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02C" w:rsidRDefault="000B722F" w:rsidP="0008740E">
      <w:pPr>
        <w:tabs>
          <w:tab w:val="left" w:pos="3045"/>
        </w:tabs>
      </w:pPr>
      <w:r>
        <w:rPr>
          <w:noProof/>
          <w:lang w:eastAsia="en-US" w:bidi="th-TH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2419350</wp:posOffset>
            </wp:positionH>
            <wp:positionV relativeFrom="paragraph">
              <wp:posOffset>-1468755</wp:posOffset>
            </wp:positionV>
            <wp:extent cx="847725" cy="695325"/>
            <wp:effectExtent l="19050" t="0" r="0" b="0"/>
            <wp:wrapNone/>
            <wp:docPr id="1" name="Picture 9" descr="LOGO-GR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GO-GRE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8740E">
        <w:tab/>
      </w:r>
    </w:p>
    <w:p w:rsidR="0008740E" w:rsidRDefault="0008740E"/>
    <w:p w:rsidR="0008740E" w:rsidRDefault="0008740E"/>
    <w:p w:rsidR="0008740E" w:rsidRDefault="0008740E"/>
    <w:p w:rsidR="0008740E" w:rsidRDefault="0008740E"/>
    <w:p w:rsidR="001209CB" w:rsidRDefault="0077700C">
      <w:r>
        <w:t>Ref: AWG/2013/Q-</w:t>
      </w:r>
      <w:r w:rsidR="009F7A4C">
        <w:t>FQU</w:t>
      </w:r>
    </w:p>
    <w:p w:rsidR="001209CB" w:rsidRDefault="001209CB"/>
    <w:p w:rsidR="001209CB" w:rsidRDefault="001209CB"/>
    <w:p w:rsidR="0008740E" w:rsidRDefault="000B722F" w:rsidP="0008740E">
      <w:pPr>
        <w:snapToGrid w:val="0"/>
        <w:ind w:left="5760" w:firstLine="720"/>
        <w:rPr>
          <w:noProof/>
          <w:lang w:eastAsia="en-US" w:bidi="th-TH"/>
        </w:rPr>
      </w:pPr>
      <w:r>
        <w:rPr>
          <w:noProof/>
          <w:lang w:eastAsia="en-US" w:bidi="th-TH"/>
        </w:rPr>
        <w:t>11 April</w:t>
      </w:r>
      <w:r w:rsidR="0008740E">
        <w:rPr>
          <w:noProof/>
          <w:lang w:eastAsia="en-US" w:bidi="th-TH"/>
        </w:rPr>
        <w:t xml:space="preserve"> 201</w:t>
      </w:r>
      <w:r>
        <w:rPr>
          <w:noProof/>
          <w:lang w:eastAsia="en-US" w:bidi="th-TH"/>
        </w:rPr>
        <w:t>3</w:t>
      </w:r>
    </w:p>
    <w:p w:rsidR="0008740E" w:rsidRDefault="0008740E" w:rsidP="0008740E">
      <w:pPr>
        <w:snapToGrid w:val="0"/>
        <w:rPr>
          <w:noProof/>
          <w:lang w:eastAsia="en-US" w:bidi="th-TH"/>
        </w:rPr>
      </w:pPr>
    </w:p>
    <w:p w:rsidR="0008740E" w:rsidRDefault="0008740E" w:rsidP="0008740E">
      <w:pPr>
        <w:snapToGrid w:val="0"/>
        <w:rPr>
          <w:noProof/>
          <w:lang w:eastAsia="en-US" w:bidi="th-TH"/>
        </w:rPr>
      </w:pPr>
      <w:r>
        <w:rPr>
          <w:noProof/>
          <w:lang w:eastAsia="en-US" w:bidi="th-TH"/>
        </w:rPr>
        <w:t>Dear Sir</w:t>
      </w:r>
      <w:r w:rsidR="009C15FB">
        <w:rPr>
          <w:noProof/>
          <w:lang w:eastAsia="en-US" w:bidi="th-TH"/>
        </w:rPr>
        <w:t>/ Madam</w:t>
      </w:r>
      <w:r>
        <w:rPr>
          <w:noProof/>
          <w:lang w:eastAsia="en-US" w:bidi="th-TH"/>
        </w:rPr>
        <w:t>,</w:t>
      </w:r>
    </w:p>
    <w:p w:rsidR="0008740E" w:rsidRDefault="0008740E" w:rsidP="0008740E">
      <w:pPr>
        <w:snapToGrid w:val="0"/>
        <w:rPr>
          <w:noProof/>
          <w:lang w:eastAsia="en-US" w:bidi="th-TH"/>
        </w:rPr>
      </w:pPr>
    </w:p>
    <w:p w:rsidR="0008740E" w:rsidRPr="009F7A4C" w:rsidRDefault="0008740E" w:rsidP="009F7A4C">
      <w:pPr>
        <w:snapToGrid w:val="0"/>
        <w:jc w:val="center"/>
        <w:rPr>
          <w:b/>
          <w:bCs/>
          <w:i/>
          <w:iCs/>
          <w:noProof/>
          <w:lang w:eastAsia="en-US" w:bidi="th-TH"/>
        </w:rPr>
      </w:pPr>
      <w:r w:rsidRPr="0008740E">
        <w:rPr>
          <w:b/>
          <w:bCs/>
          <w:i/>
          <w:iCs/>
          <w:noProof/>
          <w:lang w:eastAsia="en-US" w:bidi="th-TH"/>
        </w:rPr>
        <w:t xml:space="preserve">Subject: </w:t>
      </w:r>
      <w:r w:rsidR="009C15FB">
        <w:rPr>
          <w:b/>
          <w:bCs/>
          <w:i/>
          <w:iCs/>
          <w:noProof/>
          <w:lang w:eastAsia="en-US" w:bidi="th-TH"/>
        </w:rPr>
        <w:t xml:space="preserve">Questionnaire on </w:t>
      </w:r>
      <w:r w:rsidR="009F7A4C" w:rsidRPr="009F7A4C">
        <w:rPr>
          <w:b/>
          <w:bCs/>
          <w:i/>
          <w:iCs/>
          <w:noProof/>
          <w:lang w:eastAsia="en-US" w:bidi="th-TH"/>
        </w:rPr>
        <w:t>APT F</w:t>
      </w:r>
      <w:r w:rsidR="009F7A4C">
        <w:rPr>
          <w:b/>
          <w:bCs/>
          <w:i/>
          <w:iCs/>
          <w:noProof/>
          <w:lang w:eastAsia="en-US" w:bidi="th-TH"/>
        </w:rPr>
        <w:t>requency Usage of the bands</w:t>
      </w:r>
      <w:r w:rsidR="009F7A4C">
        <w:rPr>
          <w:b/>
          <w:bCs/>
          <w:i/>
          <w:iCs/>
          <w:noProof/>
          <w:lang w:eastAsia="en-US" w:bidi="th-TH"/>
        </w:rPr>
        <w:br/>
        <w:t xml:space="preserve"> </w:t>
      </w:r>
      <w:r w:rsidR="009F7A4C" w:rsidRPr="009F7A4C">
        <w:rPr>
          <w:b/>
          <w:bCs/>
          <w:i/>
          <w:iCs/>
          <w:noProof/>
          <w:lang w:eastAsia="en-US" w:bidi="th-TH"/>
        </w:rPr>
        <w:t xml:space="preserve">1980-2010 MHZ </w:t>
      </w:r>
      <w:r w:rsidR="009F7A4C">
        <w:rPr>
          <w:b/>
          <w:bCs/>
          <w:i/>
          <w:iCs/>
          <w:noProof/>
          <w:lang w:eastAsia="en-US" w:bidi="th-TH"/>
        </w:rPr>
        <w:t xml:space="preserve">and </w:t>
      </w:r>
      <w:r w:rsidR="009F7A4C" w:rsidRPr="009F7A4C">
        <w:rPr>
          <w:b/>
          <w:bCs/>
          <w:i/>
          <w:iCs/>
          <w:noProof/>
          <w:lang w:eastAsia="en-US" w:bidi="th-TH"/>
        </w:rPr>
        <w:t xml:space="preserve"> 2170-2200 MHZ </w:t>
      </w:r>
      <w:r w:rsidR="009F7A4C">
        <w:rPr>
          <w:b/>
          <w:bCs/>
          <w:i/>
          <w:iCs/>
          <w:noProof/>
          <w:lang w:eastAsia="en-US" w:bidi="th-TH"/>
        </w:rPr>
        <w:t xml:space="preserve">in </w:t>
      </w:r>
      <w:r w:rsidR="009F7A4C" w:rsidRPr="009F7A4C">
        <w:rPr>
          <w:b/>
          <w:bCs/>
          <w:i/>
          <w:iCs/>
          <w:noProof/>
          <w:lang w:eastAsia="en-US" w:bidi="th-TH"/>
        </w:rPr>
        <w:t>A</w:t>
      </w:r>
      <w:r w:rsidR="009F7A4C">
        <w:rPr>
          <w:b/>
          <w:bCs/>
          <w:i/>
          <w:iCs/>
          <w:noProof/>
          <w:lang w:eastAsia="en-US" w:bidi="th-TH"/>
        </w:rPr>
        <w:t>sia-Pacific Region</w:t>
      </w:r>
    </w:p>
    <w:p w:rsidR="00F17B7C" w:rsidRDefault="00F17B7C" w:rsidP="00F17B7C">
      <w:pPr>
        <w:tabs>
          <w:tab w:val="left" w:pos="720"/>
        </w:tabs>
      </w:pPr>
    </w:p>
    <w:p w:rsidR="00F17B7C" w:rsidRDefault="00F17B7C" w:rsidP="00403A74">
      <w:pPr>
        <w:tabs>
          <w:tab w:val="left" w:pos="720"/>
        </w:tabs>
        <w:ind w:firstLine="720"/>
        <w:jc w:val="both"/>
      </w:pPr>
      <w:r>
        <w:t xml:space="preserve">Asia-Pacific Telecommunity (APT) organized the </w:t>
      </w:r>
      <w:r w:rsidR="000B722F">
        <w:t>14</w:t>
      </w:r>
      <w:r w:rsidR="000B722F" w:rsidRPr="000B722F">
        <w:rPr>
          <w:vertAlign w:val="superscript"/>
        </w:rPr>
        <w:t>th</w:t>
      </w:r>
      <w:r w:rsidR="000B722F">
        <w:t xml:space="preserve"> APT Wireless Group Meeting </w:t>
      </w:r>
      <w:r>
        <w:t>(A</w:t>
      </w:r>
      <w:r w:rsidR="000B722F">
        <w:t xml:space="preserve">WG-14) </w:t>
      </w:r>
      <w:r>
        <w:t xml:space="preserve">from </w:t>
      </w:r>
      <w:r w:rsidR="000B722F">
        <w:t xml:space="preserve">18 to 21 March 2013 in </w:t>
      </w:r>
      <w:r>
        <w:t xml:space="preserve">Bangkok, Thailand. </w:t>
      </w:r>
    </w:p>
    <w:p w:rsidR="00F17B7C" w:rsidRDefault="00F17B7C" w:rsidP="00403A74">
      <w:pPr>
        <w:tabs>
          <w:tab w:val="left" w:pos="720"/>
        </w:tabs>
        <w:ind w:firstLine="720"/>
        <w:jc w:val="both"/>
      </w:pPr>
    </w:p>
    <w:p w:rsidR="009C15FB" w:rsidRDefault="00F17B7C" w:rsidP="009C15FB">
      <w:pPr>
        <w:spacing w:before="60" w:after="60"/>
        <w:jc w:val="both"/>
      </w:pPr>
      <w:r>
        <w:tab/>
      </w:r>
      <w:r w:rsidR="009C15FB">
        <w:t>AWG-14</w:t>
      </w:r>
      <w:r w:rsidR="009F7A4C">
        <w:t xml:space="preserve"> agreed to conduct the</w:t>
      </w:r>
      <w:r w:rsidR="009F7A4C" w:rsidRPr="00F77939">
        <w:rPr>
          <w:rFonts w:eastAsia="Malgun Gothic"/>
        </w:rPr>
        <w:t xml:space="preserve"> survey is to collect </w:t>
      </w:r>
      <w:r w:rsidR="009F7A4C" w:rsidRPr="00F77939">
        <w:rPr>
          <w:rFonts w:eastAsia="SimSun" w:hint="eastAsia"/>
          <w:lang w:eastAsia="zh-CN"/>
        </w:rPr>
        <w:t>information o</w:t>
      </w:r>
      <w:r w:rsidR="009F7A4C">
        <w:rPr>
          <w:rFonts w:eastAsia="SimSun"/>
          <w:lang w:eastAsia="zh-CN"/>
        </w:rPr>
        <w:t>n</w:t>
      </w:r>
      <w:r w:rsidR="009F7A4C" w:rsidRPr="00F77939">
        <w:rPr>
          <w:rFonts w:eastAsia="SimSun" w:hint="eastAsia"/>
          <w:lang w:eastAsia="zh-CN"/>
        </w:rPr>
        <w:t xml:space="preserve"> current spectrum usage and </w:t>
      </w:r>
      <w:r w:rsidR="009F7A4C" w:rsidRPr="00F77939">
        <w:rPr>
          <w:rFonts w:eastAsia="Malgun Gothic" w:hint="eastAsia"/>
        </w:rPr>
        <w:t xml:space="preserve">future </w:t>
      </w:r>
      <w:r w:rsidR="009F7A4C" w:rsidRPr="00F77939">
        <w:rPr>
          <w:rFonts w:eastAsia="SimSun" w:hint="eastAsia"/>
          <w:lang w:eastAsia="zh-CN"/>
        </w:rPr>
        <w:t xml:space="preserve">plan </w:t>
      </w:r>
      <w:r w:rsidR="009F7A4C" w:rsidRPr="00F77939">
        <w:rPr>
          <w:rFonts w:eastAsia="SimSun" w:hint="eastAsia"/>
          <w:iCs/>
          <w:lang w:val="en-GB" w:eastAsia="zh-CN"/>
        </w:rPr>
        <w:t>in the bands</w:t>
      </w:r>
      <w:r w:rsidR="009F7A4C">
        <w:rPr>
          <w:rFonts w:eastAsia="SimSun"/>
          <w:iCs/>
          <w:lang w:val="en-GB" w:eastAsia="zh-CN"/>
        </w:rPr>
        <w:t xml:space="preserve"> </w:t>
      </w:r>
      <w:r w:rsidR="009F7A4C">
        <w:rPr>
          <w:rFonts w:eastAsia="SimSun"/>
          <w:iCs/>
          <w:lang w:eastAsia="zh-CN"/>
        </w:rPr>
        <w:t>1980</w:t>
      </w:r>
      <w:r w:rsidR="009F7A4C" w:rsidRPr="00F77939">
        <w:rPr>
          <w:rFonts w:eastAsia="SimSun"/>
          <w:iCs/>
          <w:lang w:eastAsia="zh-CN"/>
        </w:rPr>
        <w:t>-</w:t>
      </w:r>
      <w:r w:rsidR="009F7A4C">
        <w:rPr>
          <w:rFonts w:eastAsia="SimSun"/>
          <w:iCs/>
          <w:lang w:eastAsia="zh-CN"/>
        </w:rPr>
        <w:t>2010</w:t>
      </w:r>
      <w:r w:rsidR="009F7A4C" w:rsidRPr="00F77939">
        <w:rPr>
          <w:rFonts w:eastAsia="SimSun"/>
          <w:iCs/>
          <w:lang w:eastAsia="zh-CN"/>
        </w:rPr>
        <w:t xml:space="preserve"> MHz</w:t>
      </w:r>
      <w:r w:rsidR="009F7A4C" w:rsidRPr="00F77939">
        <w:rPr>
          <w:rFonts w:eastAsia="SimSun" w:hint="eastAsia"/>
          <w:iCs/>
          <w:lang w:eastAsia="zh-CN"/>
        </w:rPr>
        <w:t xml:space="preserve"> </w:t>
      </w:r>
      <w:r w:rsidR="009F7A4C" w:rsidRPr="00F77939">
        <w:rPr>
          <w:rFonts w:eastAsia="SimSun"/>
          <w:iCs/>
          <w:lang w:eastAsia="zh-CN"/>
        </w:rPr>
        <w:t>and 2170-2200 MHz</w:t>
      </w:r>
      <w:r w:rsidR="009F7A4C" w:rsidRPr="00F77939">
        <w:rPr>
          <w:rFonts w:eastAsia="SimSun" w:hint="eastAsia"/>
          <w:iCs/>
          <w:lang w:val="en-GB" w:eastAsia="zh-CN"/>
        </w:rPr>
        <w:t xml:space="preserve"> in A</w:t>
      </w:r>
      <w:r w:rsidR="009F7A4C" w:rsidRPr="00F77939">
        <w:rPr>
          <w:rFonts w:eastAsia="Malgun Gothic" w:hint="eastAsia"/>
          <w:iCs/>
          <w:lang w:val="en-GB"/>
        </w:rPr>
        <w:t>sia Pacific region</w:t>
      </w:r>
      <w:r w:rsidR="009F7A4C" w:rsidRPr="00F77939">
        <w:rPr>
          <w:rFonts w:eastAsia="Malgun Gothic"/>
        </w:rPr>
        <w:t xml:space="preserve">. </w:t>
      </w:r>
      <w:r w:rsidR="009F7A4C" w:rsidRPr="002A3785">
        <w:rPr>
          <w:rFonts w:hint="eastAsia"/>
        </w:rPr>
        <w:t>T</w:t>
      </w:r>
      <w:r w:rsidR="009F7A4C" w:rsidRPr="002A3785">
        <w:rPr>
          <w:rFonts w:eastAsia="SimSun"/>
          <w:lang w:eastAsia="zh-CN"/>
        </w:rPr>
        <w:t xml:space="preserve">he survey result </w:t>
      </w:r>
      <w:r w:rsidR="009F7A4C" w:rsidRPr="002A3785">
        <w:rPr>
          <w:rFonts w:eastAsia="SimSun" w:hint="eastAsia"/>
          <w:lang w:eastAsia="zh-CN"/>
        </w:rPr>
        <w:t>would</w:t>
      </w:r>
      <w:r w:rsidR="009F7A4C" w:rsidRPr="002A3785">
        <w:rPr>
          <w:rFonts w:eastAsia="SimSun"/>
          <w:lang w:eastAsia="zh-CN"/>
        </w:rPr>
        <w:t xml:space="preserve"> not be associated with any sharing/co-existence studies.</w:t>
      </w:r>
      <w:r w:rsidR="009F7A4C" w:rsidRPr="002A3785">
        <w:rPr>
          <w:rFonts w:hint="eastAsia"/>
        </w:rPr>
        <w:t xml:space="preserve"> </w:t>
      </w:r>
      <w:r w:rsidR="009F7A4C" w:rsidRPr="002A3785">
        <w:rPr>
          <w:rFonts w:eastAsia="Malgun Gothic"/>
        </w:rPr>
        <w:t>Based on the</w:t>
      </w:r>
      <w:r w:rsidR="009F7A4C" w:rsidRPr="00F77939">
        <w:rPr>
          <w:rFonts w:eastAsia="Malgun Gothic"/>
        </w:rPr>
        <w:t xml:space="preserve"> result of the survey,</w:t>
      </w:r>
      <w:r w:rsidR="009F7A4C" w:rsidRPr="00F77939">
        <w:rPr>
          <w:rFonts w:eastAsia="SimSun"/>
          <w:lang w:eastAsia="zh-CN"/>
        </w:rPr>
        <w:t xml:space="preserve"> </w:t>
      </w:r>
      <w:r w:rsidR="009F7A4C" w:rsidRPr="00F77939">
        <w:rPr>
          <w:rFonts w:eastAsia="Malgun Gothic"/>
        </w:rPr>
        <w:t xml:space="preserve">an APT Report on Frequency </w:t>
      </w:r>
      <w:r w:rsidR="009F7A4C" w:rsidRPr="00F77939">
        <w:rPr>
          <w:rFonts w:eastAsia="Malgun Gothic" w:hint="eastAsia"/>
        </w:rPr>
        <w:t xml:space="preserve">Usage of the bands </w:t>
      </w:r>
      <w:r w:rsidR="009F7A4C">
        <w:rPr>
          <w:rFonts w:eastAsia="Malgun Gothic"/>
        </w:rPr>
        <w:t>1980</w:t>
      </w:r>
      <w:r w:rsidR="009F7A4C" w:rsidRPr="00F77939">
        <w:rPr>
          <w:rFonts w:eastAsia="Malgun Gothic"/>
        </w:rPr>
        <w:t>-</w:t>
      </w:r>
      <w:r w:rsidR="009F7A4C">
        <w:rPr>
          <w:rFonts w:eastAsia="Malgun Gothic"/>
        </w:rPr>
        <w:t>2010</w:t>
      </w:r>
      <w:r w:rsidR="009F7A4C" w:rsidRPr="00F77939">
        <w:rPr>
          <w:rFonts w:eastAsia="Malgun Gothic"/>
        </w:rPr>
        <w:t xml:space="preserve"> MHz</w:t>
      </w:r>
      <w:r w:rsidR="009F7A4C" w:rsidRPr="00F77939">
        <w:rPr>
          <w:rFonts w:eastAsia="Malgun Gothic" w:hint="eastAsia"/>
        </w:rPr>
        <w:t xml:space="preserve"> </w:t>
      </w:r>
      <w:r w:rsidR="009F7A4C" w:rsidRPr="00F77939">
        <w:rPr>
          <w:rFonts w:eastAsia="Malgun Gothic"/>
        </w:rPr>
        <w:t>and 2170-2200 MHz</w:t>
      </w:r>
      <w:r w:rsidR="009F7A4C" w:rsidRPr="00F77939">
        <w:rPr>
          <w:rFonts w:eastAsia="Malgun Gothic" w:hint="eastAsia"/>
        </w:rPr>
        <w:t xml:space="preserve"> in Asia Pacific Region </w:t>
      </w:r>
      <w:r w:rsidR="009F7A4C" w:rsidRPr="00F77939">
        <w:rPr>
          <w:rFonts w:eastAsia="Malgun Gothic"/>
        </w:rPr>
        <w:t>w</w:t>
      </w:r>
      <w:r w:rsidR="009F7A4C" w:rsidRPr="00F77939">
        <w:rPr>
          <w:rFonts w:eastAsia="SimSun" w:hint="eastAsia"/>
          <w:lang w:eastAsia="zh-CN"/>
        </w:rPr>
        <w:t>ill</w:t>
      </w:r>
      <w:r w:rsidR="009F7A4C" w:rsidRPr="00F77939">
        <w:rPr>
          <w:rFonts w:eastAsia="Malgun Gothic"/>
        </w:rPr>
        <w:t xml:space="preserve"> be developed</w:t>
      </w:r>
      <w:r w:rsidR="009F7A4C" w:rsidRPr="00F77939">
        <w:rPr>
          <w:rFonts w:eastAsia="Malgun Gothic"/>
          <w:lang w:eastAsia="ko-KR"/>
        </w:rPr>
        <w:t xml:space="preserve"> </w:t>
      </w:r>
      <w:r w:rsidR="009F7A4C">
        <w:rPr>
          <w:rFonts w:hint="eastAsia"/>
        </w:rPr>
        <w:t>for APT Members</w:t>
      </w:r>
      <w:r w:rsidR="009F7A4C">
        <w:t>’</w:t>
      </w:r>
      <w:r w:rsidR="009F7A4C">
        <w:rPr>
          <w:rFonts w:hint="eastAsia"/>
        </w:rPr>
        <w:t xml:space="preserve"> informative purpose only </w:t>
      </w:r>
      <w:r w:rsidR="009F7A4C" w:rsidRPr="00F77939">
        <w:rPr>
          <w:rFonts w:eastAsia="Malgun Gothic"/>
          <w:lang w:eastAsia="ko-KR"/>
        </w:rPr>
        <w:t>and</w:t>
      </w:r>
      <w:r w:rsidR="009F7A4C" w:rsidRPr="00F77939">
        <w:rPr>
          <w:rFonts w:eastAsia="Malgun Gothic" w:hint="eastAsia"/>
          <w:lang w:eastAsia="ko-KR"/>
        </w:rPr>
        <w:t xml:space="preserve"> t</w:t>
      </w:r>
      <w:r w:rsidR="009F7A4C" w:rsidRPr="00F77939">
        <w:rPr>
          <w:rFonts w:eastAsia="Malgun Gothic"/>
        </w:rPr>
        <w:t xml:space="preserve">he </w:t>
      </w:r>
      <w:r w:rsidR="009F7A4C" w:rsidRPr="00F77939">
        <w:rPr>
          <w:rFonts w:hint="eastAsia"/>
        </w:rPr>
        <w:t xml:space="preserve">collected </w:t>
      </w:r>
      <w:r w:rsidR="009F7A4C" w:rsidRPr="00F77939">
        <w:rPr>
          <w:rFonts w:eastAsia="Malgun Gothic"/>
        </w:rPr>
        <w:t xml:space="preserve">data will be </w:t>
      </w:r>
      <w:r w:rsidR="009F7A4C" w:rsidRPr="00F77939">
        <w:rPr>
          <w:rFonts w:hint="eastAsia"/>
        </w:rPr>
        <w:t>included</w:t>
      </w:r>
      <w:r w:rsidR="009F7A4C" w:rsidRPr="00F77939">
        <w:rPr>
          <w:rFonts w:eastAsia="Malgun Gothic"/>
        </w:rPr>
        <w:t xml:space="preserve"> into the APT Frequency Information System (AFIS) as well</w:t>
      </w:r>
      <w:r w:rsidR="009F7A4C">
        <w:rPr>
          <w:rFonts w:eastAsia="Malgun Gothic"/>
        </w:rPr>
        <w:t xml:space="preserve">. </w:t>
      </w:r>
    </w:p>
    <w:p w:rsidR="0077700C" w:rsidRDefault="0077700C" w:rsidP="009C15FB">
      <w:pPr>
        <w:spacing w:before="60" w:after="60"/>
        <w:jc w:val="both"/>
      </w:pPr>
    </w:p>
    <w:p w:rsidR="00403A74" w:rsidRPr="00D547A5" w:rsidRDefault="0077700C" w:rsidP="0077700C">
      <w:pPr>
        <w:spacing w:before="60" w:after="60"/>
        <w:jc w:val="both"/>
        <w:rPr>
          <w:b/>
          <w:bCs/>
        </w:rPr>
      </w:pPr>
      <w:r>
        <w:tab/>
        <w:t>Your Administration is kindly requested to complete and return the attached Questionnaire to APT Secretariat (</w:t>
      </w:r>
      <w:hyperlink r:id="rId8" w:history="1">
        <w:r w:rsidRPr="00D34D35">
          <w:rPr>
            <w:rStyle w:val="Hyperlink"/>
          </w:rPr>
          <w:t>aptawg@apt.int</w:t>
        </w:r>
      </w:hyperlink>
      <w:r>
        <w:t xml:space="preserve">) not later than 15 July 2013. </w:t>
      </w:r>
      <w:r w:rsidR="00403A74" w:rsidRPr="00D547A5">
        <w:rPr>
          <w:b/>
          <w:bCs/>
        </w:rPr>
        <w:t xml:space="preserve"> </w:t>
      </w:r>
    </w:p>
    <w:p w:rsidR="00D547A5" w:rsidRDefault="00D547A5" w:rsidP="00F17B7C">
      <w:pPr>
        <w:tabs>
          <w:tab w:val="left" w:pos="720"/>
        </w:tabs>
        <w:rPr>
          <w:b/>
          <w:bCs/>
        </w:rPr>
      </w:pPr>
    </w:p>
    <w:p w:rsidR="00D547A5" w:rsidRPr="00D547A5" w:rsidRDefault="00D547A5" w:rsidP="00F17B7C">
      <w:pPr>
        <w:tabs>
          <w:tab w:val="left" w:pos="720"/>
        </w:tabs>
      </w:pPr>
      <w:r w:rsidRPr="00D547A5">
        <w:tab/>
      </w:r>
      <w:r w:rsidRPr="00D547A5">
        <w:tab/>
      </w:r>
      <w:r w:rsidRPr="00D547A5">
        <w:tab/>
      </w:r>
      <w:r w:rsidRPr="00D547A5">
        <w:tab/>
      </w:r>
      <w:r w:rsidRPr="00D547A5">
        <w:tab/>
      </w:r>
      <w:r w:rsidRPr="00D547A5">
        <w:tab/>
      </w:r>
      <w:r w:rsidRPr="00D547A5">
        <w:tab/>
      </w:r>
      <w:r w:rsidRPr="00D547A5">
        <w:tab/>
        <w:t>Yours sincerely,</w:t>
      </w:r>
    </w:p>
    <w:p w:rsidR="00D547A5" w:rsidRPr="00D547A5" w:rsidRDefault="00D547A5" w:rsidP="00F17B7C">
      <w:pPr>
        <w:tabs>
          <w:tab w:val="left" w:pos="720"/>
        </w:tabs>
      </w:pPr>
    </w:p>
    <w:p w:rsidR="00D547A5" w:rsidRPr="00D547A5" w:rsidRDefault="0099007F" w:rsidP="00F17B7C">
      <w:pPr>
        <w:tabs>
          <w:tab w:val="left" w:pos="72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  <w:t xml:space="preserve"> </w:t>
      </w:r>
      <w:r w:rsidR="00CA6164">
        <w:t>(original signed)</w:t>
      </w:r>
      <w:r>
        <w:t xml:space="preserve">     </w:t>
      </w:r>
    </w:p>
    <w:p w:rsidR="00D547A5" w:rsidRPr="00D547A5" w:rsidRDefault="00D547A5" w:rsidP="00F17B7C">
      <w:pPr>
        <w:tabs>
          <w:tab w:val="left" w:pos="720"/>
        </w:tabs>
      </w:pPr>
    </w:p>
    <w:p w:rsidR="00D547A5" w:rsidRPr="00D547A5" w:rsidRDefault="00D547A5" w:rsidP="00F17B7C">
      <w:pPr>
        <w:tabs>
          <w:tab w:val="left" w:pos="720"/>
        </w:tabs>
      </w:pPr>
      <w:r w:rsidRPr="00D547A5">
        <w:tab/>
      </w:r>
      <w:r w:rsidRPr="00D547A5">
        <w:tab/>
      </w:r>
      <w:r w:rsidRPr="00D547A5">
        <w:tab/>
      </w:r>
      <w:r w:rsidRPr="00D547A5">
        <w:tab/>
      </w:r>
      <w:r w:rsidRPr="00D547A5">
        <w:tab/>
      </w:r>
      <w:r w:rsidRPr="00D547A5">
        <w:tab/>
      </w:r>
      <w:r w:rsidRPr="00D547A5">
        <w:tab/>
      </w:r>
      <w:r w:rsidRPr="00D547A5">
        <w:tab/>
        <w:t>Toshiyuki Yamada</w:t>
      </w:r>
    </w:p>
    <w:p w:rsidR="00D547A5" w:rsidRDefault="00D547A5" w:rsidP="00F17B7C">
      <w:pPr>
        <w:tabs>
          <w:tab w:val="left" w:pos="720"/>
        </w:tabs>
      </w:pPr>
      <w:r w:rsidRPr="00D547A5">
        <w:tab/>
      </w:r>
      <w:r w:rsidRPr="00D547A5">
        <w:tab/>
      </w:r>
      <w:r w:rsidRPr="00D547A5">
        <w:tab/>
      </w:r>
      <w:r w:rsidRPr="00D547A5">
        <w:tab/>
      </w:r>
      <w:r w:rsidRPr="00D547A5">
        <w:tab/>
      </w:r>
      <w:r w:rsidRPr="00D547A5">
        <w:tab/>
      </w:r>
      <w:r w:rsidRPr="00D547A5">
        <w:tab/>
      </w:r>
      <w:r w:rsidRPr="00D547A5">
        <w:tab/>
        <w:t>Secretary General</w:t>
      </w:r>
    </w:p>
    <w:p w:rsidR="00D547A5" w:rsidRDefault="00D547A5" w:rsidP="00F17B7C">
      <w:pPr>
        <w:tabs>
          <w:tab w:val="left" w:pos="720"/>
        </w:tabs>
      </w:pPr>
    </w:p>
    <w:p w:rsidR="00D547A5" w:rsidRDefault="00D547A5" w:rsidP="00F17B7C">
      <w:pPr>
        <w:tabs>
          <w:tab w:val="left" w:pos="720"/>
        </w:tabs>
      </w:pPr>
    </w:p>
    <w:p w:rsidR="0008740E" w:rsidRDefault="00D547A5" w:rsidP="009F7A4C">
      <w:pPr>
        <w:tabs>
          <w:tab w:val="left" w:pos="1530"/>
        </w:tabs>
        <w:ind w:left="1530" w:hanging="1530"/>
      </w:pPr>
      <w:r>
        <w:t xml:space="preserve">Attachment: </w:t>
      </w:r>
      <w:r w:rsidR="009F7A4C">
        <w:tab/>
      </w:r>
      <w:r w:rsidR="009C15FB">
        <w:t xml:space="preserve">Questionnaire </w:t>
      </w:r>
      <w:r w:rsidR="009F7A4C" w:rsidRPr="009F7A4C">
        <w:rPr>
          <w:noProof/>
          <w:lang w:eastAsia="en-US" w:bidi="th-TH"/>
        </w:rPr>
        <w:t>on APT Frequency Usage of the bands</w:t>
      </w:r>
      <w:r w:rsidR="009F7A4C">
        <w:rPr>
          <w:noProof/>
          <w:lang w:eastAsia="en-US" w:bidi="th-TH"/>
        </w:rPr>
        <w:t xml:space="preserve"> </w:t>
      </w:r>
      <w:r w:rsidR="009F7A4C" w:rsidRPr="009F7A4C">
        <w:rPr>
          <w:noProof/>
          <w:lang w:eastAsia="en-US" w:bidi="th-TH"/>
        </w:rPr>
        <w:t xml:space="preserve"> 1980-2010 MHZ and  2170-2200 MHZ in Asia-Pacific Region</w:t>
      </w:r>
    </w:p>
    <w:p w:rsidR="00D547A5" w:rsidRDefault="00D547A5" w:rsidP="00F17B7C">
      <w:pPr>
        <w:tabs>
          <w:tab w:val="left" w:pos="720"/>
        </w:tabs>
      </w:pPr>
    </w:p>
    <w:p w:rsidR="00D547A5" w:rsidRDefault="00D547A5" w:rsidP="00F17B7C">
      <w:pPr>
        <w:tabs>
          <w:tab w:val="left" w:pos="720"/>
        </w:tabs>
      </w:pPr>
    </w:p>
    <w:p w:rsidR="00D547A5" w:rsidRDefault="00D547A5" w:rsidP="00F17B7C">
      <w:pPr>
        <w:tabs>
          <w:tab w:val="left" w:pos="720"/>
        </w:tabs>
      </w:pPr>
    </w:p>
    <w:p w:rsidR="0077700C" w:rsidRDefault="0077700C" w:rsidP="00F17B7C">
      <w:pPr>
        <w:tabs>
          <w:tab w:val="left" w:pos="720"/>
        </w:tabs>
      </w:pPr>
    </w:p>
    <w:p w:rsidR="0077700C" w:rsidRDefault="0077700C" w:rsidP="00F17B7C">
      <w:pPr>
        <w:tabs>
          <w:tab w:val="left" w:pos="720"/>
        </w:tabs>
      </w:pPr>
    </w:p>
    <w:p w:rsidR="0077700C" w:rsidRDefault="0077700C" w:rsidP="00F17B7C">
      <w:pPr>
        <w:tabs>
          <w:tab w:val="left" w:pos="720"/>
        </w:tabs>
      </w:pPr>
    </w:p>
    <w:p w:rsidR="0077700C" w:rsidRDefault="0077700C" w:rsidP="00F17B7C">
      <w:pPr>
        <w:tabs>
          <w:tab w:val="left" w:pos="720"/>
        </w:tabs>
      </w:pPr>
    </w:p>
    <w:p w:rsidR="00A47F0A" w:rsidRDefault="009C15FB" w:rsidP="00F17B7C">
      <w:pPr>
        <w:tabs>
          <w:tab w:val="left" w:pos="720"/>
        </w:tabs>
      </w:pPr>
      <w:r>
        <w:t xml:space="preserve">TO:  </w:t>
      </w:r>
      <w:r>
        <w:tab/>
        <w:t>Member Administrations</w:t>
      </w:r>
    </w:p>
    <w:p w:rsidR="005E1B71" w:rsidRDefault="005E1B71" w:rsidP="00F17B7C">
      <w:pPr>
        <w:tabs>
          <w:tab w:val="left" w:pos="720"/>
        </w:tabs>
      </w:pPr>
    </w:p>
    <w:p w:rsidR="00A47F0A" w:rsidRPr="00A47F0A" w:rsidRDefault="00A47F0A" w:rsidP="00F17B7C">
      <w:pPr>
        <w:tabs>
          <w:tab w:val="left" w:pos="720"/>
        </w:tabs>
        <w:rPr>
          <w:lang w:val="en-GB"/>
        </w:rPr>
      </w:pPr>
    </w:p>
    <w:sectPr w:rsidR="00A47F0A" w:rsidRPr="00A47F0A" w:rsidSect="00A47F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9" w:h="16834" w:code="9"/>
      <w:pgMar w:top="1008" w:right="1440" w:bottom="100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6021" w:rsidRDefault="00426021" w:rsidP="0008740E">
      <w:r>
        <w:separator/>
      </w:r>
    </w:p>
  </w:endnote>
  <w:endnote w:type="continuationSeparator" w:id="0">
    <w:p w:rsidR="00426021" w:rsidRDefault="00426021" w:rsidP="000874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B71" w:rsidRDefault="005E1B7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B71" w:rsidRDefault="005E1B7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B71" w:rsidRPr="0048575D" w:rsidRDefault="005E1B71" w:rsidP="005E1B71">
    <w:pPr>
      <w:pBdr>
        <w:top w:val="single" w:sz="4" w:space="6" w:color="auto"/>
      </w:pBdr>
      <w:ind w:left="-533" w:right="-518"/>
      <w:jc w:val="center"/>
      <w:rPr>
        <w:rFonts w:ascii="Garamond" w:hAnsi="Garamond"/>
        <w:b/>
        <w:bCs/>
        <w:color w:val="000000" w:themeColor="text1"/>
        <w:sz w:val="20"/>
        <w:szCs w:val="20"/>
      </w:rPr>
    </w:pPr>
    <w:r w:rsidRPr="0048575D">
      <w:rPr>
        <w:rFonts w:ascii="Garamond" w:hAnsi="Garamond"/>
        <w:b/>
        <w:bCs/>
        <w:color w:val="000000" w:themeColor="text1"/>
        <w:sz w:val="20"/>
        <w:szCs w:val="20"/>
      </w:rPr>
      <w:t xml:space="preserve">E-mail: </w:t>
    </w:r>
    <w:hyperlink r:id="rId1" w:history="1">
      <w:r w:rsidRPr="0048575D">
        <w:rPr>
          <w:rStyle w:val="Hyperlink"/>
          <w:rFonts w:ascii="Arial" w:hAnsi="Arial"/>
          <w:b/>
          <w:bCs/>
          <w:color w:val="000000" w:themeColor="text1"/>
          <w:sz w:val="20"/>
          <w:szCs w:val="20"/>
        </w:rPr>
        <w:t>aptmail@apt.int</w:t>
      </w:r>
    </w:hyperlink>
    <w:r w:rsidRPr="0048575D">
      <w:rPr>
        <w:rFonts w:ascii="Garamond" w:hAnsi="Garamond"/>
        <w:b/>
        <w:bCs/>
        <w:color w:val="000000" w:themeColor="text1"/>
        <w:sz w:val="20"/>
        <w:szCs w:val="20"/>
      </w:rPr>
      <w:t xml:space="preserve">, Web Site: </w:t>
    </w:r>
    <w:hyperlink r:id="rId2" w:history="1">
      <w:r w:rsidRPr="0048575D">
        <w:rPr>
          <w:rStyle w:val="Hyperlink"/>
          <w:rFonts w:ascii="Arial" w:hAnsi="Arial"/>
          <w:b/>
          <w:bCs/>
          <w:color w:val="000000" w:themeColor="text1"/>
          <w:sz w:val="20"/>
          <w:szCs w:val="20"/>
        </w:rPr>
        <w:t>www.apt.int</w:t>
      </w:r>
    </w:hyperlink>
    <w:r w:rsidRPr="0048575D">
      <w:rPr>
        <w:rStyle w:val="Hyperlink"/>
        <w:color w:val="000000" w:themeColor="text1"/>
        <w:sz w:val="20"/>
        <w:szCs w:val="20"/>
      </w:rPr>
      <w:t xml:space="preserve"> </w:t>
    </w:r>
    <w:r w:rsidRPr="0048575D">
      <w:rPr>
        <w:rFonts w:ascii="Garamond" w:hAnsi="Garamond"/>
        <w:b/>
        <w:bCs/>
        <w:color w:val="000000" w:themeColor="text1"/>
        <w:sz w:val="20"/>
        <w:szCs w:val="20"/>
      </w:rPr>
      <w:t xml:space="preserve">Telephone: + 66 2 5730044, </w:t>
    </w:r>
    <w:proofErr w:type="spellStart"/>
    <w:r w:rsidRPr="0048575D">
      <w:rPr>
        <w:rFonts w:ascii="Garamond" w:hAnsi="Garamond"/>
        <w:b/>
        <w:bCs/>
        <w:color w:val="000000" w:themeColor="text1"/>
        <w:sz w:val="20"/>
        <w:szCs w:val="20"/>
      </w:rPr>
      <w:t>Telefax</w:t>
    </w:r>
    <w:proofErr w:type="spellEnd"/>
    <w:r w:rsidRPr="0048575D">
      <w:rPr>
        <w:rFonts w:ascii="Garamond" w:hAnsi="Garamond"/>
        <w:b/>
        <w:bCs/>
        <w:color w:val="000000" w:themeColor="text1"/>
        <w:sz w:val="20"/>
        <w:szCs w:val="20"/>
      </w:rPr>
      <w:t>: + 66 2 5737479</w:t>
    </w:r>
    <w:r w:rsidR="00E840D8" w:rsidRPr="00E840D8">
      <w:rPr>
        <w:rFonts w:ascii="Garamond" w:hAnsi="Garamond"/>
        <w:b/>
        <w:bCs/>
        <w:noProof/>
        <w:color w:val="000000" w:themeColor="text1"/>
        <w:sz w:val="20"/>
        <w:szCs w:val="20"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4" o:spid="_x0000_s2056" type="#_x0000_t202" style="position:absolute;left:0;text-align:left;margin-left:-54pt;margin-top:729pt;width:522pt;height:27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" stroked="f">
          <v:textbox style="mso-next-textbox:#Text Box 14">
            <w:txbxContent>
              <w:p w:rsidR="005E1B71" w:rsidRDefault="005E1B71" w:rsidP="005E1B71"/>
            </w:txbxContent>
          </v:textbox>
        </v:shape>
      </w:pict>
    </w:r>
  </w:p>
  <w:p w:rsidR="005E1B71" w:rsidRPr="005E1B71" w:rsidRDefault="005E1B71">
    <w:pPr>
      <w:pStyle w:val="Footer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6021" w:rsidRDefault="00426021" w:rsidP="0008740E">
      <w:r>
        <w:separator/>
      </w:r>
    </w:p>
  </w:footnote>
  <w:footnote w:type="continuationSeparator" w:id="0">
    <w:p w:rsidR="00426021" w:rsidRDefault="00426021" w:rsidP="000874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B71" w:rsidRDefault="005E1B7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B71" w:rsidRDefault="005E1B7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40E" w:rsidRDefault="0008740E">
    <w:pPr>
      <w:pStyle w:val="Header"/>
    </w:pPr>
  </w:p>
  <w:p w:rsidR="0008740E" w:rsidRDefault="00E840D8">
    <w:pPr>
      <w:pStyle w:val="Header"/>
    </w:pPr>
    <w:r>
      <w:rPr>
        <w:noProof/>
        <w:lang w:eastAsia="en-US" w:bidi="th-TH"/>
      </w:rPr>
      <w:pict>
        <v:group id="Group 15" o:spid="_x0000_s2049" style="position:absolute;margin-left:71.35pt;margin-top:27.1pt;width:308.55pt;height:42.2pt;z-index:251657728" coordorigin="2828,1895" coordsize="6171,8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2050" type="#_x0000_t202" style="position:absolute;left:2828;top:1895;width:6171;height:5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<v:textbox style="mso-next-textbox:#Text Box 10">
              <w:txbxContent>
                <w:p w:rsidR="0008740E" w:rsidRPr="00432B2E" w:rsidRDefault="0008740E" w:rsidP="0008740E">
                  <w:pPr>
                    <w:ind w:right="30"/>
                    <w:jc w:val="center"/>
                    <w:rPr>
                      <w:rFonts w:ascii="Garamond" w:hAnsi="Garamond"/>
                      <w:b/>
                      <w:bCs/>
                      <w:spacing w:val="6"/>
                      <w:sz w:val="28"/>
                    </w:rPr>
                  </w:pPr>
                  <w:r w:rsidRPr="00432B2E">
                    <w:rPr>
                      <w:rFonts w:ascii="Garamond" w:hAnsi="Garamond"/>
                      <w:b/>
                      <w:bCs/>
                      <w:sz w:val="28"/>
                    </w:rPr>
                    <w:t>ASIA-PACIFIC</w:t>
                  </w:r>
                  <w:r>
                    <w:rPr>
                      <w:rFonts w:ascii="Garamond" w:hAnsi="Garamond"/>
                      <w:b/>
                      <w:bCs/>
                      <w:sz w:val="28"/>
                    </w:rPr>
                    <w:t xml:space="preserve"> </w:t>
                  </w:r>
                  <w:r w:rsidRPr="00432B2E">
                    <w:rPr>
                      <w:rFonts w:ascii="Garamond" w:hAnsi="Garamond"/>
                      <w:b/>
                      <w:bCs/>
                      <w:spacing w:val="6"/>
                      <w:sz w:val="28"/>
                    </w:rPr>
                    <w:t>TELECOMMUNITY</w:t>
                  </w:r>
                </w:p>
              </w:txbxContent>
            </v:textbox>
          </v:shape>
          <v:shape id="Text Box 12" o:spid="_x0000_s2051" type="#_x0000_t202" style="position:absolute;left:3162;top:2211;width:5443;height:5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<v:textbox style="mso-next-textbox:#Text Box 12">
              <w:txbxContent>
                <w:p w:rsidR="0008740E" w:rsidRPr="00C72AEA" w:rsidRDefault="0008740E" w:rsidP="0008740E">
                  <w:pPr>
                    <w:jc w:val="center"/>
                    <w:rPr>
                      <w:rFonts w:ascii="Garamond" w:hAnsi="Garamond"/>
                      <w:b/>
                      <w:bCs/>
                      <w:sz w:val="20"/>
                      <w:szCs w:val="20"/>
                    </w:rPr>
                  </w:pPr>
                  <w:r w:rsidRPr="00C72AEA">
                    <w:rPr>
                      <w:rFonts w:ascii="Garamond" w:hAnsi="Garamond"/>
                      <w:b/>
                      <w:bCs/>
                      <w:sz w:val="20"/>
                      <w:szCs w:val="20"/>
                    </w:rPr>
                    <w:t xml:space="preserve">12/49, </w:t>
                  </w:r>
                  <w:proofErr w:type="spellStart"/>
                  <w:r w:rsidRPr="00C72AEA">
                    <w:rPr>
                      <w:rFonts w:ascii="Garamond" w:hAnsi="Garamond"/>
                      <w:b/>
                      <w:bCs/>
                      <w:sz w:val="20"/>
                      <w:szCs w:val="20"/>
                    </w:rPr>
                    <w:t>Soi</w:t>
                  </w:r>
                  <w:proofErr w:type="spellEnd"/>
                  <w:r w:rsidRPr="00C72AEA">
                    <w:rPr>
                      <w:rFonts w:ascii="Garamond" w:hAnsi="Garamond"/>
                      <w:b/>
                      <w:bCs/>
                      <w:sz w:val="20"/>
                      <w:szCs w:val="20"/>
                    </w:rPr>
                    <w:t xml:space="preserve"> 5</w:t>
                  </w:r>
                  <w:r>
                    <w:rPr>
                      <w:rFonts w:ascii="Garamond" w:hAnsi="Garamond"/>
                      <w:b/>
                      <w:bCs/>
                      <w:sz w:val="20"/>
                      <w:szCs w:val="20"/>
                    </w:rPr>
                    <w:t>,</w:t>
                  </w:r>
                  <w:r w:rsidRPr="00C72AEA">
                    <w:rPr>
                      <w:rFonts w:ascii="Garamond" w:hAnsi="Garamond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2AEA">
                    <w:rPr>
                      <w:rFonts w:ascii="Garamond" w:hAnsi="Garamond"/>
                      <w:b/>
                      <w:bCs/>
                      <w:sz w:val="20"/>
                      <w:szCs w:val="20"/>
                    </w:rPr>
                    <w:t>Chaengwattana</w:t>
                  </w:r>
                  <w:proofErr w:type="spellEnd"/>
                  <w:r w:rsidRPr="00C72AEA">
                    <w:rPr>
                      <w:rFonts w:ascii="Garamond" w:hAnsi="Garamond"/>
                      <w:b/>
                      <w:bCs/>
                      <w:sz w:val="20"/>
                      <w:szCs w:val="20"/>
                    </w:rPr>
                    <w:t xml:space="preserve"> Road, Bangkok 10210, Thailand</w:t>
                  </w:r>
                </w:p>
              </w:txbxContent>
            </v:textbox>
          </v:shape>
        </v:group>
      </w:pict>
    </w:r>
    <w:r w:rsidR="000B722F">
      <w:rPr>
        <w:noProof/>
        <w:lang w:eastAsia="en-US" w:bidi="th-TH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2419350</wp:posOffset>
          </wp:positionH>
          <wp:positionV relativeFrom="paragraph">
            <wp:posOffset>-323850</wp:posOffset>
          </wp:positionV>
          <wp:extent cx="847725" cy="695325"/>
          <wp:effectExtent l="19050" t="0" r="0" b="0"/>
          <wp:wrapNone/>
          <wp:docPr id="5" name="Picture 9" descr="LOGO-GRE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-GREEN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EFEFE"/>
                      </a:clrFrom>
                      <a:clrTo>
                        <a:srgbClr val="FEFEFE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0C63E0"/>
    <w:multiLevelType w:val="hybridMultilevel"/>
    <w:tmpl w:val="4BA6AEF6"/>
    <w:lvl w:ilvl="0" w:tplc="0BB6812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784C4524"/>
    <w:multiLevelType w:val="hybridMultilevel"/>
    <w:tmpl w:val="964432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53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08740E"/>
    <w:rsid w:val="00041757"/>
    <w:rsid w:val="0008740E"/>
    <w:rsid w:val="000A6107"/>
    <w:rsid w:val="000B722F"/>
    <w:rsid w:val="000E4950"/>
    <w:rsid w:val="001209CB"/>
    <w:rsid w:val="00262AED"/>
    <w:rsid w:val="002E0272"/>
    <w:rsid w:val="002E5514"/>
    <w:rsid w:val="002F0201"/>
    <w:rsid w:val="00347C1E"/>
    <w:rsid w:val="00363D2C"/>
    <w:rsid w:val="00374330"/>
    <w:rsid w:val="003D586F"/>
    <w:rsid w:val="00403A74"/>
    <w:rsid w:val="00426021"/>
    <w:rsid w:val="00461975"/>
    <w:rsid w:val="0046318D"/>
    <w:rsid w:val="00477D30"/>
    <w:rsid w:val="0048575D"/>
    <w:rsid w:val="004A05A5"/>
    <w:rsid w:val="00554820"/>
    <w:rsid w:val="0057102C"/>
    <w:rsid w:val="005A7537"/>
    <w:rsid w:val="005B639A"/>
    <w:rsid w:val="005C288C"/>
    <w:rsid w:val="005D0FEB"/>
    <w:rsid w:val="005E1B71"/>
    <w:rsid w:val="0062689A"/>
    <w:rsid w:val="006C0423"/>
    <w:rsid w:val="0070774B"/>
    <w:rsid w:val="0077700C"/>
    <w:rsid w:val="008459EC"/>
    <w:rsid w:val="008623BD"/>
    <w:rsid w:val="008D447F"/>
    <w:rsid w:val="0097224B"/>
    <w:rsid w:val="0099007F"/>
    <w:rsid w:val="009C15FB"/>
    <w:rsid w:val="009E17CE"/>
    <w:rsid w:val="009F7A4C"/>
    <w:rsid w:val="00A47F0A"/>
    <w:rsid w:val="00B64894"/>
    <w:rsid w:val="00B81F69"/>
    <w:rsid w:val="00C510AB"/>
    <w:rsid w:val="00CA6164"/>
    <w:rsid w:val="00CB0567"/>
    <w:rsid w:val="00CF5A50"/>
    <w:rsid w:val="00D019A8"/>
    <w:rsid w:val="00D547A5"/>
    <w:rsid w:val="00DF76DD"/>
    <w:rsid w:val="00E5192E"/>
    <w:rsid w:val="00E60BC7"/>
    <w:rsid w:val="00E840D8"/>
    <w:rsid w:val="00E90F71"/>
    <w:rsid w:val="00EE0548"/>
    <w:rsid w:val="00F17B7C"/>
    <w:rsid w:val="00FE4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40E"/>
    <w:rPr>
      <w:rFonts w:ascii="Times New Roman" w:eastAsia="MS Mincho" w:hAnsi="Times New Roman" w:cs="Times New Roman"/>
      <w:sz w:val="24"/>
      <w:szCs w:val="24"/>
      <w:lang w:eastAsia="ja-JP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874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740E"/>
    <w:rPr>
      <w:rFonts w:ascii="Times New Roman" w:eastAsia="MS Mincho" w:hAnsi="Times New Roman" w:cs="Times New Roman"/>
      <w:sz w:val="24"/>
      <w:szCs w:val="24"/>
      <w:lang w:eastAsia="ja-JP" w:bidi="ar-SA"/>
    </w:rPr>
  </w:style>
  <w:style w:type="paragraph" w:styleId="Footer">
    <w:name w:val="footer"/>
    <w:basedOn w:val="Normal"/>
    <w:link w:val="FooterChar"/>
    <w:unhideWhenUsed/>
    <w:rsid w:val="000874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8740E"/>
    <w:rPr>
      <w:rFonts w:ascii="Times New Roman" w:eastAsia="MS Mincho" w:hAnsi="Times New Roman" w:cs="Times New Roman"/>
      <w:sz w:val="24"/>
      <w:szCs w:val="24"/>
      <w:lang w:eastAsia="ja-JP" w:bidi="ar-SA"/>
    </w:rPr>
  </w:style>
  <w:style w:type="character" w:styleId="Hyperlink">
    <w:name w:val="Hyperlink"/>
    <w:basedOn w:val="DefaultParagraphFont"/>
    <w:rsid w:val="0008740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019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tawg@apt.in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ptsec.org" TargetMode="External"/><Relationship Id="rId1" Type="http://schemas.openxmlformats.org/officeDocument/2006/relationships/hyperlink" Target="mailto:aptmail@apt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Links>
    <vt:vector size="12" baseType="variant">
      <vt:variant>
        <vt:i4>2621496</vt:i4>
      </vt:variant>
      <vt:variant>
        <vt:i4>3</vt:i4>
      </vt:variant>
      <vt:variant>
        <vt:i4>0</vt:i4>
      </vt:variant>
      <vt:variant>
        <vt:i4>5</vt:i4>
      </vt:variant>
      <vt:variant>
        <vt:lpwstr>http://www.aptsec.org/</vt:lpwstr>
      </vt:variant>
      <vt:variant>
        <vt:lpwstr/>
      </vt:variant>
      <vt:variant>
        <vt:i4>7471182</vt:i4>
      </vt:variant>
      <vt:variant>
        <vt:i4>0</vt:i4>
      </vt:variant>
      <vt:variant>
        <vt:i4>0</vt:i4>
      </vt:variant>
      <vt:variant>
        <vt:i4>5</vt:i4>
      </vt:variant>
      <vt:variant>
        <vt:lpwstr>mailto:aptmail@apt.int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Nyan Win</dc:creator>
  <cp:lastModifiedBy>Nyan Win</cp:lastModifiedBy>
  <cp:revision>4</cp:revision>
  <cp:lastPrinted>2013-04-10T08:48:00Z</cp:lastPrinted>
  <dcterms:created xsi:type="dcterms:W3CDTF">2013-04-11T01:00:00Z</dcterms:created>
  <dcterms:modified xsi:type="dcterms:W3CDTF">2013-04-11T08:48:00Z</dcterms:modified>
</cp:coreProperties>
</file>