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53AE" w14:textId="77777777" w:rsidR="007D4385" w:rsidRPr="008D0958" w:rsidRDefault="007D4385" w:rsidP="007D4385">
      <w:pPr>
        <w:jc w:val="center"/>
        <w:rPr>
          <w:rFonts w:cs="Times New Roman"/>
          <w:b/>
          <w:szCs w:val="24"/>
        </w:rPr>
      </w:pPr>
    </w:p>
    <w:p w14:paraId="2AA1D068" w14:textId="69C16B9E" w:rsidR="007D4385" w:rsidRPr="008D0958" w:rsidRDefault="00F74558" w:rsidP="007D4385">
      <w:pPr>
        <w:jc w:val="center"/>
        <w:rPr>
          <w:rFonts w:cs="Times New Roman"/>
          <w:szCs w:val="24"/>
        </w:rPr>
      </w:pPr>
      <w:r>
        <w:rPr>
          <w:rFonts w:cs="Times New Roman"/>
          <w:b/>
          <w:szCs w:val="24"/>
        </w:rPr>
        <w:t xml:space="preserve">APT </w:t>
      </w:r>
      <w:r w:rsidR="007D4385" w:rsidRPr="008D0958">
        <w:rPr>
          <w:rFonts w:cs="Times New Roman"/>
          <w:b/>
          <w:szCs w:val="24"/>
        </w:rPr>
        <w:t>SYMPOSIUM ON SPECTRUM MANAGEMENT 2018</w:t>
      </w:r>
    </w:p>
    <w:p w14:paraId="1CC4EE9D" w14:textId="653D22A8" w:rsidR="007D4385" w:rsidRPr="008D0958" w:rsidRDefault="007D4385" w:rsidP="007D4385">
      <w:pPr>
        <w:spacing w:before="120"/>
        <w:jc w:val="center"/>
        <w:rPr>
          <w:rFonts w:cs="Times New Roman"/>
          <w:szCs w:val="24"/>
        </w:rPr>
      </w:pPr>
      <w:r w:rsidRPr="008D0958">
        <w:rPr>
          <w:rFonts w:cs="Times New Roman"/>
          <w:szCs w:val="24"/>
        </w:rPr>
        <w:t>3 – 5 September 2018, Manila, Philippines</w:t>
      </w:r>
    </w:p>
    <w:p w14:paraId="4A02C5CA" w14:textId="77777777" w:rsidR="007D4385" w:rsidRPr="008D0958" w:rsidRDefault="007D4385" w:rsidP="007D4385">
      <w:pPr>
        <w:rPr>
          <w:rFonts w:cs="Times New Roman"/>
          <w:szCs w:val="24"/>
        </w:rPr>
      </w:pPr>
      <w:r w:rsidRPr="008D0958">
        <w:rPr>
          <w:rFonts w:cs="Times New Roman"/>
          <w:szCs w:val="24"/>
        </w:rPr>
        <w:t>____________________________________________________________________________</w:t>
      </w:r>
    </w:p>
    <w:p w14:paraId="676ABE88" w14:textId="77777777" w:rsidR="007D4385" w:rsidRPr="008D0958" w:rsidRDefault="007D4385" w:rsidP="007D4385">
      <w:pPr>
        <w:rPr>
          <w:rFonts w:cs="Times New Roman"/>
          <w:szCs w:val="24"/>
        </w:rPr>
      </w:pPr>
    </w:p>
    <w:p w14:paraId="4538C1D1" w14:textId="77777777" w:rsidR="009D4385" w:rsidRPr="008D0958" w:rsidRDefault="009D4385" w:rsidP="009D4385">
      <w:pPr>
        <w:jc w:val="center"/>
        <w:rPr>
          <w:rFonts w:cs="Times New Roman"/>
          <w:b/>
          <w:bCs/>
          <w:szCs w:val="24"/>
          <w:u w:val="single"/>
        </w:rPr>
      </w:pPr>
      <w:r w:rsidRPr="008D0958">
        <w:rPr>
          <w:rFonts w:cs="Times New Roman"/>
          <w:b/>
          <w:bCs/>
          <w:szCs w:val="24"/>
          <w:u w:val="single"/>
        </w:rPr>
        <w:t>CONCEPT NOTE</w:t>
      </w:r>
    </w:p>
    <w:p w14:paraId="2D70489E" w14:textId="77777777" w:rsidR="009D4385" w:rsidRPr="008D0958" w:rsidRDefault="009D4385" w:rsidP="00525E54">
      <w:pPr>
        <w:jc w:val="both"/>
        <w:rPr>
          <w:rFonts w:cs="Times New Roman"/>
          <w:szCs w:val="24"/>
        </w:rPr>
      </w:pPr>
    </w:p>
    <w:p w14:paraId="479E9922" w14:textId="77777777" w:rsidR="00C844BE" w:rsidRPr="008D0958" w:rsidRDefault="00C844BE" w:rsidP="00C844BE">
      <w:pPr>
        <w:jc w:val="both"/>
        <w:rPr>
          <w:rFonts w:eastAsia="Meiryo" w:cs="Times New Roman"/>
          <w:szCs w:val="24"/>
        </w:rPr>
      </w:pPr>
    </w:p>
    <w:p w14:paraId="2A658EFC" w14:textId="7393F48A" w:rsidR="00C844BE" w:rsidRPr="008D0958" w:rsidRDefault="00C844BE" w:rsidP="00EE47EF">
      <w:pPr>
        <w:pStyle w:val="ListParagraph"/>
        <w:numPr>
          <w:ilvl w:val="0"/>
          <w:numId w:val="47"/>
        </w:numPr>
        <w:ind w:left="360"/>
        <w:jc w:val="both"/>
        <w:rPr>
          <w:rFonts w:eastAsia="Meiryo" w:cs="Times New Roman"/>
          <w:b/>
          <w:szCs w:val="24"/>
        </w:rPr>
      </w:pPr>
      <w:r w:rsidRPr="008D0958">
        <w:rPr>
          <w:rFonts w:eastAsia="Meiryo" w:cs="Times New Roman"/>
          <w:b/>
          <w:szCs w:val="24"/>
        </w:rPr>
        <w:t>Background</w:t>
      </w:r>
    </w:p>
    <w:p w14:paraId="152B2707" w14:textId="77777777" w:rsidR="00FB39B7" w:rsidRPr="008D0958" w:rsidRDefault="00FB39B7" w:rsidP="00C844BE">
      <w:pPr>
        <w:jc w:val="both"/>
        <w:rPr>
          <w:rFonts w:eastAsia="Meiryo" w:cs="Times New Roman"/>
          <w:b/>
          <w:szCs w:val="24"/>
        </w:rPr>
      </w:pPr>
    </w:p>
    <w:p w14:paraId="620E9225" w14:textId="4001CCAA" w:rsidR="00D732F7" w:rsidRPr="008D0958" w:rsidRDefault="00E20D1C" w:rsidP="00C844BE">
      <w:pPr>
        <w:jc w:val="both"/>
        <w:rPr>
          <w:rFonts w:cs="Times New Roman"/>
          <w:szCs w:val="24"/>
          <w:lang w:eastAsia="ja-JP"/>
        </w:rPr>
      </w:pPr>
      <w:r w:rsidRPr="008D0958">
        <w:rPr>
          <w:rFonts w:cs="Times New Roman"/>
          <w:szCs w:val="24"/>
          <w:lang w:eastAsia="ja-JP"/>
        </w:rPr>
        <w:t xml:space="preserve">Recognizing the importance of ICT and its role for coming Digital Economy, many countries formulate National ICT Strategy as their </w:t>
      </w:r>
      <w:r w:rsidR="00AF5BEE" w:rsidRPr="008D0958">
        <w:rPr>
          <w:rFonts w:cs="Times New Roman"/>
          <w:szCs w:val="24"/>
          <w:lang w:eastAsia="ja-JP"/>
        </w:rPr>
        <w:t>guideline to move</w:t>
      </w:r>
      <w:r w:rsidRPr="008D0958">
        <w:rPr>
          <w:rFonts w:cs="Times New Roman"/>
          <w:szCs w:val="24"/>
          <w:lang w:eastAsia="ja-JP"/>
        </w:rPr>
        <w:t xml:space="preserve"> forward. At the same time,</w:t>
      </w:r>
      <w:r w:rsidR="00BB1D79" w:rsidRPr="008D0958">
        <w:rPr>
          <w:rFonts w:cs="Times New Roman"/>
          <w:szCs w:val="24"/>
          <w:lang w:eastAsia="ja-JP"/>
        </w:rPr>
        <w:t xml:space="preserve"> </w:t>
      </w:r>
      <w:r w:rsidR="00EE47EF" w:rsidRPr="008D0958">
        <w:rPr>
          <w:rFonts w:cs="Times New Roman"/>
          <w:szCs w:val="24"/>
          <w:lang w:eastAsia="ja-JP"/>
        </w:rPr>
        <w:t xml:space="preserve">emergence of latest </w:t>
      </w:r>
      <w:r w:rsidR="00BB1D79" w:rsidRPr="008D0958">
        <w:rPr>
          <w:rFonts w:cs="Times New Roman"/>
          <w:szCs w:val="24"/>
          <w:lang w:eastAsia="ja-JP"/>
        </w:rPr>
        <w:t>wireless technologies has</w:t>
      </w:r>
      <w:r w:rsidRPr="008D0958">
        <w:rPr>
          <w:rFonts w:cs="Times New Roman"/>
          <w:szCs w:val="24"/>
          <w:lang w:eastAsia="ja-JP"/>
        </w:rPr>
        <w:t xml:space="preserve"> </w:t>
      </w:r>
      <w:r w:rsidR="0025729A" w:rsidRPr="008D0958">
        <w:rPr>
          <w:rFonts w:cs="Times New Roman"/>
          <w:color w:val="000000" w:themeColor="text1"/>
          <w:szCs w:val="24"/>
          <w:lang w:eastAsia="ja-JP"/>
        </w:rPr>
        <w:t>drastically</w:t>
      </w:r>
      <w:r w:rsidR="00EE47EF" w:rsidRPr="008D0958">
        <w:rPr>
          <w:rFonts w:cs="Times New Roman"/>
          <w:color w:val="000000" w:themeColor="text1"/>
          <w:szCs w:val="24"/>
          <w:lang w:eastAsia="ja-JP"/>
        </w:rPr>
        <w:t xml:space="preserve"> </w:t>
      </w:r>
      <w:r w:rsidRPr="008D0958">
        <w:rPr>
          <w:rFonts w:cs="Times New Roman"/>
          <w:szCs w:val="24"/>
          <w:lang w:eastAsia="ja-JP"/>
        </w:rPr>
        <w:t>changed ICT environment</w:t>
      </w:r>
      <w:r w:rsidR="007C7BB2" w:rsidRPr="008D0958">
        <w:rPr>
          <w:rFonts w:cs="Times New Roman"/>
          <w:szCs w:val="24"/>
          <w:lang w:eastAsia="ja-JP"/>
        </w:rPr>
        <w:t>.</w:t>
      </w:r>
      <w:r w:rsidRPr="008D0958">
        <w:rPr>
          <w:rFonts w:cs="Times New Roman"/>
          <w:szCs w:val="24"/>
          <w:lang w:eastAsia="ja-JP"/>
        </w:rPr>
        <w:t xml:space="preserve"> </w:t>
      </w:r>
      <w:r w:rsidR="00EE47EF" w:rsidRPr="008D0958">
        <w:rPr>
          <w:rFonts w:cs="Times New Roman"/>
          <w:szCs w:val="24"/>
          <w:lang w:eastAsia="ja-JP"/>
        </w:rPr>
        <w:t>Therefore,</w:t>
      </w:r>
      <w:r w:rsidRPr="008D0958">
        <w:rPr>
          <w:rFonts w:cs="Times New Roman"/>
          <w:szCs w:val="24"/>
          <w:lang w:eastAsia="ja-JP"/>
        </w:rPr>
        <w:t xml:space="preserve"> it is </w:t>
      </w:r>
      <w:r w:rsidR="00EE47EF" w:rsidRPr="008D0958">
        <w:rPr>
          <w:rFonts w:cs="Times New Roman"/>
          <w:szCs w:val="24"/>
          <w:lang w:eastAsia="ja-JP"/>
        </w:rPr>
        <w:t xml:space="preserve">now </w:t>
      </w:r>
      <w:r w:rsidRPr="008D0958">
        <w:rPr>
          <w:rFonts w:cs="Times New Roman"/>
          <w:szCs w:val="24"/>
          <w:lang w:eastAsia="ja-JP"/>
        </w:rPr>
        <w:t xml:space="preserve">crucial to </w:t>
      </w:r>
      <w:r w:rsidR="003E581A" w:rsidRPr="008D0958">
        <w:rPr>
          <w:rFonts w:cs="Times New Roman"/>
          <w:szCs w:val="24"/>
          <w:lang w:eastAsia="ja-JP"/>
        </w:rPr>
        <w:t>have</w:t>
      </w:r>
      <w:r w:rsidRPr="008D0958">
        <w:rPr>
          <w:rFonts w:cs="Times New Roman"/>
          <w:szCs w:val="24"/>
          <w:lang w:eastAsia="ja-JP"/>
        </w:rPr>
        <w:t xml:space="preserve"> effective and efficient spectrum management policy and regulation</w:t>
      </w:r>
      <w:r w:rsidR="00AF5BEE" w:rsidRPr="008D0958">
        <w:rPr>
          <w:rFonts w:cs="Times New Roman"/>
          <w:szCs w:val="24"/>
          <w:lang w:eastAsia="ja-JP"/>
        </w:rPr>
        <w:t xml:space="preserve"> in drafting and implementing National ICT Strategy</w:t>
      </w:r>
      <w:r w:rsidRPr="008D0958">
        <w:rPr>
          <w:rFonts w:cs="Times New Roman"/>
          <w:szCs w:val="24"/>
          <w:lang w:eastAsia="ja-JP"/>
        </w:rPr>
        <w:t xml:space="preserve">. </w:t>
      </w:r>
      <w:r w:rsidR="00EE47EF" w:rsidRPr="008D0958">
        <w:rPr>
          <w:rFonts w:cs="Times New Roman"/>
          <w:szCs w:val="24"/>
          <w:lang w:eastAsia="ja-JP"/>
        </w:rPr>
        <w:t xml:space="preserve">However, there is a </w:t>
      </w:r>
      <w:r w:rsidR="00AF5BEE" w:rsidRPr="008D0958">
        <w:rPr>
          <w:rFonts w:cs="Times New Roman"/>
          <w:szCs w:val="24"/>
          <w:lang w:eastAsia="ja-JP"/>
        </w:rPr>
        <w:t xml:space="preserve">necessity to answer </w:t>
      </w:r>
      <w:r w:rsidR="00DA7E72" w:rsidRPr="008D0958">
        <w:rPr>
          <w:rFonts w:cs="Times New Roman"/>
          <w:szCs w:val="24"/>
          <w:lang w:eastAsia="ja-JP"/>
        </w:rPr>
        <w:t xml:space="preserve">a number of </w:t>
      </w:r>
      <w:r w:rsidR="00AF5BEE" w:rsidRPr="008D0958">
        <w:rPr>
          <w:rFonts w:cs="Times New Roman"/>
          <w:szCs w:val="24"/>
          <w:lang w:eastAsia="ja-JP"/>
        </w:rPr>
        <w:t xml:space="preserve">policy and regulatory questions </w:t>
      </w:r>
      <w:r w:rsidR="00DA7E72" w:rsidRPr="008D0958">
        <w:rPr>
          <w:rFonts w:cs="Times New Roman"/>
          <w:szCs w:val="24"/>
          <w:lang w:eastAsia="ja-JP"/>
        </w:rPr>
        <w:t>in the context of spectrum management. Among such questions include how to address the increasing demand for additional spectrum and formulate a roadmap for allocating spectrum;</w:t>
      </w:r>
      <w:r w:rsidR="00AF5BEE" w:rsidRPr="008D0958">
        <w:rPr>
          <w:rFonts w:cs="Times New Roman"/>
          <w:szCs w:val="24"/>
          <w:lang w:eastAsia="ja-JP"/>
        </w:rPr>
        <w:t xml:space="preserve"> how to valuate</w:t>
      </w:r>
      <w:r w:rsidR="00DA7E72" w:rsidRPr="008D0958">
        <w:rPr>
          <w:rFonts w:cs="Times New Roman"/>
          <w:szCs w:val="24"/>
          <w:lang w:eastAsia="ja-JP"/>
        </w:rPr>
        <w:t xml:space="preserve"> the role of radio</w:t>
      </w:r>
      <w:r w:rsidR="00AF5BEE" w:rsidRPr="008D0958">
        <w:rPr>
          <w:rFonts w:cs="Times New Roman"/>
          <w:szCs w:val="24"/>
          <w:lang w:eastAsia="ja-JP"/>
        </w:rPr>
        <w:t xml:space="preserve"> spectrum in national economy and society</w:t>
      </w:r>
      <w:r w:rsidR="00DA7E72" w:rsidRPr="008D0958">
        <w:rPr>
          <w:rFonts w:cs="Times New Roman"/>
          <w:szCs w:val="24"/>
          <w:lang w:eastAsia="ja-JP"/>
        </w:rPr>
        <w:t>;</w:t>
      </w:r>
      <w:r w:rsidR="00AF5BEE" w:rsidRPr="008D0958">
        <w:rPr>
          <w:rFonts w:cs="Times New Roman"/>
          <w:szCs w:val="24"/>
          <w:lang w:eastAsia="ja-JP"/>
        </w:rPr>
        <w:t xml:space="preserve"> and what industry policy to be </w:t>
      </w:r>
      <w:r w:rsidR="00AC415C" w:rsidRPr="008D0958">
        <w:rPr>
          <w:rFonts w:cs="Times New Roman"/>
          <w:szCs w:val="24"/>
          <w:lang w:eastAsia="ja-JP"/>
        </w:rPr>
        <w:t xml:space="preserve">adopted. </w:t>
      </w:r>
      <w:r w:rsidR="00DA7E72" w:rsidRPr="008D0958">
        <w:rPr>
          <w:rFonts w:cs="Times New Roman"/>
          <w:szCs w:val="24"/>
          <w:lang w:eastAsia="ja-JP"/>
        </w:rPr>
        <w:t>T</w:t>
      </w:r>
      <w:r w:rsidR="00AF5BEE" w:rsidRPr="008D0958">
        <w:rPr>
          <w:rFonts w:cs="Times New Roman"/>
          <w:szCs w:val="24"/>
          <w:lang w:eastAsia="ja-JP"/>
        </w:rPr>
        <w:t xml:space="preserve">hese questions </w:t>
      </w:r>
      <w:r w:rsidR="00C259BB" w:rsidRPr="008D0958">
        <w:rPr>
          <w:rFonts w:cs="Times New Roman"/>
          <w:szCs w:val="24"/>
          <w:lang w:eastAsia="ja-JP"/>
        </w:rPr>
        <w:t xml:space="preserve">are </w:t>
      </w:r>
      <w:r w:rsidR="00AF5BEE" w:rsidRPr="008D0958">
        <w:rPr>
          <w:rFonts w:cs="Times New Roman"/>
          <w:szCs w:val="24"/>
          <w:lang w:eastAsia="ja-JP"/>
        </w:rPr>
        <w:t>important to be studied and answered</w:t>
      </w:r>
      <w:r w:rsidR="005250A1" w:rsidRPr="008D0958">
        <w:rPr>
          <w:rFonts w:cs="Times New Roman"/>
          <w:szCs w:val="24"/>
          <w:lang w:eastAsia="ja-JP"/>
        </w:rPr>
        <w:t xml:space="preserve"> and it </w:t>
      </w:r>
      <w:r w:rsidR="00AC415C" w:rsidRPr="008D0958">
        <w:rPr>
          <w:rFonts w:cs="Times New Roman"/>
          <w:szCs w:val="24"/>
          <w:lang w:eastAsia="ja-JP"/>
        </w:rPr>
        <w:t>is national</w:t>
      </w:r>
      <w:r w:rsidR="00DA7E72" w:rsidRPr="008D0958">
        <w:rPr>
          <w:rFonts w:cs="Times New Roman"/>
          <w:szCs w:val="24"/>
          <w:lang w:eastAsia="ja-JP"/>
        </w:rPr>
        <w:t xml:space="preserve"> and regional interest</w:t>
      </w:r>
      <w:r w:rsidR="005250A1" w:rsidRPr="008D0958">
        <w:rPr>
          <w:rFonts w:cs="Times New Roman"/>
          <w:szCs w:val="24"/>
          <w:lang w:eastAsia="ja-JP"/>
        </w:rPr>
        <w:t xml:space="preserve"> to do so</w:t>
      </w:r>
      <w:r w:rsidR="00AF5BEE" w:rsidRPr="008D0958">
        <w:rPr>
          <w:rFonts w:cs="Times New Roman"/>
          <w:szCs w:val="24"/>
          <w:lang w:eastAsia="ja-JP"/>
        </w:rPr>
        <w:t xml:space="preserve">. </w:t>
      </w:r>
    </w:p>
    <w:p w14:paraId="591E8D68" w14:textId="77777777" w:rsidR="00D732F7" w:rsidRPr="008D0958" w:rsidRDefault="00D732F7" w:rsidP="00C844BE">
      <w:pPr>
        <w:jc w:val="both"/>
        <w:rPr>
          <w:rFonts w:cs="Times New Roman"/>
          <w:szCs w:val="24"/>
          <w:lang w:eastAsia="ja-JP"/>
        </w:rPr>
      </w:pPr>
    </w:p>
    <w:p w14:paraId="659CFCFC" w14:textId="0D48D421" w:rsidR="00895C29" w:rsidRPr="008D0958" w:rsidRDefault="000752D9">
      <w:pPr>
        <w:jc w:val="both"/>
        <w:rPr>
          <w:rFonts w:cs="Times New Roman"/>
          <w:szCs w:val="24"/>
          <w:lang w:eastAsia="ja-JP"/>
        </w:rPr>
      </w:pPr>
      <w:r w:rsidRPr="008D0958">
        <w:rPr>
          <w:rFonts w:cs="Times New Roman"/>
          <w:szCs w:val="24"/>
          <w:lang w:eastAsia="ja-JP"/>
        </w:rPr>
        <w:t>T</w:t>
      </w:r>
      <w:r w:rsidR="002947A5" w:rsidRPr="008D0958">
        <w:rPr>
          <w:rFonts w:cs="Times New Roman"/>
          <w:szCs w:val="24"/>
          <w:lang w:eastAsia="ja-JP"/>
        </w:rPr>
        <w:t>he Strategic Plan of the APT for 2018-2020</w:t>
      </w:r>
      <w:r w:rsidR="0014704E" w:rsidRPr="008D0958">
        <w:rPr>
          <w:rFonts w:cs="Times New Roman"/>
          <w:szCs w:val="24"/>
          <w:lang w:eastAsia="ja-JP"/>
        </w:rPr>
        <w:t xml:space="preserve"> adopted by the 14th Session of the General Assembly of the </w:t>
      </w:r>
      <w:r w:rsidR="00DA7E72" w:rsidRPr="008D0958">
        <w:rPr>
          <w:rFonts w:cs="Times New Roman"/>
          <w:szCs w:val="24"/>
          <w:lang w:eastAsia="ja-JP"/>
        </w:rPr>
        <w:t>Asia-Pacific Telecommunity</w:t>
      </w:r>
      <w:r w:rsidR="00AE4B2F" w:rsidRPr="008D0958">
        <w:rPr>
          <w:rFonts w:cs="Times New Roman"/>
          <w:szCs w:val="24"/>
          <w:lang w:eastAsia="ja-JP"/>
        </w:rPr>
        <w:t xml:space="preserve"> in November 2017</w:t>
      </w:r>
      <w:r w:rsidR="0014704E" w:rsidRPr="008D0958">
        <w:rPr>
          <w:rFonts w:cs="Times New Roman"/>
          <w:szCs w:val="24"/>
          <w:lang w:eastAsia="ja-JP"/>
        </w:rPr>
        <w:t>,</w:t>
      </w:r>
      <w:r w:rsidR="002947A5" w:rsidRPr="008D0958">
        <w:rPr>
          <w:rFonts w:cs="Times New Roman"/>
          <w:szCs w:val="24"/>
          <w:lang w:eastAsia="ja-JP"/>
        </w:rPr>
        <w:t xml:space="preserve"> </w:t>
      </w:r>
      <w:r w:rsidR="0014704E" w:rsidRPr="008D0958">
        <w:rPr>
          <w:rFonts w:cs="Times New Roman"/>
          <w:szCs w:val="24"/>
          <w:lang w:eastAsia="ja-JP"/>
        </w:rPr>
        <w:t>address</w:t>
      </w:r>
      <w:r w:rsidR="00D732F7" w:rsidRPr="008D0958">
        <w:rPr>
          <w:rFonts w:cs="Times New Roman"/>
          <w:szCs w:val="24"/>
          <w:lang w:eastAsia="ja-JP"/>
        </w:rPr>
        <w:t>e</w:t>
      </w:r>
      <w:r w:rsidR="003E53AB" w:rsidRPr="008D0958">
        <w:rPr>
          <w:rFonts w:cs="Times New Roman"/>
          <w:szCs w:val="24"/>
          <w:lang w:eastAsia="ja-JP"/>
        </w:rPr>
        <w:t>s</w:t>
      </w:r>
      <w:r w:rsidR="0014704E" w:rsidRPr="008D0958">
        <w:rPr>
          <w:rFonts w:cs="Times New Roman"/>
          <w:szCs w:val="24"/>
          <w:lang w:eastAsia="ja-JP"/>
        </w:rPr>
        <w:t xml:space="preserve"> the new challenges in spectrum management</w:t>
      </w:r>
      <w:r w:rsidR="00F80FAC" w:rsidRPr="008D0958">
        <w:rPr>
          <w:rFonts w:cs="Times New Roman"/>
          <w:szCs w:val="24"/>
          <w:lang w:eastAsia="ja-JP"/>
        </w:rPr>
        <w:t xml:space="preserve">. The Strategic Plan has emphasized APT to work with its members on improving spectrum management practices to mitigate digital infrastructure constraints relating to the use of spectrum resource. </w:t>
      </w:r>
      <w:r w:rsidR="0014704E" w:rsidRPr="008D0958">
        <w:rPr>
          <w:rFonts w:cs="Times New Roman"/>
          <w:szCs w:val="24"/>
          <w:lang w:eastAsia="ja-JP"/>
        </w:rPr>
        <w:t xml:space="preserve">  </w:t>
      </w:r>
      <w:r w:rsidR="00F80FAC" w:rsidRPr="008D0958">
        <w:rPr>
          <w:rFonts w:cs="Times New Roman"/>
          <w:szCs w:val="24"/>
          <w:lang w:eastAsia="ja-JP"/>
        </w:rPr>
        <w:t>A number of action items has been listed in this regards in terms of ensuring the availability of spectrum for new applications, efficient use of spectrum, developing spectrum roadmap</w:t>
      </w:r>
      <w:r w:rsidR="006E481D" w:rsidRPr="008D0958">
        <w:rPr>
          <w:rFonts w:cs="Times New Roman"/>
          <w:szCs w:val="24"/>
          <w:lang w:eastAsia="ja-JP"/>
        </w:rPr>
        <w:t>,</w:t>
      </w:r>
      <w:r w:rsidR="00F80FAC" w:rsidRPr="008D0958">
        <w:rPr>
          <w:rFonts w:cs="Times New Roman"/>
          <w:szCs w:val="24"/>
          <w:lang w:eastAsia="ja-JP"/>
        </w:rPr>
        <w:t xml:space="preserve"> harmonization of the use of spectrum at regional and global level</w:t>
      </w:r>
      <w:r w:rsidR="006E481D" w:rsidRPr="008D0958">
        <w:rPr>
          <w:rFonts w:cs="Times New Roman"/>
          <w:szCs w:val="24"/>
          <w:lang w:eastAsia="ja-JP"/>
        </w:rPr>
        <w:t xml:space="preserve"> and sharing best practices</w:t>
      </w:r>
      <w:r w:rsidR="00F80FAC" w:rsidRPr="008D0958">
        <w:rPr>
          <w:rFonts w:cs="Times New Roman"/>
          <w:szCs w:val="24"/>
          <w:lang w:eastAsia="ja-JP"/>
        </w:rPr>
        <w:t xml:space="preserve">. </w:t>
      </w:r>
    </w:p>
    <w:p w14:paraId="2354EF5A" w14:textId="77777777" w:rsidR="00223FED" w:rsidRPr="008D0958" w:rsidRDefault="00223FED">
      <w:pPr>
        <w:jc w:val="both"/>
        <w:rPr>
          <w:rFonts w:cs="Times New Roman"/>
          <w:szCs w:val="24"/>
          <w:lang w:eastAsia="ja-JP"/>
        </w:rPr>
      </w:pPr>
    </w:p>
    <w:p w14:paraId="5F23E720" w14:textId="20157272" w:rsidR="006E481D" w:rsidRPr="008D0958" w:rsidRDefault="006E481D" w:rsidP="00971E9E">
      <w:pPr>
        <w:jc w:val="both"/>
        <w:rPr>
          <w:rFonts w:cs="Times New Roman"/>
          <w:szCs w:val="24"/>
          <w:highlight w:val="yellow"/>
          <w:lang w:eastAsia="ja-JP"/>
        </w:rPr>
      </w:pPr>
      <w:r w:rsidRPr="008D0958">
        <w:rPr>
          <w:rFonts w:cs="Times New Roman"/>
          <w:szCs w:val="24"/>
          <w:lang w:eastAsia="ja-JP"/>
        </w:rPr>
        <w:t xml:space="preserve">APT being the only inter-governmental organization on telecommunication/ICT in the Asia-Pacific has considered the importance of spectrum management since its inception. Spectrum Management has always been an integral part of APT’s activities towards the development of telecommunication/ICT in the region. The APT Conference Preparatory Group for WRCs (APG) is involved in developing APT Common Proposals for WRC. On the other hand, the APT Wireless Group (AWG) is dealing with the implementation of the decisions of WRCs for achieving harmonization as well as technical aspects of the latest wireless technologies. However, a number of key aspects, as mentioned above, in relation to policy and regulatory aspects of spectrum management has </w:t>
      </w:r>
      <w:r w:rsidR="0044554C" w:rsidRPr="008D0958">
        <w:rPr>
          <w:rFonts w:cs="Times New Roman"/>
          <w:szCs w:val="24"/>
          <w:lang w:eastAsia="ja-JP"/>
        </w:rPr>
        <w:t xml:space="preserve">yet </w:t>
      </w:r>
      <w:r w:rsidRPr="008D0958">
        <w:rPr>
          <w:rFonts w:cs="Times New Roman"/>
          <w:szCs w:val="24"/>
          <w:lang w:eastAsia="ja-JP"/>
        </w:rPr>
        <w:t>not been dealt</w:t>
      </w:r>
      <w:r w:rsidR="0044554C" w:rsidRPr="008D0958">
        <w:rPr>
          <w:rFonts w:cs="Times New Roman"/>
          <w:szCs w:val="24"/>
          <w:lang w:eastAsia="ja-JP"/>
        </w:rPr>
        <w:t xml:space="preserve"> </w:t>
      </w:r>
      <w:r w:rsidR="00196834" w:rsidRPr="008D0958">
        <w:rPr>
          <w:rFonts w:cs="Times New Roman"/>
          <w:szCs w:val="24"/>
          <w:lang w:eastAsia="ja-JP"/>
        </w:rPr>
        <w:t xml:space="preserve">enough </w:t>
      </w:r>
      <w:r w:rsidR="0044554C" w:rsidRPr="008D0958">
        <w:rPr>
          <w:rFonts w:cs="Times New Roman"/>
          <w:szCs w:val="24"/>
          <w:lang w:eastAsia="ja-JP"/>
        </w:rPr>
        <w:t>in APT activities even though there is considerable interest from members.</w:t>
      </w:r>
      <w:r w:rsidRPr="008D0958">
        <w:rPr>
          <w:rFonts w:cs="Times New Roman"/>
          <w:szCs w:val="24"/>
          <w:lang w:eastAsia="ja-JP"/>
        </w:rPr>
        <w:t xml:space="preserve">  </w:t>
      </w:r>
    </w:p>
    <w:p w14:paraId="65A965C7" w14:textId="77777777" w:rsidR="00AC415C" w:rsidRPr="008D0958" w:rsidRDefault="00AC415C" w:rsidP="00C844BE">
      <w:pPr>
        <w:jc w:val="both"/>
        <w:rPr>
          <w:rFonts w:cs="Times New Roman"/>
          <w:szCs w:val="24"/>
          <w:lang w:eastAsia="ja-JP"/>
        </w:rPr>
      </w:pPr>
    </w:p>
    <w:p w14:paraId="625AC04F" w14:textId="721091F8" w:rsidR="004174F5" w:rsidRPr="008D0958" w:rsidRDefault="0044554C" w:rsidP="00C844BE">
      <w:pPr>
        <w:jc w:val="both"/>
        <w:rPr>
          <w:rFonts w:cs="Times New Roman"/>
          <w:szCs w:val="24"/>
          <w:lang w:eastAsia="ja-JP"/>
        </w:rPr>
      </w:pPr>
      <w:r w:rsidRPr="008D0958">
        <w:rPr>
          <w:rFonts w:cs="Times New Roman"/>
          <w:szCs w:val="24"/>
          <w:lang w:eastAsia="ja-JP"/>
        </w:rPr>
        <w:t xml:space="preserve">Considering the interest and demand of the members on policy and regulatory aspects of spectrum management, the Symposium on Spectrum Management 2018 was proposed and approved by the 41st Session of the Management Committee of the APT.  </w:t>
      </w:r>
    </w:p>
    <w:p w14:paraId="6F6A0302" w14:textId="77777777" w:rsidR="0025729A" w:rsidRPr="008D0958" w:rsidRDefault="0025729A" w:rsidP="00C844BE">
      <w:pPr>
        <w:jc w:val="both"/>
        <w:rPr>
          <w:rFonts w:cs="Times New Roman"/>
          <w:szCs w:val="24"/>
          <w:lang w:eastAsia="ja-JP"/>
        </w:rPr>
      </w:pPr>
    </w:p>
    <w:p w14:paraId="51025E9C" w14:textId="77777777" w:rsidR="0025729A" w:rsidRPr="008D0958" w:rsidRDefault="0025729A" w:rsidP="00C844BE">
      <w:pPr>
        <w:jc w:val="both"/>
        <w:rPr>
          <w:rFonts w:cs="Times New Roman"/>
          <w:szCs w:val="24"/>
          <w:lang w:eastAsia="ja-JP"/>
        </w:rPr>
      </w:pPr>
    </w:p>
    <w:p w14:paraId="7567832F" w14:textId="77777777" w:rsidR="007E6FC2" w:rsidRPr="008D0958" w:rsidRDefault="007E6FC2" w:rsidP="00C844BE">
      <w:pPr>
        <w:jc w:val="both"/>
        <w:rPr>
          <w:rFonts w:cs="Times New Roman"/>
          <w:szCs w:val="24"/>
          <w:lang w:eastAsia="ja-JP"/>
        </w:rPr>
      </w:pPr>
    </w:p>
    <w:p w14:paraId="1F20A174" w14:textId="77777777" w:rsidR="007E6FC2" w:rsidRPr="008D0958" w:rsidRDefault="007E6FC2" w:rsidP="00C844BE">
      <w:pPr>
        <w:jc w:val="both"/>
        <w:rPr>
          <w:rFonts w:cs="Times New Roman"/>
          <w:szCs w:val="24"/>
          <w:lang w:eastAsia="ja-JP"/>
        </w:rPr>
      </w:pPr>
    </w:p>
    <w:p w14:paraId="41DEB0E3" w14:textId="77777777" w:rsidR="007E6FC2" w:rsidRPr="008D0958" w:rsidRDefault="007E6FC2" w:rsidP="00C844BE">
      <w:pPr>
        <w:jc w:val="both"/>
        <w:rPr>
          <w:rFonts w:cs="Times New Roman"/>
          <w:szCs w:val="24"/>
          <w:lang w:eastAsia="ja-JP"/>
        </w:rPr>
      </w:pPr>
    </w:p>
    <w:p w14:paraId="4E907E40" w14:textId="77777777" w:rsidR="00C844BE" w:rsidRPr="008D0958" w:rsidRDefault="00C844BE" w:rsidP="00AC415C">
      <w:pPr>
        <w:pStyle w:val="ListParagraph"/>
        <w:numPr>
          <w:ilvl w:val="0"/>
          <w:numId w:val="47"/>
        </w:numPr>
        <w:ind w:left="360"/>
        <w:jc w:val="both"/>
        <w:rPr>
          <w:rFonts w:eastAsia="Malgun Gothic" w:cs="Times New Roman"/>
          <w:b/>
          <w:szCs w:val="24"/>
          <w:lang w:eastAsia="ko-KR"/>
        </w:rPr>
      </w:pPr>
      <w:r w:rsidRPr="008D0958">
        <w:rPr>
          <w:rFonts w:eastAsia="Malgun Gothic" w:cs="Times New Roman"/>
          <w:b/>
          <w:szCs w:val="24"/>
          <w:lang w:eastAsia="ko-KR"/>
        </w:rPr>
        <w:lastRenderedPageBreak/>
        <w:t>Objectives</w:t>
      </w:r>
    </w:p>
    <w:p w14:paraId="18483824" w14:textId="77777777" w:rsidR="00C844BE" w:rsidRPr="008D0958" w:rsidRDefault="00C844BE" w:rsidP="00C844BE">
      <w:pPr>
        <w:jc w:val="both"/>
        <w:rPr>
          <w:rFonts w:eastAsia="Malgun Gothic" w:cs="Times New Roman"/>
          <w:szCs w:val="24"/>
          <w:lang w:eastAsia="ko-KR"/>
        </w:rPr>
      </w:pPr>
    </w:p>
    <w:p w14:paraId="259E7D38" w14:textId="740B406F" w:rsidR="00C844BE" w:rsidRPr="008D0958" w:rsidRDefault="0025729A" w:rsidP="00C844BE">
      <w:pPr>
        <w:jc w:val="both"/>
        <w:rPr>
          <w:rFonts w:cs="Times New Roman"/>
          <w:szCs w:val="24"/>
        </w:rPr>
      </w:pPr>
      <w:r w:rsidRPr="008D0958">
        <w:rPr>
          <w:rFonts w:cs="Times New Roman"/>
          <w:szCs w:val="24"/>
        </w:rPr>
        <w:t>2.</w:t>
      </w:r>
      <w:r w:rsidR="001C4985" w:rsidRPr="008D0958">
        <w:rPr>
          <w:rFonts w:cs="Times New Roman"/>
          <w:szCs w:val="24"/>
        </w:rPr>
        <w:t>1 D</w:t>
      </w:r>
      <w:r w:rsidR="00E30CEA" w:rsidRPr="008D0958">
        <w:rPr>
          <w:rFonts w:cs="Times New Roman"/>
          <w:szCs w:val="24"/>
        </w:rPr>
        <w:t xml:space="preserve">iscuss </w:t>
      </w:r>
      <w:r w:rsidR="000728C9" w:rsidRPr="008D0958">
        <w:rPr>
          <w:rFonts w:cs="Times New Roman"/>
          <w:szCs w:val="24"/>
        </w:rPr>
        <w:t>and share understandings</w:t>
      </w:r>
      <w:r w:rsidR="001C4985" w:rsidRPr="008D0958">
        <w:rPr>
          <w:rFonts w:cs="Times New Roman"/>
          <w:szCs w:val="24"/>
        </w:rPr>
        <w:t xml:space="preserve"> </w:t>
      </w:r>
      <w:r w:rsidR="00A93DD5" w:rsidRPr="008D0958">
        <w:rPr>
          <w:rFonts w:cs="Times New Roman"/>
          <w:szCs w:val="24"/>
        </w:rPr>
        <w:t xml:space="preserve">on </w:t>
      </w:r>
      <w:r w:rsidR="00FC2E75" w:rsidRPr="008D0958">
        <w:rPr>
          <w:rFonts w:cs="Times New Roman"/>
          <w:szCs w:val="24"/>
        </w:rPr>
        <w:t>policy and regulatory issues in spectrum management, possible approaches to</w:t>
      </w:r>
      <w:r w:rsidR="000728C9" w:rsidRPr="008D0958">
        <w:rPr>
          <w:rFonts w:cs="Times New Roman"/>
          <w:szCs w:val="24"/>
        </w:rPr>
        <w:t>ward</w:t>
      </w:r>
      <w:r w:rsidR="00FC2E75" w:rsidRPr="008D0958">
        <w:rPr>
          <w:rFonts w:cs="Times New Roman"/>
          <w:szCs w:val="24"/>
        </w:rPr>
        <w:t xml:space="preserve"> new ICT trends </w:t>
      </w:r>
      <w:r w:rsidR="00E30CEA" w:rsidRPr="008D0958">
        <w:rPr>
          <w:rFonts w:cs="Times New Roman"/>
          <w:szCs w:val="24"/>
        </w:rPr>
        <w:t xml:space="preserve">and </w:t>
      </w:r>
      <w:r w:rsidR="000728C9" w:rsidRPr="008D0958">
        <w:rPr>
          <w:rFonts w:cs="Times New Roman"/>
          <w:szCs w:val="24"/>
        </w:rPr>
        <w:t xml:space="preserve">to </w:t>
      </w:r>
      <w:r w:rsidR="00E30CEA" w:rsidRPr="008D0958">
        <w:rPr>
          <w:rFonts w:cs="Times New Roman"/>
          <w:szCs w:val="24"/>
        </w:rPr>
        <w:t>facilitate</w:t>
      </w:r>
      <w:r w:rsidR="00C844BE" w:rsidRPr="008D0958">
        <w:rPr>
          <w:rFonts w:cs="Times New Roman"/>
          <w:szCs w:val="24"/>
        </w:rPr>
        <w:t xml:space="preserve"> regional cooperation in relevant areas</w:t>
      </w:r>
      <w:r w:rsidR="000728C9" w:rsidRPr="008D0958">
        <w:rPr>
          <w:rFonts w:cs="Times New Roman"/>
          <w:szCs w:val="24"/>
        </w:rPr>
        <w:t>,</w:t>
      </w:r>
      <w:r w:rsidR="00C844BE" w:rsidRPr="008D0958">
        <w:rPr>
          <w:rFonts w:cs="Times New Roman"/>
          <w:szCs w:val="24"/>
        </w:rPr>
        <w:t xml:space="preserve"> </w:t>
      </w:r>
      <w:r w:rsidR="00CD10A2" w:rsidRPr="00CD10A2">
        <w:rPr>
          <w:rFonts w:cs="Times New Roman"/>
          <w:szCs w:val="24"/>
        </w:rPr>
        <w:t>emphasizing on</w:t>
      </w:r>
      <w:r w:rsidR="00C844BE" w:rsidRPr="008D0958">
        <w:rPr>
          <w:rFonts w:cs="Times New Roman"/>
          <w:szCs w:val="24"/>
        </w:rPr>
        <w:t xml:space="preserve"> but not limited to:</w:t>
      </w:r>
    </w:p>
    <w:p w14:paraId="4C369367" w14:textId="3E4E72A1" w:rsidR="00E30CEA" w:rsidRPr="008D0958" w:rsidRDefault="001C4985" w:rsidP="00C844BE">
      <w:pPr>
        <w:numPr>
          <w:ilvl w:val="0"/>
          <w:numId w:val="37"/>
        </w:numPr>
        <w:jc w:val="both"/>
        <w:rPr>
          <w:rFonts w:cs="Times New Roman"/>
          <w:szCs w:val="24"/>
        </w:rPr>
      </w:pPr>
      <w:r w:rsidRPr="008D0958">
        <w:rPr>
          <w:rFonts w:cs="Times New Roman"/>
          <w:szCs w:val="24"/>
        </w:rPr>
        <w:t>Role and function of spectrum management policy in the context of National ICT Strategy</w:t>
      </w:r>
    </w:p>
    <w:p w14:paraId="749F50A3" w14:textId="69407C05" w:rsidR="00C844BE" w:rsidRPr="008D0958" w:rsidRDefault="001C4985" w:rsidP="00C844BE">
      <w:pPr>
        <w:numPr>
          <w:ilvl w:val="0"/>
          <w:numId w:val="37"/>
        </w:numPr>
        <w:jc w:val="both"/>
        <w:rPr>
          <w:rFonts w:cs="Times New Roman"/>
          <w:szCs w:val="24"/>
        </w:rPr>
      </w:pPr>
      <w:r w:rsidRPr="008D0958">
        <w:rPr>
          <w:rFonts w:cs="Times New Roman"/>
          <w:szCs w:val="24"/>
        </w:rPr>
        <w:t>S</w:t>
      </w:r>
      <w:r w:rsidR="00C844BE" w:rsidRPr="008D0958">
        <w:rPr>
          <w:rFonts w:cs="Times New Roman"/>
          <w:szCs w:val="24"/>
        </w:rPr>
        <w:t xml:space="preserve">pectrum policy </w:t>
      </w:r>
      <w:r w:rsidRPr="008D0958">
        <w:rPr>
          <w:rFonts w:cs="Times New Roman"/>
          <w:szCs w:val="24"/>
        </w:rPr>
        <w:t xml:space="preserve">and regulation </w:t>
      </w:r>
      <w:r w:rsidR="00C844BE" w:rsidRPr="008D0958">
        <w:rPr>
          <w:rFonts w:cs="Times New Roman"/>
          <w:szCs w:val="24"/>
        </w:rPr>
        <w:t xml:space="preserve">with </w:t>
      </w:r>
      <w:r w:rsidR="00E30CEA" w:rsidRPr="008D0958">
        <w:rPr>
          <w:rFonts w:cs="Times New Roman"/>
          <w:szCs w:val="24"/>
        </w:rPr>
        <w:t xml:space="preserve">recent </w:t>
      </w:r>
      <w:r w:rsidR="00C844BE" w:rsidRPr="008D0958">
        <w:rPr>
          <w:rFonts w:cs="Times New Roman"/>
          <w:szCs w:val="24"/>
        </w:rPr>
        <w:t>industry trend</w:t>
      </w:r>
      <w:r w:rsidR="00E30CEA" w:rsidRPr="008D0958">
        <w:rPr>
          <w:rFonts w:cs="Times New Roman"/>
          <w:szCs w:val="24"/>
        </w:rPr>
        <w:t>s</w:t>
      </w:r>
      <w:r w:rsidR="00C844BE" w:rsidRPr="008D0958">
        <w:rPr>
          <w:rFonts w:cs="Times New Roman"/>
          <w:szCs w:val="24"/>
        </w:rPr>
        <w:t>;</w:t>
      </w:r>
    </w:p>
    <w:p w14:paraId="2F27350E" w14:textId="69E2B41D" w:rsidR="001C4985" w:rsidRPr="008D0958" w:rsidRDefault="001C4985" w:rsidP="00C844BE">
      <w:pPr>
        <w:numPr>
          <w:ilvl w:val="0"/>
          <w:numId w:val="37"/>
        </w:numPr>
        <w:jc w:val="both"/>
        <w:rPr>
          <w:rFonts w:cs="Times New Roman"/>
          <w:szCs w:val="24"/>
        </w:rPr>
      </w:pPr>
      <w:r w:rsidRPr="008D0958">
        <w:rPr>
          <w:rFonts w:cs="Times New Roman"/>
          <w:szCs w:val="24"/>
        </w:rPr>
        <w:t xml:space="preserve">Related industry/competition policy and regulation (licensing, </w:t>
      </w:r>
      <w:r w:rsidR="00C844BE" w:rsidRPr="008D0958">
        <w:rPr>
          <w:rFonts w:cs="Times New Roman"/>
          <w:szCs w:val="24"/>
        </w:rPr>
        <w:t xml:space="preserve">spectrum re-farming, </w:t>
      </w:r>
      <w:r w:rsidRPr="008D0958">
        <w:rPr>
          <w:rFonts w:cs="Times New Roman"/>
          <w:szCs w:val="24"/>
        </w:rPr>
        <w:t>etc.)</w:t>
      </w:r>
    </w:p>
    <w:p w14:paraId="1EE581FD" w14:textId="6D7D1CBD" w:rsidR="00C844BE" w:rsidRPr="008D0958" w:rsidRDefault="0044554C" w:rsidP="00C844BE">
      <w:pPr>
        <w:numPr>
          <w:ilvl w:val="0"/>
          <w:numId w:val="37"/>
        </w:numPr>
        <w:jc w:val="both"/>
        <w:rPr>
          <w:rFonts w:cs="Times New Roman"/>
          <w:szCs w:val="24"/>
        </w:rPr>
      </w:pPr>
      <w:r w:rsidRPr="008D0958">
        <w:rPr>
          <w:rFonts w:cs="Times New Roman"/>
          <w:szCs w:val="24"/>
        </w:rPr>
        <w:t>Coordination to minimize the</w:t>
      </w:r>
      <w:r w:rsidR="00C844BE" w:rsidRPr="008D0958">
        <w:rPr>
          <w:rFonts w:cs="Times New Roman"/>
          <w:szCs w:val="24"/>
        </w:rPr>
        <w:t xml:space="preserve"> cross-border interference; </w:t>
      </w:r>
    </w:p>
    <w:p w14:paraId="65B89BA7" w14:textId="04C20335" w:rsidR="00C844BE" w:rsidRPr="008D0958" w:rsidRDefault="006B5EDF" w:rsidP="00C844BE">
      <w:pPr>
        <w:numPr>
          <w:ilvl w:val="0"/>
          <w:numId w:val="37"/>
        </w:numPr>
        <w:jc w:val="both"/>
        <w:rPr>
          <w:rFonts w:cs="Times New Roman"/>
          <w:szCs w:val="24"/>
        </w:rPr>
      </w:pPr>
      <w:r w:rsidRPr="008D0958">
        <w:rPr>
          <w:rFonts w:cs="Times New Roman"/>
          <w:szCs w:val="24"/>
        </w:rPr>
        <w:t>B</w:t>
      </w:r>
      <w:r w:rsidR="00C844BE" w:rsidRPr="008D0958">
        <w:rPr>
          <w:rFonts w:cs="Times New Roman"/>
          <w:szCs w:val="24"/>
        </w:rPr>
        <w:t>est practices and experiences in spectrum management among member countries;</w:t>
      </w:r>
    </w:p>
    <w:p w14:paraId="45E8B888" w14:textId="77777777" w:rsidR="0025729A" w:rsidRPr="008D0958" w:rsidRDefault="0025729A">
      <w:pPr>
        <w:jc w:val="both"/>
        <w:rPr>
          <w:rFonts w:cs="Times New Roman"/>
          <w:szCs w:val="24"/>
        </w:rPr>
      </w:pPr>
    </w:p>
    <w:p w14:paraId="6704630F" w14:textId="76A71E72" w:rsidR="00C844BE" w:rsidRPr="008D0958" w:rsidRDefault="0025729A">
      <w:pPr>
        <w:jc w:val="both"/>
        <w:rPr>
          <w:rFonts w:cs="Times New Roman"/>
          <w:b/>
          <w:szCs w:val="24"/>
        </w:rPr>
      </w:pPr>
      <w:r w:rsidRPr="008D0958">
        <w:rPr>
          <w:rFonts w:cs="Times New Roman"/>
          <w:szCs w:val="24"/>
        </w:rPr>
        <w:t>2.</w:t>
      </w:r>
      <w:r w:rsidR="00A84BAD" w:rsidRPr="008D0958">
        <w:rPr>
          <w:rFonts w:cs="Times New Roman"/>
          <w:szCs w:val="24"/>
        </w:rPr>
        <w:t xml:space="preserve">2 </w:t>
      </w:r>
      <w:r w:rsidR="00CD10A2" w:rsidRPr="00CD10A2">
        <w:rPr>
          <w:rFonts w:cs="Times New Roman"/>
          <w:szCs w:val="24"/>
        </w:rPr>
        <w:t>There will be a</w:t>
      </w:r>
      <w:bookmarkStart w:id="0" w:name="_GoBack"/>
      <w:bookmarkEnd w:id="0"/>
      <w:r w:rsidR="00A84BAD" w:rsidRPr="008D0958">
        <w:rPr>
          <w:rFonts w:cs="Times New Roman"/>
          <w:szCs w:val="24"/>
        </w:rPr>
        <w:t xml:space="preserve"> dialogue among high level policy makers, regulators and industry </w:t>
      </w:r>
      <w:r w:rsidR="008077E5" w:rsidRPr="008D0958">
        <w:rPr>
          <w:rFonts w:cs="Times New Roman"/>
          <w:szCs w:val="24"/>
        </w:rPr>
        <w:t xml:space="preserve">in </w:t>
      </w:r>
      <w:r w:rsidR="0044554C" w:rsidRPr="008D0958">
        <w:rPr>
          <w:rFonts w:cs="Times New Roman"/>
          <w:szCs w:val="24"/>
        </w:rPr>
        <w:t>the</w:t>
      </w:r>
      <w:r w:rsidR="008077E5" w:rsidRPr="008D0958">
        <w:rPr>
          <w:rFonts w:cs="Times New Roman"/>
          <w:szCs w:val="24"/>
        </w:rPr>
        <w:t xml:space="preserve"> region </w:t>
      </w:r>
      <w:r w:rsidR="00A84BAD" w:rsidRPr="008D0958">
        <w:rPr>
          <w:rFonts w:cs="Times New Roman"/>
          <w:szCs w:val="24"/>
        </w:rPr>
        <w:t xml:space="preserve">on those issues </w:t>
      </w:r>
      <w:r w:rsidR="00A93DD5" w:rsidRPr="008D0958">
        <w:rPr>
          <w:rFonts w:cs="Times New Roman"/>
          <w:szCs w:val="24"/>
        </w:rPr>
        <w:t>mentioned</w:t>
      </w:r>
      <w:r w:rsidR="00AC742B" w:rsidRPr="008D0958">
        <w:rPr>
          <w:rFonts w:cs="Times New Roman"/>
          <w:szCs w:val="24"/>
        </w:rPr>
        <w:t xml:space="preserve"> above.</w:t>
      </w:r>
    </w:p>
    <w:p w14:paraId="682D547B" w14:textId="77777777" w:rsidR="001C4985" w:rsidRPr="008D0958" w:rsidRDefault="001C4985" w:rsidP="00C844BE">
      <w:pPr>
        <w:jc w:val="both"/>
        <w:rPr>
          <w:rFonts w:cs="Times New Roman"/>
          <w:b/>
          <w:szCs w:val="24"/>
        </w:rPr>
      </w:pPr>
    </w:p>
    <w:p w14:paraId="2E5911A3" w14:textId="5C3403EC" w:rsidR="00C844BE" w:rsidRPr="008D0958" w:rsidRDefault="00A93DD5" w:rsidP="00AC415C">
      <w:pPr>
        <w:pStyle w:val="ListParagraph"/>
        <w:numPr>
          <w:ilvl w:val="0"/>
          <w:numId w:val="47"/>
        </w:numPr>
        <w:ind w:left="360"/>
        <w:jc w:val="both"/>
        <w:rPr>
          <w:rFonts w:eastAsia="Meiryo" w:cs="Times New Roman"/>
          <w:b/>
          <w:szCs w:val="24"/>
        </w:rPr>
      </w:pPr>
      <w:r w:rsidRPr="008D0958">
        <w:rPr>
          <w:rFonts w:eastAsia="Meiryo" w:cs="Times New Roman"/>
          <w:b/>
          <w:szCs w:val="24"/>
        </w:rPr>
        <w:t xml:space="preserve">Tentative </w:t>
      </w:r>
      <w:proofErr w:type="spellStart"/>
      <w:r w:rsidRPr="008D0958">
        <w:rPr>
          <w:rFonts w:eastAsia="Meiryo" w:cs="Times New Roman"/>
          <w:b/>
          <w:szCs w:val="24"/>
        </w:rPr>
        <w:t>Programme</w:t>
      </w:r>
      <w:proofErr w:type="spellEnd"/>
      <w:r w:rsidR="00C844BE" w:rsidRPr="008D0958">
        <w:rPr>
          <w:rFonts w:eastAsia="Meiryo" w:cs="Times New Roman"/>
          <w:b/>
          <w:szCs w:val="24"/>
        </w:rPr>
        <w:t>:</w:t>
      </w:r>
    </w:p>
    <w:p w14:paraId="308BCC78" w14:textId="767C1E49" w:rsidR="008A7644" w:rsidRPr="008D0958" w:rsidRDefault="008A7644" w:rsidP="008A7644">
      <w:pPr>
        <w:jc w:val="both"/>
        <w:rPr>
          <w:rFonts w:cs="Times New Roman"/>
          <w:bCs/>
          <w:szCs w:val="24"/>
        </w:rPr>
      </w:pPr>
      <w:r w:rsidRPr="008D0958">
        <w:rPr>
          <w:rFonts w:cs="Times New Roman"/>
          <w:bCs/>
          <w:szCs w:val="24"/>
        </w:rPr>
        <w:t xml:space="preserve">Tentative </w:t>
      </w:r>
      <w:proofErr w:type="spellStart"/>
      <w:r w:rsidRPr="008D0958">
        <w:rPr>
          <w:rFonts w:cs="Times New Roman"/>
          <w:bCs/>
          <w:szCs w:val="24"/>
        </w:rPr>
        <w:t>Programme</w:t>
      </w:r>
      <w:proofErr w:type="spellEnd"/>
      <w:r w:rsidR="00A93DD5" w:rsidRPr="008D0958">
        <w:rPr>
          <w:rFonts w:cs="Times New Roman"/>
          <w:bCs/>
          <w:szCs w:val="24"/>
        </w:rPr>
        <w:t xml:space="preserve"> is attached in</w:t>
      </w:r>
      <w:r w:rsidRPr="008D0958">
        <w:rPr>
          <w:rFonts w:cs="Times New Roman"/>
          <w:bCs/>
          <w:szCs w:val="24"/>
        </w:rPr>
        <w:t xml:space="preserve"> Annex </w:t>
      </w:r>
      <w:r w:rsidR="00AA20F2" w:rsidRPr="008D0958">
        <w:rPr>
          <w:rFonts w:cs="Times New Roman"/>
          <w:bCs/>
          <w:szCs w:val="24"/>
        </w:rPr>
        <w:t>A</w:t>
      </w:r>
    </w:p>
    <w:p w14:paraId="622785C1" w14:textId="77777777" w:rsidR="00C844BE" w:rsidRPr="008D0958" w:rsidRDefault="00C844BE" w:rsidP="00C844BE">
      <w:pPr>
        <w:jc w:val="both"/>
        <w:rPr>
          <w:rFonts w:cs="Times New Roman"/>
          <w:b/>
          <w:szCs w:val="24"/>
        </w:rPr>
      </w:pPr>
    </w:p>
    <w:p w14:paraId="214315E8" w14:textId="77777777" w:rsidR="00C844BE" w:rsidRPr="008D0958" w:rsidRDefault="00C844BE" w:rsidP="00AC415C">
      <w:pPr>
        <w:pStyle w:val="ListParagraph"/>
        <w:numPr>
          <w:ilvl w:val="0"/>
          <w:numId w:val="47"/>
        </w:numPr>
        <w:ind w:left="360"/>
        <w:jc w:val="both"/>
        <w:rPr>
          <w:rFonts w:cs="Times New Roman"/>
          <w:b/>
          <w:szCs w:val="24"/>
        </w:rPr>
      </w:pPr>
      <w:r w:rsidRPr="008D0958">
        <w:rPr>
          <w:rFonts w:cs="Times New Roman"/>
          <w:b/>
          <w:szCs w:val="24"/>
        </w:rPr>
        <w:t>Expected outcome</w:t>
      </w:r>
    </w:p>
    <w:p w14:paraId="25AC2220" w14:textId="77777777" w:rsidR="00C844BE" w:rsidRPr="008D0958" w:rsidRDefault="00C844BE" w:rsidP="00C844BE">
      <w:pPr>
        <w:jc w:val="both"/>
        <w:rPr>
          <w:rFonts w:cs="Times New Roman"/>
          <w:b/>
          <w:szCs w:val="24"/>
        </w:rPr>
      </w:pPr>
    </w:p>
    <w:p w14:paraId="3DED7087" w14:textId="518373D2" w:rsidR="00533B82" w:rsidRPr="008D0958" w:rsidRDefault="0025729A" w:rsidP="00AC415C">
      <w:pPr>
        <w:jc w:val="both"/>
        <w:rPr>
          <w:rFonts w:cs="Times New Roman"/>
          <w:szCs w:val="24"/>
        </w:rPr>
      </w:pPr>
      <w:r w:rsidRPr="008D0958">
        <w:rPr>
          <w:rFonts w:cs="Times New Roman"/>
          <w:szCs w:val="24"/>
        </w:rPr>
        <w:t>4.1</w:t>
      </w:r>
      <w:r w:rsidRPr="008D0958">
        <w:rPr>
          <w:rFonts w:cs="Times New Roman"/>
          <w:szCs w:val="24"/>
        </w:rPr>
        <w:tab/>
      </w:r>
      <w:r w:rsidR="00533B82" w:rsidRPr="008D0958">
        <w:rPr>
          <w:rFonts w:cs="Times New Roman"/>
          <w:szCs w:val="24"/>
        </w:rPr>
        <w:t>Under</w:t>
      </w:r>
      <w:r w:rsidR="00210502" w:rsidRPr="008D0958">
        <w:rPr>
          <w:rFonts w:cs="Times New Roman"/>
          <w:szCs w:val="24"/>
        </w:rPr>
        <w:t>standing of</w:t>
      </w:r>
      <w:r w:rsidR="00533B82" w:rsidRPr="008D0958">
        <w:rPr>
          <w:rFonts w:cs="Times New Roman"/>
          <w:szCs w:val="24"/>
        </w:rPr>
        <w:t xml:space="preserve"> role and function of spectrum management</w:t>
      </w:r>
    </w:p>
    <w:p w14:paraId="784B1546" w14:textId="12A2D0A8" w:rsidR="00533B82" w:rsidRPr="008D0958" w:rsidRDefault="0025729A" w:rsidP="00AC415C">
      <w:pPr>
        <w:jc w:val="both"/>
        <w:rPr>
          <w:rFonts w:cs="Times New Roman"/>
          <w:szCs w:val="24"/>
        </w:rPr>
      </w:pPr>
      <w:r w:rsidRPr="008D0958">
        <w:rPr>
          <w:rFonts w:cs="Times New Roman"/>
          <w:szCs w:val="24"/>
        </w:rPr>
        <w:t>4.2</w:t>
      </w:r>
      <w:r w:rsidRPr="008D0958">
        <w:rPr>
          <w:rFonts w:cs="Times New Roman"/>
          <w:szCs w:val="24"/>
        </w:rPr>
        <w:tab/>
      </w:r>
      <w:r w:rsidR="00FE0FFB" w:rsidRPr="008D0958">
        <w:rPr>
          <w:rFonts w:cs="Times New Roman"/>
          <w:szCs w:val="24"/>
        </w:rPr>
        <w:t xml:space="preserve">Facilitating appropriate policy and regulatory actions in </w:t>
      </w:r>
      <w:r w:rsidR="00A93DD5" w:rsidRPr="008D0958">
        <w:rPr>
          <w:rFonts w:cs="Times New Roman"/>
          <w:szCs w:val="24"/>
        </w:rPr>
        <w:t>the Asia-Pacific region</w:t>
      </w:r>
    </w:p>
    <w:p w14:paraId="220A70BD" w14:textId="6A5C572A" w:rsidR="00C844BE" w:rsidRPr="008D0958" w:rsidRDefault="0025729A" w:rsidP="00AC415C">
      <w:pPr>
        <w:jc w:val="both"/>
        <w:rPr>
          <w:rFonts w:cs="Times New Roman"/>
          <w:szCs w:val="24"/>
        </w:rPr>
      </w:pPr>
      <w:r w:rsidRPr="008D0958">
        <w:rPr>
          <w:rFonts w:cs="Times New Roman"/>
          <w:szCs w:val="24"/>
        </w:rPr>
        <w:t>4.3</w:t>
      </w:r>
      <w:r w:rsidRPr="008D0958">
        <w:rPr>
          <w:rFonts w:cs="Times New Roman"/>
          <w:szCs w:val="24"/>
        </w:rPr>
        <w:tab/>
      </w:r>
      <w:r w:rsidR="00A73303" w:rsidRPr="008D0958">
        <w:rPr>
          <w:rFonts w:cs="Times New Roman"/>
          <w:szCs w:val="24"/>
        </w:rPr>
        <w:t>Enhanced g</w:t>
      </w:r>
      <w:r w:rsidR="00C844BE" w:rsidRPr="008D0958">
        <w:rPr>
          <w:rFonts w:cs="Times New Roman"/>
          <w:szCs w:val="24"/>
        </w:rPr>
        <w:t>reater regional cooperation in the area of spectrum management</w:t>
      </w:r>
    </w:p>
    <w:p w14:paraId="0593BC35" w14:textId="77777777" w:rsidR="00C844BE" w:rsidRPr="008D0958" w:rsidRDefault="00C844BE" w:rsidP="00C844BE">
      <w:pPr>
        <w:jc w:val="both"/>
        <w:rPr>
          <w:rFonts w:cs="Times New Roman"/>
          <w:b/>
          <w:szCs w:val="24"/>
        </w:rPr>
      </w:pPr>
    </w:p>
    <w:p w14:paraId="180272D5" w14:textId="0B2B7382" w:rsidR="006A3307" w:rsidRPr="008D0958" w:rsidRDefault="00A93DD5" w:rsidP="00AC415C">
      <w:pPr>
        <w:pStyle w:val="ListParagraph"/>
        <w:numPr>
          <w:ilvl w:val="0"/>
          <w:numId w:val="47"/>
        </w:numPr>
        <w:ind w:left="360"/>
        <w:jc w:val="both"/>
        <w:rPr>
          <w:rFonts w:cs="Times New Roman"/>
          <w:b/>
          <w:szCs w:val="24"/>
        </w:rPr>
      </w:pPr>
      <w:r w:rsidRPr="008D0958">
        <w:rPr>
          <w:rFonts w:cs="Times New Roman"/>
          <w:b/>
          <w:szCs w:val="24"/>
        </w:rPr>
        <w:t>Date and Venue</w:t>
      </w:r>
    </w:p>
    <w:p w14:paraId="30FC0E2D" w14:textId="1734D4D3" w:rsidR="006A3307" w:rsidRPr="008D0958" w:rsidRDefault="00A53D96" w:rsidP="006A3307">
      <w:pPr>
        <w:jc w:val="both"/>
        <w:rPr>
          <w:rFonts w:cs="Times New Roman"/>
          <w:color w:val="000000"/>
          <w:szCs w:val="24"/>
          <w:lang w:bidi="th-TH"/>
        </w:rPr>
      </w:pPr>
      <w:r w:rsidRPr="008D0958">
        <w:rPr>
          <w:rFonts w:cs="Times New Roman"/>
          <w:bCs/>
          <w:szCs w:val="24"/>
        </w:rPr>
        <w:t>3-5</w:t>
      </w:r>
      <w:r w:rsidR="000930E6" w:rsidRPr="008D0958">
        <w:rPr>
          <w:rFonts w:cs="Times New Roman"/>
          <w:bCs/>
          <w:szCs w:val="24"/>
        </w:rPr>
        <w:t xml:space="preserve"> September </w:t>
      </w:r>
      <w:r w:rsidR="006A3307" w:rsidRPr="008D0958">
        <w:rPr>
          <w:rFonts w:cs="Times New Roman"/>
          <w:bCs/>
          <w:szCs w:val="24"/>
        </w:rPr>
        <w:t>2018 in</w:t>
      </w:r>
      <w:r w:rsidR="00F06AE1" w:rsidRPr="008D0958">
        <w:rPr>
          <w:rFonts w:cs="Times New Roman"/>
          <w:bCs/>
          <w:szCs w:val="24"/>
        </w:rPr>
        <w:t xml:space="preserve"> Manila,</w:t>
      </w:r>
      <w:r w:rsidR="006A3307" w:rsidRPr="008D0958">
        <w:rPr>
          <w:rFonts w:cs="Times New Roman"/>
          <w:bCs/>
          <w:szCs w:val="24"/>
        </w:rPr>
        <w:t xml:space="preserve"> </w:t>
      </w:r>
      <w:r w:rsidR="000930E6" w:rsidRPr="008D0958">
        <w:rPr>
          <w:rFonts w:cs="Times New Roman"/>
          <w:bCs/>
          <w:szCs w:val="24"/>
        </w:rPr>
        <w:t>Philippines.</w:t>
      </w:r>
      <w:r w:rsidR="006A3307" w:rsidRPr="008D0958">
        <w:rPr>
          <w:rFonts w:cs="Times New Roman"/>
          <w:color w:val="000000"/>
          <w:szCs w:val="24"/>
          <w:lang w:bidi="th-TH"/>
        </w:rPr>
        <w:t xml:space="preserve"> </w:t>
      </w:r>
    </w:p>
    <w:p w14:paraId="50B8A20C" w14:textId="77777777" w:rsidR="006A3307" w:rsidRPr="008D0958" w:rsidRDefault="006A3307" w:rsidP="00C844BE">
      <w:pPr>
        <w:jc w:val="both"/>
        <w:rPr>
          <w:rFonts w:cs="Times New Roman"/>
          <w:b/>
          <w:szCs w:val="24"/>
        </w:rPr>
      </w:pPr>
    </w:p>
    <w:p w14:paraId="7C2A20AC" w14:textId="77777777" w:rsidR="00C844BE" w:rsidRPr="008D0958" w:rsidRDefault="00C844BE" w:rsidP="00AC415C">
      <w:pPr>
        <w:pStyle w:val="ListParagraph"/>
        <w:numPr>
          <w:ilvl w:val="0"/>
          <w:numId w:val="47"/>
        </w:numPr>
        <w:ind w:left="360"/>
        <w:jc w:val="both"/>
        <w:rPr>
          <w:rFonts w:cs="Times New Roman"/>
          <w:b/>
          <w:szCs w:val="24"/>
        </w:rPr>
      </w:pPr>
      <w:r w:rsidRPr="008D0958">
        <w:rPr>
          <w:rFonts w:cs="Times New Roman"/>
          <w:b/>
          <w:szCs w:val="24"/>
        </w:rPr>
        <w:t>Participants</w:t>
      </w:r>
    </w:p>
    <w:p w14:paraId="773451C8" w14:textId="77777777" w:rsidR="00C844BE" w:rsidRPr="008D0958" w:rsidRDefault="00C844BE" w:rsidP="00C844BE">
      <w:pPr>
        <w:jc w:val="both"/>
        <w:rPr>
          <w:rFonts w:cs="Times New Roman"/>
          <w:szCs w:val="24"/>
        </w:rPr>
      </w:pPr>
    </w:p>
    <w:p w14:paraId="2D324F3B" w14:textId="5D978A62" w:rsidR="00C844BE" w:rsidRPr="008D0958" w:rsidRDefault="00A93DD5" w:rsidP="00C844BE">
      <w:pPr>
        <w:jc w:val="both"/>
        <w:rPr>
          <w:rFonts w:cs="Times New Roman"/>
          <w:szCs w:val="24"/>
        </w:rPr>
      </w:pPr>
      <w:r w:rsidRPr="008D0958">
        <w:rPr>
          <w:rFonts w:cs="Times New Roman"/>
          <w:szCs w:val="24"/>
        </w:rPr>
        <w:t xml:space="preserve">The Symposium has been developed for the high level executives and officials of the policy makers, telecom regulators and </w:t>
      </w:r>
      <w:r w:rsidR="00AC415C" w:rsidRPr="008D0958">
        <w:rPr>
          <w:rFonts w:cs="Times New Roman"/>
          <w:szCs w:val="24"/>
        </w:rPr>
        <w:t>industry in</w:t>
      </w:r>
      <w:r w:rsidR="005B4017" w:rsidRPr="008D0958">
        <w:rPr>
          <w:rFonts w:cs="Times New Roman"/>
          <w:szCs w:val="24"/>
        </w:rPr>
        <w:t xml:space="preserve"> Asia-Pacific </w:t>
      </w:r>
      <w:r w:rsidRPr="008D0958">
        <w:rPr>
          <w:rFonts w:cs="Times New Roman"/>
          <w:szCs w:val="24"/>
        </w:rPr>
        <w:t xml:space="preserve">who are involved </w:t>
      </w:r>
      <w:r w:rsidR="00AA20F2" w:rsidRPr="008D0958">
        <w:rPr>
          <w:rFonts w:cs="Times New Roman"/>
          <w:szCs w:val="24"/>
        </w:rPr>
        <w:t xml:space="preserve">and have interests </w:t>
      </w:r>
      <w:r w:rsidRPr="008D0958">
        <w:rPr>
          <w:rFonts w:cs="Times New Roman"/>
          <w:szCs w:val="24"/>
        </w:rPr>
        <w:t xml:space="preserve">in spectrum policy, regulation and management. </w:t>
      </w:r>
      <w:r w:rsidR="005C1441" w:rsidRPr="008D0958">
        <w:rPr>
          <w:rFonts w:cs="Times New Roman"/>
          <w:szCs w:val="24"/>
        </w:rPr>
        <w:t>O</w:t>
      </w:r>
      <w:r w:rsidR="00C844BE" w:rsidRPr="008D0958">
        <w:rPr>
          <w:rFonts w:cs="Times New Roman"/>
          <w:szCs w:val="24"/>
        </w:rPr>
        <w:t xml:space="preserve">pen </w:t>
      </w:r>
      <w:r w:rsidR="005C1441" w:rsidRPr="008D0958">
        <w:rPr>
          <w:rFonts w:cs="Times New Roman"/>
          <w:szCs w:val="24"/>
        </w:rPr>
        <w:t>to</w:t>
      </w:r>
      <w:r w:rsidR="00C844BE" w:rsidRPr="008D0958">
        <w:rPr>
          <w:rFonts w:cs="Times New Roman"/>
          <w:szCs w:val="24"/>
        </w:rPr>
        <w:t xml:space="preserve"> all APT </w:t>
      </w:r>
      <w:r w:rsidRPr="008D0958">
        <w:rPr>
          <w:rFonts w:cs="Times New Roman"/>
          <w:szCs w:val="24"/>
        </w:rPr>
        <w:t>M</w:t>
      </w:r>
      <w:r w:rsidR="00C844BE" w:rsidRPr="008D0958">
        <w:rPr>
          <w:rFonts w:cs="Times New Roman"/>
          <w:szCs w:val="24"/>
        </w:rPr>
        <w:t>embers</w:t>
      </w:r>
      <w:r w:rsidR="00947CE7" w:rsidRPr="008D0958">
        <w:rPr>
          <w:rFonts w:cs="Times New Roman"/>
          <w:szCs w:val="24"/>
        </w:rPr>
        <w:t>, Associate Members and Affiliate Members</w:t>
      </w:r>
      <w:r w:rsidR="00C844BE" w:rsidRPr="008D0958">
        <w:rPr>
          <w:rFonts w:cs="Times New Roman"/>
          <w:szCs w:val="24"/>
        </w:rPr>
        <w:t xml:space="preserve"> as well as international/regional organizations. </w:t>
      </w:r>
      <w:r w:rsidRPr="008D0958">
        <w:rPr>
          <w:rFonts w:cs="Times New Roman"/>
          <w:szCs w:val="24"/>
        </w:rPr>
        <w:t xml:space="preserve">A number of </w:t>
      </w:r>
      <w:r w:rsidR="005B4017" w:rsidRPr="008D0958">
        <w:rPr>
          <w:rFonts w:cs="Times New Roman"/>
          <w:szCs w:val="24"/>
        </w:rPr>
        <w:t>regional and global eminent</w:t>
      </w:r>
      <w:r w:rsidR="00C844BE" w:rsidRPr="008D0958">
        <w:rPr>
          <w:rFonts w:cs="Times New Roman"/>
          <w:szCs w:val="24"/>
        </w:rPr>
        <w:t xml:space="preserve"> experts </w:t>
      </w:r>
      <w:r w:rsidR="00AC415C" w:rsidRPr="008D0958">
        <w:rPr>
          <w:rFonts w:cs="Times New Roman"/>
          <w:szCs w:val="24"/>
        </w:rPr>
        <w:t>on spectrum</w:t>
      </w:r>
      <w:r w:rsidR="005B4017" w:rsidRPr="008D0958">
        <w:rPr>
          <w:rFonts w:cs="Times New Roman"/>
          <w:szCs w:val="24"/>
        </w:rPr>
        <w:t xml:space="preserve"> policy, regulation and management would be </w:t>
      </w:r>
      <w:r w:rsidR="00C844BE" w:rsidRPr="008D0958">
        <w:rPr>
          <w:rFonts w:cs="Times New Roman"/>
          <w:szCs w:val="24"/>
        </w:rPr>
        <w:t>invited as resource person</w:t>
      </w:r>
      <w:r w:rsidR="005C1441" w:rsidRPr="008D0958">
        <w:rPr>
          <w:rFonts w:cs="Times New Roman"/>
          <w:szCs w:val="24"/>
        </w:rPr>
        <w:t>s</w:t>
      </w:r>
      <w:r w:rsidR="00C844BE" w:rsidRPr="008D0958">
        <w:rPr>
          <w:rFonts w:cs="Times New Roman"/>
          <w:szCs w:val="24"/>
        </w:rPr>
        <w:t xml:space="preserve">. </w:t>
      </w:r>
    </w:p>
    <w:p w14:paraId="48833A13" w14:textId="308F673F" w:rsidR="00C844BE" w:rsidRPr="008D0958" w:rsidRDefault="005B4017" w:rsidP="00C844BE">
      <w:pPr>
        <w:jc w:val="both"/>
        <w:rPr>
          <w:rFonts w:cs="Times New Roman"/>
          <w:szCs w:val="24"/>
        </w:rPr>
      </w:pPr>
      <w:r w:rsidRPr="008D0958">
        <w:rPr>
          <w:rFonts w:cs="Times New Roman"/>
          <w:szCs w:val="24"/>
        </w:rPr>
        <w:t xml:space="preserve">It is expected that the Symposium would be attended about 80 – 100 delegates.  </w:t>
      </w:r>
    </w:p>
    <w:p w14:paraId="5F574871" w14:textId="77777777" w:rsidR="00AC415C" w:rsidRPr="008D0958" w:rsidRDefault="00AC415C" w:rsidP="00C844BE">
      <w:pPr>
        <w:jc w:val="both"/>
        <w:rPr>
          <w:rFonts w:cs="Times New Roman"/>
          <w:szCs w:val="24"/>
        </w:rPr>
      </w:pPr>
    </w:p>
    <w:p w14:paraId="6D57BB4C" w14:textId="42BC6C18" w:rsidR="00BC4500" w:rsidRPr="008D0958" w:rsidRDefault="003315B0" w:rsidP="00AC415C">
      <w:pPr>
        <w:pStyle w:val="ListParagraph"/>
        <w:numPr>
          <w:ilvl w:val="0"/>
          <w:numId w:val="47"/>
        </w:numPr>
        <w:ind w:left="360"/>
        <w:jc w:val="both"/>
        <w:rPr>
          <w:rFonts w:cs="Times New Roman"/>
          <w:b/>
          <w:szCs w:val="24"/>
        </w:rPr>
      </w:pPr>
      <w:r w:rsidRPr="008D0958">
        <w:rPr>
          <w:rFonts w:cs="Times New Roman"/>
          <w:b/>
          <w:szCs w:val="24"/>
        </w:rPr>
        <w:t>Contact person</w:t>
      </w:r>
      <w:r w:rsidR="00971E9E" w:rsidRPr="008D0958">
        <w:rPr>
          <w:rFonts w:cs="Times New Roman"/>
          <w:b/>
          <w:szCs w:val="24"/>
        </w:rPr>
        <w:t>s</w:t>
      </w:r>
    </w:p>
    <w:p w14:paraId="59B94EFD" w14:textId="77777777" w:rsidR="006B123E" w:rsidRPr="008D0958" w:rsidRDefault="006B123E" w:rsidP="0097177D">
      <w:pPr>
        <w:rPr>
          <w:rFonts w:cs="Times New Roman"/>
          <w:b/>
          <w:szCs w:val="24"/>
        </w:rPr>
      </w:pPr>
    </w:p>
    <w:tbl>
      <w:tblPr>
        <w:tblStyle w:val="TableGrid"/>
        <w:tblW w:w="0" w:type="auto"/>
        <w:tblLook w:val="04A0" w:firstRow="1" w:lastRow="0" w:firstColumn="1" w:lastColumn="0" w:noHBand="0" w:noVBand="1"/>
      </w:tblPr>
      <w:tblGrid>
        <w:gridCol w:w="4584"/>
        <w:gridCol w:w="4577"/>
      </w:tblGrid>
      <w:tr w:rsidR="006B123E" w:rsidRPr="008D0958" w14:paraId="38BA5F53" w14:textId="77777777" w:rsidTr="006B123E">
        <w:tc>
          <w:tcPr>
            <w:tcW w:w="4652" w:type="dxa"/>
          </w:tcPr>
          <w:p w14:paraId="35182DD5" w14:textId="77777777" w:rsidR="006B123E" w:rsidRPr="008D0958" w:rsidRDefault="006B123E" w:rsidP="00D95C7E">
            <w:pPr>
              <w:jc w:val="both"/>
              <w:rPr>
                <w:rFonts w:cs="Times New Roman"/>
                <w:b/>
                <w:bCs/>
                <w:szCs w:val="24"/>
              </w:rPr>
            </w:pPr>
            <w:r w:rsidRPr="008D0958">
              <w:rPr>
                <w:rFonts w:cs="Times New Roman"/>
                <w:b/>
                <w:bCs/>
                <w:szCs w:val="24"/>
              </w:rPr>
              <w:t>APT Secretariat</w:t>
            </w:r>
          </w:p>
        </w:tc>
        <w:tc>
          <w:tcPr>
            <w:tcW w:w="4653" w:type="dxa"/>
          </w:tcPr>
          <w:p w14:paraId="7BA309C2" w14:textId="77777777" w:rsidR="006B123E" w:rsidRPr="008D0958" w:rsidRDefault="006B123E" w:rsidP="00D95C7E">
            <w:pPr>
              <w:jc w:val="both"/>
              <w:rPr>
                <w:rFonts w:cs="Times New Roman"/>
                <w:b/>
                <w:bCs/>
                <w:szCs w:val="24"/>
              </w:rPr>
            </w:pPr>
            <w:r w:rsidRPr="008D0958">
              <w:rPr>
                <w:rFonts w:cs="Times New Roman"/>
                <w:b/>
                <w:bCs/>
                <w:szCs w:val="24"/>
              </w:rPr>
              <w:t>Local Secretariat</w:t>
            </w:r>
          </w:p>
        </w:tc>
      </w:tr>
      <w:tr w:rsidR="006B123E" w:rsidRPr="008D0958" w14:paraId="35ECAE4E" w14:textId="77777777" w:rsidTr="006B123E">
        <w:tc>
          <w:tcPr>
            <w:tcW w:w="4652" w:type="dxa"/>
          </w:tcPr>
          <w:p w14:paraId="33C1EB36" w14:textId="77777777" w:rsidR="006B123E" w:rsidRPr="008D0958" w:rsidRDefault="006B123E" w:rsidP="006B123E">
            <w:pPr>
              <w:jc w:val="both"/>
              <w:rPr>
                <w:rFonts w:cs="Times New Roman"/>
                <w:bCs/>
                <w:szCs w:val="24"/>
              </w:rPr>
            </w:pPr>
          </w:p>
          <w:p w14:paraId="31694093" w14:textId="77777777" w:rsidR="00A17D85" w:rsidRPr="008D0958" w:rsidRDefault="00A17D85" w:rsidP="00A17D85">
            <w:pPr>
              <w:jc w:val="both"/>
              <w:rPr>
                <w:rFonts w:cs="Times New Roman"/>
                <w:bCs/>
                <w:szCs w:val="24"/>
              </w:rPr>
            </w:pPr>
            <w:r w:rsidRPr="008D0958">
              <w:rPr>
                <w:rFonts w:cs="Times New Roman"/>
                <w:bCs/>
                <w:szCs w:val="24"/>
              </w:rPr>
              <w:t>Asia-Pacific Telecommunity (APT)</w:t>
            </w:r>
          </w:p>
          <w:p w14:paraId="2DDF0598" w14:textId="77777777" w:rsidR="00A17D85" w:rsidRPr="008D0958" w:rsidRDefault="00A17D85" w:rsidP="00A17D85">
            <w:pPr>
              <w:jc w:val="both"/>
              <w:rPr>
                <w:rFonts w:cs="Times New Roman"/>
                <w:bCs/>
                <w:szCs w:val="24"/>
              </w:rPr>
            </w:pPr>
            <w:r w:rsidRPr="008D0958">
              <w:rPr>
                <w:rFonts w:cs="Times New Roman"/>
                <w:bCs/>
                <w:szCs w:val="24"/>
              </w:rPr>
              <w:t xml:space="preserve">12/49 </w:t>
            </w:r>
            <w:proofErr w:type="spellStart"/>
            <w:r w:rsidRPr="008D0958">
              <w:rPr>
                <w:rFonts w:cs="Times New Roman"/>
                <w:bCs/>
                <w:szCs w:val="24"/>
              </w:rPr>
              <w:t>Soi</w:t>
            </w:r>
            <w:proofErr w:type="spellEnd"/>
            <w:r w:rsidRPr="008D0958">
              <w:rPr>
                <w:rFonts w:cs="Times New Roman"/>
                <w:bCs/>
                <w:szCs w:val="24"/>
              </w:rPr>
              <w:t xml:space="preserve"> 5, Chaeng </w:t>
            </w:r>
            <w:proofErr w:type="spellStart"/>
            <w:r w:rsidRPr="008D0958">
              <w:rPr>
                <w:rFonts w:cs="Times New Roman"/>
                <w:bCs/>
                <w:szCs w:val="24"/>
              </w:rPr>
              <w:t>Watthana</w:t>
            </w:r>
            <w:proofErr w:type="spellEnd"/>
            <w:r w:rsidRPr="008D0958">
              <w:rPr>
                <w:rFonts w:cs="Times New Roman"/>
                <w:bCs/>
                <w:szCs w:val="24"/>
              </w:rPr>
              <w:t xml:space="preserve"> Road</w:t>
            </w:r>
          </w:p>
          <w:p w14:paraId="5FE668EA" w14:textId="77777777" w:rsidR="00A17D85" w:rsidRPr="008D0958" w:rsidRDefault="00A17D85" w:rsidP="00A17D85">
            <w:pPr>
              <w:jc w:val="both"/>
              <w:rPr>
                <w:rFonts w:cs="Times New Roman"/>
                <w:bCs/>
                <w:szCs w:val="24"/>
              </w:rPr>
            </w:pPr>
            <w:r w:rsidRPr="008D0958">
              <w:rPr>
                <w:rFonts w:cs="Times New Roman"/>
                <w:bCs/>
                <w:szCs w:val="24"/>
              </w:rPr>
              <w:t>Bangkok 10210, Thailand</w:t>
            </w:r>
          </w:p>
          <w:p w14:paraId="2553CAE7" w14:textId="77777777" w:rsidR="00A17D85" w:rsidRPr="008D0958" w:rsidRDefault="00A17D85" w:rsidP="00A17D85">
            <w:pPr>
              <w:jc w:val="both"/>
              <w:rPr>
                <w:rFonts w:cs="Times New Roman"/>
                <w:bCs/>
                <w:szCs w:val="24"/>
              </w:rPr>
            </w:pPr>
            <w:r w:rsidRPr="008D0958">
              <w:rPr>
                <w:rFonts w:cs="Times New Roman"/>
                <w:bCs/>
                <w:szCs w:val="24"/>
              </w:rPr>
              <w:t>Tel: + 66 2 573 0044</w:t>
            </w:r>
          </w:p>
          <w:p w14:paraId="1A9BB6FE" w14:textId="77777777" w:rsidR="00A17D85" w:rsidRPr="008D0958" w:rsidRDefault="00A17D85" w:rsidP="00A17D85">
            <w:pPr>
              <w:jc w:val="both"/>
              <w:rPr>
                <w:rFonts w:cs="Times New Roman"/>
                <w:bCs/>
                <w:szCs w:val="24"/>
              </w:rPr>
            </w:pPr>
            <w:r w:rsidRPr="008D0958">
              <w:rPr>
                <w:rFonts w:cs="Times New Roman"/>
                <w:bCs/>
                <w:szCs w:val="24"/>
              </w:rPr>
              <w:t>Fax: +66 2 573 7479</w:t>
            </w:r>
          </w:p>
          <w:p w14:paraId="62C7F527" w14:textId="1862D815" w:rsidR="006B123E" w:rsidRPr="008D0958" w:rsidRDefault="00A17D85" w:rsidP="00A17D85">
            <w:pPr>
              <w:jc w:val="both"/>
              <w:rPr>
                <w:rFonts w:cs="Times New Roman"/>
                <w:bCs/>
                <w:szCs w:val="24"/>
              </w:rPr>
            </w:pPr>
            <w:r w:rsidRPr="008D0958">
              <w:rPr>
                <w:rFonts w:cs="Times New Roman"/>
                <w:bCs/>
                <w:szCs w:val="24"/>
              </w:rPr>
              <w:t xml:space="preserve">E-mail: </w:t>
            </w:r>
            <w:hyperlink r:id="rId8" w:history="1">
              <w:r w:rsidR="007031FD" w:rsidRPr="007031FD">
                <w:rPr>
                  <w:color w:val="0563C1"/>
                  <w:u w:val="single"/>
                </w:rPr>
                <w:t>apt-ssm@apt.int</w:t>
              </w:r>
            </w:hyperlink>
          </w:p>
        </w:tc>
        <w:tc>
          <w:tcPr>
            <w:tcW w:w="4653" w:type="dxa"/>
          </w:tcPr>
          <w:p w14:paraId="2C14D2EE" w14:textId="77777777" w:rsidR="006B123E" w:rsidRPr="008D0958" w:rsidRDefault="006B123E" w:rsidP="00D95C7E">
            <w:pPr>
              <w:jc w:val="both"/>
              <w:rPr>
                <w:rFonts w:cs="Times New Roman"/>
                <w:bCs/>
                <w:szCs w:val="24"/>
              </w:rPr>
            </w:pPr>
          </w:p>
        </w:tc>
      </w:tr>
    </w:tbl>
    <w:p w14:paraId="53E7C8DE" w14:textId="265D66D9" w:rsidR="00210502" w:rsidRPr="008D0958" w:rsidRDefault="00210502" w:rsidP="00D95C7E">
      <w:pPr>
        <w:jc w:val="both"/>
        <w:rPr>
          <w:rFonts w:cs="Times New Roman"/>
          <w:bCs/>
          <w:szCs w:val="24"/>
        </w:rPr>
      </w:pPr>
    </w:p>
    <w:p w14:paraId="321CA67E" w14:textId="6820414E" w:rsidR="00210502" w:rsidRPr="008D0958" w:rsidRDefault="00210502" w:rsidP="00210502">
      <w:pPr>
        <w:rPr>
          <w:rFonts w:cs="Times New Roman"/>
          <w:bCs/>
          <w:szCs w:val="24"/>
        </w:rPr>
      </w:pPr>
      <w:r w:rsidRPr="008D0958">
        <w:rPr>
          <w:rFonts w:cs="Times New Roman"/>
          <w:bCs/>
          <w:szCs w:val="24"/>
        </w:rPr>
        <w:br w:type="page"/>
      </w:r>
    </w:p>
    <w:p w14:paraId="102BF0F7" w14:textId="021EB174" w:rsidR="00210502" w:rsidRPr="008D0958" w:rsidRDefault="00BA147F" w:rsidP="00210502">
      <w:pPr>
        <w:rPr>
          <w:rFonts w:cs="Times New Roman"/>
          <w:bCs/>
          <w:szCs w:val="24"/>
        </w:rPr>
      </w:pPr>
      <w:r w:rsidRPr="008D0958">
        <w:rPr>
          <w:rFonts w:cs="Times New Roman"/>
          <w:noProof/>
          <w:szCs w:val="24"/>
          <w:lang w:bidi="th-TH"/>
        </w:rPr>
        <w:lastRenderedPageBreak/>
        <mc:AlternateContent>
          <mc:Choice Requires="wps">
            <w:drawing>
              <wp:anchor distT="0" distB="0" distL="114300" distR="114300" simplePos="0" relativeHeight="251658240" behindDoc="0" locked="0" layoutInCell="1" hidden="0" allowOverlap="1" wp14:anchorId="2AA12658" wp14:editId="792CB8AE">
                <wp:simplePos x="0" y="0"/>
                <wp:positionH relativeFrom="margin">
                  <wp:align>center</wp:align>
                </wp:positionH>
                <wp:positionV relativeFrom="paragraph">
                  <wp:posOffset>24765</wp:posOffset>
                </wp:positionV>
                <wp:extent cx="1028700" cy="289560"/>
                <wp:effectExtent l="0" t="0" r="0" b="0"/>
                <wp:wrapNone/>
                <wp:docPr id="1" name="Rectangle 1"/>
                <wp:cNvGraphicFramePr/>
                <a:graphic xmlns:a="http://schemas.openxmlformats.org/drawingml/2006/main">
                  <a:graphicData uri="http://schemas.microsoft.com/office/word/2010/wordprocessingShape">
                    <wps:wsp>
                      <wps:cNvSpPr/>
                      <wps:spPr>
                        <a:xfrm>
                          <a:off x="0" y="0"/>
                          <a:ext cx="1028700" cy="289560"/>
                        </a:xfrm>
                        <a:prstGeom prst="rect">
                          <a:avLst/>
                        </a:prstGeom>
                        <a:solidFill>
                          <a:srgbClr val="FFFFFF"/>
                        </a:solidFill>
                        <a:ln>
                          <a:noFill/>
                        </a:ln>
                      </wps:spPr>
                      <wps:txbx>
                        <w:txbxContent>
                          <w:p w14:paraId="020CDDD4" w14:textId="76BA1A9A" w:rsidR="009F2B5E" w:rsidRDefault="007E6FC2" w:rsidP="00210502">
                            <w:pPr>
                              <w:textDirection w:val="btLr"/>
                            </w:pPr>
                            <w:r>
                              <w:rPr>
                                <w:b/>
                                <w:color w:val="000000"/>
                              </w:rPr>
                              <w:t xml:space="preserve">Annex </w:t>
                            </w:r>
                            <w:r w:rsidR="009F2B5E">
                              <w:rPr>
                                <w:b/>
                                <w:color w:val="000000"/>
                              </w:rPr>
                              <w:t>A</w:t>
                            </w:r>
                          </w:p>
                          <w:p w14:paraId="42A6BE45" w14:textId="77777777" w:rsidR="009F2B5E" w:rsidRDefault="009F2B5E" w:rsidP="0021050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A12658" id="Rectangle 1" o:spid="_x0000_s1026" style="position:absolute;margin-left:0;margin-top:1.95pt;width:81pt;height:22.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" stroked="f">
                <v:textbox inset="2.53958mm,1.2694mm,2.53958mm,1.2694mm">
                  <w:txbxContent>
                    <w:p w14:paraId="020CDDD4" w14:textId="76BA1A9A" w:rsidR="009F2B5E" w:rsidRDefault="007E6FC2" w:rsidP="00210502">
                      <w:pPr>
                        <w:textDirection w:val="btLr"/>
                      </w:pPr>
                      <w:r>
                        <w:rPr>
                          <w:b/>
                          <w:color w:val="000000"/>
                        </w:rPr>
                        <w:t xml:space="preserve">Annex </w:t>
                      </w:r>
                      <w:r w:rsidR="009F2B5E">
                        <w:rPr>
                          <w:b/>
                          <w:color w:val="000000"/>
                        </w:rPr>
                        <w:t>A</w:t>
                      </w:r>
                    </w:p>
                    <w:p w14:paraId="42A6BE45" w14:textId="77777777" w:rsidR="009F2B5E" w:rsidRDefault="009F2B5E" w:rsidP="00210502">
                      <w:pPr>
                        <w:textDirection w:val="btLr"/>
                      </w:pPr>
                    </w:p>
                  </w:txbxContent>
                </v:textbox>
                <w10:wrap anchorx="margin"/>
              </v:rect>
            </w:pict>
          </mc:Fallback>
        </mc:AlternateContent>
      </w:r>
    </w:p>
    <w:p w14:paraId="00C7F3C3" w14:textId="49F7FD5E" w:rsidR="00210502" w:rsidRPr="008D0958" w:rsidRDefault="00210502" w:rsidP="00210502">
      <w:pPr>
        <w:jc w:val="both"/>
        <w:rPr>
          <w:rFonts w:cs="Times New Roman"/>
          <w:bCs/>
          <w:szCs w:val="24"/>
        </w:rPr>
      </w:pPr>
    </w:p>
    <w:p w14:paraId="11DF2844" w14:textId="3E0C8A34" w:rsidR="00210502" w:rsidRPr="008D0958" w:rsidRDefault="00210502" w:rsidP="00210502">
      <w:pPr>
        <w:jc w:val="both"/>
        <w:rPr>
          <w:rFonts w:cs="Times New Roman"/>
          <w:bCs/>
          <w:szCs w:val="24"/>
        </w:rPr>
      </w:pPr>
    </w:p>
    <w:p w14:paraId="39187F2D" w14:textId="155D23DD" w:rsidR="00210502" w:rsidRPr="008D0958" w:rsidRDefault="00210502" w:rsidP="00210502">
      <w:pPr>
        <w:jc w:val="both"/>
        <w:rPr>
          <w:rFonts w:cs="Times New Roman"/>
          <w:szCs w:val="24"/>
        </w:rPr>
      </w:pPr>
      <w:r w:rsidRPr="008D0958">
        <w:rPr>
          <w:rFonts w:cs="Times New Roman"/>
          <w:b/>
          <w:bCs/>
          <w:szCs w:val="24"/>
        </w:rPr>
        <w:t xml:space="preserve"> </w:t>
      </w:r>
    </w:p>
    <w:p w14:paraId="02A48A6D" w14:textId="3C4A6ACF" w:rsidR="00210502" w:rsidRPr="008D0958" w:rsidRDefault="00F74558" w:rsidP="00210502">
      <w:pPr>
        <w:jc w:val="center"/>
        <w:rPr>
          <w:rFonts w:eastAsia="Batang" w:cs="Times New Roman"/>
          <w:b/>
          <w:bCs/>
          <w:iCs/>
          <w:szCs w:val="24"/>
        </w:rPr>
      </w:pPr>
      <w:r>
        <w:rPr>
          <w:rFonts w:eastAsia="Batang" w:cs="Times New Roman"/>
          <w:b/>
          <w:bCs/>
          <w:iCs/>
          <w:szCs w:val="24"/>
        </w:rPr>
        <w:t xml:space="preserve">APT </w:t>
      </w:r>
      <w:r w:rsidR="00210502" w:rsidRPr="008D0958">
        <w:rPr>
          <w:rFonts w:eastAsia="Batang" w:cs="Times New Roman"/>
          <w:b/>
          <w:bCs/>
          <w:iCs/>
          <w:szCs w:val="24"/>
        </w:rPr>
        <w:t>Symposium on Spectrum Management</w:t>
      </w:r>
      <w:r w:rsidR="00BA147F" w:rsidRPr="008D0958">
        <w:rPr>
          <w:rFonts w:eastAsia="Batang" w:cs="Times New Roman"/>
          <w:b/>
          <w:bCs/>
          <w:iCs/>
          <w:szCs w:val="24"/>
        </w:rPr>
        <w:t xml:space="preserve"> 2018</w:t>
      </w:r>
    </w:p>
    <w:p w14:paraId="7D5F3243" w14:textId="77777777" w:rsidR="00210502" w:rsidRPr="008D0958" w:rsidRDefault="00210502" w:rsidP="00210502">
      <w:pPr>
        <w:jc w:val="center"/>
        <w:rPr>
          <w:rFonts w:cs="Times New Roman"/>
          <w:szCs w:val="24"/>
        </w:rPr>
      </w:pPr>
    </w:p>
    <w:p w14:paraId="48183D29" w14:textId="77777777" w:rsidR="00210502" w:rsidRPr="008D0958" w:rsidRDefault="00210502" w:rsidP="00210502">
      <w:pPr>
        <w:jc w:val="center"/>
        <w:rPr>
          <w:rFonts w:cs="Times New Roman"/>
          <w:szCs w:val="24"/>
        </w:rPr>
      </w:pPr>
      <w:r w:rsidRPr="008D0958">
        <w:rPr>
          <w:rFonts w:cs="Times New Roman"/>
          <w:b/>
          <w:szCs w:val="24"/>
        </w:rPr>
        <w:t>Tentative Programme</w:t>
      </w:r>
    </w:p>
    <w:p w14:paraId="64EF325F" w14:textId="77777777" w:rsidR="00210502" w:rsidRPr="008D0958" w:rsidRDefault="00210502" w:rsidP="00210502">
      <w:pPr>
        <w:jc w:val="center"/>
        <w:rPr>
          <w:rFonts w:cs="Times New Roman"/>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7920"/>
      </w:tblGrid>
      <w:tr w:rsidR="00210502" w:rsidRPr="008D0958" w14:paraId="0A2C5F12" w14:textId="77777777" w:rsidTr="004C26BF">
        <w:trPr>
          <w:trHeight w:val="480"/>
        </w:trPr>
        <w:tc>
          <w:tcPr>
            <w:tcW w:w="1638" w:type="dxa"/>
            <w:tcBorders>
              <w:top w:val="single" w:sz="8" w:space="0" w:color="000000"/>
              <w:left w:val="single" w:sz="8" w:space="0" w:color="000000"/>
              <w:bottom w:val="single" w:sz="8" w:space="0" w:color="000000"/>
            </w:tcBorders>
            <w:shd w:val="clear" w:color="auto" w:fill="C6D9F1"/>
            <w:vAlign w:val="center"/>
          </w:tcPr>
          <w:p w14:paraId="476C569B" w14:textId="77777777" w:rsidR="00210502" w:rsidRPr="008D0958" w:rsidRDefault="00210502" w:rsidP="004C26BF">
            <w:pPr>
              <w:ind w:right="-108"/>
              <w:jc w:val="center"/>
              <w:rPr>
                <w:rFonts w:cs="Times New Roman"/>
                <w:szCs w:val="24"/>
              </w:rPr>
            </w:pPr>
            <w:r w:rsidRPr="008D0958">
              <w:rPr>
                <w:rFonts w:cs="Times New Roman"/>
                <w:b/>
                <w:szCs w:val="24"/>
              </w:rPr>
              <w:t>Time</w:t>
            </w:r>
          </w:p>
        </w:tc>
        <w:tc>
          <w:tcPr>
            <w:tcW w:w="7920" w:type="dxa"/>
            <w:tcBorders>
              <w:top w:val="single" w:sz="8" w:space="0" w:color="000000"/>
              <w:bottom w:val="single" w:sz="8" w:space="0" w:color="000000"/>
              <w:right w:val="single" w:sz="8" w:space="0" w:color="000000"/>
            </w:tcBorders>
            <w:shd w:val="clear" w:color="auto" w:fill="C6D9F1"/>
            <w:vAlign w:val="center"/>
          </w:tcPr>
          <w:p w14:paraId="224347F6" w14:textId="77777777" w:rsidR="00210502" w:rsidRPr="008D0958" w:rsidRDefault="00210502" w:rsidP="004C26BF">
            <w:pPr>
              <w:rPr>
                <w:rFonts w:cs="Times New Roman"/>
                <w:szCs w:val="24"/>
              </w:rPr>
            </w:pPr>
            <w:r w:rsidRPr="008D0958">
              <w:rPr>
                <w:rFonts w:cs="Times New Roman"/>
                <w:b/>
                <w:szCs w:val="24"/>
              </w:rPr>
              <w:t>Monday, 3 September 2018</w:t>
            </w:r>
          </w:p>
        </w:tc>
      </w:tr>
      <w:tr w:rsidR="00210502" w:rsidRPr="008D0958" w14:paraId="6F216092" w14:textId="77777777" w:rsidTr="004C26BF">
        <w:tc>
          <w:tcPr>
            <w:tcW w:w="1638" w:type="dxa"/>
            <w:tcBorders>
              <w:top w:val="single" w:sz="8" w:space="0" w:color="000000"/>
              <w:left w:val="single" w:sz="8" w:space="0" w:color="000000"/>
            </w:tcBorders>
          </w:tcPr>
          <w:p w14:paraId="6347D994" w14:textId="77777777" w:rsidR="00210502" w:rsidRPr="008D0958" w:rsidRDefault="00210502" w:rsidP="004C26BF">
            <w:pPr>
              <w:rPr>
                <w:rFonts w:cs="Times New Roman"/>
                <w:szCs w:val="24"/>
              </w:rPr>
            </w:pPr>
            <w:r w:rsidRPr="008D0958">
              <w:rPr>
                <w:rFonts w:cs="Times New Roman"/>
                <w:szCs w:val="24"/>
              </w:rPr>
              <w:t>09:30 – 10:00</w:t>
            </w:r>
          </w:p>
        </w:tc>
        <w:tc>
          <w:tcPr>
            <w:tcW w:w="7920" w:type="dxa"/>
            <w:tcBorders>
              <w:top w:val="single" w:sz="8" w:space="0" w:color="000000"/>
              <w:right w:val="single" w:sz="8" w:space="0" w:color="000000"/>
            </w:tcBorders>
          </w:tcPr>
          <w:p w14:paraId="5672EAC4" w14:textId="77777777" w:rsidR="00210502" w:rsidRPr="008D0958" w:rsidRDefault="00210502" w:rsidP="004C26BF">
            <w:pPr>
              <w:rPr>
                <w:rFonts w:cs="Times New Roman"/>
                <w:szCs w:val="24"/>
              </w:rPr>
            </w:pPr>
            <w:r w:rsidRPr="008D0958">
              <w:rPr>
                <w:rFonts w:cs="Times New Roman"/>
                <w:b/>
                <w:szCs w:val="24"/>
              </w:rPr>
              <w:t xml:space="preserve">Opening </w:t>
            </w:r>
          </w:p>
          <w:p w14:paraId="11A53F8A" w14:textId="5549B935" w:rsidR="00210502" w:rsidRPr="008D0958" w:rsidRDefault="00BA147F" w:rsidP="00BA147F">
            <w:pPr>
              <w:pStyle w:val="ListParagraph"/>
              <w:numPr>
                <w:ilvl w:val="0"/>
                <w:numId w:val="43"/>
              </w:numPr>
              <w:ind w:left="404" w:hanging="270"/>
              <w:rPr>
                <w:rFonts w:cs="Times New Roman"/>
                <w:szCs w:val="24"/>
              </w:rPr>
            </w:pPr>
            <w:r w:rsidRPr="008D0958">
              <w:rPr>
                <w:rFonts w:cs="Times New Roman"/>
                <w:szCs w:val="24"/>
              </w:rPr>
              <w:t>Welcome Address by APT Secretariat</w:t>
            </w:r>
          </w:p>
          <w:p w14:paraId="0B835EE9" w14:textId="0203943F" w:rsidR="00210502" w:rsidRPr="008D0958" w:rsidRDefault="00BA147F" w:rsidP="00BA147F">
            <w:pPr>
              <w:pStyle w:val="ListParagraph"/>
              <w:numPr>
                <w:ilvl w:val="0"/>
                <w:numId w:val="43"/>
              </w:numPr>
              <w:ind w:left="404" w:hanging="270"/>
              <w:rPr>
                <w:rFonts w:cs="Times New Roman"/>
                <w:szCs w:val="24"/>
              </w:rPr>
            </w:pPr>
            <w:r w:rsidRPr="008D0958">
              <w:rPr>
                <w:rFonts w:cs="Times New Roman"/>
                <w:szCs w:val="24"/>
              </w:rPr>
              <w:t xml:space="preserve">Inaugural Address by </w:t>
            </w:r>
            <w:r w:rsidR="00210502" w:rsidRPr="008D0958">
              <w:rPr>
                <w:rFonts w:cs="Times New Roman"/>
                <w:szCs w:val="24"/>
              </w:rPr>
              <w:t>DICT, Philippines</w:t>
            </w:r>
          </w:p>
          <w:p w14:paraId="49DCD8F3" w14:textId="77777777" w:rsidR="00210502" w:rsidRPr="008D0958" w:rsidRDefault="00210502" w:rsidP="00BA147F">
            <w:pPr>
              <w:pStyle w:val="ListParagraph"/>
              <w:numPr>
                <w:ilvl w:val="0"/>
                <w:numId w:val="43"/>
              </w:numPr>
              <w:ind w:left="404" w:hanging="270"/>
              <w:rPr>
                <w:rFonts w:cs="Times New Roman"/>
                <w:szCs w:val="24"/>
              </w:rPr>
            </w:pPr>
            <w:r w:rsidRPr="008D0958">
              <w:rPr>
                <w:rFonts w:cs="Times New Roman"/>
                <w:szCs w:val="24"/>
              </w:rPr>
              <w:t>Presentation of Token of Appreciation</w:t>
            </w:r>
          </w:p>
          <w:p w14:paraId="387BC6FB" w14:textId="77777777" w:rsidR="00210502" w:rsidRPr="008D0958" w:rsidRDefault="00210502" w:rsidP="004C26BF">
            <w:pPr>
              <w:ind w:left="522" w:hanging="360"/>
              <w:rPr>
                <w:rFonts w:cs="Times New Roman"/>
                <w:szCs w:val="24"/>
              </w:rPr>
            </w:pPr>
          </w:p>
          <w:p w14:paraId="7F8D69D1" w14:textId="77777777" w:rsidR="00210502" w:rsidRPr="008D0958" w:rsidRDefault="00210502" w:rsidP="004C26BF">
            <w:pPr>
              <w:rPr>
                <w:rFonts w:cs="Times New Roman"/>
                <w:szCs w:val="24"/>
              </w:rPr>
            </w:pPr>
            <w:r w:rsidRPr="008D0958">
              <w:rPr>
                <w:rFonts w:cs="Times New Roman"/>
                <w:szCs w:val="24"/>
              </w:rPr>
              <w:t>(Group Photograph)</w:t>
            </w:r>
          </w:p>
        </w:tc>
      </w:tr>
      <w:tr w:rsidR="00210502" w:rsidRPr="008D0958" w14:paraId="5EEEBDF0" w14:textId="77777777" w:rsidTr="004C26BF">
        <w:tc>
          <w:tcPr>
            <w:tcW w:w="1638" w:type="dxa"/>
            <w:tcBorders>
              <w:left w:val="single" w:sz="8" w:space="0" w:color="000000"/>
            </w:tcBorders>
          </w:tcPr>
          <w:p w14:paraId="6E82C5BC" w14:textId="3D0B8B7D" w:rsidR="00210502" w:rsidRPr="008D0958" w:rsidRDefault="00391C57" w:rsidP="00391C57">
            <w:pPr>
              <w:jc w:val="center"/>
              <w:rPr>
                <w:rFonts w:cs="Times New Roman"/>
                <w:szCs w:val="24"/>
              </w:rPr>
            </w:pPr>
            <w:r w:rsidRPr="008D0958">
              <w:rPr>
                <w:rFonts w:cs="Times New Roman"/>
                <w:szCs w:val="24"/>
              </w:rPr>
              <w:t>10:00 – 10:15</w:t>
            </w:r>
          </w:p>
        </w:tc>
        <w:tc>
          <w:tcPr>
            <w:tcW w:w="7920" w:type="dxa"/>
            <w:tcBorders>
              <w:right w:val="single" w:sz="8" w:space="0" w:color="000000"/>
            </w:tcBorders>
          </w:tcPr>
          <w:p w14:paraId="29E8B183" w14:textId="77777777" w:rsidR="00210502" w:rsidRPr="008D0958" w:rsidRDefault="00210502" w:rsidP="004C26BF">
            <w:pPr>
              <w:jc w:val="center"/>
              <w:rPr>
                <w:rFonts w:cs="Times New Roman"/>
                <w:szCs w:val="24"/>
              </w:rPr>
            </w:pPr>
            <w:r w:rsidRPr="008D0958">
              <w:rPr>
                <w:rFonts w:cs="Times New Roman"/>
                <w:szCs w:val="24"/>
              </w:rPr>
              <w:t>Coffee/Tea Break</w:t>
            </w:r>
          </w:p>
        </w:tc>
      </w:tr>
      <w:tr w:rsidR="00391C57" w:rsidRPr="008D0958" w14:paraId="5FB08252" w14:textId="77777777" w:rsidTr="004C26BF">
        <w:tc>
          <w:tcPr>
            <w:tcW w:w="1638" w:type="dxa"/>
            <w:tcBorders>
              <w:left w:val="single" w:sz="8" w:space="0" w:color="000000"/>
            </w:tcBorders>
          </w:tcPr>
          <w:p w14:paraId="725F6D83" w14:textId="27D54829" w:rsidR="00391C57" w:rsidRPr="008D0958" w:rsidRDefault="00391C57" w:rsidP="00391C57">
            <w:pPr>
              <w:jc w:val="center"/>
              <w:rPr>
                <w:rFonts w:cs="Times New Roman"/>
                <w:szCs w:val="24"/>
              </w:rPr>
            </w:pPr>
            <w:r w:rsidRPr="008D0958">
              <w:rPr>
                <w:rFonts w:cs="Times New Roman"/>
                <w:szCs w:val="24"/>
              </w:rPr>
              <w:t>10:15 – 10:30</w:t>
            </w:r>
          </w:p>
        </w:tc>
        <w:tc>
          <w:tcPr>
            <w:tcW w:w="7920" w:type="dxa"/>
            <w:tcBorders>
              <w:right w:val="single" w:sz="8" w:space="0" w:color="000000"/>
            </w:tcBorders>
          </w:tcPr>
          <w:p w14:paraId="51A3F313" w14:textId="5EF83A79" w:rsidR="00391C57" w:rsidRPr="008D0958" w:rsidRDefault="00391C57" w:rsidP="00391C57">
            <w:pPr>
              <w:rPr>
                <w:rFonts w:cs="Times New Roman"/>
                <w:b/>
                <w:szCs w:val="24"/>
              </w:rPr>
            </w:pPr>
            <w:r w:rsidRPr="008D0958">
              <w:rPr>
                <w:rFonts w:cs="Times New Roman"/>
                <w:b/>
                <w:szCs w:val="24"/>
              </w:rPr>
              <w:t xml:space="preserve">Session 1 – </w:t>
            </w:r>
            <w:r w:rsidR="00A27EA0" w:rsidRPr="008D0958">
              <w:rPr>
                <w:rFonts w:cs="Times New Roman"/>
                <w:b/>
                <w:szCs w:val="24"/>
              </w:rPr>
              <w:t>Updates of APT Policies and Strategic Plan</w:t>
            </w:r>
          </w:p>
          <w:p w14:paraId="5640E16E" w14:textId="6D37019E" w:rsidR="00BA147F" w:rsidRPr="008D0958" w:rsidRDefault="00391C57" w:rsidP="009F2B5E">
            <w:pPr>
              <w:pStyle w:val="ListParagraph"/>
              <w:numPr>
                <w:ilvl w:val="0"/>
                <w:numId w:val="43"/>
              </w:numPr>
              <w:ind w:left="404" w:hanging="270"/>
              <w:rPr>
                <w:rFonts w:cs="Times New Roman"/>
                <w:szCs w:val="24"/>
              </w:rPr>
            </w:pPr>
            <w:r w:rsidRPr="008D0958">
              <w:rPr>
                <w:rFonts w:cs="Times New Roman"/>
                <w:szCs w:val="24"/>
              </w:rPr>
              <w:t xml:space="preserve">Outcomes of the 14th Session of </w:t>
            </w:r>
            <w:r w:rsidR="00BA147F" w:rsidRPr="008D0958">
              <w:rPr>
                <w:rFonts w:cs="Times New Roman"/>
                <w:szCs w:val="24"/>
              </w:rPr>
              <w:t>the General Assembly of the Asia-Pacific Telecommunity</w:t>
            </w:r>
          </w:p>
          <w:p w14:paraId="4E23D331" w14:textId="7245FE89" w:rsidR="00BA147F" w:rsidRPr="008D0958" w:rsidRDefault="00BA147F" w:rsidP="00BA147F">
            <w:pPr>
              <w:pStyle w:val="ListParagraph"/>
              <w:numPr>
                <w:ilvl w:val="1"/>
                <w:numId w:val="43"/>
              </w:numPr>
              <w:ind w:left="1124"/>
              <w:rPr>
                <w:rFonts w:cs="Times New Roman"/>
                <w:szCs w:val="24"/>
              </w:rPr>
            </w:pPr>
            <w:r w:rsidRPr="008D0958">
              <w:rPr>
                <w:rFonts w:cs="Times New Roman"/>
                <w:szCs w:val="24"/>
              </w:rPr>
              <w:t xml:space="preserve">The </w:t>
            </w:r>
            <w:r w:rsidR="00391C57" w:rsidRPr="008D0958">
              <w:rPr>
                <w:rFonts w:cs="Times New Roman"/>
                <w:szCs w:val="24"/>
              </w:rPr>
              <w:t>Strategic Plan of the APT for 2018-2020</w:t>
            </w:r>
          </w:p>
          <w:p w14:paraId="69700040" w14:textId="4F69DD49" w:rsidR="00BA147F" w:rsidRPr="008D0958" w:rsidRDefault="00AD2A73" w:rsidP="00BA147F">
            <w:pPr>
              <w:pStyle w:val="ListParagraph"/>
              <w:numPr>
                <w:ilvl w:val="1"/>
                <w:numId w:val="43"/>
              </w:numPr>
              <w:ind w:left="1124"/>
              <w:rPr>
                <w:rFonts w:cs="Times New Roman"/>
                <w:szCs w:val="24"/>
              </w:rPr>
            </w:pPr>
            <w:r w:rsidRPr="008D0958">
              <w:rPr>
                <w:rFonts w:cs="Times New Roman"/>
                <w:szCs w:val="24"/>
              </w:rPr>
              <w:t>APT Ministerial Meeting</w:t>
            </w:r>
          </w:p>
          <w:p w14:paraId="2E63E94C" w14:textId="08C677E9" w:rsidR="00AD2A73" w:rsidRPr="008D0958" w:rsidRDefault="00AD2A73" w:rsidP="00BA147F">
            <w:pPr>
              <w:pStyle w:val="ListParagraph"/>
              <w:numPr>
                <w:ilvl w:val="1"/>
                <w:numId w:val="43"/>
              </w:numPr>
              <w:ind w:left="1124"/>
              <w:rPr>
                <w:rFonts w:cs="Times New Roman"/>
                <w:szCs w:val="24"/>
              </w:rPr>
            </w:pPr>
            <w:r w:rsidRPr="008D0958">
              <w:rPr>
                <w:rFonts w:cs="Times New Roman"/>
                <w:szCs w:val="24"/>
              </w:rPr>
              <w:t>Celebration of the 40th Anniversary of APT</w:t>
            </w:r>
          </w:p>
          <w:p w14:paraId="51F92FED" w14:textId="77777777" w:rsidR="00391C57" w:rsidRPr="008D0958" w:rsidRDefault="00391C57" w:rsidP="004C26BF">
            <w:pPr>
              <w:jc w:val="center"/>
              <w:rPr>
                <w:rFonts w:cs="Times New Roman"/>
                <w:szCs w:val="24"/>
              </w:rPr>
            </w:pPr>
          </w:p>
        </w:tc>
      </w:tr>
      <w:tr w:rsidR="00210502" w:rsidRPr="008D0958" w14:paraId="6BA79CD4" w14:textId="77777777" w:rsidTr="004C26BF">
        <w:tc>
          <w:tcPr>
            <w:tcW w:w="1638" w:type="dxa"/>
            <w:tcBorders>
              <w:left w:val="single" w:sz="8" w:space="0" w:color="000000"/>
            </w:tcBorders>
          </w:tcPr>
          <w:p w14:paraId="07F987BE" w14:textId="77777777" w:rsidR="00210502" w:rsidRPr="008D0958" w:rsidRDefault="00210502" w:rsidP="004C26BF">
            <w:pPr>
              <w:jc w:val="center"/>
              <w:rPr>
                <w:rFonts w:cs="Times New Roman"/>
                <w:szCs w:val="24"/>
              </w:rPr>
            </w:pPr>
            <w:r w:rsidRPr="008D0958">
              <w:rPr>
                <w:rFonts w:cs="Times New Roman"/>
                <w:szCs w:val="24"/>
              </w:rPr>
              <w:t>10:30 – 12:15</w:t>
            </w:r>
          </w:p>
        </w:tc>
        <w:tc>
          <w:tcPr>
            <w:tcW w:w="7920" w:type="dxa"/>
            <w:tcBorders>
              <w:right w:val="single" w:sz="8" w:space="0" w:color="000000"/>
            </w:tcBorders>
          </w:tcPr>
          <w:p w14:paraId="0AD9388D" w14:textId="154CC925" w:rsidR="00210502" w:rsidRPr="008D0958" w:rsidRDefault="00210502" w:rsidP="004C26BF">
            <w:pPr>
              <w:rPr>
                <w:rFonts w:cs="Times New Roman"/>
                <w:b/>
                <w:i/>
                <w:szCs w:val="24"/>
              </w:rPr>
            </w:pPr>
            <w:r w:rsidRPr="008D0958">
              <w:rPr>
                <w:rFonts w:cs="Times New Roman"/>
                <w:b/>
                <w:szCs w:val="24"/>
              </w:rPr>
              <w:t xml:space="preserve">Session </w:t>
            </w:r>
            <w:r w:rsidR="00A91BC2" w:rsidRPr="008D0958">
              <w:rPr>
                <w:rFonts w:cs="Times New Roman"/>
                <w:b/>
                <w:szCs w:val="24"/>
              </w:rPr>
              <w:t>2</w:t>
            </w:r>
            <w:r w:rsidRPr="008D0958">
              <w:rPr>
                <w:rFonts w:cs="Times New Roman"/>
                <w:b/>
                <w:szCs w:val="24"/>
              </w:rPr>
              <w:t xml:space="preserve"> – </w:t>
            </w:r>
            <w:r w:rsidR="00D00DE5" w:rsidRPr="008D0958">
              <w:rPr>
                <w:rFonts w:cs="Times New Roman"/>
                <w:b/>
                <w:szCs w:val="24"/>
              </w:rPr>
              <w:t xml:space="preserve">Roundtable: </w:t>
            </w:r>
            <w:r w:rsidRPr="008D0958">
              <w:rPr>
                <w:rFonts w:cs="Times New Roman"/>
                <w:b/>
                <w:i/>
                <w:szCs w:val="24"/>
              </w:rPr>
              <w:t xml:space="preserve">National Broadband Policy and </w:t>
            </w:r>
            <w:r w:rsidR="0008043F" w:rsidRPr="008D0958">
              <w:rPr>
                <w:rFonts w:cs="Times New Roman"/>
                <w:b/>
                <w:i/>
                <w:szCs w:val="24"/>
                <w:lang w:eastAsia="ja-JP"/>
              </w:rPr>
              <w:t>s</w:t>
            </w:r>
            <w:r w:rsidRPr="008D0958">
              <w:rPr>
                <w:rFonts w:cs="Times New Roman"/>
                <w:b/>
                <w:i/>
                <w:szCs w:val="24"/>
              </w:rPr>
              <w:t xml:space="preserve">pectrum </w:t>
            </w:r>
            <w:r w:rsidR="0008043F" w:rsidRPr="008D0958">
              <w:rPr>
                <w:rFonts w:cs="Times New Roman"/>
                <w:b/>
                <w:i/>
                <w:szCs w:val="24"/>
                <w:lang w:eastAsia="ja-JP"/>
              </w:rPr>
              <w:t>m</w:t>
            </w:r>
            <w:r w:rsidRPr="008D0958">
              <w:rPr>
                <w:rFonts w:cs="Times New Roman"/>
                <w:b/>
                <w:i/>
                <w:szCs w:val="24"/>
              </w:rPr>
              <w:t>anagement</w:t>
            </w:r>
          </w:p>
          <w:p w14:paraId="4A5B395C" w14:textId="77777777" w:rsidR="00210502" w:rsidRPr="008D0958" w:rsidRDefault="00210502" w:rsidP="004C26BF">
            <w:pPr>
              <w:ind w:left="522"/>
              <w:rPr>
                <w:rFonts w:cs="Times New Roman"/>
                <w:szCs w:val="24"/>
              </w:rPr>
            </w:pPr>
            <w:r w:rsidRPr="008D0958">
              <w:rPr>
                <w:rFonts w:cs="Times New Roman"/>
                <w:szCs w:val="24"/>
              </w:rPr>
              <w:t xml:space="preserve"> </w:t>
            </w:r>
          </w:p>
          <w:p w14:paraId="28B46AD8" w14:textId="3A8138D9" w:rsidR="00210502" w:rsidRPr="008D0958" w:rsidRDefault="008D2479" w:rsidP="00394AAD">
            <w:pPr>
              <w:jc w:val="both"/>
              <w:rPr>
                <w:rFonts w:cs="Times New Roman"/>
                <w:i/>
                <w:szCs w:val="24"/>
              </w:rPr>
            </w:pPr>
            <w:r w:rsidRPr="008D0958">
              <w:rPr>
                <w:rFonts w:cs="Times New Roman"/>
                <w:i/>
                <w:szCs w:val="24"/>
              </w:rPr>
              <w:t xml:space="preserve">The session </w:t>
            </w:r>
            <w:r w:rsidR="00B25EF8" w:rsidRPr="008D0958">
              <w:rPr>
                <w:rFonts w:cs="Times New Roman"/>
                <w:i/>
                <w:szCs w:val="24"/>
              </w:rPr>
              <w:t xml:space="preserve">overviews and discusses </w:t>
            </w:r>
            <w:r w:rsidR="00210502" w:rsidRPr="008D0958">
              <w:rPr>
                <w:rFonts w:cs="Times New Roman"/>
                <w:i/>
                <w:szCs w:val="24"/>
              </w:rPr>
              <w:t xml:space="preserve">on the </w:t>
            </w:r>
            <w:r w:rsidR="004B2A4F" w:rsidRPr="008D0958">
              <w:rPr>
                <w:rFonts w:cs="Times New Roman"/>
                <w:i/>
                <w:szCs w:val="24"/>
              </w:rPr>
              <w:t xml:space="preserve">role and function </w:t>
            </w:r>
            <w:r w:rsidR="00B25EF8" w:rsidRPr="008D0958">
              <w:rPr>
                <w:rFonts w:cs="Times New Roman"/>
                <w:i/>
                <w:szCs w:val="24"/>
              </w:rPr>
              <w:t xml:space="preserve">as well as expectation </w:t>
            </w:r>
            <w:r w:rsidR="004B2A4F" w:rsidRPr="008D0958">
              <w:rPr>
                <w:rFonts w:cs="Times New Roman"/>
                <w:i/>
                <w:szCs w:val="24"/>
              </w:rPr>
              <w:t xml:space="preserve">of </w:t>
            </w:r>
            <w:r w:rsidR="00210502" w:rsidRPr="008D0958">
              <w:rPr>
                <w:rFonts w:cs="Times New Roman"/>
                <w:i/>
                <w:szCs w:val="24"/>
              </w:rPr>
              <w:t xml:space="preserve">spectrum management </w:t>
            </w:r>
            <w:r w:rsidR="004B2A4F" w:rsidRPr="008D0958">
              <w:rPr>
                <w:rFonts w:cs="Times New Roman"/>
                <w:i/>
                <w:szCs w:val="24"/>
              </w:rPr>
              <w:t>in respect to implementing and achieving national ICT goals (such as National ICT Strategy).</w:t>
            </w:r>
            <w:r w:rsidR="00210502" w:rsidRPr="008D0958">
              <w:rPr>
                <w:rFonts w:cs="Times New Roman"/>
                <w:i/>
                <w:szCs w:val="24"/>
              </w:rPr>
              <w:t xml:space="preserve"> </w:t>
            </w:r>
          </w:p>
          <w:p w14:paraId="2C73B3F1" w14:textId="77777777" w:rsidR="00210502" w:rsidRPr="008D0958" w:rsidRDefault="00210502" w:rsidP="004C26BF">
            <w:pPr>
              <w:ind w:left="522"/>
              <w:rPr>
                <w:rFonts w:cs="Times New Roman"/>
                <w:i/>
                <w:szCs w:val="24"/>
              </w:rPr>
            </w:pPr>
            <w:r w:rsidRPr="008D0958">
              <w:rPr>
                <w:rFonts w:cs="Times New Roman"/>
                <w:szCs w:val="24"/>
              </w:rPr>
              <w:t xml:space="preserve"> </w:t>
            </w:r>
          </w:p>
          <w:p w14:paraId="6DCAE55C" w14:textId="2E12FFE9" w:rsidR="00210502" w:rsidRPr="008D0958" w:rsidRDefault="00210CD6"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5E3314CF" w14:textId="77777777" w:rsidR="00A91BC2" w:rsidRPr="008D0958" w:rsidRDefault="00A91BC2" w:rsidP="004C26BF">
            <w:pPr>
              <w:rPr>
                <w:rFonts w:cs="Times New Roman"/>
                <w:i/>
                <w:szCs w:val="24"/>
              </w:rPr>
            </w:pPr>
          </w:p>
          <w:p w14:paraId="19E20FAA" w14:textId="77777777" w:rsidR="00A91BC2" w:rsidRPr="008D0958" w:rsidRDefault="00A91BC2" w:rsidP="00A91BC2">
            <w:pPr>
              <w:rPr>
                <w:rFonts w:cs="Times New Roman"/>
                <w:b/>
                <w:i/>
                <w:szCs w:val="24"/>
              </w:rPr>
            </w:pPr>
            <w:r w:rsidRPr="008D0958">
              <w:rPr>
                <w:rFonts w:cs="Times New Roman"/>
                <w:b/>
                <w:i/>
                <w:szCs w:val="24"/>
              </w:rPr>
              <w:t>Discussion Topics:</w:t>
            </w:r>
          </w:p>
          <w:p w14:paraId="107F9DD7" w14:textId="69C5804C" w:rsidR="00A91BC2" w:rsidRPr="008D0958" w:rsidRDefault="00210CD6" w:rsidP="00A91BC2">
            <w:pPr>
              <w:pStyle w:val="ListParagraph"/>
              <w:numPr>
                <w:ilvl w:val="0"/>
                <w:numId w:val="43"/>
              </w:numPr>
              <w:ind w:left="404" w:hanging="270"/>
              <w:rPr>
                <w:rFonts w:cs="Times New Roman"/>
                <w:szCs w:val="24"/>
              </w:rPr>
            </w:pPr>
            <w:r w:rsidRPr="008D0958">
              <w:rPr>
                <w:rFonts w:cs="Times New Roman"/>
                <w:szCs w:val="24"/>
              </w:rPr>
              <w:t xml:space="preserve">How the issues Spectrum Management has been addressed in the context </w:t>
            </w:r>
            <w:r w:rsidR="00D40620" w:rsidRPr="008D0958">
              <w:rPr>
                <w:rFonts w:cs="Times New Roman"/>
                <w:szCs w:val="24"/>
              </w:rPr>
              <w:t xml:space="preserve">of </w:t>
            </w:r>
            <w:r w:rsidRPr="008D0958">
              <w:rPr>
                <w:rFonts w:cs="Times New Roman"/>
                <w:szCs w:val="24"/>
              </w:rPr>
              <w:t>n</w:t>
            </w:r>
            <w:r w:rsidR="00A91BC2" w:rsidRPr="008D0958">
              <w:rPr>
                <w:rFonts w:cs="Times New Roman"/>
                <w:szCs w:val="24"/>
              </w:rPr>
              <w:t>ational broadband policy</w:t>
            </w:r>
            <w:r w:rsidRPr="008D0958">
              <w:rPr>
                <w:rFonts w:cs="Times New Roman"/>
                <w:szCs w:val="24"/>
              </w:rPr>
              <w:t>?</w:t>
            </w:r>
          </w:p>
          <w:p w14:paraId="0AD6F39C" w14:textId="5701DDE2" w:rsidR="00A91BC2" w:rsidRPr="008D0958" w:rsidRDefault="00210CD6" w:rsidP="00A91BC2">
            <w:pPr>
              <w:pStyle w:val="ListParagraph"/>
              <w:numPr>
                <w:ilvl w:val="0"/>
                <w:numId w:val="43"/>
              </w:numPr>
              <w:ind w:left="404" w:hanging="270"/>
              <w:rPr>
                <w:rFonts w:cs="Times New Roman"/>
                <w:szCs w:val="24"/>
              </w:rPr>
            </w:pPr>
            <w:r w:rsidRPr="008D0958">
              <w:rPr>
                <w:rFonts w:cs="Times New Roman"/>
                <w:szCs w:val="24"/>
              </w:rPr>
              <w:t>Why</w:t>
            </w:r>
            <w:r w:rsidR="00D40620" w:rsidRPr="008D0958">
              <w:rPr>
                <w:rFonts w:cs="Times New Roman"/>
                <w:szCs w:val="24"/>
              </w:rPr>
              <w:t xml:space="preserve"> it is important to have</w:t>
            </w:r>
            <w:r w:rsidRPr="008D0958">
              <w:rPr>
                <w:rFonts w:cs="Times New Roman"/>
                <w:szCs w:val="24"/>
              </w:rPr>
              <w:t xml:space="preserve"> a s</w:t>
            </w:r>
            <w:r w:rsidR="00D40620" w:rsidRPr="008D0958">
              <w:rPr>
                <w:rFonts w:cs="Times New Roman"/>
                <w:szCs w:val="24"/>
              </w:rPr>
              <w:t>pectrum</w:t>
            </w:r>
            <w:r w:rsidR="00A91BC2" w:rsidRPr="008D0958">
              <w:rPr>
                <w:rFonts w:cs="Times New Roman"/>
                <w:szCs w:val="24"/>
              </w:rPr>
              <w:t xml:space="preserve"> polic</w:t>
            </w:r>
            <w:r w:rsidR="00D40620" w:rsidRPr="008D0958">
              <w:rPr>
                <w:rFonts w:cs="Times New Roman"/>
                <w:szCs w:val="24"/>
              </w:rPr>
              <w:t>y in</w:t>
            </w:r>
            <w:r w:rsidRPr="008D0958">
              <w:rPr>
                <w:rFonts w:cs="Times New Roman"/>
                <w:szCs w:val="24"/>
              </w:rPr>
              <w:t xml:space="preserve"> national ICT strategy</w:t>
            </w:r>
          </w:p>
          <w:p w14:paraId="734C6B7B" w14:textId="77777777" w:rsidR="00A91BC2" w:rsidRPr="008D0958" w:rsidRDefault="00A91BC2" w:rsidP="00A91BC2">
            <w:pPr>
              <w:pStyle w:val="ListParagraph"/>
              <w:numPr>
                <w:ilvl w:val="0"/>
                <w:numId w:val="43"/>
              </w:numPr>
              <w:ind w:left="404" w:hanging="270"/>
              <w:rPr>
                <w:rFonts w:cs="Times New Roman"/>
                <w:szCs w:val="24"/>
              </w:rPr>
            </w:pPr>
            <w:r w:rsidRPr="008D0958">
              <w:rPr>
                <w:rFonts w:cs="Times New Roman"/>
                <w:szCs w:val="24"/>
              </w:rPr>
              <w:t>Q&amp;A</w:t>
            </w:r>
          </w:p>
          <w:p w14:paraId="68B243DB" w14:textId="77777777" w:rsidR="00A91BC2" w:rsidRPr="008D0958" w:rsidRDefault="00A91BC2" w:rsidP="004C26BF">
            <w:pPr>
              <w:rPr>
                <w:rFonts w:cs="Times New Roman"/>
                <w:szCs w:val="24"/>
              </w:rPr>
            </w:pPr>
          </w:p>
          <w:p w14:paraId="1BCDFF33" w14:textId="77777777" w:rsidR="00210502" w:rsidRPr="008D0958" w:rsidRDefault="00210502" w:rsidP="004C26BF">
            <w:pPr>
              <w:rPr>
                <w:rFonts w:cs="Times New Roman"/>
                <w:b/>
                <w:i/>
                <w:iCs/>
                <w:szCs w:val="24"/>
              </w:rPr>
            </w:pPr>
            <w:r w:rsidRPr="008D0958">
              <w:rPr>
                <w:rFonts w:cs="Times New Roman"/>
                <w:b/>
                <w:i/>
                <w:iCs/>
                <w:szCs w:val="24"/>
              </w:rPr>
              <w:t>Panelists:</w:t>
            </w:r>
          </w:p>
          <w:p w14:paraId="48C3F5E8" w14:textId="77777777" w:rsidR="00210502" w:rsidRPr="008D0958" w:rsidRDefault="00210502" w:rsidP="004C26BF">
            <w:pPr>
              <w:numPr>
                <w:ilvl w:val="0"/>
                <w:numId w:val="20"/>
              </w:numPr>
              <w:ind w:left="432" w:hanging="270"/>
              <w:rPr>
                <w:rFonts w:cs="Times New Roman"/>
                <w:bCs/>
                <w:szCs w:val="24"/>
              </w:rPr>
            </w:pPr>
            <w:r w:rsidRPr="008D0958">
              <w:rPr>
                <w:rFonts w:cs="Times New Roman"/>
                <w:bCs/>
                <w:szCs w:val="24"/>
              </w:rPr>
              <w:t>High-level Policy Makers and Regulators;</w:t>
            </w:r>
          </w:p>
          <w:p w14:paraId="280F3D18" w14:textId="77777777" w:rsidR="00210502" w:rsidRPr="008D0958" w:rsidRDefault="00210502" w:rsidP="00BA42CD">
            <w:pPr>
              <w:ind w:left="432"/>
              <w:rPr>
                <w:rFonts w:cs="Times New Roman"/>
                <w:szCs w:val="24"/>
              </w:rPr>
            </w:pPr>
          </w:p>
        </w:tc>
      </w:tr>
      <w:tr w:rsidR="00210502" w:rsidRPr="008D0958" w14:paraId="55E20334" w14:textId="77777777" w:rsidTr="004C26BF">
        <w:tc>
          <w:tcPr>
            <w:tcW w:w="1638" w:type="dxa"/>
            <w:tcBorders>
              <w:left w:val="single" w:sz="8" w:space="0" w:color="000000"/>
            </w:tcBorders>
          </w:tcPr>
          <w:p w14:paraId="74158E9B" w14:textId="77777777" w:rsidR="00210502" w:rsidRPr="008D0958" w:rsidRDefault="00210502" w:rsidP="004C26BF">
            <w:pPr>
              <w:jc w:val="center"/>
              <w:rPr>
                <w:rFonts w:cs="Times New Roman"/>
                <w:szCs w:val="24"/>
              </w:rPr>
            </w:pPr>
            <w:r w:rsidRPr="008D0958">
              <w:rPr>
                <w:rFonts w:cs="Times New Roman"/>
                <w:szCs w:val="24"/>
              </w:rPr>
              <w:t>12:15 – 14:00</w:t>
            </w:r>
          </w:p>
        </w:tc>
        <w:tc>
          <w:tcPr>
            <w:tcW w:w="7920" w:type="dxa"/>
            <w:tcBorders>
              <w:right w:val="single" w:sz="8" w:space="0" w:color="000000"/>
            </w:tcBorders>
          </w:tcPr>
          <w:p w14:paraId="7A0CBE00" w14:textId="77777777" w:rsidR="00210502" w:rsidRPr="008D0958" w:rsidRDefault="00210502" w:rsidP="004C26BF">
            <w:pPr>
              <w:jc w:val="center"/>
              <w:rPr>
                <w:rFonts w:cs="Times New Roman"/>
                <w:szCs w:val="24"/>
              </w:rPr>
            </w:pPr>
            <w:r w:rsidRPr="008D0958">
              <w:rPr>
                <w:rFonts w:cs="Times New Roman"/>
                <w:szCs w:val="24"/>
              </w:rPr>
              <w:t>Lunch Break</w:t>
            </w:r>
          </w:p>
        </w:tc>
      </w:tr>
      <w:tr w:rsidR="00210502" w:rsidRPr="008D0958" w14:paraId="4936A7EB" w14:textId="77777777" w:rsidTr="004C26BF">
        <w:tc>
          <w:tcPr>
            <w:tcW w:w="1638" w:type="dxa"/>
            <w:tcBorders>
              <w:left w:val="single" w:sz="8" w:space="0" w:color="000000"/>
            </w:tcBorders>
          </w:tcPr>
          <w:p w14:paraId="5AA1CFCF" w14:textId="77777777" w:rsidR="00210502" w:rsidRPr="008D0958" w:rsidRDefault="00210502" w:rsidP="004C26BF">
            <w:pPr>
              <w:jc w:val="center"/>
              <w:rPr>
                <w:rFonts w:cs="Times New Roman"/>
                <w:szCs w:val="24"/>
              </w:rPr>
            </w:pPr>
            <w:r w:rsidRPr="008D0958">
              <w:rPr>
                <w:rFonts w:cs="Times New Roman"/>
                <w:szCs w:val="24"/>
              </w:rPr>
              <w:t>14:00 – 15:30</w:t>
            </w:r>
          </w:p>
        </w:tc>
        <w:tc>
          <w:tcPr>
            <w:tcW w:w="7920" w:type="dxa"/>
            <w:tcBorders>
              <w:right w:val="single" w:sz="8" w:space="0" w:color="000000"/>
            </w:tcBorders>
          </w:tcPr>
          <w:p w14:paraId="0CAE23F3" w14:textId="0EF8D240" w:rsidR="00210502" w:rsidRPr="008D0958" w:rsidRDefault="0038223D" w:rsidP="004C26BF">
            <w:pPr>
              <w:rPr>
                <w:rFonts w:cs="Times New Roman"/>
                <w:b/>
                <w:i/>
                <w:szCs w:val="24"/>
              </w:rPr>
            </w:pPr>
            <w:r w:rsidRPr="008D0958">
              <w:rPr>
                <w:rFonts w:cs="Times New Roman"/>
                <w:b/>
                <w:szCs w:val="24"/>
              </w:rPr>
              <w:t>Session 3</w:t>
            </w:r>
            <w:r w:rsidR="00210502" w:rsidRPr="008D0958">
              <w:rPr>
                <w:rFonts w:cs="Times New Roman"/>
                <w:b/>
                <w:szCs w:val="24"/>
              </w:rPr>
              <w:t xml:space="preserve"> –</w:t>
            </w:r>
            <w:r w:rsidR="00210502" w:rsidRPr="008D0958">
              <w:rPr>
                <w:rFonts w:cs="Times New Roman"/>
                <w:b/>
                <w:i/>
                <w:szCs w:val="24"/>
              </w:rPr>
              <w:t xml:space="preserve"> Understanding the </w:t>
            </w:r>
            <w:r w:rsidR="00A94587" w:rsidRPr="008D0958">
              <w:rPr>
                <w:rFonts w:cs="Times New Roman"/>
                <w:b/>
                <w:i/>
                <w:szCs w:val="24"/>
              </w:rPr>
              <w:t>s</w:t>
            </w:r>
            <w:r w:rsidR="00210502" w:rsidRPr="008D0958">
              <w:rPr>
                <w:rFonts w:cs="Times New Roman"/>
                <w:b/>
                <w:i/>
                <w:szCs w:val="24"/>
              </w:rPr>
              <w:t xml:space="preserve">pectrum </w:t>
            </w:r>
            <w:r w:rsidR="00A94587" w:rsidRPr="008D0958">
              <w:rPr>
                <w:rFonts w:cs="Times New Roman"/>
                <w:b/>
                <w:i/>
                <w:szCs w:val="24"/>
              </w:rPr>
              <w:t>n</w:t>
            </w:r>
            <w:r w:rsidR="00210502" w:rsidRPr="008D0958">
              <w:rPr>
                <w:rFonts w:cs="Times New Roman"/>
                <w:b/>
                <w:i/>
                <w:szCs w:val="24"/>
              </w:rPr>
              <w:t xml:space="preserve">eeds and </w:t>
            </w:r>
            <w:r w:rsidR="00A94587" w:rsidRPr="008D0958">
              <w:rPr>
                <w:rFonts w:cs="Times New Roman"/>
                <w:b/>
                <w:i/>
                <w:szCs w:val="24"/>
              </w:rPr>
              <w:t>d</w:t>
            </w:r>
            <w:r w:rsidR="00210502" w:rsidRPr="008D0958">
              <w:rPr>
                <w:rFonts w:cs="Times New Roman"/>
                <w:b/>
                <w:i/>
                <w:szCs w:val="24"/>
              </w:rPr>
              <w:t xml:space="preserve">eveloping a </w:t>
            </w:r>
            <w:r w:rsidR="00A94587" w:rsidRPr="008D0958">
              <w:rPr>
                <w:rFonts w:cs="Times New Roman"/>
                <w:b/>
                <w:i/>
                <w:szCs w:val="24"/>
              </w:rPr>
              <w:t>r</w:t>
            </w:r>
            <w:r w:rsidR="00210502" w:rsidRPr="008D0958">
              <w:rPr>
                <w:rFonts w:cs="Times New Roman"/>
                <w:b/>
                <w:i/>
                <w:szCs w:val="24"/>
              </w:rPr>
              <w:t xml:space="preserve">oadmap for </w:t>
            </w:r>
            <w:r w:rsidR="00A94587" w:rsidRPr="008D0958">
              <w:rPr>
                <w:rFonts w:cs="Times New Roman"/>
                <w:b/>
                <w:i/>
                <w:szCs w:val="24"/>
              </w:rPr>
              <w:t>s</w:t>
            </w:r>
            <w:r w:rsidR="00210502" w:rsidRPr="008D0958">
              <w:rPr>
                <w:rFonts w:cs="Times New Roman"/>
                <w:b/>
                <w:i/>
                <w:szCs w:val="24"/>
              </w:rPr>
              <w:t>pectrum</w:t>
            </w:r>
          </w:p>
          <w:p w14:paraId="24FFF3D0" w14:textId="77777777" w:rsidR="00BA24D1" w:rsidRPr="008D0958" w:rsidRDefault="00BA24D1" w:rsidP="004C26BF">
            <w:pPr>
              <w:rPr>
                <w:rFonts w:cs="Times New Roman"/>
                <w:b/>
                <w:i/>
                <w:szCs w:val="24"/>
              </w:rPr>
            </w:pPr>
          </w:p>
          <w:p w14:paraId="0FA5DC66" w14:textId="25B4130B" w:rsidR="00210502" w:rsidRPr="008D0958" w:rsidRDefault="00A94587" w:rsidP="00394AAD">
            <w:pPr>
              <w:jc w:val="both"/>
              <w:rPr>
                <w:rFonts w:cs="Times New Roman"/>
                <w:i/>
                <w:szCs w:val="24"/>
              </w:rPr>
            </w:pPr>
            <w:r w:rsidRPr="008D0958">
              <w:rPr>
                <w:rFonts w:cs="Times New Roman"/>
                <w:i/>
                <w:szCs w:val="24"/>
              </w:rPr>
              <w:t xml:space="preserve">Wireless technologies and services are changing rapidly and policy makers and regulators need to </w:t>
            </w:r>
            <w:r w:rsidR="00D00DE5" w:rsidRPr="008D0958">
              <w:rPr>
                <w:rFonts w:cs="Times New Roman"/>
                <w:i/>
                <w:szCs w:val="24"/>
              </w:rPr>
              <w:t xml:space="preserve">digest them into related policies and regulations. </w:t>
            </w:r>
            <w:r w:rsidR="006F1414" w:rsidRPr="008D0958">
              <w:rPr>
                <w:rFonts w:cs="Times New Roman"/>
                <w:i/>
                <w:szCs w:val="24"/>
              </w:rPr>
              <w:t xml:space="preserve">First half of two </w:t>
            </w:r>
            <w:r w:rsidR="00D00DE5" w:rsidRPr="008D0958">
              <w:rPr>
                <w:rFonts w:cs="Times New Roman"/>
                <w:i/>
                <w:szCs w:val="24"/>
              </w:rPr>
              <w:t>session</w:t>
            </w:r>
            <w:r w:rsidR="006F1414" w:rsidRPr="008D0958">
              <w:rPr>
                <w:rFonts w:cs="Times New Roman"/>
                <w:i/>
                <w:szCs w:val="24"/>
              </w:rPr>
              <w:t>s</w:t>
            </w:r>
            <w:r w:rsidR="00D00DE5" w:rsidRPr="008D0958">
              <w:rPr>
                <w:rFonts w:cs="Times New Roman"/>
                <w:i/>
                <w:szCs w:val="24"/>
              </w:rPr>
              <w:t xml:space="preserve"> focuses on </w:t>
            </w:r>
            <w:r w:rsidR="006F1414" w:rsidRPr="008D0958">
              <w:rPr>
                <w:rFonts w:cs="Times New Roman"/>
                <w:i/>
                <w:szCs w:val="24"/>
              </w:rPr>
              <w:t xml:space="preserve">identifying the issues to be accommodated into </w:t>
            </w:r>
            <w:r w:rsidR="00210502" w:rsidRPr="008D0958">
              <w:rPr>
                <w:rFonts w:cs="Times New Roman"/>
                <w:i/>
                <w:szCs w:val="24"/>
              </w:rPr>
              <w:t xml:space="preserve">spectrum roadmap and </w:t>
            </w:r>
            <w:r w:rsidR="00D00DE5" w:rsidRPr="008D0958">
              <w:rPr>
                <w:rFonts w:cs="Times New Roman"/>
                <w:i/>
                <w:szCs w:val="24"/>
              </w:rPr>
              <w:t>its implementation in order to facilitate ICT trends.</w:t>
            </w:r>
          </w:p>
          <w:p w14:paraId="7E284641" w14:textId="77777777" w:rsidR="00210502" w:rsidRPr="008D0958" w:rsidRDefault="00210502" w:rsidP="004C26BF">
            <w:pPr>
              <w:rPr>
                <w:rFonts w:cs="Times New Roman"/>
                <w:szCs w:val="24"/>
              </w:rPr>
            </w:pPr>
          </w:p>
          <w:p w14:paraId="6A1C200D" w14:textId="29F06430" w:rsidR="00210502" w:rsidRPr="008D0958" w:rsidRDefault="007C7BB2" w:rsidP="004C26BF">
            <w:pPr>
              <w:rPr>
                <w:rFonts w:cs="Times New Roman"/>
                <w:i/>
                <w:szCs w:val="24"/>
              </w:rPr>
            </w:pPr>
            <w:r w:rsidRPr="008D0958">
              <w:rPr>
                <w:rFonts w:cs="Times New Roman"/>
                <w:i/>
                <w:szCs w:val="24"/>
              </w:rPr>
              <w:lastRenderedPageBreak/>
              <w:t>Moderator</w:t>
            </w:r>
            <w:r w:rsidR="00210502" w:rsidRPr="008D0958">
              <w:rPr>
                <w:rFonts w:cs="Times New Roman"/>
                <w:i/>
                <w:szCs w:val="24"/>
              </w:rPr>
              <w:t>:  (TBD)</w:t>
            </w:r>
          </w:p>
          <w:p w14:paraId="7E399E8F" w14:textId="77777777" w:rsidR="00BA42CD" w:rsidRPr="008D0958" w:rsidRDefault="00BA42CD" w:rsidP="004C26BF">
            <w:pPr>
              <w:rPr>
                <w:rFonts w:cs="Times New Roman"/>
                <w:szCs w:val="24"/>
              </w:rPr>
            </w:pPr>
          </w:p>
          <w:p w14:paraId="72532652" w14:textId="77777777" w:rsidR="00BA42CD" w:rsidRPr="008D0958" w:rsidRDefault="00BA42CD" w:rsidP="00BA42CD">
            <w:pPr>
              <w:rPr>
                <w:rFonts w:cs="Times New Roman"/>
                <w:b/>
                <w:i/>
                <w:szCs w:val="24"/>
              </w:rPr>
            </w:pPr>
            <w:r w:rsidRPr="008D0958">
              <w:rPr>
                <w:rFonts w:cs="Times New Roman"/>
                <w:b/>
                <w:i/>
                <w:szCs w:val="24"/>
              </w:rPr>
              <w:t>Discussion Topics:</w:t>
            </w:r>
          </w:p>
          <w:p w14:paraId="6A9A5BDB" w14:textId="5B9C18D6" w:rsidR="009F2B5E" w:rsidRPr="008D0958" w:rsidRDefault="009F2B5E" w:rsidP="00BA42CD">
            <w:pPr>
              <w:pStyle w:val="ListParagraph"/>
              <w:numPr>
                <w:ilvl w:val="0"/>
                <w:numId w:val="44"/>
              </w:numPr>
              <w:ind w:left="404" w:hanging="270"/>
              <w:rPr>
                <w:rFonts w:cs="Times New Roman"/>
                <w:szCs w:val="24"/>
              </w:rPr>
            </w:pPr>
            <w:r w:rsidRPr="008D0958">
              <w:rPr>
                <w:rFonts w:cs="Times New Roman"/>
                <w:szCs w:val="24"/>
              </w:rPr>
              <w:t>Need for spectrum</w:t>
            </w:r>
            <w:r w:rsidR="008A055B" w:rsidRPr="008D0958">
              <w:rPr>
                <w:rFonts w:cs="Times New Roman"/>
                <w:szCs w:val="24"/>
              </w:rPr>
              <w:t xml:space="preserve"> for various economies</w:t>
            </w:r>
            <w:r w:rsidRPr="008D0958">
              <w:rPr>
                <w:rFonts w:cs="Times New Roman"/>
                <w:szCs w:val="24"/>
              </w:rPr>
              <w:t xml:space="preserve">  </w:t>
            </w:r>
          </w:p>
          <w:p w14:paraId="0E71BB90" w14:textId="3C35336B" w:rsidR="008A055B" w:rsidRPr="008D0958" w:rsidRDefault="008A055B" w:rsidP="00BA42CD">
            <w:pPr>
              <w:pStyle w:val="ListParagraph"/>
              <w:numPr>
                <w:ilvl w:val="0"/>
                <w:numId w:val="44"/>
              </w:numPr>
              <w:ind w:left="404" w:hanging="270"/>
              <w:rPr>
                <w:rFonts w:cs="Times New Roman"/>
                <w:szCs w:val="24"/>
              </w:rPr>
            </w:pPr>
            <w:r w:rsidRPr="008D0958">
              <w:rPr>
                <w:rFonts w:cs="Times New Roman"/>
                <w:szCs w:val="24"/>
              </w:rPr>
              <w:t xml:space="preserve">Industry demand of spectrum </w:t>
            </w:r>
          </w:p>
          <w:p w14:paraId="7AF20F99" w14:textId="4D29FBD6" w:rsidR="00BA42CD" w:rsidRPr="008D0958" w:rsidRDefault="008A055B" w:rsidP="00BA42CD">
            <w:pPr>
              <w:pStyle w:val="ListParagraph"/>
              <w:numPr>
                <w:ilvl w:val="0"/>
                <w:numId w:val="44"/>
              </w:numPr>
              <w:ind w:left="404" w:hanging="270"/>
              <w:rPr>
                <w:rFonts w:cs="Times New Roman"/>
                <w:szCs w:val="24"/>
              </w:rPr>
            </w:pPr>
            <w:r w:rsidRPr="008D0958">
              <w:rPr>
                <w:rFonts w:cs="Times New Roman"/>
                <w:szCs w:val="24"/>
              </w:rPr>
              <w:t>Best practice</w:t>
            </w:r>
            <w:r w:rsidR="004148DF" w:rsidRPr="008D0958">
              <w:rPr>
                <w:rFonts w:cs="Times New Roman"/>
                <w:szCs w:val="24"/>
              </w:rPr>
              <w:t xml:space="preserve"> </w:t>
            </w:r>
            <w:r w:rsidRPr="008D0958">
              <w:rPr>
                <w:rFonts w:cs="Times New Roman"/>
                <w:szCs w:val="24"/>
              </w:rPr>
              <w:t xml:space="preserve">of developing a </w:t>
            </w:r>
            <w:r w:rsidR="00BA42CD" w:rsidRPr="008D0958">
              <w:rPr>
                <w:rFonts w:cs="Times New Roman"/>
                <w:szCs w:val="24"/>
              </w:rPr>
              <w:t>Spectrum Roadmap</w:t>
            </w:r>
          </w:p>
          <w:p w14:paraId="334D4B81" w14:textId="77777777" w:rsidR="00BA42CD" w:rsidRPr="008D0958" w:rsidRDefault="00BA42CD" w:rsidP="00BA42CD">
            <w:pPr>
              <w:pStyle w:val="ListParagraph"/>
              <w:numPr>
                <w:ilvl w:val="0"/>
                <w:numId w:val="44"/>
              </w:numPr>
              <w:ind w:left="404" w:hanging="270"/>
              <w:rPr>
                <w:rFonts w:cs="Times New Roman"/>
                <w:szCs w:val="24"/>
              </w:rPr>
            </w:pPr>
            <w:r w:rsidRPr="008D0958">
              <w:rPr>
                <w:rFonts w:cs="Times New Roman"/>
                <w:szCs w:val="24"/>
              </w:rPr>
              <w:t>Priorities of spectrum allocation</w:t>
            </w:r>
          </w:p>
          <w:p w14:paraId="3756757F" w14:textId="77777777" w:rsidR="00BA42CD" w:rsidRPr="008D0958" w:rsidRDefault="00BA42CD" w:rsidP="00BA42CD">
            <w:pPr>
              <w:pStyle w:val="ListParagraph"/>
              <w:numPr>
                <w:ilvl w:val="0"/>
                <w:numId w:val="44"/>
              </w:numPr>
              <w:ind w:left="404" w:hanging="270"/>
              <w:rPr>
                <w:rFonts w:cs="Times New Roman"/>
                <w:szCs w:val="24"/>
              </w:rPr>
            </w:pPr>
            <w:r w:rsidRPr="008D0958">
              <w:rPr>
                <w:rFonts w:cs="Times New Roman"/>
                <w:szCs w:val="24"/>
              </w:rPr>
              <w:t>Industry view</w:t>
            </w:r>
          </w:p>
          <w:p w14:paraId="0AE6569E" w14:textId="77777777" w:rsidR="00BA42CD" w:rsidRPr="008D0958" w:rsidRDefault="00BA42CD" w:rsidP="00BA42CD">
            <w:pPr>
              <w:pStyle w:val="ListParagraph"/>
              <w:numPr>
                <w:ilvl w:val="0"/>
                <w:numId w:val="44"/>
              </w:numPr>
              <w:ind w:left="404" w:hanging="270"/>
              <w:rPr>
                <w:rFonts w:cs="Times New Roman"/>
                <w:szCs w:val="24"/>
              </w:rPr>
            </w:pPr>
            <w:r w:rsidRPr="008D0958">
              <w:rPr>
                <w:rFonts w:cs="Times New Roman"/>
                <w:szCs w:val="24"/>
              </w:rPr>
              <w:t>Q&amp;A</w:t>
            </w:r>
          </w:p>
          <w:p w14:paraId="73788A00" w14:textId="77777777" w:rsidR="00BA42CD" w:rsidRPr="008D0958" w:rsidRDefault="00BA42CD" w:rsidP="004C26BF">
            <w:pPr>
              <w:rPr>
                <w:rFonts w:cs="Times New Roman"/>
                <w:szCs w:val="24"/>
              </w:rPr>
            </w:pPr>
          </w:p>
          <w:p w14:paraId="5406770D" w14:textId="77777777" w:rsidR="00210502" w:rsidRPr="008D0958" w:rsidRDefault="00210502" w:rsidP="004C26BF">
            <w:pPr>
              <w:rPr>
                <w:rFonts w:cs="Times New Roman"/>
                <w:b/>
                <w:i/>
                <w:iCs/>
                <w:szCs w:val="24"/>
              </w:rPr>
            </w:pPr>
            <w:r w:rsidRPr="008D0958">
              <w:rPr>
                <w:rFonts w:cs="Times New Roman"/>
                <w:b/>
                <w:i/>
                <w:iCs/>
                <w:szCs w:val="24"/>
              </w:rPr>
              <w:t>Panelists:</w:t>
            </w:r>
          </w:p>
          <w:p w14:paraId="17120FE2" w14:textId="084B4126" w:rsidR="00210502" w:rsidRPr="008D0958" w:rsidRDefault="004C26BF"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2AF802A1" w14:textId="77777777" w:rsidR="00210502" w:rsidRPr="008D0958" w:rsidRDefault="00210502" w:rsidP="004C26BF">
            <w:pPr>
              <w:numPr>
                <w:ilvl w:val="0"/>
                <w:numId w:val="20"/>
              </w:numPr>
              <w:ind w:left="432" w:hanging="270"/>
              <w:rPr>
                <w:rFonts w:cs="Times New Roman"/>
                <w:szCs w:val="24"/>
              </w:rPr>
            </w:pPr>
            <w:r w:rsidRPr="008D0958">
              <w:rPr>
                <w:rFonts w:cs="Times New Roman"/>
                <w:szCs w:val="24"/>
              </w:rPr>
              <w:t xml:space="preserve">Industry Representatives </w:t>
            </w:r>
          </w:p>
          <w:p w14:paraId="0789B6CE" w14:textId="77777777" w:rsidR="00210502" w:rsidRPr="008D0958" w:rsidRDefault="00210502" w:rsidP="00D411E3">
            <w:pPr>
              <w:ind w:left="432"/>
              <w:rPr>
                <w:rFonts w:cs="Times New Roman"/>
                <w:szCs w:val="24"/>
              </w:rPr>
            </w:pPr>
          </w:p>
        </w:tc>
      </w:tr>
      <w:tr w:rsidR="00210502" w:rsidRPr="008D0958" w14:paraId="1E8A1675" w14:textId="77777777" w:rsidTr="004C26BF">
        <w:trPr>
          <w:trHeight w:val="220"/>
        </w:trPr>
        <w:tc>
          <w:tcPr>
            <w:tcW w:w="1638" w:type="dxa"/>
            <w:tcBorders>
              <w:left w:val="single" w:sz="8" w:space="0" w:color="000000"/>
            </w:tcBorders>
          </w:tcPr>
          <w:p w14:paraId="50D4CD38" w14:textId="77777777" w:rsidR="00210502" w:rsidRPr="008D0958" w:rsidRDefault="00210502" w:rsidP="004C26BF">
            <w:pPr>
              <w:jc w:val="center"/>
              <w:rPr>
                <w:rFonts w:cs="Times New Roman"/>
                <w:szCs w:val="24"/>
              </w:rPr>
            </w:pPr>
            <w:r w:rsidRPr="008D0958">
              <w:rPr>
                <w:rFonts w:cs="Times New Roman"/>
                <w:szCs w:val="24"/>
              </w:rPr>
              <w:lastRenderedPageBreak/>
              <w:t>15:30 – 15:45</w:t>
            </w:r>
          </w:p>
        </w:tc>
        <w:tc>
          <w:tcPr>
            <w:tcW w:w="7920" w:type="dxa"/>
            <w:tcBorders>
              <w:right w:val="single" w:sz="8" w:space="0" w:color="000000"/>
            </w:tcBorders>
          </w:tcPr>
          <w:p w14:paraId="0ED1B7EF" w14:textId="77777777" w:rsidR="00210502" w:rsidRPr="008D0958" w:rsidRDefault="00210502" w:rsidP="004C26BF">
            <w:pPr>
              <w:jc w:val="center"/>
              <w:rPr>
                <w:rFonts w:cs="Times New Roman"/>
                <w:szCs w:val="24"/>
              </w:rPr>
            </w:pPr>
            <w:r w:rsidRPr="008D0958">
              <w:rPr>
                <w:rFonts w:cs="Times New Roman"/>
                <w:szCs w:val="24"/>
              </w:rPr>
              <w:t>Coffee/Tea Break</w:t>
            </w:r>
          </w:p>
        </w:tc>
      </w:tr>
      <w:tr w:rsidR="00210502" w:rsidRPr="008D0958" w14:paraId="5DA6B641" w14:textId="77777777" w:rsidTr="004C26BF">
        <w:tc>
          <w:tcPr>
            <w:tcW w:w="1638" w:type="dxa"/>
            <w:tcBorders>
              <w:left w:val="single" w:sz="8" w:space="0" w:color="000000"/>
              <w:bottom w:val="single" w:sz="8" w:space="0" w:color="000000"/>
            </w:tcBorders>
          </w:tcPr>
          <w:p w14:paraId="328C36AF" w14:textId="77777777" w:rsidR="00210502" w:rsidRPr="008D0958" w:rsidRDefault="00210502" w:rsidP="004C26BF">
            <w:pPr>
              <w:jc w:val="center"/>
              <w:rPr>
                <w:rFonts w:cs="Times New Roman"/>
                <w:szCs w:val="24"/>
              </w:rPr>
            </w:pPr>
            <w:r w:rsidRPr="008D0958">
              <w:rPr>
                <w:rFonts w:cs="Times New Roman"/>
                <w:szCs w:val="24"/>
              </w:rPr>
              <w:t>15:45 – 17:15</w:t>
            </w:r>
          </w:p>
        </w:tc>
        <w:tc>
          <w:tcPr>
            <w:tcW w:w="7920" w:type="dxa"/>
            <w:tcBorders>
              <w:bottom w:val="single" w:sz="8" w:space="0" w:color="000000"/>
              <w:right w:val="single" w:sz="8" w:space="0" w:color="000000"/>
            </w:tcBorders>
          </w:tcPr>
          <w:p w14:paraId="481AA98C" w14:textId="653CA2E0" w:rsidR="00210502" w:rsidRPr="008D0958" w:rsidRDefault="00210502" w:rsidP="004C26BF">
            <w:pPr>
              <w:rPr>
                <w:rFonts w:cs="Times New Roman"/>
                <w:b/>
                <w:i/>
                <w:szCs w:val="24"/>
              </w:rPr>
            </w:pPr>
            <w:r w:rsidRPr="008D0958">
              <w:rPr>
                <w:rFonts w:cs="Times New Roman"/>
                <w:b/>
                <w:szCs w:val="24"/>
              </w:rPr>
              <w:t xml:space="preserve">Session </w:t>
            </w:r>
            <w:r w:rsidR="0038223D" w:rsidRPr="008D0958">
              <w:rPr>
                <w:rFonts w:cs="Times New Roman"/>
                <w:b/>
                <w:szCs w:val="24"/>
              </w:rPr>
              <w:t>4</w:t>
            </w:r>
            <w:r w:rsidRPr="008D0958">
              <w:rPr>
                <w:rFonts w:cs="Times New Roman"/>
                <w:b/>
                <w:szCs w:val="24"/>
              </w:rPr>
              <w:t xml:space="preserve"> – </w:t>
            </w:r>
            <w:r w:rsidRPr="008D0958">
              <w:rPr>
                <w:rFonts w:cs="Times New Roman"/>
                <w:b/>
                <w:i/>
                <w:szCs w:val="24"/>
              </w:rPr>
              <w:t xml:space="preserve">Understanding the </w:t>
            </w:r>
            <w:r w:rsidR="004C26BF" w:rsidRPr="008D0958">
              <w:rPr>
                <w:rFonts w:cs="Times New Roman"/>
                <w:b/>
                <w:i/>
                <w:szCs w:val="24"/>
              </w:rPr>
              <w:t>s</w:t>
            </w:r>
            <w:r w:rsidRPr="008D0958">
              <w:rPr>
                <w:rFonts w:cs="Times New Roman"/>
                <w:b/>
                <w:i/>
                <w:szCs w:val="24"/>
              </w:rPr>
              <w:t xml:space="preserve">pectrum </w:t>
            </w:r>
            <w:r w:rsidR="004C26BF" w:rsidRPr="008D0958">
              <w:rPr>
                <w:rFonts w:cs="Times New Roman"/>
                <w:b/>
                <w:i/>
                <w:szCs w:val="24"/>
              </w:rPr>
              <w:t>n</w:t>
            </w:r>
            <w:r w:rsidRPr="008D0958">
              <w:rPr>
                <w:rFonts w:cs="Times New Roman"/>
                <w:b/>
                <w:i/>
                <w:szCs w:val="24"/>
              </w:rPr>
              <w:t xml:space="preserve">eeds and </w:t>
            </w:r>
            <w:r w:rsidR="004C26BF" w:rsidRPr="008D0958">
              <w:rPr>
                <w:rFonts w:cs="Times New Roman"/>
                <w:b/>
                <w:i/>
                <w:szCs w:val="24"/>
              </w:rPr>
              <w:t>d</w:t>
            </w:r>
            <w:r w:rsidRPr="008D0958">
              <w:rPr>
                <w:rFonts w:cs="Times New Roman"/>
                <w:b/>
                <w:i/>
                <w:szCs w:val="24"/>
              </w:rPr>
              <w:t xml:space="preserve">eveloping a </w:t>
            </w:r>
            <w:r w:rsidR="004C26BF" w:rsidRPr="008D0958">
              <w:rPr>
                <w:rFonts w:cs="Times New Roman"/>
                <w:b/>
                <w:i/>
                <w:szCs w:val="24"/>
              </w:rPr>
              <w:t>r</w:t>
            </w:r>
            <w:r w:rsidRPr="008D0958">
              <w:rPr>
                <w:rFonts w:cs="Times New Roman"/>
                <w:b/>
                <w:i/>
                <w:szCs w:val="24"/>
              </w:rPr>
              <w:t xml:space="preserve">oadmap for </w:t>
            </w:r>
            <w:r w:rsidR="004C26BF" w:rsidRPr="008D0958">
              <w:rPr>
                <w:rFonts w:cs="Times New Roman"/>
                <w:b/>
                <w:i/>
                <w:szCs w:val="24"/>
              </w:rPr>
              <w:t>s</w:t>
            </w:r>
            <w:r w:rsidRPr="008D0958">
              <w:rPr>
                <w:rFonts w:cs="Times New Roman"/>
                <w:b/>
                <w:i/>
                <w:szCs w:val="24"/>
              </w:rPr>
              <w:t>pectrum (Continue)</w:t>
            </w:r>
          </w:p>
          <w:p w14:paraId="41E72EC2" w14:textId="77777777" w:rsidR="00210502" w:rsidRPr="008D0958" w:rsidRDefault="00210502" w:rsidP="004C26BF">
            <w:pPr>
              <w:rPr>
                <w:rFonts w:cs="Times New Roman"/>
                <w:i/>
                <w:szCs w:val="24"/>
              </w:rPr>
            </w:pPr>
          </w:p>
          <w:p w14:paraId="5CF9AC94" w14:textId="10197CB5" w:rsidR="00210502" w:rsidRPr="008D0958" w:rsidRDefault="006F1414" w:rsidP="00394AAD">
            <w:pPr>
              <w:jc w:val="both"/>
              <w:rPr>
                <w:rFonts w:cs="Times New Roman"/>
                <w:i/>
                <w:szCs w:val="24"/>
              </w:rPr>
            </w:pPr>
            <w:r w:rsidRPr="008D0958">
              <w:rPr>
                <w:rFonts w:cs="Times New Roman"/>
                <w:i/>
                <w:szCs w:val="24"/>
              </w:rPr>
              <w:t xml:space="preserve">Second half of two </w:t>
            </w:r>
            <w:r w:rsidR="00210502" w:rsidRPr="008D0958">
              <w:rPr>
                <w:rFonts w:cs="Times New Roman"/>
                <w:i/>
                <w:szCs w:val="24"/>
              </w:rPr>
              <w:t>session</w:t>
            </w:r>
            <w:r w:rsidRPr="008D0958">
              <w:rPr>
                <w:rFonts w:cs="Times New Roman"/>
                <w:i/>
                <w:szCs w:val="24"/>
              </w:rPr>
              <w:t>s</w:t>
            </w:r>
            <w:r w:rsidR="00210502" w:rsidRPr="008D0958">
              <w:rPr>
                <w:rFonts w:cs="Times New Roman"/>
                <w:i/>
                <w:szCs w:val="24"/>
              </w:rPr>
              <w:t xml:space="preserve"> will be dedicated to share</w:t>
            </w:r>
            <w:r w:rsidR="006E6ED2" w:rsidRPr="008D0958">
              <w:rPr>
                <w:rFonts w:cs="Times New Roman"/>
                <w:i/>
                <w:szCs w:val="24"/>
              </w:rPr>
              <w:t xml:space="preserve"> the</w:t>
            </w:r>
            <w:r w:rsidR="00210502" w:rsidRPr="008D0958">
              <w:rPr>
                <w:rFonts w:cs="Times New Roman"/>
                <w:i/>
                <w:szCs w:val="24"/>
              </w:rPr>
              <w:t xml:space="preserve"> experiences of </w:t>
            </w:r>
            <w:r w:rsidRPr="008D0958">
              <w:rPr>
                <w:rFonts w:cs="Times New Roman"/>
                <w:i/>
                <w:szCs w:val="24"/>
              </w:rPr>
              <w:t xml:space="preserve">formulating and implementing </w:t>
            </w:r>
            <w:r w:rsidR="00210502" w:rsidRPr="008D0958">
              <w:rPr>
                <w:rFonts w:cs="Times New Roman"/>
                <w:i/>
                <w:szCs w:val="24"/>
              </w:rPr>
              <w:t xml:space="preserve">national spectrum </w:t>
            </w:r>
            <w:r w:rsidRPr="008D0958">
              <w:rPr>
                <w:rFonts w:cs="Times New Roman"/>
                <w:i/>
                <w:szCs w:val="24"/>
              </w:rPr>
              <w:t>roadmap.</w:t>
            </w:r>
          </w:p>
          <w:p w14:paraId="55C8767E" w14:textId="77777777" w:rsidR="00210502" w:rsidRPr="008D0958" w:rsidRDefault="00210502" w:rsidP="004C26BF">
            <w:pPr>
              <w:rPr>
                <w:rFonts w:cs="Times New Roman"/>
                <w:szCs w:val="24"/>
              </w:rPr>
            </w:pPr>
          </w:p>
          <w:p w14:paraId="06769B1D" w14:textId="0640576A"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2FC8BE07" w14:textId="77777777" w:rsidR="0038223D" w:rsidRPr="008D0958" w:rsidRDefault="0038223D" w:rsidP="004C26BF">
            <w:pPr>
              <w:rPr>
                <w:rFonts w:cs="Times New Roman"/>
                <w:i/>
                <w:szCs w:val="24"/>
              </w:rPr>
            </w:pPr>
          </w:p>
          <w:p w14:paraId="41134FCF" w14:textId="77777777" w:rsidR="0038223D" w:rsidRPr="008D0958" w:rsidRDefault="0038223D" w:rsidP="0038223D">
            <w:pPr>
              <w:rPr>
                <w:rFonts w:cs="Times New Roman"/>
                <w:b/>
                <w:i/>
                <w:szCs w:val="24"/>
              </w:rPr>
            </w:pPr>
            <w:r w:rsidRPr="008D0958">
              <w:rPr>
                <w:rFonts w:cs="Times New Roman"/>
                <w:b/>
                <w:i/>
                <w:szCs w:val="24"/>
              </w:rPr>
              <w:t>Discussion Topics:</w:t>
            </w:r>
          </w:p>
          <w:p w14:paraId="1CE97DF6" w14:textId="3C30CEDF" w:rsidR="0038223D" w:rsidRPr="008D0958" w:rsidRDefault="0038223D" w:rsidP="0038223D">
            <w:pPr>
              <w:pStyle w:val="ListParagraph"/>
              <w:numPr>
                <w:ilvl w:val="0"/>
                <w:numId w:val="45"/>
              </w:numPr>
              <w:ind w:left="404" w:hanging="270"/>
              <w:rPr>
                <w:rFonts w:cs="Times New Roman"/>
                <w:szCs w:val="24"/>
              </w:rPr>
            </w:pPr>
            <w:r w:rsidRPr="008D0958">
              <w:rPr>
                <w:rFonts w:cs="Times New Roman"/>
                <w:szCs w:val="24"/>
              </w:rPr>
              <w:t>Experience sharing from member countries</w:t>
            </w:r>
          </w:p>
          <w:p w14:paraId="4491FDF7" w14:textId="77777777" w:rsidR="0038223D" w:rsidRPr="008D0958" w:rsidRDefault="0038223D" w:rsidP="0038223D">
            <w:pPr>
              <w:pStyle w:val="ListParagraph"/>
              <w:numPr>
                <w:ilvl w:val="0"/>
                <w:numId w:val="45"/>
              </w:numPr>
              <w:ind w:left="404" w:hanging="270"/>
              <w:rPr>
                <w:rFonts w:cs="Times New Roman"/>
                <w:szCs w:val="24"/>
              </w:rPr>
            </w:pPr>
            <w:r w:rsidRPr="008D0958">
              <w:rPr>
                <w:rFonts w:cs="Times New Roman"/>
                <w:szCs w:val="24"/>
              </w:rPr>
              <w:t>Industry views and Q&amp;A</w:t>
            </w:r>
          </w:p>
          <w:p w14:paraId="3BFC3C2D" w14:textId="77777777" w:rsidR="00EF0287" w:rsidRPr="008D0958" w:rsidRDefault="00EF0287" w:rsidP="00EF0287">
            <w:pPr>
              <w:pStyle w:val="ListParagraph"/>
              <w:ind w:left="404"/>
              <w:rPr>
                <w:rFonts w:cs="Times New Roman"/>
                <w:szCs w:val="24"/>
              </w:rPr>
            </w:pPr>
          </w:p>
          <w:p w14:paraId="03890E74" w14:textId="77777777" w:rsidR="00EF0287" w:rsidRPr="008D0958" w:rsidRDefault="00EF0287" w:rsidP="00EF0287">
            <w:pPr>
              <w:rPr>
                <w:rFonts w:cs="Times New Roman"/>
                <w:b/>
                <w:i/>
                <w:iCs/>
                <w:szCs w:val="24"/>
              </w:rPr>
            </w:pPr>
            <w:r w:rsidRPr="008D0958">
              <w:rPr>
                <w:rFonts w:cs="Times New Roman"/>
                <w:b/>
                <w:i/>
                <w:iCs/>
                <w:szCs w:val="24"/>
              </w:rPr>
              <w:t>Panelists:</w:t>
            </w:r>
          </w:p>
          <w:p w14:paraId="0F296B20" w14:textId="3CD1D80A" w:rsidR="00210502" w:rsidRPr="008D0958" w:rsidRDefault="00437237"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42FF57F5" w14:textId="77777777" w:rsidR="00210502" w:rsidRPr="008D0958" w:rsidRDefault="00210502" w:rsidP="004C26BF">
            <w:pPr>
              <w:numPr>
                <w:ilvl w:val="0"/>
                <w:numId w:val="20"/>
              </w:numPr>
              <w:ind w:left="432" w:hanging="270"/>
              <w:rPr>
                <w:rFonts w:cs="Times New Roman"/>
                <w:szCs w:val="24"/>
              </w:rPr>
            </w:pPr>
            <w:r w:rsidRPr="008D0958">
              <w:rPr>
                <w:rFonts w:cs="Times New Roman"/>
                <w:szCs w:val="24"/>
              </w:rPr>
              <w:t xml:space="preserve">Industry Representatives </w:t>
            </w:r>
          </w:p>
          <w:p w14:paraId="58DE27B8" w14:textId="77777777" w:rsidR="00210502" w:rsidRPr="008D0958" w:rsidRDefault="00210502" w:rsidP="004C26BF">
            <w:pPr>
              <w:rPr>
                <w:rFonts w:cs="Times New Roman"/>
                <w:szCs w:val="24"/>
              </w:rPr>
            </w:pPr>
          </w:p>
        </w:tc>
      </w:tr>
      <w:tr w:rsidR="00210502" w:rsidRPr="008D0958" w14:paraId="4BCBBCBF" w14:textId="77777777" w:rsidTr="004C26BF">
        <w:trPr>
          <w:trHeight w:val="480"/>
        </w:trPr>
        <w:tc>
          <w:tcPr>
            <w:tcW w:w="1638" w:type="dxa"/>
            <w:tcBorders>
              <w:top w:val="single" w:sz="8" w:space="0" w:color="000000"/>
              <w:left w:val="single" w:sz="8" w:space="0" w:color="000000"/>
              <w:bottom w:val="single" w:sz="8" w:space="0" w:color="000000"/>
            </w:tcBorders>
            <w:shd w:val="clear" w:color="auto" w:fill="C6D9F1"/>
            <w:vAlign w:val="center"/>
          </w:tcPr>
          <w:p w14:paraId="5FAAB17B" w14:textId="77777777" w:rsidR="00210502" w:rsidRPr="008D0958" w:rsidRDefault="00210502" w:rsidP="004C26BF">
            <w:pPr>
              <w:ind w:right="-108"/>
              <w:jc w:val="center"/>
              <w:rPr>
                <w:rFonts w:cs="Times New Roman"/>
                <w:szCs w:val="24"/>
              </w:rPr>
            </w:pPr>
            <w:r w:rsidRPr="008D0958">
              <w:rPr>
                <w:rFonts w:cs="Times New Roman"/>
                <w:b/>
                <w:szCs w:val="24"/>
              </w:rPr>
              <w:t>Time</w:t>
            </w:r>
          </w:p>
        </w:tc>
        <w:tc>
          <w:tcPr>
            <w:tcW w:w="7920" w:type="dxa"/>
            <w:tcBorders>
              <w:top w:val="single" w:sz="8" w:space="0" w:color="000000"/>
              <w:bottom w:val="single" w:sz="8" w:space="0" w:color="000000"/>
              <w:right w:val="single" w:sz="8" w:space="0" w:color="000000"/>
            </w:tcBorders>
            <w:shd w:val="clear" w:color="auto" w:fill="C6D9F1"/>
            <w:vAlign w:val="center"/>
          </w:tcPr>
          <w:p w14:paraId="32679BAB" w14:textId="77777777" w:rsidR="00210502" w:rsidRPr="008D0958" w:rsidRDefault="00210502" w:rsidP="004C26BF">
            <w:pPr>
              <w:rPr>
                <w:rFonts w:cs="Times New Roman"/>
                <w:szCs w:val="24"/>
              </w:rPr>
            </w:pPr>
            <w:r w:rsidRPr="008D0958">
              <w:rPr>
                <w:rFonts w:cs="Times New Roman"/>
                <w:b/>
                <w:szCs w:val="24"/>
              </w:rPr>
              <w:t>Tuesday, 4 September 2018</w:t>
            </w:r>
          </w:p>
        </w:tc>
      </w:tr>
      <w:tr w:rsidR="00210502" w:rsidRPr="008D0958" w14:paraId="3DA87D2C" w14:textId="77777777" w:rsidTr="004C26BF">
        <w:tc>
          <w:tcPr>
            <w:tcW w:w="1638" w:type="dxa"/>
            <w:tcBorders>
              <w:top w:val="single" w:sz="8" w:space="0" w:color="000000"/>
              <w:left w:val="single" w:sz="8" w:space="0" w:color="000000"/>
            </w:tcBorders>
          </w:tcPr>
          <w:p w14:paraId="6214CC1E" w14:textId="77777777" w:rsidR="00210502" w:rsidRPr="008D0958" w:rsidRDefault="00210502" w:rsidP="004C26BF">
            <w:pPr>
              <w:jc w:val="center"/>
              <w:rPr>
                <w:rFonts w:cs="Times New Roman"/>
                <w:szCs w:val="24"/>
              </w:rPr>
            </w:pPr>
            <w:r w:rsidRPr="008D0958">
              <w:rPr>
                <w:rFonts w:cs="Times New Roman"/>
                <w:szCs w:val="24"/>
              </w:rPr>
              <w:t>09:00 – 10:30</w:t>
            </w:r>
          </w:p>
        </w:tc>
        <w:tc>
          <w:tcPr>
            <w:tcW w:w="7920" w:type="dxa"/>
            <w:tcBorders>
              <w:top w:val="single" w:sz="8" w:space="0" w:color="000000"/>
              <w:right w:val="single" w:sz="8" w:space="0" w:color="000000"/>
            </w:tcBorders>
          </w:tcPr>
          <w:p w14:paraId="52E787D8" w14:textId="20AB0FFC" w:rsidR="00210502" w:rsidRPr="008D0958" w:rsidRDefault="001C0F9A" w:rsidP="004C26BF">
            <w:pPr>
              <w:rPr>
                <w:rFonts w:cs="Times New Roman"/>
                <w:szCs w:val="24"/>
              </w:rPr>
            </w:pPr>
            <w:r w:rsidRPr="008D0958">
              <w:rPr>
                <w:rFonts w:cs="Times New Roman"/>
                <w:b/>
                <w:szCs w:val="24"/>
              </w:rPr>
              <w:t>Session 5</w:t>
            </w:r>
            <w:r w:rsidR="00210502" w:rsidRPr="008D0958">
              <w:rPr>
                <w:rFonts w:cs="Times New Roman"/>
                <w:b/>
                <w:szCs w:val="24"/>
              </w:rPr>
              <w:t xml:space="preserve"> -  </w:t>
            </w:r>
            <w:r w:rsidR="00210502" w:rsidRPr="008D0958">
              <w:rPr>
                <w:rFonts w:cs="Times New Roman"/>
                <w:b/>
                <w:i/>
                <w:szCs w:val="24"/>
              </w:rPr>
              <w:t xml:space="preserve">Economic </w:t>
            </w:r>
            <w:r w:rsidR="00D86036" w:rsidRPr="008D0958">
              <w:rPr>
                <w:rFonts w:cs="Times New Roman"/>
                <w:b/>
                <w:i/>
                <w:szCs w:val="24"/>
              </w:rPr>
              <w:t>and social v</w:t>
            </w:r>
            <w:r w:rsidR="00210502" w:rsidRPr="008D0958">
              <w:rPr>
                <w:rFonts w:cs="Times New Roman"/>
                <w:b/>
                <w:i/>
                <w:szCs w:val="24"/>
              </w:rPr>
              <w:t xml:space="preserve">aluation of </w:t>
            </w:r>
            <w:r w:rsidR="00D86036" w:rsidRPr="008D0958">
              <w:rPr>
                <w:rFonts w:cs="Times New Roman"/>
                <w:b/>
                <w:i/>
                <w:szCs w:val="24"/>
              </w:rPr>
              <w:t>s</w:t>
            </w:r>
            <w:r w:rsidR="00210502" w:rsidRPr="008D0958">
              <w:rPr>
                <w:rFonts w:cs="Times New Roman"/>
                <w:b/>
                <w:i/>
                <w:szCs w:val="24"/>
              </w:rPr>
              <w:t xml:space="preserve">pectrum </w:t>
            </w:r>
            <w:r w:rsidR="00D86036" w:rsidRPr="008D0958">
              <w:rPr>
                <w:rFonts w:cs="Times New Roman"/>
                <w:b/>
                <w:i/>
                <w:szCs w:val="24"/>
              </w:rPr>
              <w:t>in digital society</w:t>
            </w:r>
          </w:p>
          <w:p w14:paraId="1753475B" w14:textId="77777777" w:rsidR="00210502" w:rsidRPr="008D0958" w:rsidRDefault="00210502" w:rsidP="004C26BF">
            <w:pPr>
              <w:rPr>
                <w:rFonts w:cs="Times New Roman"/>
                <w:szCs w:val="24"/>
              </w:rPr>
            </w:pPr>
          </w:p>
          <w:p w14:paraId="70E53863" w14:textId="62C1EA1C" w:rsidR="00210502" w:rsidRPr="008D0958" w:rsidRDefault="00327180" w:rsidP="00394AAD">
            <w:pPr>
              <w:jc w:val="both"/>
              <w:rPr>
                <w:rFonts w:cs="Times New Roman"/>
                <w:szCs w:val="24"/>
              </w:rPr>
            </w:pPr>
            <w:r w:rsidRPr="008D0958">
              <w:rPr>
                <w:rFonts w:cs="Times New Roman"/>
                <w:i/>
                <w:szCs w:val="24"/>
              </w:rPr>
              <w:t>Economic and social v</w:t>
            </w:r>
            <w:r w:rsidR="00210502" w:rsidRPr="008D0958">
              <w:rPr>
                <w:rFonts w:cs="Times New Roman"/>
                <w:i/>
                <w:szCs w:val="24"/>
              </w:rPr>
              <w:t>aluation</w:t>
            </w:r>
            <w:r w:rsidR="006B13EA" w:rsidRPr="008D0958">
              <w:rPr>
                <w:rFonts w:cs="Times New Roman"/>
                <w:i/>
                <w:szCs w:val="24"/>
              </w:rPr>
              <w:t xml:space="preserve"> </w:t>
            </w:r>
            <w:r w:rsidR="006401A1" w:rsidRPr="008D0958">
              <w:rPr>
                <w:rFonts w:cs="Times New Roman"/>
                <w:i/>
                <w:szCs w:val="24"/>
              </w:rPr>
              <w:t xml:space="preserve">of spectrum with respect to digital society can be varied </w:t>
            </w:r>
            <w:r w:rsidRPr="008D0958">
              <w:rPr>
                <w:rFonts w:cs="Times New Roman"/>
                <w:i/>
                <w:szCs w:val="24"/>
              </w:rPr>
              <w:t xml:space="preserve">in the context of each National ICT Strategy, which in turn reflects </w:t>
            </w:r>
            <w:r w:rsidR="00020482" w:rsidRPr="008D0958">
              <w:rPr>
                <w:rFonts w:cs="Times New Roman"/>
                <w:i/>
                <w:szCs w:val="24"/>
              </w:rPr>
              <w:t>the</w:t>
            </w:r>
            <w:r w:rsidRPr="008D0958">
              <w:rPr>
                <w:rFonts w:cs="Times New Roman"/>
                <w:i/>
                <w:szCs w:val="24"/>
              </w:rPr>
              <w:t xml:space="preserve"> policy/regulatory approaches towards licensing, pricing, efficient usage of scarce resource</w:t>
            </w:r>
            <w:r w:rsidR="00A8088A" w:rsidRPr="008D0958">
              <w:rPr>
                <w:rFonts w:cs="Times New Roman"/>
                <w:i/>
                <w:szCs w:val="24"/>
              </w:rPr>
              <w:t xml:space="preserve"> etc</w:t>
            </w:r>
            <w:r w:rsidRPr="008D0958">
              <w:rPr>
                <w:rFonts w:cs="Times New Roman"/>
                <w:i/>
                <w:szCs w:val="24"/>
              </w:rPr>
              <w:t xml:space="preserve">. </w:t>
            </w:r>
            <w:r w:rsidR="00A8088A" w:rsidRPr="008D0958">
              <w:rPr>
                <w:rFonts w:cs="Times New Roman"/>
                <w:i/>
                <w:szCs w:val="24"/>
              </w:rPr>
              <w:t>This session introduce</w:t>
            </w:r>
            <w:r w:rsidR="00B40927" w:rsidRPr="008D0958">
              <w:rPr>
                <w:rFonts w:cs="Times New Roman"/>
                <w:i/>
                <w:szCs w:val="24"/>
              </w:rPr>
              <w:t>s</w:t>
            </w:r>
            <w:r w:rsidR="00A8088A" w:rsidRPr="008D0958">
              <w:rPr>
                <w:rFonts w:cs="Times New Roman"/>
                <w:i/>
                <w:szCs w:val="24"/>
              </w:rPr>
              <w:t xml:space="preserve"> and discuss</w:t>
            </w:r>
            <w:r w:rsidR="00B40927" w:rsidRPr="008D0958">
              <w:rPr>
                <w:rFonts w:cs="Times New Roman"/>
                <w:i/>
                <w:szCs w:val="24"/>
              </w:rPr>
              <w:t>es</w:t>
            </w:r>
            <w:r w:rsidR="00A8088A" w:rsidRPr="008D0958">
              <w:rPr>
                <w:rFonts w:cs="Times New Roman"/>
                <w:i/>
                <w:szCs w:val="24"/>
              </w:rPr>
              <w:t xml:space="preserve"> about possible principles</w:t>
            </w:r>
            <w:r w:rsidR="00B40927" w:rsidRPr="008D0958">
              <w:rPr>
                <w:rFonts w:cs="Times New Roman"/>
                <w:i/>
                <w:szCs w:val="24"/>
              </w:rPr>
              <w:t xml:space="preserve"> and concepts of licensing and pricing </w:t>
            </w:r>
            <w:r w:rsidR="00F816A2" w:rsidRPr="008D0958">
              <w:rPr>
                <w:rFonts w:cs="Times New Roman"/>
                <w:i/>
                <w:szCs w:val="24"/>
              </w:rPr>
              <w:t>including auction as a method, covering industry policies in the field of competition, investment and R&amp;D etc.</w:t>
            </w:r>
            <w:r w:rsidR="00210502" w:rsidRPr="008D0958">
              <w:rPr>
                <w:rFonts w:cs="Times New Roman"/>
                <w:i/>
                <w:szCs w:val="24"/>
              </w:rPr>
              <w:t xml:space="preserve"> </w:t>
            </w:r>
          </w:p>
          <w:p w14:paraId="24B10F00" w14:textId="77777777" w:rsidR="00210502" w:rsidRPr="008D0958" w:rsidRDefault="00210502" w:rsidP="004C26BF">
            <w:pPr>
              <w:rPr>
                <w:rFonts w:cs="Times New Roman"/>
                <w:b/>
                <w:i/>
                <w:szCs w:val="24"/>
              </w:rPr>
            </w:pPr>
          </w:p>
          <w:p w14:paraId="0AB358FE" w14:textId="377D03A0"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5D90FC01" w14:textId="77777777" w:rsidR="001C0F9A" w:rsidRPr="008D0958" w:rsidRDefault="001C0F9A" w:rsidP="004C26BF">
            <w:pPr>
              <w:rPr>
                <w:rFonts w:cs="Times New Roman"/>
                <w:i/>
                <w:szCs w:val="24"/>
              </w:rPr>
            </w:pPr>
          </w:p>
          <w:p w14:paraId="78D071AC" w14:textId="77777777" w:rsidR="001C0F9A" w:rsidRPr="008D0958" w:rsidRDefault="001C0F9A" w:rsidP="001C0F9A">
            <w:pPr>
              <w:rPr>
                <w:rFonts w:cs="Times New Roman"/>
                <w:b/>
                <w:i/>
                <w:szCs w:val="24"/>
              </w:rPr>
            </w:pPr>
            <w:r w:rsidRPr="008D0958">
              <w:rPr>
                <w:rFonts w:cs="Times New Roman"/>
                <w:b/>
                <w:i/>
                <w:szCs w:val="24"/>
              </w:rPr>
              <w:t>Discussion Topics:</w:t>
            </w:r>
          </w:p>
          <w:p w14:paraId="34CB7402" w14:textId="7C2E4338" w:rsidR="008A055B" w:rsidRPr="008D0958" w:rsidRDefault="008A055B" w:rsidP="001C0F9A">
            <w:pPr>
              <w:pStyle w:val="ListParagraph"/>
              <w:numPr>
                <w:ilvl w:val="0"/>
                <w:numId w:val="45"/>
              </w:numPr>
              <w:ind w:left="404" w:hanging="270"/>
              <w:rPr>
                <w:rFonts w:cs="Times New Roman"/>
                <w:szCs w:val="24"/>
              </w:rPr>
            </w:pPr>
            <w:r w:rsidRPr="008D0958">
              <w:rPr>
                <w:rFonts w:cs="Times New Roman"/>
                <w:szCs w:val="24"/>
              </w:rPr>
              <w:t>Valuation of spectrum in national context</w:t>
            </w:r>
          </w:p>
          <w:p w14:paraId="6FA5DBB4" w14:textId="77777777" w:rsidR="001C0F9A" w:rsidRPr="008D0958" w:rsidRDefault="001C0F9A" w:rsidP="001C0F9A">
            <w:pPr>
              <w:pStyle w:val="ListParagraph"/>
              <w:numPr>
                <w:ilvl w:val="0"/>
                <w:numId w:val="45"/>
              </w:numPr>
              <w:ind w:left="404" w:hanging="270"/>
              <w:rPr>
                <w:rFonts w:cs="Times New Roman"/>
                <w:szCs w:val="24"/>
              </w:rPr>
            </w:pPr>
            <w:r w:rsidRPr="008D0958">
              <w:rPr>
                <w:rFonts w:cs="Times New Roman"/>
                <w:szCs w:val="24"/>
              </w:rPr>
              <w:t>Different methods of spectrum valuation</w:t>
            </w:r>
          </w:p>
          <w:p w14:paraId="15D5BB06" w14:textId="6BA2448F" w:rsidR="008A055B" w:rsidRPr="008D0958" w:rsidRDefault="008A055B" w:rsidP="001C0F9A">
            <w:pPr>
              <w:pStyle w:val="ListParagraph"/>
              <w:numPr>
                <w:ilvl w:val="0"/>
                <w:numId w:val="45"/>
              </w:numPr>
              <w:ind w:left="404" w:hanging="270"/>
              <w:rPr>
                <w:rFonts w:cs="Times New Roman"/>
                <w:szCs w:val="24"/>
              </w:rPr>
            </w:pPr>
            <w:r w:rsidRPr="008D0958">
              <w:rPr>
                <w:rFonts w:cs="Times New Roman"/>
                <w:szCs w:val="24"/>
              </w:rPr>
              <w:t xml:space="preserve">Spectrum pricing, auction and licensing </w:t>
            </w:r>
          </w:p>
          <w:p w14:paraId="6414B42D" w14:textId="77777777" w:rsidR="001C0F9A" w:rsidRPr="008D0958" w:rsidRDefault="001C0F9A" w:rsidP="001C0F9A">
            <w:pPr>
              <w:pStyle w:val="ListParagraph"/>
              <w:numPr>
                <w:ilvl w:val="0"/>
                <w:numId w:val="45"/>
              </w:numPr>
              <w:ind w:left="404" w:hanging="270"/>
              <w:rPr>
                <w:rFonts w:cs="Times New Roman"/>
                <w:szCs w:val="24"/>
              </w:rPr>
            </w:pPr>
            <w:r w:rsidRPr="008D0958">
              <w:rPr>
                <w:rFonts w:cs="Times New Roman"/>
                <w:szCs w:val="24"/>
              </w:rPr>
              <w:t>Industry views and Q&amp;A</w:t>
            </w:r>
          </w:p>
          <w:p w14:paraId="09511764" w14:textId="77777777" w:rsidR="001C0F9A" w:rsidRPr="008D0958" w:rsidRDefault="001C0F9A" w:rsidP="001C0F9A">
            <w:pPr>
              <w:rPr>
                <w:rFonts w:cs="Times New Roman"/>
                <w:b/>
                <w:i/>
                <w:iCs/>
                <w:szCs w:val="24"/>
              </w:rPr>
            </w:pPr>
          </w:p>
          <w:p w14:paraId="1E209AD1" w14:textId="64A5625C" w:rsidR="001C0F9A" w:rsidRPr="008D0958" w:rsidRDefault="001C0F9A" w:rsidP="004C26BF">
            <w:pPr>
              <w:rPr>
                <w:rFonts w:cs="Times New Roman"/>
                <w:b/>
                <w:i/>
                <w:iCs/>
                <w:szCs w:val="24"/>
              </w:rPr>
            </w:pPr>
            <w:r w:rsidRPr="008D0958">
              <w:rPr>
                <w:rFonts w:cs="Times New Roman"/>
                <w:b/>
                <w:i/>
                <w:iCs/>
                <w:szCs w:val="24"/>
              </w:rPr>
              <w:lastRenderedPageBreak/>
              <w:t>Panelists:</w:t>
            </w:r>
          </w:p>
          <w:p w14:paraId="1D69CFFB" w14:textId="443F1069" w:rsidR="00210502" w:rsidRPr="008D0958" w:rsidRDefault="002378BC"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483FAAEF" w14:textId="77777777" w:rsidR="002378BC" w:rsidRPr="008D0958" w:rsidRDefault="00210502" w:rsidP="004C26BF">
            <w:pPr>
              <w:numPr>
                <w:ilvl w:val="0"/>
                <w:numId w:val="20"/>
              </w:numPr>
              <w:ind w:left="432" w:hanging="270"/>
              <w:rPr>
                <w:rFonts w:cs="Times New Roman"/>
                <w:szCs w:val="24"/>
              </w:rPr>
            </w:pPr>
            <w:r w:rsidRPr="008D0958">
              <w:rPr>
                <w:rFonts w:cs="Times New Roman"/>
                <w:szCs w:val="24"/>
              </w:rPr>
              <w:t>Industry Representatives</w:t>
            </w:r>
            <w:r w:rsidR="002378BC" w:rsidRPr="008D0958">
              <w:rPr>
                <w:rFonts w:cs="Times New Roman"/>
                <w:szCs w:val="24"/>
              </w:rPr>
              <w:t>;</w:t>
            </w:r>
          </w:p>
          <w:p w14:paraId="7F5CA380" w14:textId="426556A0" w:rsidR="00210502" w:rsidRPr="008D0958" w:rsidRDefault="002378BC" w:rsidP="004C26BF">
            <w:pPr>
              <w:numPr>
                <w:ilvl w:val="0"/>
                <w:numId w:val="20"/>
              </w:numPr>
              <w:ind w:left="432" w:hanging="270"/>
              <w:rPr>
                <w:rFonts w:cs="Times New Roman"/>
                <w:szCs w:val="24"/>
              </w:rPr>
            </w:pPr>
            <w:r w:rsidRPr="008D0958">
              <w:rPr>
                <w:rFonts w:cs="Times New Roman"/>
                <w:szCs w:val="24"/>
              </w:rPr>
              <w:t>Experts/Academia</w:t>
            </w:r>
          </w:p>
          <w:p w14:paraId="1FF9651B" w14:textId="77777777" w:rsidR="00210502" w:rsidRPr="008D0958" w:rsidRDefault="00210502" w:rsidP="004C26BF">
            <w:pPr>
              <w:rPr>
                <w:rFonts w:cs="Times New Roman"/>
                <w:szCs w:val="24"/>
              </w:rPr>
            </w:pPr>
          </w:p>
        </w:tc>
      </w:tr>
      <w:tr w:rsidR="00210502" w:rsidRPr="008D0958" w14:paraId="51A157E7" w14:textId="77777777" w:rsidTr="004C26BF">
        <w:trPr>
          <w:trHeight w:val="280"/>
        </w:trPr>
        <w:tc>
          <w:tcPr>
            <w:tcW w:w="1638" w:type="dxa"/>
            <w:tcBorders>
              <w:left w:val="single" w:sz="8" w:space="0" w:color="000000"/>
            </w:tcBorders>
          </w:tcPr>
          <w:p w14:paraId="03D6DBF4" w14:textId="77777777" w:rsidR="00210502" w:rsidRPr="008D0958" w:rsidRDefault="00210502" w:rsidP="004C26BF">
            <w:pPr>
              <w:jc w:val="center"/>
              <w:rPr>
                <w:rFonts w:cs="Times New Roman"/>
                <w:szCs w:val="24"/>
              </w:rPr>
            </w:pPr>
            <w:r w:rsidRPr="008D0958">
              <w:rPr>
                <w:rFonts w:cs="Times New Roman"/>
                <w:szCs w:val="24"/>
              </w:rPr>
              <w:lastRenderedPageBreak/>
              <w:t>10:30 – 10:45</w:t>
            </w:r>
          </w:p>
        </w:tc>
        <w:tc>
          <w:tcPr>
            <w:tcW w:w="7920" w:type="dxa"/>
            <w:tcBorders>
              <w:right w:val="single" w:sz="8" w:space="0" w:color="000000"/>
            </w:tcBorders>
          </w:tcPr>
          <w:p w14:paraId="64C0C062" w14:textId="77777777" w:rsidR="00210502" w:rsidRPr="008D0958" w:rsidRDefault="00210502" w:rsidP="004C26BF">
            <w:pPr>
              <w:jc w:val="center"/>
              <w:rPr>
                <w:rFonts w:cs="Times New Roman"/>
                <w:szCs w:val="24"/>
              </w:rPr>
            </w:pPr>
            <w:r w:rsidRPr="008D0958">
              <w:rPr>
                <w:rFonts w:cs="Times New Roman"/>
                <w:szCs w:val="24"/>
              </w:rPr>
              <w:t>Coffee/Tea Break</w:t>
            </w:r>
          </w:p>
        </w:tc>
      </w:tr>
      <w:tr w:rsidR="00210502" w:rsidRPr="008D0958" w14:paraId="604EC771" w14:textId="77777777" w:rsidTr="004C26BF">
        <w:tc>
          <w:tcPr>
            <w:tcW w:w="1638" w:type="dxa"/>
            <w:tcBorders>
              <w:left w:val="single" w:sz="8" w:space="0" w:color="000000"/>
            </w:tcBorders>
          </w:tcPr>
          <w:p w14:paraId="35B60CC4" w14:textId="77777777" w:rsidR="00210502" w:rsidRPr="008D0958" w:rsidRDefault="00210502" w:rsidP="004C26BF">
            <w:pPr>
              <w:jc w:val="center"/>
              <w:rPr>
                <w:rFonts w:cs="Times New Roman"/>
                <w:szCs w:val="24"/>
              </w:rPr>
            </w:pPr>
            <w:r w:rsidRPr="008D0958">
              <w:rPr>
                <w:rFonts w:cs="Times New Roman"/>
                <w:szCs w:val="24"/>
              </w:rPr>
              <w:t>10:45 – 12:15</w:t>
            </w:r>
          </w:p>
        </w:tc>
        <w:tc>
          <w:tcPr>
            <w:tcW w:w="7920" w:type="dxa"/>
            <w:tcBorders>
              <w:right w:val="single" w:sz="8" w:space="0" w:color="000000"/>
            </w:tcBorders>
          </w:tcPr>
          <w:p w14:paraId="2414787F" w14:textId="128D6225" w:rsidR="00210502" w:rsidRPr="008D0958" w:rsidRDefault="001C0F9A" w:rsidP="004C26BF">
            <w:pPr>
              <w:rPr>
                <w:rFonts w:cs="Times New Roman"/>
                <w:b/>
                <w:i/>
                <w:szCs w:val="24"/>
              </w:rPr>
            </w:pPr>
            <w:r w:rsidRPr="008D0958">
              <w:rPr>
                <w:rFonts w:cs="Times New Roman"/>
                <w:b/>
                <w:szCs w:val="24"/>
              </w:rPr>
              <w:t>Session 6</w:t>
            </w:r>
            <w:r w:rsidR="00210502" w:rsidRPr="008D0958">
              <w:rPr>
                <w:rFonts w:cs="Times New Roman"/>
                <w:b/>
                <w:szCs w:val="24"/>
              </w:rPr>
              <w:t xml:space="preserve">- </w:t>
            </w:r>
            <w:r w:rsidR="00210502" w:rsidRPr="008D0958">
              <w:rPr>
                <w:rFonts w:cs="Times New Roman"/>
                <w:b/>
                <w:i/>
                <w:szCs w:val="24"/>
              </w:rPr>
              <w:t xml:space="preserve"> Economic </w:t>
            </w:r>
            <w:r w:rsidR="005E7EB6" w:rsidRPr="008D0958">
              <w:rPr>
                <w:rFonts w:cs="Times New Roman"/>
                <w:b/>
                <w:i/>
                <w:szCs w:val="24"/>
              </w:rPr>
              <w:t>and social v</w:t>
            </w:r>
            <w:r w:rsidR="00210502" w:rsidRPr="008D0958">
              <w:rPr>
                <w:rFonts w:cs="Times New Roman"/>
                <w:b/>
                <w:i/>
                <w:szCs w:val="24"/>
              </w:rPr>
              <w:t xml:space="preserve">aluation </w:t>
            </w:r>
            <w:r w:rsidR="00943692" w:rsidRPr="008D0958">
              <w:rPr>
                <w:rFonts w:cs="Times New Roman"/>
                <w:b/>
                <w:i/>
                <w:szCs w:val="24"/>
              </w:rPr>
              <w:t xml:space="preserve">of </w:t>
            </w:r>
            <w:r w:rsidR="005E7EB6" w:rsidRPr="008D0958">
              <w:rPr>
                <w:rFonts w:cs="Times New Roman"/>
                <w:b/>
                <w:i/>
                <w:szCs w:val="24"/>
              </w:rPr>
              <w:t>s</w:t>
            </w:r>
            <w:r w:rsidR="00943692" w:rsidRPr="008D0958">
              <w:rPr>
                <w:rFonts w:cs="Times New Roman"/>
                <w:b/>
                <w:i/>
                <w:szCs w:val="24"/>
              </w:rPr>
              <w:t xml:space="preserve">pectrum </w:t>
            </w:r>
            <w:r w:rsidR="005E7EB6" w:rsidRPr="008D0958">
              <w:rPr>
                <w:rFonts w:cs="Times New Roman"/>
                <w:b/>
                <w:i/>
                <w:szCs w:val="24"/>
              </w:rPr>
              <w:t>in digital society (Continue)</w:t>
            </w:r>
            <w:r w:rsidR="00210502" w:rsidRPr="008D0958">
              <w:rPr>
                <w:rFonts w:cs="Times New Roman"/>
                <w:b/>
                <w:i/>
                <w:szCs w:val="24"/>
              </w:rPr>
              <w:t xml:space="preserve"> </w:t>
            </w:r>
          </w:p>
          <w:p w14:paraId="405F69F1" w14:textId="77777777" w:rsidR="00210502" w:rsidRPr="008D0958" w:rsidRDefault="00210502" w:rsidP="004C26BF">
            <w:pPr>
              <w:rPr>
                <w:rFonts w:cs="Times New Roman"/>
                <w:i/>
                <w:szCs w:val="24"/>
              </w:rPr>
            </w:pPr>
          </w:p>
          <w:p w14:paraId="2770192B" w14:textId="5CE8057B" w:rsidR="00210502" w:rsidRPr="008D0958" w:rsidRDefault="00210502" w:rsidP="004C26BF">
            <w:pPr>
              <w:rPr>
                <w:rFonts w:cs="Times New Roman"/>
                <w:i/>
                <w:szCs w:val="24"/>
              </w:rPr>
            </w:pPr>
            <w:r w:rsidRPr="008D0958">
              <w:rPr>
                <w:rFonts w:cs="Times New Roman"/>
                <w:i/>
                <w:szCs w:val="24"/>
              </w:rPr>
              <w:t>During this session the members may share their experience of</w:t>
            </w:r>
            <w:r w:rsidR="008F2F42" w:rsidRPr="008D0958">
              <w:rPr>
                <w:rFonts w:cs="Times New Roman"/>
                <w:i/>
                <w:szCs w:val="24"/>
              </w:rPr>
              <w:t xml:space="preserve"> developing their economic a</w:t>
            </w:r>
            <w:r w:rsidR="00926E59" w:rsidRPr="008D0958">
              <w:rPr>
                <w:rFonts w:cs="Times New Roman"/>
                <w:i/>
                <w:szCs w:val="24"/>
              </w:rPr>
              <w:t>nd social valuation of spectrum</w:t>
            </w:r>
            <w:r w:rsidRPr="008D0958">
              <w:rPr>
                <w:rFonts w:cs="Times New Roman"/>
                <w:i/>
                <w:szCs w:val="24"/>
              </w:rPr>
              <w:t>.</w:t>
            </w:r>
          </w:p>
          <w:p w14:paraId="12825F90" w14:textId="77777777" w:rsidR="00210502" w:rsidRPr="008D0958" w:rsidRDefault="00210502" w:rsidP="004C26BF">
            <w:pPr>
              <w:rPr>
                <w:rFonts w:cs="Times New Roman"/>
                <w:szCs w:val="24"/>
              </w:rPr>
            </w:pPr>
          </w:p>
          <w:p w14:paraId="2E98E218" w14:textId="054359F0"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72B0E474" w14:textId="77777777" w:rsidR="001C0F9A" w:rsidRPr="008D0958" w:rsidRDefault="001C0F9A" w:rsidP="004C26BF">
            <w:pPr>
              <w:rPr>
                <w:rFonts w:cs="Times New Roman"/>
                <w:i/>
                <w:szCs w:val="24"/>
              </w:rPr>
            </w:pPr>
          </w:p>
          <w:p w14:paraId="272BB73A" w14:textId="77777777" w:rsidR="001C0F9A" w:rsidRPr="008D0958" w:rsidRDefault="001C0F9A" w:rsidP="001C0F9A">
            <w:pPr>
              <w:rPr>
                <w:rFonts w:cs="Times New Roman"/>
                <w:b/>
                <w:i/>
                <w:szCs w:val="24"/>
              </w:rPr>
            </w:pPr>
            <w:r w:rsidRPr="008D0958">
              <w:rPr>
                <w:rFonts w:cs="Times New Roman"/>
                <w:b/>
                <w:i/>
                <w:szCs w:val="24"/>
              </w:rPr>
              <w:t>Discussion Topics:</w:t>
            </w:r>
          </w:p>
          <w:p w14:paraId="5320E8B0" w14:textId="77777777" w:rsidR="001C0F9A" w:rsidRPr="008D0958" w:rsidRDefault="001C0F9A" w:rsidP="001C0F9A">
            <w:pPr>
              <w:pStyle w:val="ListParagraph"/>
              <w:numPr>
                <w:ilvl w:val="0"/>
                <w:numId w:val="45"/>
              </w:numPr>
              <w:ind w:left="404" w:hanging="270"/>
              <w:rPr>
                <w:rFonts w:cs="Times New Roman"/>
                <w:szCs w:val="24"/>
              </w:rPr>
            </w:pPr>
            <w:r w:rsidRPr="008D0958">
              <w:rPr>
                <w:rFonts w:cs="Times New Roman"/>
                <w:szCs w:val="24"/>
              </w:rPr>
              <w:t>Experience sharing from member countries</w:t>
            </w:r>
          </w:p>
          <w:p w14:paraId="308B7FC1" w14:textId="77777777" w:rsidR="001C0F9A" w:rsidRPr="008D0958" w:rsidRDefault="001C0F9A" w:rsidP="001C0F9A">
            <w:pPr>
              <w:pStyle w:val="ListParagraph"/>
              <w:numPr>
                <w:ilvl w:val="0"/>
                <w:numId w:val="45"/>
              </w:numPr>
              <w:ind w:left="404" w:hanging="270"/>
              <w:rPr>
                <w:rFonts w:cs="Times New Roman"/>
                <w:szCs w:val="24"/>
              </w:rPr>
            </w:pPr>
            <w:r w:rsidRPr="008D0958">
              <w:rPr>
                <w:rFonts w:cs="Times New Roman"/>
                <w:szCs w:val="24"/>
              </w:rPr>
              <w:t>Industry views and Q&amp;A</w:t>
            </w:r>
          </w:p>
          <w:p w14:paraId="2877EA3D" w14:textId="77777777" w:rsidR="00261FEE" w:rsidRPr="008D0958" w:rsidRDefault="00261FEE" w:rsidP="00261FEE">
            <w:pPr>
              <w:pStyle w:val="ListParagraph"/>
              <w:ind w:left="404"/>
              <w:rPr>
                <w:rFonts w:cs="Times New Roman"/>
                <w:szCs w:val="24"/>
              </w:rPr>
            </w:pPr>
          </w:p>
          <w:p w14:paraId="2723EE41" w14:textId="77777777" w:rsidR="00261FEE" w:rsidRPr="008D0958" w:rsidRDefault="00261FEE" w:rsidP="00261FEE">
            <w:pPr>
              <w:rPr>
                <w:rFonts w:cs="Times New Roman"/>
                <w:b/>
                <w:i/>
                <w:iCs/>
                <w:szCs w:val="24"/>
              </w:rPr>
            </w:pPr>
            <w:r w:rsidRPr="008D0958">
              <w:rPr>
                <w:rFonts w:cs="Times New Roman"/>
                <w:b/>
                <w:i/>
                <w:iCs/>
                <w:szCs w:val="24"/>
              </w:rPr>
              <w:t>Panelists:</w:t>
            </w:r>
          </w:p>
          <w:p w14:paraId="3A2670D6" w14:textId="46E4DE31" w:rsidR="00210502" w:rsidRPr="008D0958" w:rsidRDefault="006B439A"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6FC38B78" w14:textId="7E99BE58" w:rsidR="00210502" w:rsidRPr="008D0958" w:rsidRDefault="00210502" w:rsidP="004C26BF">
            <w:pPr>
              <w:pStyle w:val="ListParagraph"/>
              <w:numPr>
                <w:ilvl w:val="0"/>
                <w:numId w:val="20"/>
              </w:numPr>
              <w:ind w:left="404" w:hanging="270"/>
              <w:rPr>
                <w:rFonts w:cs="Times New Roman"/>
                <w:szCs w:val="24"/>
              </w:rPr>
            </w:pPr>
            <w:r w:rsidRPr="008D0958">
              <w:rPr>
                <w:rFonts w:cs="Times New Roman"/>
                <w:szCs w:val="24"/>
              </w:rPr>
              <w:t>Industry Representatives</w:t>
            </w:r>
            <w:r w:rsidR="00D2444E" w:rsidRPr="008D0958">
              <w:rPr>
                <w:rFonts w:cs="Times New Roman"/>
                <w:szCs w:val="24"/>
              </w:rPr>
              <w:t>;</w:t>
            </w:r>
          </w:p>
          <w:p w14:paraId="51711DF0" w14:textId="4F338F49" w:rsidR="006B439A" w:rsidRPr="008D0958" w:rsidRDefault="006B439A" w:rsidP="004C26BF">
            <w:pPr>
              <w:pStyle w:val="ListParagraph"/>
              <w:numPr>
                <w:ilvl w:val="0"/>
                <w:numId w:val="20"/>
              </w:numPr>
              <w:ind w:left="404" w:hanging="270"/>
              <w:rPr>
                <w:rFonts w:cs="Times New Roman"/>
                <w:szCs w:val="24"/>
              </w:rPr>
            </w:pPr>
            <w:r w:rsidRPr="008D0958">
              <w:rPr>
                <w:rFonts w:cs="Times New Roman"/>
                <w:szCs w:val="24"/>
              </w:rPr>
              <w:t>Experts/Academia</w:t>
            </w:r>
          </w:p>
          <w:p w14:paraId="3BCA709B" w14:textId="77777777" w:rsidR="00210502" w:rsidRPr="008D0958" w:rsidRDefault="00210502" w:rsidP="004C26BF">
            <w:pPr>
              <w:rPr>
                <w:rFonts w:cs="Times New Roman"/>
                <w:szCs w:val="24"/>
              </w:rPr>
            </w:pPr>
          </w:p>
        </w:tc>
      </w:tr>
      <w:tr w:rsidR="00210502" w:rsidRPr="008D0958" w14:paraId="45648944" w14:textId="77777777" w:rsidTr="004C26BF">
        <w:tc>
          <w:tcPr>
            <w:tcW w:w="1638" w:type="dxa"/>
            <w:tcBorders>
              <w:left w:val="single" w:sz="8" w:space="0" w:color="000000"/>
            </w:tcBorders>
          </w:tcPr>
          <w:p w14:paraId="494631C9" w14:textId="77777777" w:rsidR="00210502" w:rsidRPr="008D0958" w:rsidRDefault="00210502" w:rsidP="004C26BF">
            <w:pPr>
              <w:rPr>
                <w:rFonts w:cs="Times New Roman"/>
                <w:szCs w:val="24"/>
              </w:rPr>
            </w:pPr>
            <w:r w:rsidRPr="008D0958">
              <w:rPr>
                <w:rFonts w:cs="Times New Roman"/>
                <w:szCs w:val="24"/>
              </w:rPr>
              <w:t>12:30 – 14:00</w:t>
            </w:r>
          </w:p>
        </w:tc>
        <w:tc>
          <w:tcPr>
            <w:tcW w:w="7920" w:type="dxa"/>
            <w:tcBorders>
              <w:right w:val="single" w:sz="8" w:space="0" w:color="000000"/>
            </w:tcBorders>
          </w:tcPr>
          <w:p w14:paraId="24F0CFE7" w14:textId="77777777" w:rsidR="00210502" w:rsidRPr="008D0958" w:rsidRDefault="00210502" w:rsidP="004C26BF">
            <w:pPr>
              <w:jc w:val="center"/>
              <w:rPr>
                <w:rFonts w:cs="Times New Roman"/>
                <w:szCs w:val="24"/>
              </w:rPr>
            </w:pPr>
            <w:r w:rsidRPr="008D0958">
              <w:rPr>
                <w:rFonts w:cs="Times New Roman"/>
                <w:szCs w:val="24"/>
              </w:rPr>
              <w:t>Lunch Break</w:t>
            </w:r>
          </w:p>
        </w:tc>
      </w:tr>
      <w:tr w:rsidR="00210502" w:rsidRPr="008D0958" w14:paraId="062970D0" w14:textId="77777777" w:rsidTr="004C26BF">
        <w:tc>
          <w:tcPr>
            <w:tcW w:w="1638" w:type="dxa"/>
            <w:tcBorders>
              <w:left w:val="single" w:sz="8" w:space="0" w:color="000000"/>
            </w:tcBorders>
          </w:tcPr>
          <w:p w14:paraId="3CF2BFF5" w14:textId="77777777" w:rsidR="00210502" w:rsidRPr="008D0958" w:rsidRDefault="00210502" w:rsidP="004C26BF">
            <w:pPr>
              <w:rPr>
                <w:rFonts w:cs="Times New Roman"/>
                <w:szCs w:val="24"/>
              </w:rPr>
            </w:pPr>
            <w:r w:rsidRPr="008D0958">
              <w:rPr>
                <w:rFonts w:cs="Times New Roman"/>
                <w:szCs w:val="24"/>
              </w:rPr>
              <w:t>14:00 – 15:30</w:t>
            </w:r>
          </w:p>
        </w:tc>
        <w:tc>
          <w:tcPr>
            <w:tcW w:w="7920" w:type="dxa"/>
            <w:tcBorders>
              <w:right w:val="single" w:sz="8" w:space="0" w:color="000000"/>
            </w:tcBorders>
          </w:tcPr>
          <w:p w14:paraId="47BAF411" w14:textId="7B893881" w:rsidR="00210502" w:rsidRPr="008D0958" w:rsidRDefault="001C0F9A" w:rsidP="004C26BF">
            <w:pPr>
              <w:rPr>
                <w:rFonts w:cs="Times New Roman"/>
                <w:b/>
                <w:i/>
                <w:szCs w:val="24"/>
              </w:rPr>
            </w:pPr>
            <w:r w:rsidRPr="008D0958">
              <w:rPr>
                <w:rFonts w:cs="Times New Roman"/>
                <w:b/>
                <w:szCs w:val="24"/>
              </w:rPr>
              <w:t>Session 7</w:t>
            </w:r>
            <w:r w:rsidR="00210502" w:rsidRPr="008D0958">
              <w:rPr>
                <w:rFonts w:cs="Times New Roman"/>
                <w:b/>
                <w:szCs w:val="24"/>
              </w:rPr>
              <w:t xml:space="preserve"> –  </w:t>
            </w:r>
            <w:r w:rsidR="00210502" w:rsidRPr="008D0958">
              <w:rPr>
                <w:rFonts w:cs="Times New Roman"/>
                <w:b/>
                <w:i/>
                <w:szCs w:val="24"/>
              </w:rPr>
              <w:t xml:space="preserve">Spectrum </w:t>
            </w:r>
            <w:r w:rsidR="00E028A2" w:rsidRPr="008D0958">
              <w:rPr>
                <w:rFonts w:cs="Times New Roman"/>
                <w:b/>
                <w:i/>
                <w:szCs w:val="24"/>
              </w:rPr>
              <w:t>r</w:t>
            </w:r>
            <w:r w:rsidR="00210502" w:rsidRPr="008D0958">
              <w:rPr>
                <w:rFonts w:cs="Times New Roman"/>
                <w:b/>
                <w:i/>
                <w:szCs w:val="24"/>
              </w:rPr>
              <w:t>e-farming</w:t>
            </w:r>
            <w:r w:rsidR="00E028A2" w:rsidRPr="008D0958">
              <w:rPr>
                <w:rFonts w:cs="Times New Roman"/>
                <w:b/>
                <w:i/>
                <w:szCs w:val="24"/>
              </w:rPr>
              <w:t xml:space="preserve"> and r</w:t>
            </w:r>
            <w:r w:rsidR="00210502" w:rsidRPr="008D0958">
              <w:rPr>
                <w:rFonts w:cs="Times New Roman"/>
                <w:b/>
                <w:i/>
                <w:szCs w:val="24"/>
              </w:rPr>
              <w:t xml:space="preserve">e-deployment </w:t>
            </w:r>
          </w:p>
          <w:p w14:paraId="6A3216C0" w14:textId="77777777" w:rsidR="00210502" w:rsidRPr="008D0958" w:rsidRDefault="00210502" w:rsidP="004C26BF">
            <w:pPr>
              <w:rPr>
                <w:rFonts w:cs="Times New Roman"/>
                <w:szCs w:val="24"/>
              </w:rPr>
            </w:pPr>
          </w:p>
          <w:p w14:paraId="1E9FB724" w14:textId="13F9909F" w:rsidR="00210502" w:rsidRPr="008D0958" w:rsidRDefault="00210502" w:rsidP="00394AAD">
            <w:pPr>
              <w:jc w:val="both"/>
              <w:rPr>
                <w:rFonts w:cs="Times New Roman"/>
                <w:i/>
                <w:szCs w:val="24"/>
              </w:rPr>
            </w:pPr>
            <w:r w:rsidRPr="008D0958">
              <w:rPr>
                <w:rFonts w:cs="Times New Roman"/>
                <w:i/>
                <w:szCs w:val="24"/>
              </w:rPr>
              <w:t>Th</w:t>
            </w:r>
            <w:r w:rsidR="000922F3" w:rsidRPr="008D0958">
              <w:rPr>
                <w:rFonts w:cs="Times New Roman"/>
                <w:i/>
                <w:szCs w:val="24"/>
              </w:rPr>
              <w:t>is session will cover discussions</w:t>
            </w:r>
            <w:r w:rsidR="00976277" w:rsidRPr="008D0958">
              <w:rPr>
                <w:rFonts w:cs="Times New Roman"/>
                <w:i/>
                <w:szCs w:val="24"/>
              </w:rPr>
              <w:t xml:space="preserve"> on </w:t>
            </w:r>
            <w:r w:rsidRPr="008D0958">
              <w:rPr>
                <w:rFonts w:cs="Times New Roman"/>
                <w:i/>
                <w:szCs w:val="24"/>
              </w:rPr>
              <w:t>the feasible re-farming</w:t>
            </w:r>
            <w:r w:rsidR="00976277" w:rsidRPr="008D0958">
              <w:rPr>
                <w:rFonts w:cs="Times New Roman"/>
                <w:i/>
                <w:szCs w:val="24"/>
              </w:rPr>
              <w:t>/re-deployment</w:t>
            </w:r>
            <w:r w:rsidRPr="008D0958">
              <w:rPr>
                <w:rFonts w:cs="Times New Roman"/>
                <w:i/>
                <w:szCs w:val="24"/>
              </w:rPr>
              <w:t xml:space="preserve"> opportunities</w:t>
            </w:r>
            <w:r w:rsidR="00976277" w:rsidRPr="008D0958">
              <w:rPr>
                <w:rFonts w:cs="Times New Roman"/>
                <w:i/>
                <w:szCs w:val="24"/>
              </w:rPr>
              <w:t xml:space="preserve"> and the way to implement it</w:t>
            </w:r>
            <w:r w:rsidR="00035492" w:rsidRPr="008D0958">
              <w:rPr>
                <w:rFonts w:cs="Times New Roman"/>
                <w:i/>
                <w:szCs w:val="24"/>
              </w:rPr>
              <w:t xml:space="preserve"> from technical aspects</w:t>
            </w:r>
            <w:r w:rsidR="00D056AC" w:rsidRPr="008D0958">
              <w:rPr>
                <w:rFonts w:cs="Times New Roman"/>
                <w:i/>
                <w:szCs w:val="24"/>
              </w:rPr>
              <w:t>,</w:t>
            </w:r>
            <w:r w:rsidR="00035492" w:rsidRPr="008D0958">
              <w:rPr>
                <w:rFonts w:cs="Times New Roman"/>
                <w:i/>
                <w:szCs w:val="24"/>
              </w:rPr>
              <w:t xml:space="preserve"> policy and regulatory aspects</w:t>
            </w:r>
            <w:r w:rsidR="00D056AC" w:rsidRPr="008D0958">
              <w:rPr>
                <w:rFonts w:cs="Times New Roman"/>
                <w:i/>
                <w:szCs w:val="24"/>
              </w:rPr>
              <w:t xml:space="preserve"> as well as business aspects</w:t>
            </w:r>
            <w:r w:rsidR="00035492" w:rsidRPr="008D0958">
              <w:rPr>
                <w:rFonts w:cs="Times New Roman"/>
                <w:i/>
                <w:szCs w:val="24"/>
              </w:rPr>
              <w:t>.</w:t>
            </w:r>
            <w:r w:rsidR="008B06D4" w:rsidRPr="008D0958">
              <w:rPr>
                <w:rFonts w:cs="Times New Roman"/>
                <w:i/>
                <w:szCs w:val="24"/>
              </w:rPr>
              <w:t xml:space="preserve"> </w:t>
            </w:r>
          </w:p>
          <w:p w14:paraId="7041AF6D" w14:textId="77777777" w:rsidR="00210502" w:rsidRPr="008D0958" w:rsidRDefault="00210502" w:rsidP="004C26BF">
            <w:pPr>
              <w:rPr>
                <w:rFonts w:cs="Times New Roman"/>
                <w:szCs w:val="24"/>
              </w:rPr>
            </w:pPr>
          </w:p>
          <w:p w14:paraId="22F3D027" w14:textId="6D66260B"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53DCBA03" w14:textId="77777777" w:rsidR="001C0F9A" w:rsidRPr="008D0958" w:rsidRDefault="001C0F9A" w:rsidP="004C26BF">
            <w:pPr>
              <w:rPr>
                <w:rFonts w:cs="Times New Roman"/>
                <w:i/>
                <w:szCs w:val="24"/>
              </w:rPr>
            </w:pPr>
          </w:p>
          <w:p w14:paraId="3E7C92A0" w14:textId="77777777" w:rsidR="001C0F9A" w:rsidRPr="008D0958" w:rsidRDefault="001C0F9A" w:rsidP="001C0F9A">
            <w:pPr>
              <w:rPr>
                <w:rFonts w:cs="Times New Roman"/>
                <w:b/>
                <w:i/>
                <w:szCs w:val="24"/>
              </w:rPr>
            </w:pPr>
            <w:r w:rsidRPr="008D0958">
              <w:rPr>
                <w:rFonts w:cs="Times New Roman"/>
                <w:b/>
                <w:i/>
                <w:szCs w:val="24"/>
              </w:rPr>
              <w:t>Discussion Topics:</w:t>
            </w:r>
          </w:p>
          <w:p w14:paraId="4C11D845" w14:textId="77777777" w:rsidR="001C0F9A" w:rsidRPr="008D0958" w:rsidRDefault="001C0F9A" w:rsidP="001C0F9A">
            <w:pPr>
              <w:pStyle w:val="ListParagraph"/>
              <w:numPr>
                <w:ilvl w:val="0"/>
                <w:numId w:val="45"/>
              </w:numPr>
              <w:ind w:left="404" w:hanging="270"/>
              <w:rPr>
                <w:rFonts w:cs="Times New Roman"/>
                <w:szCs w:val="24"/>
              </w:rPr>
            </w:pPr>
            <w:r w:rsidRPr="008D0958">
              <w:rPr>
                <w:rFonts w:cs="Times New Roman"/>
                <w:szCs w:val="24"/>
              </w:rPr>
              <w:t>The principles of re-farming/re-deployment</w:t>
            </w:r>
          </w:p>
          <w:p w14:paraId="63A2A83B" w14:textId="29BD872D" w:rsidR="001C0F9A" w:rsidRPr="008D0958" w:rsidRDefault="001C0F9A" w:rsidP="001C0F9A">
            <w:pPr>
              <w:pStyle w:val="ListParagraph"/>
              <w:numPr>
                <w:ilvl w:val="0"/>
                <w:numId w:val="45"/>
              </w:numPr>
              <w:ind w:left="404" w:hanging="270"/>
              <w:rPr>
                <w:rFonts w:cs="Times New Roman"/>
                <w:szCs w:val="24"/>
              </w:rPr>
            </w:pPr>
            <w:r w:rsidRPr="008D0958">
              <w:rPr>
                <w:rFonts w:cs="Times New Roman"/>
                <w:szCs w:val="24"/>
              </w:rPr>
              <w:t xml:space="preserve">Possible opportunities of re-farming and its </w:t>
            </w:r>
            <w:r w:rsidR="00450C3F" w:rsidRPr="008D0958">
              <w:rPr>
                <w:rFonts w:cs="Times New Roman"/>
                <w:szCs w:val="24"/>
              </w:rPr>
              <w:t>affects</w:t>
            </w:r>
          </w:p>
          <w:p w14:paraId="721CBF1D" w14:textId="77777777" w:rsidR="001C0F9A" w:rsidRPr="008D0958" w:rsidRDefault="001C0F9A" w:rsidP="001C0F9A">
            <w:pPr>
              <w:pStyle w:val="ListParagraph"/>
              <w:numPr>
                <w:ilvl w:val="0"/>
                <w:numId w:val="45"/>
              </w:numPr>
              <w:ind w:left="404" w:hanging="270"/>
              <w:rPr>
                <w:rFonts w:cs="Times New Roman"/>
                <w:szCs w:val="24"/>
              </w:rPr>
            </w:pPr>
            <w:r w:rsidRPr="008D0958">
              <w:rPr>
                <w:rFonts w:cs="Times New Roman"/>
                <w:szCs w:val="24"/>
              </w:rPr>
              <w:t>Industry views and Q&amp;A</w:t>
            </w:r>
          </w:p>
          <w:p w14:paraId="162A54E8" w14:textId="77777777" w:rsidR="00170A51" w:rsidRPr="008D0958" w:rsidRDefault="00170A51" w:rsidP="00170A51">
            <w:pPr>
              <w:pStyle w:val="ListParagraph"/>
              <w:ind w:left="404"/>
              <w:rPr>
                <w:rFonts w:cs="Times New Roman"/>
                <w:szCs w:val="24"/>
              </w:rPr>
            </w:pPr>
          </w:p>
          <w:p w14:paraId="7C139439" w14:textId="77777777" w:rsidR="00170A51" w:rsidRPr="008D0958" w:rsidRDefault="00170A51" w:rsidP="00170A51">
            <w:pPr>
              <w:rPr>
                <w:rFonts w:cs="Times New Roman"/>
                <w:b/>
                <w:i/>
                <w:iCs/>
                <w:szCs w:val="24"/>
              </w:rPr>
            </w:pPr>
            <w:r w:rsidRPr="008D0958">
              <w:rPr>
                <w:rFonts w:cs="Times New Roman"/>
                <w:b/>
                <w:i/>
                <w:iCs/>
                <w:szCs w:val="24"/>
              </w:rPr>
              <w:t>Panelists:</w:t>
            </w:r>
          </w:p>
          <w:p w14:paraId="7E851CD7" w14:textId="1AAB538F" w:rsidR="00210502" w:rsidRPr="008D0958" w:rsidRDefault="00D2444E"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53B0588B" w14:textId="694ADC40" w:rsidR="00210502" w:rsidRPr="008D0958" w:rsidRDefault="00210502" w:rsidP="004C26BF">
            <w:pPr>
              <w:numPr>
                <w:ilvl w:val="0"/>
                <w:numId w:val="20"/>
              </w:numPr>
              <w:ind w:left="432" w:hanging="270"/>
              <w:rPr>
                <w:rFonts w:cs="Times New Roman"/>
                <w:szCs w:val="24"/>
              </w:rPr>
            </w:pPr>
            <w:r w:rsidRPr="008D0958">
              <w:rPr>
                <w:rFonts w:cs="Times New Roman"/>
                <w:szCs w:val="24"/>
              </w:rPr>
              <w:t xml:space="preserve">Industry Representatives </w:t>
            </w:r>
            <w:r w:rsidR="00D2444E" w:rsidRPr="008D0958">
              <w:rPr>
                <w:rFonts w:cs="Times New Roman"/>
                <w:szCs w:val="24"/>
              </w:rPr>
              <w:t>;</w:t>
            </w:r>
          </w:p>
          <w:p w14:paraId="77F067A7" w14:textId="5246BBA6" w:rsidR="00D2444E" w:rsidRPr="008D0958" w:rsidRDefault="00D2444E" w:rsidP="004C26BF">
            <w:pPr>
              <w:numPr>
                <w:ilvl w:val="0"/>
                <w:numId w:val="20"/>
              </w:numPr>
              <w:ind w:left="432" w:hanging="270"/>
              <w:rPr>
                <w:rFonts w:cs="Times New Roman"/>
                <w:szCs w:val="24"/>
              </w:rPr>
            </w:pPr>
            <w:r w:rsidRPr="008D0958">
              <w:rPr>
                <w:rFonts w:cs="Times New Roman"/>
                <w:szCs w:val="24"/>
              </w:rPr>
              <w:t>Experts/Academia</w:t>
            </w:r>
          </w:p>
          <w:p w14:paraId="2F41B0D4" w14:textId="77777777" w:rsidR="00210502" w:rsidRPr="008D0958" w:rsidRDefault="00210502" w:rsidP="004C26BF">
            <w:pPr>
              <w:rPr>
                <w:rFonts w:cs="Times New Roman"/>
                <w:szCs w:val="24"/>
              </w:rPr>
            </w:pPr>
          </w:p>
        </w:tc>
      </w:tr>
      <w:tr w:rsidR="00210502" w:rsidRPr="008D0958" w14:paraId="448F7C91" w14:textId="77777777" w:rsidTr="004C26BF">
        <w:tc>
          <w:tcPr>
            <w:tcW w:w="1638" w:type="dxa"/>
            <w:tcBorders>
              <w:left w:val="single" w:sz="8" w:space="0" w:color="000000"/>
            </w:tcBorders>
          </w:tcPr>
          <w:p w14:paraId="7ED98D16" w14:textId="77777777" w:rsidR="00210502" w:rsidRPr="008D0958" w:rsidRDefault="00210502" w:rsidP="004C26BF">
            <w:pPr>
              <w:rPr>
                <w:rFonts w:cs="Times New Roman"/>
                <w:szCs w:val="24"/>
              </w:rPr>
            </w:pPr>
            <w:r w:rsidRPr="008D0958">
              <w:rPr>
                <w:rFonts w:cs="Times New Roman"/>
                <w:szCs w:val="24"/>
              </w:rPr>
              <w:t>15:30 – 15:45</w:t>
            </w:r>
          </w:p>
        </w:tc>
        <w:tc>
          <w:tcPr>
            <w:tcW w:w="7920" w:type="dxa"/>
            <w:tcBorders>
              <w:right w:val="single" w:sz="8" w:space="0" w:color="000000"/>
            </w:tcBorders>
          </w:tcPr>
          <w:p w14:paraId="7B0687AA" w14:textId="77777777" w:rsidR="00210502" w:rsidRPr="008D0958" w:rsidRDefault="00210502" w:rsidP="004C26BF">
            <w:pPr>
              <w:jc w:val="center"/>
              <w:rPr>
                <w:rFonts w:cs="Times New Roman"/>
                <w:szCs w:val="24"/>
              </w:rPr>
            </w:pPr>
            <w:r w:rsidRPr="008D0958">
              <w:rPr>
                <w:rFonts w:cs="Times New Roman"/>
                <w:szCs w:val="24"/>
              </w:rPr>
              <w:t>Coffee/Tea Break</w:t>
            </w:r>
          </w:p>
        </w:tc>
      </w:tr>
      <w:tr w:rsidR="00210502" w:rsidRPr="008D0958" w14:paraId="2159611E" w14:textId="77777777" w:rsidTr="004C26BF">
        <w:tc>
          <w:tcPr>
            <w:tcW w:w="1638" w:type="dxa"/>
            <w:tcBorders>
              <w:left w:val="single" w:sz="8" w:space="0" w:color="000000"/>
              <w:bottom w:val="single" w:sz="8" w:space="0" w:color="000000"/>
            </w:tcBorders>
          </w:tcPr>
          <w:p w14:paraId="4FAAB199" w14:textId="77777777" w:rsidR="00210502" w:rsidRPr="008D0958" w:rsidRDefault="00210502" w:rsidP="004C26BF">
            <w:pPr>
              <w:rPr>
                <w:rFonts w:cs="Times New Roman"/>
                <w:szCs w:val="24"/>
              </w:rPr>
            </w:pPr>
            <w:r w:rsidRPr="008D0958">
              <w:rPr>
                <w:rFonts w:cs="Times New Roman"/>
                <w:szCs w:val="24"/>
              </w:rPr>
              <w:t>15:45 – 17:15</w:t>
            </w:r>
          </w:p>
        </w:tc>
        <w:tc>
          <w:tcPr>
            <w:tcW w:w="7920" w:type="dxa"/>
            <w:tcBorders>
              <w:bottom w:val="single" w:sz="8" w:space="0" w:color="000000"/>
              <w:right w:val="single" w:sz="8" w:space="0" w:color="000000"/>
            </w:tcBorders>
          </w:tcPr>
          <w:p w14:paraId="626C1C23" w14:textId="1FF4B624" w:rsidR="00210502" w:rsidRPr="008D0958" w:rsidRDefault="00DE6571" w:rsidP="004C26BF">
            <w:pPr>
              <w:rPr>
                <w:rFonts w:cs="Times New Roman"/>
                <w:b/>
                <w:i/>
                <w:szCs w:val="24"/>
              </w:rPr>
            </w:pPr>
            <w:r w:rsidRPr="008D0958">
              <w:rPr>
                <w:rFonts w:cs="Times New Roman"/>
                <w:b/>
                <w:szCs w:val="24"/>
              </w:rPr>
              <w:t>Session 8</w:t>
            </w:r>
            <w:r w:rsidR="00210502" w:rsidRPr="008D0958">
              <w:rPr>
                <w:rFonts w:cs="Times New Roman"/>
                <w:b/>
                <w:szCs w:val="24"/>
              </w:rPr>
              <w:t xml:space="preserve"> – </w:t>
            </w:r>
            <w:r w:rsidR="00210502" w:rsidRPr="008D0958">
              <w:rPr>
                <w:rFonts w:cs="Times New Roman"/>
                <w:b/>
                <w:i/>
                <w:szCs w:val="24"/>
              </w:rPr>
              <w:t xml:space="preserve"> Spectrum </w:t>
            </w:r>
            <w:r w:rsidR="00D42138" w:rsidRPr="008D0958">
              <w:rPr>
                <w:rFonts w:cs="Times New Roman"/>
                <w:b/>
                <w:i/>
                <w:szCs w:val="24"/>
              </w:rPr>
              <w:t>r</w:t>
            </w:r>
            <w:r w:rsidR="00210502" w:rsidRPr="008D0958">
              <w:rPr>
                <w:rFonts w:cs="Times New Roman"/>
                <w:b/>
                <w:i/>
                <w:szCs w:val="24"/>
              </w:rPr>
              <w:t>e-farming</w:t>
            </w:r>
            <w:r w:rsidR="00D42138" w:rsidRPr="008D0958">
              <w:rPr>
                <w:rFonts w:cs="Times New Roman"/>
                <w:b/>
                <w:i/>
                <w:szCs w:val="24"/>
              </w:rPr>
              <w:t xml:space="preserve"> and r</w:t>
            </w:r>
            <w:r w:rsidR="00210502" w:rsidRPr="008D0958">
              <w:rPr>
                <w:rFonts w:cs="Times New Roman"/>
                <w:b/>
                <w:i/>
                <w:szCs w:val="24"/>
              </w:rPr>
              <w:t xml:space="preserve">e-deployment (Continue) </w:t>
            </w:r>
          </w:p>
          <w:p w14:paraId="682DDA02" w14:textId="316AE2B9" w:rsidR="00926E59" w:rsidRPr="008D0958" w:rsidRDefault="00926E59" w:rsidP="00926E59">
            <w:pPr>
              <w:jc w:val="both"/>
              <w:rPr>
                <w:rFonts w:cs="Times New Roman"/>
                <w:i/>
                <w:szCs w:val="24"/>
              </w:rPr>
            </w:pPr>
            <w:r w:rsidRPr="008D0958">
              <w:rPr>
                <w:rFonts w:cs="Times New Roman"/>
                <w:i/>
                <w:szCs w:val="24"/>
              </w:rPr>
              <w:t xml:space="preserve">During this session the Practices and experiences of spectrum re-farming and re-deployment in member countries are to be shared. </w:t>
            </w:r>
          </w:p>
          <w:p w14:paraId="6AF64698" w14:textId="77777777" w:rsidR="00210502" w:rsidRPr="008D0958" w:rsidRDefault="00210502" w:rsidP="004C26BF">
            <w:pPr>
              <w:rPr>
                <w:rFonts w:cs="Times New Roman"/>
                <w:szCs w:val="24"/>
              </w:rPr>
            </w:pPr>
          </w:p>
          <w:p w14:paraId="04FF15E1" w14:textId="0A3CE3D5"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052C6F3E" w14:textId="77777777" w:rsidR="000B23C2" w:rsidRPr="008D0958" w:rsidRDefault="000B23C2" w:rsidP="004C26BF">
            <w:pPr>
              <w:rPr>
                <w:rFonts w:cs="Times New Roman"/>
                <w:i/>
                <w:szCs w:val="24"/>
              </w:rPr>
            </w:pPr>
          </w:p>
          <w:p w14:paraId="51D8FBDC" w14:textId="77777777" w:rsidR="00DE6571" w:rsidRPr="008D0958" w:rsidRDefault="00DE6571" w:rsidP="00DE6571">
            <w:pPr>
              <w:rPr>
                <w:rFonts w:cs="Times New Roman"/>
                <w:b/>
                <w:i/>
                <w:szCs w:val="24"/>
              </w:rPr>
            </w:pPr>
            <w:r w:rsidRPr="008D0958">
              <w:rPr>
                <w:rFonts w:cs="Times New Roman"/>
                <w:b/>
                <w:i/>
                <w:szCs w:val="24"/>
              </w:rPr>
              <w:t>Discussion Topics:</w:t>
            </w:r>
          </w:p>
          <w:p w14:paraId="0C4311FF" w14:textId="77777777" w:rsidR="00DE6571" w:rsidRPr="008D0958" w:rsidRDefault="00DE6571" w:rsidP="00DE6571">
            <w:pPr>
              <w:pStyle w:val="ListParagraph"/>
              <w:numPr>
                <w:ilvl w:val="0"/>
                <w:numId w:val="45"/>
              </w:numPr>
              <w:ind w:left="404" w:hanging="270"/>
              <w:rPr>
                <w:rFonts w:cs="Times New Roman"/>
                <w:szCs w:val="24"/>
              </w:rPr>
            </w:pPr>
            <w:r w:rsidRPr="008D0958">
              <w:rPr>
                <w:rFonts w:cs="Times New Roman"/>
                <w:szCs w:val="24"/>
              </w:rPr>
              <w:lastRenderedPageBreak/>
              <w:t>Experience sharing from member countries</w:t>
            </w:r>
          </w:p>
          <w:p w14:paraId="04162CC5" w14:textId="77777777" w:rsidR="00DE6571" w:rsidRPr="008D0958" w:rsidRDefault="00DE6571" w:rsidP="00DE6571">
            <w:pPr>
              <w:pStyle w:val="ListParagraph"/>
              <w:numPr>
                <w:ilvl w:val="0"/>
                <w:numId w:val="45"/>
              </w:numPr>
              <w:ind w:left="404" w:hanging="270"/>
              <w:rPr>
                <w:rFonts w:cs="Times New Roman"/>
                <w:szCs w:val="24"/>
              </w:rPr>
            </w:pPr>
            <w:r w:rsidRPr="008D0958">
              <w:rPr>
                <w:rFonts w:cs="Times New Roman"/>
                <w:szCs w:val="24"/>
              </w:rPr>
              <w:t>Industry views and Q&amp;A</w:t>
            </w:r>
          </w:p>
          <w:p w14:paraId="4EB7E1C4" w14:textId="77777777" w:rsidR="00DE6571" w:rsidRPr="008D0958" w:rsidRDefault="00DE6571" w:rsidP="00261FEE">
            <w:pPr>
              <w:pStyle w:val="ListParagraph"/>
              <w:ind w:left="404"/>
              <w:rPr>
                <w:rFonts w:cs="Times New Roman"/>
                <w:szCs w:val="24"/>
              </w:rPr>
            </w:pPr>
          </w:p>
          <w:p w14:paraId="275DA60C" w14:textId="77777777" w:rsidR="00DE6571" w:rsidRPr="008D0958" w:rsidRDefault="00DE6571" w:rsidP="00DE6571">
            <w:pPr>
              <w:rPr>
                <w:rFonts w:cs="Times New Roman"/>
                <w:b/>
                <w:i/>
                <w:iCs/>
                <w:szCs w:val="24"/>
              </w:rPr>
            </w:pPr>
            <w:r w:rsidRPr="008D0958">
              <w:rPr>
                <w:rFonts w:cs="Times New Roman"/>
                <w:b/>
                <w:i/>
                <w:iCs/>
                <w:szCs w:val="24"/>
              </w:rPr>
              <w:t>Panelists:</w:t>
            </w:r>
          </w:p>
          <w:p w14:paraId="48F71881" w14:textId="0D9796D0" w:rsidR="00210502" w:rsidRPr="008D0958" w:rsidRDefault="00B81FA7"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280B483D" w14:textId="77777777" w:rsidR="00B81FA7" w:rsidRPr="008D0958" w:rsidRDefault="00210502" w:rsidP="004C26BF">
            <w:pPr>
              <w:numPr>
                <w:ilvl w:val="0"/>
                <w:numId w:val="20"/>
              </w:numPr>
              <w:ind w:left="432" w:hanging="270"/>
              <w:rPr>
                <w:rFonts w:cs="Times New Roman"/>
                <w:szCs w:val="24"/>
              </w:rPr>
            </w:pPr>
            <w:r w:rsidRPr="008D0958">
              <w:rPr>
                <w:rFonts w:cs="Times New Roman"/>
                <w:szCs w:val="24"/>
              </w:rPr>
              <w:t>Industry Representatives</w:t>
            </w:r>
            <w:r w:rsidR="00B81FA7" w:rsidRPr="008D0958">
              <w:rPr>
                <w:rFonts w:cs="Times New Roman"/>
                <w:szCs w:val="24"/>
              </w:rPr>
              <w:t>;</w:t>
            </w:r>
          </w:p>
          <w:p w14:paraId="4A73D671" w14:textId="0B81612A" w:rsidR="00210502" w:rsidRPr="008D0958" w:rsidRDefault="00B81FA7" w:rsidP="004C26BF">
            <w:pPr>
              <w:numPr>
                <w:ilvl w:val="0"/>
                <w:numId w:val="20"/>
              </w:numPr>
              <w:ind w:left="432" w:hanging="270"/>
              <w:rPr>
                <w:rFonts w:cs="Times New Roman"/>
                <w:szCs w:val="24"/>
              </w:rPr>
            </w:pPr>
            <w:r w:rsidRPr="008D0958">
              <w:rPr>
                <w:rFonts w:cs="Times New Roman"/>
                <w:szCs w:val="24"/>
              </w:rPr>
              <w:t>Expert</w:t>
            </w:r>
            <w:r w:rsidR="00DE1762" w:rsidRPr="008D0958">
              <w:rPr>
                <w:rFonts w:cs="Times New Roman"/>
                <w:szCs w:val="24"/>
              </w:rPr>
              <w:t>s</w:t>
            </w:r>
            <w:r w:rsidRPr="008D0958">
              <w:rPr>
                <w:rFonts w:cs="Times New Roman"/>
                <w:szCs w:val="24"/>
              </w:rPr>
              <w:t>/Academia</w:t>
            </w:r>
          </w:p>
          <w:p w14:paraId="06C3D1EF" w14:textId="77777777" w:rsidR="00210502" w:rsidRPr="008D0958" w:rsidRDefault="00210502" w:rsidP="004C26BF">
            <w:pPr>
              <w:rPr>
                <w:rFonts w:cs="Times New Roman"/>
                <w:szCs w:val="24"/>
              </w:rPr>
            </w:pPr>
          </w:p>
        </w:tc>
      </w:tr>
      <w:tr w:rsidR="00210502" w:rsidRPr="008D0958" w14:paraId="1383EE62" w14:textId="77777777" w:rsidTr="004C26BF">
        <w:trPr>
          <w:trHeight w:val="480"/>
        </w:trPr>
        <w:tc>
          <w:tcPr>
            <w:tcW w:w="1638" w:type="dxa"/>
            <w:tcBorders>
              <w:top w:val="single" w:sz="8" w:space="0" w:color="000000"/>
              <w:left w:val="single" w:sz="8" w:space="0" w:color="000000"/>
              <w:bottom w:val="single" w:sz="8" w:space="0" w:color="000000"/>
            </w:tcBorders>
            <w:shd w:val="clear" w:color="auto" w:fill="C6D9F1"/>
            <w:vAlign w:val="center"/>
          </w:tcPr>
          <w:p w14:paraId="7CEF8493" w14:textId="77777777" w:rsidR="00210502" w:rsidRPr="008D0958" w:rsidRDefault="00210502" w:rsidP="004C26BF">
            <w:pPr>
              <w:ind w:right="-108"/>
              <w:jc w:val="center"/>
              <w:rPr>
                <w:rFonts w:cs="Times New Roman"/>
                <w:szCs w:val="24"/>
              </w:rPr>
            </w:pPr>
            <w:r w:rsidRPr="008D0958">
              <w:rPr>
                <w:rFonts w:cs="Times New Roman"/>
                <w:b/>
                <w:szCs w:val="24"/>
              </w:rPr>
              <w:lastRenderedPageBreak/>
              <w:t>Time</w:t>
            </w:r>
          </w:p>
        </w:tc>
        <w:tc>
          <w:tcPr>
            <w:tcW w:w="7920" w:type="dxa"/>
            <w:tcBorders>
              <w:top w:val="single" w:sz="8" w:space="0" w:color="000000"/>
              <w:bottom w:val="single" w:sz="8" w:space="0" w:color="000000"/>
              <w:right w:val="single" w:sz="8" w:space="0" w:color="000000"/>
            </w:tcBorders>
            <w:shd w:val="clear" w:color="auto" w:fill="C6D9F1"/>
            <w:vAlign w:val="center"/>
          </w:tcPr>
          <w:p w14:paraId="0BBE02F3" w14:textId="77777777" w:rsidR="00210502" w:rsidRPr="008D0958" w:rsidRDefault="00210502" w:rsidP="004C26BF">
            <w:pPr>
              <w:rPr>
                <w:rFonts w:cs="Times New Roman"/>
                <w:szCs w:val="24"/>
              </w:rPr>
            </w:pPr>
            <w:r w:rsidRPr="008D0958">
              <w:rPr>
                <w:rFonts w:cs="Times New Roman"/>
                <w:b/>
                <w:szCs w:val="24"/>
              </w:rPr>
              <w:t>Wednesday, 5 September 2018</w:t>
            </w:r>
          </w:p>
        </w:tc>
      </w:tr>
      <w:tr w:rsidR="00210502" w:rsidRPr="008D0958" w14:paraId="2A6D81B1" w14:textId="77777777" w:rsidTr="004C26BF">
        <w:tc>
          <w:tcPr>
            <w:tcW w:w="1638" w:type="dxa"/>
            <w:tcBorders>
              <w:top w:val="single" w:sz="8" w:space="0" w:color="000000"/>
              <w:left w:val="single" w:sz="8" w:space="0" w:color="000000"/>
            </w:tcBorders>
          </w:tcPr>
          <w:p w14:paraId="475CF1BB" w14:textId="77777777" w:rsidR="00210502" w:rsidRPr="008D0958" w:rsidRDefault="00210502" w:rsidP="004C26BF">
            <w:pPr>
              <w:jc w:val="center"/>
              <w:rPr>
                <w:rFonts w:cs="Times New Roman"/>
                <w:szCs w:val="24"/>
              </w:rPr>
            </w:pPr>
            <w:r w:rsidRPr="008D0958">
              <w:rPr>
                <w:rFonts w:cs="Times New Roman"/>
                <w:szCs w:val="24"/>
              </w:rPr>
              <w:t>09:00 – 10:30</w:t>
            </w:r>
          </w:p>
        </w:tc>
        <w:tc>
          <w:tcPr>
            <w:tcW w:w="7920" w:type="dxa"/>
            <w:tcBorders>
              <w:top w:val="single" w:sz="8" w:space="0" w:color="000000"/>
              <w:right w:val="single" w:sz="8" w:space="0" w:color="000000"/>
            </w:tcBorders>
          </w:tcPr>
          <w:p w14:paraId="53B25B63" w14:textId="5E6BB255" w:rsidR="00210502" w:rsidRPr="008D0958" w:rsidRDefault="00261FEE" w:rsidP="004C26BF">
            <w:pPr>
              <w:rPr>
                <w:rFonts w:cs="Times New Roman"/>
                <w:i/>
                <w:szCs w:val="24"/>
              </w:rPr>
            </w:pPr>
            <w:r w:rsidRPr="008D0958">
              <w:rPr>
                <w:rFonts w:cs="Times New Roman"/>
                <w:b/>
                <w:szCs w:val="24"/>
              </w:rPr>
              <w:t>Session 9</w:t>
            </w:r>
            <w:r w:rsidR="00210502" w:rsidRPr="008D0958">
              <w:rPr>
                <w:rFonts w:cs="Times New Roman"/>
                <w:b/>
                <w:szCs w:val="24"/>
              </w:rPr>
              <w:t xml:space="preserve"> - </w:t>
            </w:r>
            <w:r w:rsidR="00210502" w:rsidRPr="008D0958">
              <w:rPr>
                <w:rFonts w:cs="Times New Roman"/>
                <w:b/>
                <w:i/>
                <w:szCs w:val="24"/>
              </w:rPr>
              <w:t xml:space="preserve">Spectrum Management in the evolution of new technologies </w:t>
            </w:r>
          </w:p>
          <w:p w14:paraId="7C68D79A" w14:textId="77777777" w:rsidR="00210502" w:rsidRPr="008D0958" w:rsidRDefault="00210502" w:rsidP="004C26BF">
            <w:pPr>
              <w:rPr>
                <w:rFonts w:cs="Times New Roman"/>
                <w:i/>
                <w:szCs w:val="24"/>
              </w:rPr>
            </w:pPr>
          </w:p>
          <w:p w14:paraId="48C2789C" w14:textId="0C1288D2" w:rsidR="00210502" w:rsidRPr="008D0958" w:rsidRDefault="00573EA3" w:rsidP="00394AAD">
            <w:pPr>
              <w:jc w:val="both"/>
              <w:rPr>
                <w:rFonts w:cs="Times New Roman"/>
                <w:szCs w:val="24"/>
              </w:rPr>
            </w:pPr>
            <w:r w:rsidRPr="008D0958">
              <w:rPr>
                <w:rFonts w:cs="Times New Roman"/>
                <w:i/>
                <w:szCs w:val="24"/>
              </w:rPr>
              <w:t xml:space="preserve">This session will discuss about policy and regulatory challenges in coping with emerging new technologies and services in terms of market dynamics and social benefit. It may </w:t>
            </w:r>
            <w:r w:rsidR="002C01F1" w:rsidRPr="008D0958">
              <w:rPr>
                <w:rFonts w:cs="Times New Roman"/>
                <w:i/>
                <w:szCs w:val="24"/>
              </w:rPr>
              <w:t xml:space="preserve">include </w:t>
            </w:r>
            <w:r w:rsidR="00210502" w:rsidRPr="008D0958">
              <w:rPr>
                <w:rFonts w:cs="Times New Roman"/>
                <w:i/>
                <w:szCs w:val="24"/>
              </w:rPr>
              <w:t>unlicensed spectrum</w:t>
            </w:r>
            <w:r w:rsidR="004138AC" w:rsidRPr="008D0958">
              <w:rPr>
                <w:rFonts w:cs="Times New Roman"/>
                <w:i/>
                <w:szCs w:val="24"/>
              </w:rPr>
              <w:t xml:space="preserve"> and </w:t>
            </w:r>
            <w:r w:rsidR="00210502" w:rsidRPr="008D0958">
              <w:rPr>
                <w:rFonts w:cs="Times New Roman"/>
                <w:i/>
                <w:szCs w:val="24"/>
              </w:rPr>
              <w:t>spectrum sharing</w:t>
            </w:r>
            <w:r w:rsidR="002C01F1" w:rsidRPr="008D0958">
              <w:rPr>
                <w:rFonts w:cs="Times New Roman"/>
                <w:i/>
                <w:szCs w:val="24"/>
              </w:rPr>
              <w:t xml:space="preserve"> etc</w:t>
            </w:r>
            <w:r w:rsidR="00210502" w:rsidRPr="008D0958">
              <w:rPr>
                <w:rFonts w:cs="Times New Roman"/>
                <w:i/>
                <w:szCs w:val="24"/>
              </w:rPr>
              <w:t>.</w:t>
            </w:r>
          </w:p>
          <w:p w14:paraId="13FCB3F4" w14:textId="77777777" w:rsidR="00210502" w:rsidRPr="008D0958" w:rsidRDefault="00210502" w:rsidP="004C26BF">
            <w:pPr>
              <w:rPr>
                <w:rFonts w:cs="Times New Roman"/>
                <w:szCs w:val="24"/>
              </w:rPr>
            </w:pPr>
          </w:p>
          <w:p w14:paraId="609054DB" w14:textId="02CE581B"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66F78F2E" w14:textId="77777777" w:rsidR="00450C3F" w:rsidRPr="008D0958" w:rsidRDefault="00450C3F" w:rsidP="004C26BF">
            <w:pPr>
              <w:rPr>
                <w:rFonts w:cs="Times New Roman"/>
                <w:i/>
                <w:szCs w:val="24"/>
              </w:rPr>
            </w:pPr>
          </w:p>
          <w:p w14:paraId="37289A10" w14:textId="77777777" w:rsidR="00261FEE" w:rsidRPr="008D0958" w:rsidRDefault="00261FEE" w:rsidP="00261FEE">
            <w:pPr>
              <w:rPr>
                <w:rFonts w:cs="Times New Roman"/>
                <w:b/>
                <w:i/>
                <w:szCs w:val="24"/>
              </w:rPr>
            </w:pPr>
            <w:r w:rsidRPr="008D0958">
              <w:rPr>
                <w:rFonts w:cs="Times New Roman"/>
                <w:b/>
                <w:i/>
                <w:szCs w:val="24"/>
              </w:rPr>
              <w:t>Discussion Topics:</w:t>
            </w:r>
          </w:p>
          <w:p w14:paraId="2BAB3566" w14:textId="47C17834" w:rsidR="00261FEE" w:rsidRPr="008D0958" w:rsidRDefault="00261FEE" w:rsidP="00261FEE">
            <w:pPr>
              <w:pStyle w:val="ListParagraph"/>
              <w:numPr>
                <w:ilvl w:val="0"/>
                <w:numId w:val="45"/>
              </w:numPr>
              <w:ind w:left="404" w:hanging="270"/>
              <w:rPr>
                <w:rFonts w:cs="Times New Roman"/>
                <w:szCs w:val="24"/>
              </w:rPr>
            </w:pPr>
            <w:r w:rsidRPr="008D0958">
              <w:rPr>
                <w:rFonts w:cs="Times New Roman"/>
                <w:szCs w:val="24"/>
              </w:rPr>
              <w:t>S</w:t>
            </w:r>
            <w:r w:rsidR="001B2B49" w:rsidRPr="008D0958">
              <w:rPr>
                <w:rFonts w:cs="Times New Roman"/>
                <w:szCs w:val="24"/>
              </w:rPr>
              <w:t>pectrum management challenges of</w:t>
            </w:r>
            <w:r w:rsidRPr="008D0958">
              <w:rPr>
                <w:rFonts w:cs="Times New Roman"/>
                <w:szCs w:val="24"/>
              </w:rPr>
              <w:t xml:space="preserve"> New Technologies (IoT and 5G)</w:t>
            </w:r>
          </w:p>
          <w:p w14:paraId="622C5EDF" w14:textId="77777777" w:rsidR="00261FEE" w:rsidRPr="008D0958" w:rsidRDefault="00261FEE" w:rsidP="00261FEE">
            <w:pPr>
              <w:pStyle w:val="ListParagraph"/>
              <w:numPr>
                <w:ilvl w:val="0"/>
                <w:numId w:val="45"/>
              </w:numPr>
              <w:ind w:left="404" w:hanging="270"/>
              <w:rPr>
                <w:rFonts w:cs="Times New Roman"/>
                <w:szCs w:val="24"/>
              </w:rPr>
            </w:pPr>
            <w:r w:rsidRPr="008D0958">
              <w:rPr>
                <w:rFonts w:cs="Times New Roman"/>
                <w:szCs w:val="24"/>
              </w:rPr>
              <w:t>Experience sharing from member countries</w:t>
            </w:r>
          </w:p>
          <w:p w14:paraId="5B408287" w14:textId="77777777" w:rsidR="00261FEE" w:rsidRPr="008D0958" w:rsidRDefault="00261FEE" w:rsidP="00261FEE">
            <w:pPr>
              <w:pStyle w:val="ListParagraph"/>
              <w:numPr>
                <w:ilvl w:val="0"/>
                <w:numId w:val="45"/>
              </w:numPr>
              <w:ind w:left="404" w:hanging="270"/>
              <w:rPr>
                <w:rFonts w:cs="Times New Roman"/>
                <w:szCs w:val="24"/>
              </w:rPr>
            </w:pPr>
            <w:r w:rsidRPr="008D0958">
              <w:rPr>
                <w:rFonts w:cs="Times New Roman"/>
                <w:szCs w:val="24"/>
              </w:rPr>
              <w:t>Industry views and Q&amp;A</w:t>
            </w:r>
          </w:p>
          <w:p w14:paraId="54DC5600" w14:textId="77777777" w:rsidR="00261FEE" w:rsidRPr="008D0958" w:rsidRDefault="00261FEE" w:rsidP="00261FEE">
            <w:pPr>
              <w:rPr>
                <w:rFonts w:cs="Times New Roman"/>
                <w:b/>
                <w:i/>
                <w:iCs/>
                <w:szCs w:val="24"/>
              </w:rPr>
            </w:pPr>
          </w:p>
          <w:p w14:paraId="23DC197D" w14:textId="77777777" w:rsidR="00261FEE" w:rsidRPr="008D0958" w:rsidRDefault="00261FEE" w:rsidP="00261FEE">
            <w:pPr>
              <w:rPr>
                <w:rFonts w:cs="Times New Roman"/>
                <w:b/>
                <w:i/>
                <w:iCs/>
                <w:szCs w:val="24"/>
              </w:rPr>
            </w:pPr>
            <w:r w:rsidRPr="008D0958">
              <w:rPr>
                <w:rFonts w:cs="Times New Roman"/>
                <w:b/>
                <w:i/>
                <w:iCs/>
                <w:szCs w:val="24"/>
              </w:rPr>
              <w:t>Panelists:</w:t>
            </w:r>
          </w:p>
          <w:p w14:paraId="31BC5344" w14:textId="77777777" w:rsidR="00261FEE" w:rsidRPr="008D0958" w:rsidRDefault="00261FEE" w:rsidP="004C26BF">
            <w:pPr>
              <w:rPr>
                <w:rFonts w:cs="Times New Roman"/>
                <w:szCs w:val="24"/>
              </w:rPr>
            </w:pPr>
          </w:p>
          <w:p w14:paraId="1C143EC3" w14:textId="5DEF4F71" w:rsidR="00210502" w:rsidRPr="008D0958" w:rsidRDefault="00820800"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2B84BEF7" w14:textId="77777777" w:rsidR="00820800" w:rsidRPr="008D0958" w:rsidRDefault="00210502" w:rsidP="004C26BF">
            <w:pPr>
              <w:numPr>
                <w:ilvl w:val="0"/>
                <w:numId w:val="20"/>
              </w:numPr>
              <w:ind w:left="432" w:hanging="270"/>
              <w:rPr>
                <w:rFonts w:cs="Times New Roman"/>
                <w:szCs w:val="24"/>
              </w:rPr>
            </w:pPr>
            <w:r w:rsidRPr="008D0958">
              <w:rPr>
                <w:rFonts w:cs="Times New Roman"/>
                <w:szCs w:val="24"/>
              </w:rPr>
              <w:t>Industry Representatives</w:t>
            </w:r>
            <w:r w:rsidR="00820800" w:rsidRPr="008D0958">
              <w:rPr>
                <w:rFonts w:cs="Times New Roman"/>
                <w:szCs w:val="24"/>
              </w:rPr>
              <w:t>;</w:t>
            </w:r>
          </w:p>
          <w:p w14:paraId="4FB87337" w14:textId="40C79717" w:rsidR="00210502" w:rsidRPr="008D0958" w:rsidRDefault="00820800" w:rsidP="004C26BF">
            <w:pPr>
              <w:numPr>
                <w:ilvl w:val="0"/>
                <w:numId w:val="20"/>
              </w:numPr>
              <w:ind w:left="432" w:hanging="270"/>
              <w:rPr>
                <w:rFonts w:cs="Times New Roman"/>
                <w:szCs w:val="24"/>
              </w:rPr>
            </w:pPr>
            <w:r w:rsidRPr="008D0958">
              <w:rPr>
                <w:rFonts w:cs="Times New Roman"/>
                <w:szCs w:val="24"/>
              </w:rPr>
              <w:t>Experts/Academia</w:t>
            </w:r>
          </w:p>
          <w:p w14:paraId="24C81229" w14:textId="77777777" w:rsidR="00210502" w:rsidRPr="008D0958" w:rsidRDefault="00210502" w:rsidP="004C26BF">
            <w:pPr>
              <w:rPr>
                <w:rFonts w:cs="Times New Roman"/>
                <w:szCs w:val="24"/>
              </w:rPr>
            </w:pPr>
          </w:p>
        </w:tc>
      </w:tr>
      <w:tr w:rsidR="00210502" w:rsidRPr="008D0958" w14:paraId="0A125437" w14:textId="77777777" w:rsidTr="004C26BF">
        <w:tc>
          <w:tcPr>
            <w:tcW w:w="1638" w:type="dxa"/>
            <w:tcBorders>
              <w:left w:val="single" w:sz="8" w:space="0" w:color="000000"/>
            </w:tcBorders>
          </w:tcPr>
          <w:p w14:paraId="46153220" w14:textId="77777777" w:rsidR="00210502" w:rsidRPr="008D0958" w:rsidRDefault="00210502" w:rsidP="004C26BF">
            <w:pPr>
              <w:jc w:val="center"/>
              <w:rPr>
                <w:rFonts w:cs="Times New Roman"/>
                <w:szCs w:val="24"/>
              </w:rPr>
            </w:pPr>
            <w:r w:rsidRPr="008D0958">
              <w:rPr>
                <w:rFonts w:cs="Times New Roman"/>
                <w:szCs w:val="24"/>
              </w:rPr>
              <w:t>10:30 – 10:45</w:t>
            </w:r>
          </w:p>
        </w:tc>
        <w:tc>
          <w:tcPr>
            <w:tcW w:w="7920" w:type="dxa"/>
            <w:tcBorders>
              <w:right w:val="single" w:sz="8" w:space="0" w:color="000000"/>
            </w:tcBorders>
          </w:tcPr>
          <w:p w14:paraId="3630D2C3" w14:textId="77777777" w:rsidR="00210502" w:rsidRPr="008D0958" w:rsidRDefault="00210502" w:rsidP="004C26BF">
            <w:pPr>
              <w:jc w:val="center"/>
              <w:rPr>
                <w:rFonts w:cs="Times New Roman"/>
                <w:szCs w:val="24"/>
              </w:rPr>
            </w:pPr>
            <w:r w:rsidRPr="008D0958">
              <w:rPr>
                <w:rFonts w:cs="Times New Roman"/>
                <w:szCs w:val="24"/>
              </w:rPr>
              <w:t>Coffee/Tea Break</w:t>
            </w:r>
          </w:p>
        </w:tc>
      </w:tr>
      <w:tr w:rsidR="00210502" w:rsidRPr="008D0958" w14:paraId="1896B453" w14:textId="77777777" w:rsidTr="004C26BF">
        <w:tc>
          <w:tcPr>
            <w:tcW w:w="1638" w:type="dxa"/>
            <w:tcBorders>
              <w:left w:val="single" w:sz="8" w:space="0" w:color="000000"/>
            </w:tcBorders>
          </w:tcPr>
          <w:p w14:paraId="7C357F7E" w14:textId="77777777" w:rsidR="00210502" w:rsidRPr="008D0958" w:rsidRDefault="00210502" w:rsidP="004C26BF">
            <w:pPr>
              <w:jc w:val="center"/>
              <w:rPr>
                <w:rFonts w:cs="Times New Roman"/>
                <w:szCs w:val="24"/>
              </w:rPr>
            </w:pPr>
            <w:r w:rsidRPr="008D0958">
              <w:rPr>
                <w:rFonts w:cs="Times New Roman"/>
                <w:szCs w:val="24"/>
              </w:rPr>
              <w:t>10:45 – 12:15</w:t>
            </w:r>
          </w:p>
        </w:tc>
        <w:tc>
          <w:tcPr>
            <w:tcW w:w="7920" w:type="dxa"/>
            <w:tcBorders>
              <w:right w:val="single" w:sz="8" w:space="0" w:color="000000"/>
            </w:tcBorders>
          </w:tcPr>
          <w:p w14:paraId="2B6909D9" w14:textId="11F4EEA1" w:rsidR="00210502" w:rsidRPr="008D0958" w:rsidRDefault="00261FEE" w:rsidP="004C26BF">
            <w:pPr>
              <w:rPr>
                <w:rFonts w:cs="Times New Roman"/>
                <w:szCs w:val="24"/>
              </w:rPr>
            </w:pPr>
            <w:r w:rsidRPr="008D0958">
              <w:rPr>
                <w:rFonts w:cs="Times New Roman"/>
                <w:b/>
                <w:szCs w:val="24"/>
              </w:rPr>
              <w:t>Session 10</w:t>
            </w:r>
            <w:r w:rsidR="00210502" w:rsidRPr="008D0958">
              <w:rPr>
                <w:rFonts w:cs="Times New Roman"/>
                <w:b/>
                <w:szCs w:val="24"/>
              </w:rPr>
              <w:t xml:space="preserve"> –  </w:t>
            </w:r>
            <w:r w:rsidR="00210502" w:rsidRPr="008D0958">
              <w:rPr>
                <w:rFonts w:cs="Times New Roman"/>
                <w:b/>
                <w:i/>
                <w:szCs w:val="24"/>
              </w:rPr>
              <w:t xml:space="preserve">Cross-Border Coordination for Spectrum Harmonization  </w:t>
            </w:r>
          </w:p>
          <w:p w14:paraId="0C5CEA0F" w14:textId="0F494AD0" w:rsidR="00210502" w:rsidRPr="008D0958" w:rsidRDefault="00B96C6B" w:rsidP="004C26BF">
            <w:pPr>
              <w:rPr>
                <w:rFonts w:cs="Times New Roman"/>
                <w:i/>
                <w:szCs w:val="24"/>
              </w:rPr>
            </w:pPr>
            <w:r w:rsidRPr="008D0958">
              <w:rPr>
                <w:rFonts w:cs="Times New Roman"/>
                <w:i/>
                <w:szCs w:val="24"/>
              </w:rPr>
              <w:t xml:space="preserve">There are needs to coordinate spectrum harmonization with neighboring countries and some mechanisms </w:t>
            </w:r>
            <w:r w:rsidR="00B8126C" w:rsidRPr="008D0958">
              <w:rPr>
                <w:rFonts w:cs="Times New Roman"/>
                <w:i/>
                <w:szCs w:val="24"/>
              </w:rPr>
              <w:t xml:space="preserve">do </w:t>
            </w:r>
            <w:r w:rsidRPr="008D0958">
              <w:rPr>
                <w:rFonts w:cs="Times New Roman"/>
                <w:i/>
                <w:szCs w:val="24"/>
              </w:rPr>
              <w:t xml:space="preserve">exist in this region. </w:t>
            </w:r>
            <w:r w:rsidR="006D7572" w:rsidRPr="008D0958">
              <w:rPr>
                <w:rFonts w:cs="Times New Roman"/>
                <w:i/>
                <w:szCs w:val="24"/>
              </w:rPr>
              <w:t>This session will share some practices of existing mechanisms and discuss about possible way forwards.</w:t>
            </w:r>
            <w:r w:rsidR="006D7572" w:rsidRPr="008D0958" w:rsidDel="006D7572">
              <w:rPr>
                <w:rFonts w:cs="Times New Roman"/>
                <w:i/>
                <w:szCs w:val="24"/>
              </w:rPr>
              <w:t xml:space="preserve"> </w:t>
            </w:r>
          </w:p>
          <w:p w14:paraId="638C01D0" w14:textId="77777777" w:rsidR="00210502" w:rsidRPr="008D0958" w:rsidRDefault="00210502" w:rsidP="004C26BF">
            <w:pPr>
              <w:rPr>
                <w:rFonts w:cs="Times New Roman"/>
                <w:szCs w:val="24"/>
              </w:rPr>
            </w:pPr>
          </w:p>
          <w:p w14:paraId="0D2E6387" w14:textId="4116AAB2"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03A1F0C8" w14:textId="77777777" w:rsidR="00A20F16" w:rsidRPr="008D0958" w:rsidRDefault="00A20F16" w:rsidP="004C26BF">
            <w:pPr>
              <w:rPr>
                <w:rFonts w:cs="Times New Roman"/>
                <w:i/>
                <w:szCs w:val="24"/>
              </w:rPr>
            </w:pPr>
          </w:p>
          <w:p w14:paraId="791161A5" w14:textId="77777777" w:rsidR="00261FEE" w:rsidRPr="008D0958" w:rsidRDefault="00261FEE" w:rsidP="00261FEE">
            <w:pPr>
              <w:rPr>
                <w:rFonts w:cs="Times New Roman"/>
                <w:b/>
                <w:i/>
                <w:szCs w:val="24"/>
              </w:rPr>
            </w:pPr>
            <w:r w:rsidRPr="008D0958">
              <w:rPr>
                <w:rFonts w:cs="Times New Roman"/>
                <w:b/>
                <w:i/>
                <w:szCs w:val="24"/>
              </w:rPr>
              <w:t>Discussion Topics:</w:t>
            </w:r>
          </w:p>
          <w:p w14:paraId="7FA3B1DF" w14:textId="45EBA735" w:rsidR="00D91270" w:rsidRPr="008D0958" w:rsidRDefault="00D91270" w:rsidP="00261FEE">
            <w:pPr>
              <w:pStyle w:val="ListParagraph"/>
              <w:numPr>
                <w:ilvl w:val="0"/>
                <w:numId w:val="45"/>
              </w:numPr>
              <w:ind w:left="404" w:hanging="270"/>
              <w:rPr>
                <w:rFonts w:cs="Times New Roman"/>
                <w:szCs w:val="24"/>
              </w:rPr>
            </w:pPr>
            <w:r w:rsidRPr="008D0958">
              <w:rPr>
                <w:rFonts w:cs="Times New Roman"/>
                <w:szCs w:val="24"/>
              </w:rPr>
              <w:t>Discuss the principles of cross-border coordination issues</w:t>
            </w:r>
          </w:p>
          <w:p w14:paraId="2ADBE922" w14:textId="77777777" w:rsidR="00261FEE" w:rsidRPr="008D0958" w:rsidRDefault="00261FEE" w:rsidP="00261FEE">
            <w:pPr>
              <w:pStyle w:val="ListParagraph"/>
              <w:numPr>
                <w:ilvl w:val="0"/>
                <w:numId w:val="45"/>
              </w:numPr>
              <w:ind w:left="404" w:hanging="270"/>
              <w:rPr>
                <w:rFonts w:cs="Times New Roman"/>
                <w:szCs w:val="24"/>
              </w:rPr>
            </w:pPr>
            <w:r w:rsidRPr="008D0958">
              <w:rPr>
                <w:rFonts w:cs="Times New Roman"/>
                <w:szCs w:val="24"/>
              </w:rPr>
              <w:t>Experience sharing from member countries</w:t>
            </w:r>
          </w:p>
          <w:p w14:paraId="518B904C" w14:textId="77777777" w:rsidR="00261FEE" w:rsidRPr="008D0958" w:rsidRDefault="00261FEE" w:rsidP="00261FEE">
            <w:pPr>
              <w:pStyle w:val="ListParagraph"/>
              <w:numPr>
                <w:ilvl w:val="0"/>
                <w:numId w:val="45"/>
              </w:numPr>
              <w:ind w:left="404" w:hanging="270"/>
              <w:rPr>
                <w:rFonts w:cs="Times New Roman"/>
                <w:szCs w:val="24"/>
              </w:rPr>
            </w:pPr>
            <w:r w:rsidRPr="008D0958">
              <w:rPr>
                <w:rFonts w:cs="Times New Roman"/>
                <w:szCs w:val="24"/>
              </w:rPr>
              <w:t>Industry views and Q&amp;A</w:t>
            </w:r>
          </w:p>
          <w:p w14:paraId="722B905E" w14:textId="77777777" w:rsidR="00261FEE" w:rsidRPr="008D0958" w:rsidRDefault="00261FEE" w:rsidP="00261FEE">
            <w:pPr>
              <w:rPr>
                <w:rFonts w:cs="Times New Roman"/>
                <w:b/>
                <w:i/>
                <w:iCs/>
                <w:szCs w:val="24"/>
              </w:rPr>
            </w:pPr>
          </w:p>
          <w:p w14:paraId="0C4E6169" w14:textId="77777777" w:rsidR="00261FEE" w:rsidRPr="008D0958" w:rsidRDefault="00261FEE" w:rsidP="00261FEE">
            <w:pPr>
              <w:rPr>
                <w:rFonts w:cs="Times New Roman"/>
                <w:b/>
                <w:i/>
                <w:iCs/>
                <w:szCs w:val="24"/>
              </w:rPr>
            </w:pPr>
            <w:r w:rsidRPr="008D0958">
              <w:rPr>
                <w:rFonts w:cs="Times New Roman"/>
                <w:b/>
                <w:i/>
                <w:iCs/>
                <w:szCs w:val="24"/>
              </w:rPr>
              <w:t>Panelists:</w:t>
            </w:r>
          </w:p>
          <w:p w14:paraId="47ACF926" w14:textId="2AE4F1B9" w:rsidR="00210502" w:rsidRPr="008D0958" w:rsidRDefault="006D7572" w:rsidP="004C26BF">
            <w:pPr>
              <w:numPr>
                <w:ilvl w:val="0"/>
                <w:numId w:val="20"/>
              </w:numPr>
              <w:ind w:left="432" w:hanging="270"/>
              <w:rPr>
                <w:rFonts w:cs="Times New Roman"/>
                <w:szCs w:val="24"/>
              </w:rPr>
            </w:pPr>
            <w:r w:rsidRPr="008D0958">
              <w:rPr>
                <w:rFonts w:cs="Times New Roman"/>
                <w:szCs w:val="24"/>
              </w:rPr>
              <w:t>Policy makers and regulators</w:t>
            </w:r>
          </w:p>
          <w:p w14:paraId="755352A7" w14:textId="77777777" w:rsidR="00210502" w:rsidRPr="008D0958" w:rsidRDefault="00210502" w:rsidP="00D77719">
            <w:pPr>
              <w:ind w:left="432"/>
              <w:rPr>
                <w:rFonts w:cs="Times New Roman"/>
                <w:szCs w:val="24"/>
              </w:rPr>
            </w:pPr>
          </w:p>
        </w:tc>
      </w:tr>
      <w:tr w:rsidR="00210502" w:rsidRPr="008D0958" w14:paraId="3413FE7C" w14:textId="77777777" w:rsidTr="004C26BF">
        <w:tc>
          <w:tcPr>
            <w:tcW w:w="1638" w:type="dxa"/>
            <w:tcBorders>
              <w:left w:val="single" w:sz="8" w:space="0" w:color="000000"/>
            </w:tcBorders>
          </w:tcPr>
          <w:p w14:paraId="68909E1B" w14:textId="77777777" w:rsidR="00210502" w:rsidRPr="008D0958" w:rsidRDefault="00210502" w:rsidP="004C26BF">
            <w:pPr>
              <w:rPr>
                <w:rFonts w:cs="Times New Roman"/>
                <w:szCs w:val="24"/>
              </w:rPr>
            </w:pPr>
            <w:r w:rsidRPr="008D0958">
              <w:rPr>
                <w:rFonts w:cs="Times New Roman"/>
                <w:szCs w:val="24"/>
              </w:rPr>
              <w:t>12:30 – 14:00</w:t>
            </w:r>
          </w:p>
        </w:tc>
        <w:tc>
          <w:tcPr>
            <w:tcW w:w="7920" w:type="dxa"/>
            <w:tcBorders>
              <w:right w:val="single" w:sz="8" w:space="0" w:color="000000"/>
            </w:tcBorders>
          </w:tcPr>
          <w:p w14:paraId="0F0E565E" w14:textId="77777777" w:rsidR="00210502" w:rsidRPr="008D0958" w:rsidRDefault="00210502" w:rsidP="004C26BF">
            <w:pPr>
              <w:jc w:val="center"/>
              <w:rPr>
                <w:rFonts w:cs="Times New Roman"/>
                <w:szCs w:val="24"/>
              </w:rPr>
            </w:pPr>
            <w:r w:rsidRPr="008D0958">
              <w:rPr>
                <w:rFonts w:cs="Times New Roman"/>
                <w:szCs w:val="24"/>
              </w:rPr>
              <w:t>Lunch Break</w:t>
            </w:r>
          </w:p>
        </w:tc>
      </w:tr>
      <w:tr w:rsidR="00210502" w:rsidRPr="008D0958" w14:paraId="3FB44D61" w14:textId="77777777" w:rsidTr="004C26BF">
        <w:tc>
          <w:tcPr>
            <w:tcW w:w="1638" w:type="dxa"/>
            <w:tcBorders>
              <w:left w:val="single" w:sz="8" w:space="0" w:color="000000"/>
            </w:tcBorders>
          </w:tcPr>
          <w:p w14:paraId="7E16A692" w14:textId="77777777" w:rsidR="00210502" w:rsidRPr="008D0958" w:rsidRDefault="00210502" w:rsidP="004C26BF">
            <w:pPr>
              <w:rPr>
                <w:rFonts w:cs="Times New Roman"/>
                <w:szCs w:val="24"/>
              </w:rPr>
            </w:pPr>
            <w:r w:rsidRPr="008D0958">
              <w:rPr>
                <w:rFonts w:cs="Times New Roman"/>
                <w:szCs w:val="24"/>
              </w:rPr>
              <w:t>14:00 – 15:30</w:t>
            </w:r>
          </w:p>
        </w:tc>
        <w:tc>
          <w:tcPr>
            <w:tcW w:w="7920" w:type="dxa"/>
            <w:tcBorders>
              <w:right w:val="single" w:sz="8" w:space="0" w:color="000000"/>
            </w:tcBorders>
          </w:tcPr>
          <w:p w14:paraId="460132D6" w14:textId="6D98DE05" w:rsidR="00210502" w:rsidRPr="008D0958" w:rsidRDefault="00210502" w:rsidP="004C26BF">
            <w:pPr>
              <w:rPr>
                <w:rFonts w:cs="Times New Roman"/>
                <w:szCs w:val="24"/>
              </w:rPr>
            </w:pPr>
            <w:r w:rsidRPr="008D0958">
              <w:rPr>
                <w:rFonts w:cs="Times New Roman"/>
                <w:b/>
                <w:szCs w:val="24"/>
              </w:rPr>
              <w:t>Session 1</w:t>
            </w:r>
            <w:r w:rsidR="00261FEE" w:rsidRPr="008D0958">
              <w:rPr>
                <w:rFonts w:cs="Times New Roman"/>
                <w:b/>
                <w:szCs w:val="24"/>
              </w:rPr>
              <w:t>1</w:t>
            </w:r>
            <w:r w:rsidRPr="008D0958">
              <w:rPr>
                <w:rFonts w:cs="Times New Roman"/>
                <w:b/>
                <w:szCs w:val="24"/>
              </w:rPr>
              <w:t xml:space="preserve"> – </w:t>
            </w:r>
            <w:r w:rsidR="00521C5E" w:rsidRPr="008D0958">
              <w:rPr>
                <w:rFonts w:cs="Times New Roman"/>
                <w:b/>
                <w:szCs w:val="24"/>
              </w:rPr>
              <w:t>Future perspective</w:t>
            </w:r>
          </w:p>
          <w:p w14:paraId="37082910" w14:textId="77777777" w:rsidR="00210502" w:rsidRPr="008D0958" w:rsidRDefault="00210502" w:rsidP="004C26BF">
            <w:pPr>
              <w:rPr>
                <w:rFonts w:cs="Times New Roman"/>
                <w:szCs w:val="24"/>
              </w:rPr>
            </w:pPr>
          </w:p>
          <w:p w14:paraId="4F1C252D" w14:textId="4457DFB2" w:rsidR="00210502" w:rsidRPr="008D0958" w:rsidRDefault="007C5D0F" w:rsidP="00394AAD">
            <w:pPr>
              <w:jc w:val="both"/>
              <w:rPr>
                <w:rFonts w:cs="Times New Roman"/>
                <w:i/>
                <w:szCs w:val="24"/>
              </w:rPr>
            </w:pPr>
            <w:r w:rsidRPr="008D0958">
              <w:rPr>
                <w:rFonts w:cs="Times New Roman"/>
                <w:i/>
                <w:szCs w:val="24"/>
              </w:rPr>
              <w:lastRenderedPageBreak/>
              <w:t>As ICT environment is</w:t>
            </w:r>
            <w:r w:rsidR="00840692" w:rsidRPr="008D0958">
              <w:rPr>
                <w:rFonts w:cs="Times New Roman"/>
                <w:i/>
                <w:szCs w:val="24"/>
              </w:rPr>
              <w:t xml:space="preserve"> continuously changing, it is necessary to foresee and consider necessary preparations and actions while dealing with current issues at hand. This session will discuss about </w:t>
            </w:r>
            <w:r w:rsidR="00344918" w:rsidRPr="008D0958">
              <w:rPr>
                <w:rFonts w:cs="Times New Roman"/>
                <w:i/>
                <w:szCs w:val="24"/>
              </w:rPr>
              <w:t xml:space="preserve">future </w:t>
            </w:r>
            <w:r w:rsidR="00840692" w:rsidRPr="008D0958">
              <w:rPr>
                <w:rFonts w:cs="Times New Roman"/>
                <w:i/>
                <w:szCs w:val="24"/>
              </w:rPr>
              <w:t>vision</w:t>
            </w:r>
            <w:r w:rsidR="00344918" w:rsidRPr="008D0958">
              <w:rPr>
                <w:rFonts w:cs="Times New Roman"/>
                <w:i/>
                <w:szCs w:val="24"/>
              </w:rPr>
              <w:t>s and possible policy agenda with respect to future spectrum management including wireless broadband, spectrum allocation, R&amp;D etc.</w:t>
            </w:r>
          </w:p>
          <w:p w14:paraId="05CB0B70" w14:textId="77777777" w:rsidR="00210502" w:rsidRPr="008D0958" w:rsidRDefault="00210502" w:rsidP="004C26BF">
            <w:pPr>
              <w:rPr>
                <w:rFonts w:cs="Times New Roman"/>
                <w:i/>
                <w:szCs w:val="24"/>
              </w:rPr>
            </w:pPr>
          </w:p>
          <w:p w14:paraId="5982843A" w14:textId="1D9F52EC" w:rsidR="00210502" w:rsidRPr="008D0958" w:rsidRDefault="007C7BB2" w:rsidP="004C26BF">
            <w:pPr>
              <w:rPr>
                <w:rFonts w:cs="Times New Roman"/>
                <w:i/>
                <w:szCs w:val="24"/>
              </w:rPr>
            </w:pPr>
            <w:r w:rsidRPr="008D0958">
              <w:rPr>
                <w:rFonts w:cs="Times New Roman"/>
                <w:i/>
                <w:szCs w:val="24"/>
              </w:rPr>
              <w:t>Moderator</w:t>
            </w:r>
            <w:r w:rsidR="00210502" w:rsidRPr="008D0958">
              <w:rPr>
                <w:rFonts w:cs="Times New Roman"/>
                <w:i/>
                <w:szCs w:val="24"/>
              </w:rPr>
              <w:t>: (TBD)</w:t>
            </w:r>
          </w:p>
          <w:p w14:paraId="028A80B3" w14:textId="77777777" w:rsidR="00C56F63" w:rsidRPr="008D0958" w:rsidRDefault="00C56F63" w:rsidP="004C26BF">
            <w:pPr>
              <w:rPr>
                <w:rFonts w:cs="Times New Roman"/>
                <w:i/>
                <w:szCs w:val="24"/>
              </w:rPr>
            </w:pPr>
          </w:p>
          <w:p w14:paraId="2D3A51A4" w14:textId="77777777" w:rsidR="00261FEE" w:rsidRPr="008D0958" w:rsidRDefault="00261FEE" w:rsidP="00261FEE">
            <w:pPr>
              <w:rPr>
                <w:rFonts w:cs="Times New Roman"/>
                <w:b/>
                <w:i/>
                <w:szCs w:val="24"/>
              </w:rPr>
            </w:pPr>
            <w:r w:rsidRPr="008D0958">
              <w:rPr>
                <w:rFonts w:cs="Times New Roman"/>
                <w:b/>
                <w:i/>
                <w:szCs w:val="24"/>
              </w:rPr>
              <w:t>Discussion Topics:</w:t>
            </w:r>
          </w:p>
          <w:p w14:paraId="315AD6F9" w14:textId="41FF1E4B" w:rsidR="00261FEE" w:rsidRPr="008D0958" w:rsidRDefault="00D91270" w:rsidP="00261FEE">
            <w:pPr>
              <w:pStyle w:val="ListParagraph"/>
              <w:numPr>
                <w:ilvl w:val="0"/>
                <w:numId w:val="45"/>
              </w:numPr>
              <w:ind w:left="404" w:hanging="270"/>
              <w:rPr>
                <w:rFonts w:cs="Times New Roman"/>
                <w:szCs w:val="24"/>
              </w:rPr>
            </w:pPr>
            <w:r w:rsidRPr="008D0958">
              <w:rPr>
                <w:rFonts w:cs="Times New Roman"/>
                <w:szCs w:val="24"/>
              </w:rPr>
              <w:t xml:space="preserve">Long term </w:t>
            </w:r>
            <w:r w:rsidR="00DF1A36" w:rsidRPr="008D0958">
              <w:rPr>
                <w:rFonts w:cs="Times New Roman"/>
                <w:szCs w:val="24"/>
              </w:rPr>
              <w:t xml:space="preserve">spectrum </w:t>
            </w:r>
            <w:r w:rsidRPr="008D0958">
              <w:rPr>
                <w:rFonts w:cs="Times New Roman"/>
                <w:szCs w:val="24"/>
              </w:rPr>
              <w:t>vision and policies</w:t>
            </w:r>
          </w:p>
          <w:p w14:paraId="04F5D27F" w14:textId="77777777" w:rsidR="00261FEE" w:rsidRPr="008D0958" w:rsidRDefault="00261FEE" w:rsidP="00261FEE">
            <w:pPr>
              <w:pStyle w:val="ListParagraph"/>
              <w:numPr>
                <w:ilvl w:val="0"/>
                <w:numId w:val="45"/>
              </w:numPr>
              <w:ind w:left="404" w:hanging="270"/>
              <w:rPr>
                <w:rFonts w:cs="Times New Roman"/>
                <w:szCs w:val="24"/>
              </w:rPr>
            </w:pPr>
            <w:r w:rsidRPr="008D0958">
              <w:rPr>
                <w:rFonts w:cs="Times New Roman"/>
                <w:szCs w:val="24"/>
              </w:rPr>
              <w:t>Industry views and Q&amp;A</w:t>
            </w:r>
          </w:p>
          <w:p w14:paraId="659902EA" w14:textId="77777777" w:rsidR="00261FEE" w:rsidRPr="008D0958" w:rsidRDefault="00261FEE" w:rsidP="00261FEE">
            <w:pPr>
              <w:pStyle w:val="ListParagraph"/>
              <w:ind w:left="404"/>
              <w:rPr>
                <w:rFonts w:cs="Times New Roman"/>
                <w:szCs w:val="24"/>
              </w:rPr>
            </w:pPr>
          </w:p>
          <w:p w14:paraId="3A11AE5D" w14:textId="77777777" w:rsidR="00261FEE" w:rsidRPr="008D0958" w:rsidRDefault="00261FEE" w:rsidP="00261FEE">
            <w:pPr>
              <w:rPr>
                <w:rFonts w:cs="Times New Roman"/>
                <w:b/>
                <w:i/>
                <w:iCs/>
                <w:szCs w:val="24"/>
              </w:rPr>
            </w:pPr>
            <w:r w:rsidRPr="008D0958">
              <w:rPr>
                <w:rFonts w:cs="Times New Roman"/>
                <w:b/>
                <w:i/>
                <w:iCs/>
                <w:szCs w:val="24"/>
              </w:rPr>
              <w:t>Panelists:</w:t>
            </w:r>
          </w:p>
          <w:p w14:paraId="7F179C47" w14:textId="56436F3F" w:rsidR="00210502" w:rsidRPr="008D0958" w:rsidRDefault="00344918" w:rsidP="004C26BF">
            <w:pPr>
              <w:numPr>
                <w:ilvl w:val="0"/>
                <w:numId w:val="20"/>
              </w:numPr>
              <w:ind w:left="432" w:hanging="270"/>
              <w:rPr>
                <w:rFonts w:cs="Times New Roman"/>
                <w:szCs w:val="24"/>
              </w:rPr>
            </w:pPr>
            <w:r w:rsidRPr="008D0958">
              <w:rPr>
                <w:rFonts w:cs="Times New Roman"/>
                <w:szCs w:val="24"/>
              </w:rPr>
              <w:t>Policy makers and regulators</w:t>
            </w:r>
            <w:r w:rsidR="00210502" w:rsidRPr="008D0958">
              <w:rPr>
                <w:rFonts w:cs="Times New Roman"/>
                <w:szCs w:val="24"/>
              </w:rPr>
              <w:t>;</w:t>
            </w:r>
          </w:p>
          <w:p w14:paraId="14F40167" w14:textId="77777777" w:rsidR="00344918" w:rsidRPr="008D0958" w:rsidRDefault="00210502" w:rsidP="004C26BF">
            <w:pPr>
              <w:numPr>
                <w:ilvl w:val="0"/>
                <w:numId w:val="20"/>
              </w:numPr>
              <w:ind w:left="432" w:hanging="270"/>
              <w:rPr>
                <w:rFonts w:cs="Times New Roman"/>
                <w:szCs w:val="24"/>
              </w:rPr>
            </w:pPr>
            <w:r w:rsidRPr="008D0958">
              <w:rPr>
                <w:rFonts w:cs="Times New Roman"/>
                <w:szCs w:val="24"/>
              </w:rPr>
              <w:t>Industry Representatives</w:t>
            </w:r>
            <w:r w:rsidR="00344918" w:rsidRPr="008D0958">
              <w:rPr>
                <w:rFonts w:cs="Times New Roman"/>
                <w:szCs w:val="24"/>
              </w:rPr>
              <w:t>;</w:t>
            </w:r>
          </w:p>
          <w:p w14:paraId="47D34F9F" w14:textId="740F9DDF" w:rsidR="00210502" w:rsidRPr="008D0958" w:rsidRDefault="00344918" w:rsidP="004C26BF">
            <w:pPr>
              <w:numPr>
                <w:ilvl w:val="0"/>
                <w:numId w:val="20"/>
              </w:numPr>
              <w:ind w:left="432" w:hanging="270"/>
              <w:rPr>
                <w:rFonts w:cs="Times New Roman"/>
                <w:szCs w:val="24"/>
              </w:rPr>
            </w:pPr>
            <w:r w:rsidRPr="008D0958">
              <w:rPr>
                <w:rFonts w:cs="Times New Roman"/>
                <w:szCs w:val="24"/>
              </w:rPr>
              <w:t>Experts/Academia</w:t>
            </w:r>
          </w:p>
          <w:p w14:paraId="10A25C1C" w14:textId="77777777" w:rsidR="00210502" w:rsidRPr="008D0958" w:rsidRDefault="00210502" w:rsidP="004C26BF">
            <w:pPr>
              <w:rPr>
                <w:rFonts w:cs="Times New Roman"/>
                <w:szCs w:val="24"/>
              </w:rPr>
            </w:pPr>
          </w:p>
        </w:tc>
      </w:tr>
      <w:tr w:rsidR="00210502" w:rsidRPr="008D0958" w14:paraId="4C50A849" w14:textId="77777777" w:rsidTr="004C26BF">
        <w:tc>
          <w:tcPr>
            <w:tcW w:w="1638" w:type="dxa"/>
            <w:tcBorders>
              <w:left w:val="single" w:sz="8" w:space="0" w:color="000000"/>
              <w:bottom w:val="single" w:sz="4" w:space="0" w:color="000000"/>
            </w:tcBorders>
          </w:tcPr>
          <w:p w14:paraId="0309465A" w14:textId="77777777" w:rsidR="00210502" w:rsidRPr="008D0958" w:rsidRDefault="00210502" w:rsidP="004C26BF">
            <w:pPr>
              <w:rPr>
                <w:rFonts w:cs="Times New Roman"/>
                <w:szCs w:val="24"/>
              </w:rPr>
            </w:pPr>
            <w:r w:rsidRPr="008D0958">
              <w:rPr>
                <w:rFonts w:cs="Times New Roman"/>
                <w:szCs w:val="24"/>
              </w:rPr>
              <w:lastRenderedPageBreak/>
              <w:t>15:30 – 15:45</w:t>
            </w:r>
          </w:p>
        </w:tc>
        <w:tc>
          <w:tcPr>
            <w:tcW w:w="7920" w:type="dxa"/>
            <w:tcBorders>
              <w:bottom w:val="single" w:sz="4" w:space="0" w:color="000000"/>
              <w:right w:val="single" w:sz="8" w:space="0" w:color="000000"/>
            </w:tcBorders>
          </w:tcPr>
          <w:p w14:paraId="15DCA272" w14:textId="77777777" w:rsidR="00210502" w:rsidRPr="008D0958" w:rsidRDefault="00210502" w:rsidP="004C26BF">
            <w:pPr>
              <w:jc w:val="center"/>
              <w:rPr>
                <w:rFonts w:cs="Times New Roman"/>
                <w:szCs w:val="24"/>
              </w:rPr>
            </w:pPr>
            <w:r w:rsidRPr="008D0958">
              <w:rPr>
                <w:rFonts w:cs="Times New Roman"/>
                <w:szCs w:val="24"/>
              </w:rPr>
              <w:t>Coffee/Tea Break</w:t>
            </w:r>
          </w:p>
        </w:tc>
      </w:tr>
      <w:tr w:rsidR="00210502" w:rsidRPr="008D0958" w14:paraId="7F884A8E" w14:textId="77777777" w:rsidTr="004C26BF">
        <w:tc>
          <w:tcPr>
            <w:tcW w:w="1638" w:type="dxa"/>
            <w:tcBorders>
              <w:left w:val="single" w:sz="8" w:space="0" w:color="000000"/>
              <w:bottom w:val="single" w:sz="8" w:space="0" w:color="000000"/>
            </w:tcBorders>
          </w:tcPr>
          <w:p w14:paraId="4D54E431" w14:textId="77777777" w:rsidR="00210502" w:rsidRPr="008D0958" w:rsidRDefault="00210502" w:rsidP="004C26BF">
            <w:pPr>
              <w:rPr>
                <w:rFonts w:cs="Times New Roman"/>
                <w:szCs w:val="24"/>
              </w:rPr>
            </w:pPr>
            <w:r w:rsidRPr="008D0958">
              <w:rPr>
                <w:rFonts w:cs="Times New Roman"/>
                <w:szCs w:val="24"/>
              </w:rPr>
              <w:t>15:45 – 17:15</w:t>
            </w:r>
          </w:p>
        </w:tc>
        <w:tc>
          <w:tcPr>
            <w:tcW w:w="7920" w:type="dxa"/>
            <w:tcBorders>
              <w:bottom w:val="single" w:sz="8" w:space="0" w:color="000000"/>
              <w:right w:val="single" w:sz="8" w:space="0" w:color="000000"/>
            </w:tcBorders>
          </w:tcPr>
          <w:p w14:paraId="4CC30650" w14:textId="76DA45D1" w:rsidR="00210502" w:rsidRPr="008D0958" w:rsidRDefault="00210502" w:rsidP="004C26BF">
            <w:pPr>
              <w:rPr>
                <w:rFonts w:cs="Times New Roman"/>
                <w:szCs w:val="24"/>
              </w:rPr>
            </w:pPr>
            <w:r w:rsidRPr="008D0958">
              <w:rPr>
                <w:rFonts w:cs="Times New Roman"/>
                <w:b/>
                <w:szCs w:val="24"/>
              </w:rPr>
              <w:t xml:space="preserve">Session 12 – </w:t>
            </w:r>
            <w:r w:rsidR="007C7BB2" w:rsidRPr="008D0958">
              <w:rPr>
                <w:rFonts w:cs="Times New Roman"/>
                <w:b/>
                <w:szCs w:val="24"/>
              </w:rPr>
              <w:t>Wrap-up</w:t>
            </w:r>
            <w:r w:rsidR="00AD2A73" w:rsidRPr="008D0958">
              <w:rPr>
                <w:rFonts w:cs="Times New Roman"/>
                <w:b/>
                <w:szCs w:val="24"/>
              </w:rPr>
              <w:t xml:space="preserve"> and </w:t>
            </w:r>
            <w:r w:rsidRPr="008D0958">
              <w:rPr>
                <w:rFonts w:cs="Times New Roman"/>
                <w:b/>
                <w:szCs w:val="24"/>
              </w:rPr>
              <w:t>Closing</w:t>
            </w:r>
          </w:p>
          <w:p w14:paraId="70D61515" w14:textId="77777777" w:rsidR="00210502" w:rsidRPr="008D0958" w:rsidRDefault="00210502" w:rsidP="004C26BF">
            <w:pPr>
              <w:rPr>
                <w:rFonts w:cs="Times New Roman"/>
                <w:szCs w:val="24"/>
              </w:rPr>
            </w:pPr>
          </w:p>
          <w:p w14:paraId="5FF3C7A7" w14:textId="7D6CB464" w:rsidR="00210502" w:rsidRPr="008D0958" w:rsidRDefault="007C7BB2" w:rsidP="004C26BF">
            <w:pPr>
              <w:numPr>
                <w:ilvl w:val="0"/>
                <w:numId w:val="39"/>
              </w:numPr>
              <w:ind w:left="522"/>
              <w:rPr>
                <w:rFonts w:cs="Times New Roman"/>
                <w:szCs w:val="24"/>
              </w:rPr>
            </w:pPr>
            <w:r w:rsidRPr="008D0958">
              <w:rPr>
                <w:rFonts w:cs="Times New Roman"/>
                <w:szCs w:val="24"/>
              </w:rPr>
              <w:t>Wrap-up</w:t>
            </w:r>
            <w:r w:rsidR="00AD2A73" w:rsidRPr="008D0958">
              <w:rPr>
                <w:rFonts w:cs="Times New Roman"/>
                <w:szCs w:val="24"/>
              </w:rPr>
              <w:t xml:space="preserve"> of the Symposium and way forward</w:t>
            </w:r>
          </w:p>
          <w:p w14:paraId="07A9CBC7" w14:textId="22EAD8F4" w:rsidR="00210502" w:rsidRPr="008D0958" w:rsidRDefault="00210502" w:rsidP="00AC415C">
            <w:pPr>
              <w:tabs>
                <w:tab w:val="left" w:pos="882"/>
              </w:tabs>
              <w:ind w:left="522"/>
              <w:rPr>
                <w:rFonts w:cs="Times New Roman"/>
                <w:szCs w:val="24"/>
              </w:rPr>
            </w:pPr>
          </w:p>
          <w:p w14:paraId="1B7C02E8" w14:textId="77777777" w:rsidR="00210502" w:rsidRPr="008D0958" w:rsidRDefault="00210502" w:rsidP="004C26BF">
            <w:pPr>
              <w:numPr>
                <w:ilvl w:val="0"/>
                <w:numId w:val="39"/>
              </w:numPr>
              <w:ind w:left="522"/>
              <w:rPr>
                <w:rFonts w:cs="Times New Roman"/>
                <w:szCs w:val="24"/>
              </w:rPr>
            </w:pPr>
            <w:r w:rsidRPr="008D0958">
              <w:rPr>
                <w:rFonts w:cs="Times New Roman"/>
                <w:szCs w:val="24"/>
              </w:rPr>
              <w:t>Closing</w:t>
            </w:r>
          </w:p>
        </w:tc>
      </w:tr>
    </w:tbl>
    <w:p w14:paraId="5BC079C8" w14:textId="77777777" w:rsidR="00210502" w:rsidRPr="008D0958" w:rsidRDefault="00210502" w:rsidP="00D95C7E">
      <w:pPr>
        <w:jc w:val="both"/>
        <w:rPr>
          <w:rFonts w:cs="Times New Roman"/>
          <w:bCs/>
          <w:szCs w:val="24"/>
        </w:rPr>
      </w:pPr>
    </w:p>
    <w:sectPr w:rsidR="00210502" w:rsidRPr="008D0958" w:rsidSect="00AE4B2F">
      <w:headerReference w:type="default" r:id="rId9"/>
      <w:footerReference w:type="default" r:id="rId10"/>
      <w:headerReference w:type="first" r:id="rId11"/>
      <w:pgSz w:w="11907" w:h="16839" w:code="9"/>
      <w:pgMar w:top="1296"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2359" w14:textId="77777777" w:rsidR="006E67C0" w:rsidRDefault="006E67C0" w:rsidP="003838AA">
      <w:r>
        <w:separator/>
      </w:r>
    </w:p>
  </w:endnote>
  <w:endnote w:type="continuationSeparator" w:id="0">
    <w:p w14:paraId="3716518E" w14:textId="77777777" w:rsidR="006E67C0" w:rsidRDefault="006E67C0" w:rsidP="0038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177671"/>
      <w:docPartObj>
        <w:docPartGallery w:val="Page Numbers (Bottom of Page)"/>
        <w:docPartUnique/>
      </w:docPartObj>
    </w:sdtPr>
    <w:sdtEndPr/>
    <w:sdtContent>
      <w:sdt>
        <w:sdtPr>
          <w:id w:val="-1769616900"/>
          <w:docPartObj>
            <w:docPartGallery w:val="Page Numbers (Top of Page)"/>
            <w:docPartUnique/>
          </w:docPartObj>
        </w:sdtPr>
        <w:sdtEndPr/>
        <w:sdtContent>
          <w:p w14:paraId="7DE91453" w14:textId="734E3F73" w:rsidR="009F2B5E" w:rsidRDefault="009F2B5E" w:rsidP="00AC415C">
            <w:pPr>
              <w:pStyle w:val="Header"/>
              <w:tabs>
                <w:tab w:val="clear" w:pos="4680"/>
                <w:tab w:val="clear" w:pos="9360"/>
                <w:tab w:val="right" w:pos="9171"/>
              </w:tabs>
            </w:pPr>
            <w:r w:rsidRPr="00AC415C">
              <w:rPr>
                <w:rFonts w:cs="Times New Roman"/>
                <w:i/>
                <w:iCs/>
                <w:szCs w:val="24"/>
              </w:rPr>
              <w:t>Concept Note of APT Symposium on Spectrum Management 2018</w:t>
            </w:r>
            <w:r>
              <w:rPr>
                <w:rFonts w:cs="Times New Roman"/>
                <w:szCs w:val="24"/>
              </w:rPr>
              <w:tab/>
            </w:r>
            <w:r w:rsidRPr="0025729A">
              <w:t xml:space="preserve">Page </w:t>
            </w:r>
            <w:r w:rsidRPr="00AC415C">
              <w:rPr>
                <w:szCs w:val="24"/>
              </w:rPr>
              <w:fldChar w:fldCharType="begin"/>
            </w:r>
            <w:r w:rsidRPr="00AC415C">
              <w:instrText xml:space="preserve"> PAGE </w:instrText>
            </w:r>
            <w:r w:rsidRPr="00AC415C">
              <w:rPr>
                <w:szCs w:val="24"/>
              </w:rPr>
              <w:fldChar w:fldCharType="separate"/>
            </w:r>
            <w:r w:rsidR="00CD10A2">
              <w:rPr>
                <w:noProof/>
              </w:rPr>
              <w:t>7</w:t>
            </w:r>
            <w:r w:rsidRPr="00AC415C">
              <w:rPr>
                <w:szCs w:val="24"/>
              </w:rPr>
              <w:fldChar w:fldCharType="end"/>
            </w:r>
            <w:r w:rsidRPr="0025729A">
              <w:t xml:space="preserve"> of </w:t>
            </w:r>
            <w:fldSimple w:instr=" NUMPAGES  ">
              <w:r w:rsidR="00CD10A2">
                <w:rPr>
                  <w:noProof/>
                </w:rPr>
                <w:t>7</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F111A" w14:textId="77777777" w:rsidR="006E67C0" w:rsidRDefault="006E67C0" w:rsidP="003838AA">
      <w:r>
        <w:separator/>
      </w:r>
    </w:p>
  </w:footnote>
  <w:footnote w:type="continuationSeparator" w:id="0">
    <w:p w14:paraId="5A1879F0" w14:textId="77777777" w:rsidR="006E67C0" w:rsidRDefault="006E67C0" w:rsidP="00383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A22AF" w14:textId="41B0C823" w:rsidR="009F2B5E" w:rsidRPr="00B265C3" w:rsidRDefault="009F2B5E" w:rsidP="000766A0">
    <w:pPr>
      <w:pStyle w:val="Header"/>
      <w:tabs>
        <w:tab w:val="clear" w:pos="4680"/>
        <w:tab w:val="clear" w:pos="9360"/>
      </w:tabs>
      <w:jc w:val="center"/>
      <w:rPr>
        <w:rFonts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903A" w14:textId="7CD10AC1" w:rsidR="009F2B5E" w:rsidRDefault="007D4385" w:rsidP="00AE4B2F">
    <w:pPr>
      <w:pStyle w:val="Header"/>
      <w:tabs>
        <w:tab w:val="clear" w:pos="4680"/>
        <w:tab w:val="clear" w:pos="9360"/>
      </w:tabs>
      <w:jc w:val="center"/>
    </w:pPr>
    <w:r w:rsidRPr="001366C5">
      <w:rPr>
        <w:noProof/>
        <w:lang w:bidi="th-TH"/>
      </w:rPr>
      <w:drawing>
        <wp:inline distT="0" distB="0" distL="0" distR="0" wp14:anchorId="7A968EFD" wp14:editId="7CF869EE">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8605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814B7"/>
    <w:multiLevelType w:val="hybridMultilevel"/>
    <w:tmpl w:val="D1D0C6D2"/>
    <w:lvl w:ilvl="0" w:tplc="04090001">
      <w:start w:val="1"/>
      <w:numFmt w:val="bullet"/>
      <w:lvlText w:val=""/>
      <w:lvlJc w:val="left"/>
      <w:pPr>
        <w:ind w:left="800" w:hanging="400"/>
      </w:pPr>
      <w:rPr>
        <w:rFonts w:ascii="Symbol" w:hAnsi="Symbol" w:hint="default"/>
      </w:rPr>
    </w:lvl>
    <w:lvl w:ilvl="1" w:tplc="FFFFFFFF">
      <w:start w:val="4"/>
      <w:numFmt w:val="bullet"/>
      <w:lvlText w:val="-"/>
      <w:lvlJc w:val="left"/>
      <w:pPr>
        <w:ind w:left="1200" w:hanging="400"/>
      </w:pPr>
      <w:rPr>
        <w:rFonts w:ascii="Times New Roman" w:eastAsia="Batang"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2B87DA5"/>
    <w:multiLevelType w:val="hybridMultilevel"/>
    <w:tmpl w:val="DC5C4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384157F"/>
    <w:multiLevelType w:val="hybridMultilevel"/>
    <w:tmpl w:val="9A2A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2A3F"/>
    <w:multiLevelType w:val="hybridMultilevel"/>
    <w:tmpl w:val="E982B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89568C"/>
    <w:multiLevelType w:val="hybridMultilevel"/>
    <w:tmpl w:val="3C7A9966"/>
    <w:lvl w:ilvl="0" w:tplc="2466C89A">
      <w:start w:val="1"/>
      <w:numFmt w:val="decimal"/>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82E6FA6"/>
    <w:multiLevelType w:val="hybridMultilevel"/>
    <w:tmpl w:val="E16EE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EB31A0"/>
    <w:multiLevelType w:val="hybridMultilevel"/>
    <w:tmpl w:val="0E563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7E392B"/>
    <w:multiLevelType w:val="hybridMultilevel"/>
    <w:tmpl w:val="EEE0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5085C"/>
    <w:multiLevelType w:val="hybridMultilevel"/>
    <w:tmpl w:val="DC6A7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26F45"/>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11B9D"/>
    <w:multiLevelType w:val="hybridMultilevel"/>
    <w:tmpl w:val="03D2D4CE"/>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5AA550C"/>
    <w:multiLevelType w:val="hybridMultilevel"/>
    <w:tmpl w:val="DCFA0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7B2098"/>
    <w:multiLevelType w:val="hybridMultilevel"/>
    <w:tmpl w:val="3D0C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53BF1"/>
    <w:multiLevelType w:val="hybridMultilevel"/>
    <w:tmpl w:val="5F92D8B8"/>
    <w:lvl w:ilvl="0" w:tplc="1354B9A4">
      <w:start w:val="16"/>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F04508"/>
    <w:multiLevelType w:val="hybridMultilevel"/>
    <w:tmpl w:val="E95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E4AAA"/>
    <w:multiLevelType w:val="hybridMultilevel"/>
    <w:tmpl w:val="1D98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24992"/>
    <w:multiLevelType w:val="hybridMultilevel"/>
    <w:tmpl w:val="A13295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40763C"/>
    <w:multiLevelType w:val="hybridMultilevel"/>
    <w:tmpl w:val="354C35E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44A54D4"/>
    <w:multiLevelType w:val="hybridMultilevel"/>
    <w:tmpl w:val="049E80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172A38"/>
    <w:multiLevelType w:val="multilevel"/>
    <w:tmpl w:val="E872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025754"/>
    <w:multiLevelType w:val="hybridMultilevel"/>
    <w:tmpl w:val="E02A6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1C127B"/>
    <w:multiLevelType w:val="hybridMultilevel"/>
    <w:tmpl w:val="A4CA5D50"/>
    <w:lvl w:ilvl="0" w:tplc="0409000F">
      <w:start w:val="1"/>
      <w:numFmt w:val="decimal"/>
      <w:lvlText w:val="%1."/>
      <w:lvlJc w:val="left"/>
      <w:pPr>
        <w:ind w:left="720" w:hanging="360"/>
      </w:pPr>
      <w:rPr>
        <w:rFonts w:hint="default"/>
      </w:rPr>
    </w:lvl>
    <w:lvl w:ilvl="1" w:tplc="5C7A20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C6184"/>
    <w:multiLevelType w:val="multilevel"/>
    <w:tmpl w:val="AC4C73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8903686"/>
    <w:multiLevelType w:val="hybridMultilevel"/>
    <w:tmpl w:val="3AA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57675"/>
    <w:multiLevelType w:val="hybridMultilevel"/>
    <w:tmpl w:val="7390F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2188"/>
    <w:multiLevelType w:val="hybridMultilevel"/>
    <w:tmpl w:val="148ECA78"/>
    <w:lvl w:ilvl="0" w:tplc="157EE1C6">
      <w:numFmt w:val="bullet"/>
      <w:lvlText w:val="•"/>
      <w:lvlJc w:val="left"/>
      <w:pPr>
        <w:ind w:left="360" w:hanging="360"/>
      </w:pPr>
      <w:rPr>
        <w:rFonts w:ascii="Calibri" w:eastAsia="MS Mincho"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AC1E17"/>
    <w:multiLevelType w:val="hybridMultilevel"/>
    <w:tmpl w:val="42481E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0513A"/>
    <w:multiLevelType w:val="hybridMultilevel"/>
    <w:tmpl w:val="D7B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35985"/>
    <w:multiLevelType w:val="hybridMultilevel"/>
    <w:tmpl w:val="0F76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47BA0"/>
    <w:multiLevelType w:val="hybridMultilevel"/>
    <w:tmpl w:val="FB4E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1F0CBA"/>
    <w:multiLevelType w:val="hybridMultilevel"/>
    <w:tmpl w:val="011CF72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4F496C40"/>
    <w:multiLevelType w:val="hybridMultilevel"/>
    <w:tmpl w:val="47E0E1E8"/>
    <w:lvl w:ilvl="0" w:tplc="04090001">
      <w:start w:val="1"/>
      <w:numFmt w:val="bullet"/>
      <w:lvlText w:val=""/>
      <w:lvlJc w:val="left"/>
      <w:pPr>
        <w:ind w:left="800" w:hanging="400"/>
      </w:pPr>
      <w:rPr>
        <w:rFonts w:ascii="Symbol" w:hAnsi="Symbol" w:hint="default"/>
      </w:rPr>
    </w:lvl>
    <w:lvl w:ilvl="1" w:tplc="FFFFFFFF">
      <w:start w:val="4"/>
      <w:numFmt w:val="bullet"/>
      <w:lvlText w:val="-"/>
      <w:lvlJc w:val="left"/>
      <w:pPr>
        <w:ind w:left="1200" w:hanging="400"/>
      </w:pPr>
      <w:rPr>
        <w:rFonts w:ascii="Times New Roman" w:eastAsia="Batang"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FBD5821"/>
    <w:multiLevelType w:val="hybridMultilevel"/>
    <w:tmpl w:val="7F32267C"/>
    <w:lvl w:ilvl="0" w:tplc="9FF06038">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528F0F93"/>
    <w:multiLevelType w:val="hybridMultilevel"/>
    <w:tmpl w:val="74BEFE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5613668C"/>
    <w:multiLevelType w:val="hybridMultilevel"/>
    <w:tmpl w:val="C4EE8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FB0A57"/>
    <w:multiLevelType w:val="hybridMultilevel"/>
    <w:tmpl w:val="AC9A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F7DF4"/>
    <w:multiLevelType w:val="hybridMultilevel"/>
    <w:tmpl w:val="A250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BB2821"/>
    <w:multiLevelType w:val="hybridMultilevel"/>
    <w:tmpl w:val="8B6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B0C8A"/>
    <w:multiLevelType w:val="hybridMultilevel"/>
    <w:tmpl w:val="B1A21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197420"/>
    <w:multiLevelType w:val="hybridMultilevel"/>
    <w:tmpl w:val="8B5C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B204EC"/>
    <w:multiLevelType w:val="hybridMultilevel"/>
    <w:tmpl w:val="00F4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97B2E"/>
    <w:multiLevelType w:val="hybridMultilevel"/>
    <w:tmpl w:val="E77ACE1A"/>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40B1531"/>
    <w:multiLevelType w:val="hybridMultilevel"/>
    <w:tmpl w:val="61AA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30CAA"/>
    <w:multiLevelType w:val="hybridMultilevel"/>
    <w:tmpl w:val="34D08D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7"/>
  </w:num>
  <w:num w:numId="2">
    <w:abstractNumId w:val="14"/>
  </w:num>
  <w:num w:numId="3">
    <w:abstractNumId w:val="44"/>
  </w:num>
  <w:num w:numId="4">
    <w:abstractNumId w:val="39"/>
  </w:num>
  <w:num w:numId="5">
    <w:abstractNumId w:val="3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7"/>
  </w:num>
  <w:num w:numId="10">
    <w:abstractNumId w:val="25"/>
  </w:num>
  <w:num w:numId="11">
    <w:abstractNumId w:val="12"/>
  </w:num>
  <w:num w:numId="12">
    <w:abstractNumId w:val="27"/>
  </w:num>
  <w:num w:numId="13">
    <w:abstractNumId w:val="17"/>
  </w:num>
  <w:num w:numId="14">
    <w:abstractNumId w:val="19"/>
  </w:num>
  <w:num w:numId="15">
    <w:abstractNumId w:val="4"/>
  </w:num>
  <w:num w:numId="16">
    <w:abstractNumId w:val="3"/>
  </w:num>
  <w:num w:numId="17">
    <w:abstractNumId w:val="13"/>
  </w:num>
  <w:num w:numId="18">
    <w:abstractNumId w:val="24"/>
  </w:num>
  <w:num w:numId="19">
    <w:abstractNumId w:val="10"/>
  </w:num>
  <w:num w:numId="20">
    <w:abstractNumId w:val="29"/>
  </w:num>
  <w:num w:numId="21">
    <w:abstractNumId w:val="15"/>
  </w:num>
  <w:num w:numId="22">
    <w:abstractNumId w:val="0"/>
  </w:num>
  <w:num w:numId="23">
    <w:abstractNumId w:val="20"/>
  </w:num>
  <w:num w:numId="24">
    <w:abstractNumId w:val="34"/>
  </w:num>
  <w:num w:numId="25">
    <w:abstractNumId w:val="31"/>
  </w:num>
  <w:num w:numId="26">
    <w:abstractNumId w:val="41"/>
  </w:num>
  <w:num w:numId="27">
    <w:abstractNumId w:val="9"/>
  </w:num>
  <w:num w:numId="28">
    <w:abstractNumId w:val="5"/>
  </w:num>
  <w:num w:numId="29">
    <w:abstractNumId w:val="2"/>
  </w:num>
  <w:num w:numId="30">
    <w:abstractNumId w:val="21"/>
  </w:num>
  <w:num w:numId="31">
    <w:abstractNumId w:val="31"/>
    <w:lvlOverride w:ilvl="0">
      <w:lvl w:ilvl="0" w:tplc="0409000F">
        <w:start w:val="1"/>
        <w:numFmt w:val="decimal"/>
        <w:lvlText w:val="%1."/>
        <w:lvlJc w:val="left"/>
        <w:pPr>
          <w:ind w:left="765" w:hanging="360"/>
        </w:pPr>
        <w:rPr>
          <w:rFonts w:hint="default"/>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32">
    <w:abstractNumId w:val="33"/>
  </w:num>
  <w:num w:numId="33">
    <w:abstractNumId w:val="18"/>
  </w:num>
  <w:num w:numId="34">
    <w:abstractNumId w:val="11"/>
  </w:num>
  <w:num w:numId="35">
    <w:abstractNumId w:val="1"/>
  </w:num>
  <w:num w:numId="36">
    <w:abstractNumId w:val="32"/>
  </w:num>
  <w:num w:numId="37">
    <w:abstractNumId w:val="26"/>
  </w:num>
  <w:num w:numId="38">
    <w:abstractNumId w:val="8"/>
  </w:num>
  <w:num w:numId="39">
    <w:abstractNumId w:val="23"/>
  </w:num>
  <w:num w:numId="40">
    <w:abstractNumId w:val="16"/>
  </w:num>
  <w:num w:numId="41">
    <w:abstractNumId w:val="22"/>
  </w:num>
  <w:num w:numId="42">
    <w:abstractNumId w:val="42"/>
  </w:num>
  <w:num w:numId="43">
    <w:abstractNumId w:val="35"/>
  </w:num>
  <w:num w:numId="44">
    <w:abstractNumId w:val="43"/>
  </w:num>
  <w:num w:numId="45">
    <w:abstractNumId w:val="36"/>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E6"/>
    <w:rsid w:val="00000AED"/>
    <w:rsid w:val="00000F5E"/>
    <w:rsid w:val="00001837"/>
    <w:rsid w:val="0000286D"/>
    <w:rsid w:val="0000363A"/>
    <w:rsid w:val="00005033"/>
    <w:rsid w:val="000059F5"/>
    <w:rsid w:val="0000725C"/>
    <w:rsid w:val="00007B72"/>
    <w:rsid w:val="00010C23"/>
    <w:rsid w:val="0001151A"/>
    <w:rsid w:val="00011FD9"/>
    <w:rsid w:val="00012B82"/>
    <w:rsid w:val="00013CCA"/>
    <w:rsid w:val="00013D72"/>
    <w:rsid w:val="000151D7"/>
    <w:rsid w:val="000153DC"/>
    <w:rsid w:val="00016118"/>
    <w:rsid w:val="00016AC1"/>
    <w:rsid w:val="00020482"/>
    <w:rsid w:val="00020868"/>
    <w:rsid w:val="0002166A"/>
    <w:rsid w:val="00021C6F"/>
    <w:rsid w:val="00021F51"/>
    <w:rsid w:val="00023021"/>
    <w:rsid w:val="000233EF"/>
    <w:rsid w:val="00023C09"/>
    <w:rsid w:val="00024C4A"/>
    <w:rsid w:val="000257D6"/>
    <w:rsid w:val="00025E19"/>
    <w:rsid w:val="00026851"/>
    <w:rsid w:val="00026B92"/>
    <w:rsid w:val="00026CA1"/>
    <w:rsid w:val="000271B7"/>
    <w:rsid w:val="00027C0A"/>
    <w:rsid w:val="000302B3"/>
    <w:rsid w:val="00030CD7"/>
    <w:rsid w:val="000317B7"/>
    <w:rsid w:val="00031D9F"/>
    <w:rsid w:val="000327D8"/>
    <w:rsid w:val="00033484"/>
    <w:rsid w:val="00033C98"/>
    <w:rsid w:val="000344A2"/>
    <w:rsid w:val="000344D2"/>
    <w:rsid w:val="00034CF4"/>
    <w:rsid w:val="00034E0C"/>
    <w:rsid w:val="00035492"/>
    <w:rsid w:val="000357D5"/>
    <w:rsid w:val="00035B4B"/>
    <w:rsid w:val="0003623A"/>
    <w:rsid w:val="00037DCA"/>
    <w:rsid w:val="00041945"/>
    <w:rsid w:val="00042487"/>
    <w:rsid w:val="00042875"/>
    <w:rsid w:val="00042D85"/>
    <w:rsid w:val="00046560"/>
    <w:rsid w:val="00047121"/>
    <w:rsid w:val="00047A7C"/>
    <w:rsid w:val="0005070B"/>
    <w:rsid w:val="0005090A"/>
    <w:rsid w:val="00050921"/>
    <w:rsid w:val="000517CB"/>
    <w:rsid w:val="00051C0E"/>
    <w:rsid w:val="000520B2"/>
    <w:rsid w:val="000520FC"/>
    <w:rsid w:val="0005304B"/>
    <w:rsid w:val="00054F38"/>
    <w:rsid w:val="00055E6E"/>
    <w:rsid w:val="000564E0"/>
    <w:rsid w:val="00056992"/>
    <w:rsid w:val="00056F86"/>
    <w:rsid w:val="00057283"/>
    <w:rsid w:val="00057547"/>
    <w:rsid w:val="00060C0B"/>
    <w:rsid w:val="00061E5B"/>
    <w:rsid w:val="00063401"/>
    <w:rsid w:val="000639DD"/>
    <w:rsid w:val="00064D83"/>
    <w:rsid w:val="000650F0"/>
    <w:rsid w:val="000661E3"/>
    <w:rsid w:val="00067547"/>
    <w:rsid w:val="00071507"/>
    <w:rsid w:val="0007259C"/>
    <w:rsid w:val="0007280F"/>
    <w:rsid w:val="000728C9"/>
    <w:rsid w:val="000730E6"/>
    <w:rsid w:val="00073122"/>
    <w:rsid w:val="000731FC"/>
    <w:rsid w:val="000732F4"/>
    <w:rsid w:val="00074A1F"/>
    <w:rsid w:val="00074FC2"/>
    <w:rsid w:val="000752D9"/>
    <w:rsid w:val="00075C1E"/>
    <w:rsid w:val="0007658D"/>
    <w:rsid w:val="000766A0"/>
    <w:rsid w:val="000776AF"/>
    <w:rsid w:val="0008043F"/>
    <w:rsid w:val="0008126B"/>
    <w:rsid w:val="0008417D"/>
    <w:rsid w:val="0008421D"/>
    <w:rsid w:val="00084E1D"/>
    <w:rsid w:val="00085F97"/>
    <w:rsid w:val="00085FB4"/>
    <w:rsid w:val="00086F96"/>
    <w:rsid w:val="0008748F"/>
    <w:rsid w:val="00087897"/>
    <w:rsid w:val="000922F3"/>
    <w:rsid w:val="000930E6"/>
    <w:rsid w:val="000935FA"/>
    <w:rsid w:val="000937E6"/>
    <w:rsid w:val="00094137"/>
    <w:rsid w:val="00095F1C"/>
    <w:rsid w:val="0009666D"/>
    <w:rsid w:val="00097322"/>
    <w:rsid w:val="000974BF"/>
    <w:rsid w:val="000974F6"/>
    <w:rsid w:val="00097714"/>
    <w:rsid w:val="00097B2A"/>
    <w:rsid w:val="000A0FFF"/>
    <w:rsid w:val="000A1C7C"/>
    <w:rsid w:val="000A1F8F"/>
    <w:rsid w:val="000A2416"/>
    <w:rsid w:val="000A2728"/>
    <w:rsid w:val="000A2CD4"/>
    <w:rsid w:val="000A300A"/>
    <w:rsid w:val="000A3343"/>
    <w:rsid w:val="000A404C"/>
    <w:rsid w:val="000A455E"/>
    <w:rsid w:val="000A53F7"/>
    <w:rsid w:val="000A5762"/>
    <w:rsid w:val="000A5A2E"/>
    <w:rsid w:val="000A5D51"/>
    <w:rsid w:val="000A6271"/>
    <w:rsid w:val="000A6DD3"/>
    <w:rsid w:val="000A6E0A"/>
    <w:rsid w:val="000A6F00"/>
    <w:rsid w:val="000A7A2E"/>
    <w:rsid w:val="000B0AD8"/>
    <w:rsid w:val="000B1DFF"/>
    <w:rsid w:val="000B23B5"/>
    <w:rsid w:val="000B23C2"/>
    <w:rsid w:val="000B2492"/>
    <w:rsid w:val="000B2771"/>
    <w:rsid w:val="000B2EBE"/>
    <w:rsid w:val="000B3874"/>
    <w:rsid w:val="000B4272"/>
    <w:rsid w:val="000B4BDE"/>
    <w:rsid w:val="000B53C7"/>
    <w:rsid w:val="000B6DAD"/>
    <w:rsid w:val="000B6DEA"/>
    <w:rsid w:val="000C167F"/>
    <w:rsid w:val="000C2BB4"/>
    <w:rsid w:val="000C3455"/>
    <w:rsid w:val="000C4170"/>
    <w:rsid w:val="000C4B79"/>
    <w:rsid w:val="000C5B46"/>
    <w:rsid w:val="000C5BE2"/>
    <w:rsid w:val="000C6987"/>
    <w:rsid w:val="000C728D"/>
    <w:rsid w:val="000C77F3"/>
    <w:rsid w:val="000C7924"/>
    <w:rsid w:val="000C7BFC"/>
    <w:rsid w:val="000C7E7D"/>
    <w:rsid w:val="000D15C5"/>
    <w:rsid w:val="000D2FCD"/>
    <w:rsid w:val="000D32D0"/>
    <w:rsid w:val="000D4CC7"/>
    <w:rsid w:val="000D4F5F"/>
    <w:rsid w:val="000D530C"/>
    <w:rsid w:val="000D6598"/>
    <w:rsid w:val="000D79BE"/>
    <w:rsid w:val="000D7AF3"/>
    <w:rsid w:val="000E02C1"/>
    <w:rsid w:val="000E0EFA"/>
    <w:rsid w:val="000E1324"/>
    <w:rsid w:val="000E1645"/>
    <w:rsid w:val="000E19AC"/>
    <w:rsid w:val="000E3203"/>
    <w:rsid w:val="000E3997"/>
    <w:rsid w:val="000E483D"/>
    <w:rsid w:val="000E5705"/>
    <w:rsid w:val="000E64C1"/>
    <w:rsid w:val="000E6714"/>
    <w:rsid w:val="000E6750"/>
    <w:rsid w:val="000E6C57"/>
    <w:rsid w:val="000E7E24"/>
    <w:rsid w:val="000F013A"/>
    <w:rsid w:val="000F0843"/>
    <w:rsid w:val="000F08FE"/>
    <w:rsid w:val="000F2671"/>
    <w:rsid w:val="000F5209"/>
    <w:rsid w:val="000F5CF1"/>
    <w:rsid w:val="000F5E0C"/>
    <w:rsid w:val="000F6ECB"/>
    <w:rsid w:val="00101057"/>
    <w:rsid w:val="001025B8"/>
    <w:rsid w:val="001029BF"/>
    <w:rsid w:val="00103008"/>
    <w:rsid w:val="00103619"/>
    <w:rsid w:val="001045A3"/>
    <w:rsid w:val="00105395"/>
    <w:rsid w:val="00105765"/>
    <w:rsid w:val="001065C7"/>
    <w:rsid w:val="00106619"/>
    <w:rsid w:val="00106753"/>
    <w:rsid w:val="00107902"/>
    <w:rsid w:val="00107C01"/>
    <w:rsid w:val="00110D18"/>
    <w:rsid w:val="001113A7"/>
    <w:rsid w:val="001128B1"/>
    <w:rsid w:val="00112F14"/>
    <w:rsid w:val="0011363B"/>
    <w:rsid w:val="00113FDD"/>
    <w:rsid w:val="00114D84"/>
    <w:rsid w:val="00115B76"/>
    <w:rsid w:val="0011620B"/>
    <w:rsid w:val="00117BDB"/>
    <w:rsid w:val="00117E39"/>
    <w:rsid w:val="0012037B"/>
    <w:rsid w:val="00120545"/>
    <w:rsid w:val="001213A2"/>
    <w:rsid w:val="001214C6"/>
    <w:rsid w:val="001215B8"/>
    <w:rsid w:val="00122E3C"/>
    <w:rsid w:val="00123635"/>
    <w:rsid w:val="00124629"/>
    <w:rsid w:val="0012496A"/>
    <w:rsid w:val="0012526A"/>
    <w:rsid w:val="001260D6"/>
    <w:rsid w:val="00126793"/>
    <w:rsid w:val="00126DA7"/>
    <w:rsid w:val="00127C24"/>
    <w:rsid w:val="00130A8E"/>
    <w:rsid w:val="001313B5"/>
    <w:rsid w:val="001314CE"/>
    <w:rsid w:val="00132389"/>
    <w:rsid w:val="00132DB0"/>
    <w:rsid w:val="0013329E"/>
    <w:rsid w:val="00133D8D"/>
    <w:rsid w:val="00133F5B"/>
    <w:rsid w:val="00135171"/>
    <w:rsid w:val="00136450"/>
    <w:rsid w:val="001366C5"/>
    <w:rsid w:val="001366C6"/>
    <w:rsid w:val="00136F4F"/>
    <w:rsid w:val="001410C2"/>
    <w:rsid w:val="00141C51"/>
    <w:rsid w:val="00142D32"/>
    <w:rsid w:val="0014361B"/>
    <w:rsid w:val="0014404F"/>
    <w:rsid w:val="00144633"/>
    <w:rsid w:val="00144CD0"/>
    <w:rsid w:val="001458CC"/>
    <w:rsid w:val="001461BB"/>
    <w:rsid w:val="0014641F"/>
    <w:rsid w:val="0014704E"/>
    <w:rsid w:val="00147149"/>
    <w:rsid w:val="00147520"/>
    <w:rsid w:val="001476C3"/>
    <w:rsid w:val="00147927"/>
    <w:rsid w:val="00147E79"/>
    <w:rsid w:val="00147EBE"/>
    <w:rsid w:val="001501DC"/>
    <w:rsid w:val="00150D8D"/>
    <w:rsid w:val="0015310C"/>
    <w:rsid w:val="00153D70"/>
    <w:rsid w:val="00154345"/>
    <w:rsid w:val="00154BE2"/>
    <w:rsid w:val="0015525B"/>
    <w:rsid w:val="00155C9F"/>
    <w:rsid w:val="00156683"/>
    <w:rsid w:val="001571CC"/>
    <w:rsid w:val="00157BBA"/>
    <w:rsid w:val="0016047E"/>
    <w:rsid w:val="001609B0"/>
    <w:rsid w:val="001619D2"/>
    <w:rsid w:val="00161AA7"/>
    <w:rsid w:val="00163AB7"/>
    <w:rsid w:val="00164732"/>
    <w:rsid w:val="00164A17"/>
    <w:rsid w:val="00164AFC"/>
    <w:rsid w:val="00170197"/>
    <w:rsid w:val="00170A43"/>
    <w:rsid w:val="00170A51"/>
    <w:rsid w:val="00170D68"/>
    <w:rsid w:val="00170E18"/>
    <w:rsid w:val="00171096"/>
    <w:rsid w:val="0017155D"/>
    <w:rsid w:val="00171C84"/>
    <w:rsid w:val="00173273"/>
    <w:rsid w:val="00176A62"/>
    <w:rsid w:val="001801C7"/>
    <w:rsid w:val="00181237"/>
    <w:rsid w:val="00182E44"/>
    <w:rsid w:val="001830E5"/>
    <w:rsid w:val="001835C1"/>
    <w:rsid w:val="001843C0"/>
    <w:rsid w:val="001847E2"/>
    <w:rsid w:val="00184972"/>
    <w:rsid w:val="00184ACB"/>
    <w:rsid w:val="00184DB1"/>
    <w:rsid w:val="0018542B"/>
    <w:rsid w:val="001856D7"/>
    <w:rsid w:val="00185FDA"/>
    <w:rsid w:val="00191544"/>
    <w:rsid w:val="0019177B"/>
    <w:rsid w:val="00191D3C"/>
    <w:rsid w:val="001927E7"/>
    <w:rsid w:val="00192965"/>
    <w:rsid w:val="00192BFB"/>
    <w:rsid w:val="00192F8D"/>
    <w:rsid w:val="00193589"/>
    <w:rsid w:val="001944F2"/>
    <w:rsid w:val="001956A5"/>
    <w:rsid w:val="00195C27"/>
    <w:rsid w:val="00196042"/>
    <w:rsid w:val="001960B2"/>
    <w:rsid w:val="0019639E"/>
    <w:rsid w:val="00196834"/>
    <w:rsid w:val="0019692E"/>
    <w:rsid w:val="00196B77"/>
    <w:rsid w:val="00196C0B"/>
    <w:rsid w:val="0019729F"/>
    <w:rsid w:val="001A0506"/>
    <w:rsid w:val="001A058E"/>
    <w:rsid w:val="001A0ED3"/>
    <w:rsid w:val="001A0F50"/>
    <w:rsid w:val="001A1AC5"/>
    <w:rsid w:val="001A1E55"/>
    <w:rsid w:val="001A304E"/>
    <w:rsid w:val="001A3327"/>
    <w:rsid w:val="001A40D7"/>
    <w:rsid w:val="001A4209"/>
    <w:rsid w:val="001A49CC"/>
    <w:rsid w:val="001A4ED2"/>
    <w:rsid w:val="001A5F4C"/>
    <w:rsid w:val="001A60A6"/>
    <w:rsid w:val="001A643A"/>
    <w:rsid w:val="001A68CB"/>
    <w:rsid w:val="001A6D82"/>
    <w:rsid w:val="001A789E"/>
    <w:rsid w:val="001B0067"/>
    <w:rsid w:val="001B1241"/>
    <w:rsid w:val="001B1C03"/>
    <w:rsid w:val="001B27A4"/>
    <w:rsid w:val="001B2B49"/>
    <w:rsid w:val="001B3140"/>
    <w:rsid w:val="001B39A6"/>
    <w:rsid w:val="001B3A99"/>
    <w:rsid w:val="001B3DCD"/>
    <w:rsid w:val="001B4AD9"/>
    <w:rsid w:val="001B5B25"/>
    <w:rsid w:val="001B60DD"/>
    <w:rsid w:val="001B60FB"/>
    <w:rsid w:val="001B72C8"/>
    <w:rsid w:val="001C0102"/>
    <w:rsid w:val="001C049C"/>
    <w:rsid w:val="001C068B"/>
    <w:rsid w:val="001C0DCE"/>
    <w:rsid w:val="001C0F9A"/>
    <w:rsid w:val="001C2D99"/>
    <w:rsid w:val="001C3F90"/>
    <w:rsid w:val="001C40CB"/>
    <w:rsid w:val="001C4651"/>
    <w:rsid w:val="001C4985"/>
    <w:rsid w:val="001C5A7B"/>
    <w:rsid w:val="001C67E8"/>
    <w:rsid w:val="001D0FC1"/>
    <w:rsid w:val="001D1CA3"/>
    <w:rsid w:val="001D1CF3"/>
    <w:rsid w:val="001D2A4B"/>
    <w:rsid w:val="001D3379"/>
    <w:rsid w:val="001D33FB"/>
    <w:rsid w:val="001D39DF"/>
    <w:rsid w:val="001D3BE5"/>
    <w:rsid w:val="001D3E2A"/>
    <w:rsid w:val="001D408B"/>
    <w:rsid w:val="001D42C4"/>
    <w:rsid w:val="001D58FA"/>
    <w:rsid w:val="001D5C10"/>
    <w:rsid w:val="001D5F58"/>
    <w:rsid w:val="001D6BBA"/>
    <w:rsid w:val="001D7622"/>
    <w:rsid w:val="001D76FC"/>
    <w:rsid w:val="001E06B8"/>
    <w:rsid w:val="001E38F7"/>
    <w:rsid w:val="001E39A0"/>
    <w:rsid w:val="001E62E9"/>
    <w:rsid w:val="001E71F6"/>
    <w:rsid w:val="001E7435"/>
    <w:rsid w:val="001E76BE"/>
    <w:rsid w:val="001E7861"/>
    <w:rsid w:val="001E7D5E"/>
    <w:rsid w:val="001F0AB0"/>
    <w:rsid w:val="001F23D5"/>
    <w:rsid w:val="001F2ACD"/>
    <w:rsid w:val="001F3084"/>
    <w:rsid w:val="001F365A"/>
    <w:rsid w:val="001F40A4"/>
    <w:rsid w:val="001F463F"/>
    <w:rsid w:val="001F4F82"/>
    <w:rsid w:val="001F5EC9"/>
    <w:rsid w:val="001F6F01"/>
    <w:rsid w:val="001F730D"/>
    <w:rsid w:val="001F7C36"/>
    <w:rsid w:val="00200C06"/>
    <w:rsid w:val="00201B2A"/>
    <w:rsid w:val="00202435"/>
    <w:rsid w:val="00203082"/>
    <w:rsid w:val="002031E4"/>
    <w:rsid w:val="00203754"/>
    <w:rsid w:val="00203DDE"/>
    <w:rsid w:val="00204565"/>
    <w:rsid w:val="0020499E"/>
    <w:rsid w:val="00204A39"/>
    <w:rsid w:val="00205125"/>
    <w:rsid w:val="00206928"/>
    <w:rsid w:val="00206B9A"/>
    <w:rsid w:val="00207C06"/>
    <w:rsid w:val="00210502"/>
    <w:rsid w:val="00210639"/>
    <w:rsid w:val="00210CD6"/>
    <w:rsid w:val="00211642"/>
    <w:rsid w:val="00211FFC"/>
    <w:rsid w:val="0021255D"/>
    <w:rsid w:val="002126D3"/>
    <w:rsid w:val="00214304"/>
    <w:rsid w:val="002155A5"/>
    <w:rsid w:val="00215B14"/>
    <w:rsid w:val="002166D9"/>
    <w:rsid w:val="00220261"/>
    <w:rsid w:val="0022033A"/>
    <w:rsid w:val="00220377"/>
    <w:rsid w:val="002207F3"/>
    <w:rsid w:val="00220EB2"/>
    <w:rsid w:val="0022157E"/>
    <w:rsid w:val="0022158C"/>
    <w:rsid w:val="00222634"/>
    <w:rsid w:val="00222E15"/>
    <w:rsid w:val="00222E8E"/>
    <w:rsid w:val="002235F9"/>
    <w:rsid w:val="00223C8E"/>
    <w:rsid w:val="00223FED"/>
    <w:rsid w:val="00224278"/>
    <w:rsid w:val="00224B1F"/>
    <w:rsid w:val="00225240"/>
    <w:rsid w:val="00226558"/>
    <w:rsid w:val="00227136"/>
    <w:rsid w:val="00227A68"/>
    <w:rsid w:val="0023027E"/>
    <w:rsid w:val="00230358"/>
    <w:rsid w:val="00230ED1"/>
    <w:rsid w:val="00231FF5"/>
    <w:rsid w:val="00232FE3"/>
    <w:rsid w:val="00233B07"/>
    <w:rsid w:val="00233E61"/>
    <w:rsid w:val="00234559"/>
    <w:rsid w:val="00234BB8"/>
    <w:rsid w:val="00235705"/>
    <w:rsid w:val="0023586E"/>
    <w:rsid w:val="00235CF2"/>
    <w:rsid w:val="002374F4"/>
    <w:rsid w:val="002378BC"/>
    <w:rsid w:val="002409E0"/>
    <w:rsid w:val="00241E05"/>
    <w:rsid w:val="002421B9"/>
    <w:rsid w:val="00242A69"/>
    <w:rsid w:val="00243192"/>
    <w:rsid w:val="00243586"/>
    <w:rsid w:val="00244100"/>
    <w:rsid w:val="00244AD5"/>
    <w:rsid w:val="00246C79"/>
    <w:rsid w:val="00246CEE"/>
    <w:rsid w:val="00247975"/>
    <w:rsid w:val="00247C7E"/>
    <w:rsid w:val="00247D60"/>
    <w:rsid w:val="0025014B"/>
    <w:rsid w:val="002503F7"/>
    <w:rsid w:val="0025099D"/>
    <w:rsid w:val="00251181"/>
    <w:rsid w:val="00251D4C"/>
    <w:rsid w:val="00252837"/>
    <w:rsid w:val="00252919"/>
    <w:rsid w:val="0025316F"/>
    <w:rsid w:val="00253471"/>
    <w:rsid w:val="00253D21"/>
    <w:rsid w:val="00255C7E"/>
    <w:rsid w:val="0025729A"/>
    <w:rsid w:val="00257A77"/>
    <w:rsid w:val="00257DCE"/>
    <w:rsid w:val="00261EBB"/>
    <w:rsid w:val="00261FEE"/>
    <w:rsid w:val="00262296"/>
    <w:rsid w:val="00262CA7"/>
    <w:rsid w:val="002638D9"/>
    <w:rsid w:val="002643DC"/>
    <w:rsid w:val="00264D8D"/>
    <w:rsid w:val="00265FD0"/>
    <w:rsid w:val="002662E4"/>
    <w:rsid w:val="002669A8"/>
    <w:rsid w:val="00266B59"/>
    <w:rsid w:val="00266CBE"/>
    <w:rsid w:val="00267DFA"/>
    <w:rsid w:val="002707AB"/>
    <w:rsid w:val="002715F8"/>
    <w:rsid w:val="00271935"/>
    <w:rsid w:val="00271970"/>
    <w:rsid w:val="00271B23"/>
    <w:rsid w:val="002725E6"/>
    <w:rsid w:val="002729BF"/>
    <w:rsid w:val="002729DE"/>
    <w:rsid w:val="00272BB4"/>
    <w:rsid w:val="00273BC3"/>
    <w:rsid w:val="00273D3C"/>
    <w:rsid w:val="00273E4D"/>
    <w:rsid w:val="00273FA3"/>
    <w:rsid w:val="00274580"/>
    <w:rsid w:val="002749FF"/>
    <w:rsid w:val="00274B76"/>
    <w:rsid w:val="0027634C"/>
    <w:rsid w:val="00276EC2"/>
    <w:rsid w:val="0027770D"/>
    <w:rsid w:val="00277B7A"/>
    <w:rsid w:val="002804A7"/>
    <w:rsid w:val="00281058"/>
    <w:rsid w:val="002811E3"/>
    <w:rsid w:val="002814E7"/>
    <w:rsid w:val="002818CB"/>
    <w:rsid w:val="00281D9F"/>
    <w:rsid w:val="00282E39"/>
    <w:rsid w:val="002839A6"/>
    <w:rsid w:val="00283CED"/>
    <w:rsid w:val="00284FB0"/>
    <w:rsid w:val="002852C8"/>
    <w:rsid w:val="0028564F"/>
    <w:rsid w:val="00285999"/>
    <w:rsid w:val="00285B35"/>
    <w:rsid w:val="00286942"/>
    <w:rsid w:val="002869F7"/>
    <w:rsid w:val="0028704F"/>
    <w:rsid w:val="00290004"/>
    <w:rsid w:val="00292188"/>
    <w:rsid w:val="00292C61"/>
    <w:rsid w:val="00293266"/>
    <w:rsid w:val="002933D4"/>
    <w:rsid w:val="00294023"/>
    <w:rsid w:val="00294225"/>
    <w:rsid w:val="002947A5"/>
    <w:rsid w:val="002947F6"/>
    <w:rsid w:val="00294DC3"/>
    <w:rsid w:val="0029508D"/>
    <w:rsid w:val="0029529C"/>
    <w:rsid w:val="00295792"/>
    <w:rsid w:val="002962C6"/>
    <w:rsid w:val="00297E9C"/>
    <w:rsid w:val="002A037F"/>
    <w:rsid w:val="002A08DE"/>
    <w:rsid w:val="002A10A3"/>
    <w:rsid w:val="002A1529"/>
    <w:rsid w:val="002A1687"/>
    <w:rsid w:val="002A182F"/>
    <w:rsid w:val="002A1EC2"/>
    <w:rsid w:val="002A25D6"/>
    <w:rsid w:val="002A28D7"/>
    <w:rsid w:val="002A2EA8"/>
    <w:rsid w:val="002A2EBB"/>
    <w:rsid w:val="002A2F64"/>
    <w:rsid w:val="002A3862"/>
    <w:rsid w:val="002A4624"/>
    <w:rsid w:val="002A48D4"/>
    <w:rsid w:val="002A4D0B"/>
    <w:rsid w:val="002A4D65"/>
    <w:rsid w:val="002A54BB"/>
    <w:rsid w:val="002A58C9"/>
    <w:rsid w:val="002A5DA0"/>
    <w:rsid w:val="002A626C"/>
    <w:rsid w:val="002A63DF"/>
    <w:rsid w:val="002A661E"/>
    <w:rsid w:val="002A66F9"/>
    <w:rsid w:val="002A6A65"/>
    <w:rsid w:val="002A74AA"/>
    <w:rsid w:val="002B062A"/>
    <w:rsid w:val="002B0FAB"/>
    <w:rsid w:val="002B1364"/>
    <w:rsid w:val="002B13AC"/>
    <w:rsid w:val="002B1DEE"/>
    <w:rsid w:val="002B3899"/>
    <w:rsid w:val="002B3B20"/>
    <w:rsid w:val="002B4C5A"/>
    <w:rsid w:val="002B4EEC"/>
    <w:rsid w:val="002B54CF"/>
    <w:rsid w:val="002B5B44"/>
    <w:rsid w:val="002B6D74"/>
    <w:rsid w:val="002B767E"/>
    <w:rsid w:val="002C01F1"/>
    <w:rsid w:val="002C15F5"/>
    <w:rsid w:val="002C1C0A"/>
    <w:rsid w:val="002C28E7"/>
    <w:rsid w:val="002C3346"/>
    <w:rsid w:val="002C33E2"/>
    <w:rsid w:val="002C507E"/>
    <w:rsid w:val="002C5ED0"/>
    <w:rsid w:val="002C770C"/>
    <w:rsid w:val="002D1A59"/>
    <w:rsid w:val="002D247C"/>
    <w:rsid w:val="002D30F0"/>
    <w:rsid w:val="002D41BC"/>
    <w:rsid w:val="002D4320"/>
    <w:rsid w:val="002D51AE"/>
    <w:rsid w:val="002D5F5A"/>
    <w:rsid w:val="002D6025"/>
    <w:rsid w:val="002D67AD"/>
    <w:rsid w:val="002D67C0"/>
    <w:rsid w:val="002D6802"/>
    <w:rsid w:val="002D6B48"/>
    <w:rsid w:val="002D73E0"/>
    <w:rsid w:val="002D7A7C"/>
    <w:rsid w:val="002E03B4"/>
    <w:rsid w:val="002E0587"/>
    <w:rsid w:val="002E39FD"/>
    <w:rsid w:val="002E3EFF"/>
    <w:rsid w:val="002E46E5"/>
    <w:rsid w:val="002E4C0A"/>
    <w:rsid w:val="002E4EA1"/>
    <w:rsid w:val="002E5786"/>
    <w:rsid w:val="002E7C12"/>
    <w:rsid w:val="002F1AEF"/>
    <w:rsid w:val="002F2A56"/>
    <w:rsid w:val="002F324B"/>
    <w:rsid w:val="002F34FC"/>
    <w:rsid w:val="002F3DA8"/>
    <w:rsid w:val="002F4233"/>
    <w:rsid w:val="002F437F"/>
    <w:rsid w:val="002F4B7A"/>
    <w:rsid w:val="002F4CAB"/>
    <w:rsid w:val="002F542B"/>
    <w:rsid w:val="002F57C5"/>
    <w:rsid w:val="002F6D33"/>
    <w:rsid w:val="002F7285"/>
    <w:rsid w:val="002F7624"/>
    <w:rsid w:val="002F7A2D"/>
    <w:rsid w:val="0030048F"/>
    <w:rsid w:val="003007F4"/>
    <w:rsid w:val="00300B9B"/>
    <w:rsid w:val="00300EAE"/>
    <w:rsid w:val="00301139"/>
    <w:rsid w:val="003036F7"/>
    <w:rsid w:val="00303F0D"/>
    <w:rsid w:val="00304FFE"/>
    <w:rsid w:val="003056AC"/>
    <w:rsid w:val="00305D54"/>
    <w:rsid w:val="0030612B"/>
    <w:rsid w:val="003066A7"/>
    <w:rsid w:val="00307412"/>
    <w:rsid w:val="0031116E"/>
    <w:rsid w:val="0031222A"/>
    <w:rsid w:val="003122D6"/>
    <w:rsid w:val="0031244B"/>
    <w:rsid w:val="003126A0"/>
    <w:rsid w:val="00313266"/>
    <w:rsid w:val="00313FAD"/>
    <w:rsid w:val="00314322"/>
    <w:rsid w:val="00314622"/>
    <w:rsid w:val="00314A8E"/>
    <w:rsid w:val="00315984"/>
    <w:rsid w:val="0031695A"/>
    <w:rsid w:val="00316974"/>
    <w:rsid w:val="003174F5"/>
    <w:rsid w:val="0032055D"/>
    <w:rsid w:val="00320AE2"/>
    <w:rsid w:val="00320D8A"/>
    <w:rsid w:val="0032187D"/>
    <w:rsid w:val="00321EC5"/>
    <w:rsid w:val="003225BF"/>
    <w:rsid w:val="00322A4B"/>
    <w:rsid w:val="003239AB"/>
    <w:rsid w:val="003240F5"/>
    <w:rsid w:val="0032421B"/>
    <w:rsid w:val="00324956"/>
    <w:rsid w:val="00324BE1"/>
    <w:rsid w:val="00324BF3"/>
    <w:rsid w:val="0032509E"/>
    <w:rsid w:val="00325440"/>
    <w:rsid w:val="0032559B"/>
    <w:rsid w:val="00325B2A"/>
    <w:rsid w:val="00327180"/>
    <w:rsid w:val="00327371"/>
    <w:rsid w:val="00327552"/>
    <w:rsid w:val="003300E1"/>
    <w:rsid w:val="00330382"/>
    <w:rsid w:val="00330BB9"/>
    <w:rsid w:val="003315B0"/>
    <w:rsid w:val="00331C01"/>
    <w:rsid w:val="003322CD"/>
    <w:rsid w:val="00332A4F"/>
    <w:rsid w:val="00333780"/>
    <w:rsid w:val="00334A17"/>
    <w:rsid w:val="003353AB"/>
    <w:rsid w:val="00335504"/>
    <w:rsid w:val="00335C3C"/>
    <w:rsid w:val="003362F5"/>
    <w:rsid w:val="003363B5"/>
    <w:rsid w:val="003370BD"/>
    <w:rsid w:val="00337FB1"/>
    <w:rsid w:val="003410DA"/>
    <w:rsid w:val="00342548"/>
    <w:rsid w:val="00342B9C"/>
    <w:rsid w:val="00342ECA"/>
    <w:rsid w:val="0034326D"/>
    <w:rsid w:val="00343B49"/>
    <w:rsid w:val="003442DE"/>
    <w:rsid w:val="00344918"/>
    <w:rsid w:val="00344EEB"/>
    <w:rsid w:val="00345053"/>
    <w:rsid w:val="00345949"/>
    <w:rsid w:val="00345A5B"/>
    <w:rsid w:val="00346A02"/>
    <w:rsid w:val="00346D5E"/>
    <w:rsid w:val="0035009C"/>
    <w:rsid w:val="00350C1D"/>
    <w:rsid w:val="00351314"/>
    <w:rsid w:val="00351C8C"/>
    <w:rsid w:val="00352C1E"/>
    <w:rsid w:val="00353EDE"/>
    <w:rsid w:val="00354129"/>
    <w:rsid w:val="00355A4F"/>
    <w:rsid w:val="0035691F"/>
    <w:rsid w:val="00356A17"/>
    <w:rsid w:val="00356FC2"/>
    <w:rsid w:val="00357753"/>
    <w:rsid w:val="00357BC9"/>
    <w:rsid w:val="0036028E"/>
    <w:rsid w:val="00360376"/>
    <w:rsid w:val="003611C7"/>
    <w:rsid w:val="00361C56"/>
    <w:rsid w:val="00361E28"/>
    <w:rsid w:val="00362BF0"/>
    <w:rsid w:val="00363589"/>
    <w:rsid w:val="00363B66"/>
    <w:rsid w:val="00363E9B"/>
    <w:rsid w:val="003643AB"/>
    <w:rsid w:val="00364590"/>
    <w:rsid w:val="0036540E"/>
    <w:rsid w:val="00366384"/>
    <w:rsid w:val="003675E4"/>
    <w:rsid w:val="00367B7A"/>
    <w:rsid w:val="00367C50"/>
    <w:rsid w:val="00371F0E"/>
    <w:rsid w:val="00372232"/>
    <w:rsid w:val="00373A6D"/>
    <w:rsid w:val="00373E49"/>
    <w:rsid w:val="003742AB"/>
    <w:rsid w:val="0037431A"/>
    <w:rsid w:val="00374CB5"/>
    <w:rsid w:val="00377BF8"/>
    <w:rsid w:val="00381577"/>
    <w:rsid w:val="0038223D"/>
    <w:rsid w:val="003825B6"/>
    <w:rsid w:val="00382621"/>
    <w:rsid w:val="00382C93"/>
    <w:rsid w:val="00382CDC"/>
    <w:rsid w:val="003838AA"/>
    <w:rsid w:val="00384BD3"/>
    <w:rsid w:val="003851A6"/>
    <w:rsid w:val="00385A2B"/>
    <w:rsid w:val="003868B2"/>
    <w:rsid w:val="00386B44"/>
    <w:rsid w:val="00386D89"/>
    <w:rsid w:val="00387029"/>
    <w:rsid w:val="003874DC"/>
    <w:rsid w:val="00387A4F"/>
    <w:rsid w:val="003914CE"/>
    <w:rsid w:val="0039186B"/>
    <w:rsid w:val="00391C57"/>
    <w:rsid w:val="00391C97"/>
    <w:rsid w:val="00392564"/>
    <w:rsid w:val="003928EC"/>
    <w:rsid w:val="00392A4F"/>
    <w:rsid w:val="00393606"/>
    <w:rsid w:val="00393D00"/>
    <w:rsid w:val="00394AAD"/>
    <w:rsid w:val="00395516"/>
    <w:rsid w:val="00395CB8"/>
    <w:rsid w:val="003965F5"/>
    <w:rsid w:val="00397AEB"/>
    <w:rsid w:val="003A00B6"/>
    <w:rsid w:val="003A09B5"/>
    <w:rsid w:val="003A09F1"/>
    <w:rsid w:val="003A0A91"/>
    <w:rsid w:val="003A0E2B"/>
    <w:rsid w:val="003A110D"/>
    <w:rsid w:val="003A12B5"/>
    <w:rsid w:val="003A1598"/>
    <w:rsid w:val="003A18D0"/>
    <w:rsid w:val="003A1ED0"/>
    <w:rsid w:val="003A2474"/>
    <w:rsid w:val="003A25B0"/>
    <w:rsid w:val="003A25C6"/>
    <w:rsid w:val="003A2996"/>
    <w:rsid w:val="003A2F5C"/>
    <w:rsid w:val="003A3197"/>
    <w:rsid w:val="003A3B0D"/>
    <w:rsid w:val="003A43D7"/>
    <w:rsid w:val="003A53ED"/>
    <w:rsid w:val="003A6E1F"/>
    <w:rsid w:val="003A77CD"/>
    <w:rsid w:val="003A7F9A"/>
    <w:rsid w:val="003B009C"/>
    <w:rsid w:val="003B09F6"/>
    <w:rsid w:val="003B12AF"/>
    <w:rsid w:val="003B222A"/>
    <w:rsid w:val="003B2788"/>
    <w:rsid w:val="003B2CF5"/>
    <w:rsid w:val="003B3BF5"/>
    <w:rsid w:val="003B42C6"/>
    <w:rsid w:val="003B4FCD"/>
    <w:rsid w:val="003B52E9"/>
    <w:rsid w:val="003B5F82"/>
    <w:rsid w:val="003B6837"/>
    <w:rsid w:val="003B6867"/>
    <w:rsid w:val="003B70E9"/>
    <w:rsid w:val="003C1A85"/>
    <w:rsid w:val="003C1C38"/>
    <w:rsid w:val="003C23EB"/>
    <w:rsid w:val="003C29F4"/>
    <w:rsid w:val="003C2A3E"/>
    <w:rsid w:val="003C5562"/>
    <w:rsid w:val="003C5D5B"/>
    <w:rsid w:val="003C5FB6"/>
    <w:rsid w:val="003C6768"/>
    <w:rsid w:val="003C6A2F"/>
    <w:rsid w:val="003C6A6C"/>
    <w:rsid w:val="003D2346"/>
    <w:rsid w:val="003D28A1"/>
    <w:rsid w:val="003D2EAA"/>
    <w:rsid w:val="003D49B1"/>
    <w:rsid w:val="003D4A41"/>
    <w:rsid w:val="003D4F29"/>
    <w:rsid w:val="003D5462"/>
    <w:rsid w:val="003D5A32"/>
    <w:rsid w:val="003D5EF9"/>
    <w:rsid w:val="003D678E"/>
    <w:rsid w:val="003D76BD"/>
    <w:rsid w:val="003E066A"/>
    <w:rsid w:val="003E2E25"/>
    <w:rsid w:val="003E344E"/>
    <w:rsid w:val="003E4168"/>
    <w:rsid w:val="003E53AB"/>
    <w:rsid w:val="003E56B0"/>
    <w:rsid w:val="003E581A"/>
    <w:rsid w:val="003E5DE1"/>
    <w:rsid w:val="003E6054"/>
    <w:rsid w:val="003E6220"/>
    <w:rsid w:val="003E6769"/>
    <w:rsid w:val="003E730E"/>
    <w:rsid w:val="003E7D51"/>
    <w:rsid w:val="003F01EC"/>
    <w:rsid w:val="003F0251"/>
    <w:rsid w:val="003F11F1"/>
    <w:rsid w:val="003F24F8"/>
    <w:rsid w:val="003F2AAC"/>
    <w:rsid w:val="003F2AC3"/>
    <w:rsid w:val="003F2DE6"/>
    <w:rsid w:val="003F3413"/>
    <w:rsid w:val="003F351B"/>
    <w:rsid w:val="003F3D60"/>
    <w:rsid w:val="003F3E67"/>
    <w:rsid w:val="003F52BB"/>
    <w:rsid w:val="003F55B7"/>
    <w:rsid w:val="003F6133"/>
    <w:rsid w:val="003F6209"/>
    <w:rsid w:val="003F634A"/>
    <w:rsid w:val="003F675C"/>
    <w:rsid w:val="003F7483"/>
    <w:rsid w:val="004002C9"/>
    <w:rsid w:val="00401060"/>
    <w:rsid w:val="0040152D"/>
    <w:rsid w:val="0040163B"/>
    <w:rsid w:val="00401B76"/>
    <w:rsid w:val="00401EDD"/>
    <w:rsid w:val="004025F6"/>
    <w:rsid w:val="0040339D"/>
    <w:rsid w:val="00403991"/>
    <w:rsid w:val="00404333"/>
    <w:rsid w:val="004044B4"/>
    <w:rsid w:val="00404D94"/>
    <w:rsid w:val="00404DCF"/>
    <w:rsid w:val="004069F8"/>
    <w:rsid w:val="00407753"/>
    <w:rsid w:val="00407765"/>
    <w:rsid w:val="00410258"/>
    <w:rsid w:val="00410AEA"/>
    <w:rsid w:val="00411B7E"/>
    <w:rsid w:val="00411CF2"/>
    <w:rsid w:val="0041205C"/>
    <w:rsid w:val="0041275A"/>
    <w:rsid w:val="00412915"/>
    <w:rsid w:val="00412CFF"/>
    <w:rsid w:val="004138AC"/>
    <w:rsid w:val="0041412D"/>
    <w:rsid w:val="00414661"/>
    <w:rsid w:val="00414847"/>
    <w:rsid w:val="004148DF"/>
    <w:rsid w:val="00416C10"/>
    <w:rsid w:val="00417397"/>
    <w:rsid w:val="004174F5"/>
    <w:rsid w:val="00420108"/>
    <w:rsid w:val="00421854"/>
    <w:rsid w:val="00421F65"/>
    <w:rsid w:val="00422740"/>
    <w:rsid w:val="00423468"/>
    <w:rsid w:val="0042442B"/>
    <w:rsid w:val="0042534F"/>
    <w:rsid w:val="00426CC0"/>
    <w:rsid w:val="004276DF"/>
    <w:rsid w:val="00427B0E"/>
    <w:rsid w:val="0043061C"/>
    <w:rsid w:val="00431458"/>
    <w:rsid w:val="00431A1C"/>
    <w:rsid w:val="00433180"/>
    <w:rsid w:val="00433A86"/>
    <w:rsid w:val="00434AA8"/>
    <w:rsid w:val="00434BD9"/>
    <w:rsid w:val="004350EA"/>
    <w:rsid w:val="00435BB8"/>
    <w:rsid w:val="00435DCB"/>
    <w:rsid w:val="00435E54"/>
    <w:rsid w:val="00436F3D"/>
    <w:rsid w:val="00437237"/>
    <w:rsid w:val="004374C1"/>
    <w:rsid w:val="00437644"/>
    <w:rsid w:val="00440DED"/>
    <w:rsid w:val="00440EC6"/>
    <w:rsid w:val="0044155F"/>
    <w:rsid w:val="0044171B"/>
    <w:rsid w:val="00441AD0"/>
    <w:rsid w:val="004432E0"/>
    <w:rsid w:val="00443627"/>
    <w:rsid w:val="004448CC"/>
    <w:rsid w:val="004449B5"/>
    <w:rsid w:val="0044554C"/>
    <w:rsid w:val="00445660"/>
    <w:rsid w:val="004466AF"/>
    <w:rsid w:val="00446A88"/>
    <w:rsid w:val="00447C9F"/>
    <w:rsid w:val="004508C2"/>
    <w:rsid w:val="00450948"/>
    <w:rsid w:val="00450C3F"/>
    <w:rsid w:val="004511D4"/>
    <w:rsid w:val="00451923"/>
    <w:rsid w:val="0045233F"/>
    <w:rsid w:val="00452C0C"/>
    <w:rsid w:val="00453166"/>
    <w:rsid w:val="0045361E"/>
    <w:rsid w:val="00454C08"/>
    <w:rsid w:val="00454C80"/>
    <w:rsid w:val="00454FBB"/>
    <w:rsid w:val="00455FA7"/>
    <w:rsid w:val="00456699"/>
    <w:rsid w:val="00456790"/>
    <w:rsid w:val="004601DA"/>
    <w:rsid w:val="00460358"/>
    <w:rsid w:val="00463C4B"/>
    <w:rsid w:val="00463E19"/>
    <w:rsid w:val="00464456"/>
    <w:rsid w:val="00464E74"/>
    <w:rsid w:val="004650DB"/>
    <w:rsid w:val="00465350"/>
    <w:rsid w:val="004654B5"/>
    <w:rsid w:val="004667F8"/>
    <w:rsid w:val="00466D26"/>
    <w:rsid w:val="00467297"/>
    <w:rsid w:val="004727A2"/>
    <w:rsid w:val="00473094"/>
    <w:rsid w:val="00474792"/>
    <w:rsid w:val="004758B7"/>
    <w:rsid w:val="00476710"/>
    <w:rsid w:val="00477636"/>
    <w:rsid w:val="004777B6"/>
    <w:rsid w:val="00477D98"/>
    <w:rsid w:val="0048084C"/>
    <w:rsid w:val="00480990"/>
    <w:rsid w:val="00480A5F"/>
    <w:rsid w:val="00480F30"/>
    <w:rsid w:val="0048124C"/>
    <w:rsid w:val="00481D2B"/>
    <w:rsid w:val="00481FD1"/>
    <w:rsid w:val="00482C55"/>
    <w:rsid w:val="00484F66"/>
    <w:rsid w:val="00485053"/>
    <w:rsid w:val="004855FF"/>
    <w:rsid w:val="0048567D"/>
    <w:rsid w:val="00485A85"/>
    <w:rsid w:val="004862EB"/>
    <w:rsid w:val="00486847"/>
    <w:rsid w:val="00487A99"/>
    <w:rsid w:val="00487BDB"/>
    <w:rsid w:val="00490111"/>
    <w:rsid w:val="00490D46"/>
    <w:rsid w:val="0049191D"/>
    <w:rsid w:val="00492DB0"/>
    <w:rsid w:val="004936C9"/>
    <w:rsid w:val="004936F2"/>
    <w:rsid w:val="00494B2B"/>
    <w:rsid w:val="00494B58"/>
    <w:rsid w:val="00496A41"/>
    <w:rsid w:val="00497167"/>
    <w:rsid w:val="004979BF"/>
    <w:rsid w:val="00497F70"/>
    <w:rsid w:val="004A0345"/>
    <w:rsid w:val="004A0AAC"/>
    <w:rsid w:val="004A0F2A"/>
    <w:rsid w:val="004A13EB"/>
    <w:rsid w:val="004A1D35"/>
    <w:rsid w:val="004A2C98"/>
    <w:rsid w:val="004A4124"/>
    <w:rsid w:val="004A603B"/>
    <w:rsid w:val="004A61C4"/>
    <w:rsid w:val="004A6DD1"/>
    <w:rsid w:val="004A7540"/>
    <w:rsid w:val="004B01E1"/>
    <w:rsid w:val="004B0AFE"/>
    <w:rsid w:val="004B1661"/>
    <w:rsid w:val="004B195C"/>
    <w:rsid w:val="004B1E7D"/>
    <w:rsid w:val="004B255F"/>
    <w:rsid w:val="004B274B"/>
    <w:rsid w:val="004B2A4F"/>
    <w:rsid w:val="004B2CEC"/>
    <w:rsid w:val="004B31EB"/>
    <w:rsid w:val="004B3BF2"/>
    <w:rsid w:val="004B4C82"/>
    <w:rsid w:val="004B4D4B"/>
    <w:rsid w:val="004B52B3"/>
    <w:rsid w:val="004B535F"/>
    <w:rsid w:val="004B5435"/>
    <w:rsid w:val="004B647D"/>
    <w:rsid w:val="004B7689"/>
    <w:rsid w:val="004B7833"/>
    <w:rsid w:val="004B7C35"/>
    <w:rsid w:val="004C0F5A"/>
    <w:rsid w:val="004C1830"/>
    <w:rsid w:val="004C227C"/>
    <w:rsid w:val="004C26BF"/>
    <w:rsid w:val="004C37A7"/>
    <w:rsid w:val="004C4EA1"/>
    <w:rsid w:val="004C5AAB"/>
    <w:rsid w:val="004C6154"/>
    <w:rsid w:val="004C62A1"/>
    <w:rsid w:val="004C6432"/>
    <w:rsid w:val="004C7EA8"/>
    <w:rsid w:val="004C7F6C"/>
    <w:rsid w:val="004D0C8B"/>
    <w:rsid w:val="004D160D"/>
    <w:rsid w:val="004D1D37"/>
    <w:rsid w:val="004D36D3"/>
    <w:rsid w:val="004D3B06"/>
    <w:rsid w:val="004D4B5E"/>
    <w:rsid w:val="004D560C"/>
    <w:rsid w:val="004D6E99"/>
    <w:rsid w:val="004D7289"/>
    <w:rsid w:val="004D7969"/>
    <w:rsid w:val="004E033F"/>
    <w:rsid w:val="004E0604"/>
    <w:rsid w:val="004E0A44"/>
    <w:rsid w:val="004E0FD3"/>
    <w:rsid w:val="004E142C"/>
    <w:rsid w:val="004E151C"/>
    <w:rsid w:val="004E1922"/>
    <w:rsid w:val="004E2E1B"/>
    <w:rsid w:val="004E2E25"/>
    <w:rsid w:val="004E3464"/>
    <w:rsid w:val="004E3886"/>
    <w:rsid w:val="004E38E4"/>
    <w:rsid w:val="004E3DB9"/>
    <w:rsid w:val="004E4F4C"/>
    <w:rsid w:val="004E57B7"/>
    <w:rsid w:val="004E6EFF"/>
    <w:rsid w:val="004F0336"/>
    <w:rsid w:val="004F0A61"/>
    <w:rsid w:val="004F135F"/>
    <w:rsid w:val="004F1757"/>
    <w:rsid w:val="004F1F96"/>
    <w:rsid w:val="004F253C"/>
    <w:rsid w:val="004F3535"/>
    <w:rsid w:val="004F3721"/>
    <w:rsid w:val="004F3E1D"/>
    <w:rsid w:val="004F5EF8"/>
    <w:rsid w:val="004F6636"/>
    <w:rsid w:val="004F6F2B"/>
    <w:rsid w:val="004F7E0D"/>
    <w:rsid w:val="005000A5"/>
    <w:rsid w:val="00500FD1"/>
    <w:rsid w:val="00501F53"/>
    <w:rsid w:val="005022C5"/>
    <w:rsid w:val="005022E1"/>
    <w:rsid w:val="005030EA"/>
    <w:rsid w:val="005039C3"/>
    <w:rsid w:val="00503F20"/>
    <w:rsid w:val="005040D2"/>
    <w:rsid w:val="00504D03"/>
    <w:rsid w:val="00504E7E"/>
    <w:rsid w:val="00505DF5"/>
    <w:rsid w:val="00507A14"/>
    <w:rsid w:val="00507B47"/>
    <w:rsid w:val="00507C37"/>
    <w:rsid w:val="0051039D"/>
    <w:rsid w:val="00510D7A"/>
    <w:rsid w:val="005116BA"/>
    <w:rsid w:val="0051333F"/>
    <w:rsid w:val="00513C3F"/>
    <w:rsid w:val="00514182"/>
    <w:rsid w:val="00516254"/>
    <w:rsid w:val="00516BA8"/>
    <w:rsid w:val="00516F44"/>
    <w:rsid w:val="00517586"/>
    <w:rsid w:val="0052059B"/>
    <w:rsid w:val="00520C5C"/>
    <w:rsid w:val="00521021"/>
    <w:rsid w:val="0052166E"/>
    <w:rsid w:val="00521C5E"/>
    <w:rsid w:val="005228F9"/>
    <w:rsid w:val="0052324D"/>
    <w:rsid w:val="00524C94"/>
    <w:rsid w:val="005250A1"/>
    <w:rsid w:val="005255BE"/>
    <w:rsid w:val="00525652"/>
    <w:rsid w:val="00525E54"/>
    <w:rsid w:val="005263A6"/>
    <w:rsid w:val="00526629"/>
    <w:rsid w:val="0052789D"/>
    <w:rsid w:val="005278DD"/>
    <w:rsid w:val="00527C43"/>
    <w:rsid w:val="0053061A"/>
    <w:rsid w:val="00530D0D"/>
    <w:rsid w:val="0053105E"/>
    <w:rsid w:val="00532E5D"/>
    <w:rsid w:val="00533A32"/>
    <w:rsid w:val="00533B82"/>
    <w:rsid w:val="00534811"/>
    <w:rsid w:val="0053485B"/>
    <w:rsid w:val="0053568A"/>
    <w:rsid w:val="0053579A"/>
    <w:rsid w:val="005357A3"/>
    <w:rsid w:val="00536CEC"/>
    <w:rsid w:val="00536E84"/>
    <w:rsid w:val="00537064"/>
    <w:rsid w:val="0053725C"/>
    <w:rsid w:val="0053747C"/>
    <w:rsid w:val="0054034F"/>
    <w:rsid w:val="005417ED"/>
    <w:rsid w:val="005417FD"/>
    <w:rsid w:val="00541AA2"/>
    <w:rsid w:val="00541AB1"/>
    <w:rsid w:val="00541C2A"/>
    <w:rsid w:val="0054281F"/>
    <w:rsid w:val="00542BDC"/>
    <w:rsid w:val="00542DEB"/>
    <w:rsid w:val="00542EB4"/>
    <w:rsid w:val="00542ECC"/>
    <w:rsid w:val="005431B6"/>
    <w:rsid w:val="00543BA4"/>
    <w:rsid w:val="005445AF"/>
    <w:rsid w:val="00544A16"/>
    <w:rsid w:val="0054571B"/>
    <w:rsid w:val="005458EC"/>
    <w:rsid w:val="00545AC0"/>
    <w:rsid w:val="00550B76"/>
    <w:rsid w:val="00550DF8"/>
    <w:rsid w:val="005528BF"/>
    <w:rsid w:val="005528D1"/>
    <w:rsid w:val="00553CF8"/>
    <w:rsid w:val="00554162"/>
    <w:rsid w:val="0055467B"/>
    <w:rsid w:val="00554A34"/>
    <w:rsid w:val="00554E35"/>
    <w:rsid w:val="005558C0"/>
    <w:rsid w:val="00555D24"/>
    <w:rsid w:val="00556452"/>
    <w:rsid w:val="005565F0"/>
    <w:rsid w:val="005569D5"/>
    <w:rsid w:val="005570CF"/>
    <w:rsid w:val="00561047"/>
    <w:rsid w:val="00561320"/>
    <w:rsid w:val="00562965"/>
    <w:rsid w:val="005635CE"/>
    <w:rsid w:val="00563BD0"/>
    <w:rsid w:val="00564BBE"/>
    <w:rsid w:val="005656E0"/>
    <w:rsid w:val="0056592D"/>
    <w:rsid w:val="00566B5A"/>
    <w:rsid w:val="00566D03"/>
    <w:rsid w:val="005717D9"/>
    <w:rsid w:val="00571C80"/>
    <w:rsid w:val="00571CDC"/>
    <w:rsid w:val="00571F6D"/>
    <w:rsid w:val="00573C72"/>
    <w:rsid w:val="00573EA3"/>
    <w:rsid w:val="00573F62"/>
    <w:rsid w:val="0057461E"/>
    <w:rsid w:val="00575460"/>
    <w:rsid w:val="00575C5B"/>
    <w:rsid w:val="00577377"/>
    <w:rsid w:val="0057741E"/>
    <w:rsid w:val="00577BFE"/>
    <w:rsid w:val="005818AC"/>
    <w:rsid w:val="00582B1E"/>
    <w:rsid w:val="005838B2"/>
    <w:rsid w:val="00583A2D"/>
    <w:rsid w:val="005841A7"/>
    <w:rsid w:val="005845A8"/>
    <w:rsid w:val="00584690"/>
    <w:rsid w:val="00584692"/>
    <w:rsid w:val="00584AF3"/>
    <w:rsid w:val="00584C61"/>
    <w:rsid w:val="005856A1"/>
    <w:rsid w:val="00587924"/>
    <w:rsid w:val="00587E8B"/>
    <w:rsid w:val="0059013C"/>
    <w:rsid w:val="00590729"/>
    <w:rsid w:val="00590A7E"/>
    <w:rsid w:val="00590B14"/>
    <w:rsid w:val="005912AD"/>
    <w:rsid w:val="0059148B"/>
    <w:rsid w:val="0059185F"/>
    <w:rsid w:val="00591A85"/>
    <w:rsid w:val="00592BC4"/>
    <w:rsid w:val="00592F44"/>
    <w:rsid w:val="00593B6A"/>
    <w:rsid w:val="005941B7"/>
    <w:rsid w:val="005945FD"/>
    <w:rsid w:val="0059645E"/>
    <w:rsid w:val="005970D0"/>
    <w:rsid w:val="00597EC9"/>
    <w:rsid w:val="005A06C8"/>
    <w:rsid w:val="005A287F"/>
    <w:rsid w:val="005A30FE"/>
    <w:rsid w:val="005A3B47"/>
    <w:rsid w:val="005A4D77"/>
    <w:rsid w:val="005A4F28"/>
    <w:rsid w:val="005A5283"/>
    <w:rsid w:val="005A5ADB"/>
    <w:rsid w:val="005A6F29"/>
    <w:rsid w:val="005A7914"/>
    <w:rsid w:val="005A7E46"/>
    <w:rsid w:val="005B061D"/>
    <w:rsid w:val="005B14A9"/>
    <w:rsid w:val="005B26C7"/>
    <w:rsid w:val="005B2C2D"/>
    <w:rsid w:val="005B37B3"/>
    <w:rsid w:val="005B37DE"/>
    <w:rsid w:val="005B3A45"/>
    <w:rsid w:val="005B3EE8"/>
    <w:rsid w:val="005B4017"/>
    <w:rsid w:val="005B42A5"/>
    <w:rsid w:val="005B4ABD"/>
    <w:rsid w:val="005B51CE"/>
    <w:rsid w:val="005B54D7"/>
    <w:rsid w:val="005B5742"/>
    <w:rsid w:val="005B5B80"/>
    <w:rsid w:val="005B5C8F"/>
    <w:rsid w:val="005B63DF"/>
    <w:rsid w:val="005B7673"/>
    <w:rsid w:val="005B7F74"/>
    <w:rsid w:val="005C0AF2"/>
    <w:rsid w:val="005C136C"/>
    <w:rsid w:val="005C1441"/>
    <w:rsid w:val="005C2213"/>
    <w:rsid w:val="005C2975"/>
    <w:rsid w:val="005C42C7"/>
    <w:rsid w:val="005C4BEF"/>
    <w:rsid w:val="005C580F"/>
    <w:rsid w:val="005C5927"/>
    <w:rsid w:val="005C5A5E"/>
    <w:rsid w:val="005C633F"/>
    <w:rsid w:val="005C76E0"/>
    <w:rsid w:val="005D08EC"/>
    <w:rsid w:val="005D11D4"/>
    <w:rsid w:val="005D1259"/>
    <w:rsid w:val="005D139E"/>
    <w:rsid w:val="005D433B"/>
    <w:rsid w:val="005D6767"/>
    <w:rsid w:val="005D676A"/>
    <w:rsid w:val="005D732E"/>
    <w:rsid w:val="005D7C4B"/>
    <w:rsid w:val="005E11B6"/>
    <w:rsid w:val="005E14C9"/>
    <w:rsid w:val="005E164E"/>
    <w:rsid w:val="005E1B04"/>
    <w:rsid w:val="005E24E6"/>
    <w:rsid w:val="005E2955"/>
    <w:rsid w:val="005E4D2D"/>
    <w:rsid w:val="005E518F"/>
    <w:rsid w:val="005E5BCF"/>
    <w:rsid w:val="005E5BE2"/>
    <w:rsid w:val="005E5E89"/>
    <w:rsid w:val="005E6108"/>
    <w:rsid w:val="005E61F9"/>
    <w:rsid w:val="005E7EB6"/>
    <w:rsid w:val="005F0AE2"/>
    <w:rsid w:val="005F0F46"/>
    <w:rsid w:val="005F1500"/>
    <w:rsid w:val="005F16B9"/>
    <w:rsid w:val="005F1999"/>
    <w:rsid w:val="005F239A"/>
    <w:rsid w:val="005F2752"/>
    <w:rsid w:val="005F3953"/>
    <w:rsid w:val="005F489B"/>
    <w:rsid w:val="005F4984"/>
    <w:rsid w:val="005F568F"/>
    <w:rsid w:val="005F5D0B"/>
    <w:rsid w:val="005F6072"/>
    <w:rsid w:val="005F650C"/>
    <w:rsid w:val="005F655E"/>
    <w:rsid w:val="005F6C80"/>
    <w:rsid w:val="005F6D7E"/>
    <w:rsid w:val="005F72C1"/>
    <w:rsid w:val="005F79A9"/>
    <w:rsid w:val="00600B6B"/>
    <w:rsid w:val="00600CCD"/>
    <w:rsid w:val="00601725"/>
    <w:rsid w:val="006024CF"/>
    <w:rsid w:val="006028EE"/>
    <w:rsid w:val="00602B14"/>
    <w:rsid w:val="00603D89"/>
    <w:rsid w:val="006049D9"/>
    <w:rsid w:val="00605180"/>
    <w:rsid w:val="00605641"/>
    <w:rsid w:val="00606021"/>
    <w:rsid w:val="00606EA1"/>
    <w:rsid w:val="00607EA1"/>
    <w:rsid w:val="006100FE"/>
    <w:rsid w:val="00610738"/>
    <w:rsid w:val="00611B5C"/>
    <w:rsid w:val="006129E1"/>
    <w:rsid w:val="00612CA5"/>
    <w:rsid w:val="00613153"/>
    <w:rsid w:val="006131D7"/>
    <w:rsid w:val="006139AD"/>
    <w:rsid w:val="0061410D"/>
    <w:rsid w:val="0061421D"/>
    <w:rsid w:val="00614BC5"/>
    <w:rsid w:val="00614F5B"/>
    <w:rsid w:val="00615700"/>
    <w:rsid w:val="00615863"/>
    <w:rsid w:val="00616063"/>
    <w:rsid w:val="006179C6"/>
    <w:rsid w:val="00620B76"/>
    <w:rsid w:val="00620C95"/>
    <w:rsid w:val="006210B2"/>
    <w:rsid w:val="00621337"/>
    <w:rsid w:val="0062153A"/>
    <w:rsid w:val="00623896"/>
    <w:rsid w:val="00623F1D"/>
    <w:rsid w:val="0062423E"/>
    <w:rsid w:val="006249C5"/>
    <w:rsid w:val="00625E6D"/>
    <w:rsid w:val="00631788"/>
    <w:rsid w:val="00633585"/>
    <w:rsid w:val="006337A3"/>
    <w:rsid w:val="006356F5"/>
    <w:rsid w:val="006360EC"/>
    <w:rsid w:val="006366BE"/>
    <w:rsid w:val="00637E0C"/>
    <w:rsid w:val="006401A1"/>
    <w:rsid w:val="00640C7D"/>
    <w:rsid w:val="00641593"/>
    <w:rsid w:val="00642357"/>
    <w:rsid w:val="00643440"/>
    <w:rsid w:val="00644305"/>
    <w:rsid w:val="00645400"/>
    <w:rsid w:val="00645702"/>
    <w:rsid w:val="00645F2A"/>
    <w:rsid w:val="0064675F"/>
    <w:rsid w:val="0065072F"/>
    <w:rsid w:val="00651EC8"/>
    <w:rsid w:val="00652476"/>
    <w:rsid w:val="006526B4"/>
    <w:rsid w:val="0065381E"/>
    <w:rsid w:val="00653C3C"/>
    <w:rsid w:val="00654060"/>
    <w:rsid w:val="00654CCA"/>
    <w:rsid w:val="00655193"/>
    <w:rsid w:val="00655FB7"/>
    <w:rsid w:val="006562E1"/>
    <w:rsid w:val="00657887"/>
    <w:rsid w:val="006579A5"/>
    <w:rsid w:val="00660015"/>
    <w:rsid w:val="00660EAD"/>
    <w:rsid w:val="00661973"/>
    <w:rsid w:val="00662191"/>
    <w:rsid w:val="00662211"/>
    <w:rsid w:val="0066301A"/>
    <w:rsid w:val="00663BDB"/>
    <w:rsid w:val="0066567D"/>
    <w:rsid w:val="006679D3"/>
    <w:rsid w:val="00667E67"/>
    <w:rsid w:val="00667EDB"/>
    <w:rsid w:val="006700D2"/>
    <w:rsid w:val="006702AB"/>
    <w:rsid w:val="0067030C"/>
    <w:rsid w:val="00670F45"/>
    <w:rsid w:val="00671311"/>
    <w:rsid w:val="006714F1"/>
    <w:rsid w:val="00673B23"/>
    <w:rsid w:val="00674018"/>
    <w:rsid w:val="0067402E"/>
    <w:rsid w:val="006740CF"/>
    <w:rsid w:val="0067421B"/>
    <w:rsid w:val="006755DE"/>
    <w:rsid w:val="00680FD0"/>
    <w:rsid w:val="00681CAA"/>
    <w:rsid w:val="00681FD6"/>
    <w:rsid w:val="006829E5"/>
    <w:rsid w:val="00682CC8"/>
    <w:rsid w:val="00684067"/>
    <w:rsid w:val="00684BAA"/>
    <w:rsid w:val="00684ECC"/>
    <w:rsid w:val="0068506E"/>
    <w:rsid w:val="0068510F"/>
    <w:rsid w:val="0068581B"/>
    <w:rsid w:val="00685B54"/>
    <w:rsid w:val="00686F07"/>
    <w:rsid w:val="0069109D"/>
    <w:rsid w:val="00691699"/>
    <w:rsid w:val="00692491"/>
    <w:rsid w:val="00692D14"/>
    <w:rsid w:val="00693A1A"/>
    <w:rsid w:val="00693C51"/>
    <w:rsid w:val="006943F6"/>
    <w:rsid w:val="00694B8C"/>
    <w:rsid w:val="00696179"/>
    <w:rsid w:val="00696A60"/>
    <w:rsid w:val="00696B0D"/>
    <w:rsid w:val="00696C62"/>
    <w:rsid w:val="006A18DB"/>
    <w:rsid w:val="006A3039"/>
    <w:rsid w:val="006A324A"/>
    <w:rsid w:val="006A3307"/>
    <w:rsid w:val="006A33A6"/>
    <w:rsid w:val="006A4583"/>
    <w:rsid w:val="006A546E"/>
    <w:rsid w:val="006A54FC"/>
    <w:rsid w:val="006A6724"/>
    <w:rsid w:val="006A6C08"/>
    <w:rsid w:val="006A6C76"/>
    <w:rsid w:val="006A70B4"/>
    <w:rsid w:val="006A739A"/>
    <w:rsid w:val="006A78CA"/>
    <w:rsid w:val="006A7C7E"/>
    <w:rsid w:val="006B016D"/>
    <w:rsid w:val="006B0255"/>
    <w:rsid w:val="006B0D73"/>
    <w:rsid w:val="006B0E1F"/>
    <w:rsid w:val="006B123E"/>
    <w:rsid w:val="006B13EA"/>
    <w:rsid w:val="006B14F2"/>
    <w:rsid w:val="006B2B79"/>
    <w:rsid w:val="006B2C6F"/>
    <w:rsid w:val="006B355A"/>
    <w:rsid w:val="006B3C57"/>
    <w:rsid w:val="006B439A"/>
    <w:rsid w:val="006B440F"/>
    <w:rsid w:val="006B44BD"/>
    <w:rsid w:val="006B521E"/>
    <w:rsid w:val="006B529E"/>
    <w:rsid w:val="006B566A"/>
    <w:rsid w:val="006B5AD7"/>
    <w:rsid w:val="006B5B14"/>
    <w:rsid w:val="006B5EDF"/>
    <w:rsid w:val="006B64FA"/>
    <w:rsid w:val="006B6537"/>
    <w:rsid w:val="006B74FE"/>
    <w:rsid w:val="006C03A1"/>
    <w:rsid w:val="006C0F65"/>
    <w:rsid w:val="006C16CE"/>
    <w:rsid w:val="006C202B"/>
    <w:rsid w:val="006C25B0"/>
    <w:rsid w:val="006C3A71"/>
    <w:rsid w:val="006C3ED2"/>
    <w:rsid w:val="006C4F4D"/>
    <w:rsid w:val="006C589A"/>
    <w:rsid w:val="006C5EDF"/>
    <w:rsid w:val="006C6F16"/>
    <w:rsid w:val="006C7C92"/>
    <w:rsid w:val="006C7FF2"/>
    <w:rsid w:val="006D0261"/>
    <w:rsid w:val="006D10AF"/>
    <w:rsid w:val="006D12CE"/>
    <w:rsid w:val="006D2175"/>
    <w:rsid w:val="006D2251"/>
    <w:rsid w:val="006D3BB9"/>
    <w:rsid w:val="006D4B19"/>
    <w:rsid w:val="006D4FBF"/>
    <w:rsid w:val="006D52E1"/>
    <w:rsid w:val="006D55A5"/>
    <w:rsid w:val="006D741A"/>
    <w:rsid w:val="006D7572"/>
    <w:rsid w:val="006D7D6C"/>
    <w:rsid w:val="006E04D6"/>
    <w:rsid w:val="006E10D4"/>
    <w:rsid w:val="006E128B"/>
    <w:rsid w:val="006E20B5"/>
    <w:rsid w:val="006E44F5"/>
    <w:rsid w:val="006E481D"/>
    <w:rsid w:val="006E51B9"/>
    <w:rsid w:val="006E54E8"/>
    <w:rsid w:val="006E5F28"/>
    <w:rsid w:val="006E67C0"/>
    <w:rsid w:val="006E6ED2"/>
    <w:rsid w:val="006E7420"/>
    <w:rsid w:val="006E7D0E"/>
    <w:rsid w:val="006E7F8D"/>
    <w:rsid w:val="006F085A"/>
    <w:rsid w:val="006F10AB"/>
    <w:rsid w:val="006F1414"/>
    <w:rsid w:val="006F1C76"/>
    <w:rsid w:val="006F3B35"/>
    <w:rsid w:val="006F434C"/>
    <w:rsid w:val="006F449E"/>
    <w:rsid w:val="006F44B5"/>
    <w:rsid w:val="006F55B3"/>
    <w:rsid w:val="006F56C1"/>
    <w:rsid w:val="006F5C57"/>
    <w:rsid w:val="006F5D4A"/>
    <w:rsid w:val="006F6088"/>
    <w:rsid w:val="006F640E"/>
    <w:rsid w:val="006F6EE6"/>
    <w:rsid w:val="006F7988"/>
    <w:rsid w:val="007005B8"/>
    <w:rsid w:val="00701916"/>
    <w:rsid w:val="00701B4D"/>
    <w:rsid w:val="007031FD"/>
    <w:rsid w:val="00703724"/>
    <w:rsid w:val="007038C5"/>
    <w:rsid w:val="0070459F"/>
    <w:rsid w:val="00705B01"/>
    <w:rsid w:val="00705B2C"/>
    <w:rsid w:val="00706385"/>
    <w:rsid w:val="00706F6E"/>
    <w:rsid w:val="0070738C"/>
    <w:rsid w:val="00707A79"/>
    <w:rsid w:val="0071081C"/>
    <w:rsid w:val="00712359"/>
    <w:rsid w:val="00712506"/>
    <w:rsid w:val="0071399D"/>
    <w:rsid w:val="00713AB1"/>
    <w:rsid w:val="00716EDC"/>
    <w:rsid w:val="0071741D"/>
    <w:rsid w:val="00720420"/>
    <w:rsid w:val="00720921"/>
    <w:rsid w:val="00721A63"/>
    <w:rsid w:val="007229BB"/>
    <w:rsid w:val="007233C6"/>
    <w:rsid w:val="00724552"/>
    <w:rsid w:val="007267B1"/>
    <w:rsid w:val="00727FB0"/>
    <w:rsid w:val="007303F4"/>
    <w:rsid w:val="0073047E"/>
    <w:rsid w:val="00730CC4"/>
    <w:rsid w:val="007332F3"/>
    <w:rsid w:val="0073487D"/>
    <w:rsid w:val="00734A43"/>
    <w:rsid w:val="00734AE6"/>
    <w:rsid w:val="00734C37"/>
    <w:rsid w:val="007361EB"/>
    <w:rsid w:val="00737527"/>
    <w:rsid w:val="00737BB9"/>
    <w:rsid w:val="007406FD"/>
    <w:rsid w:val="007409B3"/>
    <w:rsid w:val="00740B51"/>
    <w:rsid w:val="0074179F"/>
    <w:rsid w:val="0074227F"/>
    <w:rsid w:val="0074395D"/>
    <w:rsid w:val="0074445E"/>
    <w:rsid w:val="00744897"/>
    <w:rsid w:val="00744ABD"/>
    <w:rsid w:val="00746B59"/>
    <w:rsid w:val="00747137"/>
    <w:rsid w:val="007476DA"/>
    <w:rsid w:val="0075043E"/>
    <w:rsid w:val="00750D27"/>
    <w:rsid w:val="00750F0B"/>
    <w:rsid w:val="00751880"/>
    <w:rsid w:val="00751AAC"/>
    <w:rsid w:val="00751E01"/>
    <w:rsid w:val="00752755"/>
    <w:rsid w:val="007536A6"/>
    <w:rsid w:val="007549AE"/>
    <w:rsid w:val="00754AEB"/>
    <w:rsid w:val="00754D3F"/>
    <w:rsid w:val="00754D4D"/>
    <w:rsid w:val="00755805"/>
    <w:rsid w:val="00756B65"/>
    <w:rsid w:val="00756EC7"/>
    <w:rsid w:val="00757DCE"/>
    <w:rsid w:val="00760D9F"/>
    <w:rsid w:val="0076126C"/>
    <w:rsid w:val="00761EA2"/>
    <w:rsid w:val="0076593C"/>
    <w:rsid w:val="00765959"/>
    <w:rsid w:val="00766090"/>
    <w:rsid w:val="00766162"/>
    <w:rsid w:val="007668DC"/>
    <w:rsid w:val="00766B7F"/>
    <w:rsid w:val="0076724E"/>
    <w:rsid w:val="0076735B"/>
    <w:rsid w:val="00767C3D"/>
    <w:rsid w:val="007705E5"/>
    <w:rsid w:val="00772837"/>
    <w:rsid w:val="007733DD"/>
    <w:rsid w:val="00773CC0"/>
    <w:rsid w:val="00773F9F"/>
    <w:rsid w:val="007751B9"/>
    <w:rsid w:val="00775775"/>
    <w:rsid w:val="007759FA"/>
    <w:rsid w:val="00776581"/>
    <w:rsid w:val="007770B4"/>
    <w:rsid w:val="00777688"/>
    <w:rsid w:val="007779E2"/>
    <w:rsid w:val="00780B88"/>
    <w:rsid w:val="00783DFA"/>
    <w:rsid w:val="007852F9"/>
    <w:rsid w:val="00785F42"/>
    <w:rsid w:val="00787577"/>
    <w:rsid w:val="007878E0"/>
    <w:rsid w:val="0079087E"/>
    <w:rsid w:val="00791A39"/>
    <w:rsid w:val="00791E7B"/>
    <w:rsid w:val="00792329"/>
    <w:rsid w:val="00792C79"/>
    <w:rsid w:val="00792F34"/>
    <w:rsid w:val="00792F68"/>
    <w:rsid w:val="00793124"/>
    <w:rsid w:val="0079339F"/>
    <w:rsid w:val="00793922"/>
    <w:rsid w:val="00795350"/>
    <w:rsid w:val="00795AD3"/>
    <w:rsid w:val="00796BB6"/>
    <w:rsid w:val="007977DA"/>
    <w:rsid w:val="00797DF1"/>
    <w:rsid w:val="007A043B"/>
    <w:rsid w:val="007A096D"/>
    <w:rsid w:val="007A1793"/>
    <w:rsid w:val="007A19BE"/>
    <w:rsid w:val="007A1DB7"/>
    <w:rsid w:val="007A2A20"/>
    <w:rsid w:val="007A2B68"/>
    <w:rsid w:val="007A3FF5"/>
    <w:rsid w:val="007A5306"/>
    <w:rsid w:val="007A6AB0"/>
    <w:rsid w:val="007A6D67"/>
    <w:rsid w:val="007A7345"/>
    <w:rsid w:val="007A74E0"/>
    <w:rsid w:val="007A7734"/>
    <w:rsid w:val="007A782E"/>
    <w:rsid w:val="007B02E4"/>
    <w:rsid w:val="007B05D7"/>
    <w:rsid w:val="007B0D4B"/>
    <w:rsid w:val="007B196E"/>
    <w:rsid w:val="007B2824"/>
    <w:rsid w:val="007B29A2"/>
    <w:rsid w:val="007B4310"/>
    <w:rsid w:val="007B564A"/>
    <w:rsid w:val="007B57CF"/>
    <w:rsid w:val="007B601E"/>
    <w:rsid w:val="007B63E6"/>
    <w:rsid w:val="007C063D"/>
    <w:rsid w:val="007C07AE"/>
    <w:rsid w:val="007C1BF0"/>
    <w:rsid w:val="007C2EE0"/>
    <w:rsid w:val="007C3343"/>
    <w:rsid w:val="007C4067"/>
    <w:rsid w:val="007C50C3"/>
    <w:rsid w:val="007C5D0F"/>
    <w:rsid w:val="007C701A"/>
    <w:rsid w:val="007C754F"/>
    <w:rsid w:val="007C793C"/>
    <w:rsid w:val="007C796C"/>
    <w:rsid w:val="007C7BB2"/>
    <w:rsid w:val="007C7F62"/>
    <w:rsid w:val="007D0D13"/>
    <w:rsid w:val="007D0ED5"/>
    <w:rsid w:val="007D18D7"/>
    <w:rsid w:val="007D26D8"/>
    <w:rsid w:val="007D36ED"/>
    <w:rsid w:val="007D4385"/>
    <w:rsid w:val="007D450C"/>
    <w:rsid w:val="007D5333"/>
    <w:rsid w:val="007D5E43"/>
    <w:rsid w:val="007D613C"/>
    <w:rsid w:val="007D7F21"/>
    <w:rsid w:val="007E1C2A"/>
    <w:rsid w:val="007E2FD5"/>
    <w:rsid w:val="007E3008"/>
    <w:rsid w:val="007E4BE4"/>
    <w:rsid w:val="007E56F8"/>
    <w:rsid w:val="007E6458"/>
    <w:rsid w:val="007E69D0"/>
    <w:rsid w:val="007E6F52"/>
    <w:rsid w:val="007E6FC2"/>
    <w:rsid w:val="007E70D2"/>
    <w:rsid w:val="007E7815"/>
    <w:rsid w:val="007E79EE"/>
    <w:rsid w:val="007F0430"/>
    <w:rsid w:val="007F0F63"/>
    <w:rsid w:val="007F22C8"/>
    <w:rsid w:val="007F25C4"/>
    <w:rsid w:val="007F3657"/>
    <w:rsid w:val="007F3786"/>
    <w:rsid w:val="007F379F"/>
    <w:rsid w:val="007F48BF"/>
    <w:rsid w:val="007F4B3E"/>
    <w:rsid w:val="007F4C07"/>
    <w:rsid w:val="007F5D29"/>
    <w:rsid w:val="007F6E53"/>
    <w:rsid w:val="007F768C"/>
    <w:rsid w:val="00800135"/>
    <w:rsid w:val="008001FA"/>
    <w:rsid w:val="00801108"/>
    <w:rsid w:val="00801661"/>
    <w:rsid w:val="00802093"/>
    <w:rsid w:val="0080231C"/>
    <w:rsid w:val="0080343E"/>
    <w:rsid w:val="00804205"/>
    <w:rsid w:val="00804803"/>
    <w:rsid w:val="00804C95"/>
    <w:rsid w:val="00805278"/>
    <w:rsid w:val="00805C5D"/>
    <w:rsid w:val="00806275"/>
    <w:rsid w:val="00806749"/>
    <w:rsid w:val="008068B9"/>
    <w:rsid w:val="008077E5"/>
    <w:rsid w:val="00807B8B"/>
    <w:rsid w:val="00807DE4"/>
    <w:rsid w:val="008105FC"/>
    <w:rsid w:val="00810AC8"/>
    <w:rsid w:val="00812E1E"/>
    <w:rsid w:val="00813CBB"/>
    <w:rsid w:val="008142CA"/>
    <w:rsid w:val="008148FD"/>
    <w:rsid w:val="00815F1E"/>
    <w:rsid w:val="00816469"/>
    <w:rsid w:val="00820800"/>
    <w:rsid w:val="00820839"/>
    <w:rsid w:val="008217DD"/>
    <w:rsid w:val="00821EBC"/>
    <w:rsid w:val="008226E5"/>
    <w:rsid w:val="00822CBC"/>
    <w:rsid w:val="008234BE"/>
    <w:rsid w:val="00823D08"/>
    <w:rsid w:val="00824B81"/>
    <w:rsid w:val="00824D43"/>
    <w:rsid w:val="00825376"/>
    <w:rsid w:val="0082544F"/>
    <w:rsid w:val="00825796"/>
    <w:rsid w:val="0082672F"/>
    <w:rsid w:val="00826755"/>
    <w:rsid w:val="008272FC"/>
    <w:rsid w:val="008276FB"/>
    <w:rsid w:val="0083000F"/>
    <w:rsid w:val="00830595"/>
    <w:rsid w:val="008320C9"/>
    <w:rsid w:val="00832E3C"/>
    <w:rsid w:val="00833240"/>
    <w:rsid w:val="008345B3"/>
    <w:rsid w:val="008349E5"/>
    <w:rsid w:val="00835512"/>
    <w:rsid w:val="008356EC"/>
    <w:rsid w:val="00835858"/>
    <w:rsid w:val="008361A7"/>
    <w:rsid w:val="0083666C"/>
    <w:rsid w:val="00836CAE"/>
    <w:rsid w:val="00836FC2"/>
    <w:rsid w:val="00837CDC"/>
    <w:rsid w:val="0084032A"/>
    <w:rsid w:val="00840692"/>
    <w:rsid w:val="008406B3"/>
    <w:rsid w:val="00840B8D"/>
    <w:rsid w:val="008411A0"/>
    <w:rsid w:val="00841218"/>
    <w:rsid w:val="0084515C"/>
    <w:rsid w:val="00845CEB"/>
    <w:rsid w:val="00845E85"/>
    <w:rsid w:val="00845FE8"/>
    <w:rsid w:val="00846CB7"/>
    <w:rsid w:val="00846DE2"/>
    <w:rsid w:val="0084700F"/>
    <w:rsid w:val="0084757C"/>
    <w:rsid w:val="0084767E"/>
    <w:rsid w:val="00847B7C"/>
    <w:rsid w:val="00852376"/>
    <w:rsid w:val="00852CA8"/>
    <w:rsid w:val="008533BE"/>
    <w:rsid w:val="00853425"/>
    <w:rsid w:val="0085347A"/>
    <w:rsid w:val="008537EB"/>
    <w:rsid w:val="00853A50"/>
    <w:rsid w:val="00855F32"/>
    <w:rsid w:val="00856AF3"/>
    <w:rsid w:val="00856F16"/>
    <w:rsid w:val="00857A28"/>
    <w:rsid w:val="008620AB"/>
    <w:rsid w:val="008623CE"/>
    <w:rsid w:val="00862486"/>
    <w:rsid w:val="008649CF"/>
    <w:rsid w:val="0086512E"/>
    <w:rsid w:val="00865481"/>
    <w:rsid w:val="008660CE"/>
    <w:rsid w:val="00870794"/>
    <w:rsid w:val="00871459"/>
    <w:rsid w:val="008719AB"/>
    <w:rsid w:val="008722FE"/>
    <w:rsid w:val="008724C4"/>
    <w:rsid w:val="00872515"/>
    <w:rsid w:val="0087336B"/>
    <w:rsid w:val="008734B9"/>
    <w:rsid w:val="008738E6"/>
    <w:rsid w:val="00873AFD"/>
    <w:rsid w:val="00873B9C"/>
    <w:rsid w:val="00873FC9"/>
    <w:rsid w:val="008744A4"/>
    <w:rsid w:val="00874782"/>
    <w:rsid w:val="00875204"/>
    <w:rsid w:val="00875E42"/>
    <w:rsid w:val="00876F84"/>
    <w:rsid w:val="0087725B"/>
    <w:rsid w:val="00877EE4"/>
    <w:rsid w:val="00880BEB"/>
    <w:rsid w:val="00880E0D"/>
    <w:rsid w:val="00882764"/>
    <w:rsid w:val="00882933"/>
    <w:rsid w:val="00883161"/>
    <w:rsid w:val="0088435E"/>
    <w:rsid w:val="008846BC"/>
    <w:rsid w:val="0088540D"/>
    <w:rsid w:val="008854CA"/>
    <w:rsid w:val="00886509"/>
    <w:rsid w:val="00886A0F"/>
    <w:rsid w:val="0088779D"/>
    <w:rsid w:val="00887938"/>
    <w:rsid w:val="0089006F"/>
    <w:rsid w:val="00891FF7"/>
    <w:rsid w:val="008928C4"/>
    <w:rsid w:val="008929CD"/>
    <w:rsid w:val="008929DD"/>
    <w:rsid w:val="00893B26"/>
    <w:rsid w:val="00893CDD"/>
    <w:rsid w:val="00893F5C"/>
    <w:rsid w:val="00894519"/>
    <w:rsid w:val="0089466D"/>
    <w:rsid w:val="008946E9"/>
    <w:rsid w:val="008950CE"/>
    <w:rsid w:val="00895C29"/>
    <w:rsid w:val="0089615F"/>
    <w:rsid w:val="00897DFD"/>
    <w:rsid w:val="008A055B"/>
    <w:rsid w:val="008A1451"/>
    <w:rsid w:val="008A178A"/>
    <w:rsid w:val="008A189F"/>
    <w:rsid w:val="008A198E"/>
    <w:rsid w:val="008A1FBF"/>
    <w:rsid w:val="008A21F6"/>
    <w:rsid w:val="008A222F"/>
    <w:rsid w:val="008A227F"/>
    <w:rsid w:val="008A2502"/>
    <w:rsid w:val="008A2F1C"/>
    <w:rsid w:val="008A50B6"/>
    <w:rsid w:val="008A517E"/>
    <w:rsid w:val="008A69E1"/>
    <w:rsid w:val="008A71E5"/>
    <w:rsid w:val="008A7644"/>
    <w:rsid w:val="008A792C"/>
    <w:rsid w:val="008B05F0"/>
    <w:rsid w:val="008B06D4"/>
    <w:rsid w:val="008B1075"/>
    <w:rsid w:val="008B1834"/>
    <w:rsid w:val="008B1937"/>
    <w:rsid w:val="008B19CE"/>
    <w:rsid w:val="008B201E"/>
    <w:rsid w:val="008B2E06"/>
    <w:rsid w:val="008B3056"/>
    <w:rsid w:val="008B30BB"/>
    <w:rsid w:val="008B31CB"/>
    <w:rsid w:val="008B44A3"/>
    <w:rsid w:val="008B44B8"/>
    <w:rsid w:val="008B4A1B"/>
    <w:rsid w:val="008B4F57"/>
    <w:rsid w:val="008B5772"/>
    <w:rsid w:val="008B6547"/>
    <w:rsid w:val="008C1AC0"/>
    <w:rsid w:val="008C228F"/>
    <w:rsid w:val="008C3CB0"/>
    <w:rsid w:val="008C3E5A"/>
    <w:rsid w:val="008C5D3C"/>
    <w:rsid w:val="008D05D9"/>
    <w:rsid w:val="008D07C2"/>
    <w:rsid w:val="008D0958"/>
    <w:rsid w:val="008D0C77"/>
    <w:rsid w:val="008D14B4"/>
    <w:rsid w:val="008D1904"/>
    <w:rsid w:val="008D22C7"/>
    <w:rsid w:val="008D22F2"/>
    <w:rsid w:val="008D2479"/>
    <w:rsid w:val="008D29AE"/>
    <w:rsid w:val="008D2D3A"/>
    <w:rsid w:val="008D4058"/>
    <w:rsid w:val="008D51DB"/>
    <w:rsid w:val="008D52AD"/>
    <w:rsid w:val="008D5876"/>
    <w:rsid w:val="008D5BE5"/>
    <w:rsid w:val="008D75E7"/>
    <w:rsid w:val="008D7C04"/>
    <w:rsid w:val="008E01A6"/>
    <w:rsid w:val="008E02CE"/>
    <w:rsid w:val="008E03A3"/>
    <w:rsid w:val="008E077D"/>
    <w:rsid w:val="008E147F"/>
    <w:rsid w:val="008E15C6"/>
    <w:rsid w:val="008E1791"/>
    <w:rsid w:val="008E2187"/>
    <w:rsid w:val="008E21F8"/>
    <w:rsid w:val="008E2771"/>
    <w:rsid w:val="008E2962"/>
    <w:rsid w:val="008E353C"/>
    <w:rsid w:val="008E4444"/>
    <w:rsid w:val="008E444C"/>
    <w:rsid w:val="008E4927"/>
    <w:rsid w:val="008E4C21"/>
    <w:rsid w:val="008E4D93"/>
    <w:rsid w:val="008E50BD"/>
    <w:rsid w:val="008E5445"/>
    <w:rsid w:val="008E5548"/>
    <w:rsid w:val="008E66B0"/>
    <w:rsid w:val="008E6739"/>
    <w:rsid w:val="008F0244"/>
    <w:rsid w:val="008F0967"/>
    <w:rsid w:val="008F1328"/>
    <w:rsid w:val="008F2580"/>
    <w:rsid w:val="008F2AB2"/>
    <w:rsid w:val="008F2F42"/>
    <w:rsid w:val="008F35BC"/>
    <w:rsid w:val="008F3905"/>
    <w:rsid w:val="008F4647"/>
    <w:rsid w:val="008F4CDF"/>
    <w:rsid w:val="008F65D5"/>
    <w:rsid w:val="008F69CC"/>
    <w:rsid w:val="008F7798"/>
    <w:rsid w:val="0090095B"/>
    <w:rsid w:val="0090216E"/>
    <w:rsid w:val="009026DE"/>
    <w:rsid w:val="00903065"/>
    <w:rsid w:val="009035B7"/>
    <w:rsid w:val="00904742"/>
    <w:rsid w:val="00904C05"/>
    <w:rsid w:val="00904C80"/>
    <w:rsid w:val="00905B86"/>
    <w:rsid w:val="00905D32"/>
    <w:rsid w:val="009060E8"/>
    <w:rsid w:val="009067EE"/>
    <w:rsid w:val="00906B82"/>
    <w:rsid w:val="00910307"/>
    <w:rsid w:val="009111E0"/>
    <w:rsid w:val="00911334"/>
    <w:rsid w:val="00911D5E"/>
    <w:rsid w:val="00912585"/>
    <w:rsid w:val="00912B4D"/>
    <w:rsid w:val="00912E4C"/>
    <w:rsid w:val="009138B2"/>
    <w:rsid w:val="00913BED"/>
    <w:rsid w:val="00914812"/>
    <w:rsid w:val="009149B4"/>
    <w:rsid w:val="009149D8"/>
    <w:rsid w:val="00915B65"/>
    <w:rsid w:val="009165B1"/>
    <w:rsid w:val="009167E2"/>
    <w:rsid w:val="00916ADB"/>
    <w:rsid w:val="00916B91"/>
    <w:rsid w:val="009207EB"/>
    <w:rsid w:val="009214E4"/>
    <w:rsid w:val="00922475"/>
    <w:rsid w:val="00922FFF"/>
    <w:rsid w:val="009232F0"/>
    <w:rsid w:val="00924794"/>
    <w:rsid w:val="00925B9E"/>
    <w:rsid w:val="00925EA2"/>
    <w:rsid w:val="009265BF"/>
    <w:rsid w:val="00926E59"/>
    <w:rsid w:val="00926F10"/>
    <w:rsid w:val="00927C94"/>
    <w:rsid w:val="0093032B"/>
    <w:rsid w:val="00930999"/>
    <w:rsid w:val="009337B1"/>
    <w:rsid w:val="00933A03"/>
    <w:rsid w:val="0093434A"/>
    <w:rsid w:val="00935832"/>
    <w:rsid w:val="00936863"/>
    <w:rsid w:val="00936B32"/>
    <w:rsid w:val="00936E91"/>
    <w:rsid w:val="00937D2F"/>
    <w:rsid w:val="00940175"/>
    <w:rsid w:val="0094091A"/>
    <w:rsid w:val="00941073"/>
    <w:rsid w:val="00941CB2"/>
    <w:rsid w:val="00942022"/>
    <w:rsid w:val="0094218B"/>
    <w:rsid w:val="00942553"/>
    <w:rsid w:val="00942974"/>
    <w:rsid w:val="00942D66"/>
    <w:rsid w:val="00943465"/>
    <w:rsid w:val="00943692"/>
    <w:rsid w:val="009436CB"/>
    <w:rsid w:val="00943A6C"/>
    <w:rsid w:val="0094484D"/>
    <w:rsid w:val="00944C20"/>
    <w:rsid w:val="0094525B"/>
    <w:rsid w:val="00945263"/>
    <w:rsid w:val="0094561B"/>
    <w:rsid w:val="009462BE"/>
    <w:rsid w:val="009463DE"/>
    <w:rsid w:val="00946F51"/>
    <w:rsid w:val="00946FBB"/>
    <w:rsid w:val="00947329"/>
    <w:rsid w:val="00947CE7"/>
    <w:rsid w:val="00950F3B"/>
    <w:rsid w:val="0095106B"/>
    <w:rsid w:val="009513CA"/>
    <w:rsid w:val="00952287"/>
    <w:rsid w:val="00952885"/>
    <w:rsid w:val="00952912"/>
    <w:rsid w:val="009543BC"/>
    <w:rsid w:val="00955098"/>
    <w:rsid w:val="009550B5"/>
    <w:rsid w:val="009569EA"/>
    <w:rsid w:val="0095710B"/>
    <w:rsid w:val="00957B15"/>
    <w:rsid w:val="00960533"/>
    <w:rsid w:val="00960A4A"/>
    <w:rsid w:val="00960E42"/>
    <w:rsid w:val="00961D0E"/>
    <w:rsid w:val="00961E1A"/>
    <w:rsid w:val="00962605"/>
    <w:rsid w:val="009628F9"/>
    <w:rsid w:val="00963167"/>
    <w:rsid w:val="009636A2"/>
    <w:rsid w:val="00964A55"/>
    <w:rsid w:val="00964B0D"/>
    <w:rsid w:val="00966381"/>
    <w:rsid w:val="0096721F"/>
    <w:rsid w:val="00967233"/>
    <w:rsid w:val="00967CF8"/>
    <w:rsid w:val="00970710"/>
    <w:rsid w:val="009711AA"/>
    <w:rsid w:val="009714E8"/>
    <w:rsid w:val="0097177D"/>
    <w:rsid w:val="00971D3D"/>
    <w:rsid w:val="00971E9E"/>
    <w:rsid w:val="00973F6E"/>
    <w:rsid w:val="00976277"/>
    <w:rsid w:val="009765FE"/>
    <w:rsid w:val="00976825"/>
    <w:rsid w:val="00976B25"/>
    <w:rsid w:val="00976FC8"/>
    <w:rsid w:val="00977B04"/>
    <w:rsid w:val="00977C86"/>
    <w:rsid w:val="00981C9E"/>
    <w:rsid w:val="00981F89"/>
    <w:rsid w:val="0098318A"/>
    <w:rsid w:val="0098327A"/>
    <w:rsid w:val="00984AC6"/>
    <w:rsid w:val="009870C3"/>
    <w:rsid w:val="0098718F"/>
    <w:rsid w:val="00990FE9"/>
    <w:rsid w:val="00992A02"/>
    <w:rsid w:val="00994509"/>
    <w:rsid w:val="009947D1"/>
    <w:rsid w:val="009952B3"/>
    <w:rsid w:val="00996E2E"/>
    <w:rsid w:val="00997202"/>
    <w:rsid w:val="00997A64"/>
    <w:rsid w:val="00997E04"/>
    <w:rsid w:val="009A001B"/>
    <w:rsid w:val="009A00E6"/>
    <w:rsid w:val="009A0182"/>
    <w:rsid w:val="009A0464"/>
    <w:rsid w:val="009A0E2D"/>
    <w:rsid w:val="009A0E42"/>
    <w:rsid w:val="009A15BF"/>
    <w:rsid w:val="009A187F"/>
    <w:rsid w:val="009A1A65"/>
    <w:rsid w:val="009A27F0"/>
    <w:rsid w:val="009A2A33"/>
    <w:rsid w:val="009A2EB2"/>
    <w:rsid w:val="009A31E8"/>
    <w:rsid w:val="009A410A"/>
    <w:rsid w:val="009A4609"/>
    <w:rsid w:val="009A4838"/>
    <w:rsid w:val="009A49A6"/>
    <w:rsid w:val="009A53B4"/>
    <w:rsid w:val="009A68B8"/>
    <w:rsid w:val="009A6BE3"/>
    <w:rsid w:val="009A6D83"/>
    <w:rsid w:val="009B020A"/>
    <w:rsid w:val="009B205D"/>
    <w:rsid w:val="009B237C"/>
    <w:rsid w:val="009B26EF"/>
    <w:rsid w:val="009B33F8"/>
    <w:rsid w:val="009B4644"/>
    <w:rsid w:val="009B5914"/>
    <w:rsid w:val="009B5B61"/>
    <w:rsid w:val="009B5DA9"/>
    <w:rsid w:val="009B670A"/>
    <w:rsid w:val="009B671D"/>
    <w:rsid w:val="009B67BF"/>
    <w:rsid w:val="009B6BF2"/>
    <w:rsid w:val="009B7049"/>
    <w:rsid w:val="009B7EFC"/>
    <w:rsid w:val="009C0736"/>
    <w:rsid w:val="009C12FE"/>
    <w:rsid w:val="009C13DA"/>
    <w:rsid w:val="009C2136"/>
    <w:rsid w:val="009C253E"/>
    <w:rsid w:val="009C44B4"/>
    <w:rsid w:val="009C48FB"/>
    <w:rsid w:val="009C4945"/>
    <w:rsid w:val="009C4A91"/>
    <w:rsid w:val="009C4D8B"/>
    <w:rsid w:val="009C54C1"/>
    <w:rsid w:val="009C5CFB"/>
    <w:rsid w:val="009C676E"/>
    <w:rsid w:val="009C6A30"/>
    <w:rsid w:val="009C6F79"/>
    <w:rsid w:val="009C72CD"/>
    <w:rsid w:val="009C762A"/>
    <w:rsid w:val="009C7885"/>
    <w:rsid w:val="009C7DCD"/>
    <w:rsid w:val="009D0A5F"/>
    <w:rsid w:val="009D1987"/>
    <w:rsid w:val="009D1D23"/>
    <w:rsid w:val="009D2EF2"/>
    <w:rsid w:val="009D3605"/>
    <w:rsid w:val="009D3A89"/>
    <w:rsid w:val="009D4385"/>
    <w:rsid w:val="009D6928"/>
    <w:rsid w:val="009D7200"/>
    <w:rsid w:val="009D7CB3"/>
    <w:rsid w:val="009E06EB"/>
    <w:rsid w:val="009E1ACF"/>
    <w:rsid w:val="009E4EA9"/>
    <w:rsid w:val="009E51E6"/>
    <w:rsid w:val="009E5955"/>
    <w:rsid w:val="009E710F"/>
    <w:rsid w:val="009F0C51"/>
    <w:rsid w:val="009F0DE5"/>
    <w:rsid w:val="009F1748"/>
    <w:rsid w:val="009F18FC"/>
    <w:rsid w:val="009F1A38"/>
    <w:rsid w:val="009F2B5E"/>
    <w:rsid w:val="009F2D5E"/>
    <w:rsid w:val="009F2DCD"/>
    <w:rsid w:val="009F3F83"/>
    <w:rsid w:val="009F52C8"/>
    <w:rsid w:val="009F54CA"/>
    <w:rsid w:val="009F687F"/>
    <w:rsid w:val="009F6FE8"/>
    <w:rsid w:val="009F7D89"/>
    <w:rsid w:val="00A01066"/>
    <w:rsid w:val="00A029CB"/>
    <w:rsid w:val="00A037C4"/>
    <w:rsid w:val="00A04629"/>
    <w:rsid w:val="00A04B3B"/>
    <w:rsid w:val="00A05254"/>
    <w:rsid w:val="00A06A5C"/>
    <w:rsid w:val="00A06BA1"/>
    <w:rsid w:val="00A103D1"/>
    <w:rsid w:val="00A10693"/>
    <w:rsid w:val="00A10EFC"/>
    <w:rsid w:val="00A127A5"/>
    <w:rsid w:val="00A12CE2"/>
    <w:rsid w:val="00A12E3E"/>
    <w:rsid w:val="00A12F14"/>
    <w:rsid w:val="00A13452"/>
    <w:rsid w:val="00A14498"/>
    <w:rsid w:val="00A1481D"/>
    <w:rsid w:val="00A17D85"/>
    <w:rsid w:val="00A20BE0"/>
    <w:rsid w:val="00A20F16"/>
    <w:rsid w:val="00A239D2"/>
    <w:rsid w:val="00A23BCE"/>
    <w:rsid w:val="00A23D5B"/>
    <w:rsid w:val="00A25493"/>
    <w:rsid w:val="00A262D4"/>
    <w:rsid w:val="00A26973"/>
    <w:rsid w:val="00A26DDA"/>
    <w:rsid w:val="00A27EA0"/>
    <w:rsid w:val="00A317AB"/>
    <w:rsid w:val="00A31CD9"/>
    <w:rsid w:val="00A31DA5"/>
    <w:rsid w:val="00A326E6"/>
    <w:rsid w:val="00A32716"/>
    <w:rsid w:val="00A3284B"/>
    <w:rsid w:val="00A32A9F"/>
    <w:rsid w:val="00A32CA9"/>
    <w:rsid w:val="00A341C5"/>
    <w:rsid w:val="00A348E1"/>
    <w:rsid w:val="00A35D7C"/>
    <w:rsid w:val="00A35FD3"/>
    <w:rsid w:val="00A36465"/>
    <w:rsid w:val="00A3680E"/>
    <w:rsid w:val="00A3699A"/>
    <w:rsid w:val="00A36AA5"/>
    <w:rsid w:val="00A36C90"/>
    <w:rsid w:val="00A36C9E"/>
    <w:rsid w:val="00A37501"/>
    <w:rsid w:val="00A37970"/>
    <w:rsid w:val="00A37D55"/>
    <w:rsid w:val="00A40890"/>
    <w:rsid w:val="00A40D4C"/>
    <w:rsid w:val="00A4156F"/>
    <w:rsid w:val="00A41941"/>
    <w:rsid w:val="00A42AD1"/>
    <w:rsid w:val="00A42F68"/>
    <w:rsid w:val="00A43377"/>
    <w:rsid w:val="00A433D1"/>
    <w:rsid w:val="00A4380A"/>
    <w:rsid w:val="00A438B0"/>
    <w:rsid w:val="00A43B69"/>
    <w:rsid w:val="00A43E1C"/>
    <w:rsid w:val="00A43FE6"/>
    <w:rsid w:val="00A469C5"/>
    <w:rsid w:val="00A505DF"/>
    <w:rsid w:val="00A50854"/>
    <w:rsid w:val="00A5177A"/>
    <w:rsid w:val="00A52F4F"/>
    <w:rsid w:val="00A53565"/>
    <w:rsid w:val="00A538EE"/>
    <w:rsid w:val="00A53ABD"/>
    <w:rsid w:val="00A53D96"/>
    <w:rsid w:val="00A5463A"/>
    <w:rsid w:val="00A55E39"/>
    <w:rsid w:val="00A55F5C"/>
    <w:rsid w:val="00A56BC6"/>
    <w:rsid w:val="00A56BF8"/>
    <w:rsid w:val="00A56FA6"/>
    <w:rsid w:val="00A57FF8"/>
    <w:rsid w:val="00A632C7"/>
    <w:rsid w:val="00A6449F"/>
    <w:rsid w:val="00A656C1"/>
    <w:rsid w:val="00A658D4"/>
    <w:rsid w:val="00A66488"/>
    <w:rsid w:val="00A67198"/>
    <w:rsid w:val="00A676E4"/>
    <w:rsid w:val="00A7008E"/>
    <w:rsid w:val="00A724EE"/>
    <w:rsid w:val="00A73303"/>
    <w:rsid w:val="00A73367"/>
    <w:rsid w:val="00A73586"/>
    <w:rsid w:val="00A736F0"/>
    <w:rsid w:val="00A739BC"/>
    <w:rsid w:val="00A73C45"/>
    <w:rsid w:val="00A73DC3"/>
    <w:rsid w:val="00A74132"/>
    <w:rsid w:val="00A758E1"/>
    <w:rsid w:val="00A7643A"/>
    <w:rsid w:val="00A775D3"/>
    <w:rsid w:val="00A77F2F"/>
    <w:rsid w:val="00A8035C"/>
    <w:rsid w:val="00A807A7"/>
    <w:rsid w:val="00A8088A"/>
    <w:rsid w:val="00A80A93"/>
    <w:rsid w:val="00A80FF2"/>
    <w:rsid w:val="00A81496"/>
    <w:rsid w:val="00A820D4"/>
    <w:rsid w:val="00A825C8"/>
    <w:rsid w:val="00A82C4D"/>
    <w:rsid w:val="00A82EC6"/>
    <w:rsid w:val="00A83FE0"/>
    <w:rsid w:val="00A84BAD"/>
    <w:rsid w:val="00A908B1"/>
    <w:rsid w:val="00A90C57"/>
    <w:rsid w:val="00A90D73"/>
    <w:rsid w:val="00A912C8"/>
    <w:rsid w:val="00A915E0"/>
    <w:rsid w:val="00A91BC2"/>
    <w:rsid w:val="00A91DDC"/>
    <w:rsid w:val="00A93CE3"/>
    <w:rsid w:val="00A93DD5"/>
    <w:rsid w:val="00A9443A"/>
    <w:rsid w:val="00A94587"/>
    <w:rsid w:val="00A94E3F"/>
    <w:rsid w:val="00A9500C"/>
    <w:rsid w:val="00A9534E"/>
    <w:rsid w:val="00A95711"/>
    <w:rsid w:val="00A96444"/>
    <w:rsid w:val="00A978F5"/>
    <w:rsid w:val="00A97F08"/>
    <w:rsid w:val="00A97F7D"/>
    <w:rsid w:val="00AA03CA"/>
    <w:rsid w:val="00AA03E8"/>
    <w:rsid w:val="00AA1695"/>
    <w:rsid w:val="00AA1F13"/>
    <w:rsid w:val="00AA20F2"/>
    <w:rsid w:val="00AA2196"/>
    <w:rsid w:val="00AA2EC5"/>
    <w:rsid w:val="00AA30F2"/>
    <w:rsid w:val="00AA3690"/>
    <w:rsid w:val="00AA39EE"/>
    <w:rsid w:val="00AA3B75"/>
    <w:rsid w:val="00AA3C49"/>
    <w:rsid w:val="00AA4BC8"/>
    <w:rsid w:val="00AA4E3E"/>
    <w:rsid w:val="00AA63A4"/>
    <w:rsid w:val="00AA7749"/>
    <w:rsid w:val="00AB026A"/>
    <w:rsid w:val="00AB04E3"/>
    <w:rsid w:val="00AB1C36"/>
    <w:rsid w:val="00AB1CA9"/>
    <w:rsid w:val="00AB1F4A"/>
    <w:rsid w:val="00AB31B4"/>
    <w:rsid w:val="00AB3953"/>
    <w:rsid w:val="00AB4728"/>
    <w:rsid w:val="00AB475C"/>
    <w:rsid w:val="00AB4DD8"/>
    <w:rsid w:val="00AB6667"/>
    <w:rsid w:val="00AB6B18"/>
    <w:rsid w:val="00AB7344"/>
    <w:rsid w:val="00AB754B"/>
    <w:rsid w:val="00AB7FE4"/>
    <w:rsid w:val="00AC05B9"/>
    <w:rsid w:val="00AC07B8"/>
    <w:rsid w:val="00AC0ABD"/>
    <w:rsid w:val="00AC14EF"/>
    <w:rsid w:val="00AC256F"/>
    <w:rsid w:val="00AC2A20"/>
    <w:rsid w:val="00AC2EA2"/>
    <w:rsid w:val="00AC35FC"/>
    <w:rsid w:val="00AC4096"/>
    <w:rsid w:val="00AC415C"/>
    <w:rsid w:val="00AC559B"/>
    <w:rsid w:val="00AC5B52"/>
    <w:rsid w:val="00AC61ED"/>
    <w:rsid w:val="00AC68D6"/>
    <w:rsid w:val="00AC6E30"/>
    <w:rsid w:val="00AC721C"/>
    <w:rsid w:val="00AC742B"/>
    <w:rsid w:val="00AC7730"/>
    <w:rsid w:val="00AD0A0D"/>
    <w:rsid w:val="00AD10B9"/>
    <w:rsid w:val="00AD1359"/>
    <w:rsid w:val="00AD1BF5"/>
    <w:rsid w:val="00AD2A73"/>
    <w:rsid w:val="00AD44CC"/>
    <w:rsid w:val="00AD44E0"/>
    <w:rsid w:val="00AD46AE"/>
    <w:rsid w:val="00AD516A"/>
    <w:rsid w:val="00AD6518"/>
    <w:rsid w:val="00AD7101"/>
    <w:rsid w:val="00AD731C"/>
    <w:rsid w:val="00AD78D3"/>
    <w:rsid w:val="00AE080B"/>
    <w:rsid w:val="00AE1FE5"/>
    <w:rsid w:val="00AE2075"/>
    <w:rsid w:val="00AE3101"/>
    <w:rsid w:val="00AE3B8F"/>
    <w:rsid w:val="00AE4828"/>
    <w:rsid w:val="00AE4B2F"/>
    <w:rsid w:val="00AE5EB8"/>
    <w:rsid w:val="00AE708E"/>
    <w:rsid w:val="00AE70A5"/>
    <w:rsid w:val="00AE7E7D"/>
    <w:rsid w:val="00AF03C7"/>
    <w:rsid w:val="00AF0416"/>
    <w:rsid w:val="00AF0715"/>
    <w:rsid w:val="00AF4346"/>
    <w:rsid w:val="00AF437E"/>
    <w:rsid w:val="00AF4764"/>
    <w:rsid w:val="00AF4CB0"/>
    <w:rsid w:val="00AF558F"/>
    <w:rsid w:val="00AF5BEE"/>
    <w:rsid w:val="00AF62B9"/>
    <w:rsid w:val="00AF796C"/>
    <w:rsid w:val="00AF7C3F"/>
    <w:rsid w:val="00B008FA"/>
    <w:rsid w:val="00B00C6E"/>
    <w:rsid w:val="00B01BC4"/>
    <w:rsid w:val="00B01D22"/>
    <w:rsid w:val="00B02016"/>
    <w:rsid w:val="00B02C6B"/>
    <w:rsid w:val="00B03063"/>
    <w:rsid w:val="00B0350F"/>
    <w:rsid w:val="00B03B56"/>
    <w:rsid w:val="00B03C62"/>
    <w:rsid w:val="00B041F4"/>
    <w:rsid w:val="00B045AA"/>
    <w:rsid w:val="00B04612"/>
    <w:rsid w:val="00B049C1"/>
    <w:rsid w:val="00B05091"/>
    <w:rsid w:val="00B062F4"/>
    <w:rsid w:val="00B06F93"/>
    <w:rsid w:val="00B10428"/>
    <w:rsid w:val="00B10486"/>
    <w:rsid w:val="00B110B6"/>
    <w:rsid w:val="00B12203"/>
    <w:rsid w:val="00B1361B"/>
    <w:rsid w:val="00B136E8"/>
    <w:rsid w:val="00B137CE"/>
    <w:rsid w:val="00B140A4"/>
    <w:rsid w:val="00B151D2"/>
    <w:rsid w:val="00B15597"/>
    <w:rsid w:val="00B15EC8"/>
    <w:rsid w:val="00B1791A"/>
    <w:rsid w:val="00B17B7F"/>
    <w:rsid w:val="00B20750"/>
    <w:rsid w:val="00B20B09"/>
    <w:rsid w:val="00B20EDF"/>
    <w:rsid w:val="00B24790"/>
    <w:rsid w:val="00B247E1"/>
    <w:rsid w:val="00B25061"/>
    <w:rsid w:val="00B25EF8"/>
    <w:rsid w:val="00B265C3"/>
    <w:rsid w:val="00B268E8"/>
    <w:rsid w:val="00B27AB2"/>
    <w:rsid w:val="00B30221"/>
    <w:rsid w:val="00B30E04"/>
    <w:rsid w:val="00B3169B"/>
    <w:rsid w:val="00B31FE6"/>
    <w:rsid w:val="00B32183"/>
    <w:rsid w:val="00B33400"/>
    <w:rsid w:val="00B34094"/>
    <w:rsid w:val="00B357BC"/>
    <w:rsid w:val="00B365A6"/>
    <w:rsid w:val="00B36D1D"/>
    <w:rsid w:val="00B37584"/>
    <w:rsid w:val="00B40927"/>
    <w:rsid w:val="00B41831"/>
    <w:rsid w:val="00B41C4C"/>
    <w:rsid w:val="00B42E92"/>
    <w:rsid w:val="00B43041"/>
    <w:rsid w:val="00B43273"/>
    <w:rsid w:val="00B434CA"/>
    <w:rsid w:val="00B43B44"/>
    <w:rsid w:val="00B44FC2"/>
    <w:rsid w:val="00B45C04"/>
    <w:rsid w:val="00B45F18"/>
    <w:rsid w:val="00B466C3"/>
    <w:rsid w:val="00B46705"/>
    <w:rsid w:val="00B4723B"/>
    <w:rsid w:val="00B474B8"/>
    <w:rsid w:val="00B478F1"/>
    <w:rsid w:val="00B47EB4"/>
    <w:rsid w:val="00B50B84"/>
    <w:rsid w:val="00B50CE5"/>
    <w:rsid w:val="00B50DD3"/>
    <w:rsid w:val="00B51776"/>
    <w:rsid w:val="00B51A38"/>
    <w:rsid w:val="00B52379"/>
    <w:rsid w:val="00B526A9"/>
    <w:rsid w:val="00B53FC7"/>
    <w:rsid w:val="00B5414E"/>
    <w:rsid w:val="00B54A63"/>
    <w:rsid w:val="00B54E33"/>
    <w:rsid w:val="00B55D38"/>
    <w:rsid w:val="00B562AD"/>
    <w:rsid w:val="00B56C63"/>
    <w:rsid w:val="00B57249"/>
    <w:rsid w:val="00B57327"/>
    <w:rsid w:val="00B5769A"/>
    <w:rsid w:val="00B57CFF"/>
    <w:rsid w:val="00B60391"/>
    <w:rsid w:val="00B6079C"/>
    <w:rsid w:val="00B6165E"/>
    <w:rsid w:val="00B62712"/>
    <w:rsid w:val="00B63A51"/>
    <w:rsid w:val="00B64A26"/>
    <w:rsid w:val="00B64F38"/>
    <w:rsid w:val="00B65D48"/>
    <w:rsid w:val="00B6640B"/>
    <w:rsid w:val="00B66FA4"/>
    <w:rsid w:val="00B6734B"/>
    <w:rsid w:val="00B727B0"/>
    <w:rsid w:val="00B72B58"/>
    <w:rsid w:val="00B73218"/>
    <w:rsid w:val="00B73EA2"/>
    <w:rsid w:val="00B745A9"/>
    <w:rsid w:val="00B7486B"/>
    <w:rsid w:val="00B75321"/>
    <w:rsid w:val="00B75ADC"/>
    <w:rsid w:val="00B76A6E"/>
    <w:rsid w:val="00B76C26"/>
    <w:rsid w:val="00B76F71"/>
    <w:rsid w:val="00B77DC7"/>
    <w:rsid w:val="00B808E3"/>
    <w:rsid w:val="00B8126C"/>
    <w:rsid w:val="00B81412"/>
    <w:rsid w:val="00B81616"/>
    <w:rsid w:val="00B817E2"/>
    <w:rsid w:val="00B81FA7"/>
    <w:rsid w:val="00B82D6A"/>
    <w:rsid w:val="00B82F9E"/>
    <w:rsid w:val="00B8305B"/>
    <w:rsid w:val="00B830C4"/>
    <w:rsid w:val="00B831CC"/>
    <w:rsid w:val="00B833FC"/>
    <w:rsid w:val="00B8379F"/>
    <w:rsid w:val="00B83C02"/>
    <w:rsid w:val="00B84B4E"/>
    <w:rsid w:val="00B84EF7"/>
    <w:rsid w:val="00B8503A"/>
    <w:rsid w:val="00B85189"/>
    <w:rsid w:val="00B8532F"/>
    <w:rsid w:val="00B8625E"/>
    <w:rsid w:val="00B8695B"/>
    <w:rsid w:val="00B90CE3"/>
    <w:rsid w:val="00B911FF"/>
    <w:rsid w:val="00B91EA4"/>
    <w:rsid w:val="00B9355F"/>
    <w:rsid w:val="00B93A9F"/>
    <w:rsid w:val="00B9450E"/>
    <w:rsid w:val="00B948FE"/>
    <w:rsid w:val="00B95C37"/>
    <w:rsid w:val="00B9620D"/>
    <w:rsid w:val="00B96399"/>
    <w:rsid w:val="00B96C6B"/>
    <w:rsid w:val="00B96FBE"/>
    <w:rsid w:val="00B97CE4"/>
    <w:rsid w:val="00BA0723"/>
    <w:rsid w:val="00BA147F"/>
    <w:rsid w:val="00BA2352"/>
    <w:rsid w:val="00BA24D1"/>
    <w:rsid w:val="00BA2661"/>
    <w:rsid w:val="00BA285B"/>
    <w:rsid w:val="00BA2EFF"/>
    <w:rsid w:val="00BA2FB6"/>
    <w:rsid w:val="00BA42CD"/>
    <w:rsid w:val="00BA4B1B"/>
    <w:rsid w:val="00BA4CE2"/>
    <w:rsid w:val="00BA50FB"/>
    <w:rsid w:val="00BA520F"/>
    <w:rsid w:val="00BA5767"/>
    <w:rsid w:val="00BA628A"/>
    <w:rsid w:val="00BA632F"/>
    <w:rsid w:val="00BA74C8"/>
    <w:rsid w:val="00BB1024"/>
    <w:rsid w:val="00BB18F1"/>
    <w:rsid w:val="00BB1D79"/>
    <w:rsid w:val="00BB2360"/>
    <w:rsid w:val="00BB431F"/>
    <w:rsid w:val="00BB5E5F"/>
    <w:rsid w:val="00BB5FAC"/>
    <w:rsid w:val="00BB61E1"/>
    <w:rsid w:val="00BB745C"/>
    <w:rsid w:val="00BB7BE0"/>
    <w:rsid w:val="00BC09F0"/>
    <w:rsid w:val="00BC16CA"/>
    <w:rsid w:val="00BC33A2"/>
    <w:rsid w:val="00BC388F"/>
    <w:rsid w:val="00BC3E18"/>
    <w:rsid w:val="00BC4500"/>
    <w:rsid w:val="00BC50EA"/>
    <w:rsid w:val="00BC62FB"/>
    <w:rsid w:val="00BD0071"/>
    <w:rsid w:val="00BD04F9"/>
    <w:rsid w:val="00BD077A"/>
    <w:rsid w:val="00BD07BC"/>
    <w:rsid w:val="00BD09E8"/>
    <w:rsid w:val="00BD209B"/>
    <w:rsid w:val="00BD2352"/>
    <w:rsid w:val="00BD2B72"/>
    <w:rsid w:val="00BD2D62"/>
    <w:rsid w:val="00BD36BB"/>
    <w:rsid w:val="00BD37BC"/>
    <w:rsid w:val="00BD46A2"/>
    <w:rsid w:val="00BD520C"/>
    <w:rsid w:val="00BD548C"/>
    <w:rsid w:val="00BD7BE3"/>
    <w:rsid w:val="00BD7E93"/>
    <w:rsid w:val="00BE005D"/>
    <w:rsid w:val="00BE0CEB"/>
    <w:rsid w:val="00BE1805"/>
    <w:rsid w:val="00BE1A08"/>
    <w:rsid w:val="00BE29D8"/>
    <w:rsid w:val="00BE3F3C"/>
    <w:rsid w:val="00BE5469"/>
    <w:rsid w:val="00BE5A9A"/>
    <w:rsid w:val="00BE6861"/>
    <w:rsid w:val="00BE7B81"/>
    <w:rsid w:val="00BF001C"/>
    <w:rsid w:val="00BF1239"/>
    <w:rsid w:val="00BF1D80"/>
    <w:rsid w:val="00BF2D20"/>
    <w:rsid w:val="00BF38E2"/>
    <w:rsid w:val="00BF3DB8"/>
    <w:rsid w:val="00BF3EDC"/>
    <w:rsid w:val="00BF459E"/>
    <w:rsid w:val="00BF515D"/>
    <w:rsid w:val="00BF57F6"/>
    <w:rsid w:val="00BF5FDE"/>
    <w:rsid w:val="00BF607A"/>
    <w:rsid w:val="00BF66FC"/>
    <w:rsid w:val="00BF6A31"/>
    <w:rsid w:val="00C016B5"/>
    <w:rsid w:val="00C016F1"/>
    <w:rsid w:val="00C037AE"/>
    <w:rsid w:val="00C04022"/>
    <w:rsid w:val="00C044CF"/>
    <w:rsid w:val="00C048A7"/>
    <w:rsid w:val="00C050FB"/>
    <w:rsid w:val="00C06172"/>
    <w:rsid w:val="00C07111"/>
    <w:rsid w:val="00C077B6"/>
    <w:rsid w:val="00C10D64"/>
    <w:rsid w:val="00C11D79"/>
    <w:rsid w:val="00C11E79"/>
    <w:rsid w:val="00C12A37"/>
    <w:rsid w:val="00C1303D"/>
    <w:rsid w:val="00C14BCD"/>
    <w:rsid w:val="00C15A66"/>
    <w:rsid w:val="00C15F9A"/>
    <w:rsid w:val="00C160D3"/>
    <w:rsid w:val="00C164AB"/>
    <w:rsid w:val="00C167DE"/>
    <w:rsid w:val="00C16C15"/>
    <w:rsid w:val="00C16D53"/>
    <w:rsid w:val="00C17595"/>
    <w:rsid w:val="00C17C8F"/>
    <w:rsid w:val="00C20BD9"/>
    <w:rsid w:val="00C20F0F"/>
    <w:rsid w:val="00C21489"/>
    <w:rsid w:val="00C21C64"/>
    <w:rsid w:val="00C21E9B"/>
    <w:rsid w:val="00C221DD"/>
    <w:rsid w:val="00C22A16"/>
    <w:rsid w:val="00C24AAF"/>
    <w:rsid w:val="00C259BB"/>
    <w:rsid w:val="00C274D9"/>
    <w:rsid w:val="00C278D1"/>
    <w:rsid w:val="00C27BDE"/>
    <w:rsid w:val="00C30C05"/>
    <w:rsid w:val="00C313A6"/>
    <w:rsid w:val="00C319CE"/>
    <w:rsid w:val="00C32101"/>
    <w:rsid w:val="00C32227"/>
    <w:rsid w:val="00C32A16"/>
    <w:rsid w:val="00C33063"/>
    <w:rsid w:val="00C34076"/>
    <w:rsid w:val="00C350FE"/>
    <w:rsid w:val="00C35630"/>
    <w:rsid w:val="00C35AB4"/>
    <w:rsid w:val="00C35BF6"/>
    <w:rsid w:val="00C36D1D"/>
    <w:rsid w:val="00C374D7"/>
    <w:rsid w:val="00C37C5A"/>
    <w:rsid w:val="00C4068F"/>
    <w:rsid w:val="00C413C5"/>
    <w:rsid w:val="00C41591"/>
    <w:rsid w:val="00C4159E"/>
    <w:rsid w:val="00C41DDA"/>
    <w:rsid w:val="00C426F9"/>
    <w:rsid w:val="00C427E9"/>
    <w:rsid w:val="00C438DF"/>
    <w:rsid w:val="00C43E3D"/>
    <w:rsid w:val="00C460F3"/>
    <w:rsid w:val="00C47B0E"/>
    <w:rsid w:val="00C50E02"/>
    <w:rsid w:val="00C516F7"/>
    <w:rsid w:val="00C51B64"/>
    <w:rsid w:val="00C5277B"/>
    <w:rsid w:val="00C53C70"/>
    <w:rsid w:val="00C53EA5"/>
    <w:rsid w:val="00C54335"/>
    <w:rsid w:val="00C54794"/>
    <w:rsid w:val="00C54809"/>
    <w:rsid w:val="00C562B7"/>
    <w:rsid w:val="00C56724"/>
    <w:rsid w:val="00C56F63"/>
    <w:rsid w:val="00C570D7"/>
    <w:rsid w:val="00C579CB"/>
    <w:rsid w:val="00C57D06"/>
    <w:rsid w:val="00C6014A"/>
    <w:rsid w:val="00C609E0"/>
    <w:rsid w:val="00C60CFD"/>
    <w:rsid w:val="00C6127A"/>
    <w:rsid w:val="00C61599"/>
    <w:rsid w:val="00C62E48"/>
    <w:rsid w:val="00C63024"/>
    <w:rsid w:val="00C63B21"/>
    <w:rsid w:val="00C63DBC"/>
    <w:rsid w:val="00C641AC"/>
    <w:rsid w:val="00C648FA"/>
    <w:rsid w:val="00C64C88"/>
    <w:rsid w:val="00C654C0"/>
    <w:rsid w:val="00C66A47"/>
    <w:rsid w:val="00C66C93"/>
    <w:rsid w:val="00C67C8F"/>
    <w:rsid w:val="00C70050"/>
    <w:rsid w:val="00C702BD"/>
    <w:rsid w:val="00C711AB"/>
    <w:rsid w:val="00C71C96"/>
    <w:rsid w:val="00C72232"/>
    <w:rsid w:val="00C72A4C"/>
    <w:rsid w:val="00C739E4"/>
    <w:rsid w:val="00C76029"/>
    <w:rsid w:val="00C77249"/>
    <w:rsid w:val="00C77D00"/>
    <w:rsid w:val="00C77F2B"/>
    <w:rsid w:val="00C80DCD"/>
    <w:rsid w:val="00C80DD5"/>
    <w:rsid w:val="00C81AD8"/>
    <w:rsid w:val="00C81FDC"/>
    <w:rsid w:val="00C82137"/>
    <w:rsid w:val="00C82E8F"/>
    <w:rsid w:val="00C83FD8"/>
    <w:rsid w:val="00C84246"/>
    <w:rsid w:val="00C844BE"/>
    <w:rsid w:val="00C84D2C"/>
    <w:rsid w:val="00C86361"/>
    <w:rsid w:val="00C86B1C"/>
    <w:rsid w:val="00C87A42"/>
    <w:rsid w:val="00C87C6B"/>
    <w:rsid w:val="00C87EB1"/>
    <w:rsid w:val="00C9079C"/>
    <w:rsid w:val="00C90C6F"/>
    <w:rsid w:val="00C90CCB"/>
    <w:rsid w:val="00C90EDD"/>
    <w:rsid w:val="00C91C18"/>
    <w:rsid w:val="00C928C8"/>
    <w:rsid w:val="00C928E4"/>
    <w:rsid w:val="00C92CF0"/>
    <w:rsid w:val="00C92E38"/>
    <w:rsid w:val="00C93CC6"/>
    <w:rsid w:val="00C93E48"/>
    <w:rsid w:val="00C94856"/>
    <w:rsid w:val="00C95092"/>
    <w:rsid w:val="00C95585"/>
    <w:rsid w:val="00C95EA0"/>
    <w:rsid w:val="00C96DB9"/>
    <w:rsid w:val="00CA1E73"/>
    <w:rsid w:val="00CA3BC4"/>
    <w:rsid w:val="00CA3C61"/>
    <w:rsid w:val="00CA4014"/>
    <w:rsid w:val="00CA507F"/>
    <w:rsid w:val="00CA51B4"/>
    <w:rsid w:val="00CA5E50"/>
    <w:rsid w:val="00CA66B9"/>
    <w:rsid w:val="00CA71CE"/>
    <w:rsid w:val="00CA7A0B"/>
    <w:rsid w:val="00CB0100"/>
    <w:rsid w:val="00CB092A"/>
    <w:rsid w:val="00CB10EB"/>
    <w:rsid w:val="00CB1760"/>
    <w:rsid w:val="00CB1F24"/>
    <w:rsid w:val="00CB3578"/>
    <w:rsid w:val="00CB37D6"/>
    <w:rsid w:val="00CB38AE"/>
    <w:rsid w:val="00CB4624"/>
    <w:rsid w:val="00CB4669"/>
    <w:rsid w:val="00CB4B6B"/>
    <w:rsid w:val="00CB4BF4"/>
    <w:rsid w:val="00CB5386"/>
    <w:rsid w:val="00CB542C"/>
    <w:rsid w:val="00CB5BFC"/>
    <w:rsid w:val="00CB69AB"/>
    <w:rsid w:val="00CB6E1A"/>
    <w:rsid w:val="00CB71CC"/>
    <w:rsid w:val="00CC0309"/>
    <w:rsid w:val="00CC0DC4"/>
    <w:rsid w:val="00CC262D"/>
    <w:rsid w:val="00CC3102"/>
    <w:rsid w:val="00CC4A39"/>
    <w:rsid w:val="00CC4B4A"/>
    <w:rsid w:val="00CC4FA2"/>
    <w:rsid w:val="00CC5D52"/>
    <w:rsid w:val="00CC5E64"/>
    <w:rsid w:val="00CC655A"/>
    <w:rsid w:val="00CC6657"/>
    <w:rsid w:val="00CC68C8"/>
    <w:rsid w:val="00CC7A13"/>
    <w:rsid w:val="00CD091C"/>
    <w:rsid w:val="00CD0A11"/>
    <w:rsid w:val="00CD0E94"/>
    <w:rsid w:val="00CD1054"/>
    <w:rsid w:val="00CD10A2"/>
    <w:rsid w:val="00CD1287"/>
    <w:rsid w:val="00CD129A"/>
    <w:rsid w:val="00CD1376"/>
    <w:rsid w:val="00CD1E78"/>
    <w:rsid w:val="00CD203F"/>
    <w:rsid w:val="00CD21B2"/>
    <w:rsid w:val="00CD4242"/>
    <w:rsid w:val="00CD4366"/>
    <w:rsid w:val="00CD5ADC"/>
    <w:rsid w:val="00CD5D91"/>
    <w:rsid w:val="00CD6F65"/>
    <w:rsid w:val="00CD7517"/>
    <w:rsid w:val="00CD79BF"/>
    <w:rsid w:val="00CE016A"/>
    <w:rsid w:val="00CE0383"/>
    <w:rsid w:val="00CE0859"/>
    <w:rsid w:val="00CE1CE5"/>
    <w:rsid w:val="00CE20D5"/>
    <w:rsid w:val="00CE32E7"/>
    <w:rsid w:val="00CE369C"/>
    <w:rsid w:val="00CE451D"/>
    <w:rsid w:val="00CE4A32"/>
    <w:rsid w:val="00CE5A54"/>
    <w:rsid w:val="00CE78C3"/>
    <w:rsid w:val="00CF00B4"/>
    <w:rsid w:val="00CF084B"/>
    <w:rsid w:val="00CF1061"/>
    <w:rsid w:val="00CF11D5"/>
    <w:rsid w:val="00CF1717"/>
    <w:rsid w:val="00CF1FEC"/>
    <w:rsid w:val="00CF23F6"/>
    <w:rsid w:val="00CF368A"/>
    <w:rsid w:val="00CF5E76"/>
    <w:rsid w:val="00CF6050"/>
    <w:rsid w:val="00CF64A0"/>
    <w:rsid w:val="00CF72AD"/>
    <w:rsid w:val="00CF7A72"/>
    <w:rsid w:val="00CF7BC8"/>
    <w:rsid w:val="00CF7D24"/>
    <w:rsid w:val="00D0022A"/>
    <w:rsid w:val="00D00DE5"/>
    <w:rsid w:val="00D0139B"/>
    <w:rsid w:val="00D0142C"/>
    <w:rsid w:val="00D01ED5"/>
    <w:rsid w:val="00D0208D"/>
    <w:rsid w:val="00D0221D"/>
    <w:rsid w:val="00D02F1B"/>
    <w:rsid w:val="00D03267"/>
    <w:rsid w:val="00D036EE"/>
    <w:rsid w:val="00D03C32"/>
    <w:rsid w:val="00D04D94"/>
    <w:rsid w:val="00D05317"/>
    <w:rsid w:val="00D056AC"/>
    <w:rsid w:val="00D066F0"/>
    <w:rsid w:val="00D06CD7"/>
    <w:rsid w:val="00D07172"/>
    <w:rsid w:val="00D0753B"/>
    <w:rsid w:val="00D07CD0"/>
    <w:rsid w:val="00D10376"/>
    <w:rsid w:val="00D120D5"/>
    <w:rsid w:val="00D12340"/>
    <w:rsid w:val="00D124B5"/>
    <w:rsid w:val="00D12A05"/>
    <w:rsid w:val="00D12CC3"/>
    <w:rsid w:val="00D13BFE"/>
    <w:rsid w:val="00D13C7C"/>
    <w:rsid w:val="00D13CF4"/>
    <w:rsid w:val="00D13D8B"/>
    <w:rsid w:val="00D143B1"/>
    <w:rsid w:val="00D151E5"/>
    <w:rsid w:val="00D15CC3"/>
    <w:rsid w:val="00D177E8"/>
    <w:rsid w:val="00D20266"/>
    <w:rsid w:val="00D202F5"/>
    <w:rsid w:val="00D20980"/>
    <w:rsid w:val="00D20F45"/>
    <w:rsid w:val="00D2169D"/>
    <w:rsid w:val="00D2188E"/>
    <w:rsid w:val="00D219CC"/>
    <w:rsid w:val="00D223DA"/>
    <w:rsid w:val="00D23367"/>
    <w:rsid w:val="00D2379B"/>
    <w:rsid w:val="00D240CD"/>
    <w:rsid w:val="00D2444E"/>
    <w:rsid w:val="00D24E48"/>
    <w:rsid w:val="00D258FE"/>
    <w:rsid w:val="00D25BEE"/>
    <w:rsid w:val="00D26258"/>
    <w:rsid w:val="00D26AA3"/>
    <w:rsid w:val="00D270D7"/>
    <w:rsid w:val="00D27472"/>
    <w:rsid w:val="00D27D73"/>
    <w:rsid w:val="00D306E7"/>
    <w:rsid w:val="00D30A3E"/>
    <w:rsid w:val="00D30E63"/>
    <w:rsid w:val="00D3128A"/>
    <w:rsid w:val="00D31F7B"/>
    <w:rsid w:val="00D320B2"/>
    <w:rsid w:val="00D321F8"/>
    <w:rsid w:val="00D3313D"/>
    <w:rsid w:val="00D3339A"/>
    <w:rsid w:val="00D34A76"/>
    <w:rsid w:val="00D34CCB"/>
    <w:rsid w:val="00D363AC"/>
    <w:rsid w:val="00D36B15"/>
    <w:rsid w:val="00D40620"/>
    <w:rsid w:val="00D410B5"/>
    <w:rsid w:val="00D411E3"/>
    <w:rsid w:val="00D413B0"/>
    <w:rsid w:val="00D42138"/>
    <w:rsid w:val="00D421CA"/>
    <w:rsid w:val="00D42640"/>
    <w:rsid w:val="00D428CB"/>
    <w:rsid w:val="00D449D8"/>
    <w:rsid w:val="00D44B82"/>
    <w:rsid w:val="00D45643"/>
    <w:rsid w:val="00D4593F"/>
    <w:rsid w:val="00D45C41"/>
    <w:rsid w:val="00D45D9C"/>
    <w:rsid w:val="00D45DB1"/>
    <w:rsid w:val="00D45FC5"/>
    <w:rsid w:val="00D46D25"/>
    <w:rsid w:val="00D46F74"/>
    <w:rsid w:val="00D46FB8"/>
    <w:rsid w:val="00D47A9D"/>
    <w:rsid w:val="00D5023D"/>
    <w:rsid w:val="00D50295"/>
    <w:rsid w:val="00D53123"/>
    <w:rsid w:val="00D531CC"/>
    <w:rsid w:val="00D53350"/>
    <w:rsid w:val="00D53737"/>
    <w:rsid w:val="00D537EA"/>
    <w:rsid w:val="00D53A0E"/>
    <w:rsid w:val="00D53F78"/>
    <w:rsid w:val="00D54A61"/>
    <w:rsid w:val="00D54AB5"/>
    <w:rsid w:val="00D55E66"/>
    <w:rsid w:val="00D565E1"/>
    <w:rsid w:val="00D5668D"/>
    <w:rsid w:val="00D56FF3"/>
    <w:rsid w:val="00D575D6"/>
    <w:rsid w:val="00D57ABB"/>
    <w:rsid w:val="00D57C23"/>
    <w:rsid w:val="00D6035B"/>
    <w:rsid w:val="00D61446"/>
    <w:rsid w:val="00D61CB3"/>
    <w:rsid w:val="00D6306E"/>
    <w:rsid w:val="00D6342F"/>
    <w:rsid w:val="00D64981"/>
    <w:rsid w:val="00D64AFD"/>
    <w:rsid w:val="00D6506D"/>
    <w:rsid w:val="00D65322"/>
    <w:rsid w:val="00D660E7"/>
    <w:rsid w:val="00D66195"/>
    <w:rsid w:val="00D66299"/>
    <w:rsid w:val="00D66D0A"/>
    <w:rsid w:val="00D6741A"/>
    <w:rsid w:val="00D67E7A"/>
    <w:rsid w:val="00D67F1C"/>
    <w:rsid w:val="00D70311"/>
    <w:rsid w:val="00D704B3"/>
    <w:rsid w:val="00D70871"/>
    <w:rsid w:val="00D708A8"/>
    <w:rsid w:val="00D709E8"/>
    <w:rsid w:val="00D72260"/>
    <w:rsid w:val="00D732F7"/>
    <w:rsid w:val="00D733BF"/>
    <w:rsid w:val="00D7368D"/>
    <w:rsid w:val="00D7501D"/>
    <w:rsid w:val="00D7629B"/>
    <w:rsid w:val="00D7654B"/>
    <w:rsid w:val="00D769D8"/>
    <w:rsid w:val="00D77719"/>
    <w:rsid w:val="00D778FA"/>
    <w:rsid w:val="00D8009E"/>
    <w:rsid w:val="00D806F8"/>
    <w:rsid w:val="00D82F31"/>
    <w:rsid w:val="00D83265"/>
    <w:rsid w:val="00D83728"/>
    <w:rsid w:val="00D844DE"/>
    <w:rsid w:val="00D84500"/>
    <w:rsid w:val="00D84544"/>
    <w:rsid w:val="00D86036"/>
    <w:rsid w:val="00D869AB"/>
    <w:rsid w:val="00D87370"/>
    <w:rsid w:val="00D87B80"/>
    <w:rsid w:val="00D9111A"/>
    <w:rsid w:val="00D91270"/>
    <w:rsid w:val="00D9150F"/>
    <w:rsid w:val="00D929DE"/>
    <w:rsid w:val="00D92F37"/>
    <w:rsid w:val="00D936B1"/>
    <w:rsid w:val="00D936DE"/>
    <w:rsid w:val="00D94521"/>
    <w:rsid w:val="00D956DA"/>
    <w:rsid w:val="00D95C7E"/>
    <w:rsid w:val="00D95EBA"/>
    <w:rsid w:val="00D95EF8"/>
    <w:rsid w:val="00D95F55"/>
    <w:rsid w:val="00D96C91"/>
    <w:rsid w:val="00DA0249"/>
    <w:rsid w:val="00DA0733"/>
    <w:rsid w:val="00DA1766"/>
    <w:rsid w:val="00DA1FDF"/>
    <w:rsid w:val="00DA2CB1"/>
    <w:rsid w:val="00DA3879"/>
    <w:rsid w:val="00DA40CB"/>
    <w:rsid w:val="00DA444A"/>
    <w:rsid w:val="00DA5C5C"/>
    <w:rsid w:val="00DA6135"/>
    <w:rsid w:val="00DA69C7"/>
    <w:rsid w:val="00DA6C65"/>
    <w:rsid w:val="00DA6DBC"/>
    <w:rsid w:val="00DA79CB"/>
    <w:rsid w:val="00DA7E72"/>
    <w:rsid w:val="00DB0520"/>
    <w:rsid w:val="00DB0A24"/>
    <w:rsid w:val="00DB0F6A"/>
    <w:rsid w:val="00DB1688"/>
    <w:rsid w:val="00DB3E7A"/>
    <w:rsid w:val="00DB3F48"/>
    <w:rsid w:val="00DB4022"/>
    <w:rsid w:val="00DB5200"/>
    <w:rsid w:val="00DB59AC"/>
    <w:rsid w:val="00DB6142"/>
    <w:rsid w:val="00DB68C9"/>
    <w:rsid w:val="00DB6A16"/>
    <w:rsid w:val="00DB6BAC"/>
    <w:rsid w:val="00DB6F53"/>
    <w:rsid w:val="00DC00F2"/>
    <w:rsid w:val="00DC0175"/>
    <w:rsid w:val="00DC05B5"/>
    <w:rsid w:val="00DC0EE7"/>
    <w:rsid w:val="00DC1014"/>
    <w:rsid w:val="00DC1710"/>
    <w:rsid w:val="00DC1AA5"/>
    <w:rsid w:val="00DC24D1"/>
    <w:rsid w:val="00DC290E"/>
    <w:rsid w:val="00DC2C89"/>
    <w:rsid w:val="00DC3FD2"/>
    <w:rsid w:val="00DC4DAD"/>
    <w:rsid w:val="00DC5F42"/>
    <w:rsid w:val="00DC6606"/>
    <w:rsid w:val="00DD04E1"/>
    <w:rsid w:val="00DD1092"/>
    <w:rsid w:val="00DD1B52"/>
    <w:rsid w:val="00DD1D4E"/>
    <w:rsid w:val="00DD2BF3"/>
    <w:rsid w:val="00DD2CCB"/>
    <w:rsid w:val="00DD3183"/>
    <w:rsid w:val="00DD331B"/>
    <w:rsid w:val="00DD3B87"/>
    <w:rsid w:val="00DD4086"/>
    <w:rsid w:val="00DD4150"/>
    <w:rsid w:val="00DD62BA"/>
    <w:rsid w:val="00DD6FE4"/>
    <w:rsid w:val="00DD7AF8"/>
    <w:rsid w:val="00DD7F1B"/>
    <w:rsid w:val="00DE0509"/>
    <w:rsid w:val="00DE089B"/>
    <w:rsid w:val="00DE13FD"/>
    <w:rsid w:val="00DE1762"/>
    <w:rsid w:val="00DE2285"/>
    <w:rsid w:val="00DE2ECF"/>
    <w:rsid w:val="00DE31DE"/>
    <w:rsid w:val="00DE35E3"/>
    <w:rsid w:val="00DE418E"/>
    <w:rsid w:val="00DE5220"/>
    <w:rsid w:val="00DE557A"/>
    <w:rsid w:val="00DE6571"/>
    <w:rsid w:val="00DE6C89"/>
    <w:rsid w:val="00DE738B"/>
    <w:rsid w:val="00DF05B6"/>
    <w:rsid w:val="00DF0E87"/>
    <w:rsid w:val="00DF1A36"/>
    <w:rsid w:val="00DF1FA6"/>
    <w:rsid w:val="00DF247D"/>
    <w:rsid w:val="00DF3135"/>
    <w:rsid w:val="00DF3187"/>
    <w:rsid w:val="00DF3660"/>
    <w:rsid w:val="00DF38F5"/>
    <w:rsid w:val="00DF3C9A"/>
    <w:rsid w:val="00DF40D4"/>
    <w:rsid w:val="00DF543D"/>
    <w:rsid w:val="00DF55D9"/>
    <w:rsid w:val="00DF56B8"/>
    <w:rsid w:val="00DF5A85"/>
    <w:rsid w:val="00DF5CCF"/>
    <w:rsid w:val="00DF62F8"/>
    <w:rsid w:val="00DF6304"/>
    <w:rsid w:val="00DF6492"/>
    <w:rsid w:val="00DF6FC1"/>
    <w:rsid w:val="00DF74A9"/>
    <w:rsid w:val="00E00463"/>
    <w:rsid w:val="00E00DE7"/>
    <w:rsid w:val="00E014B6"/>
    <w:rsid w:val="00E01A01"/>
    <w:rsid w:val="00E02367"/>
    <w:rsid w:val="00E02381"/>
    <w:rsid w:val="00E028A2"/>
    <w:rsid w:val="00E02929"/>
    <w:rsid w:val="00E02E7F"/>
    <w:rsid w:val="00E039C1"/>
    <w:rsid w:val="00E03B01"/>
    <w:rsid w:val="00E03DEC"/>
    <w:rsid w:val="00E05B66"/>
    <w:rsid w:val="00E05BCD"/>
    <w:rsid w:val="00E064BD"/>
    <w:rsid w:val="00E06510"/>
    <w:rsid w:val="00E06A90"/>
    <w:rsid w:val="00E07585"/>
    <w:rsid w:val="00E07F7A"/>
    <w:rsid w:val="00E10011"/>
    <w:rsid w:val="00E10246"/>
    <w:rsid w:val="00E10703"/>
    <w:rsid w:val="00E11F13"/>
    <w:rsid w:val="00E12196"/>
    <w:rsid w:val="00E1375F"/>
    <w:rsid w:val="00E13855"/>
    <w:rsid w:val="00E139B3"/>
    <w:rsid w:val="00E13F35"/>
    <w:rsid w:val="00E140B0"/>
    <w:rsid w:val="00E1434D"/>
    <w:rsid w:val="00E14B3C"/>
    <w:rsid w:val="00E151AA"/>
    <w:rsid w:val="00E165B6"/>
    <w:rsid w:val="00E17A8D"/>
    <w:rsid w:val="00E17AEC"/>
    <w:rsid w:val="00E20D1C"/>
    <w:rsid w:val="00E20F49"/>
    <w:rsid w:val="00E21D8D"/>
    <w:rsid w:val="00E21EF4"/>
    <w:rsid w:val="00E2288B"/>
    <w:rsid w:val="00E23B50"/>
    <w:rsid w:val="00E245C8"/>
    <w:rsid w:val="00E2523B"/>
    <w:rsid w:val="00E25940"/>
    <w:rsid w:val="00E26E97"/>
    <w:rsid w:val="00E27CC2"/>
    <w:rsid w:val="00E30CEA"/>
    <w:rsid w:val="00E31F4B"/>
    <w:rsid w:val="00E3242E"/>
    <w:rsid w:val="00E3308A"/>
    <w:rsid w:val="00E35544"/>
    <w:rsid w:val="00E35EA5"/>
    <w:rsid w:val="00E36099"/>
    <w:rsid w:val="00E36F28"/>
    <w:rsid w:val="00E40692"/>
    <w:rsid w:val="00E41A42"/>
    <w:rsid w:val="00E430DF"/>
    <w:rsid w:val="00E43288"/>
    <w:rsid w:val="00E43AFD"/>
    <w:rsid w:val="00E441B5"/>
    <w:rsid w:val="00E444CE"/>
    <w:rsid w:val="00E44538"/>
    <w:rsid w:val="00E44A5E"/>
    <w:rsid w:val="00E44EB2"/>
    <w:rsid w:val="00E44F61"/>
    <w:rsid w:val="00E45362"/>
    <w:rsid w:val="00E45E77"/>
    <w:rsid w:val="00E46220"/>
    <w:rsid w:val="00E46EAC"/>
    <w:rsid w:val="00E47297"/>
    <w:rsid w:val="00E472DA"/>
    <w:rsid w:val="00E47F13"/>
    <w:rsid w:val="00E50084"/>
    <w:rsid w:val="00E5182E"/>
    <w:rsid w:val="00E51D7A"/>
    <w:rsid w:val="00E5227D"/>
    <w:rsid w:val="00E52D0F"/>
    <w:rsid w:val="00E54095"/>
    <w:rsid w:val="00E55596"/>
    <w:rsid w:val="00E61DBA"/>
    <w:rsid w:val="00E63404"/>
    <w:rsid w:val="00E64F4E"/>
    <w:rsid w:val="00E64F54"/>
    <w:rsid w:val="00E65AAD"/>
    <w:rsid w:val="00E66375"/>
    <w:rsid w:val="00E67319"/>
    <w:rsid w:val="00E67A25"/>
    <w:rsid w:val="00E67A81"/>
    <w:rsid w:val="00E67DFD"/>
    <w:rsid w:val="00E70053"/>
    <w:rsid w:val="00E70ECB"/>
    <w:rsid w:val="00E7159D"/>
    <w:rsid w:val="00E71819"/>
    <w:rsid w:val="00E72647"/>
    <w:rsid w:val="00E733E3"/>
    <w:rsid w:val="00E7492A"/>
    <w:rsid w:val="00E75B3A"/>
    <w:rsid w:val="00E75BB3"/>
    <w:rsid w:val="00E75F84"/>
    <w:rsid w:val="00E770FC"/>
    <w:rsid w:val="00E8079B"/>
    <w:rsid w:val="00E80C86"/>
    <w:rsid w:val="00E81DEF"/>
    <w:rsid w:val="00E82BB3"/>
    <w:rsid w:val="00E857E7"/>
    <w:rsid w:val="00E86C96"/>
    <w:rsid w:val="00E90B54"/>
    <w:rsid w:val="00E90B77"/>
    <w:rsid w:val="00E91006"/>
    <w:rsid w:val="00E92D9B"/>
    <w:rsid w:val="00E93CBD"/>
    <w:rsid w:val="00E94096"/>
    <w:rsid w:val="00E9425E"/>
    <w:rsid w:val="00E9451E"/>
    <w:rsid w:val="00E94710"/>
    <w:rsid w:val="00E94D67"/>
    <w:rsid w:val="00E9572C"/>
    <w:rsid w:val="00E96A94"/>
    <w:rsid w:val="00E973FB"/>
    <w:rsid w:val="00E9766A"/>
    <w:rsid w:val="00E97FC5"/>
    <w:rsid w:val="00EA009F"/>
    <w:rsid w:val="00EA070E"/>
    <w:rsid w:val="00EA1AE9"/>
    <w:rsid w:val="00EA1B1C"/>
    <w:rsid w:val="00EA1B32"/>
    <w:rsid w:val="00EA21D0"/>
    <w:rsid w:val="00EA28AA"/>
    <w:rsid w:val="00EA2BF0"/>
    <w:rsid w:val="00EA376B"/>
    <w:rsid w:val="00EA4186"/>
    <w:rsid w:val="00EA47D5"/>
    <w:rsid w:val="00EA49AF"/>
    <w:rsid w:val="00EA5B75"/>
    <w:rsid w:val="00EA7501"/>
    <w:rsid w:val="00EB0508"/>
    <w:rsid w:val="00EB1441"/>
    <w:rsid w:val="00EB16B6"/>
    <w:rsid w:val="00EB1A19"/>
    <w:rsid w:val="00EB1A72"/>
    <w:rsid w:val="00EB1DA9"/>
    <w:rsid w:val="00EB20AA"/>
    <w:rsid w:val="00EB2967"/>
    <w:rsid w:val="00EB2978"/>
    <w:rsid w:val="00EB2DA3"/>
    <w:rsid w:val="00EB4D11"/>
    <w:rsid w:val="00EB5B81"/>
    <w:rsid w:val="00EB5E56"/>
    <w:rsid w:val="00EB713F"/>
    <w:rsid w:val="00EB7D98"/>
    <w:rsid w:val="00EC0902"/>
    <w:rsid w:val="00EC097D"/>
    <w:rsid w:val="00EC126C"/>
    <w:rsid w:val="00EC1933"/>
    <w:rsid w:val="00EC1EA1"/>
    <w:rsid w:val="00EC3A3A"/>
    <w:rsid w:val="00EC44EF"/>
    <w:rsid w:val="00EC49CA"/>
    <w:rsid w:val="00EC6CD6"/>
    <w:rsid w:val="00EC7721"/>
    <w:rsid w:val="00ED0298"/>
    <w:rsid w:val="00ED0A9D"/>
    <w:rsid w:val="00ED0FC5"/>
    <w:rsid w:val="00ED1313"/>
    <w:rsid w:val="00ED1A00"/>
    <w:rsid w:val="00ED1D74"/>
    <w:rsid w:val="00ED3037"/>
    <w:rsid w:val="00ED3BE4"/>
    <w:rsid w:val="00ED40B6"/>
    <w:rsid w:val="00ED5B5C"/>
    <w:rsid w:val="00ED600D"/>
    <w:rsid w:val="00ED679F"/>
    <w:rsid w:val="00ED67F6"/>
    <w:rsid w:val="00ED6AA1"/>
    <w:rsid w:val="00ED7923"/>
    <w:rsid w:val="00EE136F"/>
    <w:rsid w:val="00EE2586"/>
    <w:rsid w:val="00EE2BA9"/>
    <w:rsid w:val="00EE2DE8"/>
    <w:rsid w:val="00EE36D7"/>
    <w:rsid w:val="00EE440C"/>
    <w:rsid w:val="00EE47EF"/>
    <w:rsid w:val="00EE4A9B"/>
    <w:rsid w:val="00EE6244"/>
    <w:rsid w:val="00EE70C2"/>
    <w:rsid w:val="00EE7B63"/>
    <w:rsid w:val="00EF00E4"/>
    <w:rsid w:val="00EF0287"/>
    <w:rsid w:val="00EF07E7"/>
    <w:rsid w:val="00EF2E1B"/>
    <w:rsid w:val="00EF32D1"/>
    <w:rsid w:val="00EF43A0"/>
    <w:rsid w:val="00EF4583"/>
    <w:rsid w:val="00EF5A0C"/>
    <w:rsid w:val="00EF62C3"/>
    <w:rsid w:val="00EF6E80"/>
    <w:rsid w:val="00EF7536"/>
    <w:rsid w:val="00EF7D7F"/>
    <w:rsid w:val="00EF7EB0"/>
    <w:rsid w:val="00F00C70"/>
    <w:rsid w:val="00F00D56"/>
    <w:rsid w:val="00F02EB2"/>
    <w:rsid w:val="00F03AE4"/>
    <w:rsid w:val="00F03D33"/>
    <w:rsid w:val="00F046B5"/>
    <w:rsid w:val="00F04DC3"/>
    <w:rsid w:val="00F06155"/>
    <w:rsid w:val="00F0616A"/>
    <w:rsid w:val="00F06577"/>
    <w:rsid w:val="00F06AE1"/>
    <w:rsid w:val="00F06CB5"/>
    <w:rsid w:val="00F074C1"/>
    <w:rsid w:val="00F07865"/>
    <w:rsid w:val="00F1014A"/>
    <w:rsid w:val="00F11779"/>
    <w:rsid w:val="00F11991"/>
    <w:rsid w:val="00F1296B"/>
    <w:rsid w:val="00F12B3C"/>
    <w:rsid w:val="00F12E58"/>
    <w:rsid w:val="00F12FE8"/>
    <w:rsid w:val="00F159D4"/>
    <w:rsid w:val="00F15E91"/>
    <w:rsid w:val="00F1736C"/>
    <w:rsid w:val="00F17831"/>
    <w:rsid w:val="00F2055D"/>
    <w:rsid w:val="00F21E27"/>
    <w:rsid w:val="00F21EA3"/>
    <w:rsid w:val="00F22180"/>
    <w:rsid w:val="00F224A4"/>
    <w:rsid w:val="00F225A7"/>
    <w:rsid w:val="00F231CE"/>
    <w:rsid w:val="00F2325E"/>
    <w:rsid w:val="00F23369"/>
    <w:rsid w:val="00F239CC"/>
    <w:rsid w:val="00F244D8"/>
    <w:rsid w:val="00F253EC"/>
    <w:rsid w:val="00F255F5"/>
    <w:rsid w:val="00F260B1"/>
    <w:rsid w:val="00F26572"/>
    <w:rsid w:val="00F26BC8"/>
    <w:rsid w:val="00F279B3"/>
    <w:rsid w:val="00F27D1B"/>
    <w:rsid w:val="00F31ABD"/>
    <w:rsid w:val="00F3253D"/>
    <w:rsid w:val="00F330B1"/>
    <w:rsid w:val="00F3316B"/>
    <w:rsid w:val="00F33FA7"/>
    <w:rsid w:val="00F34350"/>
    <w:rsid w:val="00F36A9C"/>
    <w:rsid w:val="00F374D2"/>
    <w:rsid w:val="00F401A6"/>
    <w:rsid w:val="00F41757"/>
    <w:rsid w:val="00F41C75"/>
    <w:rsid w:val="00F42886"/>
    <w:rsid w:val="00F43A1B"/>
    <w:rsid w:val="00F463AE"/>
    <w:rsid w:val="00F46642"/>
    <w:rsid w:val="00F47A38"/>
    <w:rsid w:val="00F5006D"/>
    <w:rsid w:val="00F50958"/>
    <w:rsid w:val="00F51E57"/>
    <w:rsid w:val="00F5359B"/>
    <w:rsid w:val="00F53898"/>
    <w:rsid w:val="00F53CEB"/>
    <w:rsid w:val="00F53DC0"/>
    <w:rsid w:val="00F5429E"/>
    <w:rsid w:val="00F542A9"/>
    <w:rsid w:val="00F54F93"/>
    <w:rsid w:val="00F55B44"/>
    <w:rsid w:val="00F55B8A"/>
    <w:rsid w:val="00F55ECA"/>
    <w:rsid w:val="00F5735D"/>
    <w:rsid w:val="00F57E54"/>
    <w:rsid w:val="00F57EBD"/>
    <w:rsid w:val="00F60161"/>
    <w:rsid w:val="00F60AE5"/>
    <w:rsid w:val="00F611E0"/>
    <w:rsid w:val="00F614A6"/>
    <w:rsid w:val="00F6173B"/>
    <w:rsid w:val="00F62650"/>
    <w:rsid w:val="00F62D07"/>
    <w:rsid w:val="00F63AA1"/>
    <w:rsid w:val="00F63E51"/>
    <w:rsid w:val="00F63E9A"/>
    <w:rsid w:val="00F63FDA"/>
    <w:rsid w:val="00F648C9"/>
    <w:rsid w:val="00F650A0"/>
    <w:rsid w:val="00F65547"/>
    <w:rsid w:val="00F656DC"/>
    <w:rsid w:val="00F65714"/>
    <w:rsid w:val="00F65AF4"/>
    <w:rsid w:val="00F66F0C"/>
    <w:rsid w:val="00F66F4D"/>
    <w:rsid w:val="00F67575"/>
    <w:rsid w:val="00F67758"/>
    <w:rsid w:val="00F67D0A"/>
    <w:rsid w:val="00F707B6"/>
    <w:rsid w:val="00F70A6A"/>
    <w:rsid w:val="00F73914"/>
    <w:rsid w:val="00F73DD0"/>
    <w:rsid w:val="00F74558"/>
    <w:rsid w:val="00F75399"/>
    <w:rsid w:val="00F75EB8"/>
    <w:rsid w:val="00F76269"/>
    <w:rsid w:val="00F76FB3"/>
    <w:rsid w:val="00F77055"/>
    <w:rsid w:val="00F77296"/>
    <w:rsid w:val="00F774E3"/>
    <w:rsid w:val="00F80BD3"/>
    <w:rsid w:val="00F80FAC"/>
    <w:rsid w:val="00F814AF"/>
    <w:rsid w:val="00F816A2"/>
    <w:rsid w:val="00F81B83"/>
    <w:rsid w:val="00F81BFB"/>
    <w:rsid w:val="00F82E9E"/>
    <w:rsid w:val="00F83182"/>
    <w:rsid w:val="00F8324D"/>
    <w:rsid w:val="00F837A8"/>
    <w:rsid w:val="00F847BA"/>
    <w:rsid w:val="00F8502F"/>
    <w:rsid w:val="00F85C41"/>
    <w:rsid w:val="00F85D75"/>
    <w:rsid w:val="00F86644"/>
    <w:rsid w:val="00F86BFC"/>
    <w:rsid w:val="00F86D71"/>
    <w:rsid w:val="00F871C9"/>
    <w:rsid w:val="00F87F20"/>
    <w:rsid w:val="00F9099B"/>
    <w:rsid w:val="00F91363"/>
    <w:rsid w:val="00F915C0"/>
    <w:rsid w:val="00F91EDC"/>
    <w:rsid w:val="00F923D6"/>
    <w:rsid w:val="00F927BF"/>
    <w:rsid w:val="00F928A3"/>
    <w:rsid w:val="00F931B9"/>
    <w:rsid w:val="00F94B58"/>
    <w:rsid w:val="00F95A46"/>
    <w:rsid w:val="00F95B1F"/>
    <w:rsid w:val="00F961B5"/>
    <w:rsid w:val="00F97BAF"/>
    <w:rsid w:val="00F97CBD"/>
    <w:rsid w:val="00FA0893"/>
    <w:rsid w:val="00FA1ACB"/>
    <w:rsid w:val="00FA2547"/>
    <w:rsid w:val="00FA3410"/>
    <w:rsid w:val="00FA36C6"/>
    <w:rsid w:val="00FA36C8"/>
    <w:rsid w:val="00FA3761"/>
    <w:rsid w:val="00FA4112"/>
    <w:rsid w:val="00FA57FB"/>
    <w:rsid w:val="00FA6B97"/>
    <w:rsid w:val="00FA7FAC"/>
    <w:rsid w:val="00FB05B0"/>
    <w:rsid w:val="00FB0DEF"/>
    <w:rsid w:val="00FB1BED"/>
    <w:rsid w:val="00FB1D07"/>
    <w:rsid w:val="00FB284B"/>
    <w:rsid w:val="00FB2863"/>
    <w:rsid w:val="00FB3519"/>
    <w:rsid w:val="00FB39B7"/>
    <w:rsid w:val="00FB3FC3"/>
    <w:rsid w:val="00FB490C"/>
    <w:rsid w:val="00FB5538"/>
    <w:rsid w:val="00FB5604"/>
    <w:rsid w:val="00FB69E1"/>
    <w:rsid w:val="00FB6B58"/>
    <w:rsid w:val="00FB7053"/>
    <w:rsid w:val="00FB7085"/>
    <w:rsid w:val="00FC027D"/>
    <w:rsid w:val="00FC0784"/>
    <w:rsid w:val="00FC1852"/>
    <w:rsid w:val="00FC2179"/>
    <w:rsid w:val="00FC2530"/>
    <w:rsid w:val="00FC2E75"/>
    <w:rsid w:val="00FC4538"/>
    <w:rsid w:val="00FC495A"/>
    <w:rsid w:val="00FC4F36"/>
    <w:rsid w:val="00FC6488"/>
    <w:rsid w:val="00FC7152"/>
    <w:rsid w:val="00FC732D"/>
    <w:rsid w:val="00FC74D4"/>
    <w:rsid w:val="00FC777D"/>
    <w:rsid w:val="00FC7807"/>
    <w:rsid w:val="00FD1E9F"/>
    <w:rsid w:val="00FD26C6"/>
    <w:rsid w:val="00FD4CA3"/>
    <w:rsid w:val="00FD5272"/>
    <w:rsid w:val="00FD540B"/>
    <w:rsid w:val="00FD5B1F"/>
    <w:rsid w:val="00FD5D00"/>
    <w:rsid w:val="00FD5D3E"/>
    <w:rsid w:val="00FD664C"/>
    <w:rsid w:val="00FD7AA5"/>
    <w:rsid w:val="00FE0FFB"/>
    <w:rsid w:val="00FE2DA1"/>
    <w:rsid w:val="00FE31BB"/>
    <w:rsid w:val="00FE41B1"/>
    <w:rsid w:val="00FE6065"/>
    <w:rsid w:val="00FE6110"/>
    <w:rsid w:val="00FE64EB"/>
    <w:rsid w:val="00FE6C21"/>
    <w:rsid w:val="00FE7E10"/>
    <w:rsid w:val="00FF0D32"/>
    <w:rsid w:val="00FF10AA"/>
    <w:rsid w:val="00FF1F11"/>
    <w:rsid w:val="00FF1F80"/>
    <w:rsid w:val="00FF27C5"/>
    <w:rsid w:val="00FF32B8"/>
    <w:rsid w:val="00FF3C1C"/>
    <w:rsid w:val="00FF4656"/>
    <w:rsid w:val="00FF4EBD"/>
    <w:rsid w:val="00FF5182"/>
    <w:rsid w:val="00FF535B"/>
    <w:rsid w:val="00FF59BE"/>
    <w:rsid w:val="00FF79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D0F930"/>
  <w15:docId w15:val="{70D63F52-BC54-4D57-9899-8B21806A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B2F"/>
    <w:rPr>
      <w:rFonts w:ascii="Times New Roman" w:hAnsi="Times New Roman"/>
      <w:sz w:val="24"/>
      <w:szCs w:val="22"/>
    </w:rPr>
  </w:style>
  <w:style w:type="paragraph" w:styleId="Heading8">
    <w:name w:val="heading 8"/>
    <w:basedOn w:val="Normal"/>
    <w:next w:val="Normal"/>
    <w:link w:val="Heading8Char"/>
    <w:uiPriority w:val="9"/>
    <w:semiHidden/>
    <w:unhideWhenUsed/>
    <w:qFormat/>
    <w:rsid w:val="007F22C8"/>
    <w:pPr>
      <w:keepNext/>
      <w:keepLines/>
      <w:spacing w:before="40"/>
      <w:outlineLvl w:val="7"/>
    </w:pPr>
    <w:rPr>
      <w:rFonts w:asciiTheme="majorHAnsi" w:eastAsiaTheme="majorEastAsia" w:hAnsiTheme="majorHAnsi" w:cstheme="majorBidi"/>
      <w:color w:val="272727" w:themeColor="text1" w:themeTint="D8"/>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D5D91"/>
    <w:pPr>
      <w:ind w:left="720"/>
      <w:contextualSpacing/>
    </w:pPr>
  </w:style>
  <w:style w:type="paragraph" w:styleId="BalloonText">
    <w:name w:val="Balloon Text"/>
    <w:basedOn w:val="Normal"/>
    <w:link w:val="BalloonTextChar"/>
    <w:uiPriority w:val="99"/>
    <w:semiHidden/>
    <w:unhideWhenUsed/>
    <w:rsid w:val="005357A3"/>
    <w:rPr>
      <w:rFonts w:ascii="Segoe UI" w:hAnsi="Segoe UI" w:cs="Segoe UI"/>
      <w:sz w:val="18"/>
      <w:szCs w:val="18"/>
    </w:rPr>
  </w:style>
  <w:style w:type="character" w:customStyle="1" w:styleId="BalloonTextChar">
    <w:name w:val="Balloon Text Char"/>
    <w:link w:val="BalloonText"/>
    <w:uiPriority w:val="99"/>
    <w:semiHidden/>
    <w:rsid w:val="005357A3"/>
    <w:rPr>
      <w:rFonts w:ascii="Segoe UI" w:hAnsi="Segoe UI" w:cs="Segoe UI"/>
      <w:sz w:val="18"/>
      <w:szCs w:val="18"/>
    </w:rPr>
  </w:style>
  <w:style w:type="paragraph" w:styleId="Header">
    <w:name w:val="header"/>
    <w:basedOn w:val="Normal"/>
    <w:link w:val="HeaderChar"/>
    <w:uiPriority w:val="99"/>
    <w:unhideWhenUsed/>
    <w:rsid w:val="003838AA"/>
    <w:pPr>
      <w:tabs>
        <w:tab w:val="center" w:pos="4680"/>
        <w:tab w:val="right" w:pos="9360"/>
      </w:tabs>
    </w:pPr>
  </w:style>
  <w:style w:type="character" w:customStyle="1" w:styleId="HeaderChar">
    <w:name w:val="Header Char"/>
    <w:basedOn w:val="DefaultParagraphFont"/>
    <w:link w:val="Header"/>
    <w:uiPriority w:val="99"/>
    <w:rsid w:val="003838AA"/>
  </w:style>
  <w:style w:type="paragraph" w:styleId="Footer">
    <w:name w:val="footer"/>
    <w:basedOn w:val="Normal"/>
    <w:link w:val="FooterChar"/>
    <w:uiPriority w:val="99"/>
    <w:unhideWhenUsed/>
    <w:rsid w:val="003838AA"/>
    <w:pPr>
      <w:tabs>
        <w:tab w:val="center" w:pos="4680"/>
        <w:tab w:val="right" w:pos="9360"/>
      </w:tabs>
    </w:pPr>
  </w:style>
  <w:style w:type="character" w:customStyle="1" w:styleId="FooterChar">
    <w:name w:val="Footer Char"/>
    <w:basedOn w:val="DefaultParagraphFont"/>
    <w:link w:val="Footer"/>
    <w:uiPriority w:val="99"/>
    <w:rsid w:val="003838AA"/>
  </w:style>
  <w:style w:type="table" w:styleId="TableGrid">
    <w:name w:val="Table Grid"/>
    <w:basedOn w:val="TableNormal"/>
    <w:uiPriority w:val="39"/>
    <w:rsid w:val="0094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64A0"/>
    <w:pPr>
      <w:spacing w:before="100" w:beforeAutospacing="1" w:after="100" w:afterAutospacing="1"/>
    </w:pPr>
    <w:rPr>
      <w:rFonts w:eastAsia="Times New Roman" w:cs="Times New Roman"/>
      <w:szCs w:val="24"/>
    </w:rPr>
  </w:style>
  <w:style w:type="paragraph" w:customStyle="1" w:styleId="content">
    <w:name w:val="content"/>
    <w:basedOn w:val="Normal"/>
    <w:rsid w:val="00CF64A0"/>
    <w:pPr>
      <w:spacing w:before="100" w:beforeAutospacing="1" w:after="100" w:afterAutospacing="1"/>
    </w:pPr>
    <w:rPr>
      <w:rFonts w:eastAsia="Times New Roman" w:cs="Times New Roman"/>
      <w:szCs w:val="24"/>
    </w:rPr>
  </w:style>
  <w:style w:type="paragraph" w:styleId="ListParagraph">
    <w:name w:val="List Paragraph"/>
    <w:basedOn w:val="Normal"/>
    <w:link w:val="ListParagraphChar"/>
    <w:uiPriority w:val="34"/>
    <w:qFormat/>
    <w:rsid w:val="00E03B01"/>
    <w:pPr>
      <w:ind w:left="720"/>
      <w:contextualSpacing/>
    </w:pPr>
  </w:style>
  <w:style w:type="character" w:styleId="Hyperlink">
    <w:name w:val="Hyperlink"/>
    <w:basedOn w:val="DefaultParagraphFont"/>
    <w:uiPriority w:val="99"/>
    <w:unhideWhenUsed/>
    <w:rsid w:val="002F2A56"/>
    <w:rPr>
      <w:color w:val="0563C1" w:themeColor="hyperlink"/>
      <w:u w:val="single"/>
    </w:rPr>
  </w:style>
  <w:style w:type="character" w:customStyle="1" w:styleId="ListParagraphChar">
    <w:name w:val="List Paragraph Char"/>
    <w:link w:val="ListParagraph"/>
    <w:uiPriority w:val="34"/>
    <w:locked/>
    <w:rsid w:val="007A74E0"/>
    <w:rPr>
      <w:sz w:val="24"/>
      <w:szCs w:val="22"/>
    </w:rPr>
  </w:style>
  <w:style w:type="character" w:customStyle="1" w:styleId="Heading8Char">
    <w:name w:val="Heading 8 Char"/>
    <w:basedOn w:val="DefaultParagraphFont"/>
    <w:link w:val="Heading8"/>
    <w:uiPriority w:val="9"/>
    <w:semiHidden/>
    <w:rsid w:val="007F22C8"/>
    <w:rPr>
      <w:rFonts w:asciiTheme="majorHAnsi" w:eastAsiaTheme="majorEastAsia" w:hAnsiTheme="majorHAnsi" w:cstheme="majorBidi"/>
      <w:color w:val="272727" w:themeColor="text1" w:themeTint="D8"/>
      <w:sz w:val="21"/>
      <w:szCs w:val="2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96269">
      <w:bodyDiv w:val="1"/>
      <w:marLeft w:val="0"/>
      <w:marRight w:val="0"/>
      <w:marTop w:val="0"/>
      <w:marBottom w:val="0"/>
      <w:divBdr>
        <w:top w:val="none" w:sz="0" w:space="0" w:color="auto"/>
        <w:left w:val="none" w:sz="0" w:space="0" w:color="auto"/>
        <w:bottom w:val="none" w:sz="0" w:space="0" w:color="auto"/>
        <w:right w:val="none" w:sz="0" w:space="0" w:color="auto"/>
      </w:divBdr>
    </w:div>
    <w:div w:id="899362497">
      <w:bodyDiv w:val="1"/>
      <w:marLeft w:val="0"/>
      <w:marRight w:val="0"/>
      <w:marTop w:val="0"/>
      <w:marBottom w:val="0"/>
      <w:divBdr>
        <w:top w:val="none" w:sz="0" w:space="0" w:color="auto"/>
        <w:left w:val="none" w:sz="0" w:space="0" w:color="auto"/>
        <w:bottom w:val="none" w:sz="0" w:space="0" w:color="auto"/>
        <w:right w:val="none" w:sz="0" w:space="0" w:color="auto"/>
      </w:divBdr>
    </w:div>
    <w:div w:id="1910848313">
      <w:bodyDiv w:val="1"/>
      <w:marLeft w:val="0"/>
      <w:marRight w:val="0"/>
      <w:marTop w:val="0"/>
      <w:marBottom w:val="0"/>
      <w:divBdr>
        <w:top w:val="none" w:sz="0" w:space="0" w:color="auto"/>
        <w:left w:val="none" w:sz="0" w:space="0" w:color="auto"/>
        <w:bottom w:val="none" w:sz="0" w:space="0" w:color="auto"/>
        <w:right w:val="none" w:sz="0" w:space="0" w:color="auto"/>
      </w:divBdr>
    </w:div>
    <w:div w:id="20810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ssm@apt.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F808-F0BE-4954-B30E-0FD9749F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1676</Words>
  <Characters>9557</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apt61</cp:lastModifiedBy>
  <cp:revision>7</cp:revision>
  <cp:lastPrinted>2018-06-04T08:14:00Z</cp:lastPrinted>
  <dcterms:created xsi:type="dcterms:W3CDTF">2018-06-04T06:22:00Z</dcterms:created>
  <dcterms:modified xsi:type="dcterms:W3CDTF">2018-06-04T09:08:00Z</dcterms:modified>
</cp:coreProperties>
</file>