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645" w:rsidRPr="007844FD" w:rsidRDefault="003D3E71" w:rsidP="00713645">
      <w:pPr>
        <w:jc w:val="center"/>
        <w:rPr>
          <w:b/>
        </w:rPr>
      </w:pPr>
      <w:r>
        <w:rPr>
          <w:lang w:val="en-GB" w:eastAsia="en-GB"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logogreen" style="width:64.5pt;height:57.75pt;visibility:visible">
            <v:imagedata r:id="rId8" o:title="logogreen"/>
          </v:shape>
        </w:pict>
      </w:r>
    </w:p>
    <w:p w:rsidR="00713645" w:rsidRPr="00713645" w:rsidRDefault="00713645" w:rsidP="00FE09C7">
      <w:pPr>
        <w:spacing w:before="40"/>
        <w:jc w:val="center"/>
        <w:rPr>
          <w:sz w:val="28"/>
          <w:szCs w:val="28"/>
        </w:rPr>
      </w:pPr>
      <w:r w:rsidRPr="00713645">
        <w:rPr>
          <w:b/>
          <w:sz w:val="28"/>
          <w:szCs w:val="28"/>
        </w:rPr>
        <w:t>18th APT Policy and Regulatory Forum</w:t>
      </w:r>
      <w:r w:rsidRPr="00713645">
        <w:rPr>
          <w:b/>
          <w:bCs/>
          <w:sz w:val="28"/>
          <w:szCs w:val="28"/>
          <w:cs/>
          <w:lang w:bidi="th-TH"/>
        </w:rPr>
        <w:t xml:space="preserve"> </w:t>
      </w:r>
      <w:r w:rsidRPr="00713645">
        <w:rPr>
          <w:b/>
          <w:bCs/>
          <w:sz w:val="28"/>
          <w:szCs w:val="28"/>
        </w:rPr>
        <w:t>(PRF-18)</w:t>
      </w:r>
    </w:p>
    <w:p w:rsidR="00713645" w:rsidRPr="007844FD" w:rsidRDefault="00713645" w:rsidP="00713645">
      <w:pPr>
        <w:pBdr>
          <w:bottom w:val="single" w:sz="4" w:space="1" w:color="auto"/>
        </w:pBdr>
        <w:spacing w:before="120" w:line="360" w:lineRule="auto"/>
        <w:jc w:val="center"/>
      </w:pPr>
      <w:r>
        <w:t>8-10 August</w:t>
      </w:r>
      <w:r w:rsidRPr="007844FD">
        <w:t xml:space="preserve"> 201</w:t>
      </w:r>
      <w:r>
        <w:t>8, Dhaka, Bangladesh</w:t>
      </w:r>
    </w:p>
    <w:p w:rsidR="007844FD" w:rsidRDefault="007844FD" w:rsidP="00E95094">
      <w:pPr>
        <w:jc w:val="center"/>
        <w:rPr>
          <w:rFonts w:cs="Times New Roman"/>
          <w:b/>
          <w:szCs w:val="24"/>
        </w:rPr>
      </w:pPr>
    </w:p>
    <w:p w:rsidR="00E95094" w:rsidRPr="00E95094" w:rsidRDefault="00E95094" w:rsidP="00E95094">
      <w:pPr>
        <w:jc w:val="center"/>
        <w:rPr>
          <w:rFonts w:cs="Times New Roman"/>
          <w:b/>
          <w:szCs w:val="24"/>
        </w:rPr>
      </w:pPr>
      <w:r w:rsidRPr="00E95094">
        <w:rPr>
          <w:rFonts w:cs="Times New Roman"/>
          <w:b/>
          <w:szCs w:val="24"/>
        </w:rPr>
        <w:t>CONCEPT NOTE</w:t>
      </w:r>
    </w:p>
    <w:p w:rsidR="00EC1933" w:rsidRDefault="00EC1933" w:rsidP="00525E54">
      <w:pPr>
        <w:jc w:val="both"/>
        <w:rPr>
          <w:rFonts w:cs="Times New Roman"/>
          <w:szCs w:val="24"/>
        </w:rPr>
      </w:pPr>
    </w:p>
    <w:p w:rsidR="003611C7" w:rsidRPr="00E07F43" w:rsidRDefault="003611C7" w:rsidP="00E95094">
      <w:pPr>
        <w:numPr>
          <w:ilvl w:val="0"/>
          <w:numId w:val="39"/>
        </w:numPr>
        <w:ind w:left="360"/>
        <w:jc w:val="both"/>
        <w:rPr>
          <w:rFonts w:cs="Times New Roman"/>
          <w:b/>
          <w:bCs/>
          <w:szCs w:val="24"/>
          <w:u w:val="single"/>
        </w:rPr>
      </w:pPr>
      <w:r w:rsidRPr="00E07F43">
        <w:rPr>
          <w:rFonts w:cs="Times New Roman"/>
          <w:b/>
          <w:bCs/>
          <w:szCs w:val="24"/>
          <w:u w:val="single"/>
        </w:rPr>
        <w:t>Background</w:t>
      </w:r>
      <w:r w:rsidR="00272BB4" w:rsidRPr="00E07F43">
        <w:rPr>
          <w:rFonts w:cs="Times New Roman"/>
          <w:b/>
          <w:bCs/>
          <w:szCs w:val="24"/>
          <w:u w:val="single"/>
        </w:rPr>
        <w:t>/Context</w:t>
      </w:r>
      <w:bookmarkStart w:id="0" w:name="_GoBack"/>
      <w:bookmarkEnd w:id="0"/>
    </w:p>
    <w:p w:rsidR="00BC2942" w:rsidRPr="00E95094" w:rsidRDefault="00BC2942" w:rsidP="00E95094">
      <w:pPr>
        <w:ind w:left="720" w:hanging="720"/>
        <w:jc w:val="both"/>
        <w:rPr>
          <w:rFonts w:cs="Times New Roman"/>
          <w:b/>
          <w:bCs/>
          <w:szCs w:val="24"/>
          <w:u w:val="single"/>
        </w:rPr>
      </w:pPr>
    </w:p>
    <w:p w:rsidR="007263E8" w:rsidRDefault="002C6620" w:rsidP="002A08DE">
      <w:pPr>
        <w:tabs>
          <w:tab w:val="left" w:pos="720"/>
        </w:tabs>
        <w:jc w:val="both"/>
        <w:rPr>
          <w:rFonts w:cs="Times New Roman"/>
          <w:bCs/>
          <w:szCs w:val="24"/>
        </w:rPr>
      </w:pPr>
      <w:r>
        <w:rPr>
          <w:rFonts w:cs="Times New Roman"/>
          <w:bCs/>
          <w:szCs w:val="24"/>
        </w:rPr>
        <w:t>APT Policy and Regulatory Forum (PRF) is one of the important annual events of the APT where high</w:t>
      </w:r>
      <w:r w:rsidR="00147E4E">
        <w:rPr>
          <w:rFonts w:cs="Times New Roman"/>
          <w:bCs/>
          <w:szCs w:val="24"/>
        </w:rPr>
        <w:t>-</w:t>
      </w:r>
      <w:r>
        <w:rPr>
          <w:rFonts w:cs="Times New Roman"/>
          <w:bCs/>
          <w:szCs w:val="24"/>
        </w:rPr>
        <w:t xml:space="preserve">level delegates from the policy makers and regulators meet together to discuss on </w:t>
      </w:r>
      <w:r w:rsidR="00170692" w:rsidRPr="00026DC4">
        <w:rPr>
          <w:rFonts w:cs="Times New Roman"/>
          <w:bCs/>
          <w:szCs w:val="24"/>
        </w:rPr>
        <w:t xml:space="preserve">telecommunications and ICT </w:t>
      </w:r>
      <w:r w:rsidRPr="00026DC4">
        <w:rPr>
          <w:rFonts w:cs="Times New Roman"/>
          <w:bCs/>
          <w:szCs w:val="24"/>
        </w:rPr>
        <w:t>policy and regulatory issues</w:t>
      </w:r>
      <w:r>
        <w:rPr>
          <w:rFonts w:cs="Times New Roman"/>
          <w:bCs/>
          <w:szCs w:val="24"/>
        </w:rPr>
        <w:t xml:space="preserve"> that are of common interest</w:t>
      </w:r>
      <w:r w:rsidR="007C1AA8">
        <w:rPr>
          <w:rFonts w:cs="Times New Roman"/>
          <w:bCs/>
          <w:szCs w:val="24"/>
        </w:rPr>
        <w:t>, with the aim of achieving a more harmonized regulatory environment in the region</w:t>
      </w:r>
      <w:r>
        <w:rPr>
          <w:rFonts w:cs="Times New Roman"/>
          <w:bCs/>
          <w:szCs w:val="24"/>
        </w:rPr>
        <w:t xml:space="preserve">. It is also a </w:t>
      </w:r>
      <w:r w:rsidR="001826C4">
        <w:rPr>
          <w:rFonts w:cs="Times New Roman"/>
          <w:bCs/>
          <w:szCs w:val="24"/>
        </w:rPr>
        <w:t>platform</w:t>
      </w:r>
      <w:r>
        <w:rPr>
          <w:rFonts w:cs="Times New Roman"/>
          <w:bCs/>
          <w:szCs w:val="24"/>
        </w:rPr>
        <w:t xml:space="preserve"> for the industry to bring issues of their concern to the attention of the regulators.</w:t>
      </w:r>
      <w:r w:rsidR="001826C4">
        <w:rPr>
          <w:rFonts w:cs="Times New Roman"/>
          <w:bCs/>
          <w:szCs w:val="24"/>
        </w:rPr>
        <w:t xml:space="preserve"> Over 18 years, </w:t>
      </w:r>
      <w:r w:rsidR="00E77E09" w:rsidRPr="001E7AA0">
        <w:rPr>
          <w:rFonts w:cs="Times New Roman"/>
          <w:bCs/>
          <w:szCs w:val="24"/>
        </w:rPr>
        <w:t>PRF</w:t>
      </w:r>
      <w:r w:rsidR="007263E8" w:rsidRPr="001E7AA0">
        <w:rPr>
          <w:rFonts w:cs="Times New Roman"/>
          <w:bCs/>
          <w:szCs w:val="24"/>
        </w:rPr>
        <w:t xml:space="preserve"> </w:t>
      </w:r>
      <w:r w:rsidR="00AF4F5B">
        <w:rPr>
          <w:rFonts w:cs="Times New Roman"/>
          <w:bCs/>
          <w:szCs w:val="24"/>
        </w:rPr>
        <w:t xml:space="preserve">has been </w:t>
      </w:r>
      <w:r w:rsidR="007D5F0B" w:rsidRPr="001E7AA0">
        <w:rPr>
          <w:rFonts w:cs="Times New Roman"/>
          <w:bCs/>
          <w:szCs w:val="24"/>
        </w:rPr>
        <w:t>r</w:t>
      </w:r>
      <w:r w:rsidR="00C12566" w:rsidRPr="001E7AA0">
        <w:rPr>
          <w:rFonts w:cs="Times New Roman"/>
          <w:bCs/>
          <w:szCs w:val="24"/>
        </w:rPr>
        <w:t xml:space="preserve">egarded </w:t>
      </w:r>
      <w:r w:rsidR="007D5F0B" w:rsidRPr="001E7AA0">
        <w:rPr>
          <w:rFonts w:cs="Times New Roman"/>
          <w:bCs/>
          <w:szCs w:val="24"/>
        </w:rPr>
        <w:t xml:space="preserve">as </w:t>
      </w:r>
      <w:r w:rsidR="007263E8" w:rsidRPr="001E7AA0">
        <w:rPr>
          <w:rFonts w:cs="Times New Roman"/>
          <w:bCs/>
          <w:szCs w:val="24"/>
        </w:rPr>
        <w:t xml:space="preserve">a high-level event that underlines the important role of the APT in shaping key ICT policies in the Asia-Pacific region. </w:t>
      </w:r>
    </w:p>
    <w:p w:rsidR="0007110D" w:rsidRDefault="0007110D" w:rsidP="002A08DE">
      <w:pPr>
        <w:tabs>
          <w:tab w:val="left" w:pos="720"/>
        </w:tabs>
        <w:jc w:val="both"/>
        <w:rPr>
          <w:rFonts w:cs="Times New Roman"/>
          <w:bCs/>
          <w:szCs w:val="24"/>
        </w:rPr>
      </w:pPr>
    </w:p>
    <w:p w:rsidR="0007110D" w:rsidRPr="0007110D" w:rsidRDefault="00725F96" w:rsidP="0007110D">
      <w:pPr>
        <w:tabs>
          <w:tab w:val="left" w:pos="720"/>
        </w:tabs>
        <w:jc w:val="both"/>
        <w:rPr>
          <w:rFonts w:cs="Times New Roman"/>
          <w:bCs/>
          <w:szCs w:val="24"/>
        </w:rPr>
      </w:pPr>
      <w:r>
        <w:rPr>
          <w:rFonts w:cs="Times New Roman"/>
          <w:bCs/>
          <w:szCs w:val="24"/>
        </w:rPr>
        <w:t xml:space="preserve">In November 2017, the </w:t>
      </w:r>
      <w:r w:rsidR="0007110D" w:rsidRPr="0007110D">
        <w:rPr>
          <w:rFonts w:cs="Times New Roman"/>
          <w:bCs/>
          <w:szCs w:val="24"/>
        </w:rPr>
        <w:t>14th Session of the General Assembly of the APT</w:t>
      </w:r>
      <w:r>
        <w:rPr>
          <w:rFonts w:cs="Times New Roman"/>
          <w:bCs/>
          <w:szCs w:val="24"/>
        </w:rPr>
        <w:t xml:space="preserve"> (GA-14) adopted the Strategic Plan of the APT for 2018-2020, which</w:t>
      </w:r>
      <w:r w:rsidR="0007110D" w:rsidRPr="0007110D">
        <w:rPr>
          <w:rFonts w:cs="Times New Roman"/>
          <w:bCs/>
          <w:szCs w:val="24"/>
        </w:rPr>
        <w:t xml:space="preserve"> serves as the guideline for APT’s activities for the period 2018-2020. </w:t>
      </w:r>
      <w:r>
        <w:rPr>
          <w:rFonts w:cs="Times New Roman"/>
          <w:bCs/>
          <w:szCs w:val="24"/>
        </w:rPr>
        <w:t xml:space="preserve">Each work </w:t>
      </w:r>
      <w:proofErr w:type="spellStart"/>
      <w:r>
        <w:rPr>
          <w:rFonts w:cs="Times New Roman"/>
          <w:bCs/>
          <w:szCs w:val="24"/>
        </w:rPr>
        <w:t>programme</w:t>
      </w:r>
      <w:proofErr w:type="spellEnd"/>
      <w:r>
        <w:rPr>
          <w:rFonts w:cs="Times New Roman"/>
          <w:bCs/>
          <w:szCs w:val="24"/>
        </w:rPr>
        <w:t xml:space="preserve"> of APT including PRF</w:t>
      </w:r>
      <w:r w:rsidR="0007110D" w:rsidRPr="0007110D">
        <w:rPr>
          <w:rFonts w:cs="Times New Roman"/>
          <w:bCs/>
          <w:szCs w:val="24"/>
        </w:rPr>
        <w:t xml:space="preserve"> will focus its work</w:t>
      </w:r>
      <w:r w:rsidR="00E07F43">
        <w:rPr>
          <w:rFonts w:cs="Times New Roman"/>
          <w:bCs/>
          <w:szCs w:val="24"/>
        </w:rPr>
        <w:t xml:space="preserve"> </w:t>
      </w:r>
      <w:r w:rsidR="0007110D" w:rsidRPr="0007110D">
        <w:rPr>
          <w:rFonts w:cs="Times New Roman"/>
          <w:bCs/>
          <w:szCs w:val="24"/>
        </w:rPr>
        <w:t xml:space="preserve">within the following </w:t>
      </w:r>
      <w:r>
        <w:rPr>
          <w:rFonts w:cs="Times New Roman"/>
          <w:bCs/>
          <w:szCs w:val="24"/>
        </w:rPr>
        <w:t xml:space="preserve">five (5) </w:t>
      </w:r>
      <w:r w:rsidR="0007110D" w:rsidRPr="0007110D">
        <w:rPr>
          <w:rFonts w:cs="Times New Roman"/>
          <w:bCs/>
          <w:szCs w:val="24"/>
        </w:rPr>
        <w:t>Strategic Pillars</w:t>
      </w:r>
      <w:r>
        <w:rPr>
          <w:rFonts w:cs="Times New Roman"/>
          <w:bCs/>
          <w:szCs w:val="24"/>
        </w:rPr>
        <w:t xml:space="preserve"> of the Strategic Plan:</w:t>
      </w:r>
    </w:p>
    <w:p w:rsidR="0007110D" w:rsidRPr="0007110D" w:rsidRDefault="0007110D" w:rsidP="0007110D">
      <w:pPr>
        <w:tabs>
          <w:tab w:val="left" w:pos="720"/>
        </w:tabs>
        <w:jc w:val="both"/>
        <w:rPr>
          <w:rFonts w:cs="Times New Roman"/>
          <w:bCs/>
          <w:szCs w:val="24"/>
        </w:rPr>
      </w:pPr>
    </w:p>
    <w:p w:rsidR="0007110D" w:rsidRPr="0007110D" w:rsidRDefault="0007110D" w:rsidP="0007110D">
      <w:pPr>
        <w:numPr>
          <w:ilvl w:val="0"/>
          <w:numId w:val="44"/>
        </w:numPr>
        <w:tabs>
          <w:tab w:val="left" w:pos="720"/>
        </w:tabs>
        <w:jc w:val="both"/>
        <w:rPr>
          <w:rFonts w:cs="Times New Roman"/>
          <w:bCs/>
          <w:szCs w:val="24"/>
        </w:rPr>
      </w:pPr>
      <w:r w:rsidRPr="0007110D">
        <w:rPr>
          <w:rFonts w:cs="Times New Roman"/>
          <w:bCs/>
          <w:szCs w:val="24"/>
        </w:rPr>
        <w:t>Connectivity: Developing the digital Infrastructure;</w:t>
      </w:r>
    </w:p>
    <w:p w:rsidR="0007110D" w:rsidRPr="0007110D" w:rsidRDefault="0007110D" w:rsidP="0007110D">
      <w:pPr>
        <w:numPr>
          <w:ilvl w:val="0"/>
          <w:numId w:val="44"/>
        </w:numPr>
        <w:tabs>
          <w:tab w:val="left" w:pos="720"/>
        </w:tabs>
        <w:jc w:val="both"/>
        <w:rPr>
          <w:rFonts w:cs="Times New Roman"/>
          <w:bCs/>
          <w:szCs w:val="24"/>
        </w:rPr>
      </w:pPr>
      <w:r w:rsidRPr="0007110D">
        <w:rPr>
          <w:rFonts w:cs="Times New Roman"/>
          <w:bCs/>
          <w:szCs w:val="24"/>
        </w:rPr>
        <w:t>Innovation: Enabling conducive environments and harnessing the benefits of new technologies;</w:t>
      </w:r>
    </w:p>
    <w:p w:rsidR="0007110D" w:rsidRPr="0007110D" w:rsidRDefault="0007110D" w:rsidP="0007110D">
      <w:pPr>
        <w:numPr>
          <w:ilvl w:val="0"/>
          <w:numId w:val="44"/>
        </w:numPr>
        <w:tabs>
          <w:tab w:val="left" w:pos="720"/>
        </w:tabs>
        <w:jc w:val="both"/>
        <w:rPr>
          <w:rFonts w:cs="Times New Roman"/>
          <w:bCs/>
          <w:szCs w:val="24"/>
        </w:rPr>
      </w:pPr>
      <w:r w:rsidRPr="0007110D">
        <w:rPr>
          <w:rFonts w:cs="Times New Roman"/>
          <w:bCs/>
          <w:szCs w:val="24"/>
        </w:rPr>
        <w:t>Trust: Promoting security and resilience through ICT;</w:t>
      </w:r>
    </w:p>
    <w:p w:rsidR="0007110D" w:rsidRPr="0007110D" w:rsidRDefault="0007110D" w:rsidP="0007110D">
      <w:pPr>
        <w:numPr>
          <w:ilvl w:val="0"/>
          <w:numId w:val="44"/>
        </w:numPr>
        <w:tabs>
          <w:tab w:val="left" w:pos="720"/>
        </w:tabs>
        <w:jc w:val="both"/>
        <w:rPr>
          <w:rFonts w:cs="Times New Roman"/>
          <w:bCs/>
          <w:szCs w:val="24"/>
        </w:rPr>
      </w:pPr>
      <w:r w:rsidRPr="0007110D">
        <w:rPr>
          <w:rFonts w:cs="Times New Roman"/>
          <w:bCs/>
          <w:szCs w:val="24"/>
        </w:rPr>
        <w:t>Capacity Building: Promoting inclusiveness and enhancing expertise; and</w:t>
      </w:r>
    </w:p>
    <w:p w:rsidR="0007110D" w:rsidRPr="0007110D" w:rsidRDefault="0007110D" w:rsidP="0007110D">
      <w:pPr>
        <w:numPr>
          <w:ilvl w:val="0"/>
          <w:numId w:val="44"/>
        </w:numPr>
        <w:tabs>
          <w:tab w:val="left" w:pos="720"/>
        </w:tabs>
        <w:jc w:val="both"/>
        <w:rPr>
          <w:rFonts w:cs="Times New Roman"/>
          <w:bCs/>
          <w:szCs w:val="24"/>
        </w:rPr>
      </w:pPr>
      <w:r w:rsidRPr="0007110D">
        <w:rPr>
          <w:rFonts w:cs="Times New Roman"/>
          <w:bCs/>
          <w:szCs w:val="24"/>
        </w:rPr>
        <w:t>Partnership: Solidifying strategic cooperation with stakeholders.</w:t>
      </w:r>
    </w:p>
    <w:p w:rsidR="0007110D" w:rsidRPr="0007110D" w:rsidRDefault="0007110D" w:rsidP="0007110D">
      <w:pPr>
        <w:tabs>
          <w:tab w:val="left" w:pos="720"/>
        </w:tabs>
        <w:jc w:val="both"/>
        <w:rPr>
          <w:rFonts w:cs="Times New Roman"/>
          <w:bCs/>
          <w:szCs w:val="24"/>
        </w:rPr>
      </w:pPr>
    </w:p>
    <w:p w:rsidR="002C6620" w:rsidRDefault="002C6620" w:rsidP="0007110D">
      <w:pPr>
        <w:tabs>
          <w:tab w:val="left" w:pos="720"/>
        </w:tabs>
        <w:jc w:val="both"/>
        <w:rPr>
          <w:rFonts w:cs="Times New Roman"/>
          <w:bCs/>
          <w:szCs w:val="24"/>
        </w:rPr>
      </w:pPr>
      <w:r>
        <w:rPr>
          <w:rFonts w:cs="Times New Roman"/>
          <w:bCs/>
          <w:szCs w:val="24"/>
        </w:rPr>
        <w:t xml:space="preserve">This year, </w:t>
      </w:r>
      <w:r w:rsidR="00713645">
        <w:rPr>
          <w:rFonts w:cs="Times New Roman"/>
          <w:bCs/>
          <w:szCs w:val="24"/>
        </w:rPr>
        <w:t xml:space="preserve">the </w:t>
      </w:r>
      <w:r w:rsidR="0007110D">
        <w:rPr>
          <w:rFonts w:cs="Times New Roman"/>
          <w:bCs/>
          <w:szCs w:val="24"/>
        </w:rPr>
        <w:t>18</w:t>
      </w:r>
      <w:r w:rsidR="0007110D" w:rsidRPr="0007110D">
        <w:rPr>
          <w:rFonts w:cs="Times New Roman"/>
          <w:bCs/>
          <w:szCs w:val="24"/>
        </w:rPr>
        <w:t xml:space="preserve">th APT </w:t>
      </w:r>
      <w:r w:rsidR="0007110D">
        <w:rPr>
          <w:rFonts w:cs="Times New Roman"/>
          <w:bCs/>
          <w:szCs w:val="24"/>
        </w:rPr>
        <w:t>Policy and Regulatory Forum</w:t>
      </w:r>
      <w:r w:rsidR="0007110D" w:rsidRPr="0007110D">
        <w:rPr>
          <w:rFonts w:cs="Times New Roman"/>
          <w:bCs/>
          <w:szCs w:val="24"/>
        </w:rPr>
        <w:t xml:space="preserve"> (</w:t>
      </w:r>
      <w:r w:rsidR="0007110D">
        <w:rPr>
          <w:rFonts w:cs="Times New Roman"/>
          <w:bCs/>
          <w:szCs w:val="24"/>
        </w:rPr>
        <w:t>PRF-18</w:t>
      </w:r>
      <w:r w:rsidR="0007110D" w:rsidRPr="0007110D">
        <w:rPr>
          <w:rFonts w:cs="Times New Roman"/>
          <w:bCs/>
          <w:szCs w:val="24"/>
        </w:rPr>
        <w:t>)</w:t>
      </w:r>
      <w:r w:rsidR="00231DE4">
        <w:rPr>
          <w:rFonts w:cs="Times New Roman"/>
          <w:bCs/>
          <w:szCs w:val="24"/>
        </w:rPr>
        <w:t xml:space="preserve"> will be in line with the above five Strategic Pillars of the new Strategic Plan of the APT for 2018-2020. The forum will</w:t>
      </w:r>
      <w:r w:rsidR="00496719">
        <w:rPr>
          <w:rFonts w:cs="Times New Roman"/>
          <w:bCs/>
          <w:szCs w:val="24"/>
        </w:rPr>
        <w:t xml:space="preserve"> address </w:t>
      </w:r>
      <w:r w:rsidR="002C28A7">
        <w:rPr>
          <w:rFonts w:cs="Times New Roman"/>
          <w:bCs/>
          <w:szCs w:val="24"/>
        </w:rPr>
        <w:t xml:space="preserve">emerging </w:t>
      </w:r>
      <w:r w:rsidR="0072699A">
        <w:rPr>
          <w:rFonts w:cs="Times New Roman"/>
          <w:bCs/>
          <w:szCs w:val="24"/>
        </w:rPr>
        <w:t xml:space="preserve">digital technologies trends in the digital economy. </w:t>
      </w:r>
      <w:r w:rsidR="00E601A1">
        <w:rPr>
          <w:rFonts w:cs="Times New Roman"/>
          <w:bCs/>
          <w:szCs w:val="24"/>
        </w:rPr>
        <w:t>P</w:t>
      </w:r>
      <w:r w:rsidR="002C28A7">
        <w:rPr>
          <w:rFonts w:cs="Times New Roman"/>
          <w:bCs/>
          <w:szCs w:val="24"/>
        </w:rPr>
        <w:t xml:space="preserve">olicy makers and regulators </w:t>
      </w:r>
      <w:r w:rsidR="00DC56AE">
        <w:rPr>
          <w:rFonts w:cs="Times New Roman"/>
          <w:bCs/>
          <w:szCs w:val="24"/>
        </w:rPr>
        <w:t>will have dialogue</w:t>
      </w:r>
      <w:r w:rsidR="00D4658E">
        <w:rPr>
          <w:rFonts w:cs="Times New Roman"/>
          <w:bCs/>
          <w:szCs w:val="24"/>
        </w:rPr>
        <w:t>s</w:t>
      </w:r>
      <w:r w:rsidR="00DC56AE">
        <w:rPr>
          <w:rFonts w:cs="Times New Roman"/>
          <w:bCs/>
          <w:szCs w:val="24"/>
        </w:rPr>
        <w:t xml:space="preserve"> on their </w:t>
      </w:r>
      <w:r w:rsidR="00D4658E">
        <w:rPr>
          <w:rFonts w:cs="Times New Roman"/>
          <w:bCs/>
          <w:szCs w:val="24"/>
        </w:rPr>
        <w:t xml:space="preserve">policies and regulatory practices to </w:t>
      </w:r>
      <w:r w:rsidR="0072699A">
        <w:rPr>
          <w:rFonts w:cs="Times New Roman"/>
          <w:bCs/>
          <w:szCs w:val="24"/>
        </w:rPr>
        <w:t xml:space="preserve">take advantage of </w:t>
      </w:r>
      <w:r w:rsidR="00D4658E">
        <w:rPr>
          <w:lang w:val="en"/>
        </w:rPr>
        <w:t>the potential of the digital economy for innovation and inclusive growth</w:t>
      </w:r>
      <w:r w:rsidR="0072699A">
        <w:rPr>
          <w:lang w:val="en"/>
        </w:rPr>
        <w:t>.</w:t>
      </w:r>
      <w:r w:rsidR="00E601A1">
        <w:rPr>
          <w:lang w:val="en"/>
        </w:rPr>
        <w:t xml:space="preserve"> </w:t>
      </w:r>
      <w:r w:rsidR="00E601A1">
        <w:rPr>
          <w:rFonts w:cs="Times New Roman"/>
          <w:bCs/>
          <w:szCs w:val="24"/>
        </w:rPr>
        <w:t>R</w:t>
      </w:r>
      <w:r w:rsidR="002C28A7">
        <w:rPr>
          <w:rFonts w:cs="Times New Roman"/>
          <w:bCs/>
          <w:szCs w:val="24"/>
        </w:rPr>
        <w:t xml:space="preserve">epresentatives </w:t>
      </w:r>
      <w:r w:rsidR="00C36237">
        <w:rPr>
          <w:rFonts w:cs="Times New Roman"/>
          <w:bCs/>
          <w:szCs w:val="24"/>
        </w:rPr>
        <w:t>of industry</w:t>
      </w:r>
      <w:r w:rsidR="00DC56AE">
        <w:rPr>
          <w:rFonts w:cs="Times New Roman"/>
          <w:bCs/>
          <w:szCs w:val="24"/>
        </w:rPr>
        <w:t xml:space="preserve"> will </w:t>
      </w:r>
      <w:r w:rsidR="00C36237">
        <w:rPr>
          <w:rFonts w:cs="Times New Roman"/>
          <w:bCs/>
          <w:szCs w:val="24"/>
        </w:rPr>
        <w:t xml:space="preserve">express their views on issues of </w:t>
      </w:r>
      <w:r w:rsidR="00E601A1">
        <w:rPr>
          <w:rFonts w:cs="Times New Roman"/>
          <w:bCs/>
          <w:szCs w:val="24"/>
        </w:rPr>
        <w:t>digital e</w:t>
      </w:r>
      <w:r w:rsidR="00C36237">
        <w:rPr>
          <w:rFonts w:cs="Times New Roman"/>
          <w:bCs/>
          <w:szCs w:val="24"/>
        </w:rPr>
        <w:t xml:space="preserve">conomy with </w:t>
      </w:r>
      <w:r w:rsidR="00147E4E">
        <w:rPr>
          <w:rFonts w:cs="Times New Roman"/>
          <w:bCs/>
          <w:szCs w:val="24"/>
        </w:rPr>
        <w:t xml:space="preserve">emphasis </w:t>
      </w:r>
      <w:r w:rsidR="00C36237">
        <w:rPr>
          <w:rFonts w:cs="Times New Roman"/>
          <w:bCs/>
          <w:szCs w:val="24"/>
        </w:rPr>
        <w:t xml:space="preserve">on the role of industry for </w:t>
      </w:r>
      <w:r w:rsidR="002C28A7">
        <w:rPr>
          <w:rFonts w:cs="Times New Roman"/>
          <w:bCs/>
          <w:szCs w:val="24"/>
        </w:rPr>
        <w:t xml:space="preserve">materializing the </w:t>
      </w:r>
      <w:r w:rsidR="00E601A1">
        <w:rPr>
          <w:rFonts w:cs="Times New Roman"/>
          <w:bCs/>
          <w:szCs w:val="24"/>
        </w:rPr>
        <w:t>d</w:t>
      </w:r>
      <w:r w:rsidR="002C28A7">
        <w:rPr>
          <w:rFonts w:cs="Times New Roman"/>
          <w:bCs/>
          <w:szCs w:val="24"/>
        </w:rPr>
        <w:t xml:space="preserve">igital </w:t>
      </w:r>
      <w:r w:rsidR="00E601A1">
        <w:rPr>
          <w:rFonts w:cs="Times New Roman"/>
          <w:bCs/>
          <w:szCs w:val="24"/>
        </w:rPr>
        <w:t>e</w:t>
      </w:r>
      <w:r w:rsidR="002C28A7">
        <w:rPr>
          <w:rFonts w:cs="Times New Roman"/>
          <w:bCs/>
          <w:szCs w:val="24"/>
        </w:rPr>
        <w:t>conomy</w:t>
      </w:r>
      <w:r w:rsidR="00B57C0F">
        <w:rPr>
          <w:rFonts w:cs="Times New Roman"/>
          <w:bCs/>
          <w:szCs w:val="24"/>
        </w:rPr>
        <w:t>.</w:t>
      </w:r>
      <w:r w:rsidR="00EE63CF">
        <w:rPr>
          <w:rFonts w:cs="Times New Roman"/>
          <w:bCs/>
          <w:szCs w:val="24"/>
        </w:rPr>
        <w:t xml:space="preserve"> </w:t>
      </w:r>
      <w:r w:rsidR="00DC56AE">
        <w:rPr>
          <w:rFonts w:cs="Times New Roman"/>
          <w:bCs/>
          <w:szCs w:val="24"/>
        </w:rPr>
        <w:t>PRF-18</w:t>
      </w:r>
      <w:r w:rsidR="00EE63CF">
        <w:rPr>
          <w:rFonts w:cs="Times New Roman"/>
          <w:bCs/>
          <w:szCs w:val="24"/>
        </w:rPr>
        <w:t xml:space="preserve"> </w:t>
      </w:r>
      <w:r w:rsidR="002C28A7">
        <w:rPr>
          <w:rFonts w:cs="Times New Roman"/>
          <w:bCs/>
          <w:szCs w:val="24"/>
        </w:rPr>
        <w:t xml:space="preserve">will </w:t>
      </w:r>
      <w:r w:rsidR="00DF76CA">
        <w:rPr>
          <w:rFonts w:cs="Times New Roman"/>
          <w:bCs/>
          <w:szCs w:val="24"/>
        </w:rPr>
        <w:t>include</w:t>
      </w:r>
      <w:r w:rsidR="00EE63CF">
        <w:rPr>
          <w:rFonts w:cs="Times New Roman"/>
          <w:bCs/>
          <w:szCs w:val="24"/>
        </w:rPr>
        <w:t xml:space="preserve"> </w:t>
      </w:r>
      <w:r w:rsidR="002C28A7">
        <w:rPr>
          <w:rFonts w:cs="Times New Roman"/>
          <w:bCs/>
          <w:szCs w:val="24"/>
        </w:rPr>
        <w:t>thematic sessions on SMEs, Blockchain, Artificial Intelligence/ Machine Learning, and Personal Information Data</w:t>
      </w:r>
      <w:r w:rsidR="00C202B1">
        <w:rPr>
          <w:rFonts w:cs="Times New Roman"/>
          <w:bCs/>
          <w:szCs w:val="24"/>
        </w:rPr>
        <w:t xml:space="preserve"> to identify </w:t>
      </w:r>
      <w:r w:rsidR="00DF76CA">
        <w:rPr>
          <w:rFonts w:cs="Times New Roman"/>
          <w:bCs/>
          <w:szCs w:val="24"/>
        </w:rPr>
        <w:t>policy and regulatory implications</w:t>
      </w:r>
    </w:p>
    <w:p w:rsidR="002C6620" w:rsidRDefault="002C6620" w:rsidP="0007110D">
      <w:pPr>
        <w:tabs>
          <w:tab w:val="left" w:pos="720"/>
        </w:tabs>
        <w:jc w:val="both"/>
        <w:rPr>
          <w:rFonts w:cs="Times New Roman"/>
          <w:bCs/>
          <w:szCs w:val="24"/>
        </w:rPr>
      </w:pPr>
    </w:p>
    <w:p w:rsidR="00170692" w:rsidRDefault="00170692" w:rsidP="0007110D">
      <w:pPr>
        <w:tabs>
          <w:tab w:val="left" w:pos="720"/>
        </w:tabs>
        <w:jc w:val="both"/>
        <w:rPr>
          <w:rFonts w:cs="Times New Roman"/>
          <w:bCs/>
          <w:szCs w:val="24"/>
        </w:rPr>
      </w:pPr>
      <w:r>
        <w:rPr>
          <w:rFonts w:cs="Times New Roman"/>
          <w:bCs/>
          <w:szCs w:val="24"/>
        </w:rPr>
        <w:t xml:space="preserve">Furthermore, in order to prepare for the upcoming Asia-Pacific ICT Ministerial Meeting in 2019, it is proposed that PRF-18 considers establishing a Correspondence Group for the Asia-Pacific ICT Ministerial Meeting 2019 (CG-MM) and appointing a Chairman of the Correspondence Group as well as discussing the Terms of Reference, Structure, and Work Plan of the group. Special sessions on the Preparations for the Asia-Pacific ICT Ministerial Meeting 2019 has been allocated to discuss issues on the preparation for the Asia-Pacific ICT Ministerial Meeting 2019 including the possible theme. Hence, active contribution from the Members is highly expected. </w:t>
      </w:r>
    </w:p>
    <w:p w:rsidR="00170692" w:rsidRDefault="00170692" w:rsidP="0007110D">
      <w:pPr>
        <w:tabs>
          <w:tab w:val="left" w:pos="720"/>
        </w:tabs>
        <w:jc w:val="both"/>
        <w:rPr>
          <w:rFonts w:cs="Times New Roman"/>
          <w:bCs/>
          <w:szCs w:val="24"/>
        </w:rPr>
      </w:pPr>
    </w:p>
    <w:p w:rsidR="006F7B0E" w:rsidRDefault="00170692" w:rsidP="0007110D">
      <w:pPr>
        <w:tabs>
          <w:tab w:val="left" w:pos="720"/>
        </w:tabs>
        <w:jc w:val="both"/>
        <w:rPr>
          <w:rFonts w:cs="Times New Roman"/>
          <w:bCs/>
          <w:szCs w:val="24"/>
        </w:rPr>
      </w:pPr>
      <w:r>
        <w:rPr>
          <w:rFonts w:cs="Times New Roman"/>
          <w:bCs/>
          <w:szCs w:val="24"/>
        </w:rPr>
        <w:lastRenderedPageBreak/>
        <w:t>In addition</w:t>
      </w:r>
      <w:r w:rsidR="00F73626">
        <w:rPr>
          <w:rFonts w:cs="Times New Roman"/>
          <w:bCs/>
          <w:szCs w:val="24"/>
        </w:rPr>
        <w:t>,</w:t>
      </w:r>
      <w:r w:rsidR="006F7B0E">
        <w:rPr>
          <w:rFonts w:cs="Times New Roman"/>
          <w:bCs/>
          <w:szCs w:val="24"/>
        </w:rPr>
        <w:t xml:space="preserve"> PRF-18 will be held in conjunction with the ITU-BTRC</w:t>
      </w:r>
      <w:r w:rsidR="00C202B1">
        <w:rPr>
          <w:rFonts w:cs="Times New Roman"/>
          <w:bCs/>
          <w:szCs w:val="24"/>
        </w:rPr>
        <w:t xml:space="preserve"> (</w:t>
      </w:r>
      <w:r w:rsidR="00C202B1" w:rsidRPr="00E07F43">
        <w:rPr>
          <w:rFonts w:cs="Times New Roman"/>
          <w:bCs/>
          <w:szCs w:val="24"/>
        </w:rPr>
        <w:t>Bangladesh Telecommunication Regulatory Commission</w:t>
      </w:r>
      <w:r w:rsidR="00C202B1">
        <w:rPr>
          <w:rFonts w:cs="Times New Roman"/>
          <w:bCs/>
          <w:szCs w:val="24"/>
        </w:rPr>
        <w:t xml:space="preserve">) </w:t>
      </w:r>
      <w:r w:rsidR="006F7B0E">
        <w:rPr>
          <w:rFonts w:cs="Times New Roman"/>
          <w:bCs/>
          <w:szCs w:val="24"/>
        </w:rPr>
        <w:t xml:space="preserve">Asia-Pacific Regulator’s Roundtable </w:t>
      </w:r>
      <w:r w:rsidR="00147E4E">
        <w:rPr>
          <w:rFonts w:cs="Times New Roman"/>
          <w:bCs/>
          <w:szCs w:val="24"/>
        </w:rPr>
        <w:t>to</w:t>
      </w:r>
      <w:r w:rsidR="006F7B0E">
        <w:rPr>
          <w:rFonts w:cs="Times New Roman"/>
          <w:bCs/>
          <w:szCs w:val="24"/>
        </w:rPr>
        <w:t xml:space="preserve"> be held </w:t>
      </w:r>
      <w:r w:rsidR="00C202B1">
        <w:rPr>
          <w:rFonts w:cs="Times New Roman"/>
          <w:bCs/>
          <w:szCs w:val="24"/>
        </w:rPr>
        <w:t>on</w:t>
      </w:r>
      <w:r w:rsidR="006F7B0E">
        <w:rPr>
          <w:rFonts w:cs="Times New Roman"/>
          <w:bCs/>
          <w:szCs w:val="24"/>
        </w:rPr>
        <w:t xml:space="preserve"> 6</w:t>
      </w:r>
      <w:r w:rsidR="00C202B1">
        <w:rPr>
          <w:rFonts w:cs="Times New Roman"/>
          <w:bCs/>
          <w:szCs w:val="24"/>
        </w:rPr>
        <w:t xml:space="preserve"> -</w:t>
      </w:r>
      <w:r w:rsidR="006F7B0E">
        <w:rPr>
          <w:rFonts w:cs="Times New Roman"/>
          <w:bCs/>
          <w:szCs w:val="24"/>
        </w:rPr>
        <w:t>7 August 2018 at the same venue. This is in line with the “Partnership” Pillar of the Strategic Plan</w:t>
      </w:r>
      <w:r w:rsidR="00147E4E">
        <w:rPr>
          <w:rFonts w:cs="Times New Roman"/>
          <w:bCs/>
          <w:szCs w:val="24"/>
        </w:rPr>
        <w:t xml:space="preserve"> of the APT</w:t>
      </w:r>
      <w:r w:rsidR="006F7B0E">
        <w:rPr>
          <w:rFonts w:cs="Times New Roman"/>
          <w:bCs/>
          <w:szCs w:val="24"/>
        </w:rPr>
        <w:t xml:space="preserve"> in maximizing synergies, harnessing resources and minimizing duplication of work through opportunities for cooperation with relevant international, regional and multilateral organizations.</w:t>
      </w:r>
    </w:p>
    <w:p w:rsidR="0007110D" w:rsidRPr="001E7AA0" w:rsidRDefault="0007110D" w:rsidP="002A08DE">
      <w:pPr>
        <w:tabs>
          <w:tab w:val="left" w:pos="720"/>
        </w:tabs>
        <w:jc w:val="both"/>
        <w:rPr>
          <w:rFonts w:cs="Times New Roman"/>
          <w:bCs/>
          <w:szCs w:val="24"/>
        </w:rPr>
      </w:pPr>
    </w:p>
    <w:p w:rsidR="009A7D99" w:rsidRPr="001E7AA0" w:rsidRDefault="009A7D99" w:rsidP="002A08DE">
      <w:pPr>
        <w:tabs>
          <w:tab w:val="left" w:pos="720"/>
        </w:tabs>
        <w:jc w:val="both"/>
        <w:rPr>
          <w:rFonts w:cs="Times New Roman"/>
          <w:bCs/>
          <w:szCs w:val="24"/>
        </w:rPr>
      </w:pPr>
    </w:p>
    <w:p w:rsidR="00BF001C" w:rsidRPr="00E07F43" w:rsidRDefault="00BF001C" w:rsidP="00E95094">
      <w:pPr>
        <w:numPr>
          <w:ilvl w:val="0"/>
          <w:numId w:val="39"/>
        </w:numPr>
        <w:ind w:left="360"/>
        <w:jc w:val="both"/>
        <w:rPr>
          <w:rFonts w:cs="Times New Roman"/>
          <w:b/>
          <w:bCs/>
          <w:szCs w:val="24"/>
          <w:u w:val="single"/>
        </w:rPr>
      </w:pPr>
      <w:r w:rsidRPr="00E07F43">
        <w:rPr>
          <w:rFonts w:cs="Times New Roman"/>
          <w:b/>
          <w:bCs/>
          <w:szCs w:val="24"/>
          <w:u w:val="single"/>
        </w:rPr>
        <w:t>Objectives</w:t>
      </w:r>
      <w:r w:rsidR="00071507" w:rsidRPr="00E07F43">
        <w:rPr>
          <w:rFonts w:cs="Times New Roman"/>
          <w:b/>
          <w:bCs/>
          <w:szCs w:val="24"/>
          <w:u w:val="single"/>
        </w:rPr>
        <w:t xml:space="preserve"> </w:t>
      </w:r>
    </w:p>
    <w:p w:rsidR="00633EE2" w:rsidRDefault="00633EE2" w:rsidP="00633EE2">
      <w:pPr>
        <w:jc w:val="both"/>
        <w:rPr>
          <w:rFonts w:cs="Times New Roman"/>
          <w:bCs/>
          <w:szCs w:val="24"/>
        </w:rPr>
      </w:pPr>
    </w:p>
    <w:p w:rsidR="00D07936" w:rsidRDefault="00D07936" w:rsidP="00DC0D92">
      <w:pPr>
        <w:jc w:val="both"/>
        <w:rPr>
          <w:rFonts w:cs="Times New Roman"/>
          <w:bCs/>
          <w:szCs w:val="24"/>
        </w:rPr>
      </w:pPr>
      <w:r w:rsidRPr="00D07936">
        <w:rPr>
          <w:rFonts w:cs="Times New Roman"/>
          <w:bCs/>
          <w:szCs w:val="24"/>
        </w:rPr>
        <w:t xml:space="preserve">The overall objective of PRF is to </w:t>
      </w:r>
      <w:r w:rsidRPr="007177C0">
        <w:rPr>
          <w:rFonts w:cs="Times New Roman"/>
          <w:bCs/>
          <w:szCs w:val="24"/>
        </w:rPr>
        <w:t xml:space="preserve">bring </w:t>
      </w:r>
      <w:r w:rsidR="0097418E" w:rsidRPr="007177C0">
        <w:rPr>
          <w:rFonts w:cs="Times New Roman"/>
          <w:bCs/>
          <w:szCs w:val="24"/>
        </w:rPr>
        <w:t xml:space="preserve">high-level </w:t>
      </w:r>
      <w:r w:rsidRPr="007177C0">
        <w:rPr>
          <w:rFonts w:cs="Times New Roman"/>
          <w:bCs/>
          <w:szCs w:val="24"/>
        </w:rPr>
        <w:t>telecommunications and ICT</w:t>
      </w:r>
      <w:r w:rsidRPr="00D07936">
        <w:rPr>
          <w:rFonts w:cs="Times New Roman"/>
          <w:bCs/>
          <w:szCs w:val="24"/>
        </w:rPr>
        <w:t xml:space="preserve"> policy makers and regulators </w:t>
      </w:r>
      <w:r w:rsidR="00E601A1">
        <w:rPr>
          <w:rFonts w:cs="Times New Roman"/>
          <w:bCs/>
          <w:szCs w:val="24"/>
        </w:rPr>
        <w:t xml:space="preserve">in </w:t>
      </w:r>
      <w:r w:rsidRPr="00D07936">
        <w:rPr>
          <w:rFonts w:cs="Times New Roman"/>
          <w:bCs/>
          <w:szCs w:val="24"/>
        </w:rPr>
        <w:t xml:space="preserve">the region together to a common platform for a dialogue on issues faced by </w:t>
      </w:r>
      <w:r w:rsidR="0097418E">
        <w:rPr>
          <w:rFonts w:cs="Times New Roman"/>
          <w:bCs/>
          <w:szCs w:val="24"/>
        </w:rPr>
        <w:t xml:space="preserve">them </w:t>
      </w:r>
      <w:r w:rsidRPr="00D07936">
        <w:rPr>
          <w:rFonts w:cs="Times New Roman"/>
          <w:bCs/>
          <w:szCs w:val="24"/>
        </w:rPr>
        <w:t>as a result of the changes taking place in the telecom</w:t>
      </w:r>
      <w:r w:rsidR="00E601A1">
        <w:rPr>
          <w:rFonts w:cs="Times New Roman"/>
          <w:bCs/>
          <w:szCs w:val="24"/>
        </w:rPr>
        <w:t>munication</w:t>
      </w:r>
      <w:r w:rsidRPr="00D07936">
        <w:rPr>
          <w:rFonts w:cs="Times New Roman"/>
          <w:bCs/>
          <w:szCs w:val="24"/>
        </w:rPr>
        <w:t xml:space="preserve"> and ICT sectors, to provide an opportunity to share and address key issues of concern to APT Members</w:t>
      </w:r>
      <w:r w:rsidR="0097418E">
        <w:rPr>
          <w:rFonts w:cs="Times New Roman"/>
          <w:bCs/>
          <w:szCs w:val="24"/>
        </w:rPr>
        <w:t xml:space="preserve">, </w:t>
      </w:r>
      <w:r w:rsidRPr="00D07936">
        <w:rPr>
          <w:rFonts w:cs="Times New Roman"/>
          <w:bCs/>
          <w:szCs w:val="24"/>
        </w:rPr>
        <w:t xml:space="preserve">as well as </w:t>
      </w:r>
      <w:r w:rsidR="0097418E">
        <w:rPr>
          <w:rFonts w:cs="Times New Roman"/>
          <w:bCs/>
          <w:szCs w:val="24"/>
        </w:rPr>
        <w:t xml:space="preserve">to </w:t>
      </w:r>
      <w:r w:rsidR="0097418E" w:rsidRPr="00D07936">
        <w:rPr>
          <w:rFonts w:cs="Times New Roman"/>
          <w:bCs/>
          <w:szCs w:val="24"/>
        </w:rPr>
        <w:t>facilitat</w:t>
      </w:r>
      <w:r w:rsidR="0097418E">
        <w:rPr>
          <w:rFonts w:cs="Times New Roman"/>
          <w:bCs/>
          <w:szCs w:val="24"/>
        </w:rPr>
        <w:t>e</w:t>
      </w:r>
      <w:r w:rsidR="0097418E" w:rsidRPr="00D07936">
        <w:rPr>
          <w:rFonts w:cs="Times New Roman"/>
          <w:bCs/>
          <w:szCs w:val="24"/>
        </w:rPr>
        <w:t xml:space="preserve"> </w:t>
      </w:r>
      <w:r w:rsidRPr="00D07936">
        <w:rPr>
          <w:rFonts w:cs="Times New Roman"/>
          <w:bCs/>
          <w:szCs w:val="24"/>
        </w:rPr>
        <w:t>intra</w:t>
      </w:r>
      <w:r>
        <w:rPr>
          <w:rFonts w:cs="Times New Roman"/>
          <w:bCs/>
          <w:szCs w:val="24"/>
        </w:rPr>
        <w:t>-</w:t>
      </w:r>
      <w:r w:rsidRPr="00D07936">
        <w:rPr>
          <w:rFonts w:cs="Times New Roman"/>
          <w:bCs/>
          <w:szCs w:val="24"/>
        </w:rPr>
        <w:t>regional collaboration on policy and regulatory issues as required.</w:t>
      </w:r>
      <w:r w:rsidR="00E601A1">
        <w:rPr>
          <w:rFonts w:cs="Times New Roman"/>
          <w:bCs/>
          <w:szCs w:val="24"/>
        </w:rPr>
        <w:t xml:space="preserve"> </w:t>
      </w:r>
      <w:r w:rsidR="005104E0">
        <w:rPr>
          <w:rFonts w:cs="Times New Roman"/>
          <w:bCs/>
          <w:szCs w:val="24"/>
        </w:rPr>
        <w:t xml:space="preserve">Industry leaders and other key stakeholders also </w:t>
      </w:r>
      <w:r w:rsidR="005104E0" w:rsidRPr="00485271">
        <w:rPr>
          <w:rFonts w:cs="Times New Roman"/>
          <w:szCs w:val="24"/>
        </w:rPr>
        <w:t>share their views on major issues facing the sector</w:t>
      </w:r>
      <w:r w:rsidR="005104E0">
        <w:rPr>
          <w:rFonts w:cs="Times New Roman"/>
          <w:szCs w:val="24"/>
        </w:rPr>
        <w:t>.</w:t>
      </w:r>
    </w:p>
    <w:p w:rsidR="00D07936" w:rsidRDefault="00D07936" w:rsidP="00DC0D92">
      <w:pPr>
        <w:jc w:val="both"/>
        <w:rPr>
          <w:rFonts w:cs="Times New Roman"/>
          <w:bCs/>
          <w:szCs w:val="24"/>
        </w:rPr>
      </w:pPr>
    </w:p>
    <w:p w:rsidR="00633EE2" w:rsidRDefault="00633EE2" w:rsidP="00633EE2">
      <w:pPr>
        <w:jc w:val="both"/>
        <w:rPr>
          <w:rFonts w:cs="Times New Roman"/>
          <w:bCs/>
          <w:szCs w:val="24"/>
        </w:rPr>
      </w:pPr>
      <w:r>
        <w:rPr>
          <w:rFonts w:cs="Times New Roman"/>
          <w:bCs/>
          <w:szCs w:val="24"/>
        </w:rPr>
        <w:t>The specific objectives for PRF</w:t>
      </w:r>
      <w:r w:rsidR="007420AA">
        <w:rPr>
          <w:rFonts w:cs="Times New Roman"/>
          <w:bCs/>
          <w:szCs w:val="24"/>
        </w:rPr>
        <w:t>-18</w:t>
      </w:r>
      <w:r>
        <w:rPr>
          <w:rFonts w:cs="Times New Roman"/>
          <w:bCs/>
          <w:szCs w:val="24"/>
        </w:rPr>
        <w:t xml:space="preserve"> are:</w:t>
      </w:r>
    </w:p>
    <w:p w:rsidR="00506264" w:rsidRDefault="00506264" w:rsidP="00633EE2">
      <w:pPr>
        <w:jc w:val="both"/>
        <w:rPr>
          <w:rFonts w:cs="Times New Roman"/>
          <w:bCs/>
          <w:szCs w:val="24"/>
        </w:rPr>
      </w:pPr>
    </w:p>
    <w:p w:rsidR="005104E0" w:rsidRDefault="005104E0" w:rsidP="005104E0">
      <w:pPr>
        <w:numPr>
          <w:ilvl w:val="0"/>
          <w:numId w:val="28"/>
        </w:numPr>
        <w:jc w:val="both"/>
        <w:rPr>
          <w:rFonts w:cs="Times New Roman"/>
          <w:bCs/>
          <w:szCs w:val="24"/>
        </w:rPr>
      </w:pPr>
      <w:r w:rsidRPr="0007110D">
        <w:rPr>
          <w:rFonts w:cs="Times New Roman"/>
          <w:bCs/>
          <w:szCs w:val="24"/>
        </w:rPr>
        <w:t xml:space="preserve">To bring the focus of </w:t>
      </w:r>
      <w:r>
        <w:rPr>
          <w:rFonts w:cs="Times New Roman"/>
          <w:bCs/>
          <w:szCs w:val="24"/>
        </w:rPr>
        <w:t>high-level</w:t>
      </w:r>
      <w:r w:rsidRPr="0007110D">
        <w:rPr>
          <w:rFonts w:cs="Times New Roman"/>
          <w:bCs/>
          <w:szCs w:val="24"/>
        </w:rPr>
        <w:t xml:space="preserve"> policy makers</w:t>
      </w:r>
      <w:r>
        <w:rPr>
          <w:rFonts w:cs="Times New Roman"/>
          <w:bCs/>
          <w:szCs w:val="24"/>
        </w:rPr>
        <w:t xml:space="preserve"> and</w:t>
      </w:r>
      <w:r w:rsidRPr="0007110D">
        <w:rPr>
          <w:rFonts w:cs="Times New Roman"/>
          <w:bCs/>
          <w:szCs w:val="24"/>
        </w:rPr>
        <w:t xml:space="preserve"> regulators a</w:t>
      </w:r>
      <w:r>
        <w:rPr>
          <w:rFonts w:cs="Times New Roman"/>
          <w:bCs/>
          <w:szCs w:val="24"/>
        </w:rPr>
        <w:t>s well as</w:t>
      </w:r>
      <w:r w:rsidRPr="0007110D">
        <w:rPr>
          <w:rFonts w:cs="Times New Roman"/>
          <w:bCs/>
          <w:szCs w:val="24"/>
        </w:rPr>
        <w:t xml:space="preserve"> industry </w:t>
      </w:r>
      <w:r>
        <w:rPr>
          <w:rFonts w:cs="Times New Roman"/>
          <w:bCs/>
          <w:szCs w:val="24"/>
        </w:rPr>
        <w:t>leaders</w:t>
      </w:r>
      <w:r w:rsidRPr="0007110D">
        <w:rPr>
          <w:rFonts w:cs="Times New Roman"/>
          <w:bCs/>
          <w:szCs w:val="24"/>
        </w:rPr>
        <w:t xml:space="preserve"> of ICT sector in </w:t>
      </w:r>
      <w:r>
        <w:rPr>
          <w:rFonts w:cs="Times New Roman"/>
          <w:bCs/>
          <w:szCs w:val="24"/>
        </w:rPr>
        <w:t>Asia-</w:t>
      </w:r>
      <w:r w:rsidRPr="00EB2F0B">
        <w:rPr>
          <w:rFonts w:cs="Times New Roman"/>
          <w:bCs/>
          <w:szCs w:val="24"/>
        </w:rPr>
        <w:t>Pacific</w:t>
      </w:r>
      <w:r w:rsidRPr="0007110D">
        <w:rPr>
          <w:rFonts w:cs="Times New Roman"/>
          <w:bCs/>
          <w:szCs w:val="24"/>
        </w:rPr>
        <w:t xml:space="preserve"> towards the new Strategic Plan of the APT for 2018-2020.</w:t>
      </w:r>
    </w:p>
    <w:p w:rsidR="006460AD" w:rsidRDefault="009A7D99" w:rsidP="00251B85">
      <w:pPr>
        <w:numPr>
          <w:ilvl w:val="0"/>
          <w:numId w:val="28"/>
        </w:numPr>
        <w:jc w:val="both"/>
        <w:rPr>
          <w:rFonts w:cs="Times New Roman"/>
          <w:bCs/>
          <w:szCs w:val="24"/>
        </w:rPr>
      </w:pPr>
      <w:r>
        <w:rPr>
          <w:rFonts w:cs="Times New Roman"/>
          <w:bCs/>
          <w:szCs w:val="24"/>
        </w:rPr>
        <w:t>To</w:t>
      </w:r>
      <w:r w:rsidR="00BB3F28">
        <w:rPr>
          <w:rFonts w:cs="Times New Roman"/>
          <w:bCs/>
          <w:szCs w:val="24"/>
        </w:rPr>
        <w:t xml:space="preserve"> discuss various issues relevant to </w:t>
      </w:r>
      <w:r w:rsidR="00E601A1">
        <w:rPr>
          <w:rFonts w:cs="Times New Roman"/>
          <w:bCs/>
          <w:szCs w:val="24"/>
        </w:rPr>
        <w:t>d</w:t>
      </w:r>
      <w:r w:rsidR="00BB3F28">
        <w:rPr>
          <w:rFonts w:cs="Times New Roman"/>
          <w:bCs/>
          <w:szCs w:val="24"/>
        </w:rPr>
        <w:t xml:space="preserve">igital </w:t>
      </w:r>
      <w:r w:rsidR="00E601A1">
        <w:rPr>
          <w:rFonts w:cs="Times New Roman"/>
          <w:bCs/>
          <w:szCs w:val="24"/>
        </w:rPr>
        <w:t>e</w:t>
      </w:r>
      <w:r w:rsidR="00BB3F28">
        <w:rPr>
          <w:rFonts w:cs="Times New Roman"/>
          <w:bCs/>
          <w:szCs w:val="24"/>
        </w:rPr>
        <w:t xml:space="preserve">conomy including policy and regulatory challenges and opportunities, initiatives to spur the innovation of industry and regulatory issues for resolving for enhancing innovation, and role of industry and APT in building </w:t>
      </w:r>
      <w:r w:rsidR="00E601A1">
        <w:rPr>
          <w:rFonts w:cs="Times New Roman"/>
          <w:bCs/>
          <w:szCs w:val="24"/>
        </w:rPr>
        <w:t>d</w:t>
      </w:r>
      <w:r w:rsidR="00BB3F28">
        <w:rPr>
          <w:rFonts w:cs="Times New Roman"/>
          <w:bCs/>
          <w:szCs w:val="24"/>
        </w:rPr>
        <w:t xml:space="preserve">igital </w:t>
      </w:r>
      <w:r w:rsidR="00E601A1">
        <w:rPr>
          <w:rFonts w:cs="Times New Roman"/>
          <w:bCs/>
          <w:szCs w:val="24"/>
        </w:rPr>
        <w:t>e</w:t>
      </w:r>
      <w:r w:rsidR="00BB3F28">
        <w:rPr>
          <w:rFonts w:cs="Times New Roman"/>
          <w:bCs/>
          <w:szCs w:val="24"/>
        </w:rPr>
        <w:t>conomy</w:t>
      </w:r>
    </w:p>
    <w:p w:rsidR="00BB3F28" w:rsidRPr="00F66FEC" w:rsidRDefault="00BB3F28" w:rsidP="00251B85">
      <w:pPr>
        <w:numPr>
          <w:ilvl w:val="0"/>
          <w:numId w:val="28"/>
        </w:numPr>
        <w:jc w:val="both"/>
        <w:rPr>
          <w:rFonts w:cs="Times New Roman"/>
          <w:bCs/>
          <w:szCs w:val="24"/>
          <w:lang w:val="mn-MN"/>
        </w:rPr>
      </w:pPr>
      <w:r>
        <w:rPr>
          <w:rFonts w:cs="Times New Roman"/>
          <w:bCs/>
          <w:szCs w:val="24"/>
        </w:rPr>
        <w:t xml:space="preserve">To address innovation topics with specific highlights on </w:t>
      </w:r>
      <w:r w:rsidR="00A37273">
        <w:rPr>
          <w:rFonts w:cs="Times New Roman"/>
          <w:bCs/>
          <w:szCs w:val="24"/>
        </w:rPr>
        <w:t>SME</w:t>
      </w:r>
      <w:r w:rsidR="00C202B1">
        <w:rPr>
          <w:rFonts w:cs="Times New Roman"/>
          <w:bCs/>
          <w:szCs w:val="24"/>
        </w:rPr>
        <w:t>s</w:t>
      </w:r>
      <w:r w:rsidR="00A37273">
        <w:rPr>
          <w:rFonts w:cs="Times New Roman"/>
          <w:bCs/>
          <w:szCs w:val="24"/>
        </w:rPr>
        <w:t xml:space="preserve"> as growth engine of Digital Economy, potential of Blockchain in Digital Economy, benefit of Artificial Intelligence (AI) and Machine Learning, and securing personal data in </w:t>
      </w:r>
      <w:r w:rsidR="00425235">
        <w:rPr>
          <w:rFonts w:cs="Times New Roman"/>
          <w:bCs/>
          <w:szCs w:val="24"/>
        </w:rPr>
        <w:t>d</w:t>
      </w:r>
      <w:r w:rsidR="00A37273">
        <w:rPr>
          <w:rFonts w:cs="Times New Roman"/>
          <w:bCs/>
          <w:szCs w:val="24"/>
        </w:rPr>
        <w:t xml:space="preserve">igital </w:t>
      </w:r>
      <w:r w:rsidR="00425235">
        <w:rPr>
          <w:rFonts w:cs="Times New Roman"/>
          <w:bCs/>
          <w:szCs w:val="24"/>
        </w:rPr>
        <w:t>e</w:t>
      </w:r>
      <w:r w:rsidR="00A37273">
        <w:rPr>
          <w:rFonts w:cs="Times New Roman"/>
          <w:bCs/>
          <w:szCs w:val="24"/>
        </w:rPr>
        <w:t>conomy</w:t>
      </w:r>
    </w:p>
    <w:p w:rsidR="00A62329" w:rsidRPr="0007110D" w:rsidRDefault="00A62329" w:rsidP="00251B85">
      <w:pPr>
        <w:numPr>
          <w:ilvl w:val="0"/>
          <w:numId w:val="28"/>
        </w:numPr>
        <w:jc w:val="both"/>
        <w:rPr>
          <w:rFonts w:cs="Times New Roman"/>
          <w:bCs/>
          <w:szCs w:val="24"/>
        </w:rPr>
      </w:pPr>
      <w:r>
        <w:rPr>
          <w:rFonts w:cs="Times New Roman"/>
          <w:bCs/>
          <w:szCs w:val="24"/>
        </w:rPr>
        <w:t xml:space="preserve">To prepare for </w:t>
      </w:r>
      <w:r w:rsidR="00E5341F">
        <w:rPr>
          <w:rFonts w:cs="Times New Roman"/>
          <w:bCs/>
          <w:szCs w:val="24"/>
        </w:rPr>
        <w:t xml:space="preserve">the Asia-Pacific ICT </w:t>
      </w:r>
      <w:r>
        <w:rPr>
          <w:rFonts w:cs="Times New Roman"/>
          <w:bCs/>
          <w:szCs w:val="24"/>
        </w:rPr>
        <w:t>Ministerial Meeting</w:t>
      </w:r>
      <w:r w:rsidRPr="00A62329">
        <w:rPr>
          <w:rFonts w:cs="Times New Roman"/>
          <w:bCs/>
          <w:szCs w:val="24"/>
        </w:rPr>
        <w:t xml:space="preserve"> </w:t>
      </w:r>
      <w:r w:rsidR="00E5341F">
        <w:rPr>
          <w:rFonts w:cs="Times New Roman"/>
          <w:bCs/>
          <w:szCs w:val="24"/>
        </w:rPr>
        <w:t xml:space="preserve">2019 </w:t>
      </w:r>
      <w:r w:rsidR="0097798D">
        <w:rPr>
          <w:rFonts w:cs="Times New Roman"/>
          <w:bCs/>
          <w:szCs w:val="24"/>
        </w:rPr>
        <w:t xml:space="preserve">including </w:t>
      </w:r>
      <w:r w:rsidRPr="00A62329">
        <w:rPr>
          <w:rFonts w:cs="Times New Roman"/>
          <w:bCs/>
          <w:szCs w:val="24"/>
        </w:rPr>
        <w:t>t</w:t>
      </w:r>
      <w:r>
        <w:rPr>
          <w:rFonts w:cs="Times New Roman"/>
          <w:bCs/>
          <w:szCs w:val="24"/>
        </w:rPr>
        <w:t xml:space="preserve">he theme and structure of </w:t>
      </w:r>
      <w:r w:rsidR="00E5341F">
        <w:rPr>
          <w:rFonts w:cs="Times New Roman"/>
          <w:bCs/>
          <w:szCs w:val="24"/>
        </w:rPr>
        <w:t xml:space="preserve">the </w:t>
      </w:r>
      <w:r>
        <w:rPr>
          <w:rFonts w:cs="Times New Roman"/>
          <w:bCs/>
          <w:szCs w:val="24"/>
        </w:rPr>
        <w:t>Ministerial Meeting as well as</w:t>
      </w:r>
      <w:r w:rsidR="003808C0">
        <w:rPr>
          <w:rFonts w:cs="Times New Roman"/>
          <w:bCs/>
          <w:szCs w:val="24"/>
        </w:rPr>
        <w:t xml:space="preserve"> </w:t>
      </w:r>
      <w:r w:rsidR="00E5308A">
        <w:rPr>
          <w:rFonts w:cs="Times New Roman"/>
          <w:bCs/>
          <w:szCs w:val="24"/>
        </w:rPr>
        <w:t xml:space="preserve">to </w:t>
      </w:r>
      <w:r w:rsidR="00E5341F">
        <w:rPr>
          <w:rFonts w:cs="Times New Roman"/>
          <w:bCs/>
          <w:szCs w:val="24"/>
        </w:rPr>
        <w:t xml:space="preserve">establish the Correspondence Group for the Ministerial Meeting including </w:t>
      </w:r>
      <w:r>
        <w:rPr>
          <w:rFonts w:cs="Times New Roman"/>
          <w:bCs/>
          <w:szCs w:val="24"/>
        </w:rPr>
        <w:t>Terms of Reference</w:t>
      </w:r>
      <w:r w:rsidR="00E5341F">
        <w:rPr>
          <w:rFonts w:cs="Times New Roman"/>
          <w:bCs/>
          <w:szCs w:val="24"/>
        </w:rPr>
        <w:t>, structure and wor</w:t>
      </w:r>
      <w:r w:rsidR="001D15A0">
        <w:rPr>
          <w:rFonts w:cs="Times New Roman"/>
          <w:bCs/>
          <w:szCs w:val="24"/>
        </w:rPr>
        <w:t>k</w:t>
      </w:r>
      <w:r w:rsidR="00E5341F">
        <w:rPr>
          <w:rFonts w:cs="Times New Roman"/>
          <w:bCs/>
          <w:szCs w:val="24"/>
        </w:rPr>
        <w:t xml:space="preserve"> plan</w:t>
      </w:r>
      <w:r w:rsidRPr="00A62329">
        <w:rPr>
          <w:rFonts w:cs="Times New Roman"/>
          <w:bCs/>
          <w:szCs w:val="24"/>
        </w:rPr>
        <w:t xml:space="preserve"> of </w:t>
      </w:r>
      <w:r w:rsidR="00E5341F">
        <w:rPr>
          <w:rFonts w:cs="Times New Roman"/>
          <w:bCs/>
          <w:szCs w:val="24"/>
        </w:rPr>
        <w:t xml:space="preserve">the </w:t>
      </w:r>
      <w:r w:rsidRPr="00A62329">
        <w:rPr>
          <w:rFonts w:cs="Times New Roman"/>
          <w:bCs/>
          <w:szCs w:val="24"/>
        </w:rPr>
        <w:t>C</w:t>
      </w:r>
      <w:r>
        <w:rPr>
          <w:rFonts w:cs="Times New Roman"/>
          <w:bCs/>
          <w:szCs w:val="24"/>
        </w:rPr>
        <w:t>orrespondence Group</w:t>
      </w:r>
      <w:r w:rsidR="00E5341F">
        <w:rPr>
          <w:rFonts w:cs="Times New Roman"/>
          <w:bCs/>
          <w:szCs w:val="24"/>
        </w:rPr>
        <w:t>.</w:t>
      </w:r>
    </w:p>
    <w:p w:rsidR="00D07936" w:rsidRPr="00506264" w:rsidRDefault="00D07936" w:rsidP="00543981">
      <w:pPr>
        <w:jc w:val="both"/>
        <w:rPr>
          <w:rFonts w:cs="Times New Roman"/>
          <w:szCs w:val="24"/>
        </w:rPr>
      </w:pPr>
    </w:p>
    <w:p w:rsidR="00CD0E94" w:rsidRPr="00E07F43" w:rsidRDefault="00CD0E94" w:rsidP="00E95094">
      <w:pPr>
        <w:numPr>
          <w:ilvl w:val="0"/>
          <w:numId w:val="39"/>
        </w:numPr>
        <w:ind w:left="360"/>
        <w:jc w:val="both"/>
        <w:rPr>
          <w:rFonts w:cs="Times New Roman"/>
          <w:b/>
          <w:bCs/>
          <w:szCs w:val="24"/>
          <w:u w:val="single"/>
        </w:rPr>
      </w:pPr>
      <w:r w:rsidRPr="00E07F43">
        <w:rPr>
          <w:rFonts w:cs="Times New Roman"/>
          <w:b/>
          <w:bCs/>
          <w:szCs w:val="24"/>
          <w:u w:val="single"/>
        </w:rPr>
        <w:t>Expected outcomes</w:t>
      </w:r>
    </w:p>
    <w:p w:rsidR="00CD0E94" w:rsidRPr="001E7AA0" w:rsidRDefault="00CD0E94" w:rsidP="0097177D">
      <w:pPr>
        <w:jc w:val="both"/>
        <w:rPr>
          <w:rFonts w:cs="Times New Roman"/>
          <w:bCs/>
          <w:szCs w:val="24"/>
        </w:rPr>
      </w:pPr>
    </w:p>
    <w:p w:rsidR="00B53AA1" w:rsidRPr="00B53AA1" w:rsidRDefault="00CD4B1D" w:rsidP="00B53AA1">
      <w:pPr>
        <w:jc w:val="both"/>
        <w:rPr>
          <w:rFonts w:cs="Times New Roman"/>
          <w:bCs/>
          <w:szCs w:val="24"/>
        </w:rPr>
      </w:pPr>
      <w:r>
        <w:rPr>
          <w:rFonts w:cs="Times New Roman"/>
          <w:bCs/>
          <w:szCs w:val="24"/>
        </w:rPr>
        <w:t>The agenda of PRF-18</w:t>
      </w:r>
      <w:r w:rsidR="00B53AA1" w:rsidRPr="00F66FEC">
        <w:rPr>
          <w:rFonts w:cs="Times New Roman"/>
          <w:bCs/>
          <w:szCs w:val="24"/>
        </w:rPr>
        <w:t xml:space="preserve"> </w:t>
      </w:r>
      <w:r w:rsidR="0011249A">
        <w:rPr>
          <w:rFonts w:cs="Times New Roman"/>
          <w:bCs/>
          <w:szCs w:val="24"/>
        </w:rPr>
        <w:t>consists</w:t>
      </w:r>
      <w:r w:rsidR="004E1617" w:rsidRPr="00F66FEC">
        <w:rPr>
          <w:rFonts w:cs="Times New Roman"/>
          <w:bCs/>
          <w:szCs w:val="24"/>
        </w:rPr>
        <w:t xml:space="preserve"> </w:t>
      </w:r>
      <w:r w:rsidR="00B53AA1" w:rsidRPr="00F66FEC">
        <w:rPr>
          <w:rFonts w:cs="Times New Roman"/>
          <w:bCs/>
          <w:szCs w:val="24"/>
        </w:rPr>
        <w:t xml:space="preserve">of sessions to address the </w:t>
      </w:r>
      <w:r w:rsidR="002153EC" w:rsidRPr="00F66FEC">
        <w:rPr>
          <w:rFonts w:cs="Times New Roman"/>
          <w:bCs/>
          <w:szCs w:val="24"/>
        </w:rPr>
        <w:t>key regulatory and policy issues</w:t>
      </w:r>
      <w:r w:rsidR="00B53AA1" w:rsidRPr="00F66FEC">
        <w:rPr>
          <w:rFonts w:cs="Times New Roman"/>
          <w:bCs/>
          <w:szCs w:val="24"/>
        </w:rPr>
        <w:t xml:space="preserve"> in </w:t>
      </w:r>
      <w:r w:rsidR="00F3141B" w:rsidRPr="00251B85">
        <w:rPr>
          <w:rFonts w:cs="Times New Roman"/>
          <w:bCs/>
          <w:szCs w:val="24"/>
        </w:rPr>
        <w:t xml:space="preserve">telecommunication </w:t>
      </w:r>
      <w:r w:rsidR="00B53AA1" w:rsidRPr="00251B85">
        <w:rPr>
          <w:rFonts w:cs="Times New Roman"/>
          <w:bCs/>
          <w:szCs w:val="24"/>
        </w:rPr>
        <w:t>and ICT</w:t>
      </w:r>
      <w:r w:rsidR="001B3A11" w:rsidRPr="00F66FEC">
        <w:rPr>
          <w:rFonts w:cs="Times New Roman"/>
          <w:bCs/>
          <w:szCs w:val="24"/>
        </w:rPr>
        <w:t xml:space="preserve"> development</w:t>
      </w:r>
      <w:r w:rsidR="00B53AA1" w:rsidRPr="00F66FEC">
        <w:rPr>
          <w:rFonts w:cs="Times New Roman"/>
          <w:bCs/>
          <w:szCs w:val="24"/>
        </w:rPr>
        <w:t xml:space="preserve"> </w:t>
      </w:r>
      <w:r w:rsidR="001B3A11" w:rsidRPr="00F66FEC">
        <w:rPr>
          <w:rFonts w:cs="Times New Roman"/>
          <w:bCs/>
          <w:szCs w:val="24"/>
        </w:rPr>
        <w:t xml:space="preserve">required to </w:t>
      </w:r>
      <w:r w:rsidR="00F3141B">
        <w:rPr>
          <w:rFonts w:cs="Times New Roman"/>
          <w:bCs/>
          <w:szCs w:val="24"/>
        </w:rPr>
        <w:t xml:space="preserve">be </w:t>
      </w:r>
      <w:r w:rsidR="001B3A11" w:rsidRPr="00F66FEC">
        <w:rPr>
          <w:rFonts w:cs="Times New Roman"/>
          <w:bCs/>
          <w:szCs w:val="24"/>
        </w:rPr>
        <w:t>br</w:t>
      </w:r>
      <w:r w:rsidR="00F3141B">
        <w:rPr>
          <w:rFonts w:cs="Times New Roman"/>
          <w:bCs/>
          <w:szCs w:val="24"/>
        </w:rPr>
        <w:t>ought</w:t>
      </w:r>
      <w:r w:rsidR="001B3A11" w:rsidRPr="00F66FEC">
        <w:rPr>
          <w:rFonts w:cs="Times New Roman"/>
          <w:bCs/>
          <w:szCs w:val="24"/>
        </w:rPr>
        <w:t xml:space="preserve"> into</w:t>
      </w:r>
      <w:r w:rsidR="004E1617" w:rsidRPr="00F66FEC">
        <w:rPr>
          <w:rFonts w:cs="Times New Roman"/>
          <w:bCs/>
          <w:szCs w:val="24"/>
        </w:rPr>
        <w:t xml:space="preserve"> the</w:t>
      </w:r>
      <w:r w:rsidR="001B3A11" w:rsidRPr="00F66FEC">
        <w:rPr>
          <w:rFonts w:cs="Times New Roman"/>
          <w:bCs/>
          <w:szCs w:val="24"/>
        </w:rPr>
        <w:t xml:space="preserve"> attention of </w:t>
      </w:r>
      <w:r w:rsidR="00012CD6" w:rsidRPr="00F66FEC">
        <w:rPr>
          <w:rFonts w:cs="Times New Roman"/>
          <w:bCs/>
          <w:szCs w:val="24"/>
        </w:rPr>
        <w:t xml:space="preserve">top </w:t>
      </w:r>
      <w:r w:rsidR="001B3A11" w:rsidRPr="00F66FEC">
        <w:rPr>
          <w:rFonts w:cs="Times New Roman"/>
          <w:bCs/>
          <w:szCs w:val="24"/>
        </w:rPr>
        <w:t>policy makers</w:t>
      </w:r>
      <w:r w:rsidR="00012CD6" w:rsidRPr="00F66FEC">
        <w:rPr>
          <w:rFonts w:cs="Times New Roman"/>
          <w:bCs/>
          <w:szCs w:val="24"/>
        </w:rPr>
        <w:t xml:space="preserve">, </w:t>
      </w:r>
      <w:r w:rsidR="001B3A11" w:rsidRPr="00F66FEC">
        <w:rPr>
          <w:rFonts w:cs="Times New Roman"/>
          <w:bCs/>
          <w:szCs w:val="24"/>
        </w:rPr>
        <w:t>regulators</w:t>
      </w:r>
      <w:r w:rsidR="00012CD6" w:rsidRPr="00F66FEC">
        <w:rPr>
          <w:rFonts w:cs="Times New Roman"/>
          <w:bCs/>
          <w:szCs w:val="24"/>
        </w:rPr>
        <w:t>, and industry representatives</w:t>
      </w:r>
      <w:r w:rsidR="001B3A11" w:rsidRPr="00F66FEC">
        <w:rPr>
          <w:rFonts w:cs="Times New Roman"/>
          <w:bCs/>
          <w:szCs w:val="24"/>
        </w:rPr>
        <w:t xml:space="preserve"> of the ICT sector in the region such as</w:t>
      </w:r>
      <w:r w:rsidR="004E1617" w:rsidRPr="00F66FEC">
        <w:rPr>
          <w:rFonts w:cs="Times New Roman"/>
          <w:bCs/>
          <w:szCs w:val="24"/>
        </w:rPr>
        <w:t xml:space="preserve"> </w:t>
      </w:r>
      <w:r w:rsidR="001B3A11" w:rsidRPr="00F66FEC">
        <w:rPr>
          <w:rFonts w:cs="Times New Roman"/>
          <w:bCs/>
          <w:szCs w:val="24"/>
        </w:rPr>
        <w:t>issues on connectivity, innovation, secure and resilient network</w:t>
      </w:r>
      <w:r w:rsidR="00F3141B">
        <w:rPr>
          <w:rFonts w:cs="Times New Roman"/>
          <w:bCs/>
          <w:szCs w:val="24"/>
        </w:rPr>
        <w:t>,</w:t>
      </w:r>
      <w:r w:rsidR="001B3A11" w:rsidRPr="00F66FEC">
        <w:rPr>
          <w:rFonts w:cs="Times New Roman"/>
          <w:bCs/>
          <w:szCs w:val="24"/>
        </w:rPr>
        <w:t xml:space="preserve"> etc. </w:t>
      </w:r>
      <w:r w:rsidR="00B53AA1" w:rsidRPr="00F66FEC">
        <w:rPr>
          <w:rFonts w:cs="Times New Roman"/>
          <w:bCs/>
          <w:szCs w:val="24"/>
        </w:rPr>
        <w:t xml:space="preserve">The </w:t>
      </w:r>
      <w:r w:rsidR="00D919B8">
        <w:rPr>
          <w:rFonts w:cs="Times New Roman"/>
          <w:bCs/>
          <w:szCs w:val="24"/>
        </w:rPr>
        <w:t>provisional</w:t>
      </w:r>
      <w:r w:rsidR="00D919B8" w:rsidRPr="00F66FEC">
        <w:rPr>
          <w:rFonts w:cs="Times New Roman"/>
          <w:bCs/>
          <w:szCs w:val="24"/>
        </w:rPr>
        <w:t xml:space="preserve"> </w:t>
      </w:r>
      <w:r w:rsidR="00B53AA1" w:rsidRPr="00F66FEC">
        <w:rPr>
          <w:rFonts w:cs="Times New Roman"/>
          <w:bCs/>
          <w:szCs w:val="24"/>
        </w:rPr>
        <w:t xml:space="preserve">agenda and </w:t>
      </w:r>
      <w:r w:rsidR="00D919B8">
        <w:rPr>
          <w:rFonts w:cs="Times New Roman"/>
          <w:bCs/>
          <w:szCs w:val="24"/>
        </w:rPr>
        <w:t xml:space="preserve">tentative </w:t>
      </w:r>
      <w:proofErr w:type="spellStart"/>
      <w:r w:rsidR="00B53AA1" w:rsidRPr="00F66FEC">
        <w:rPr>
          <w:rFonts w:cs="Times New Roman"/>
          <w:bCs/>
          <w:szCs w:val="24"/>
        </w:rPr>
        <w:t>programme</w:t>
      </w:r>
      <w:proofErr w:type="spellEnd"/>
      <w:r w:rsidR="00B53AA1" w:rsidRPr="00F66FEC">
        <w:rPr>
          <w:rFonts w:cs="Times New Roman"/>
          <w:bCs/>
          <w:szCs w:val="24"/>
        </w:rPr>
        <w:t xml:space="preserve"> </w:t>
      </w:r>
      <w:r>
        <w:rPr>
          <w:rFonts w:cs="Times New Roman"/>
          <w:bCs/>
          <w:szCs w:val="24"/>
        </w:rPr>
        <w:t>of PRF-18</w:t>
      </w:r>
      <w:r w:rsidR="00524035">
        <w:rPr>
          <w:rFonts w:cs="Times New Roman"/>
          <w:bCs/>
          <w:szCs w:val="24"/>
        </w:rPr>
        <w:t xml:space="preserve"> </w:t>
      </w:r>
      <w:r w:rsidR="00B53AA1" w:rsidRPr="00F66FEC">
        <w:rPr>
          <w:rFonts w:cs="Times New Roman"/>
          <w:bCs/>
          <w:szCs w:val="24"/>
        </w:rPr>
        <w:t xml:space="preserve">are annexed to the </w:t>
      </w:r>
      <w:r w:rsidR="001D15A0" w:rsidRPr="00F66FEC">
        <w:rPr>
          <w:rFonts w:cs="Times New Roman"/>
          <w:bCs/>
          <w:szCs w:val="24"/>
        </w:rPr>
        <w:t xml:space="preserve">Concept Note </w:t>
      </w:r>
      <w:r w:rsidR="004E1617" w:rsidRPr="00F66FEC">
        <w:rPr>
          <w:rFonts w:cs="Times New Roman"/>
          <w:bCs/>
          <w:szCs w:val="24"/>
        </w:rPr>
        <w:t xml:space="preserve">(See Annex A and B </w:t>
      </w:r>
      <w:r w:rsidR="00B53AA1" w:rsidRPr="00F66FEC">
        <w:rPr>
          <w:rFonts w:cs="Times New Roman"/>
          <w:bCs/>
          <w:szCs w:val="24"/>
        </w:rPr>
        <w:t>for more information).</w:t>
      </w:r>
      <w:r w:rsidR="00B53AA1" w:rsidRPr="00B53AA1">
        <w:rPr>
          <w:rFonts w:cs="Times New Roman"/>
          <w:bCs/>
          <w:szCs w:val="24"/>
        </w:rPr>
        <w:t xml:space="preserve"> </w:t>
      </w:r>
    </w:p>
    <w:p w:rsidR="00AC7789" w:rsidRPr="001E7AA0" w:rsidRDefault="00AC7789" w:rsidP="00AC7789">
      <w:pPr>
        <w:jc w:val="both"/>
        <w:rPr>
          <w:rFonts w:cs="Times New Roman"/>
          <w:bCs/>
          <w:szCs w:val="24"/>
        </w:rPr>
      </w:pPr>
    </w:p>
    <w:p w:rsidR="00AC7789" w:rsidRPr="001E7AA0" w:rsidRDefault="00AC7789" w:rsidP="00AC7789">
      <w:pPr>
        <w:jc w:val="both"/>
        <w:rPr>
          <w:rFonts w:cs="Times New Roman"/>
          <w:bCs/>
          <w:szCs w:val="24"/>
        </w:rPr>
      </w:pPr>
      <w:r w:rsidRPr="001E7AA0">
        <w:rPr>
          <w:rFonts w:cs="Times New Roman"/>
          <w:bCs/>
          <w:szCs w:val="24"/>
        </w:rPr>
        <w:t>Specific outcomes</w:t>
      </w:r>
      <w:r w:rsidR="002D2CE1" w:rsidRPr="001E7AA0">
        <w:rPr>
          <w:rFonts w:cs="Times New Roman"/>
          <w:bCs/>
          <w:szCs w:val="24"/>
        </w:rPr>
        <w:t xml:space="preserve"> </w:t>
      </w:r>
      <w:r w:rsidRPr="001E7AA0">
        <w:rPr>
          <w:rFonts w:cs="Times New Roman"/>
          <w:bCs/>
          <w:szCs w:val="24"/>
        </w:rPr>
        <w:t>includ</w:t>
      </w:r>
      <w:r w:rsidR="00524035">
        <w:rPr>
          <w:rFonts w:cs="Times New Roman"/>
          <w:bCs/>
          <w:szCs w:val="24"/>
        </w:rPr>
        <w:t>e</w:t>
      </w:r>
      <w:r w:rsidRPr="001E7AA0">
        <w:rPr>
          <w:rFonts w:cs="Times New Roman"/>
          <w:bCs/>
          <w:szCs w:val="24"/>
        </w:rPr>
        <w:t xml:space="preserve"> but not least:</w:t>
      </w:r>
    </w:p>
    <w:p w:rsidR="0007110D" w:rsidRDefault="0007110D" w:rsidP="0007110D">
      <w:pPr>
        <w:numPr>
          <w:ilvl w:val="0"/>
          <w:numId w:val="45"/>
        </w:numPr>
        <w:jc w:val="both"/>
        <w:rPr>
          <w:rFonts w:cs="Times New Roman"/>
          <w:bCs/>
          <w:szCs w:val="24"/>
        </w:rPr>
      </w:pPr>
      <w:r w:rsidRPr="0007110D">
        <w:rPr>
          <w:rFonts w:cs="Times New Roman"/>
          <w:bCs/>
          <w:szCs w:val="24"/>
        </w:rPr>
        <w:t>High-level views pertinent to the new Strategic Plan of the APT for 2018-2020;</w:t>
      </w:r>
    </w:p>
    <w:p w:rsidR="00A37273" w:rsidRPr="00A37273" w:rsidRDefault="00A37273" w:rsidP="00A37273">
      <w:pPr>
        <w:numPr>
          <w:ilvl w:val="0"/>
          <w:numId w:val="45"/>
        </w:numPr>
        <w:ind w:left="720" w:hanging="360"/>
        <w:rPr>
          <w:rFonts w:cs="Times New Roman"/>
          <w:bCs/>
          <w:szCs w:val="24"/>
        </w:rPr>
      </w:pPr>
      <w:r w:rsidRPr="00A37273">
        <w:rPr>
          <w:rFonts w:cs="Times New Roman"/>
          <w:bCs/>
          <w:szCs w:val="24"/>
        </w:rPr>
        <w:t xml:space="preserve">Better understanding on ICT Policy and Regulatory </w:t>
      </w:r>
      <w:r>
        <w:rPr>
          <w:rFonts w:cs="Times New Roman"/>
          <w:bCs/>
          <w:szCs w:val="24"/>
        </w:rPr>
        <w:t>challenges and opportunit</w:t>
      </w:r>
      <w:r w:rsidRPr="00A37273">
        <w:rPr>
          <w:rFonts w:cs="Times New Roman"/>
          <w:bCs/>
          <w:szCs w:val="24"/>
        </w:rPr>
        <w:t>i</w:t>
      </w:r>
      <w:r>
        <w:rPr>
          <w:rFonts w:cs="Times New Roman"/>
          <w:bCs/>
          <w:szCs w:val="24"/>
        </w:rPr>
        <w:t>es, i</w:t>
      </w:r>
      <w:r w:rsidRPr="00A37273">
        <w:rPr>
          <w:rFonts w:cs="Times New Roman"/>
          <w:bCs/>
          <w:szCs w:val="24"/>
        </w:rPr>
        <w:t xml:space="preserve">nitiatives to spur the innovation of industry and regulatory issues for resolving for enhancing innovation, and role of industry and APT in building </w:t>
      </w:r>
      <w:r w:rsidR="005104E0">
        <w:rPr>
          <w:rFonts w:cs="Times New Roman"/>
          <w:bCs/>
          <w:szCs w:val="24"/>
        </w:rPr>
        <w:t>d</w:t>
      </w:r>
      <w:r w:rsidRPr="00A37273">
        <w:rPr>
          <w:rFonts w:cs="Times New Roman"/>
          <w:bCs/>
          <w:szCs w:val="24"/>
        </w:rPr>
        <w:t xml:space="preserve">igital </w:t>
      </w:r>
      <w:r w:rsidR="005104E0">
        <w:rPr>
          <w:rFonts w:cs="Times New Roman"/>
          <w:bCs/>
          <w:szCs w:val="24"/>
        </w:rPr>
        <w:t>e</w:t>
      </w:r>
      <w:r w:rsidRPr="00A37273">
        <w:rPr>
          <w:rFonts w:cs="Times New Roman"/>
          <w:bCs/>
          <w:szCs w:val="24"/>
        </w:rPr>
        <w:t>conomy</w:t>
      </w:r>
      <w:r>
        <w:rPr>
          <w:rFonts w:cs="Times New Roman"/>
          <w:bCs/>
          <w:szCs w:val="24"/>
        </w:rPr>
        <w:t xml:space="preserve"> </w:t>
      </w:r>
      <w:r w:rsidRPr="00A37273">
        <w:rPr>
          <w:rFonts w:cs="Times New Roman"/>
          <w:bCs/>
          <w:szCs w:val="24"/>
        </w:rPr>
        <w:t>through roundtable discussion</w:t>
      </w:r>
      <w:r>
        <w:rPr>
          <w:rFonts w:cs="Times New Roman"/>
          <w:bCs/>
          <w:szCs w:val="24"/>
        </w:rPr>
        <w:t>s and business dialogue;</w:t>
      </w:r>
    </w:p>
    <w:p w:rsidR="00A37273" w:rsidRDefault="00A37273" w:rsidP="00A37273">
      <w:pPr>
        <w:numPr>
          <w:ilvl w:val="0"/>
          <w:numId w:val="45"/>
        </w:numPr>
        <w:jc w:val="both"/>
        <w:rPr>
          <w:rFonts w:cs="Times New Roman"/>
          <w:bCs/>
          <w:szCs w:val="24"/>
        </w:rPr>
      </w:pPr>
      <w:r w:rsidRPr="00A37273">
        <w:rPr>
          <w:rFonts w:cs="Times New Roman"/>
          <w:bCs/>
          <w:szCs w:val="24"/>
        </w:rPr>
        <w:t>Enhanced understanding on thematic sessi</w:t>
      </w:r>
      <w:r>
        <w:rPr>
          <w:rFonts w:cs="Times New Roman"/>
          <w:bCs/>
          <w:szCs w:val="24"/>
        </w:rPr>
        <w:t xml:space="preserve">ons on various </w:t>
      </w:r>
      <w:proofErr w:type="spellStart"/>
      <w:r>
        <w:rPr>
          <w:rFonts w:cs="Times New Roman"/>
          <w:bCs/>
          <w:szCs w:val="24"/>
        </w:rPr>
        <w:t>programme</w:t>
      </w:r>
      <w:proofErr w:type="spellEnd"/>
      <w:r>
        <w:rPr>
          <w:rFonts w:cs="Times New Roman"/>
          <w:bCs/>
          <w:szCs w:val="24"/>
        </w:rPr>
        <w:t xml:space="preserve"> topics;</w:t>
      </w:r>
    </w:p>
    <w:p w:rsidR="0007110D" w:rsidRDefault="00A62329" w:rsidP="00A62329">
      <w:pPr>
        <w:numPr>
          <w:ilvl w:val="0"/>
          <w:numId w:val="45"/>
        </w:numPr>
        <w:ind w:left="720" w:hanging="360"/>
        <w:jc w:val="both"/>
        <w:rPr>
          <w:rFonts w:cs="Times New Roman"/>
          <w:bCs/>
          <w:szCs w:val="24"/>
        </w:rPr>
      </w:pPr>
      <w:r w:rsidRPr="00251B85">
        <w:rPr>
          <w:rFonts w:cs="Times New Roman"/>
          <w:bCs/>
          <w:szCs w:val="24"/>
        </w:rPr>
        <w:lastRenderedPageBreak/>
        <w:t xml:space="preserve">Structure of </w:t>
      </w:r>
      <w:r w:rsidR="008A5264" w:rsidRPr="00251B85">
        <w:rPr>
          <w:rFonts w:cs="Times New Roman"/>
          <w:bCs/>
          <w:szCs w:val="24"/>
        </w:rPr>
        <w:t xml:space="preserve">the Asia-Pacific ICT </w:t>
      </w:r>
      <w:r w:rsidRPr="00251B85">
        <w:rPr>
          <w:rFonts w:cs="Times New Roman"/>
          <w:bCs/>
          <w:szCs w:val="24"/>
        </w:rPr>
        <w:t xml:space="preserve">Ministerial Meeting </w:t>
      </w:r>
      <w:r w:rsidR="008A5264" w:rsidRPr="00251B85">
        <w:rPr>
          <w:rFonts w:cs="Times New Roman"/>
          <w:bCs/>
          <w:szCs w:val="24"/>
        </w:rPr>
        <w:t>2019</w:t>
      </w:r>
      <w:r w:rsidR="00425235">
        <w:rPr>
          <w:rFonts w:cs="Times New Roman"/>
          <w:bCs/>
          <w:szCs w:val="24"/>
        </w:rPr>
        <w:t xml:space="preserve"> and the establishment of </w:t>
      </w:r>
      <w:r w:rsidR="008A5264" w:rsidRPr="00251B85">
        <w:rPr>
          <w:rFonts w:cs="Times New Roman"/>
          <w:bCs/>
          <w:szCs w:val="24"/>
        </w:rPr>
        <w:t xml:space="preserve">the </w:t>
      </w:r>
      <w:r w:rsidRPr="00251B85">
        <w:rPr>
          <w:rFonts w:cs="Times New Roman"/>
          <w:bCs/>
          <w:szCs w:val="24"/>
        </w:rPr>
        <w:t xml:space="preserve">Correspondence Group </w:t>
      </w:r>
      <w:r w:rsidRPr="00997B5A">
        <w:rPr>
          <w:rFonts w:cs="Times New Roman"/>
          <w:bCs/>
          <w:szCs w:val="24"/>
        </w:rPr>
        <w:t xml:space="preserve">for </w:t>
      </w:r>
      <w:r w:rsidR="003955C0" w:rsidRPr="00251B85">
        <w:rPr>
          <w:rFonts w:cs="Times New Roman"/>
          <w:bCs/>
          <w:szCs w:val="24"/>
        </w:rPr>
        <w:t>the</w:t>
      </w:r>
      <w:r w:rsidRPr="00251B85">
        <w:rPr>
          <w:rFonts w:cs="Times New Roman"/>
          <w:bCs/>
          <w:szCs w:val="24"/>
        </w:rPr>
        <w:t xml:space="preserve"> Ministerial Meeting</w:t>
      </w:r>
      <w:r w:rsidR="00425235">
        <w:rPr>
          <w:rFonts w:cs="Times New Roman"/>
          <w:bCs/>
          <w:szCs w:val="24"/>
        </w:rPr>
        <w:t xml:space="preserve"> and its work plan.</w:t>
      </w:r>
      <w:r w:rsidR="00997B5A">
        <w:rPr>
          <w:rFonts w:cs="Times New Roman"/>
          <w:bCs/>
          <w:szCs w:val="24"/>
        </w:rPr>
        <w:t xml:space="preserve"> </w:t>
      </w:r>
    </w:p>
    <w:p w:rsidR="00251B85" w:rsidRPr="00251B85" w:rsidRDefault="00251B85" w:rsidP="00251B85">
      <w:pPr>
        <w:ind w:left="720"/>
        <w:jc w:val="both"/>
        <w:rPr>
          <w:rFonts w:cs="Times New Roman"/>
          <w:bCs/>
          <w:szCs w:val="24"/>
        </w:rPr>
      </w:pPr>
    </w:p>
    <w:p w:rsidR="00CD5D91" w:rsidRPr="00E95094" w:rsidRDefault="00181237" w:rsidP="00E95094">
      <w:pPr>
        <w:numPr>
          <w:ilvl w:val="0"/>
          <w:numId w:val="39"/>
        </w:numPr>
        <w:ind w:left="360"/>
        <w:jc w:val="both"/>
        <w:rPr>
          <w:rFonts w:cs="Times New Roman"/>
          <w:b/>
          <w:bCs/>
          <w:szCs w:val="24"/>
          <w:u w:val="single"/>
        </w:rPr>
      </w:pPr>
      <w:r w:rsidRPr="00E95094">
        <w:rPr>
          <w:rFonts w:cs="Times New Roman"/>
          <w:b/>
          <w:bCs/>
          <w:szCs w:val="24"/>
          <w:u w:val="single"/>
        </w:rPr>
        <w:t>Timing</w:t>
      </w:r>
      <w:r w:rsidR="00CD5D91" w:rsidRPr="00E95094">
        <w:rPr>
          <w:rFonts w:cs="Times New Roman"/>
          <w:b/>
          <w:bCs/>
          <w:szCs w:val="24"/>
          <w:u w:val="single"/>
        </w:rPr>
        <w:t xml:space="preserve"> </w:t>
      </w:r>
      <w:r w:rsidR="00BC4500" w:rsidRPr="00E95094">
        <w:rPr>
          <w:rFonts w:cs="Times New Roman"/>
          <w:b/>
          <w:bCs/>
          <w:szCs w:val="24"/>
          <w:u w:val="single"/>
        </w:rPr>
        <w:t>and location</w:t>
      </w:r>
    </w:p>
    <w:p w:rsidR="004A2339" w:rsidRPr="001E7AA0" w:rsidRDefault="004A2339" w:rsidP="00D95C7E">
      <w:pPr>
        <w:jc w:val="both"/>
        <w:rPr>
          <w:rFonts w:cs="Times New Roman"/>
          <w:bCs/>
          <w:szCs w:val="24"/>
        </w:rPr>
      </w:pPr>
    </w:p>
    <w:p w:rsidR="00506264" w:rsidRDefault="00976EEC" w:rsidP="00D95C7E">
      <w:pPr>
        <w:jc w:val="both"/>
        <w:rPr>
          <w:rFonts w:cs="Times New Roman"/>
          <w:bCs/>
          <w:szCs w:val="24"/>
        </w:rPr>
      </w:pPr>
      <w:r>
        <w:rPr>
          <w:rFonts w:cs="Times New Roman"/>
          <w:bCs/>
          <w:szCs w:val="24"/>
        </w:rPr>
        <w:t>PRF-18</w:t>
      </w:r>
      <w:r w:rsidR="00961FD4" w:rsidRPr="001E7AA0">
        <w:rPr>
          <w:rFonts w:cs="Times New Roman"/>
          <w:bCs/>
          <w:szCs w:val="24"/>
        </w:rPr>
        <w:t xml:space="preserve"> will be held </w:t>
      </w:r>
      <w:r w:rsidR="00BD6F00">
        <w:rPr>
          <w:rFonts w:cs="Times New Roman"/>
          <w:bCs/>
          <w:szCs w:val="24"/>
        </w:rPr>
        <w:t>in cooperation with the</w:t>
      </w:r>
      <w:r>
        <w:rPr>
          <w:rFonts w:cs="Times New Roman"/>
          <w:bCs/>
          <w:szCs w:val="24"/>
        </w:rPr>
        <w:t xml:space="preserve"> Bangladesh Telecommunications Regulatory Commission</w:t>
      </w:r>
      <w:r w:rsidR="00BD6F00">
        <w:rPr>
          <w:rFonts w:cs="Times New Roman"/>
          <w:bCs/>
          <w:szCs w:val="24"/>
        </w:rPr>
        <w:t xml:space="preserve"> </w:t>
      </w:r>
      <w:r w:rsidR="00997B5A">
        <w:rPr>
          <w:rFonts w:cs="Times New Roman"/>
          <w:bCs/>
          <w:szCs w:val="24"/>
        </w:rPr>
        <w:t xml:space="preserve">(BTRC) </w:t>
      </w:r>
      <w:r>
        <w:rPr>
          <w:rFonts w:cs="Times New Roman"/>
          <w:bCs/>
          <w:szCs w:val="24"/>
        </w:rPr>
        <w:t>from 8 to 10 August 2018</w:t>
      </w:r>
      <w:r w:rsidR="00F47327">
        <w:rPr>
          <w:rFonts w:cs="Times New Roman"/>
          <w:bCs/>
          <w:szCs w:val="24"/>
        </w:rPr>
        <w:t xml:space="preserve"> </w:t>
      </w:r>
      <w:r>
        <w:rPr>
          <w:rFonts w:cs="Times New Roman"/>
          <w:bCs/>
          <w:szCs w:val="24"/>
        </w:rPr>
        <w:t>in Dhaka, Bangladesh,</w:t>
      </w:r>
      <w:r w:rsidR="002D5719">
        <w:rPr>
          <w:rFonts w:cs="Times New Roman"/>
          <w:bCs/>
          <w:szCs w:val="24"/>
        </w:rPr>
        <w:t xml:space="preserve"> and</w:t>
      </w:r>
      <w:r>
        <w:rPr>
          <w:rFonts w:cs="Times New Roman"/>
          <w:bCs/>
          <w:szCs w:val="24"/>
        </w:rPr>
        <w:t xml:space="preserve"> in conjunction with</w:t>
      </w:r>
      <w:r w:rsidRPr="00976EEC">
        <w:t xml:space="preserve"> </w:t>
      </w:r>
      <w:r w:rsidRPr="00976EEC">
        <w:rPr>
          <w:rFonts w:cs="Times New Roman"/>
          <w:bCs/>
          <w:szCs w:val="24"/>
        </w:rPr>
        <w:t>ITU-BTRC Asia-Pacific Regulators’ Roundtable</w:t>
      </w:r>
      <w:r>
        <w:rPr>
          <w:rFonts w:cs="Times New Roman"/>
          <w:bCs/>
          <w:szCs w:val="24"/>
        </w:rPr>
        <w:t xml:space="preserve"> which will be held</w:t>
      </w:r>
      <w:r w:rsidRPr="00976EEC">
        <w:rPr>
          <w:rFonts w:cs="Times New Roman"/>
          <w:bCs/>
          <w:szCs w:val="24"/>
        </w:rPr>
        <w:t xml:space="preserve"> </w:t>
      </w:r>
      <w:r>
        <w:rPr>
          <w:rFonts w:cs="Times New Roman"/>
          <w:bCs/>
          <w:szCs w:val="24"/>
        </w:rPr>
        <w:t xml:space="preserve">from 6 to </w:t>
      </w:r>
      <w:r w:rsidRPr="00976EEC">
        <w:rPr>
          <w:rFonts w:cs="Times New Roman"/>
          <w:bCs/>
          <w:szCs w:val="24"/>
        </w:rPr>
        <w:t>7 August 2018</w:t>
      </w:r>
      <w:r w:rsidR="00EB567A">
        <w:rPr>
          <w:rFonts w:cs="Times New Roman"/>
          <w:bCs/>
          <w:szCs w:val="24"/>
        </w:rPr>
        <w:t xml:space="preserve"> at the same venue.</w:t>
      </w:r>
    </w:p>
    <w:p w:rsidR="009A7D99" w:rsidRPr="001E7AA0" w:rsidRDefault="009A7D99" w:rsidP="00D95C7E">
      <w:pPr>
        <w:jc w:val="both"/>
        <w:rPr>
          <w:rFonts w:cs="Times New Roman"/>
          <w:bCs/>
          <w:szCs w:val="24"/>
        </w:rPr>
      </w:pPr>
    </w:p>
    <w:p w:rsidR="004A2339" w:rsidRPr="001E7AA0" w:rsidRDefault="004A2339" w:rsidP="00E95094">
      <w:pPr>
        <w:numPr>
          <w:ilvl w:val="0"/>
          <w:numId w:val="39"/>
        </w:numPr>
        <w:ind w:left="360"/>
        <w:jc w:val="both"/>
        <w:rPr>
          <w:rFonts w:cs="Times New Roman"/>
          <w:b/>
          <w:bCs/>
          <w:szCs w:val="24"/>
          <w:u w:val="single"/>
        </w:rPr>
      </w:pPr>
      <w:r w:rsidRPr="001E7AA0">
        <w:rPr>
          <w:rFonts w:cs="Times New Roman"/>
          <w:b/>
          <w:bCs/>
          <w:szCs w:val="24"/>
          <w:u w:val="single"/>
        </w:rPr>
        <w:t>Participation</w:t>
      </w:r>
    </w:p>
    <w:p w:rsidR="004A2339" w:rsidRPr="00506264" w:rsidRDefault="004A2339" w:rsidP="00E95094">
      <w:pPr>
        <w:ind w:left="360"/>
        <w:jc w:val="both"/>
        <w:rPr>
          <w:rFonts w:cs="Times New Roman"/>
          <w:szCs w:val="24"/>
        </w:rPr>
      </w:pPr>
    </w:p>
    <w:p w:rsidR="00506264" w:rsidRDefault="004A2339" w:rsidP="002C7D51">
      <w:pPr>
        <w:jc w:val="both"/>
        <w:rPr>
          <w:rFonts w:cs="Times New Roman"/>
          <w:bCs/>
          <w:szCs w:val="24"/>
        </w:rPr>
      </w:pPr>
      <w:r w:rsidRPr="001E7AA0">
        <w:rPr>
          <w:rFonts w:cs="Times New Roman"/>
          <w:bCs/>
          <w:szCs w:val="24"/>
        </w:rPr>
        <w:t xml:space="preserve">All APT Members, Associate Members, Affiliate Members, International/Regional Organizations, and Eligible Non-Members can participate in the </w:t>
      </w:r>
      <w:r w:rsidR="0097418E">
        <w:rPr>
          <w:rFonts w:cs="Times New Roman"/>
          <w:bCs/>
          <w:szCs w:val="24"/>
        </w:rPr>
        <w:t>F</w:t>
      </w:r>
      <w:r w:rsidRPr="001E7AA0">
        <w:rPr>
          <w:rFonts w:cs="Times New Roman"/>
          <w:bCs/>
          <w:szCs w:val="24"/>
        </w:rPr>
        <w:t xml:space="preserve">orum. </w:t>
      </w:r>
      <w:r w:rsidR="002C7D51" w:rsidRPr="002C7D51">
        <w:rPr>
          <w:rFonts w:cs="Times New Roman"/>
          <w:bCs/>
          <w:szCs w:val="24"/>
        </w:rPr>
        <w:t>Non</w:t>
      </w:r>
      <w:r w:rsidR="0097418E">
        <w:rPr>
          <w:rFonts w:cs="Times New Roman"/>
          <w:bCs/>
          <w:szCs w:val="24"/>
        </w:rPr>
        <w:t>-</w:t>
      </w:r>
      <w:r w:rsidR="002C7D51" w:rsidRPr="002C7D51">
        <w:rPr>
          <w:rFonts w:cs="Times New Roman"/>
          <w:bCs/>
          <w:szCs w:val="24"/>
        </w:rPr>
        <w:t>APT members may be invited to participate in the activities of the Forum as Guest at the discretion of the Chairman of the Forum and the Secretary General</w:t>
      </w:r>
      <w:r w:rsidR="0097418E">
        <w:rPr>
          <w:rFonts w:cs="Times New Roman"/>
          <w:bCs/>
          <w:szCs w:val="24"/>
        </w:rPr>
        <w:t xml:space="preserve"> of APT</w:t>
      </w:r>
      <w:r w:rsidR="002C7D51" w:rsidRPr="002C7D51">
        <w:rPr>
          <w:rFonts w:cs="Times New Roman"/>
          <w:bCs/>
          <w:szCs w:val="24"/>
        </w:rPr>
        <w:t xml:space="preserve"> in consultation with the relevant Member administration as appropriate. Other non-APT members may participate as Observer</w:t>
      </w:r>
      <w:r w:rsidR="00997B5A">
        <w:rPr>
          <w:rFonts w:cs="Times New Roman"/>
          <w:bCs/>
          <w:szCs w:val="24"/>
        </w:rPr>
        <w:t>s</w:t>
      </w:r>
      <w:r w:rsidR="002C7D51" w:rsidRPr="002C7D51">
        <w:rPr>
          <w:rFonts w:cs="Times New Roman"/>
          <w:bCs/>
          <w:szCs w:val="24"/>
        </w:rPr>
        <w:t xml:space="preserve"> with the payment of the participation fee.</w:t>
      </w:r>
    </w:p>
    <w:p w:rsidR="00A72807" w:rsidRPr="00670CE0" w:rsidRDefault="00A72807" w:rsidP="004A2339">
      <w:pPr>
        <w:jc w:val="both"/>
        <w:rPr>
          <w:rFonts w:cs="Times New Roman"/>
          <w:bCs/>
          <w:szCs w:val="24"/>
        </w:rPr>
      </w:pPr>
    </w:p>
    <w:p w:rsidR="004A2339" w:rsidRPr="00670CE0" w:rsidRDefault="004A2339" w:rsidP="00C93465">
      <w:pPr>
        <w:numPr>
          <w:ilvl w:val="0"/>
          <w:numId w:val="39"/>
        </w:numPr>
        <w:ind w:left="360"/>
        <w:jc w:val="both"/>
        <w:rPr>
          <w:rFonts w:cs="Times New Roman"/>
          <w:b/>
          <w:bCs/>
          <w:szCs w:val="24"/>
        </w:rPr>
      </w:pPr>
      <w:r w:rsidRPr="00251B85">
        <w:rPr>
          <w:rFonts w:cs="Times New Roman"/>
          <w:b/>
          <w:bCs/>
          <w:szCs w:val="24"/>
          <w:u w:val="single"/>
        </w:rPr>
        <w:t>Contact persons</w:t>
      </w:r>
      <w:r w:rsidR="00DC6D2E" w:rsidRPr="00670CE0">
        <w:rPr>
          <w:rFonts w:cs="Times New Roman"/>
          <w:b/>
          <w:bCs/>
          <w:szCs w:val="24"/>
        </w:rPr>
        <w:t>:</w:t>
      </w:r>
      <w:r w:rsidR="00601384" w:rsidRPr="00670CE0">
        <w:rPr>
          <w:rFonts w:cs="Times New Roman"/>
          <w:b/>
          <w:bCs/>
          <w:szCs w:val="24"/>
        </w:rPr>
        <w:t xml:space="preserve"> </w:t>
      </w:r>
    </w:p>
    <w:p w:rsidR="00670CE0" w:rsidRPr="00506264" w:rsidRDefault="00670CE0" w:rsidP="00C93465">
      <w:pPr>
        <w:jc w:val="both"/>
        <w:rPr>
          <w:rFonts w:cs="Times New Roman"/>
          <w:szCs w:val="24"/>
        </w:rPr>
      </w:pPr>
    </w:p>
    <w:tbl>
      <w:tblPr>
        <w:tblW w:w="9180" w:type="dxa"/>
        <w:tblInd w:w="108" w:type="dxa"/>
        <w:tblLook w:val="04A0" w:firstRow="1" w:lastRow="0" w:firstColumn="1" w:lastColumn="0" w:noHBand="0" w:noVBand="1"/>
      </w:tblPr>
      <w:tblGrid>
        <w:gridCol w:w="4536"/>
        <w:gridCol w:w="4644"/>
      </w:tblGrid>
      <w:tr w:rsidR="007420AA" w:rsidRPr="00ED4FB6" w:rsidTr="00251B85">
        <w:tc>
          <w:tcPr>
            <w:tcW w:w="4536" w:type="dxa"/>
            <w:tcBorders>
              <w:top w:val="single" w:sz="4" w:space="0" w:color="auto"/>
              <w:left w:val="single" w:sz="4" w:space="0" w:color="auto"/>
              <w:bottom w:val="single" w:sz="4" w:space="0" w:color="auto"/>
              <w:right w:val="single" w:sz="4" w:space="0" w:color="auto"/>
            </w:tcBorders>
            <w:shd w:val="clear" w:color="auto" w:fill="BDD6EE"/>
          </w:tcPr>
          <w:p w:rsidR="007420AA" w:rsidRPr="00ED4FB6" w:rsidRDefault="007420AA" w:rsidP="007420AA">
            <w:pPr>
              <w:jc w:val="center"/>
              <w:rPr>
                <w:rFonts w:cs="Times New Roman"/>
                <w:b/>
                <w:bCs/>
                <w:szCs w:val="24"/>
              </w:rPr>
            </w:pPr>
            <w:r>
              <w:rPr>
                <w:rFonts w:cs="Times New Roman"/>
                <w:b/>
                <w:bCs/>
                <w:szCs w:val="24"/>
              </w:rPr>
              <w:t>APT Secretariat</w:t>
            </w:r>
          </w:p>
        </w:tc>
        <w:tc>
          <w:tcPr>
            <w:tcW w:w="4644" w:type="dxa"/>
            <w:tcBorders>
              <w:top w:val="single" w:sz="4" w:space="0" w:color="auto"/>
              <w:left w:val="single" w:sz="4" w:space="0" w:color="auto"/>
              <w:bottom w:val="single" w:sz="4" w:space="0" w:color="auto"/>
              <w:right w:val="single" w:sz="4" w:space="0" w:color="auto"/>
            </w:tcBorders>
            <w:shd w:val="clear" w:color="auto" w:fill="BDD6EE"/>
          </w:tcPr>
          <w:p w:rsidR="007420AA" w:rsidRPr="007420AA" w:rsidRDefault="007420AA" w:rsidP="007420AA">
            <w:pPr>
              <w:jc w:val="center"/>
              <w:rPr>
                <w:rFonts w:cs="Times New Roman"/>
                <w:b/>
                <w:szCs w:val="24"/>
              </w:rPr>
            </w:pPr>
            <w:r w:rsidRPr="007420AA">
              <w:rPr>
                <w:rFonts w:cs="Times New Roman"/>
                <w:b/>
                <w:szCs w:val="24"/>
              </w:rPr>
              <w:t>Local Secretariat</w:t>
            </w:r>
          </w:p>
        </w:tc>
      </w:tr>
      <w:tr w:rsidR="00670CE0" w:rsidRPr="00ED4FB6" w:rsidTr="00251B85">
        <w:tc>
          <w:tcPr>
            <w:tcW w:w="4536" w:type="dxa"/>
            <w:tcBorders>
              <w:top w:val="single" w:sz="4" w:space="0" w:color="auto"/>
              <w:left w:val="single" w:sz="4" w:space="0" w:color="auto"/>
              <w:bottom w:val="single" w:sz="4" w:space="0" w:color="auto"/>
              <w:right w:val="single" w:sz="4" w:space="0" w:color="auto"/>
            </w:tcBorders>
            <w:shd w:val="clear" w:color="auto" w:fill="auto"/>
          </w:tcPr>
          <w:p w:rsidR="00670CE0" w:rsidRPr="00ED4FB6" w:rsidRDefault="00670CE0" w:rsidP="00ED4FB6">
            <w:pPr>
              <w:jc w:val="both"/>
              <w:rPr>
                <w:rFonts w:cs="Times New Roman"/>
                <w:b/>
                <w:bCs/>
                <w:szCs w:val="24"/>
              </w:rPr>
            </w:pPr>
          </w:p>
          <w:p w:rsidR="00A72807" w:rsidRPr="00DC0D92" w:rsidRDefault="00DC0D92" w:rsidP="00DC0D92">
            <w:pPr>
              <w:jc w:val="both"/>
              <w:rPr>
                <w:rFonts w:cs="Times New Roman"/>
                <w:bCs/>
                <w:szCs w:val="24"/>
                <w:highlight w:val="yellow"/>
              </w:rPr>
            </w:pPr>
            <w:r w:rsidRPr="00DC0D92">
              <w:rPr>
                <w:rFonts w:cs="Times New Roman"/>
                <w:bCs/>
                <w:szCs w:val="24"/>
              </w:rPr>
              <w:t>Mr. Pubate Satienpoch</w:t>
            </w:r>
          </w:p>
          <w:p w:rsidR="00BE1EB2" w:rsidRDefault="00BE1EB2" w:rsidP="00BE1EB2">
            <w:pPr>
              <w:jc w:val="both"/>
              <w:rPr>
                <w:rFonts w:cs="Times New Roman"/>
                <w:bCs/>
                <w:szCs w:val="24"/>
              </w:rPr>
            </w:pPr>
            <w:r>
              <w:rPr>
                <w:rFonts w:cs="Times New Roman"/>
                <w:bCs/>
                <w:szCs w:val="24"/>
              </w:rPr>
              <w:t>Project Coordinator (Policy &amp;</w:t>
            </w:r>
            <w:r w:rsidRPr="00BE1EB2">
              <w:rPr>
                <w:rFonts w:cs="Times New Roman"/>
                <w:bCs/>
                <w:szCs w:val="24"/>
              </w:rPr>
              <w:t xml:space="preserve"> Regulation)</w:t>
            </w:r>
          </w:p>
          <w:p w:rsidR="007420AA" w:rsidRDefault="007420AA" w:rsidP="00BE1EB2">
            <w:pPr>
              <w:jc w:val="both"/>
              <w:rPr>
                <w:rFonts w:cs="Times New Roman"/>
                <w:bCs/>
                <w:szCs w:val="24"/>
              </w:rPr>
            </w:pPr>
          </w:p>
          <w:p w:rsidR="007420AA" w:rsidRPr="007420AA" w:rsidRDefault="007420AA" w:rsidP="007420AA">
            <w:pPr>
              <w:jc w:val="both"/>
              <w:rPr>
                <w:rFonts w:cs="Times New Roman"/>
                <w:bCs/>
                <w:szCs w:val="24"/>
              </w:rPr>
            </w:pPr>
            <w:r w:rsidRPr="007420AA">
              <w:rPr>
                <w:rFonts w:cs="Times New Roman"/>
                <w:bCs/>
                <w:szCs w:val="24"/>
              </w:rPr>
              <w:t>Ms. Supitcha Chansak</w:t>
            </w:r>
          </w:p>
          <w:p w:rsidR="007420AA" w:rsidRPr="007420AA" w:rsidRDefault="007420AA" w:rsidP="007420AA">
            <w:pPr>
              <w:jc w:val="both"/>
              <w:rPr>
                <w:rFonts w:cs="Times New Roman"/>
                <w:bCs/>
                <w:szCs w:val="24"/>
              </w:rPr>
            </w:pPr>
            <w:proofErr w:type="spellStart"/>
            <w:r w:rsidRPr="007420AA">
              <w:rPr>
                <w:rFonts w:cs="Times New Roman"/>
                <w:bCs/>
                <w:szCs w:val="24"/>
              </w:rPr>
              <w:t>Program</w:t>
            </w:r>
            <w:r w:rsidR="001D15A0">
              <w:rPr>
                <w:rFonts w:cs="Times New Roman"/>
                <w:bCs/>
                <w:szCs w:val="24"/>
              </w:rPr>
              <w:t>me</w:t>
            </w:r>
            <w:proofErr w:type="spellEnd"/>
            <w:r w:rsidRPr="007420AA">
              <w:rPr>
                <w:rFonts w:cs="Times New Roman"/>
                <w:bCs/>
                <w:szCs w:val="24"/>
              </w:rPr>
              <w:t xml:space="preserve"> Secretary </w:t>
            </w:r>
          </w:p>
          <w:p w:rsidR="007420AA" w:rsidRPr="00BE1EB2" w:rsidRDefault="007420AA" w:rsidP="00BE1EB2">
            <w:pPr>
              <w:jc w:val="both"/>
              <w:rPr>
                <w:rFonts w:cs="Times New Roman"/>
                <w:bCs/>
                <w:szCs w:val="24"/>
              </w:rPr>
            </w:pPr>
          </w:p>
          <w:p w:rsidR="00BE1EB2" w:rsidRPr="00BE1EB2" w:rsidRDefault="00BE1EB2" w:rsidP="00BE1EB2">
            <w:pPr>
              <w:jc w:val="both"/>
              <w:rPr>
                <w:rFonts w:cs="Times New Roman"/>
                <w:bCs/>
                <w:szCs w:val="24"/>
              </w:rPr>
            </w:pPr>
            <w:r w:rsidRPr="00BE1EB2">
              <w:rPr>
                <w:rFonts w:cs="Times New Roman"/>
                <w:bCs/>
                <w:szCs w:val="24"/>
              </w:rPr>
              <w:t xml:space="preserve">Asia-Pacific </w:t>
            </w:r>
            <w:proofErr w:type="spellStart"/>
            <w:r w:rsidRPr="00BE1EB2">
              <w:rPr>
                <w:rFonts w:cs="Times New Roman"/>
                <w:bCs/>
                <w:szCs w:val="24"/>
              </w:rPr>
              <w:t>Telecommunity</w:t>
            </w:r>
            <w:proofErr w:type="spellEnd"/>
            <w:r w:rsidR="007420AA">
              <w:rPr>
                <w:rFonts w:cs="Times New Roman"/>
                <w:bCs/>
                <w:szCs w:val="24"/>
              </w:rPr>
              <w:t xml:space="preserve"> (APT)</w:t>
            </w:r>
          </w:p>
          <w:p w:rsidR="00BE1EB2" w:rsidRPr="00BE1EB2" w:rsidRDefault="00BE1EB2" w:rsidP="00BE1EB2">
            <w:pPr>
              <w:jc w:val="both"/>
              <w:rPr>
                <w:rFonts w:cs="Times New Roman"/>
                <w:bCs/>
                <w:szCs w:val="24"/>
              </w:rPr>
            </w:pPr>
            <w:r w:rsidRPr="00BE1EB2">
              <w:rPr>
                <w:rFonts w:cs="Times New Roman"/>
                <w:bCs/>
                <w:szCs w:val="24"/>
              </w:rPr>
              <w:t xml:space="preserve">12/49 </w:t>
            </w:r>
            <w:proofErr w:type="spellStart"/>
            <w:r w:rsidRPr="00BE1EB2">
              <w:rPr>
                <w:rFonts w:cs="Times New Roman"/>
                <w:bCs/>
                <w:szCs w:val="24"/>
              </w:rPr>
              <w:t>Soi</w:t>
            </w:r>
            <w:proofErr w:type="spellEnd"/>
            <w:r w:rsidRPr="00BE1EB2">
              <w:rPr>
                <w:rFonts w:cs="Times New Roman"/>
                <w:bCs/>
                <w:szCs w:val="24"/>
              </w:rPr>
              <w:t xml:space="preserve"> 5, Chaeng </w:t>
            </w:r>
            <w:proofErr w:type="spellStart"/>
            <w:r w:rsidRPr="00BE1EB2">
              <w:rPr>
                <w:rFonts w:cs="Times New Roman"/>
                <w:bCs/>
                <w:szCs w:val="24"/>
              </w:rPr>
              <w:t>Watthana</w:t>
            </w:r>
            <w:proofErr w:type="spellEnd"/>
            <w:r w:rsidRPr="00BE1EB2">
              <w:rPr>
                <w:rFonts w:cs="Times New Roman"/>
                <w:bCs/>
                <w:szCs w:val="24"/>
              </w:rPr>
              <w:t xml:space="preserve"> Road</w:t>
            </w:r>
          </w:p>
          <w:p w:rsidR="00BE1EB2" w:rsidRPr="00BE1EB2" w:rsidRDefault="00BE1EB2" w:rsidP="00BE1EB2">
            <w:pPr>
              <w:jc w:val="both"/>
              <w:rPr>
                <w:rFonts w:cs="Times New Roman"/>
                <w:bCs/>
                <w:szCs w:val="24"/>
              </w:rPr>
            </w:pPr>
            <w:r w:rsidRPr="00BE1EB2">
              <w:rPr>
                <w:rFonts w:cs="Times New Roman"/>
                <w:bCs/>
                <w:szCs w:val="24"/>
              </w:rPr>
              <w:t>Bangkok 10210, Thailand</w:t>
            </w:r>
          </w:p>
          <w:p w:rsidR="00BE1EB2" w:rsidRPr="00BE1EB2" w:rsidRDefault="00BE1EB2" w:rsidP="00BE1EB2">
            <w:pPr>
              <w:jc w:val="both"/>
              <w:rPr>
                <w:rFonts w:cs="Times New Roman"/>
                <w:bCs/>
                <w:szCs w:val="24"/>
              </w:rPr>
            </w:pPr>
            <w:r w:rsidRPr="00BE1EB2">
              <w:rPr>
                <w:rFonts w:cs="Times New Roman"/>
                <w:bCs/>
                <w:szCs w:val="24"/>
              </w:rPr>
              <w:t xml:space="preserve">Tel: + 66 2 573 0044 </w:t>
            </w:r>
          </w:p>
          <w:p w:rsidR="00BE1EB2" w:rsidRPr="00BE1EB2" w:rsidRDefault="00BE1EB2" w:rsidP="00BE1EB2">
            <w:pPr>
              <w:jc w:val="both"/>
              <w:rPr>
                <w:rFonts w:cs="Times New Roman"/>
                <w:bCs/>
                <w:szCs w:val="24"/>
              </w:rPr>
            </w:pPr>
            <w:r w:rsidRPr="00BE1EB2">
              <w:rPr>
                <w:rFonts w:cs="Times New Roman"/>
                <w:bCs/>
                <w:szCs w:val="24"/>
              </w:rPr>
              <w:t>Fax: +66 2 573 7479</w:t>
            </w:r>
          </w:p>
          <w:p w:rsidR="00BE1EB2" w:rsidRPr="00BE7316" w:rsidRDefault="00BE1EB2" w:rsidP="00BE1EB2">
            <w:pPr>
              <w:jc w:val="both"/>
              <w:rPr>
                <w:rFonts w:cs="Times New Roman"/>
                <w:bCs/>
                <w:szCs w:val="24"/>
                <w:lang w:val="fr-FR"/>
              </w:rPr>
            </w:pPr>
            <w:r w:rsidRPr="00BE7316">
              <w:rPr>
                <w:rFonts w:cs="Times New Roman"/>
                <w:bCs/>
                <w:szCs w:val="24"/>
                <w:lang w:val="fr-FR"/>
              </w:rPr>
              <w:t xml:space="preserve">E-mail: </w:t>
            </w:r>
            <w:hyperlink r:id="rId9" w:history="1">
              <w:r w:rsidRPr="00BE7316">
                <w:rPr>
                  <w:rStyle w:val="Hyperlink"/>
                  <w:rFonts w:cs="Times New Roman"/>
                  <w:bCs/>
                  <w:szCs w:val="24"/>
                  <w:lang w:val="fr-FR"/>
                </w:rPr>
                <w:t>aptpolicy@apt.int</w:t>
              </w:r>
            </w:hyperlink>
            <w:r w:rsidRPr="00BE7316">
              <w:rPr>
                <w:rFonts w:cs="Times New Roman"/>
                <w:bCs/>
                <w:szCs w:val="24"/>
                <w:lang w:val="fr-FR"/>
              </w:rPr>
              <w:t xml:space="preserve">; </w:t>
            </w:r>
          </w:p>
          <w:p w:rsidR="00670CE0" w:rsidRPr="00ED4FB6" w:rsidRDefault="00670CE0" w:rsidP="00310136">
            <w:pPr>
              <w:jc w:val="both"/>
              <w:rPr>
                <w:rFonts w:cs="Times New Roman"/>
                <w:b/>
                <w:bCs/>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670CE0" w:rsidRDefault="00670CE0" w:rsidP="00BE1EB2">
            <w:pPr>
              <w:rPr>
                <w:rFonts w:cs="Times New Roman"/>
                <w:bCs/>
                <w:szCs w:val="24"/>
              </w:rPr>
            </w:pPr>
          </w:p>
          <w:p w:rsidR="003D3E71" w:rsidRPr="00AA3A18" w:rsidRDefault="003D3E71" w:rsidP="003D3E71">
            <w:pPr>
              <w:rPr>
                <w:rFonts w:cs="Times New Roman"/>
                <w:szCs w:val="24"/>
              </w:rPr>
            </w:pPr>
            <w:r w:rsidRPr="00AA3A18">
              <w:rPr>
                <w:rFonts w:cs="Times New Roman"/>
                <w:szCs w:val="24"/>
              </w:rPr>
              <w:t>Lieutenant Colonel Mohammad Azizur Rahman Siddiqui, psc.</w:t>
            </w:r>
          </w:p>
          <w:p w:rsidR="003D3E71" w:rsidRDefault="003D3E71" w:rsidP="003D3E71">
            <w:pPr>
              <w:rPr>
                <w:rFonts w:cs="Times New Roman"/>
                <w:szCs w:val="24"/>
              </w:rPr>
            </w:pPr>
            <w:r w:rsidRPr="00AA3A18">
              <w:rPr>
                <w:rFonts w:cs="Times New Roman"/>
                <w:szCs w:val="24"/>
              </w:rPr>
              <w:t>Director, Systems &amp; Services, Division</w:t>
            </w:r>
          </w:p>
          <w:p w:rsidR="003D3E71" w:rsidRPr="00AA3A18" w:rsidRDefault="003D3E71" w:rsidP="003D3E71">
            <w:pPr>
              <w:rPr>
                <w:rFonts w:cs="Times New Roman"/>
                <w:szCs w:val="24"/>
              </w:rPr>
            </w:pPr>
          </w:p>
          <w:p w:rsidR="003D3E71" w:rsidRPr="00AA3A18" w:rsidRDefault="003D3E71" w:rsidP="003D3E71">
            <w:pPr>
              <w:rPr>
                <w:rFonts w:cs="Times New Roman"/>
                <w:szCs w:val="24"/>
              </w:rPr>
            </w:pPr>
            <w:r w:rsidRPr="00AA3A18">
              <w:rPr>
                <w:rFonts w:cs="Times New Roman"/>
                <w:szCs w:val="24"/>
              </w:rPr>
              <w:t>Bangladesh Telecommunication Regulatory Commission (BTRC)</w:t>
            </w:r>
          </w:p>
          <w:p w:rsidR="003D3E71" w:rsidRPr="00AA3A18" w:rsidRDefault="003D3E71" w:rsidP="003D3E71">
            <w:pPr>
              <w:tabs>
                <w:tab w:val="left" w:pos="1161"/>
              </w:tabs>
              <w:rPr>
                <w:rFonts w:cs="Times New Roman"/>
                <w:szCs w:val="24"/>
              </w:rPr>
            </w:pPr>
            <w:hyperlink r:id="rId10" w:history="1">
              <w:r w:rsidRPr="00AA3A18">
                <w:rPr>
                  <w:rFonts w:cs="Times New Roman"/>
                  <w:szCs w:val="24"/>
                </w:rPr>
                <w:t>Tel.: +88 096</w:t>
              </w:r>
              <w:r>
                <w:rPr>
                  <w:rFonts w:cs="Times New Roman"/>
                  <w:szCs w:val="24"/>
                </w:rPr>
                <w:t xml:space="preserve"> </w:t>
              </w:r>
              <w:r w:rsidRPr="00AA3A18">
                <w:rPr>
                  <w:rFonts w:cs="Times New Roman"/>
                  <w:szCs w:val="24"/>
                </w:rPr>
                <w:t>11111</w:t>
              </w:r>
            </w:hyperlink>
            <w:r w:rsidRPr="00AA3A18">
              <w:rPr>
                <w:rFonts w:cs="Times New Roman"/>
                <w:szCs w:val="24"/>
              </w:rPr>
              <w:t xml:space="preserve"> Ext.410</w:t>
            </w:r>
          </w:p>
          <w:p w:rsidR="003D3E71" w:rsidRPr="00AA3A18" w:rsidRDefault="003D3E71" w:rsidP="003D3E71">
            <w:pPr>
              <w:tabs>
                <w:tab w:val="left" w:pos="1161"/>
              </w:tabs>
              <w:rPr>
                <w:rFonts w:cs="Times New Roman"/>
                <w:szCs w:val="24"/>
              </w:rPr>
            </w:pPr>
            <w:r w:rsidRPr="00AA3A18">
              <w:rPr>
                <w:rFonts w:cs="Times New Roman"/>
                <w:szCs w:val="24"/>
              </w:rPr>
              <w:t>Mobile: +88 015 52202725</w:t>
            </w:r>
          </w:p>
          <w:p w:rsidR="003D3E71" w:rsidRPr="00AA3A18" w:rsidRDefault="003D3E71" w:rsidP="003D3E71">
            <w:pPr>
              <w:tabs>
                <w:tab w:val="left" w:pos="1161"/>
              </w:tabs>
              <w:rPr>
                <w:rFonts w:cs="Times New Roman"/>
                <w:bCs/>
                <w:szCs w:val="24"/>
              </w:rPr>
            </w:pPr>
            <w:r w:rsidRPr="00AA3A18">
              <w:rPr>
                <w:rFonts w:cs="Times New Roman"/>
                <w:bCs/>
                <w:szCs w:val="24"/>
              </w:rPr>
              <w:t>Fax: +88</w:t>
            </w:r>
            <w:r>
              <w:rPr>
                <w:rFonts w:cs="Times New Roman"/>
                <w:bCs/>
                <w:szCs w:val="24"/>
              </w:rPr>
              <w:t xml:space="preserve"> </w:t>
            </w:r>
            <w:r w:rsidRPr="00AA3A18">
              <w:rPr>
                <w:rFonts w:cs="Times New Roman"/>
                <w:bCs/>
                <w:szCs w:val="24"/>
              </w:rPr>
              <w:t>029</w:t>
            </w:r>
            <w:r>
              <w:rPr>
                <w:rFonts w:cs="Times New Roman"/>
                <w:bCs/>
                <w:szCs w:val="24"/>
              </w:rPr>
              <w:t xml:space="preserve"> </w:t>
            </w:r>
            <w:r w:rsidRPr="00AA3A18">
              <w:rPr>
                <w:rFonts w:cs="Times New Roman"/>
                <w:bCs/>
                <w:szCs w:val="24"/>
              </w:rPr>
              <w:t>556677</w:t>
            </w:r>
          </w:p>
          <w:p w:rsidR="003D3E71" w:rsidRPr="00AA3A18" w:rsidRDefault="003D3E71" w:rsidP="003D3E71">
            <w:pPr>
              <w:tabs>
                <w:tab w:val="left" w:pos="1161"/>
              </w:tabs>
              <w:rPr>
                <w:rFonts w:cs="Times New Roman"/>
                <w:szCs w:val="24"/>
              </w:rPr>
            </w:pPr>
            <w:r w:rsidRPr="00AA3A18">
              <w:rPr>
                <w:rFonts w:cs="Times New Roman"/>
                <w:szCs w:val="24"/>
              </w:rPr>
              <w:t xml:space="preserve">Email: </w:t>
            </w:r>
            <w:hyperlink r:id="rId11" w:history="1">
              <w:r w:rsidRPr="00AA3A18">
                <w:rPr>
                  <w:rStyle w:val="Hyperlink"/>
                  <w:rFonts w:cs="Times New Roman"/>
                  <w:szCs w:val="24"/>
                  <w:lang w:bidi="bn-IN"/>
                </w:rPr>
                <w:t>focalpoint</w:t>
              </w:r>
              <w:r w:rsidRPr="00AA3A18">
                <w:rPr>
                  <w:rStyle w:val="Hyperlink"/>
                  <w:rFonts w:cs="Times New Roman"/>
                  <w:szCs w:val="24"/>
                </w:rPr>
                <w:t>@btrc.gov.bd</w:t>
              </w:r>
            </w:hyperlink>
          </w:p>
          <w:p w:rsidR="004F3A44" w:rsidRPr="00ED4FB6" w:rsidRDefault="004F3A44" w:rsidP="00BE1EB2">
            <w:pPr>
              <w:rPr>
                <w:rFonts w:cs="Times New Roman"/>
                <w:bCs/>
                <w:szCs w:val="24"/>
              </w:rPr>
            </w:pPr>
          </w:p>
        </w:tc>
      </w:tr>
    </w:tbl>
    <w:p w:rsidR="004A2339" w:rsidRPr="001E7AA0" w:rsidRDefault="004A2339" w:rsidP="00670CE0">
      <w:pPr>
        <w:tabs>
          <w:tab w:val="left" w:pos="5040"/>
        </w:tabs>
        <w:jc w:val="both"/>
        <w:rPr>
          <w:rFonts w:cs="Times New Roman"/>
          <w:bCs/>
          <w:szCs w:val="24"/>
        </w:rPr>
      </w:pPr>
    </w:p>
    <w:p w:rsidR="00543981" w:rsidRPr="001E7AA0" w:rsidRDefault="00543981" w:rsidP="00670CE0">
      <w:pPr>
        <w:jc w:val="both"/>
        <w:rPr>
          <w:rFonts w:cs="Times New Roman"/>
          <w:szCs w:val="24"/>
        </w:rPr>
      </w:pPr>
    </w:p>
    <w:p w:rsidR="00A23D5B" w:rsidRPr="001E7AA0" w:rsidRDefault="00EC1933" w:rsidP="00DC0D92">
      <w:pPr>
        <w:jc w:val="right"/>
        <w:rPr>
          <w:rFonts w:cs="Times New Roman"/>
          <w:b/>
          <w:szCs w:val="24"/>
        </w:rPr>
      </w:pPr>
      <w:r w:rsidRPr="001E7AA0">
        <w:rPr>
          <w:rFonts w:cs="Times New Roman"/>
          <w:szCs w:val="24"/>
        </w:rPr>
        <w:br w:type="page"/>
      </w:r>
      <w:r w:rsidR="00654CCA" w:rsidRPr="001E7AA0">
        <w:rPr>
          <w:rFonts w:cs="Times New Roman"/>
          <w:b/>
          <w:szCs w:val="24"/>
        </w:rPr>
        <w:lastRenderedPageBreak/>
        <w:t xml:space="preserve">Annex A </w:t>
      </w:r>
    </w:p>
    <w:p w:rsidR="00654CCA" w:rsidRPr="001E7AA0" w:rsidRDefault="00654CCA" w:rsidP="0097177D">
      <w:pPr>
        <w:rPr>
          <w:rFonts w:cs="Times New Roman"/>
          <w:szCs w:val="24"/>
        </w:rPr>
      </w:pPr>
    </w:p>
    <w:p w:rsidR="00310136" w:rsidRPr="00310136" w:rsidRDefault="00310136" w:rsidP="00310136">
      <w:pPr>
        <w:jc w:val="center"/>
        <w:rPr>
          <w:rFonts w:cs="Times New Roman"/>
          <w:b/>
          <w:szCs w:val="24"/>
        </w:rPr>
      </w:pPr>
      <w:r>
        <w:rPr>
          <w:rFonts w:cs="Times New Roman"/>
          <w:b/>
          <w:bCs/>
          <w:szCs w:val="24"/>
        </w:rPr>
        <w:t>18</w:t>
      </w:r>
      <w:r w:rsidRPr="00310136">
        <w:rPr>
          <w:rFonts w:cs="Times New Roman"/>
          <w:b/>
          <w:bCs/>
          <w:szCs w:val="24"/>
        </w:rPr>
        <w:t xml:space="preserve">th APT </w:t>
      </w:r>
      <w:r>
        <w:rPr>
          <w:rFonts w:cs="Times New Roman"/>
          <w:b/>
          <w:bCs/>
          <w:szCs w:val="24"/>
        </w:rPr>
        <w:t xml:space="preserve">Policy and Regulatory </w:t>
      </w:r>
      <w:r w:rsidRPr="00310136">
        <w:rPr>
          <w:rFonts w:cs="Times New Roman"/>
          <w:b/>
          <w:bCs/>
          <w:szCs w:val="24"/>
        </w:rPr>
        <w:t>Forum (</w:t>
      </w:r>
      <w:r>
        <w:rPr>
          <w:rFonts w:cs="Times New Roman"/>
          <w:b/>
          <w:bCs/>
          <w:szCs w:val="24"/>
        </w:rPr>
        <w:t>PRF-18)</w:t>
      </w:r>
    </w:p>
    <w:p w:rsidR="00310136" w:rsidRDefault="00310136" w:rsidP="00654CCA">
      <w:pPr>
        <w:jc w:val="center"/>
        <w:rPr>
          <w:rFonts w:cs="Times New Roman"/>
          <w:b/>
          <w:szCs w:val="24"/>
        </w:rPr>
      </w:pPr>
    </w:p>
    <w:p w:rsidR="00654CCA" w:rsidRPr="001E7AA0" w:rsidRDefault="004D4AE6" w:rsidP="00654CCA">
      <w:pPr>
        <w:jc w:val="center"/>
        <w:rPr>
          <w:rFonts w:cs="Times New Roman"/>
          <w:b/>
          <w:szCs w:val="24"/>
        </w:rPr>
      </w:pPr>
      <w:r w:rsidRPr="00E07F43">
        <w:rPr>
          <w:rFonts w:cs="Times New Roman"/>
          <w:b/>
          <w:szCs w:val="24"/>
        </w:rPr>
        <w:t>Provisional</w:t>
      </w:r>
      <w:r w:rsidR="00654CCA" w:rsidRPr="00E07F43">
        <w:rPr>
          <w:rFonts w:cs="Times New Roman"/>
          <w:b/>
          <w:szCs w:val="24"/>
        </w:rPr>
        <w:t xml:space="preserve"> Agenda</w:t>
      </w:r>
    </w:p>
    <w:p w:rsidR="00654CCA" w:rsidRPr="001E7AA0" w:rsidRDefault="00654CCA" w:rsidP="0097177D">
      <w:pPr>
        <w:rPr>
          <w:rFonts w:cs="Times New Roman"/>
          <w:szCs w:val="24"/>
        </w:rPr>
      </w:pPr>
    </w:p>
    <w:p w:rsidR="00654CCA" w:rsidRDefault="00654CCA" w:rsidP="00654CCA">
      <w:pPr>
        <w:numPr>
          <w:ilvl w:val="0"/>
          <w:numId w:val="18"/>
        </w:numPr>
        <w:rPr>
          <w:rFonts w:cs="Times New Roman"/>
          <w:szCs w:val="24"/>
        </w:rPr>
      </w:pPr>
      <w:r w:rsidRPr="001E7AA0">
        <w:rPr>
          <w:rFonts w:cs="Times New Roman"/>
          <w:szCs w:val="24"/>
        </w:rPr>
        <w:t>Opening</w:t>
      </w:r>
    </w:p>
    <w:p w:rsidR="004D4AE6" w:rsidRDefault="004D4AE6" w:rsidP="004D4AE6">
      <w:pPr>
        <w:ind w:left="720"/>
        <w:rPr>
          <w:rFonts w:cs="Times New Roman"/>
          <w:szCs w:val="24"/>
        </w:rPr>
      </w:pPr>
    </w:p>
    <w:p w:rsidR="007538E9" w:rsidRPr="001E7AA0" w:rsidRDefault="007538E9" w:rsidP="007538E9">
      <w:pPr>
        <w:numPr>
          <w:ilvl w:val="0"/>
          <w:numId w:val="18"/>
        </w:numPr>
        <w:rPr>
          <w:rFonts w:cs="Times New Roman"/>
          <w:szCs w:val="24"/>
        </w:rPr>
      </w:pPr>
      <w:r w:rsidRPr="001E7AA0">
        <w:rPr>
          <w:rFonts w:cs="Times New Roman"/>
          <w:szCs w:val="24"/>
        </w:rPr>
        <w:t>Adoption of Agenda</w:t>
      </w:r>
    </w:p>
    <w:p w:rsidR="007538E9" w:rsidRDefault="007538E9" w:rsidP="00DC0D92">
      <w:pPr>
        <w:pStyle w:val="ListParagraph"/>
        <w:rPr>
          <w:rFonts w:cs="Times New Roman"/>
          <w:szCs w:val="24"/>
        </w:rPr>
      </w:pPr>
    </w:p>
    <w:p w:rsidR="004D4AE6" w:rsidRPr="001E7AA0" w:rsidRDefault="004D4AE6" w:rsidP="00654CCA">
      <w:pPr>
        <w:numPr>
          <w:ilvl w:val="0"/>
          <w:numId w:val="18"/>
        </w:numPr>
        <w:rPr>
          <w:rFonts w:cs="Times New Roman"/>
          <w:szCs w:val="24"/>
        </w:rPr>
      </w:pPr>
      <w:r>
        <w:rPr>
          <w:rFonts w:cs="Times New Roman"/>
          <w:szCs w:val="24"/>
        </w:rPr>
        <w:t xml:space="preserve">Election of Chairman </w:t>
      </w:r>
      <w:r w:rsidR="009A7D99">
        <w:rPr>
          <w:rFonts w:cs="Times New Roman"/>
          <w:szCs w:val="24"/>
        </w:rPr>
        <w:t xml:space="preserve">of </w:t>
      </w:r>
      <w:r>
        <w:rPr>
          <w:rFonts w:cs="Times New Roman"/>
          <w:szCs w:val="24"/>
        </w:rPr>
        <w:t>PRF</w:t>
      </w:r>
    </w:p>
    <w:p w:rsidR="00654CCA" w:rsidRPr="001E7AA0" w:rsidRDefault="00654CCA" w:rsidP="00654CCA">
      <w:pPr>
        <w:ind w:left="720"/>
        <w:rPr>
          <w:rFonts w:cs="Times New Roman"/>
          <w:szCs w:val="24"/>
        </w:rPr>
      </w:pPr>
    </w:p>
    <w:p w:rsidR="00C9587E" w:rsidRPr="00C9587E" w:rsidRDefault="00C9587E" w:rsidP="00C9587E">
      <w:pPr>
        <w:numPr>
          <w:ilvl w:val="0"/>
          <w:numId w:val="18"/>
        </w:numPr>
        <w:rPr>
          <w:rFonts w:cs="Times New Roman"/>
          <w:szCs w:val="24"/>
        </w:rPr>
      </w:pPr>
      <w:r w:rsidRPr="00C9587E">
        <w:rPr>
          <w:rFonts w:cs="Times New Roman"/>
          <w:szCs w:val="24"/>
        </w:rPr>
        <w:t xml:space="preserve">Outcomes of the 14th Session of the General Assembly of the APT and </w:t>
      </w:r>
      <w:r w:rsidR="003955C0">
        <w:rPr>
          <w:rFonts w:cs="Times New Roman"/>
          <w:szCs w:val="24"/>
        </w:rPr>
        <w:t xml:space="preserve">the </w:t>
      </w:r>
      <w:r w:rsidRPr="00C9587E">
        <w:rPr>
          <w:rFonts w:cs="Times New Roman"/>
          <w:szCs w:val="24"/>
        </w:rPr>
        <w:t>41st Session of the Management Com</w:t>
      </w:r>
      <w:r>
        <w:rPr>
          <w:rFonts w:cs="Times New Roman"/>
          <w:szCs w:val="24"/>
        </w:rPr>
        <w:t>mittee of the APT Relevant to PR</w:t>
      </w:r>
      <w:r w:rsidRPr="00C9587E">
        <w:rPr>
          <w:rFonts w:cs="Times New Roman"/>
          <w:szCs w:val="24"/>
        </w:rPr>
        <w:t>F</w:t>
      </w:r>
    </w:p>
    <w:p w:rsidR="00654CCA" w:rsidRPr="001E7AA0" w:rsidRDefault="00654CCA" w:rsidP="00654CCA">
      <w:pPr>
        <w:ind w:left="720"/>
        <w:rPr>
          <w:rFonts w:cs="Times New Roman"/>
          <w:szCs w:val="24"/>
        </w:rPr>
      </w:pPr>
    </w:p>
    <w:p w:rsidR="00C9587E" w:rsidRPr="00C9587E" w:rsidRDefault="00C9587E" w:rsidP="00C9587E">
      <w:pPr>
        <w:pStyle w:val="ColorfulList-Accent11"/>
        <w:numPr>
          <w:ilvl w:val="0"/>
          <w:numId w:val="18"/>
        </w:numPr>
        <w:rPr>
          <w:rFonts w:cs="Times New Roman"/>
          <w:szCs w:val="24"/>
        </w:rPr>
      </w:pPr>
      <w:r w:rsidRPr="00C9587E">
        <w:rPr>
          <w:rFonts w:cs="Times New Roman"/>
          <w:szCs w:val="24"/>
        </w:rPr>
        <w:t>Strategic Plan of the APT for 2018-2020</w:t>
      </w:r>
    </w:p>
    <w:p w:rsidR="00601384" w:rsidRPr="001E7AA0" w:rsidRDefault="00601384" w:rsidP="00601384">
      <w:pPr>
        <w:pStyle w:val="ColorfulList-Accent11"/>
        <w:rPr>
          <w:rFonts w:cs="Times New Roman"/>
          <w:szCs w:val="24"/>
        </w:rPr>
      </w:pPr>
    </w:p>
    <w:p w:rsidR="002E1B51" w:rsidRDefault="002E1B51" w:rsidP="002E1B51">
      <w:pPr>
        <w:numPr>
          <w:ilvl w:val="0"/>
          <w:numId w:val="18"/>
        </w:numPr>
        <w:rPr>
          <w:rFonts w:cs="Times New Roman"/>
          <w:szCs w:val="24"/>
        </w:rPr>
      </w:pPr>
      <w:r w:rsidRPr="002E1B51">
        <w:rPr>
          <w:rFonts w:cs="Times New Roman"/>
          <w:szCs w:val="24"/>
        </w:rPr>
        <w:t>Update</w:t>
      </w:r>
      <w:r>
        <w:rPr>
          <w:rFonts w:cs="Times New Roman"/>
          <w:szCs w:val="24"/>
        </w:rPr>
        <w:t>s</w:t>
      </w:r>
      <w:r w:rsidR="00A34DA6">
        <w:rPr>
          <w:rFonts w:cs="Times New Roman"/>
          <w:szCs w:val="24"/>
        </w:rPr>
        <w:t xml:space="preserve"> on</w:t>
      </w:r>
      <w:r w:rsidR="007538E9">
        <w:rPr>
          <w:rFonts w:cs="Times New Roman"/>
          <w:szCs w:val="24"/>
        </w:rPr>
        <w:t xml:space="preserve"> </w:t>
      </w:r>
      <w:r w:rsidR="00A72807">
        <w:rPr>
          <w:rFonts w:cs="Times New Roman"/>
          <w:szCs w:val="24"/>
        </w:rPr>
        <w:t>S</w:t>
      </w:r>
      <w:r w:rsidR="00A72807" w:rsidRPr="002E1B51">
        <w:rPr>
          <w:rFonts w:cs="Times New Roman"/>
          <w:szCs w:val="24"/>
        </w:rPr>
        <w:t>ub</w:t>
      </w:r>
      <w:r w:rsidRPr="002E1B51">
        <w:rPr>
          <w:rFonts w:cs="Times New Roman"/>
          <w:szCs w:val="24"/>
        </w:rPr>
        <w:t xml:space="preserve">-regional </w:t>
      </w:r>
      <w:r w:rsidR="00A72807">
        <w:rPr>
          <w:rFonts w:cs="Times New Roman"/>
          <w:szCs w:val="24"/>
        </w:rPr>
        <w:t>I</w:t>
      </w:r>
      <w:r w:rsidRPr="002E1B51">
        <w:rPr>
          <w:rFonts w:cs="Times New Roman"/>
          <w:szCs w:val="24"/>
        </w:rPr>
        <w:t xml:space="preserve">ssues </w:t>
      </w:r>
      <w:r w:rsidR="00A72807">
        <w:rPr>
          <w:rFonts w:cs="Times New Roman"/>
          <w:szCs w:val="24"/>
        </w:rPr>
        <w:t>on Policy and Regulation</w:t>
      </w:r>
      <w:r w:rsidR="00C9587E">
        <w:rPr>
          <w:rFonts w:cs="Times New Roman"/>
          <w:szCs w:val="24"/>
        </w:rPr>
        <w:t>s</w:t>
      </w:r>
    </w:p>
    <w:p w:rsidR="00C9587E" w:rsidRDefault="00C9587E" w:rsidP="00C9587E">
      <w:pPr>
        <w:pStyle w:val="ListParagraph"/>
        <w:rPr>
          <w:rFonts w:cs="Times New Roman"/>
          <w:szCs w:val="24"/>
        </w:rPr>
      </w:pPr>
    </w:p>
    <w:p w:rsidR="00C9587E" w:rsidRDefault="00C9587E" w:rsidP="002E1B51">
      <w:pPr>
        <w:numPr>
          <w:ilvl w:val="0"/>
          <w:numId w:val="18"/>
        </w:numPr>
        <w:rPr>
          <w:rFonts w:cs="Times New Roman"/>
          <w:szCs w:val="24"/>
        </w:rPr>
      </w:pPr>
      <w:r>
        <w:rPr>
          <w:rFonts w:cs="Times New Roman"/>
          <w:szCs w:val="24"/>
        </w:rPr>
        <w:t>Updates on ITU Global Symposium for Regulators 2018</w:t>
      </w:r>
    </w:p>
    <w:p w:rsidR="005F5625" w:rsidRDefault="005F5625" w:rsidP="00E07F43">
      <w:pPr>
        <w:pStyle w:val="ListParagraph"/>
        <w:rPr>
          <w:rFonts w:cs="Times New Roman"/>
          <w:szCs w:val="24"/>
        </w:rPr>
      </w:pPr>
    </w:p>
    <w:p w:rsidR="005F5625" w:rsidRPr="002E1B51" w:rsidRDefault="005F5625" w:rsidP="002E1B51">
      <w:pPr>
        <w:numPr>
          <w:ilvl w:val="0"/>
          <w:numId w:val="18"/>
        </w:numPr>
        <w:rPr>
          <w:rFonts w:cs="Times New Roman"/>
          <w:szCs w:val="24"/>
        </w:rPr>
      </w:pPr>
      <w:r>
        <w:rPr>
          <w:rFonts w:cs="Times New Roman"/>
          <w:szCs w:val="24"/>
        </w:rPr>
        <w:t>Establishment of Correspondence Group for the Preparation of the Asia-Pacific ICT Ministerial Meeting 2019</w:t>
      </w:r>
    </w:p>
    <w:p w:rsidR="00654CCA" w:rsidRPr="001E7AA0" w:rsidRDefault="00654CCA" w:rsidP="00DC0D92">
      <w:pPr>
        <w:ind w:left="720"/>
        <w:rPr>
          <w:rFonts w:cs="Times New Roman"/>
          <w:szCs w:val="24"/>
        </w:rPr>
      </w:pPr>
    </w:p>
    <w:p w:rsidR="00FB7890" w:rsidRDefault="00FB7890" w:rsidP="00FB7890">
      <w:pPr>
        <w:numPr>
          <w:ilvl w:val="0"/>
          <w:numId w:val="18"/>
        </w:numPr>
        <w:rPr>
          <w:rFonts w:cs="Times New Roman"/>
          <w:szCs w:val="24"/>
        </w:rPr>
      </w:pPr>
      <w:r w:rsidRPr="00FB7890">
        <w:rPr>
          <w:rFonts w:cs="Times New Roman"/>
          <w:szCs w:val="24"/>
        </w:rPr>
        <w:t>Roundtable on ICT Policy and Regulatory Trend</w:t>
      </w:r>
    </w:p>
    <w:p w:rsidR="00FB7890" w:rsidRDefault="00FB7890" w:rsidP="00FB7890">
      <w:pPr>
        <w:pStyle w:val="ListParagraph"/>
        <w:rPr>
          <w:rFonts w:cs="Times New Roman"/>
          <w:szCs w:val="24"/>
        </w:rPr>
      </w:pPr>
    </w:p>
    <w:p w:rsidR="00FB7890" w:rsidRDefault="00FB7890" w:rsidP="00FB7890">
      <w:pPr>
        <w:numPr>
          <w:ilvl w:val="0"/>
          <w:numId w:val="18"/>
        </w:numPr>
        <w:rPr>
          <w:rFonts w:cs="Times New Roman"/>
          <w:szCs w:val="24"/>
        </w:rPr>
      </w:pPr>
      <w:r w:rsidRPr="00FB7890">
        <w:rPr>
          <w:rFonts w:cs="Times New Roman"/>
          <w:szCs w:val="24"/>
        </w:rPr>
        <w:t xml:space="preserve">Roundtable on ICT </w:t>
      </w:r>
      <w:r w:rsidR="007120D0">
        <w:rPr>
          <w:rFonts w:cs="Times New Roman"/>
          <w:szCs w:val="24"/>
        </w:rPr>
        <w:t>R</w:t>
      </w:r>
      <w:r w:rsidRPr="00FB7890">
        <w:rPr>
          <w:rFonts w:cs="Times New Roman"/>
          <w:szCs w:val="24"/>
        </w:rPr>
        <w:t xml:space="preserve">egulations to </w:t>
      </w:r>
      <w:r w:rsidR="007120D0">
        <w:rPr>
          <w:rFonts w:cs="Times New Roman"/>
          <w:szCs w:val="24"/>
        </w:rPr>
        <w:t>F</w:t>
      </w:r>
      <w:r w:rsidRPr="00FB7890">
        <w:rPr>
          <w:rFonts w:cs="Times New Roman"/>
          <w:szCs w:val="24"/>
        </w:rPr>
        <w:t xml:space="preserve">acilitate </w:t>
      </w:r>
      <w:r w:rsidR="007120D0">
        <w:rPr>
          <w:rFonts w:cs="Times New Roman"/>
          <w:szCs w:val="24"/>
        </w:rPr>
        <w:t>S</w:t>
      </w:r>
      <w:r w:rsidRPr="00FB7890">
        <w:rPr>
          <w:rFonts w:cs="Times New Roman"/>
          <w:szCs w:val="24"/>
        </w:rPr>
        <w:t xml:space="preserve">haping an </w:t>
      </w:r>
      <w:r w:rsidR="007120D0">
        <w:rPr>
          <w:rFonts w:cs="Times New Roman"/>
          <w:szCs w:val="24"/>
        </w:rPr>
        <w:t>I</w:t>
      </w:r>
      <w:r w:rsidRPr="00FB7890">
        <w:rPr>
          <w:rFonts w:cs="Times New Roman"/>
          <w:szCs w:val="24"/>
        </w:rPr>
        <w:t xml:space="preserve">nnovative ICT </w:t>
      </w:r>
      <w:r w:rsidR="007120D0">
        <w:rPr>
          <w:rFonts w:cs="Times New Roman"/>
          <w:szCs w:val="24"/>
        </w:rPr>
        <w:t>I</w:t>
      </w:r>
      <w:r w:rsidRPr="00FB7890">
        <w:rPr>
          <w:rFonts w:cs="Times New Roman"/>
          <w:szCs w:val="24"/>
        </w:rPr>
        <w:t xml:space="preserve">ndustry </w:t>
      </w:r>
      <w:r w:rsidR="007120D0">
        <w:rPr>
          <w:rFonts w:cs="Times New Roman"/>
          <w:szCs w:val="24"/>
        </w:rPr>
        <w:t>E</w:t>
      </w:r>
      <w:r w:rsidRPr="00FB7890">
        <w:rPr>
          <w:rFonts w:cs="Times New Roman"/>
          <w:szCs w:val="24"/>
        </w:rPr>
        <w:t>cosystem in Digital Economy</w:t>
      </w:r>
    </w:p>
    <w:p w:rsidR="00FB7890" w:rsidRDefault="00FB7890" w:rsidP="00FB7890">
      <w:pPr>
        <w:pStyle w:val="ListParagraph"/>
        <w:rPr>
          <w:rFonts w:cs="Times New Roman"/>
          <w:szCs w:val="24"/>
        </w:rPr>
      </w:pPr>
    </w:p>
    <w:p w:rsidR="00490F9A" w:rsidRDefault="00490F9A" w:rsidP="00FB7890">
      <w:pPr>
        <w:numPr>
          <w:ilvl w:val="0"/>
          <w:numId w:val="18"/>
        </w:numPr>
        <w:rPr>
          <w:rFonts w:cs="Times New Roman"/>
          <w:szCs w:val="24"/>
        </w:rPr>
      </w:pPr>
      <w:r w:rsidRPr="004D4AE6">
        <w:rPr>
          <w:rFonts w:cs="Times New Roman"/>
          <w:szCs w:val="24"/>
        </w:rPr>
        <w:t>Business Dialogue</w:t>
      </w:r>
      <w:r w:rsidR="00FB7890" w:rsidRPr="00FB7890">
        <w:rPr>
          <w:rFonts w:cs="Times New Roman"/>
          <w:szCs w:val="24"/>
        </w:rPr>
        <w:t xml:space="preserve">: The </w:t>
      </w:r>
      <w:r w:rsidR="007120D0">
        <w:rPr>
          <w:rFonts w:cs="Times New Roman"/>
          <w:szCs w:val="24"/>
        </w:rPr>
        <w:t>R</w:t>
      </w:r>
      <w:r w:rsidR="00FB7890" w:rsidRPr="00FB7890">
        <w:rPr>
          <w:rFonts w:cs="Times New Roman"/>
          <w:szCs w:val="24"/>
        </w:rPr>
        <w:t xml:space="preserve">ole of ICT </w:t>
      </w:r>
      <w:r w:rsidR="007120D0">
        <w:rPr>
          <w:rFonts w:cs="Times New Roman"/>
          <w:szCs w:val="24"/>
        </w:rPr>
        <w:t>I</w:t>
      </w:r>
      <w:r w:rsidR="00FB7890" w:rsidRPr="00FB7890">
        <w:rPr>
          <w:rFonts w:cs="Times New Roman"/>
          <w:szCs w:val="24"/>
        </w:rPr>
        <w:t xml:space="preserve">ndustry in the </w:t>
      </w:r>
      <w:r w:rsidR="007120D0">
        <w:rPr>
          <w:rFonts w:cs="Times New Roman"/>
          <w:szCs w:val="24"/>
        </w:rPr>
        <w:t>Era</w:t>
      </w:r>
      <w:r w:rsidR="00FB7890" w:rsidRPr="00FB7890">
        <w:rPr>
          <w:rFonts w:cs="Times New Roman"/>
          <w:szCs w:val="24"/>
        </w:rPr>
        <w:t xml:space="preserve"> of Digital Economy</w:t>
      </w:r>
    </w:p>
    <w:p w:rsidR="009C1B0D" w:rsidRDefault="009C1B0D" w:rsidP="009C1B0D">
      <w:pPr>
        <w:pStyle w:val="ColorfulList-Accent11"/>
        <w:rPr>
          <w:rFonts w:cs="Times New Roman"/>
          <w:szCs w:val="24"/>
        </w:rPr>
      </w:pPr>
    </w:p>
    <w:p w:rsidR="009C1B0D" w:rsidRDefault="009C1B0D" w:rsidP="004D4AE6">
      <w:pPr>
        <w:numPr>
          <w:ilvl w:val="0"/>
          <w:numId w:val="18"/>
        </w:numPr>
        <w:rPr>
          <w:rFonts w:cs="Times New Roman"/>
          <w:szCs w:val="24"/>
        </w:rPr>
      </w:pPr>
      <w:r>
        <w:rPr>
          <w:rFonts w:cs="Times New Roman"/>
          <w:szCs w:val="24"/>
        </w:rPr>
        <w:t xml:space="preserve">Thematic </w:t>
      </w:r>
      <w:r w:rsidR="00A72807">
        <w:rPr>
          <w:rFonts w:cs="Times New Roman"/>
          <w:szCs w:val="24"/>
        </w:rPr>
        <w:t>Sessions</w:t>
      </w:r>
      <w:r w:rsidR="005F5625">
        <w:rPr>
          <w:rFonts w:cs="Times New Roman"/>
          <w:szCs w:val="24"/>
        </w:rPr>
        <w:t>:</w:t>
      </w:r>
    </w:p>
    <w:p w:rsidR="007C2D86" w:rsidRPr="00FB7890" w:rsidRDefault="00FB7890" w:rsidP="00CF2D4E">
      <w:pPr>
        <w:numPr>
          <w:ilvl w:val="2"/>
          <w:numId w:val="18"/>
        </w:numPr>
        <w:spacing w:before="120"/>
        <w:ind w:left="1080"/>
        <w:rPr>
          <w:rFonts w:cs="Times New Roman"/>
          <w:bCs/>
          <w:iCs/>
          <w:szCs w:val="24"/>
        </w:rPr>
      </w:pPr>
      <w:r w:rsidRPr="00FB7890">
        <w:rPr>
          <w:rFonts w:cs="Times New Roman"/>
          <w:bCs/>
          <w:szCs w:val="24"/>
        </w:rPr>
        <w:t xml:space="preserve">Connecting SMEs </w:t>
      </w:r>
      <w:r w:rsidR="007120D0">
        <w:rPr>
          <w:rFonts w:cs="Times New Roman"/>
          <w:bCs/>
          <w:szCs w:val="24"/>
        </w:rPr>
        <w:t>W</w:t>
      </w:r>
      <w:r w:rsidRPr="00FB7890">
        <w:rPr>
          <w:rFonts w:cs="Times New Roman"/>
          <w:bCs/>
          <w:szCs w:val="24"/>
        </w:rPr>
        <w:t xml:space="preserve">ho </w:t>
      </w:r>
      <w:r w:rsidR="007120D0">
        <w:rPr>
          <w:rFonts w:cs="Times New Roman"/>
          <w:bCs/>
          <w:szCs w:val="24"/>
        </w:rPr>
        <w:t>A</w:t>
      </w:r>
      <w:r w:rsidRPr="00FB7890">
        <w:rPr>
          <w:rFonts w:cs="Times New Roman"/>
          <w:bCs/>
          <w:szCs w:val="24"/>
        </w:rPr>
        <w:t xml:space="preserve">re the </w:t>
      </w:r>
      <w:r w:rsidR="007120D0">
        <w:rPr>
          <w:rFonts w:cs="Times New Roman"/>
          <w:bCs/>
          <w:szCs w:val="24"/>
        </w:rPr>
        <w:t>G</w:t>
      </w:r>
      <w:r w:rsidRPr="00FB7890">
        <w:rPr>
          <w:rFonts w:cs="Times New Roman"/>
          <w:bCs/>
          <w:szCs w:val="24"/>
        </w:rPr>
        <w:t xml:space="preserve">rowth </w:t>
      </w:r>
      <w:r w:rsidR="007120D0">
        <w:rPr>
          <w:rFonts w:cs="Times New Roman"/>
          <w:bCs/>
          <w:szCs w:val="24"/>
        </w:rPr>
        <w:t>En</w:t>
      </w:r>
      <w:r w:rsidRPr="00FB7890">
        <w:rPr>
          <w:rFonts w:cs="Times New Roman"/>
          <w:bCs/>
          <w:szCs w:val="24"/>
        </w:rPr>
        <w:t xml:space="preserve">gine of  Digital Economy </w:t>
      </w:r>
    </w:p>
    <w:p w:rsidR="00490ED4" w:rsidRDefault="00FB7890" w:rsidP="00DC0D92">
      <w:pPr>
        <w:numPr>
          <w:ilvl w:val="2"/>
          <w:numId w:val="18"/>
        </w:numPr>
        <w:spacing w:before="120"/>
        <w:ind w:left="1080"/>
        <w:rPr>
          <w:rFonts w:cs="Times New Roman"/>
          <w:bCs/>
          <w:iCs/>
          <w:szCs w:val="24"/>
        </w:rPr>
      </w:pPr>
      <w:r w:rsidRPr="00FB7890">
        <w:rPr>
          <w:rFonts w:cs="Times New Roman"/>
          <w:bCs/>
          <w:szCs w:val="24"/>
        </w:rPr>
        <w:t>Potentials of Blockchain in Digital Economy</w:t>
      </w:r>
    </w:p>
    <w:p w:rsidR="00490ED4" w:rsidRDefault="00FB7890" w:rsidP="00DC0D92">
      <w:pPr>
        <w:numPr>
          <w:ilvl w:val="2"/>
          <w:numId w:val="18"/>
        </w:numPr>
        <w:spacing w:before="120"/>
        <w:ind w:left="1080"/>
        <w:rPr>
          <w:rFonts w:cs="Times New Roman"/>
          <w:bCs/>
          <w:szCs w:val="24"/>
        </w:rPr>
      </w:pPr>
      <w:r w:rsidRPr="00FB7890">
        <w:rPr>
          <w:rFonts w:cs="Times New Roman"/>
          <w:bCs/>
          <w:szCs w:val="24"/>
        </w:rPr>
        <w:t xml:space="preserve">Being </w:t>
      </w:r>
      <w:r w:rsidR="007120D0">
        <w:rPr>
          <w:rFonts w:cs="Times New Roman"/>
          <w:bCs/>
          <w:szCs w:val="24"/>
        </w:rPr>
        <w:t>R</w:t>
      </w:r>
      <w:r w:rsidRPr="00FB7890">
        <w:rPr>
          <w:rFonts w:cs="Times New Roman"/>
          <w:bCs/>
          <w:szCs w:val="24"/>
        </w:rPr>
        <w:t xml:space="preserve">eady to </w:t>
      </w:r>
      <w:r w:rsidR="007120D0">
        <w:rPr>
          <w:rFonts w:cs="Times New Roman"/>
          <w:bCs/>
          <w:szCs w:val="24"/>
        </w:rPr>
        <w:t>H</w:t>
      </w:r>
      <w:r w:rsidRPr="00FB7890">
        <w:rPr>
          <w:rFonts w:cs="Times New Roman"/>
          <w:bCs/>
          <w:szCs w:val="24"/>
        </w:rPr>
        <w:t xml:space="preserve">arness the </w:t>
      </w:r>
      <w:r w:rsidR="007120D0">
        <w:rPr>
          <w:rFonts w:cs="Times New Roman"/>
          <w:bCs/>
          <w:szCs w:val="24"/>
        </w:rPr>
        <w:t>B</w:t>
      </w:r>
      <w:r w:rsidRPr="00FB7890">
        <w:rPr>
          <w:rFonts w:cs="Times New Roman"/>
          <w:bCs/>
          <w:szCs w:val="24"/>
        </w:rPr>
        <w:t>enefit of Artificial Intelligence (AI) and Machine Learning?</w:t>
      </w:r>
    </w:p>
    <w:p w:rsidR="00FB7890" w:rsidRPr="00FB7890" w:rsidRDefault="00FB7890" w:rsidP="00DC0D92">
      <w:pPr>
        <w:numPr>
          <w:ilvl w:val="2"/>
          <w:numId w:val="18"/>
        </w:numPr>
        <w:spacing w:before="120"/>
        <w:ind w:left="1080"/>
        <w:rPr>
          <w:rFonts w:cs="Times New Roman"/>
          <w:szCs w:val="24"/>
        </w:rPr>
      </w:pPr>
      <w:r w:rsidRPr="00FB7890">
        <w:rPr>
          <w:rFonts w:cs="Times New Roman"/>
          <w:szCs w:val="24"/>
        </w:rPr>
        <w:t xml:space="preserve">Securing </w:t>
      </w:r>
      <w:r w:rsidR="007120D0">
        <w:rPr>
          <w:rFonts w:cs="Times New Roman"/>
          <w:szCs w:val="24"/>
        </w:rPr>
        <w:t>P</w:t>
      </w:r>
      <w:r w:rsidRPr="00FB7890">
        <w:rPr>
          <w:rFonts w:cs="Times New Roman"/>
          <w:szCs w:val="24"/>
        </w:rPr>
        <w:t xml:space="preserve">ersonal </w:t>
      </w:r>
      <w:r w:rsidR="007120D0">
        <w:rPr>
          <w:rFonts w:cs="Times New Roman"/>
          <w:szCs w:val="24"/>
        </w:rPr>
        <w:t>I</w:t>
      </w:r>
      <w:r w:rsidRPr="00FB7890">
        <w:rPr>
          <w:rFonts w:cs="Times New Roman"/>
          <w:szCs w:val="24"/>
        </w:rPr>
        <w:t xml:space="preserve">nformation </w:t>
      </w:r>
      <w:r w:rsidR="007120D0">
        <w:rPr>
          <w:rFonts w:cs="Times New Roman"/>
          <w:szCs w:val="24"/>
        </w:rPr>
        <w:t>D</w:t>
      </w:r>
      <w:r w:rsidRPr="00FB7890">
        <w:rPr>
          <w:rFonts w:cs="Times New Roman"/>
          <w:szCs w:val="24"/>
        </w:rPr>
        <w:t>ata in Digital Economy</w:t>
      </w:r>
    </w:p>
    <w:p w:rsidR="00952EC5" w:rsidRDefault="00952EC5" w:rsidP="00490F9A">
      <w:pPr>
        <w:rPr>
          <w:rFonts w:cs="Times New Roman"/>
          <w:szCs w:val="24"/>
        </w:rPr>
      </w:pPr>
    </w:p>
    <w:p w:rsidR="00952EC5" w:rsidRDefault="00D80CBC" w:rsidP="00654CCA">
      <w:pPr>
        <w:numPr>
          <w:ilvl w:val="0"/>
          <w:numId w:val="18"/>
        </w:numPr>
        <w:rPr>
          <w:rFonts w:cs="Times New Roman"/>
          <w:szCs w:val="24"/>
        </w:rPr>
      </w:pPr>
      <w:r>
        <w:rPr>
          <w:rFonts w:cs="Times New Roman"/>
          <w:szCs w:val="24"/>
        </w:rPr>
        <w:t xml:space="preserve">Preparations for the </w:t>
      </w:r>
      <w:r w:rsidR="00C202B1">
        <w:rPr>
          <w:rFonts w:cs="Times New Roman"/>
          <w:bCs/>
          <w:szCs w:val="24"/>
        </w:rPr>
        <w:t>Asia-Pacific ICT Ministerial Meeting 2019</w:t>
      </w:r>
    </w:p>
    <w:p w:rsidR="00C202B1" w:rsidRDefault="00C202B1" w:rsidP="00E07F43">
      <w:pPr>
        <w:numPr>
          <w:ilvl w:val="2"/>
          <w:numId w:val="18"/>
        </w:numPr>
        <w:spacing w:before="120"/>
        <w:ind w:left="1080"/>
        <w:rPr>
          <w:rFonts w:cs="Times New Roman"/>
          <w:bCs/>
          <w:szCs w:val="24"/>
        </w:rPr>
      </w:pPr>
      <w:r>
        <w:rPr>
          <w:rFonts w:cs="Times New Roman"/>
          <w:bCs/>
          <w:szCs w:val="24"/>
        </w:rPr>
        <w:t>Establishment of Correspondence Group for the Asia-Pacific ICT Ministerial Meeting 2019 (CG-MM)</w:t>
      </w:r>
    </w:p>
    <w:p w:rsidR="00C202B1" w:rsidRPr="00E07F43" w:rsidRDefault="00C202B1" w:rsidP="00E07F43">
      <w:pPr>
        <w:numPr>
          <w:ilvl w:val="2"/>
          <w:numId w:val="18"/>
        </w:numPr>
        <w:spacing w:before="120"/>
        <w:ind w:left="1080"/>
        <w:rPr>
          <w:rFonts w:cs="Times New Roman"/>
          <w:bCs/>
          <w:szCs w:val="24"/>
        </w:rPr>
      </w:pPr>
      <w:r>
        <w:rPr>
          <w:rFonts w:cs="Times New Roman"/>
          <w:bCs/>
          <w:szCs w:val="24"/>
        </w:rPr>
        <w:t xml:space="preserve">Identifying possible theme for the </w:t>
      </w:r>
      <w:r w:rsidR="00EB0EA3">
        <w:rPr>
          <w:rFonts w:cs="Times New Roman"/>
          <w:bCs/>
          <w:szCs w:val="24"/>
        </w:rPr>
        <w:t>Asia-Pacific ICT Ministerial Meeting 2019</w:t>
      </w:r>
    </w:p>
    <w:p w:rsidR="003855F8" w:rsidRDefault="003855F8" w:rsidP="004D4AE6">
      <w:pPr>
        <w:ind w:left="720"/>
        <w:rPr>
          <w:rFonts w:cs="Times New Roman"/>
          <w:szCs w:val="24"/>
        </w:rPr>
      </w:pPr>
    </w:p>
    <w:p w:rsidR="003855F8" w:rsidRDefault="00B561CD" w:rsidP="003855F8">
      <w:pPr>
        <w:numPr>
          <w:ilvl w:val="0"/>
          <w:numId w:val="18"/>
        </w:numPr>
        <w:rPr>
          <w:rFonts w:cs="Times New Roman"/>
          <w:szCs w:val="24"/>
        </w:rPr>
      </w:pPr>
      <w:r>
        <w:rPr>
          <w:rFonts w:cs="Times New Roman"/>
          <w:szCs w:val="24"/>
        </w:rPr>
        <w:t>Date and Venue for PRF-19</w:t>
      </w:r>
    </w:p>
    <w:p w:rsidR="003855F8" w:rsidRDefault="003855F8" w:rsidP="004D4AE6">
      <w:pPr>
        <w:ind w:left="720"/>
        <w:rPr>
          <w:rFonts w:cs="Times New Roman"/>
          <w:szCs w:val="24"/>
        </w:rPr>
      </w:pPr>
    </w:p>
    <w:p w:rsidR="003855F8" w:rsidRPr="003855F8" w:rsidRDefault="003855F8" w:rsidP="003855F8">
      <w:pPr>
        <w:numPr>
          <w:ilvl w:val="0"/>
          <w:numId w:val="18"/>
        </w:numPr>
        <w:rPr>
          <w:rFonts w:cs="Times New Roman"/>
          <w:szCs w:val="24"/>
        </w:rPr>
      </w:pPr>
      <w:r w:rsidRPr="003855F8">
        <w:rPr>
          <w:rFonts w:cs="Times New Roman"/>
          <w:szCs w:val="24"/>
        </w:rPr>
        <w:t xml:space="preserve">Any </w:t>
      </w:r>
      <w:r w:rsidR="007120D0">
        <w:rPr>
          <w:rFonts w:cs="Times New Roman"/>
          <w:szCs w:val="24"/>
        </w:rPr>
        <w:t>O</w:t>
      </w:r>
      <w:r w:rsidRPr="003855F8">
        <w:rPr>
          <w:rFonts w:cs="Times New Roman"/>
          <w:szCs w:val="24"/>
        </w:rPr>
        <w:t xml:space="preserve">ther </w:t>
      </w:r>
      <w:r w:rsidR="007120D0">
        <w:rPr>
          <w:rFonts w:cs="Times New Roman"/>
          <w:szCs w:val="24"/>
        </w:rPr>
        <w:t>M</w:t>
      </w:r>
      <w:r w:rsidRPr="003855F8">
        <w:rPr>
          <w:rFonts w:cs="Times New Roman"/>
          <w:szCs w:val="24"/>
        </w:rPr>
        <w:t>atters</w:t>
      </w:r>
    </w:p>
    <w:p w:rsidR="00654CCA" w:rsidRPr="001E7AA0" w:rsidRDefault="00654CCA" w:rsidP="004D4AE6">
      <w:pPr>
        <w:ind w:left="720"/>
        <w:rPr>
          <w:rFonts w:cs="Times New Roman"/>
          <w:szCs w:val="24"/>
        </w:rPr>
      </w:pPr>
    </w:p>
    <w:p w:rsidR="00654CCA" w:rsidRPr="001E7AA0" w:rsidRDefault="00654CCA" w:rsidP="00654CCA">
      <w:pPr>
        <w:numPr>
          <w:ilvl w:val="0"/>
          <w:numId w:val="18"/>
        </w:numPr>
        <w:rPr>
          <w:rFonts w:cs="Times New Roman"/>
          <w:szCs w:val="24"/>
        </w:rPr>
      </w:pPr>
      <w:r w:rsidRPr="001E7AA0">
        <w:rPr>
          <w:rFonts w:cs="Times New Roman"/>
          <w:szCs w:val="24"/>
        </w:rPr>
        <w:t>Closing</w:t>
      </w:r>
    </w:p>
    <w:p w:rsidR="00654CCA" w:rsidRPr="001E7AA0" w:rsidRDefault="00654CCA" w:rsidP="00DC0D92">
      <w:pPr>
        <w:ind w:left="360"/>
        <w:jc w:val="right"/>
        <w:rPr>
          <w:rFonts w:cs="Times New Roman"/>
          <w:b/>
          <w:szCs w:val="24"/>
        </w:rPr>
      </w:pPr>
      <w:r w:rsidRPr="001E7AA0">
        <w:rPr>
          <w:rFonts w:cs="Times New Roman"/>
          <w:szCs w:val="24"/>
        </w:rPr>
        <w:br w:type="page"/>
      </w:r>
      <w:r w:rsidR="00196B7D">
        <w:rPr>
          <w:rFonts w:cs="Times New Roman"/>
          <w:b/>
          <w:noProof/>
          <w:szCs w:val="24"/>
          <w:lang w:eastAsia="ko-KR" w:bidi="th-TH"/>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89.15pt;margin-top:-20.1pt;width:69.3pt;height:21pt;z-index:1;visibility:visible;mso-height-percent:200;mso-height-percent:200;mso-width-relative:margin;mso-height-relative:margin" stroked="f">
            <v:textbox style="mso-fit-shape-to-text:t">
              <w:txbxContent>
                <w:p w:rsidR="00310136" w:rsidRPr="00BE42CC" w:rsidRDefault="00310136" w:rsidP="00310136">
                  <w:pPr>
                    <w:rPr>
                      <w:rFonts w:cs="Times New Roman"/>
                      <w:b/>
                      <w:bCs/>
                    </w:rPr>
                  </w:pPr>
                  <w:r w:rsidRPr="00BE42CC">
                    <w:rPr>
                      <w:rFonts w:cs="Times New Roman"/>
                      <w:b/>
                      <w:bCs/>
                    </w:rPr>
                    <w:t>Annex B</w:t>
                  </w:r>
                </w:p>
              </w:txbxContent>
            </v:textbox>
          </v:shape>
        </w:pict>
      </w:r>
    </w:p>
    <w:p w:rsidR="00654CCA" w:rsidRPr="001E7AA0" w:rsidRDefault="00654CCA" w:rsidP="00654CCA">
      <w:pPr>
        <w:rPr>
          <w:rFonts w:cs="Times New Roman"/>
          <w:szCs w:val="24"/>
        </w:rPr>
      </w:pPr>
    </w:p>
    <w:p w:rsidR="00654CCA" w:rsidRDefault="00197739" w:rsidP="00654CCA">
      <w:pPr>
        <w:jc w:val="center"/>
        <w:rPr>
          <w:rFonts w:cs="Times New Roman"/>
          <w:b/>
          <w:bCs/>
          <w:szCs w:val="24"/>
        </w:rPr>
      </w:pPr>
      <w:r>
        <w:rPr>
          <w:rFonts w:cs="Times New Roman"/>
          <w:b/>
          <w:bCs/>
          <w:szCs w:val="24"/>
        </w:rPr>
        <w:t>18</w:t>
      </w:r>
      <w:r w:rsidR="00457A81" w:rsidRPr="00BA526F">
        <w:rPr>
          <w:rFonts w:cs="Times New Roman"/>
          <w:b/>
          <w:bCs/>
          <w:szCs w:val="24"/>
        </w:rPr>
        <w:t>th</w:t>
      </w:r>
      <w:r w:rsidR="00457A81" w:rsidRPr="001E7AA0">
        <w:rPr>
          <w:rFonts w:cs="Times New Roman"/>
          <w:b/>
          <w:bCs/>
          <w:szCs w:val="24"/>
        </w:rPr>
        <w:t xml:space="preserve"> APT Pol</w:t>
      </w:r>
      <w:r>
        <w:rPr>
          <w:rFonts w:cs="Times New Roman"/>
          <w:b/>
          <w:bCs/>
          <w:szCs w:val="24"/>
        </w:rPr>
        <w:t>icy and Regulatory Forum (PRF-18</w:t>
      </w:r>
      <w:r w:rsidR="00457A81" w:rsidRPr="001E7AA0">
        <w:rPr>
          <w:rFonts w:cs="Times New Roman"/>
          <w:b/>
          <w:bCs/>
          <w:szCs w:val="24"/>
        </w:rPr>
        <w:t>)</w:t>
      </w:r>
    </w:p>
    <w:p w:rsidR="00310136" w:rsidRDefault="00310136" w:rsidP="00654CCA">
      <w:pPr>
        <w:jc w:val="center"/>
        <w:rPr>
          <w:rFonts w:cs="Times New Roman"/>
          <w:b/>
          <w:bCs/>
          <w:szCs w:val="24"/>
        </w:rPr>
      </w:pPr>
    </w:p>
    <w:p w:rsidR="00310136" w:rsidRPr="001E7AA0" w:rsidRDefault="00310136" w:rsidP="00654CCA">
      <w:pPr>
        <w:jc w:val="center"/>
        <w:rPr>
          <w:rFonts w:cs="Times New Roman"/>
          <w:b/>
          <w:szCs w:val="24"/>
        </w:rPr>
      </w:pPr>
      <w:r>
        <w:rPr>
          <w:rFonts w:cs="Times New Roman"/>
          <w:b/>
          <w:bCs/>
          <w:szCs w:val="24"/>
        </w:rPr>
        <w:t xml:space="preserve">Tentative </w:t>
      </w:r>
      <w:proofErr w:type="spellStart"/>
      <w:r>
        <w:rPr>
          <w:rFonts w:cs="Times New Roman"/>
          <w:b/>
          <w:bCs/>
          <w:szCs w:val="24"/>
        </w:rPr>
        <w:t>Programme</w:t>
      </w:r>
      <w:proofErr w:type="spellEnd"/>
    </w:p>
    <w:p w:rsidR="00654CCA" w:rsidRPr="001E7AA0" w:rsidRDefault="00654CCA" w:rsidP="0097177D">
      <w:pPr>
        <w:rPr>
          <w:rFonts w:cs="Times New Roman"/>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584"/>
        <w:gridCol w:w="7776"/>
      </w:tblGrid>
      <w:tr w:rsidR="005528D1" w:rsidRPr="001E7AA0" w:rsidTr="005104E0">
        <w:trPr>
          <w:trHeight w:val="492"/>
        </w:trPr>
        <w:tc>
          <w:tcPr>
            <w:tcW w:w="1584" w:type="dxa"/>
            <w:shd w:val="clear" w:color="auto" w:fill="BDD6EE"/>
            <w:vAlign w:val="center"/>
          </w:tcPr>
          <w:p w:rsidR="005528D1" w:rsidRPr="001E7AA0" w:rsidRDefault="005528D1" w:rsidP="00E90B54">
            <w:pPr>
              <w:jc w:val="center"/>
              <w:rPr>
                <w:rFonts w:cs="Times New Roman"/>
                <w:b/>
                <w:szCs w:val="24"/>
              </w:rPr>
            </w:pPr>
            <w:r w:rsidRPr="001E7AA0">
              <w:rPr>
                <w:rFonts w:cs="Times New Roman"/>
                <w:b/>
                <w:szCs w:val="24"/>
              </w:rPr>
              <w:t>Time</w:t>
            </w:r>
          </w:p>
        </w:tc>
        <w:tc>
          <w:tcPr>
            <w:tcW w:w="7776" w:type="dxa"/>
            <w:shd w:val="clear" w:color="auto" w:fill="BDD6EE"/>
            <w:vAlign w:val="center"/>
          </w:tcPr>
          <w:p w:rsidR="005528D1" w:rsidRPr="001E7AA0" w:rsidRDefault="00310136" w:rsidP="00310136">
            <w:pPr>
              <w:rPr>
                <w:rFonts w:cs="Times New Roman"/>
                <w:b/>
                <w:szCs w:val="24"/>
              </w:rPr>
            </w:pPr>
            <w:r>
              <w:rPr>
                <w:rFonts w:cs="Times New Roman"/>
                <w:b/>
                <w:szCs w:val="24"/>
              </w:rPr>
              <w:t>Wednesday,</w:t>
            </w:r>
            <w:r w:rsidR="00601384" w:rsidRPr="001E7AA0">
              <w:rPr>
                <w:rFonts w:cs="Times New Roman"/>
                <w:b/>
                <w:szCs w:val="24"/>
              </w:rPr>
              <w:t xml:space="preserve"> </w:t>
            </w:r>
            <w:r w:rsidR="00197739">
              <w:rPr>
                <w:rFonts w:cs="Times New Roman"/>
                <w:b/>
                <w:szCs w:val="24"/>
              </w:rPr>
              <w:t>8 August 2018</w:t>
            </w:r>
          </w:p>
        </w:tc>
      </w:tr>
      <w:tr w:rsidR="005528D1" w:rsidRPr="001E7AA0" w:rsidTr="005104E0">
        <w:tc>
          <w:tcPr>
            <w:tcW w:w="1584" w:type="dxa"/>
            <w:shd w:val="clear" w:color="auto" w:fill="auto"/>
          </w:tcPr>
          <w:p w:rsidR="005528D1" w:rsidRPr="001E7AA0" w:rsidRDefault="005528D1" w:rsidP="00E90B54">
            <w:pPr>
              <w:jc w:val="center"/>
              <w:rPr>
                <w:rFonts w:cs="Times New Roman"/>
                <w:szCs w:val="24"/>
              </w:rPr>
            </w:pPr>
            <w:r w:rsidRPr="001E7AA0">
              <w:rPr>
                <w:rFonts w:cs="Times New Roman"/>
                <w:szCs w:val="24"/>
              </w:rPr>
              <w:t>09:30 – 10:00</w:t>
            </w:r>
          </w:p>
        </w:tc>
        <w:tc>
          <w:tcPr>
            <w:tcW w:w="7776" w:type="dxa"/>
            <w:shd w:val="clear" w:color="auto" w:fill="auto"/>
          </w:tcPr>
          <w:p w:rsidR="005528D1" w:rsidRPr="001E7AA0" w:rsidRDefault="005528D1" w:rsidP="0097177D">
            <w:pPr>
              <w:rPr>
                <w:rFonts w:cs="Times New Roman"/>
                <w:b/>
                <w:szCs w:val="24"/>
              </w:rPr>
            </w:pPr>
            <w:r w:rsidRPr="001E7AA0">
              <w:rPr>
                <w:rFonts w:cs="Times New Roman"/>
                <w:b/>
                <w:szCs w:val="24"/>
              </w:rPr>
              <w:t xml:space="preserve">Opening </w:t>
            </w:r>
          </w:p>
          <w:p w:rsidR="00CA4D10" w:rsidRDefault="00CA4D10" w:rsidP="00CA4D10">
            <w:pPr>
              <w:numPr>
                <w:ilvl w:val="0"/>
                <w:numId w:val="20"/>
              </w:numPr>
              <w:ind w:left="432" w:hanging="270"/>
              <w:rPr>
                <w:rFonts w:cs="Times New Roman"/>
                <w:szCs w:val="24"/>
              </w:rPr>
            </w:pPr>
            <w:r>
              <w:rPr>
                <w:rFonts w:cs="Times New Roman"/>
                <w:szCs w:val="24"/>
              </w:rPr>
              <w:t>Welcome by Chairman of Bangladesh Telecommunications Regulatory Commission (BTRC) / Bangladesh</w:t>
            </w:r>
            <w:r w:rsidRPr="004455E3">
              <w:rPr>
                <w:rFonts w:cs="Times New Roman"/>
                <w:i/>
                <w:szCs w:val="24"/>
              </w:rPr>
              <w:t xml:space="preserve"> (tbc)</w:t>
            </w:r>
          </w:p>
          <w:p w:rsidR="005528D1" w:rsidRPr="001E7AA0" w:rsidRDefault="005528D1" w:rsidP="00F44CFE">
            <w:pPr>
              <w:numPr>
                <w:ilvl w:val="0"/>
                <w:numId w:val="20"/>
              </w:numPr>
              <w:ind w:left="432" w:hanging="270"/>
              <w:rPr>
                <w:rFonts w:cs="Times New Roman"/>
                <w:szCs w:val="24"/>
              </w:rPr>
            </w:pPr>
            <w:r w:rsidRPr="001E7AA0">
              <w:rPr>
                <w:rFonts w:cs="Times New Roman"/>
                <w:szCs w:val="24"/>
              </w:rPr>
              <w:t>Welcome Address – Ms. Areewan Haorangsi, Secretary General of APT</w:t>
            </w:r>
          </w:p>
          <w:p w:rsidR="00D60DAA" w:rsidRDefault="00D60DAA" w:rsidP="00F44CFE">
            <w:pPr>
              <w:numPr>
                <w:ilvl w:val="0"/>
                <w:numId w:val="20"/>
              </w:numPr>
              <w:ind w:left="432" w:hanging="270"/>
              <w:rPr>
                <w:rFonts w:cs="Times New Roman"/>
                <w:szCs w:val="24"/>
              </w:rPr>
            </w:pPr>
            <w:r>
              <w:rPr>
                <w:rFonts w:cs="Times New Roman"/>
                <w:szCs w:val="24"/>
              </w:rPr>
              <w:t xml:space="preserve">Welcome Remarks - </w:t>
            </w:r>
            <w:r w:rsidRPr="00DC0D92">
              <w:rPr>
                <w:rFonts w:cs="Times New Roman"/>
                <w:szCs w:val="24"/>
              </w:rPr>
              <w:t>Chairman of PRF</w:t>
            </w:r>
          </w:p>
          <w:p w:rsidR="007120D0" w:rsidRPr="00DC0D92" w:rsidRDefault="007120D0" w:rsidP="00F44CFE">
            <w:pPr>
              <w:numPr>
                <w:ilvl w:val="0"/>
                <w:numId w:val="20"/>
              </w:numPr>
              <w:ind w:left="432" w:hanging="270"/>
              <w:rPr>
                <w:rFonts w:cs="Times New Roman"/>
                <w:szCs w:val="24"/>
              </w:rPr>
            </w:pPr>
            <w:r>
              <w:rPr>
                <w:rFonts w:cs="Times New Roman"/>
                <w:szCs w:val="24"/>
              </w:rPr>
              <w:t>Address – Representative of ITU</w:t>
            </w:r>
            <w:r w:rsidR="007D35EC">
              <w:rPr>
                <w:rFonts w:cs="Times New Roman"/>
                <w:szCs w:val="24"/>
              </w:rPr>
              <w:t xml:space="preserve"> </w:t>
            </w:r>
            <w:r w:rsidR="007D35EC" w:rsidRPr="00E07F43">
              <w:rPr>
                <w:rFonts w:cs="Times New Roman"/>
                <w:i/>
                <w:szCs w:val="24"/>
              </w:rPr>
              <w:t>(tbc)</w:t>
            </w:r>
          </w:p>
          <w:p w:rsidR="005528D1" w:rsidRPr="00E07F43" w:rsidRDefault="005528D1" w:rsidP="00E07F43">
            <w:pPr>
              <w:numPr>
                <w:ilvl w:val="0"/>
                <w:numId w:val="20"/>
              </w:numPr>
              <w:ind w:left="432" w:hanging="270"/>
              <w:rPr>
                <w:rFonts w:cs="Times New Roman"/>
                <w:szCs w:val="24"/>
              </w:rPr>
            </w:pPr>
            <w:r w:rsidRPr="00E07F43">
              <w:rPr>
                <w:rFonts w:cs="Times New Roman"/>
                <w:szCs w:val="24"/>
              </w:rPr>
              <w:t>Inaugu</w:t>
            </w:r>
            <w:r w:rsidR="0097617F" w:rsidRPr="00E07F43">
              <w:rPr>
                <w:rFonts w:cs="Times New Roman"/>
                <w:szCs w:val="24"/>
              </w:rPr>
              <w:t>ral Ad</w:t>
            </w:r>
            <w:r w:rsidR="00AA3A2D" w:rsidRPr="00E07F43">
              <w:rPr>
                <w:rFonts w:cs="Times New Roman"/>
                <w:szCs w:val="24"/>
              </w:rPr>
              <w:t xml:space="preserve">dress – </w:t>
            </w:r>
            <w:r w:rsidR="00251B85">
              <w:rPr>
                <w:rFonts w:cs="Times New Roman"/>
                <w:szCs w:val="24"/>
              </w:rPr>
              <w:t>Dignitary</w:t>
            </w:r>
            <w:r w:rsidR="00CA4D10">
              <w:rPr>
                <w:rFonts w:cs="Times New Roman"/>
                <w:szCs w:val="24"/>
              </w:rPr>
              <w:t xml:space="preserve"> </w:t>
            </w:r>
            <w:r w:rsidR="007D35EC">
              <w:rPr>
                <w:rFonts w:cs="Times New Roman"/>
                <w:szCs w:val="24"/>
              </w:rPr>
              <w:t xml:space="preserve">of </w:t>
            </w:r>
            <w:r w:rsidR="007120D0" w:rsidRPr="00E07F43">
              <w:rPr>
                <w:rFonts w:cs="Times New Roman"/>
                <w:szCs w:val="24"/>
              </w:rPr>
              <w:t>Ministry of Posts, Telecommunications and Information Technology</w:t>
            </w:r>
            <w:r w:rsidR="007D35EC">
              <w:rPr>
                <w:rFonts w:cs="Times New Roman"/>
                <w:szCs w:val="24"/>
              </w:rPr>
              <w:t xml:space="preserve"> / Bangladesh </w:t>
            </w:r>
            <w:r w:rsidR="007D35EC" w:rsidRPr="004455E3">
              <w:rPr>
                <w:rFonts w:cs="Times New Roman"/>
                <w:i/>
                <w:szCs w:val="24"/>
              </w:rPr>
              <w:t>(tbc)</w:t>
            </w:r>
          </w:p>
          <w:p w:rsidR="0097617F" w:rsidRPr="008C102A" w:rsidRDefault="0097617F" w:rsidP="00F44CFE">
            <w:pPr>
              <w:numPr>
                <w:ilvl w:val="0"/>
                <w:numId w:val="20"/>
              </w:numPr>
              <w:ind w:left="432" w:hanging="270"/>
              <w:rPr>
                <w:rFonts w:cs="Times New Roman"/>
                <w:szCs w:val="24"/>
              </w:rPr>
            </w:pPr>
            <w:r w:rsidRPr="008C102A">
              <w:rPr>
                <w:rFonts w:cs="Times New Roman"/>
                <w:szCs w:val="24"/>
              </w:rPr>
              <w:t xml:space="preserve">Presentation of </w:t>
            </w:r>
            <w:r w:rsidR="008271F3">
              <w:rPr>
                <w:rFonts w:cs="Times New Roman"/>
                <w:szCs w:val="24"/>
              </w:rPr>
              <w:t xml:space="preserve">Token of Appreciation </w:t>
            </w:r>
          </w:p>
          <w:p w:rsidR="00893F55" w:rsidRPr="001E7AA0" w:rsidRDefault="00893F55" w:rsidP="00F44CFE">
            <w:pPr>
              <w:rPr>
                <w:rFonts w:cs="Times New Roman"/>
                <w:szCs w:val="24"/>
              </w:rPr>
            </w:pPr>
          </w:p>
          <w:p w:rsidR="006740CF" w:rsidRPr="001E7AA0" w:rsidRDefault="006740CF" w:rsidP="006740CF">
            <w:pPr>
              <w:rPr>
                <w:rFonts w:cs="Times New Roman"/>
                <w:szCs w:val="24"/>
              </w:rPr>
            </w:pPr>
            <w:r w:rsidRPr="001E7AA0">
              <w:rPr>
                <w:rFonts w:cs="Times New Roman"/>
                <w:szCs w:val="24"/>
              </w:rPr>
              <w:t>(Group Photograph)</w:t>
            </w:r>
          </w:p>
        </w:tc>
      </w:tr>
      <w:tr w:rsidR="005528D1" w:rsidRPr="001E7AA0" w:rsidTr="005104E0">
        <w:tc>
          <w:tcPr>
            <w:tcW w:w="1584" w:type="dxa"/>
            <w:shd w:val="clear" w:color="auto" w:fill="auto"/>
          </w:tcPr>
          <w:p w:rsidR="005528D1" w:rsidRPr="001E7AA0" w:rsidRDefault="006740CF" w:rsidP="00E90B54">
            <w:pPr>
              <w:jc w:val="center"/>
              <w:rPr>
                <w:rFonts w:cs="Times New Roman"/>
                <w:szCs w:val="24"/>
              </w:rPr>
            </w:pPr>
            <w:r w:rsidRPr="001E7AA0">
              <w:rPr>
                <w:rFonts w:cs="Times New Roman"/>
                <w:szCs w:val="24"/>
              </w:rPr>
              <w:t>10:00 – 10:30</w:t>
            </w:r>
          </w:p>
        </w:tc>
        <w:tc>
          <w:tcPr>
            <w:tcW w:w="7776" w:type="dxa"/>
            <w:shd w:val="clear" w:color="auto" w:fill="auto"/>
          </w:tcPr>
          <w:p w:rsidR="005528D1" w:rsidRPr="001E7AA0" w:rsidRDefault="006740CF" w:rsidP="00E90B54">
            <w:pPr>
              <w:jc w:val="center"/>
              <w:rPr>
                <w:rFonts w:cs="Times New Roman"/>
                <w:szCs w:val="24"/>
              </w:rPr>
            </w:pPr>
            <w:r w:rsidRPr="001E7AA0">
              <w:rPr>
                <w:rFonts w:cs="Times New Roman"/>
                <w:szCs w:val="24"/>
              </w:rPr>
              <w:t>Coffee</w:t>
            </w:r>
            <w:r w:rsidR="0069109D" w:rsidRPr="001E7AA0">
              <w:rPr>
                <w:rFonts w:cs="Times New Roman"/>
                <w:szCs w:val="24"/>
              </w:rPr>
              <w:t>/Tea</w:t>
            </w:r>
            <w:r w:rsidRPr="001E7AA0">
              <w:rPr>
                <w:rFonts w:cs="Times New Roman"/>
                <w:szCs w:val="24"/>
              </w:rPr>
              <w:t xml:space="preserve"> Break</w:t>
            </w:r>
          </w:p>
        </w:tc>
      </w:tr>
      <w:tr w:rsidR="005528D1" w:rsidRPr="001E7AA0" w:rsidTr="005104E0">
        <w:tc>
          <w:tcPr>
            <w:tcW w:w="1584" w:type="dxa"/>
            <w:shd w:val="clear" w:color="auto" w:fill="auto"/>
          </w:tcPr>
          <w:p w:rsidR="005528D1" w:rsidRPr="001E7AA0" w:rsidRDefault="0069109D" w:rsidP="00F81F8B">
            <w:pPr>
              <w:jc w:val="center"/>
              <w:rPr>
                <w:rFonts w:cs="Times New Roman"/>
                <w:szCs w:val="24"/>
              </w:rPr>
            </w:pPr>
            <w:r w:rsidRPr="001E7AA0">
              <w:rPr>
                <w:rFonts w:cs="Times New Roman"/>
                <w:szCs w:val="24"/>
              </w:rPr>
              <w:t xml:space="preserve">10:30  - </w:t>
            </w:r>
            <w:r w:rsidR="00F81F8B" w:rsidRPr="001E7AA0">
              <w:rPr>
                <w:rFonts w:cs="Times New Roman"/>
                <w:szCs w:val="24"/>
              </w:rPr>
              <w:t>1</w:t>
            </w:r>
            <w:r w:rsidR="00F81F8B">
              <w:rPr>
                <w:rFonts w:cs="Times New Roman"/>
                <w:szCs w:val="24"/>
              </w:rPr>
              <w:t>1</w:t>
            </w:r>
            <w:r w:rsidRPr="001E7AA0">
              <w:rPr>
                <w:rFonts w:cs="Times New Roman"/>
                <w:szCs w:val="24"/>
              </w:rPr>
              <w:t>:15</w:t>
            </w:r>
          </w:p>
        </w:tc>
        <w:tc>
          <w:tcPr>
            <w:tcW w:w="7776" w:type="dxa"/>
            <w:shd w:val="clear" w:color="auto" w:fill="auto"/>
          </w:tcPr>
          <w:p w:rsidR="0097617F" w:rsidRDefault="0097617F" w:rsidP="0097177D">
            <w:pPr>
              <w:rPr>
                <w:rFonts w:cs="Times New Roman"/>
                <w:szCs w:val="24"/>
              </w:rPr>
            </w:pPr>
            <w:r w:rsidRPr="00DC0D92">
              <w:rPr>
                <w:rFonts w:cs="Times New Roman"/>
                <w:b/>
                <w:bCs/>
                <w:szCs w:val="24"/>
              </w:rPr>
              <w:t>Session</w:t>
            </w:r>
            <w:r w:rsidR="0079134B" w:rsidRPr="00DC0D92">
              <w:rPr>
                <w:rFonts w:cs="Times New Roman"/>
                <w:b/>
                <w:bCs/>
                <w:szCs w:val="24"/>
              </w:rPr>
              <w:t xml:space="preserve"> 1</w:t>
            </w:r>
            <w:r w:rsidRPr="00DC0D92">
              <w:rPr>
                <w:rFonts w:cs="Times New Roman"/>
                <w:b/>
                <w:bCs/>
                <w:szCs w:val="24"/>
              </w:rPr>
              <w:t xml:space="preserve"> -</w:t>
            </w:r>
            <w:r>
              <w:rPr>
                <w:rFonts w:cs="Times New Roman"/>
                <w:szCs w:val="24"/>
              </w:rPr>
              <w:t xml:space="preserve"> </w:t>
            </w:r>
            <w:r w:rsidR="00AA3A2D">
              <w:rPr>
                <w:rFonts w:cs="Times New Roman"/>
                <w:b/>
                <w:i/>
                <w:szCs w:val="24"/>
              </w:rPr>
              <w:t>Plenary</w:t>
            </w:r>
            <w:r w:rsidR="0079134B">
              <w:rPr>
                <w:rFonts w:cs="Times New Roman"/>
                <w:b/>
                <w:i/>
                <w:szCs w:val="24"/>
              </w:rPr>
              <w:t xml:space="preserve"> </w:t>
            </w:r>
          </w:p>
          <w:p w:rsidR="0097617F" w:rsidRDefault="0097617F" w:rsidP="0097177D">
            <w:pPr>
              <w:rPr>
                <w:rFonts w:cs="Times New Roman"/>
                <w:szCs w:val="24"/>
              </w:rPr>
            </w:pPr>
          </w:p>
          <w:p w:rsidR="007538E9" w:rsidRDefault="00F92190" w:rsidP="00F44CFE">
            <w:pPr>
              <w:numPr>
                <w:ilvl w:val="0"/>
                <w:numId w:val="20"/>
              </w:numPr>
              <w:ind w:left="432" w:hanging="270"/>
              <w:rPr>
                <w:rFonts w:cs="Times New Roman"/>
                <w:szCs w:val="24"/>
              </w:rPr>
            </w:pPr>
            <w:r>
              <w:rPr>
                <w:rFonts w:cs="Times New Roman"/>
                <w:szCs w:val="24"/>
              </w:rPr>
              <w:t>Adoption of the Agenda;</w:t>
            </w:r>
          </w:p>
          <w:p w:rsidR="004D4AE6" w:rsidRDefault="004D4AE6" w:rsidP="00F44CFE">
            <w:pPr>
              <w:numPr>
                <w:ilvl w:val="0"/>
                <w:numId w:val="20"/>
              </w:numPr>
              <w:ind w:left="432" w:hanging="270"/>
              <w:rPr>
                <w:rFonts w:cs="Times New Roman"/>
                <w:szCs w:val="24"/>
              </w:rPr>
            </w:pPr>
            <w:r>
              <w:rPr>
                <w:rFonts w:cs="Times New Roman"/>
                <w:szCs w:val="24"/>
              </w:rPr>
              <w:t xml:space="preserve">Election of Chairman </w:t>
            </w:r>
            <w:r w:rsidR="00F44CFE">
              <w:rPr>
                <w:rFonts w:cs="Times New Roman"/>
                <w:szCs w:val="24"/>
              </w:rPr>
              <w:t>of</w:t>
            </w:r>
            <w:r>
              <w:rPr>
                <w:rFonts w:cs="Times New Roman"/>
                <w:szCs w:val="24"/>
              </w:rPr>
              <w:t xml:space="preserve"> PRF;</w:t>
            </w:r>
          </w:p>
          <w:p w:rsidR="004D4AE6" w:rsidRDefault="004D4AE6" w:rsidP="00F44CFE">
            <w:pPr>
              <w:numPr>
                <w:ilvl w:val="0"/>
                <w:numId w:val="20"/>
              </w:numPr>
              <w:ind w:left="432" w:hanging="270"/>
              <w:rPr>
                <w:rFonts w:cs="Times New Roman"/>
                <w:szCs w:val="24"/>
              </w:rPr>
            </w:pPr>
            <w:r>
              <w:rPr>
                <w:rFonts w:cs="Times New Roman"/>
                <w:szCs w:val="24"/>
              </w:rPr>
              <w:t>Remarks by Chairman of PRF;</w:t>
            </w:r>
          </w:p>
          <w:p w:rsidR="00197739" w:rsidRDefault="00197739" w:rsidP="00F44CFE">
            <w:pPr>
              <w:numPr>
                <w:ilvl w:val="0"/>
                <w:numId w:val="20"/>
              </w:numPr>
              <w:ind w:left="432" w:hanging="270"/>
              <w:rPr>
                <w:rFonts w:cs="Times New Roman"/>
                <w:szCs w:val="24"/>
              </w:rPr>
            </w:pPr>
            <w:r w:rsidRPr="00197739">
              <w:rPr>
                <w:rFonts w:cs="Times New Roman"/>
                <w:szCs w:val="24"/>
              </w:rPr>
              <w:t xml:space="preserve">Outcomes of the 14th Session of the General Assembly of the APT and </w:t>
            </w:r>
            <w:r w:rsidR="00493816">
              <w:rPr>
                <w:rFonts w:cs="Times New Roman"/>
                <w:szCs w:val="24"/>
              </w:rPr>
              <w:t xml:space="preserve">the </w:t>
            </w:r>
            <w:r w:rsidRPr="00197739">
              <w:rPr>
                <w:rFonts w:cs="Times New Roman"/>
                <w:szCs w:val="24"/>
              </w:rPr>
              <w:t>41st Session of the Management Comm</w:t>
            </w:r>
            <w:r>
              <w:rPr>
                <w:rFonts w:cs="Times New Roman"/>
                <w:szCs w:val="24"/>
              </w:rPr>
              <w:t>ittee of the APT Relevant to PRF;</w:t>
            </w:r>
          </w:p>
          <w:p w:rsidR="00607376" w:rsidRDefault="00197739" w:rsidP="00607376">
            <w:pPr>
              <w:numPr>
                <w:ilvl w:val="0"/>
                <w:numId w:val="20"/>
              </w:numPr>
              <w:ind w:left="432" w:hanging="270"/>
              <w:rPr>
                <w:rFonts w:cs="Times New Roman"/>
                <w:szCs w:val="24"/>
              </w:rPr>
            </w:pPr>
            <w:r>
              <w:rPr>
                <w:rFonts w:cs="Times New Roman"/>
                <w:szCs w:val="24"/>
              </w:rPr>
              <w:t>Strategic Plan of the APT for 2018-2020</w:t>
            </w:r>
          </w:p>
          <w:p w:rsidR="00607376" w:rsidRDefault="00607376" w:rsidP="00607376">
            <w:pPr>
              <w:numPr>
                <w:ilvl w:val="0"/>
                <w:numId w:val="20"/>
              </w:numPr>
              <w:ind w:left="432" w:hanging="270"/>
              <w:rPr>
                <w:rFonts w:cs="Times New Roman"/>
                <w:szCs w:val="24"/>
              </w:rPr>
            </w:pPr>
            <w:r w:rsidRPr="00607376">
              <w:rPr>
                <w:rFonts w:cs="Times New Roman"/>
                <w:szCs w:val="24"/>
              </w:rPr>
              <w:t>Updates on Sub-regional Issues on Policy and Regulations</w:t>
            </w:r>
          </w:p>
          <w:p w:rsidR="00607376" w:rsidRDefault="00607376" w:rsidP="00607376">
            <w:pPr>
              <w:numPr>
                <w:ilvl w:val="0"/>
                <w:numId w:val="20"/>
              </w:numPr>
              <w:ind w:left="432" w:hanging="270"/>
              <w:rPr>
                <w:rFonts w:cs="Times New Roman"/>
                <w:szCs w:val="24"/>
              </w:rPr>
            </w:pPr>
            <w:r w:rsidRPr="00607376">
              <w:rPr>
                <w:rFonts w:cs="Times New Roman"/>
                <w:szCs w:val="24"/>
              </w:rPr>
              <w:t>Updates on ITU Global Symposium for Regulators 2018</w:t>
            </w:r>
          </w:p>
          <w:p w:rsidR="007120D0" w:rsidRPr="00607376" w:rsidRDefault="007120D0" w:rsidP="00607376">
            <w:pPr>
              <w:numPr>
                <w:ilvl w:val="0"/>
                <w:numId w:val="20"/>
              </w:numPr>
              <w:ind w:left="432" w:hanging="270"/>
              <w:rPr>
                <w:rFonts w:cs="Times New Roman"/>
                <w:szCs w:val="24"/>
              </w:rPr>
            </w:pPr>
            <w:r>
              <w:rPr>
                <w:rFonts w:cs="Times New Roman"/>
                <w:szCs w:val="24"/>
              </w:rPr>
              <w:t>Establishment of the Correspondence Group for the Preparation of the Asia-Pacific ICT Ministerial Meeting 2019</w:t>
            </w:r>
          </w:p>
          <w:p w:rsidR="00197739" w:rsidRPr="001E7AA0" w:rsidRDefault="00197739" w:rsidP="00D61BB1">
            <w:pPr>
              <w:rPr>
                <w:rFonts w:cs="Times New Roman"/>
                <w:szCs w:val="24"/>
              </w:rPr>
            </w:pPr>
          </w:p>
        </w:tc>
      </w:tr>
      <w:tr w:rsidR="00F81F8B" w:rsidRPr="001E7AA0" w:rsidTr="005104E0">
        <w:tc>
          <w:tcPr>
            <w:tcW w:w="1584" w:type="dxa"/>
            <w:shd w:val="clear" w:color="auto" w:fill="auto"/>
          </w:tcPr>
          <w:p w:rsidR="00F81F8B" w:rsidRPr="001E7AA0" w:rsidRDefault="00F81F8B" w:rsidP="00F81F8B">
            <w:pPr>
              <w:jc w:val="center"/>
              <w:rPr>
                <w:rFonts w:cs="Times New Roman"/>
                <w:szCs w:val="24"/>
              </w:rPr>
            </w:pPr>
            <w:r>
              <w:rPr>
                <w:rFonts w:cs="Times New Roman"/>
                <w:szCs w:val="24"/>
              </w:rPr>
              <w:t>11:15 – 12:30</w:t>
            </w:r>
          </w:p>
        </w:tc>
        <w:tc>
          <w:tcPr>
            <w:tcW w:w="7776" w:type="dxa"/>
            <w:shd w:val="clear" w:color="auto" w:fill="auto"/>
          </w:tcPr>
          <w:p w:rsidR="00F81F8B" w:rsidRPr="008A2229" w:rsidRDefault="00F81F8B" w:rsidP="0097177D">
            <w:pPr>
              <w:rPr>
                <w:b/>
              </w:rPr>
            </w:pPr>
            <w:r w:rsidRPr="008A2229">
              <w:rPr>
                <w:rFonts w:cs="Times New Roman"/>
                <w:b/>
                <w:bCs/>
                <w:szCs w:val="24"/>
              </w:rPr>
              <w:t xml:space="preserve">Session 2 - </w:t>
            </w:r>
            <w:r w:rsidRPr="00E07F43">
              <w:rPr>
                <w:b/>
                <w:i/>
                <w:iCs/>
              </w:rPr>
              <w:t>Roundtable on ICT Policy and Regulatory Trend</w:t>
            </w:r>
          </w:p>
          <w:p w:rsidR="00F81F8B" w:rsidRDefault="00F81F8B" w:rsidP="0097177D">
            <w:pPr>
              <w:rPr>
                <w:rFonts w:cs="Times New Roman"/>
                <w:b/>
                <w:bCs/>
                <w:szCs w:val="24"/>
              </w:rPr>
            </w:pPr>
          </w:p>
          <w:p w:rsidR="0087378B" w:rsidRPr="0087378B" w:rsidRDefault="0087378B" w:rsidP="0097177D">
            <w:pPr>
              <w:rPr>
                <w:i/>
              </w:rPr>
            </w:pPr>
            <w:r w:rsidRPr="0087378B">
              <w:rPr>
                <w:i/>
              </w:rPr>
              <w:t xml:space="preserve">The Roundtable will invite high-level </w:t>
            </w:r>
            <w:r w:rsidR="007120D0">
              <w:rPr>
                <w:i/>
              </w:rPr>
              <w:t>policy makers and regulators</w:t>
            </w:r>
            <w:r>
              <w:rPr>
                <w:i/>
              </w:rPr>
              <w:t xml:space="preserve"> </w:t>
            </w:r>
            <w:r w:rsidR="007120D0">
              <w:rPr>
                <w:i/>
              </w:rPr>
              <w:t xml:space="preserve">and representatives of </w:t>
            </w:r>
            <w:r>
              <w:rPr>
                <w:i/>
              </w:rPr>
              <w:t>Intergovernmental organizations</w:t>
            </w:r>
            <w:r w:rsidRPr="0087378B">
              <w:rPr>
                <w:i/>
              </w:rPr>
              <w:t xml:space="preserve"> to address regional ICT policy and regulato</w:t>
            </w:r>
            <w:r>
              <w:rPr>
                <w:i/>
              </w:rPr>
              <w:t>ry challenges and opportunities in Digital Economy</w:t>
            </w:r>
          </w:p>
          <w:p w:rsidR="0087378B" w:rsidRDefault="0087378B" w:rsidP="0097177D">
            <w:pPr>
              <w:rPr>
                <w:rFonts w:cs="Times New Roman"/>
                <w:b/>
                <w:bCs/>
                <w:szCs w:val="24"/>
              </w:rPr>
            </w:pPr>
          </w:p>
          <w:p w:rsidR="007120D0" w:rsidRDefault="007120D0" w:rsidP="0097177D">
            <w:pPr>
              <w:rPr>
                <w:rFonts w:cs="Times New Roman"/>
                <w:i/>
                <w:iCs/>
                <w:szCs w:val="24"/>
              </w:rPr>
            </w:pPr>
            <w:r w:rsidRPr="00E07F43">
              <w:rPr>
                <w:rFonts w:cs="Times New Roman"/>
                <w:i/>
                <w:iCs/>
                <w:szCs w:val="24"/>
              </w:rPr>
              <w:t xml:space="preserve">Moderator: </w:t>
            </w:r>
            <w:r w:rsidR="002E34D5" w:rsidRPr="00AA5AF4">
              <w:rPr>
                <w:rFonts w:cs="Times New Roman"/>
                <w:i/>
                <w:iCs/>
                <w:szCs w:val="24"/>
              </w:rPr>
              <w:t xml:space="preserve"> </w:t>
            </w:r>
            <w:proofErr w:type="spellStart"/>
            <w:r w:rsidR="002E34D5" w:rsidRPr="00AA5AF4">
              <w:rPr>
                <w:rFonts w:cs="Times New Roman"/>
                <w:i/>
                <w:iCs/>
                <w:szCs w:val="24"/>
              </w:rPr>
              <w:t>Wonki</w:t>
            </w:r>
            <w:proofErr w:type="spellEnd"/>
            <w:r w:rsidR="002E34D5" w:rsidRPr="00AA5AF4">
              <w:rPr>
                <w:rFonts w:cs="Times New Roman"/>
                <w:i/>
                <w:iCs/>
                <w:szCs w:val="24"/>
              </w:rPr>
              <w:t xml:space="preserve"> Min</w:t>
            </w:r>
            <w:r w:rsidR="002E34D5">
              <w:rPr>
                <w:rFonts w:cs="Times New Roman"/>
                <w:i/>
                <w:iCs/>
                <w:szCs w:val="24"/>
              </w:rPr>
              <w:t xml:space="preserve">, </w:t>
            </w:r>
            <w:r w:rsidR="002E34D5" w:rsidRPr="00AA5AF4">
              <w:rPr>
                <w:rFonts w:cs="Times New Roman"/>
                <w:i/>
                <w:iCs/>
                <w:szCs w:val="24"/>
              </w:rPr>
              <w:t>Chairman, OECD Committee on Digital Economy Policy</w:t>
            </w:r>
            <w:r w:rsidR="002E34D5">
              <w:rPr>
                <w:rFonts w:cs="Times New Roman"/>
                <w:i/>
                <w:iCs/>
                <w:szCs w:val="24"/>
              </w:rPr>
              <w:t>,</w:t>
            </w:r>
            <w:r w:rsidR="002E34D5" w:rsidRPr="00AA5AF4">
              <w:rPr>
                <w:rFonts w:cs="Times New Roman"/>
                <w:i/>
                <w:iCs/>
                <w:szCs w:val="24"/>
              </w:rPr>
              <w:t xml:space="preserve"> Leading Professor, SUNY (The State Univ. of New York) Korea;</w:t>
            </w:r>
          </w:p>
          <w:p w:rsidR="00A872D1" w:rsidRPr="00E07F43" w:rsidRDefault="00A872D1" w:rsidP="0097177D">
            <w:pPr>
              <w:rPr>
                <w:rFonts w:cs="Times New Roman"/>
                <w:i/>
                <w:iCs/>
                <w:szCs w:val="24"/>
              </w:rPr>
            </w:pPr>
          </w:p>
          <w:p w:rsidR="00345231" w:rsidRPr="008A2229" w:rsidRDefault="002E34D5" w:rsidP="00D61BB1">
            <w:pPr>
              <w:numPr>
                <w:ilvl w:val="0"/>
                <w:numId w:val="20"/>
              </w:numPr>
              <w:ind w:left="432" w:hanging="270"/>
              <w:rPr>
                <w:rFonts w:cs="Times New Roman"/>
                <w:bCs/>
                <w:szCs w:val="24"/>
              </w:rPr>
            </w:pPr>
            <w:r>
              <w:rPr>
                <w:rFonts w:cs="Times New Roman"/>
                <w:bCs/>
                <w:szCs w:val="24"/>
              </w:rPr>
              <w:t xml:space="preserve">Keynote Presentation on Digital Economy, </w:t>
            </w:r>
            <w:proofErr w:type="spellStart"/>
            <w:r w:rsidRPr="00AA5AF4">
              <w:rPr>
                <w:rFonts w:cs="Times New Roman"/>
                <w:iCs/>
                <w:szCs w:val="24"/>
              </w:rPr>
              <w:t>Wonki</w:t>
            </w:r>
            <w:proofErr w:type="spellEnd"/>
            <w:r w:rsidRPr="00AA5AF4">
              <w:rPr>
                <w:rFonts w:cs="Times New Roman"/>
                <w:iCs/>
                <w:szCs w:val="24"/>
              </w:rPr>
              <w:t xml:space="preserve"> Min, Chairman, OECD Committee on Digital Economy Policy</w:t>
            </w:r>
            <w:r>
              <w:rPr>
                <w:rFonts w:cs="Times New Roman"/>
                <w:bCs/>
                <w:szCs w:val="24"/>
              </w:rPr>
              <w:t xml:space="preserve">; </w:t>
            </w:r>
            <w:r w:rsidRPr="00AA5AF4">
              <w:rPr>
                <w:rFonts w:cs="Times New Roman"/>
                <w:iCs/>
                <w:szCs w:val="24"/>
              </w:rPr>
              <w:t>Leading Professor, SUNY (The State Univ. of New York) Korea</w:t>
            </w:r>
            <w:r w:rsidR="00A872D1">
              <w:rPr>
                <w:rFonts w:cs="Times New Roman"/>
                <w:bCs/>
                <w:szCs w:val="24"/>
              </w:rPr>
              <w:t>;</w:t>
            </w:r>
          </w:p>
          <w:p w:rsidR="007D35EC" w:rsidRDefault="007D35EC" w:rsidP="00E07F43">
            <w:pPr>
              <w:ind w:left="432"/>
              <w:rPr>
                <w:rFonts w:cs="Times New Roman"/>
                <w:bCs/>
                <w:szCs w:val="24"/>
              </w:rPr>
            </w:pPr>
          </w:p>
          <w:p w:rsidR="00A872D1" w:rsidRDefault="00A872D1" w:rsidP="00E07F43">
            <w:pPr>
              <w:numPr>
                <w:ilvl w:val="0"/>
                <w:numId w:val="20"/>
              </w:numPr>
              <w:ind w:left="432" w:hanging="270"/>
              <w:rPr>
                <w:rFonts w:cs="Times New Roman"/>
                <w:bCs/>
                <w:szCs w:val="24"/>
              </w:rPr>
            </w:pPr>
            <w:r>
              <w:rPr>
                <w:rFonts w:cs="Times New Roman"/>
                <w:bCs/>
                <w:szCs w:val="24"/>
              </w:rPr>
              <w:t>Panel D</w:t>
            </w:r>
            <w:r w:rsidRPr="00E07F43">
              <w:rPr>
                <w:rFonts w:cs="Times New Roman"/>
                <w:bCs/>
                <w:szCs w:val="24"/>
              </w:rPr>
              <w:t>iscussion on ICT Policy and Regulatory Trends;</w:t>
            </w:r>
          </w:p>
          <w:p w:rsidR="00A872D1" w:rsidRDefault="00A872D1" w:rsidP="00E07F43">
            <w:pPr>
              <w:numPr>
                <w:ilvl w:val="0"/>
                <w:numId w:val="20"/>
              </w:numPr>
              <w:ind w:left="432" w:hanging="270"/>
              <w:rPr>
                <w:rFonts w:cs="Times New Roman"/>
                <w:bCs/>
                <w:szCs w:val="24"/>
              </w:rPr>
            </w:pPr>
            <w:r>
              <w:rPr>
                <w:rFonts w:cs="Times New Roman"/>
                <w:bCs/>
                <w:szCs w:val="24"/>
              </w:rPr>
              <w:t>Q&amp;A</w:t>
            </w:r>
          </w:p>
          <w:p w:rsidR="00FC3C32" w:rsidRDefault="00FC3C32" w:rsidP="00E07F43">
            <w:pPr>
              <w:rPr>
                <w:rFonts w:cs="Times New Roman"/>
                <w:b/>
                <w:i/>
                <w:iCs/>
                <w:szCs w:val="24"/>
              </w:rPr>
            </w:pPr>
          </w:p>
          <w:p w:rsidR="002E34D5" w:rsidRDefault="002E34D5" w:rsidP="00E07F43">
            <w:pPr>
              <w:rPr>
                <w:rFonts w:cs="Times New Roman"/>
                <w:b/>
                <w:i/>
                <w:iCs/>
                <w:szCs w:val="24"/>
              </w:rPr>
            </w:pPr>
          </w:p>
          <w:p w:rsidR="00A872D1" w:rsidRPr="00E07F43" w:rsidRDefault="00A872D1" w:rsidP="00E07F43">
            <w:pPr>
              <w:rPr>
                <w:rFonts w:cs="Times New Roman"/>
                <w:b/>
                <w:i/>
                <w:iCs/>
                <w:szCs w:val="24"/>
              </w:rPr>
            </w:pPr>
            <w:r w:rsidRPr="00E07F43">
              <w:rPr>
                <w:rFonts w:cs="Times New Roman"/>
                <w:b/>
                <w:i/>
                <w:iCs/>
                <w:szCs w:val="24"/>
              </w:rPr>
              <w:lastRenderedPageBreak/>
              <w:t>Panelists:</w:t>
            </w:r>
          </w:p>
          <w:p w:rsidR="00F81F8B" w:rsidRDefault="00A872D1" w:rsidP="00D61BB1">
            <w:pPr>
              <w:numPr>
                <w:ilvl w:val="0"/>
                <w:numId w:val="20"/>
              </w:numPr>
              <w:ind w:left="432" w:hanging="270"/>
              <w:rPr>
                <w:rFonts w:cs="Times New Roman"/>
                <w:bCs/>
                <w:szCs w:val="24"/>
              </w:rPr>
            </w:pPr>
            <w:r>
              <w:rPr>
                <w:rFonts w:cs="Times New Roman"/>
                <w:bCs/>
                <w:szCs w:val="24"/>
              </w:rPr>
              <w:t>High-level Policy Makers and Regulators</w:t>
            </w:r>
            <w:r w:rsidR="007D35EC">
              <w:rPr>
                <w:rFonts w:cs="Times New Roman"/>
                <w:bCs/>
                <w:szCs w:val="24"/>
              </w:rPr>
              <w:t>;</w:t>
            </w:r>
          </w:p>
          <w:p w:rsidR="007D35EC" w:rsidRPr="008A2229" w:rsidRDefault="007D35EC" w:rsidP="00D61BB1">
            <w:pPr>
              <w:numPr>
                <w:ilvl w:val="0"/>
                <w:numId w:val="20"/>
              </w:numPr>
              <w:ind w:left="432" w:hanging="270"/>
              <w:rPr>
                <w:rFonts w:cs="Times New Roman"/>
                <w:bCs/>
                <w:szCs w:val="24"/>
              </w:rPr>
            </w:pPr>
            <w:r>
              <w:rPr>
                <w:rFonts w:cs="Times New Roman"/>
                <w:bCs/>
                <w:szCs w:val="24"/>
              </w:rPr>
              <w:t>Representatives of Intergovernmental Organizations</w:t>
            </w:r>
          </w:p>
          <w:p w:rsidR="00F81F8B" w:rsidRPr="00DC0D92" w:rsidRDefault="00F81F8B" w:rsidP="0097177D">
            <w:pPr>
              <w:rPr>
                <w:rFonts w:cs="Times New Roman"/>
                <w:b/>
                <w:bCs/>
                <w:szCs w:val="24"/>
              </w:rPr>
            </w:pPr>
          </w:p>
        </w:tc>
      </w:tr>
      <w:tr w:rsidR="007A094E" w:rsidRPr="001E7AA0" w:rsidTr="005104E0">
        <w:tc>
          <w:tcPr>
            <w:tcW w:w="1584" w:type="dxa"/>
            <w:shd w:val="clear" w:color="auto" w:fill="auto"/>
          </w:tcPr>
          <w:p w:rsidR="007A094E" w:rsidRPr="001E7AA0" w:rsidRDefault="007A094E" w:rsidP="00D61BB1">
            <w:pPr>
              <w:jc w:val="center"/>
              <w:rPr>
                <w:rFonts w:cs="Times New Roman"/>
                <w:szCs w:val="24"/>
              </w:rPr>
            </w:pPr>
            <w:r w:rsidRPr="001E7AA0">
              <w:rPr>
                <w:rFonts w:cs="Times New Roman"/>
                <w:szCs w:val="24"/>
              </w:rPr>
              <w:lastRenderedPageBreak/>
              <w:t>12:</w:t>
            </w:r>
            <w:r w:rsidR="00F81F8B">
              <w:rPr>
                <w:rFonts w:cs="Times New Roman"/>
                <w:szCs w:val="24"/>
              </w:rPr>
              <w:t>30</w:t>
            </w:r>
            <w:r w:rsidR="00F81F8B" w:rsidRPr="001E7AA0">
              <w:rPr>
                <w:rFonts w:cs="Times New Roman"/>
                <w:szCs w:val="24"/>
              </w:rPr>
              <w:t xml:space="preserve"> </w:t>
            </w:r>
            <w:r w:rsidRPr="001E7AA0">
              <w:rPr>
                <w:rFonts w:cs="Times New Roman"/>
                <w:szCs w:val="24"/>
              </w:rPr>
              <w:t>– 14:00</w:t>
            </w:r>
          </w:p>
        </w:tc>
        <w:tc>
          <w:tcPr>
            <w:tcW w:w="7776" w:type="dxa"/>
            <w:shd w:val="clear" w:color="auto" w:fill="auto"/>
          </w:tcPr>
          <w:p w:rsidR="007A094E" w:rsidRPr="001E7AA0" w:rsidRDefault="007A094E" w:rsidP="007A094E">
            <w:pPr>
              <w:jc w:val="center"/>
              <w:rPr>
                <w:rFonts w:cs="Times New Roman"/>
                <w:szCs w:val="24"/>
              </w:rPr>
            </w:pPr>
            <w:r w:rsidRPr="001E7AA0">
              <w:rPr>
                <w:rFonts w:cs="Times New Roman"/>
                <w:szCs w:val="24"/>
              </w:rPr>
              <w:t>Lunch Break</w:t>
            </w:r>
          </w:p>
        </w:tc>
      </w:tr>
      <w:tr w:rsidR="00F81F8B" w:rsidRPr="001E7AA0" w:rsidTr="005104E0">
        <w:tc>
          <w:tcPr>
            <w:tcW w:w="1584" w:type="dxa"/>
            <w:shd w:val="clear" w:color="auto" w:fill="auto"/>
          </w:tcPr>
          <w:p w:rsidR="00F81F8B" w:rsidRPr="001E7AA0" w:rsidRDefault="00F81F8B" w:rsidP="00D61BB1">
            <w:pPr>
              <w:jc w:val="center"/>
              <w:rPr>
                <w:rFonts w:cs="Times New Roman"/>
                <w:szCs w:val="24"/>
              </w:rPr>
            </w:pPr>
            <w:r>
              <w:rPr>
                <w:rFonts w:cs="Times New Roman"/>
                <w:szCs w:val="24"/>
              </w:rPr>
              <w:t>14:00 – 15:15</w:t>
            </w:r>
          </w:p>
        </w:tc>
        <w:tc>
          <w:tcPr>
            <w:tcW w:w="7776" w:type="dxa"/>
            <w:shd w:val="clear" w:color="auto" w:fill="auto"/>
          </w:tcPr>
          <w:p w:rsidR="00F81F8B" w:rsidRPr="008A2229" w:rsidRDefault="00F81F8B" w:rsidP="00D61BB1">
            <w:pPr>
              <w:rPr>
                <w:rFonts w:cs="Times New Roman"/>
                <w:b/>
                <w:szCs w:val="24"/>
              </w:rPr>
            </w:pPr>
            <w:r w:rsidRPr="008A2229">
              <w:rPr>
                <w:rFonts w:cs="Times New Roman"/>
                <w:b/>
                <w:szCs w:val="24"/>
              </w:rPr>
              <w:t xml:space="preserve">Session 3 – </w:t>
            </w:r>
            <w:r w:rsidR="00D61BB1" w:rsidRPr="00E07F43">
              <w:rPr>
                <w:b/>
                <w:i/>
                <w:iCs/>
              </w:rPr>
              <w:t xml:space="preserve">Roundtable on </w:t>
            </w:r>
            <w:r w:rsidRPr="00E07F43">
              <w:rPr>
                <w:rFonts w:cs="Times New Roman"/>
                <w:b/>
                <w:i/>
                <w:iCs/>
                <w:szCs w:val="24"/>
              </w:rPr>
              <w:t xml:space="preserve">ICT </w:t>
            </w:r>
            <w:r w:rsidR="00A872D1">
              <w:rPr>
                <w:rFonts w:cs="Times New Roman"/>
                <w:b/>
                <w:i/>
                <w:iCs/>
                <w:szCs w:val="24"/>
              </w:rPr>
              <w:t>R</w:t>
            </w:r>
            <w:r w:rsidRPr="00E07F43">
              <w:rPr>
                <w:rFonts w:cs="Times New Roman"/>
                <w:b/>
                <w:i/>
                <w:iCs/>
                <w:szCs w:val="24"/>
              </w:rPr>
              <w:t xml:space="preserve">egulations to </w:t>
            </w:r>
            <w:r w:rsidR="00A872D1">
              <w:rPr>
                <w:rFonts w:cs="Times New Roman"/>
                <w:b/>
                <w:i/>
                <w:iCs/>
                <w:szCs w:val="24"/>
              </w:rPr>
              <w:t>F</w:t>
            </w:r>
            <w:r w:rsidRPr="00E07F43">
              <w:rPr>
                <w:rFonts w:cs="Times New Roman"/>
                <w:b/>
                <w:i/>
                <w:iCs/>
                <w:szCs w:val="24"/>
              </w:rPr>
              <w:t xml:space="preserve">acilitate </w:t>
            </w:r>
            <w:r w:rsidR="00A872D1">
              <w:rPr>
                <w:rFonts w:cs="Times New Roman"/>
                <w:b/>
                <w:i/>
                <w:iCs/>
                <w:szCs w:val="24"/>
              </w:rPr>
              <w:t>S</w:t>
            </w:r>
            <w:r w:rsidR="009259CA" w:rsidRPr="00E07F43">
              <w:rPr>
                <w:rFonts w:cs="Times New Roman"/>
                <w:b/>
                <w:i/>
                <w:iCs/>
                <w:szCs w:val="24"/>
              </w:rPr>
              <w:t xml:space="preserve">haping an </w:t>
            </w:r>
            <w:r w:rsidR="00A872D1">
              <w:rPr>
                <w:rFonts w:cs="Times New Roman"/>
                <w:b/>
                <w:i/>
                <w:iCs/>
                <w:szCs w:val="24"/>
              </w:rPr>
              <w:t>I</w:t>
            </w:r>
            <w:r w:rsidRPr="00E07F43">
              <w:rPr>
                <w:rFonts w:cs="Times New Roman"/>
                <w:b/>
                <w:i/>
                <w:iCs/>
                <w:szCs w:val="24"/>
              </w:rPr>
              <w:t xml:space="preserve">nnovative </w:t>
            </w:r>
            <w:r w:rsidR="009259CA" w:rsidRPr="00E07F43">
              <w:rPr>
                <w:rFonts w:cs="Times New Roman"/>
                <w:b/>
                <w:i/>
                <w:iCs/>
                <w:szCs w:val="24"/>
              </w:rPr>
              <w:t xml:space="preserve">ICT </w:t>
            </w:r>
            <w:r w:rsidR="00A872D1">
              <w:rPr>
                <w:rFonts w:cs="Times New Roman"/>
                <w:b/>
                <w:i/>
                <w:iCs/>
                <w:szCs w:val="24"/>
              </w:rPr>
              <w:t>I</w:t>
            </w:r>
            <w:r w:rsidR="009259CA" w:rsidRPr="00E07F43">
              <w:rPr>
                <w:rFonts w:cs="Times New Roman"/>
                <w:b/>
                <w:i/>
                <w:iCs/>
                <w:szCs w:val="24"/>
              </w:rPr>
              <w:t xml:space="preserve">ndustry </w:t>
            </w:r>
            <w:r w:rsidR="00A872D1">
              <w:rPr>
                <w:rFonts w:cs="Times New Roman"/>
                <w:b/>
                <w:i/>
                <w:iCs/>
                <w:szCs w:val="24"/>
              </w:rPr>
              <w:t>E</w:t>
            </w:r>
            <w:r w:rsidR="009259CA" w:rsidRPr="00E07F43">
              <w:rPr>
                <w:rFonts w:cs="Times New Roman"/>
                <w:b/>
                <w:i/>
                <w:iCs/>
                <w:szCs w:val="24"/>
              </w:rPr>
              <w:t>cosystem</w:t>
            </w:r>
            <w:r w:rsidRPr="00E07F43">
              <w:rPr>
                <w:rFonts w:cs="Times New Roman"/>
                <w:b/>
                <w:i/>
                <w:iCs/>
                <w:szCs w:val="24"/>
              </w:rPr>
              <w:t xml:space="preserve"> in Digital Economy </w:t>
            </w:r>
          </w:p>
          <w:p w:rsidR="00F81F8B" w:rsidRDefault="00F81F8B" w:rsidP="00D61BB1">
            <w:pPr>
              <w:jc w:val="center"/>
              <w:rPr>
                <w:rFonts w:cs="Times New Roman"/>
                <w:szCs w:val="24"/>
              </w:rPr>
            </w:pPr>
          </w:p>
          <w:p w:rsidR="007477CE" w:rsidRPr="0087378B" w:rsidRDefault="007477CE" w:rsidP="007477CE">
            <w:pPr>
              <w:rPr>
                <w:i/>
              </w:rPr>
            </w:pPr>
            <w:r w:rsidRPr="0087378B">
              <w:rPr>
                <w:i/>
              </w:rPr>
              <w:t xml:space="preserve">The Roundtable </w:t>
            </w:r>
            <w:r>
              <w:rPr>
                <w:i/>
              </w:rPr>
              <w:t>expects vibrant discussion among the representatives from public and private. H</w:t>
            </w:r>
            <w:r w:rsidRPr="0087378B">
              <w:rPr>
                <w:i/>
              </w:rPr>
              <w:t>igh-level officials from Member Administrations</w:t>
            </w:r>
            <w:r>
              <w:rPr>
                <w:i/>
              </w:rPr>
              <w:t xml:space="preserve"> would introduce their initiatives to spur the innovation of industry while representatives of industry</w:t>
            </w:r>
            <w:r w:rsidRPr="0087378B">
              <w:rPr>
                <w:i/>
              </w:rPr>
              <w:t xml:space="preserve"> </w:t>
            </w:r>
            <w:r>
              <w:rPr>
                <w:i/>
              </w:rPr>
              <w:t xml:space="preserve">identifies the regulatory issues for resolving for enhancing innovation </w:t>
            </w:r>
          </w:p>
          <w:p w:rsidR="00D61BB1" w:rsidRDefault="00D61BB1" w:rsidP="00E07F43">
            <w:pPr>
              <w:rPr>
                <w:rFonts w:cs="Times New Roman"/>
                <w:szCs w:val="24"/>
              </w:rPr>
            </w:pPr>
          </w:p>
          <w:p w:rsidR="00A872D1" w:rsidRPr="00A872D1" w:rsidRDefault="00A872D1" w:rsidP="00A872D1">
            <w:pPr>
              <w:rPr>
                <w:rFonts w:cs="Times New Roman"/>
                <w:bCs/>
                <w:i/>
                <w:iCs/>
                <w:szCs w:val="24"/>
              </w:rPr>
            </w:pPr>
            <w:r w:rsidRPr="00A872D1">
              <w:rPr>
                <w:rFonts w:cs="Times New Roman"/>
                <w:bCs/>
                <w:i/>
                <w:iCs/>
                <w:szCs w:val="24"/>
              </w:rPr>
              <w:t xml:space="preserve">Moderator: </w:t>
            </w:r>
            <w:r w:rsidR="007D35EC">
              <w:rPr>
                <w:rFonts w:cs="Times New Roman"/>
                <w:bCs/>
                <w:i/>
                <w:iCs/>
                <w:szCs w:val="24"/>
              </w:rPr>
              <w:t>(tbd)</w:t>
            </w:r>
          </w:p>
          <w:p w:rsidR="00A872D1" w:rsidRDefault="00A872D1" w:rsidP="00E07F43">
            <w:pPr>
              <w:rPr>
                <w:rFonts w:cs="Times New Roman"/>
                <w:bCs/>
                <w:szCs w:val="24"/>
              </w:rPr>
            </w:pPr>
          </w:p>
          <w:p w:rsidR="00A872D1" w:rsidRDefault="00A872D1" w:rsidP="00F81F8B">
            <w:pPr>
              <w:numPr>
                <w:ilvl w:val="0"/>
                <w:numId w:val="20"/>
              </w:numPr>
              <w:ind w:left="432" w:hanging="270"/>
              <w:rPr>
                <w:rFonts w:cs="Times New Roman"/>
                <w:bCs/>
                <w:szCs w:val="24"/>
              </w:rPr>
            </w:pPr>
            <w:r>
              <w:rPr>
                <w:rFonts w:cs="Times New Roman"/>
                <w:bCs/>
                <w:szCs w:val="24"/>
              </w:rPr>
              <w:t>Panel Discussion on ICT Regulations to Facilitate Shaping an Innovative ICT Industry Ecosystem in Digital Economy;</w:t>
            </w:r>
          </w:p>
          <w:p w:rsidR="00A872D1" w:rsidRDefault="00A872D1" w:rsidP="00F81F8B">
            <w:pPr>
              <w:numPr>
                <w:ilvl w:val="0"/>
                <w:numId w:val="20"/>
              </w:numPr>
              <w:ind w:left="432" w:hanging="270"/>
              <w:rPr>
                <w:rFonts w:cs="Times New Roman"/>
                <w:bCs/>
                <w:szCs w:val="24"/>
              </w:rPr>
            </w:pPr>
            <w:r>
              <w:rPr>
                <w:rFonts w:cs="Times New Roman"/>
                <w:bCs/>
                <w:szCs w:val="24"/>
              </w:rPr>
              <w:t>Q&amp;A</w:t>
            </w:r>
          </w:p>
          <w:p w:rsidR="00A872D1" w:rsidRDefault="00A872D1" w:rsidP="00E07F43">
            <w:pPr>
              <w:rPr>
                <w:rFonts w:cs="Times New Roman"/>
                <w:bCs/>
                <w:szCs w:val="24"/>
              </w:rPr>
            </w:pPr>
          </w:p>
          <w:p w:rsidR="00A872D1" w:rsidRPr="00E07F43" w:rsidRDefault="00A872D1" w:rsidP="00E07F43">
            <w:pPr>
              <w:rPr>
                <w:rFonts w:cs="Times New Roman"/>
                <w:b/>
                <w:i/>
                <w:iCs/>
                <w:szCs w:val="24"/>
              </w:rPr>
            </w:pPr>
            <w:r w:rsidRPr="00E07F43">
              <w:rPr>
                <w:rFonts w:cs="Times New Roman"/>
                <w:b/>
                <w:i/>
                <w:iCs/>
                <w:szCs w:val="24"/>
              </w:rPr>
              <w:t>Panelists:</w:t>
            </w:r>
          </w:p>
          <w:p w:rsidR="007D35EC" w:rsidRDefault="007D35EC" w:rsidP="00F81F8B">
            <w:pPr>
              <w:numPr>
                <w:ilvl w:val="0"/>
                <w:numId w:val="20"/>
              </w:numPr>
              <w:ind w:left="432" w:hanging="270"/>
              <w:rPr>
                <w:rFonts w:cs="Times New Roman"/>
                <w:bCs/>
                <w:szCs w:val="24"/>
              </w:rPr>
            </w:pPr>
            <w:r>
              <w:rPr>
                <w:rFonts w:cs="Times New Roman"/>
                <w:bCs/>
                <w:szCs w:val="24"/>
              </w:rPr>
              <w:t>High-level Policy Makers and Regulators;</w:t>
            </w:r>
          </w:p>
          <w:p w:rsidR="00F81F8B" w:rsidRPr="008A2229" w:rsidRDefault="00F81F8B" w:rsidP="00F81F8B">
            <w:pPr>
              <w:numPr>
                <w:ilvl w:val="0"/>
                <w:numId w:val="20"/>
              </w:numPr>
              <w:ind w:left="432" w:hanging="270"/>
              <w:rPr>
                <w:rFonts w:cs="Times New Roman"/>
                <w:bCs/>
                <w:szCs w:val="24"/>
              </w:rPr>
            </w:pPr>
            <w:r w:rsidRPr="008A2229">
              <w:rPr>
                <w:rFonts w:cs="Times New Roman"/>
                <w:bCs/>
                <w:szCs w:val="24"/>
              </w:rPr>
              <w:t xml:space="preserve">Industry representatives </w:t>
            </w:r>
          </w:p>
          <w:p w:rsidR="00F81F8B" w:rsidRPr="001E7AA0" w:rsidRDefault="00F81F8B" w:rsidP="00D61BB1">
            <w:pPr>
              <w:jc w:val="center"/>
              <w:rPr>
                <w:rFonts w:cs="Times New Roman"/>
                <w:szCs w:val="24"/>
              </w:rPr>
            </w:pPr>
          </w:p>
        </w:tc>
      </w:tr>
      <w:tr w:rsidR="00F81F8B" w:rsidRPr="001E7AA0" w:rsidTr="005104E0">
        <w:tc>
          <w:tcPr>
            <w:tcW w:w="1584" w:type="dxa"/>
            <w:shd w:val="clear" w:color="auto" w:fill="auto"/>
          </w:tcPr>
          <w:p w:rsidR="00F81F8B" w:rsidRDefault="00F81F8B" w:rsidP="00D61BB1">
            <w:pPr>
              <w:jc w:val="center"/>
              <w:rPr>
                <w:rFonts w:cs="Times New Roman"/>
                <w:szCs w:val="24"/>
              </w:rPr>
            </w:pPr>
            <w:r>
              <w:rPr>
                <w:rFonts w:cs="Times New Roman"/>
                <w:szCs w:val="24"/>
              </w:rPr>
              <w:t xml:space="preserve">15:15– 15:45 </w:t>
            </w:r>
          </w:p>
        </w:tc>
        <w:tc>
          <w:tcPr>
            <w:tcW w:w="7776" w:type="dxa"/>
            <w:shd w:val="clear" w:color="auto" w:fill="auto"/>
          </w:tcPr>
          <w:p w:rsidR="00F81F8B" w:rsidRDefault="00F81F8B" w:rsidP="00BB1C89">
            <w:pPr>
              <w:jc w:val="center"/>
              <w:rPr>
                <w:rFonts w:cs="Times New Roman"/>
                <w:szCs w:val="24"/>
              </w:rPr>
            </w:pPr>
            <w:r>
              <w:rPr>
                <w:rFonts w:cs="Times New Roman"/>
                <w:szCs w:val="24"/>
              </w:rPr>
              <w:t>Coffee/Tea Break</w:t>
            </w:r>
          </w:p>
        </w:tc>
      </w:tr>
      <w:tr w:rsidR="00F81F8B" w:rsidRPr="001E7AA0" w:rsidTr="005104E0">
        <w:tc>
          <w:tcPr>
            <w:tcW w:w="1584" w:type="dxa"/>
            <w:shd w:val="clear" w:color="auto" w:fill="auto"/>
          </w:tcPr>
          <w:p w:rsidR="00F81F8B" w:rsidRDefault="00F81F8B" w:rsidP="00F81F8B">
            <w:pPr>
              <w:jc w:val="center"/>
              <w:rPr>
                <w:rFonts w:cs="Times New Roman"/>
                <w:szCs w:val="24"/>
              </w:rPr>
            </w:pPr>
            <w:r>
              <w:rPr>
                <w:rFonts w:cs="Times New Roman"/>
                <w:szCs w:val="24"/>
              </w:rPr>
              <w:t>15:45 – 17:00</w:t>
            </w:r>
          </w:p>
        </w:tc>
        <w:tc>
          <w:tcPr>
            <w:tcW w:w="7776" w:type="dxa"/>
            <w:shd w:val="clear" w:color="auto" w:fill="auto"/>
          </w:tcPr>
          <w:p w:rsidR="00F81F8B" w:rsidRPr="008A2229" w:rsidRDefault="00F81F8B" w:rsidP="00F81F8B">
            <w:pPr>
              <w:rPr>
                <w:rFonts w:cs="Times New Roman"/>
                <w:b/>
                <w:szCs w:val="24"/>
              </w:rPr>
            </w:pPr>
            <w:r w:rsidRPr="008A2229">
              <w:rPr>
                <w:rFonts w:cs="Times New Roman"/>
                <w:b/>
                <w:szCs w:val="24"/>
              </w:rPr>
              <w:t xml:space="preserve">Session 4 – </w:t>
            </w:r>
            <w:r w:rsidRPr="00E07F43">
              <w:rPr>
                <w:rFonts w:cs="Times New Roman"/>
                <w:b/>
                <w:i/>
                <w:iCs/>
                <w:szCs w:val="24"/>
              </w:rPr>
              <w:t xml:space="preserve">Business Dialogue : The </w:t>
            </w:r>
            <w:r w:rsidR="00A872D1" w:rsidRPr="00E07F43">
              <w:rPr>
                <w:rFonts w:cs="Times New Roman"/>
                <w:b/>
                <w:i/>
                <w:iCs/>
                <w:szCs w:val="24"/>
              </w:rPr>
              <w:t>R</w:t>
            </w:r>
            <w:r w:rsidRPr="00E07F43">
              <w:rPr>
                <w:rFonts w:cs="Times New Roman"/>
                <w:b/>
                <w:i/>
                <w:iCs/>
                <w:szCs w:val="24"/>
              </w:rPr>
              <w:t xml:space="preserve">ole of ICT </w:t>
            </w:r>
            <w:r w:rsidR="00A872D1" w:rsidRPr="00E07F43">
              <w:rPr>
                <w:rFonts w:cs="Times New Roman"/>
                <w:b/>
                <w:i/>
                <w:iCs/>
                <w:szCs w:val="24"/>
              </w:rPr>
              <w:t>I</w:t>
            </w:r>
            <w:r w:rsidRPr="00E07F43">
              <w:rPr>
                <w:rFonts w:cs="Times New Roman"/>
                <w:b/>
                <w:i/>
                <w:iCs/>
                <w:szCs w:val="24"/>
              </w:rPr>
              <w:t xml:space="preserve">ndustry in the </w:t>
            </w:r>
            <w:r w:rsidR="00A872D1" w:rsidRPr="00E07F43">
              <w:rPr>
                <w:rFonts w:cs="Times New Roman"/>
                <w:b/>
                <w:i/>
                <w:iCs/>
                <w:szCs w:val="24"/>
              </w:rPr>
              <w:t>Era</w:t>
            </w:r>
            <w:r w:rsidRPr="00E07F43">
              <w:rPr>
                <w:rFonts w:cs="Times New Roman"/>
                <w:b/>
                <w:i/>
                <w:iCs/>
                <w:szCs w:val="24"/>
              </w:rPr>
              <w:t xml:space="preserve"> of Digital Economy</w:t>
            </w:r>
          </w:p>
          <w:p w:rsidR="00F81F8B" w:rsidRDefault="00F81F8B" w:rsidP="0087378B">
            <w:pPr>
              <w:rPr>
                <w:rFonts w:cs="Times New Roman"/>
                <w:szCs w:val="24"/>
              </w:rPr>
            </w:pPr>
          </w:p>
          <w:p w:rsidR="0087378B" w:rsidRDefault="0087378B" w:rsidP="00F81F8B">
            <w:pPr>
              <w:rPr>
                <w:i/>
              </w:rPr>
            </w:pPr>
            <w:r w:rsidRPr="0087378B">
              <w:rPr>
                <w:i/>
              </w:rPr>
              <w:t xml:space="preserve">The panel session provides a platform for high level industry representatives to discuss </w:t>
            </w:r>
            <w:r>
              <w:rPr>
                <w:i/>
              </w:rPr>
              <w:t xml:space="preserve">the </w:t>
            </w:r>
            <w:r w:rsidR="00E926F3">
              <w:rPr>
                <w:i/>
              </w:rPr>
              <w:t xml:space="preserve">issues of </w:t>
            </w:r>
            <w:r w:rsidRPr="0087378B">
              <w:rPr>
                <w:i/>
              </w:rPr>
              <w:t xml:space="preserve">Digital </w:t>
            </w:r>
            <w:r>
              <w:rPr>
                <w:i/>
              </w:rPr>
              <w:t>Economy</w:t>
            </w:r>
            <w:r w:rsidRPr="0087378B">
              <w:rPr>
                <w:i/>
              </w:rPr>
              <w:t xml:space="preserve"> with specific emphasis on identifying an industry role for building it as well as the role of APT.</w:t>
            </w:r>
          </w:p>
          <w:p w:rsidR="00E926F3" w:rsidRPr="0087378B" w:rsidRDefault="00E926F3" w:rsidP="00E926F3">
            <w:pPr>
              <w:rPr>
                <w:rFonts w:cs="Times New Roman"/>
                <w:i/>
                <w:szCs w:val="24"/>
              </w:rPr>
            </w:pPr>
          </w:p>
          <w:p w:rsidR="00A872D1" w:rsidRPr="00A872D1" w:rsidRDefault="00A872D1" w:rsidP="00A872D1">
            <w:pPr>
              <w:rPr>
                <w:rFonts w:cs="Times New Roman"/>
                <w:bCs/>
                <w:i/>
                <w:iCs/>
                <w:szCs w:val="24"/>
              </w:rPr>
            </w:pPr>
            <w:r w:rsidRPr="00A872D1">
              <w:rPr>
                <w:rFonts w:cs="Times New Roman"/>
                <w:bCs/>
                <w:i/>
                <w:iCs/>
                <w:szCs w:val="24"/>
              </w:rPr>
              <w:t xml:space="preserve">Moderator: </w:t>
            </w:r>
            <w:r w:rsidR="007D35EC">
              <w:rPr>
                <w:rFonts w:cs="Times New Roman"/>
                <w:bCs/>
                <w:i/>
                <w:iCs/>
                <w:szCs w:val="24"/>
              </w:rPr>
              <w:t>(tbd)</w:t>
            </w:r>
          </w:p>
          <w:p w:rsidR="00A872D1" w:rsidRDefault="00A872D1" w:rsidP="00F81F8B">
            <w:pPr>
              <w:rPr>
                <w:rFonts w:cs="Times New Roman"/>
                <w:szCs w:val="24"/>
              </w:rPr>
            </w:pPr>
          </w:p>
          <w:p w:rsidR="008564FC" w:rsidRDefault="008564FC" w:rsidP="00F81F8B">
            <w:pPr>
              <w:numPr>
                <w:ilvl w:val="0"/>
                <w:numId w:val="20"/>
              </w:numPr>
              <w:ind w:left="432" w:hanging="270"/>
              <w:rPr>
                <w:rFonts w:cs="Times New Roman"/>
                <w:bCs/>
                <w:szCs w:val="24"/>
              </w:rPr>
            </w:pPr>
            <w:r>
              <w:rPr>
                <w:rFonts w:cs="Times New Roman"/>
                <w:bCs/>
                <w:szCs w:val="24"/>
              </w:rPr>
              <w:t>Industry Views on Role of Industry and APT for Building Digital Economy;</w:t>
            </w:r>
          </w:p>
          <w:p w:rsidR="008564FC" w:rsidRDefault="008564FC" w:rsidP="00F81F8B">
            <w:pPr>
              <w:numPr>
                <w:ilvl w:val="0"/>
                <w:numId w:val="20"/>
              </w:numPr>
              <w:ind w:left="432" w:hanging="270"/>
              <w:rPr>
                <w:rFonts w:cs="Times New Roman"/>
                <w:bCs/>
                <w:szCs w:val="24"/>
              </w:rPr>
            </w:pPr>
            <w:r>
              <w:rPr>
                <w:rFonts w:cs="Times New Roman"/>
                <w:bCs/>
                <w:szCs w:val="24"/>
              </w:rPr>
              <w:t>Q&amp;A</w:t>
            </w:r>
          </w:p>
          <w:p w:rsidR="008564FC" w:rsidRDefault="008564FC" w:rsidP="00E07F43">
            <w:pPr>
              <w:rPr>
                <w:rFonts w:cs="Times New Roman"/>
                <w:bCs/>
                <w:szCs w:val="24"/>
              </w:rPr>
            </w:pPr>
          </w:p>
          <w:p w:rsidR="008564FC" w:rsidRPr="00E07F43" w:rsidRDefault="008564FC" w:rsidP="00E07F43">
            <w:pPr>
              <w:rPr>
                <w:rFonts w:cs="Times New Roman"/>
                <w:b/>
                <w:i/>
                <w:iCs/>
                <w:szCs w:val="24"/>
              </w:rPr>
            </w:pPr>
            <w:r w:rsidRPr="00E07F43">
              <w:rPr>
                <w:rFonts w:cs="Times New Roman"/>
                <w:b/>
                <w:i/>
                <w:iCs/>
                <w:szCs w:val="24"/>
              </w:rPr>
              <w:t>Panelists:</w:t>
            </w:r>
          </w:p>
          <w:p w:rsidR="00F81F8B" w:rsidRPr="008A2229" w:rsidRDefault="00F81F8B" w:rsidP="00F81F8B">
            <w:pPr>
              <w:numPr>
                <w:ilvl w:val="0"/>
                <w:numId w:val="20"/>
              </w:numPr>
              <w:ind w:left="432" w:hanging="270"/>
              <w:rPr>
                <w:rFonts w:cs="Times New Roman"/>
                <w:bCs/>
                <w:szCs w:val="24"/>
              </w:rPr>
            </w:pPr>
            <w:r w:rsidRPr="008A2229">
              <w:rPr>
                <w:rFonts w:cs="Times New Roman"/>
                <w:bCs/>
                <w:szCs w:val="24"/>
              </w:rPr>
              <w:t xml:space="preserve">Industry representatives </w:t>
            </w:r>
          </w:p>
          <w:p w:rsidR="009259CA" w:rsidRDefault="009259CA" w:rsidP="00F81F8B">
            <w:pPr>
              <w:rPr>
                <w:rFonts w:cs="Times New Roman"/>
                <w:szCs w:val="24"/>
              </w:rPr>
            </w:pPr>
          </w:p>
        </w:tc>
      </w:tr>
      <w:tr w:rsidR="009259CA" w:rsidRPr="001E7AA0" w:rsidTr="005104E0">
        <w:trPr>
          <w:trHeight w:val="620"/>
        </w:trPr>
        <w:tc>
          <w:tcPr>
            <w:tcW w:w="1584" w:type="dxa"/>
            <w:shd w:val="clear" w:color="auto" w:fill="auto"/>
          </w:tcPr>
          <w:p w:rsidR="009259CA" w:rsidRDefault="009259CA" w:rsidP="00F81F8B">
            <w:pPr>
              <w:jc w:val="center"/>
              <w:rPr>
                <w:rFonts w:cs="Times New Roman"/>
                <w:szCs w:val="24"/>
              </w:rPr>
            </w:pPr>
            <w:r>
              <w:rPr>
                <w:rFonts w:cs="Times New Roman"/>
                <w:szCs w:val="24"/>
              </w:rPr>
              <w:t xml:space="preserve">18:00 - </w:t>
            </w:r>
          </w:p>
        </w:tc>
        <w:tc>
          <w:tcPr>
            <w:tcW w:w="7776" w:type="dxa"/>
            <w:shd w:val="clear" w:color="auto" w:fill="auto"/>
          </w:tcPr>
          <w:p w:rsidR="00FC3C32" w:rsidRDefault="009259CA" w:rsidP="00E07F43">
            <w:pPr>
              <w:jc w:val="center"/>
              <w:rPr>
                <w:rFonts w:cs="Times New Roman"/>
                <w:szCs w:val="24"/>
              </w:rPr>
            </w:pPr>
            <w:r>
              <w:rPr>
                <w:rFonts w:cs="Times New Roman"/>
                <w:szCs w:val="24"/>
              </w:rPr>
              <w:t xml:space="preserve">Welcome Reception hosted by </w:t>
            </w:r>
            <w:r w:rsidR="00FB7890">
              <w:rPr>
                <w:rFonts w:cs="Times New Roman"/>
                <w:szCs w:val="24"/>
              </w:rPr>
              <w:t>BTRC</w:t>
            </w:r>
            <w:r w:rsidR="007D35EC">
              <w:rPr>
                <w:rFonts w:cs="Times New Roman"/>
                <w:szCs w:val="24"/>
              </w:rPr>
              <w:t xml:space="preserve"> / Bangladesh</w:t>
            </w:r>
          </w:p>
        </w:tc>
      </w:tr>
      <w:tr w:rsidR="00D61BB1" w:rsidRPr="001E7AA0" w:rsidTr="005104E0">
        <w:trPr>
          <w:trHeight w:val="490"/>
        </w:trPr>
        <w:tc>
          <w:tcPr>
            <w:tcW w:w="1584" w:type="dxa"/>
            <w:shd w:val="clear" w:color="auto" w:fill="BDD6EE"/>
            <w:vAlign w:val="center"/>
          </w:tcPr>
          <w:p w:rsidR="00D61BB1" w:rsidRPr="001E7AA0" w:rsidRDefault="00D61BB1" w:rsidP="001E01D0">
            <w:pPr>
              <w:jc w:val="center"/>
              <w:rPr>
                <w:rFonts w:cs="Times New Roman"/>
                <w:b/>
                <w:szCs w:val="24"/>
              </w:rPr>
            </w:pPr>
            <w:r w:rsidRPr="001E7AA0">
              <w:rPr>
                <w:rFonts w:cs="Times New Roman"/>
                <w:b/>
                <w:szCs w:val="24"/>
              </w:rPr>
              <w:t>Time</w:t>
            </w:r>
          </w:p>
        </w:tc>
        <w:tc>
          <w:tcPr>
            <w:tcW w:w="7776" w:type="dxa"/>
            <w:shd w:val="clear" w:color="auto" w:fill="BDD6EE"/>
            <w:vAlign w:val="center"/>
          </w:tcPr>
          <w:p w:rsidR="00D61BB1" w:rsidRPr="00310136" w:rsidRDefault="00D61BB1" w:rsidP="00D61BB1">
            <w:pPr>
              <w:rPr>
                <w:rFonts w:cs="Times New Roman"/>
                <w:b/>
                <w:szCs w:val="24"/>
              </w:rPr>
            </w:pPr>
            <w:r>
              <w:rPr>
                <w:rFonts w:cs="Times New Roman"/>
                <w:b/>
                <w:szCs w:val="24"/>
              </w:rPr>
              <w:t>Thursday, 9 August 2018</w:t>
            </w:r>
          </w:p>
        </w:tc>
      </w:tr>
      <w:tr w:rsidR="00D61BB1" w:rsidRPr="001E7AA0" w:rsidTr="005104E0">
        <w:tc>
          <w:tcPr>
            <w:tcW w:w="1584" w:type="dxa"/>
            <w:shd w:val="clear" w:color="auto" w:fill="auto"/>
          </w:tcPr>
          <w:p w:rsidR="00D61BB1" w:rsidRDefault="00D61BB1" w:rsidP="00E07F43">
            <w:pPr>
              <w:jc w:val="center"/>
              <w:rPr>
                <w:rFonts w:cs="Times New Roman"/>
                <w:szCs w:val="24"/>
              </w:rPr>
            </w:pPr>
            <w:r>
              <w:rPr>
                <w:rFonts w:cs="Times New Roman"/>
                <w:szCs w:val="24"/>
              </w:rPr>
              <w:t>09:00 – 10:</w:t>
            </w:r>
            <w:r w:rsidR="00214C0F">
              <w:rPr>
                <w:rFonts w:cs="Times New Roman"/>
                <w:szCs w:val="24"/>
              </w:rPr>
              <w:t>30</w:t>
            </w:r>
          </w:p>
        </w:tc>
        <w:tc>
          <w:tcPr>
            <w:tcW w:w="7776" w:type="dxa"/>
            <w:shd w:val="clear" w:color="auto" w:fill="auto"/>
          </w:tcPr>
          <w:p w:rsidR="00D61BB1" w:rsidRPr="00E07F43" w:rsidRDefault="00D61BB1" w:rsidP="00F81F8B">
            <w:pPr>
              <w:rPr>
                <w:rFonts w:cs="Times New Roman"/>
                <w:b/>
                <w:i/>
                <w:iCs/>
                <w:szCs w:val="24"/>
              </w:rPr>
            </w:pPr>
            <w:r w:rsidRPr="00BB1C89">
              <w:rPr>
                <w:rFonts w:cs="Times New Roman"/>
                <w:b/>
                <w:szCs w:val="24"/>
              </w:rPr>
              <w:t xml:space="preserve">Session 5 – </w:t>
            </w:r>
            <w:r w:rsidR="007B0940" w:rsidRPr="00E07F43">
              <w:rPr>
                <w:rFonts w:cs="Times New Roman"/>
                <w:b/>
                <w:i/>
                <w:iCs/>
                <w:szCs w:val="24"/>
              </w:rPr>
              <w:t xml:space="preserve">Connecting SMEs </w:t>
            </w:r>
            <w:r w:rsidR="00FC3C32" w:rsidRPr="00E07F43">
              <w:rPr>
                <w:rFonts w:cs="Times New Roman"/>
                <w:b/>
                <w:i/>
                <w:iCs/>
                <w:szCs w:val="24"/>
              </w:rPr>
              <w:t>Who A</w:t>
            </w:r>
            <w:r w:rsidR="007B0940" w:rsidRPr="00E07F43">
              <w:rPr>
                <w:rFonts w:cs="Times New Roman"/>
                <w:b/>
                <w:i/>
                <w:iCs/>
                <w:szCs w:val="24"/>
              </w:rPr>
              <w:t xml:space="preserve">re the </w:t>
            </w:r>
            <w:r w:rsidR="00FC3C32" w:rsidRPr="00E07F43">
              <w:rPr>
                <w:rFonts w:cs="Times New Roman"/>
                <w:b/>
                <w:i/>
                <w:iCs/>
                <w:szCs w:val="24"/>
              </w:rPr>
              <w:t>G</w:t>
            </w:r>
            <w:r w:rsidR="007B0940" w:rsidRPr="00E07F43">
              <w:rPr>
                <w:rFonts w:cs="Times New Roman"/>
                <w:b/>
                <w:i/>
                <w:iCs/>
                <w:szCs w:val="24"/>
              </w:rPr>
              <w:t xml:space="preserve">rowth </w:t>
            </w:r>
            <w:r w:rsidR="00FC3C32" w:rsidRPr="00E07F43">
              <w:rPr>
                <w:rFonts w:cs="Times New Roman"/>
                <w:b/>
                <w:i/>
                <w:iCs/>
                <w:szCs w:val="24"/>
              </w:rPr>
              <w:t>E</w:t>
            </w:r>
            <w:r w:rsidR="007B0940" w:rsidRPr="00E07F43">
              <w:rPr>
                <w:rFonts w:cs="Times New Roman"/>
                <w:b/>
                <w:i/>
                <w:iCs/>
                <w:szCs w:val="24"/>
              </w:rPr>
              <w:t xml:space="preserve">ngine of  Digital Economy </w:t>
            </w:r>
          </w:p>
          <w:p w:rsidR="007B0940" w:rsidRDefault="007B0940" w:rsidP="007B0940">
            <w:pPr>
              <w:rPr>
                <w:rFonts w:cs="Times New Roman"/>
                <w:szCs w:val="24"/>
              </w:rPr>
            </w:pPr>
          </w:p>
          <w:p w:rsidR="008A2229" w:rsidRPr="008A2229" w:rsidRDefault="007D35EC" w:rsidP="007B0940">
            <w:pPr>
              <w:rPr>
                <w:rFonts w:cs="Times New Roman"/>
                <w:i/>
                <w:szCs w:val="24"/>
              </w:rPr>
            </w:pPr>
            <w:r>
              <w:rPr>
                <w:rFonts w:cs="Times New Roman"/>
                <w:i/>
                <w:szCs w:val="24"/>
              </w:rPr>
              <w:t>For SMEs to g</w:t>
            </w:r>
            <w:r w:rsidR="00E07F43">
              <w:rPr>
                <w:rFonts w:cs="Times New Roman"/>
                <w:i/>
                <w:szCs w:val="24"/>
              </w:rPr>
              <w:t>o</w:t>
            </w:r>
            <w:r>
              <w:rPr>
                <w:rFonts w:cs="Times New Roman"/>
                <w:i/>
                <w:szCs w:val="24"/>
              </w:rPr>
              <w:t xml:space="preserve"> digital a coherent approach is required. This includes the initiatives to deploy infrastructure and the promotion of its adoption as well as </w:t>
            </w:r>
            <w:r>
              <w:rPr>
                <w:rFonts w:cs="Times New Roman"/>
                <w:i/>
                <w:szCs w:val="24"/>
              </w:rPr>
              <w:lastRenderedPageBreak/>
              <w:t xml:space="preserve">fostering innovation around its use. This session intends to </w:t>
            </w:r>
            <w:r w:rsidR="00214C0F">
              <w:rPr>
                <w:rFonts w:cs="Times New Roman"/>
                <w:i/>
                <w:szCs w:val="24"/>
              </w:rPr>
              <w:t xml:space="preserve">discuss how to ensure setting up a sound ecosystem for SMEs. </w:t>
            </w:r>
          </w:p>
          <w:p w:rsidR="008A2229" w:rsidRDefault="008A2229" w:rsidP="007B0940">
            <w:pPr>
              <w:rPr>
                <w:rFonts w:cs="Times New Roman"/>
                <w:szCs w:val="24"/>
              </w:rPr>
            </w:pPr>
          </w:p>
          <w:p w:rsidR="008564FC" w:rsidRDefault="008564FC" w:rsidP="007B0940">
            <w:pPr>
              <w:rPr>
                <w:rFonts w:cs="Times New Roman"/>
                <w:i/>
                <w:iCs/>
                <w:szCs w:val="24"/>
              </w:rPr>
            </w:pPr>
            <w:r w:rsidRPr="00E07F43">
              <w:rPr>
                <w:rFonts w:cs="Times New Roman"/>
                <w:i/>
                <w:iCs/>
                <w:szCs w:val="24"/>
              </w:rPr>
              <w:t xml:space="preserve">Moderator: </w:t>
            </w:r>
            <w:r w:rsidR="002E34D5">
              <w:rPr>
                <w:rFonts w:cs="Times New Roman"/>
                <w:i/>
                <w:iCs/>
                <w:szCs w:val="24"/>
              </w:rPr>
              <w:t>(tbd)</w:t>
            </w:r>
          </w:p>
          <w:p w:rsidR="008564FC" w:rsidRDefault="008564FC" w:rsidP="007B0940">
            <w:pPr>
              <w:rPr>
                <w:rFonts w:cs="Times New Roman"/>
                <w:szCs w:val="24"/>
              </w:rPr>
            </w:pPr>
          </w:p>
          <w:p w:rsidR="008564FC" w:rsidRPr="00E07F43" w:rsidRDefault="008564FC" w:rsidP="007B0940">
            <w:pPr>
              <w:rPr>
                <w:rFonts w:cs="Times New Roman"/>
                <w:b/>
                <w:bCs/>
                <w:i/>
                <w:iCs/>
                <w:szCs w:val="24"/>
              </w:rPr>
            </w:pPr>
            <w:r w:rsidRPr="00E07F43">
              <w:rPr>
                <w:rFonts w:cs="Times New Roman"/>
                <w:b/>
                <w:bCs/>
                <w:i/>
                <w:iCs/>
                <w:szCs w:val="24"/>
              </w:rPr>
              <w:t>Topics:</w:t>
            </w:r>
          </w:p>
          <w:p w:rsidR="00214C0F" w:rsidRDefault="00214C0F" w:rsidP="007B0940">
            <w:pPr>
              <w:numPr>
                <w:ilvl w:val="0"/>
                <w:numId w:val="20"/>
              </w:numPr>
              <w:ind w:left="432" w:hanging="270"/>
              <w:rPr>
                <w:rFonts w:cs="Times New Roman"/>
                <w:szCs w:val="24"/>
              </w:rPr>
            </w:pPr>
            <w:r>
              <w:rPr>
                <w:rFonts w:cs="Times New Roman"/>
                <w:szCs w:val="24"/>
              </w:rPr>
              <w:t xml:space="preserve">initiatives to ensure the access and use of digital services; </w:t>
            </w:r>
          </w:p>
          <w:p w:rsidR="00214C0F" w:rsidRDefault="00214C0F" w:rsidP="007B0940">
            <w:pPr>
              <w:numPr>
                <w:ilvl w:val="0"/>
                <w:numId w:val="20"/>
              </w:numPr>
              <w:ind w:left="432" w:hanging="270"/>
              <w:rPr>
                <w:rFonts w:cs="Times New Roman"/>
                <w:szCs w:val="24"/>
              </w:rPr>
            </w:pPr>
            <w:r>
              <w:rPr>
                <w:rFonts w:cs="Times New Roman"/>
                <w:szCs w:val="24"/>
              </w:rPr>
              <w:t>How to develop competitive, resilient and innovative SMEs;</w:t>
            </w:r>
          </w:p>
          <w:p w:rsidR="008564FC" w:rsidRDefault="00214C0F" w:rsidP="007B0940">
            <w:pPr>
              <w:numPr>
                <w:ilvl w:val="0"/>
                <w:numId w:val="20"/>
              </w:numPr>
              <w:ind w:left="432" w:hanging="270"/>
              <w:rPr>
                <w:rFonts w:cs="Times New Roman"/>
                <w:szCs w:val="24"/>
              </w:rPr>
            </w:pPr>
            <w:r>
              <w:rPr>
                <w:rFonts w:cs="Times New Roman"/>
                <w:szCs w:val="24"/>
              </w:rPr>
              <w:t xml:space="preserve">Identifying good practices and sound policy analysis to foster an enabling environment;   </w:t>
            </w:r>
          </w:p>
          <w:p w:rsidR="008564FC" w:rsidRDefault="008564FC" w:rsidP="007B0940">
            <w:pPr>
              <w:numPr>
                <w:ilvl w:val="0"/>
                <w:numId w:val="20"/>
              </w:numPr>
              <w:ind w:left="432" w:hanging="270"/>
              <w:rPr>
                <w:rFonts w:cs="Times New Roman"/>
                <w:szCs w:val="24"/>
              </w:rPr>
            </w:pPr>
            <w:r>
              <w:rPr>
                <w:rFonts w:cs="Times New Roman"/>
                <w:szCs w:val="24"/>
              </w:rPr>
              <w:t>Q&amp;A</w:t>
            </w:r>
          </w:p>
          <w:p w:rsidR="008564FC" w:rsidRDefault="008564FC" w:rsidP="00E07F43">
            <w:pPr>
              <w:rPr>
                <w:rFonts w:cs="Times New Roman"/>
                <w:szCs w:val="24"/>
              </w:rPr>
            </w:pPr>
          </w:p>
          <w:p w:rsidR="008564FC" w:rsidRPr="00E07F43" w:rsidRDefault="008564FC" w:rsidP="00E07F43">
            <w:pPr>
              <w:rPr>
                <w:rFonts w:cs="Times New Roman"/>
                <w:b/>
                <w:bCs/>
                <w:i/>
                <w:iCs/>
                <w:szCs w:val="24"/>
              </w:rPr>
            </w:pPr>
            <w:r w:rsidRPr="00E07F43">
              <w:rPr>
                <w:rFonts w:cs="Times New Roman"/>
                <w:b/>
                <w:bCs/>
                <w:i/>
                <w:iCs/>
                <w:szCs w:val="24"/>
              </w:rPr>
              <w:t>Speakers:</w:t>
            </w:r>
          </w:p>
          <w:p w:rsidR="007B0940" w:rsidRDefault="00214C0F" w:rsidP="007B0940">
            <w:pPr>
              <w:numPr>
                <w:ilvl w:val="0"/>
                <w:numId w:val="20"/>
              </w:numPr>
              <w:ind w:left="432" w:hanging="270"/>
              <w:rPr>
                <w:rFonts w:cs="Times New Roman"/>
                <w:szCs w:val="24"/>
              </w:rPr>
            </w:pPr>
            <w:r>
              <w:rPr>
                <w:rFonts w:cs="Times New Roman"/>
                <w:szCs w:val="24"/>
              </w:rPr>
              <w:t>APT Member Administrations;</w:t>
            </w:r>
          </w:p>
          <w:p w:rsidR="00214C0F" w:rsidRDefault="00214C0F" w:rsidP="007B0940">
            <w:pPr>
              <w:numPr>
                <w:ilvl w:val="0"/>
                <w:numId w:val="20"/>
              </w:numPr>
              <w:ind w:left="432" w:hanging="270"/>
              <w:rPr>
                <w:rFonts w:cs="Times New Roman"/>
                <w:szCs w:val="24"/>
              </w:rPr>
            </w:pPr>
            <w:r>
              <w:rPr>
                <w:rFonts w:cs="Times New Roman"/>
                <w:szCs w:val="24"/>
              </w:rPr>
              <w:t xml:space="preserve">Industry Representatives </w:t>
            </w:r>
          </w:p>
          <w:p w:rsidR="00D61BB1" w:rsidRDefault="00D61BB1" w:rsidP="00D61BB1">
            <w:pPr>
              <w:rPr>
                <w:rFonts w:cs="Times New Roman"/>
                <w:szCs w:val="24"/>
              </w:rPr>
            </w:pPr>
          </w:p>
        </w:tc>
      </w:tr>
      <w:tr w:rsidR="007B0940" w:rsidRPr="001E7AA0" w:rsidTr="005104E0">
        <w:tc>
          <w:tcPr>
            <w:tcW w:w="1584" w:type="dxa"/>
            <w:shd w:val="clear" w:color="auto" w:fill="auto"/>
          </w:tcPr>
          <w:p w:rsidR="007B0940" w:rsidRDefault="007B0940" w:rsidP="00E07F43">
            <w:pPr>
              <w:jc w:val="center"/>
              <w:rPr>
                <w:rFonts w:cs="Times New Roman"/>
                <w:szCs w:val="24"/>
              </w:rPr>
            </w:pPr>
            <w:r>
              <w:rPr>
                <w:rFonts w:cs="Times New Roman"/>
                <w:szCs w:val="24"/>
              </w:rPr>
              <w:lastRenderedPageBreak/>
              <w:t>10:</w:t>
            </w:r>
            <w:r w:rsidR="00214C0F">
              <w:rPr>
                <w:rFonts w:cs="Times New Roman"/>
                <w:szCs w:val="24"/>
              </w:rPr>
              <w:t xml:space="preserve">30 </w:t>
            </w:r>
            <w:r>
              <w:rPr>
                <w:rFonts w:cs="Times New Roman"/>
                <w:szCs w:val="24"/>
              </w:rPr>
              <w:t>– 10:45</w:t>
            </w:r>
          </w:p>
        </w:tc>
        <w:tc>
          <w:tcPr>
            <w:tcW w:w="7776" w:type="dxa"/>
            <w:shd w:val="clear" w:color="auto" w:fill="auto"/>
          </w:tcPr>
          <w:p w:rsidR="007B0940" w:rsidRDefault="007B0940" w:rsidP="00BB1C89">
            <w:pPr>
              <w:jc w:val="center"/>
              <w:rPr>
                <w:rFonts w:cs="Times New Roman"/>
                <w:szCs w:val="24"/>
              </w:rPr>
            </w:pPr>
            <w:r>
              <w:rPr>
                <w:rFonts w:cs="Times New Roman"/>
                <w:szCs w:val="24"/>
              </w:rPr>
              <w:t>Coffee / Tea Break</w:t>
            </w:r>
          </w:p>
        </w:tc>
      </w:tr>
      <w:tr w:rsidR="007B0940" w:rsidRPr="001E7AA0" w:rsidTr="005104E0">
        <w:tc>
          <w:tcPr>
            <w:tcW w:w="1584" w:type="dxa"/>
            <w:shd w:val="clear" w:color="auto" w:fill="auto"/>
          </w:tcPr>
          <w:p w:rsidR="007B0940" w:rsidRDefault="007B0940" w:rsidP="00E07F43">
            <w:pPr>
              <w:jc w:val="center"/>
              <w:rPr>
                <w:rFonts w:cs="Times New Roman"/>
                <w:szCs w:val="24"/>
              </w:rPr>
            </w:pPr>
            <w:r>
              <w:rPr>
                <w:rFonts w:cs="Times New Roman"/>
                <w:szCs w:val="24"/>
              </w:rPr>
              <w:t>10:45 – 12:</w:t>
            </w:r>
            <w:r w:rsidR="00214C0F">
              <w:rPr>
                <w:rFonts w:cs="Times New Roman"/>
                <w:szCs w:val="24"/>
              </w:rPr>
              <w:t>15</w:t>
            </w:r>
          </w:p>
        </w:tc>
        <w:tc>
          <w:tcPr>
            <w:tcW w:w="7776" w:type="dxa"/>
            <w:shd w:val="clear" w:color="auto" w:fill="auto"/>
          </w:tcPr>
          <w:p w:rsidR="007B0940" w:rsidRPr="00BB1C89" w:rsidRDefault="007B0940" w:rsidP="00F81F8B">
            <w:pPr>
              <w:rPr>
                <w:rFonts w:cs="Times New Roman"/>
                <w:b/>
                <w:szCs w:val="24"/>
              </w:rPr>
            </w:pPr>
            <w:r w:rsidRPr="00BB1C89">
              <w:rPr>
                <w:rFonts w:cs="Times New Roman"/>
                <w:b/>
                <w:szCs w:val="24"/>
              </w:rPr>
              <w:t xml:space="preserve">Session 6 – </w:t>
            </w:r>
            <w:r w:rsidR="00857701" w:rsidRPr="00E07F43">
              <w:rPr>
                <w:rFonts w:cs="Times New Roman"/>
                <w:b/>
                <w:i/>
                <w:iCs/>
                <w:szCs w:val="24"/>
              </w:rPr>
              <w:t xml:space="preserve">Potentials of Blockchain in </w:t>
            </w:r>
            <w:r w:rsidRPr="00E07F43">
              <w:rPr>
                <w:rFonts w:cs="Times New Roman"/>
                <w:b/>
                <w:i/>
                <w:iCs/>
                <w:szCs w:val="24"/>
              </w:rPr>
              <w:t xml:space="preserve">Digital Economy </w:t>
            </w:r>
          </w:p>
          <w:p w:rsidR="00857701" w:rsidRDefault="00857701" w:rsidP="00857701">
            <w:pPr>
              <w:rPr>
                <w:rFonts w:cs="Times New Roman"/>
                <w:szCs w:val="24"/>
              </w:rPr>
            </w:pPr>
          </w:p>
          <w:p w:rsidR="00EE233D" w:rsidRDefault="00857701" w:rsidP="007B0940">
            <w:pPr>
              <w:rPr>
                <w:rFonts w:cs="Times New Roman"/>
                <w:i/>
                <w:szCs w:val="24"/>
              </w:rPr>
            </w:pPr>
            <w:r>
              <w:rPr>
                <w:rFonts w:cs="Times New Roman"/>
                <w:i/>
                <w:szCs w:val="24"/>
              </w:rPr>
              <w:t>Blockchain is</w:t>
            </w:r>
            <w:r w:rsidRPr="00857701">
              <w:rPr>
                <w:rFonts w:cs="Times New Roman"/>
                <w:i/>
                <w:szCs w:val="24"/>
              </w:rPr>
              <w:t> </w:t>
            </w:r>
            <w:hyperlink r:id="rId12" w:tooltip="Secure by design" w:history="1">
              <w:r w:rsidRPr="00857701">
                <w:rPr>
                  <w:rFonts w:cs="Times New Roman"/>
                  <w:i/>
                  <w:szCs w:val="24"/>
                </w:rPr>
                <w:t>secure by design</w:t>
              </w:r>
            </w:hyperlink>
            <w:r w:rsidRPr="00857701">
              <w:rPr>
                <w:rFonts w:cs="Times New Roman"/>
                <w:i/>
                <w:szCs w:val="24"/>
              </w:rPr>
              <w:t> and exemplif</w:t>
            </w:r>
            <w:r w:rsidR="00EE233D">
              <w:rPr>
                <w:rFonts w:cs="Times New Roman"/>
                <w:i/>
                <w:szCs w:val="24"/>
              </w:rPr>
              <w:t>ies</w:t>
            </w:r>
            <w:r w:rsidRPr="00857701">
              <w:rPr>
                <w:rFonts w:cs="Times New Roman"/>
                <w:i/>
                <w:szCs w:val="24"/>
              </w:rPr>
              <w:t xml:space="preserve"> a distributed computing system with high </w:t>
            </w:r>
            <w:hyperlink r:id="rId13" w:tooltip="Byzantine fault tolerance" w:history="1">
              <w:r w:rsidRPr="00857701">
                <w:rPr>
                  <w:rFonts w:cs="Times New Roman"/>
                  <w:i/>
                  <w:szCs w:val="24"/>
                </w:rPr>
                <w:t>Byzantine fault tolerance</w:t>
              </w:r>
            </w:hyperlink>
            <w:r w:rsidRPr="00857701">
              <w:rPr>
                <w:rFonts w:cs="Times New Roman"/>
                <w:i/>
                <w:szCs w:val="24"/>
              </w:rPr>
              <w:t>. </w:t>
            </w:r>
            <w:hyperlink r:id="rId14" w:tooltip="Decentralized" w:history="1">
              <w:r w:rsidRPr="00857701">
                <w:rPr>
                  <w:rFonts w:cs="Times New Roman"/>
                  <w:i/>
                  <w:szCs w:val="24"/>
                </w:rPr>
                <w:t>Decentralized</w:t>
              </w:r>
            </w:hyperlink>
            <w:r w:rsidR="004F3A44">
              <w:rPr>
                <w:rFonts w:cs="Times New Roman"/>
                <w:i/>
                <w:szCs w:val="24"/>
              </w:rPr>
              <w:t xml:space="preserve"> </w:t>
            </w:r>
            <w:r w:rsidRPr="00857701">
              <w:rPr>
                <w:rFonts w:cs="Times New Roman"/>
                <w:i/>
                <w:szCs w:val="24"/>
              </w:rPr>
              <w:t>consensus has therefore been achieved with a blockchain.</w:t>
            </w:r>
            <w:r w:rsidR="00EE233D">
              <w:rPr>
                <w:rFonts w:cs="Times New Roman"/>
                <w:i/>
                <w:szCs w:val="24"/>
              </w:rPr>
              <w:t xml:space="preserve"> Hence Blockchain has been used for crypto currencies such as Bitcoin, Ethereum, etc. This session intends to provide understanding of Blockchain and its impact to the Digital Economy.</w:t>
            </w:r>
          </w:p>
          <w:p w:rsidR="00EE233D" w:rsidRDefault="00EE233D" w:rsidP="007B0940">
            <w:pPr>
              <w:rPr>
                <w:rFonts w:cs="Times New Roman"/>
                <w:i/>
                <w:szCs w:val="24"/>
              </w:rPr>
            </w:pPr>
          </w:p>
          <w:p w:rsidR="00214C0F" w:rsidRPr="00A872D1" w:rsidRDefault="00214C0F" w:rsidP="00214C0F">
            <w:pPr>
              <w:rPr>
                <w:rFonts w:cs="Times New Roman"/>
                <w:bCs/>
                <w:i/>
                <w:iCs/>
                <w:szCs w:val="24"/>
              </w:rPr>
            </w:pPr>
            <w:r w:rsidRPr="00A872D1">
              <w:rPr>
                <w:rFonts w:cs="Times New Roman"/>
                <w:bCs/>
                <w:i/>
                <w:iCs/>
                <w:szCs w:val="24"/>
              </w:rPr>
              <w:t xml:space="preserve">Moderator: </w:t>
            </w:r>
            <w:r>
              <w:rPr>
                <w:rFonts w:cs="Times New Roman"/>
                <w:bCs/>
                <w:i/>
                <w:iCs/>
                <w:szCs w:val="24"/>
              </w:rPr>
              <w:t>(tbd)</w:t>
            </w:r>
          </w:p>
          <w:p w:rsidR="008564FC" w:rsidRDefault="008564FC" w:rsidP="007B0940">
            <w:pPr>
              <w:rPr>
                <w:rFonts w:cs="Times New Roman"/>
                <w:i/>
                <w:szCs w:val="24"/>
              </w:rPr>
            </w:pPr>
          </w:p>
          <w:p w:rsidR="00857701" w:rsidRPr="00E07F43" w:rsidRDefault="008564FC" w:rsidP="007B0940">
            <w:pPr>
              <w:rPr>
                <w:rFonts w:cs="Times New Roman"/>
                <w:b/>
                <w:bCs/>
                <w:i/>
                <w:iCs/>
                <w:szCs w:val="24"/>
              </w:rPr>
            </w:pPr>
            <w:r w:rsidRPr="00E07F43">
              <w:rPr>
                <w:rFonts w:cs="Times New Roman"/>
                <w:b/>
                <w:bCs/>
                <w:i/>
                <w:iCs/>
                <w:szCs w:val="24"/>
              </w:rPr>
              <w:t>Topics:</w:t>
            </w:r>
          </w:p>
          <w:p w:rsidR="007B0940" w:rsidRDefault="00857701" w:rsidP="007B0940">
            <w:pPr>
              <w:numPr>
                <w:ilvl w:val="0"/>
                <w:numId w:val="20"/>
              </w:numPr>
              <w:ind w:left="432" w:hanging="270"/>
              <w:rPr>
                <w:rFonts w:cs="Times New Roman"/>
                <w:szCs w:val="24"/>
              </w:rPr>
            </w:pPr>
            <w:r>
              <w:rPr>
                <w:rFonts w:cs="Times New Roman"/>
                <w:szCs w:val="24"/>
              </w:rPr>
              <w:t xml:space="preserve">Understanding the </w:t>
            </w:r>
            <w:r w:rsidR="007B0940">
              <w:rPr>
                <w:rFonts w:cs="Times New Roman"/>
                <w:szCs w:val="24"/>
              </w:rPr>
              <w:t>Block</w:t>
            </w:r>
            <w:r>
              <w:rPr>
                <w:rFonts w:cs="Times New Roman"/>
                <w:szCs w:val="24"/>
              </w:rPr>
              <w:t>c</w:t>
            </w:r>
            <w:r w:rsidR="007B0940">
              <w:rPr>
                <w:rFonts w:cs="Times New Roman"/>
                <w:szCs w:val="24"/>
              </w:rPr>
              <w:t>hain</w:t>
            </w:r>
            <w:r>
              <w:rPr>
                <w:rFonts w:cs="Times New Roman"/>
                <w:szCs w:val="24"/>
              </w:rPr>
              <w:t xml:space="preserve"> and its policy and regulatory implications; </w:t>
            </w:r>
          </w:p>
          <w:p w:rsidR="007B0940" w:rsidRDefault="00857701" w:rsidP="007B0940">
            <w:pPr>
              <w:numPr>
                <w:ilvl w:val="0"/>
                <w:numId w:val="20"/>
              </w:numPr>
              <w:ind w:left="432" w:hanging="270"/>
              <w:rPr>
                <w:rFonts w:cs="Times New Roman"/>
                <w:szCs w:val="24"/>
              </w:rPr>
            </w:pPr>
            <w:r>
              <w:rPr>
                <w:rFonts w:cs="Times New Roman"/>
                <w:szCs w:val="24"/>
              </w:rPr>
              <w:t>Use cases of Blockchain</w:t>
            </w:r>
            <w:r w:rsidR="00214C0F">
              <w:rPr>
                <w:rFonts w:cs="Times New Roman"/>
                <w:szCs w:val="24"/>
              </w:rPr>
              <w:t>;</w:t>
            </w:r>
          </w:p>
          <w:p w:rsidR="008564FC" w:rsidRDefault="008564FC" w:rsidP="007B0940">
            <w:pPr>
              <w:numPr>
                <w:ilvl w:val="0"/>
                <w:numId w:val="20"/>
              </w:numPr>
              <w:ind w:left="432" w:hanging="270"/>
              <w:rPr>
                <w:rFonts w:cs="Times New Roman"/>
                <w:szCs w:val="24"/>
              </w:rPr>
            </w:pPr>
            <w:r>
              <w:rPr>
                <w:rFonts w:cs="Times New Roman"/>
                <w:szCs w:val="24"/>
              </w:rPr>
              <w:t>Q&amp;A</w:t>
            </w:r>
          </w:p>
          <w:p w:rsidR="00857701" w:rsidRDefault="00857701" w:rsidP="00857701">
            <w:pPr>
              <w:rPr>
                <w:rFonts w:cs="Times New Roman"/>
                <w:szCs w:val="24"/>
              </w:rPr>
            </w:pPr>
          </w:p>
          <w:p w:rsidR="00857701" w:rsidRPr="00E07F43" w:rsidRDefault="008564FC" w:rsidP="00857701">
            <w:pPr>
              <w:rPr>
                <w:rFonts w:cs="Times New Roman"/>
                <w:b/>
                <w:bCs/>
                <w:i/>
                <w:iCs/>
                <w:szCs w:val="24"/>
              </w:rPr>
            </w:pPr>
            <w:r w:rsidRPr="00E07F43">
              <w:rPr>
                <w:rFonts w:cs="Times New Roman"/>
                <w:b/>
                <w:bCs/>
                <w:i/>
                <w:iCs/>
                <w:szCs w:val="24"/>
              </w:rPr>
              <w:t>Speakers:</w:t>
            </w:r>
          </w:p>
          <w:p w:rsidR="000B3116" w:rsidRDefault="000B3116" w:rsidP="000B3116">
            <w:pPr>
              <w:numPr>
                <w:ilvl w:val="0"/>
                <w:numId w:val="20"/>
              </w:numPr>
              <w:ind w:left="432" w:hanging="270"/>
              <w:rPr>
                <w:rFonts w:cs="Times New Roman"/>
                <w:szCs w:val="24"/>
              </w:rPr>
            </w:pPr>
            <w:r>
              <w:rPr>
                <w:rFonts w:cs="Times New Roman"/>
                <w:szCs w:val="24"/>
              </w:rPr>
              <w:t xml:space="preserve">Industry Representatives </w:t>
            </w:r>
          </w:p>
          <w:p w:rsidR="000B3116" w:rsidRPr="00DF5AC1" w:rsidRDefault="000B3116" w:rsidP="000B3116">
            <w:pPr>
              <w:numPr>
                <w:ilvl w:val="0"/>
                <w:numId w:val="20"/>
              </w:numPr>
              <w:ind w:left="432" w:hanging="270"/>
              <w:rPr>
                <w:rFonts w:cs="Times New Roman"/>
                <w:szCs w:val="24"/>
              </w:rPr>
            </w:pPr>
            <w:r>
              <w:rPr>
                <w:rFonts w:cs="Times New Roman"/>
                <w:szCs w:val="24"/>
              </w:rPr>
              <w:t>Member Administrations</w:t>
            </w:r>
          </w:p>
          <w:p w:rsidR="00857701" w:rsidRDefault="00857701" w:rsidP="000B3116">
            <w:pPr>
              <w:ind w:left="432"/>
              <w:rPr>
                <w:rFonts w:cs="Times New Roman"/>
                <w:szCs w:val="24"/>
              </w:rPr>
            </w:pPr>
          </w:p>
        </w:tc>
      </w:tr>
      <w:tr w:rsidR="007B0940" w:rsidRPr="001E7AA0" w:rsidTr="005104E0">
        <w:tc>
          <w:tcPr>
            <w:tcW w:w="1584" w:type="dxa"/>
            <w:shd w:val="clear" w:color="auto" w:fill="auto"/>
          </w:tcPr>
          <w:p w:rsidR="007B0940" w:rsidRDefault="007B0940" w:rsidP="00E07F43">
            <w:pPr>
              <w:jc w:val="center"/>
              <w:rPr>
                <w:rFonts w:cs="Times New Roman"/>
                <w:szCs w:val="24"/>
              </w:rPr>
            </w:pPr>
            <w:r>
              <w:rPr>
                <w:rFonts w:cs="Times New Roman"/>
                <w:szCs w:val="24"/>
              </w:rPr>
              <w:t>12:</w:t>
            </w:r>
            <w:r w:rsidR="00214C0F">
              <w:rPr>
                <w:rFonts w:cs="Times New Roman"/>
                <w:szCs w:val="24"/>
              </w:rPr>
              <w:t xml:space="preserve">15 </w:t>
            </w:r>
            <w:r>
              <w:rPr>
                <w:rFonts w:cs="Times New Roman"/>
                <w:szCs w:val="24"/>
              </w:rPr>
              <w:t xml:space="preserve">– </w:t>
            </w:r>
            <w:r w:rsidR="008564FC">
              <w:rPr>
                <w:rFonts w:cs="Times New Roman"/>
                <w:szCs w:val="24"/>
              </w:rPr>
              <w:t>14:00</w:t>
            </w:r>
            <w:r>
              <w:rPr>
                <w:rFonts w:cs="Times New Roman"/>
                <w:szCs w:val="24"/>
              </w:rPr>
              <w:t xml:space="preserve"> </w:t>
            </w:r>
          </w:p>
        </w:tc>
        <w:tc>
          <w:tcPr>
            <w:tcW w:w="7776" w:type="dxa"/>
            <w:shd w:val="clear" w:color="auto" w:fill="auto"/>
          </w:tcPr>
          <w:p w:rsidR="007B0940" w:rsidRDefault="007B0940" w:rsidP="00BB1C89">
            <w:pPr>
              <w:jc w:val="center"/>
              <w:rPr>
                <w:rFonts w:cs="Times New Roman"/>
                <w:szCs w:val="24"/>
              </w:rPr>
            </w:pPr>
            <w:r>
              <w:rPr>
                <w:rFonts w:cs="Times New Roman"/>
                <w:szCs w:val="24"/>
              </w:rPr>
              <w:t>Lunch Break</w:t>
            </w:r>
          </w:p>
        </w:tc>
      </w:tr>
      <w:tr w:rsidR="007B0940" w:rsidRPr="001E7AA0" w:rsidTr="005104E0">
        <w:tc>
          <w:tcPr>
            <w:tcW w:w="1584" w:type="dxa"/>
            <w:shd w:val="clear" w:color="auto" w:fill="auto"/>
          </w:tcPr>
          <w:p w:rsidR="007B0940" w:rsidRDefault="008564FC" w:rsidP="00E07F43">
            <w:pPr>
              <w:jc w:val="center"/>
              <w:rPr>
                <w:rFonts w:cs="Times New Roman"/>
                <w:szCs w:val="24"/>
              </w:rPr>
            </w:pPr>
            <w:r>
              <w:rPr>
                <w:rFonts w:cs="Times New Roman"/>
                <w:szCs w:val="24"/>
              </w:rPr>
              <w:t>14:00</w:t>
            </w:r>
            <w:r w:rsidR="007B0940">
              <w:rPr>
                <w:rFonts w:cs="Times New Roman"/>
                <w:szCs w:val="24"/>
              </w:rPr>
              <w:t xml:space="preserve"> – </w:t>
            </w:r>
            <w:r>
              <w:rPr>
                <w:rFonts w:cs="Times New Roman"/>
                <w:szCs w:val="24"/>
              </w:rPr>
              <w:t>15:30</w:t>
            </w:r>
          </w:p>
        </w:tc>
        <w:tc>
          <w:tcPr>
            <w:tcW w:w="7776" w:type="dxa"/>
            <w:shd w:val="clear" w:color="auto" w:fill="auto"/>
          </w:tcPr>
          <w:p w:rsidR="007B0940" w:rsidRPr="00BB1C89" w:rsidRDefault="007B0940" w:rsidP="00F81F8B">
            <w:pPr>
              <w:rPr>
                <w:rFonts w:cs="Times New Roman"/>
                <w:b/>
                <w:szCs w:val="24"/>
              </w:rPr>
            </w:pPr>
            <w:r w:rsidRPr="00BB1C89">
              <w:rPr>
                <w:rFonts w:cs="Times New Roman"/>
                <w:b/>
                <w:szCs w:val="24"/>
              </w:rPr>
              <w:t xml:space="preserve">Session 7 </w:t>
            </w:r>
            <w:r w:rsidR="00345231" w:rsidRPr="00BB1C89">
              <w:rPr>
                <w:rFonts w:cs="Times New Roman"/>
                <w:b/>
                <w:szCs w:val="24"/>
              </w:rPr>
              <w:t xml:space="preserve">– </w:t>
            </w:r>
            <w:r w:rsidR="00CC1A94" w:rsidRPr="00E07F43">
              <w:rPr>
                <w:rFonts w:cs="Times New Roman"/>
                <w:b/>
                <w:i/>
                <w:iCs/>
                <w:szCs w:val="24"/>
              </w:rPr>
              <w:t xml:space="preserve">Being </w:t>
            </w:r>
            <w:r w:rsidR="00FC3C32" w:rsidRPr="00E07F43">
              <w:rPr>
                <w:rFonts w:cs="Times New Roman"/>
                <w:b/>
                <w:i/>
                <w:iCs/>
                <w:szCs w:val="24"/>
              </w:rPr>
              <w:t>R</w:t>
            </w:r>
            <w:r w:rsidR="00DF5AC1" w:rsidRPr="00E07F43">
              <w:rPr>
                <w:rFonts w:cs="Times New Roman"/>
                <w:b/>
                <w:i/>
                <w:iCs/>
                <w:szCs w:val="24"/>
              </w:rPr>
              <w:t xml:space="preserve">eady to </w:t>
            </w:r>
            <w:r w:rsidR="00FC3C32" w:rsidRPr="00E07F43">
              <w:rPr>
                <w:rFonts w:cs="Times New Roman"/>
                <w:b/>
                <w:i/>
                <w:iCs/>
                <w:szCs w:val="24"/>
              </w:rPr>
              <w:t>H</w:t>
            </w:r>
            <w:r w:rsidR="00DF5AC1" w:rsidRPr="00E07F43">
              <w:rPr>
                <w:rFonts w:cs="Times New Roman"/>
                <w:b/>
                <w:i/>
                <w:iCs/>
                <w:szCs w:val="24"/>
              </w:rPr>
              <w:t xml:space="preserve">arness the </w:t>
            </w:r>
            <w:r w:rsidR="00FC3C32" w:rsidRPr="00E07F43">
              <w:rPr>
                <w:rFonts w:cs="Times New Roman"/>
                <w:b/>
                <w:i/>
                <w:iCs/>
                <w:szCs w:val="24"/>
              </w:rPr>
              <w:t>B</w:t>
            </w:r>
            <w:r w:rsidR="00DF5AC1" w:rsidRPr="00E07F43">
              <w:rPr>
                <w:rFonts w:cs="Times New Roman"/>
                <w:b/>
                <w:i/>
                <w:iCs/>
                <w:szCs w:val="24"/>
              </w:rPr>
              <w:t xml:space="preserve">enefit of </w:t>
            </w:r>
            <w:r w:rsidR="001416DE" w:rsidRPr="00E07F43">
              <w:rPr>
                <w:rFonts w:cs="Times New Roman"/>
                <w:b/>
                <w:i/>
                <w:iCs/>
                <w:szCs w:val="24"/>
              </w:rPr>
              <w:t>A</w:t>
            </w:r>
            <w:r w:rsidR="00DF5AC1" w:rsidRPr="00E07F43">
              <w:rPr>
                <w:rFonts w:cs="Times New Roman"/>
                <w:b/>
                <w:i/>
                <w:iCs/>
                <w:szCs w:val="24"/>
              </w:rPr>
              <w:t xml:space="preserve">rtificial </w:t>
            </w:r>
            <w:r w:rsidR="001416DE" w:rsidRPr="00E07F43">
              <w:rPr>
                <w:rFonts w:cs="Times New Roman"/>
                <w:b/>
                <w:i/>
                <w:iCs/>
                <w:szCs w:val="24"/>
              </w:rPr>
              <w:t>I</w:t>
            </w:r>
            <w:r w:rsidR="00DF5AC1" w:rsidRPr="00E07F43">
              <w:rPr>
                <w:rFonts w:cs="Times New Roman"/>
                <w:b/>
                <w:i/>
                <w:iCs/>
                <w:szCs w:val="24"/>
              </w:rPr>
              <w:t>ntelligence (AI) and Machine Learning?</w:t>
            </w:r>
            <w:r w:rsidR="00345231" w:rsidRPr="00E07F43">
              <w:rPr>
                <w:rFonts w:cs="Times New Roman"/>
                <w:b/>
                <w:i/>
                <w:iCs/>
                <w:szCs w:val="24"/>
              </w:rPr>
              <w:t xml:space="preserve"> </w:t>
            </w:r>
          </w:p>
          <w:p w:rsidR="00345231" w:rsidRDefault="00345231" w:rsidP="00345231">
            <w:pPr>
              <w:rPr>
                <w:rFonts w:cs="Times New Roman"/>
                <w:szCs w:val="24"/>
              </w:rPr>
            </w:pPr>
          </w:p>
          <w:p w:rsidR="008A3137" w:rsidRDefault="008A3137" w:rsidP="00345231">
            <w:pPr>
              <w:rPr>
                <w:rFonts w:cs="Times New Roman"/>
                <w:i/>
                <w:szCs w:val="24"/>
              </w:rPr>
            </w:pPr>
            <w:r w:rsidRPr="008A3137">
              <w:rPr>
                <w:rFonts w:cs="Times New Roman"/>
                <w:i/>
                <w:szCs w:val="24"/>
              </w:rPr>
              <w:t xml:space="preserve">Large amount of data created by various mobile platforms, social media interactions, e-commerce transactions, and IoT provide an opportunity for businesses to effectively tailor their services </w:t>
            </w:r>
            <w:r>
              <w:rPr>
                <w:rFonts w:cs="Times New Roman"/>
                <w:i/>
                <w:szCs w:val="24"/>
              </w:rPr>
              <w:t>to their customers</w:t>
            </w:r>
            <w:r w:rsidRPr="008A3137">
              <w:rPr>
                <w:rFonts w:cs="Times New Roman"/>
                <w:i/>
                <w:szCs w:val="24"/>
              </w:rPr>
              <w:t xml:space="preserve">. </w:t>
            </w:r>
            <w:r w:rsidR="00DF5AC1">
              <w:rPr>
                <w:rFonts w:cs="Times New Roman"/>
                <w:i/>
                <w:szCs w:val="24"/>
              </w:rPr>
              <w:t xml:space="preserve">In this context, </w:t>
            </w:r>
            <w:r>
              <w:rPr>
                <w:rFonts w:cs="Times New Roman"/>
                <w:i/>
                <w:szCs w:val="24"/>
              </w:rPr>
              <w:t xml:space="preserve">this session will </w:t>
            </w:r>
            <w:r w:rsidR="00DF5AC1">
              <w:rPr>
                <w:rFonts w:cs="Times New Roman"/>
                <w:i/>
                <w:szCs w:val="24"/>
              </w:rPr>
              <w:t>discuss the policy and regulatory implications of Artificial Intelligence and machine learning</w:t>
            </w:r>
            <w:r w:rsidRPr="008A3137">
              <w:rPr>
                <w:rFonts w:cs="Times New Roman"/>
                <w:i/>
                <w:szCs w:val="24"/>
              </w:rPr>
              <w:t>.</w:t>
            </w:r>
            <w:r w:rsidRPr="008A3137">
              <w:rPr>
                <w:rFonts w:cs="Times New Roman"/>
                <w:i/>
                <w:szCs w:val="24"/>
              </w:rPr>
              <w:br/>
            </w:r>
          </w:p>
          <w:p w:rsidR="00FB6E91" w:rsidRPr="00A872D1" w:rsidRDefault="00FB6E91" w:rsidP="00FB6E91">
            <w:pPr>
              <w:rPr>
                <w:rFonts w:cs="Times New Roman"/>
                <w:bCs/>
                <w:i/>
                <w:iCs/>
                <w:szCs w:val="24"/>
              </w:rPr>
            </w:pPr>
            <w:r w:rsidRPr="00A872D1">
              <w:rPr>
                <w:rFonts w:cs="Times New Roman"/>
                <w:bCs/>
                <w:i/>
                <w:iCs/>
                <w:szCs w:val="24"/>
              </w:rPr>
              <w:t xml:space="preserve">Moderator: </w:t>
            </w:r>
            <w:r>
              <w:rPr>
                <w:rFonts w:cs="Times New Roman"/>
                <w:bCs/>
                <w:i/>
                <w:iCs/>
                <w:szCs w:val="24"/>
              </w:rPr>
              <w:t>(tbd)</w:t>
            </w:r>
          </w:p>
          <w:p w:rsidR="00FC3C32" w:rsidRPr="008A3137" w:rsidRDefault="00FC3C32" w:rsidP="00345231">
            <w:pPr>
              <w:rPr>
                <w:rFonts w:cs="Times New Roman"/>
                <w:i/>
                <w:szCs w:val="24"/>
              </w:rPr>
            </w:pPr>
          </w:p>
          <w:p w:rsidR="00DF5AC1" w:rsidRPr="009871A6" w:rsidRDefault="00DF5AC1" w:rsidP="00DF5AC1">
            <w:pPr>
              <w:rPr>
                <w:rFonts w:cs="Times New Roman"/>
                <w:b/>
                <w:i/>
                <w:szCs w:val="24"/>
              </w:rPr>
            </w:pPr>
            <w:r w:rsidRPr="009871A6">
              <w:rPr>
                <w:rFonts w:cs="Times New Roman"/>
                <w:b/>
                <w:i/>
                <w:szCs w:val="24"/>
              </w:rPr>
              <w:t>Topics:</w:t>
            </w:r>
          </w:p>
          <w:p w:rsidR="00DF5AC1" w:rsidRDefault="00DF5AC1" w:rsidP="00DF5AC1">
            <w:pPr>
              <w:numPr>
                <w:ilvl w:val="0"/>
                <w:numId w:val="20"/>
              </w:numPr>
              <w:ind w:left="432" w:hanging="270"/>
              <w:rPr>
                <w:rFonts w:cs="Times New Roman"/>
                <w:szCs w:val="24"/>
              </w:rPr>
            </w:pPr>
            <w:r>
              <w:rPr>
                <w:rFonts w:cs="Times New Roman"/>
                <w:szCs w:val="24"/>
              </w:rPr>
              <w:t xml:space="preserve">Use cases of AI and Machine Learning; </w:t>
            </w:r>
          </w:p>
          <w:p w:rsidR="00DF5AC1" w:rsidRDefault="00DF5AC1" w:rsidP="00DF5AC1">
            <w:pPr>
              <w:numPr>
                <w:ilvl w:val="0"/>
                <w:numId w:val="20"/>
              </w:numPr>
              <w:ind w:left="432" w:hanging="270"/>
              <w:rPr>
                <w:rFonts w:cs="Times New Roman"/>
                <w:szCs w:val="24"/>
              </w:rPr>
            </w:pPr>
            <w:r>
              <w:rPr>
                <w:rFonts w:cs="Times New Roman"/>
                <w:szCs w:val="24"/>
              </w:rPr>
              <w:lastRenderedPageBreak/>
              <w:t xml:space="preserve">Policy and regulatory implications; </w:t>
            </w:r>
          </w:p>
          <w:p w:rsidR="00DF5AC1" w:rsidRDefault="00DF5AC1" w:rsidP="00DF5AC1">
            <w:pPr>
              <w:numPr>
                <w:ilvl w:val="0"/>
                <w:numId w:val="20"/>
              </w:numPr>
              <w:ind w:left="432" w:hanging="270"/>
              <w:rPr>
                <w:rFonts w:cs="Times New Roman"/>
                <w:szCs w:val="24"/>
              </w:rPr>
            </w:pPr>
            <w:r>
              <w:rPr>
                <w:rFonts w:cs="Times New Roman"/>
                <w:szCs w:val="24"/>
              </w:rPr>
              <w:t>How to tackle down the regulatory challenges into the proper legislation</w:t>
            </w:r>
            <w:r w:rsidR="00FC3C32">
              <w:rPr>
                <w:rFonts w:cs="Times New Roman"/>
                <w:szCs w:val="24"/>
              </w:rPr>
              <w:t>;</w:t>
            </w:r>
          </w:p>
          <w:p w:rsidR="00FC3C32" w:rsidRPr="000535BC" w:rsidRDefault="00FC3C32" w:rsidP="00DF5AC1">
            <w:pPr>
              <w:numPr>
                <w:ilvl w:val="0"/>
                <w:numId w:val="20"/>
              </w:numPr>
              <w:ind w:left="432" w:hanging="270"/>
              <w:rPr>
                <w:rFonts w:cs="Times New Roman"/>
                <w:szCs w:val="24"/>
              </w:rPr>
            </w:pPr>
            <w:r>
              <w:rPr>
                <w:rFonts w:cs="Times New Roman"/>
                <w:szCs w:val="24"/>
              </w:rPr>
              <w:t>Q&amp;A</w:t>
            </w:r>
          </w:p>
          <w:p w:rsidR="00DF5AC1" w:rsidRDefault="00DF5AC1" w:rsidP="00DF5AC1">
            <w:pPr>
              <w:rPr>
                <w:rFonts w:cs="Times New Roman"/>
                <w:szCs w:val="24"/>
              </w:rPr>
            </w:pPr>
          </w:p>
          <w:p w:rsidR="00DF5AC1" w:rsidRPr="007E2AD9" w:rsidRDefault="00DF5AC1" w:rsidP="00DF5AC1">
            <w:pPr>
              <w:rPr>
                <w:rFonts w:cs="Times New Roman"/>
                <w:szCs w:val="24"/>
              </w:rPr>
            </w:pPr>
            <w:r w:rsidRPr="007E2AD9">
              <w:rPr>
                <w:rFonts w:cs="Times New Roman"/>
                <w:b/>
                <w:i/>
                <w:szCs w:val="24"/>
              </w:rPr>
              <w:t>Speakers</w:t>
            </w:r>
            <w:r w:rsidRPr="007E2AD9">
              <w:rPr>
                <w:rFonts w:cs="Times New Roman"/>
                <w:szCs w:val="24"/>
              </w:rPr>
              <w:t>:</w:t>
            </w:r>
          </w:p>
          <w:p w:rsidR="00DF5AC1" w:rsidRDefault="00DF5AC1" w:rsidP="00DF5AC1">
            <w:pPr>
              <w:numPr>
                <w:ilvl w:val="0"/>
                <w:numId w:val="20"/>
              </w:numPr>
              <w:ind w:left="432" w:hanging="270"/>
              <w:rPr>
                <w:rFonts w:cs="Times New Roman"/>
                <w:szCs w:val="24"/>
              </w:rPr>
            </w:pPr>
            <w:r>
              <w:rPr>
                <w:rFonts w:cs="Times New Roman"/>
                <w:szCs w:val="24"/>
              </w:rPr>
              <w:t xml:space="preserve">Industry Representatives </w:t>
            </w:r>
          </w:p>
          <w:p w:rsidR="00345231" w:rsidRPr="00DF5AC1" w:rsidRDefault="00DF5AC1" w:rsidP="00DF5AC1">
            <w:pPr>
              <w:numPr>
                <w:ilvl w:val="0"/>
                <w:numId w:val="20"/>
              </w:numPr>
              <w:ind w:left="432" w:hanging="270"/>
              <w:rPr>
                <w:rFonts w:cs="Times New Roman"/>
                <w:szCs w:val="24"/>
              </w:rPr>
            </w:pPr>
            <w:r>
              <w:rPr>
                <w:rFonts w:cs="Times New Roman"/>
                <w:szCs w:val="24"/>
              </w:rPr>
              <w:t>Member Administrations</w:t>
            </w:r>
          </w:p>
          <w:p w:rsidR="007B0940" w:rsidRDefault="007B0940" w:rsidP="007B0940">
            <w:pPr>
              <w:rPr>
                <w:rFonts w:cs="Times New Roman"/>
                <w:szCs w:val="24"/>
              </w:rPr>
            </w:pPr>
          </w:p>
        </w:tc>
      </w:tr>
      <w:tr w:rsidR="007B0940" w:rsidRPr="001E7AA0" w:rsidTr="005104E0">
        <w:tc>
          <w:tcPr>
            <w:tcW w:w="1584" w:type="dxa"/>
            <w:shd w:val="clear" w:color="auto" w:fill="auto"/>
          </w:tcPr>
          <w:p w:rsidR="007B0940" w:rsidRDefault="008564FC" w:rsidP="00E07F43">
            <w:pPr>
              <w:jc w:val="center"/>
              <w:rPr>
                <w:rFonts w:cs="Times New Roman"/>
                <w:szCs w:val="24"/>
              </w:rPr>
            </w:pPr>
            <w:r>
              <w:rPr>
                <w:rFonts w:cs="Times New Roman"/>
                <w:szCs w:val="24"/>
              </w:rPr>
              <w:lastRenderedPageBreak/>
              <w:t>15:30</w:t>
            </w:r>
            <w:r w:rsidR="007B0940">
              <w:rPr>
                <w:rFonts w:cs="Times New Roman"/>
                <w:szCs w:val="24"/>
              </w:rPr>
              <w:t xml:space="preserve"> – </w:t>
            </w:r>
            <w:r>
              <w:rPr>
                <w:rFonts w:cs="Times New Roman"/>
                <w:szCs w:val="24"/>
              </w:rPr>
              <w:t>15:45</w:t>
            </w:r>
          </w:p>
        </w:tc>
        <w:tc>
          <w:tcPr>
            <w:tcW w:w="7776" w:type="dxa"/>
            <w:shd w:val="clear" w:color="auto" w:fill="auto"/>
          </w:tcPr>
          <w:p w:rsidR="007B0940" w:rsidRDefault="007B0940" w:rsidP="00BB1C89">
            <w:pPr>
              <w:jc w:val="center"/>
              <w:rPr>
                <w:rFonts w:cs="Times New Roman"/>
                <w:szCs w:val="24"/>
              </w:rPr>
            </w:pPr>
            <w:r>
              <w:rPr>
                <w:rFonts w:cs="Times New Roman"/>
                <w:szCs w:val="24"/>
              </w:rPr>
              <w:t>Coffee / Tea Break</w:t>
            </w:r>
          </w:p>
        </w:tc>
      </w:tr>
      <w:tr w:rsidR="007B0940" w:rsidRPr="001E7AA0" w:rsidTr="005104E0">
        <w:tc>
          <w:tcPr>
            <w:tcW w:w="1584" w:type="dxa"/>
            <w:shd w:val="clear" w:color="auto" w:fill="auto"/>
          </w:tcPr>
          <w:p w:rsidR="007B0940" w:rsidRDefault="00FC3C32" w:rsidP="00E07F43">
            <w:pPr>
              <w:jc w:val="center"/>
              <w:rPr>
                <w:rFonts w:cs="Times New Roman"/>
                <w:szCs w:val="24"/>
              </w:rPr>
            </w:pPr>
            <w:r>
              <w:rPr>
                <w:rFonts w:cs="Times New Roman"/>
                <w:szCs w:val="24"/>
              </w:rPr>
              <w:t>15:45</w:t>
            </w:r>
            <w:r w:rsidR="007B0940">
              <w:rPr>
                <w:rFonts w:cs="Times New Roman"/>
                <w:szCs w:val="24"/>
              </w:rPr>
              <w:t xml:space="preserve"> – </w:t>
            </w:r>
            <w:r>
              <w:rPr>
                <w:rFonts w:cs="Times New Roman"/>
                <w:szCs w:val="24"/>
              </w:rPr>
              <w:t>17:15</w:t>
            </w:r>
            <w:r w:rsidR="007B0940">
              <w:rPr>
                <w:rFonts w:cs="Times New Roman"/>
                <w:szCs w:val="24"/>
              </w:rPr>
              <w:t xml:space="preserve"> </w:t>
            </w:r>
          </w:p>
        </w:tc>
        <w:tc>
          <w:tcPr>
            <w:tcW w:w="7776" w:type="dxa"/>
            <w:shd w:val="clear" w:color="auto" w:fill="auto"/>
          </w:tcPr>
          <w:p w:rsidR="007B0940" w:rsidRPr="00BB1C89" w:rsidRDefault="007B0940" w:rsidP="00F81F8B">
            <w:pPr>
              <w:rPr>
                <w:rFonts w:cs="Times New Roman"/>
                <w:b/>
                <w:szCs w:val="24"/>
              </w:rPr>
            </w:pPr>
            <w:r w:rsidRPr="00BB1C89">
              <w:rPr>
                <w:rFonts w:cs="Times New Roman"/>
                <w:b/>
                <w:szCs w:val="24"/>
              </w:rPr>
              <w:t xml:space="preserve">Session 8 </w:t>
            </w:r>
            <w:r w:rsidR="001416DE" w:rsidRPr="00BB1C89">
              <w:rPr>
                <w:rFonts w:cs="Times New Roman"/>
                <w:b/>
                <w:szCs w:val="24"/>
              </w:rPr>
              <w:t xml:space="preserve">– </w:t>
            </w:r>
            <w:r w:rsidR="001416DE" w:rsidRPr="00E07F43">
              <w:rPr>
                <w:rFonts w:cs="Times New Roman"/>
                <w:b/>
                <w:i/>
                <w:iCs/>
                <w:szCs w:val="24"/>
              </w:rPr>
              <w:t xml:space="preserve">Securing </w:t>
            </w:r>
            <w:r w:rsidR="00FC3C32" w:rsidRPr="00E07F43">
              <w:rPr>
                <w:rFonts w:cs="Times New Roman"/>
                <w:b/>
                <w:i/>
                <w:iCs/>
                <w:szCs w:val="24"/>
              </w:rPr>
              <w:t>P</w:t>
            </w:r>
            <w:r w:rsidR="00D738EC" w:rsidRPr="00E07F43">
              <w:rPr>
                <w:rFonts w:cs="Times New Roman"/>
                <w:b/>
                <w:i/>
                <w:iCs/>
                <w:szCs w:val="24"/>
              </w:rPr>
              <w:t xml:space="preserve">ersonal </w:t>
            </w:r>
            <w:r w:rsidR="00FC3C32" w:rsidRPr="00E07F43">
              <w:rPr>
                <w:rFonts w:cs="Times New Roman"/>
                <w:b/>
                <w:i/>
                <w:iCs/>
                <w:szCs w:val="24"/>
              </w:rPr>
              <w:t>I</w:t>
            </w:r>
            <w:r w:rsidR="00D738EC" w:rsidRPr="00E07F43">
              <w:rPr>
                <w:rFonts w:cs="Times New Roman"/>
                <w:b/>
                <w:i/>
                <w:iCs/>
                <w:szCs w:val="24"/>
              </w:rPr>
              <w:t xml:space="preserve">nformation </w:t>
            </w:r>
            <w:r w:rsidR="00FC3C32" w:rsidRPr="00E07F43">
              <w:rPr>
                <w:rFonts w:cs="Times New Roman"/>
                <w:b/>
                <w:i/>
                <w:iCs/>
                <w:szCs w:val="24"/>
              </w:rPr>
              <w:t>D</w:t>
            </w:r>
            <w:r w:rsidR="00D738EC" w:rsidRPr="00E07F43">
              <w:rPr>
                <w:rFonts w:cs="Times New Roman"/>
                <w:b/>
                <w:i/>
                <w:iCs/>
                <w:szCs w:val="24"/>
              </w:rPr>
              <w:t>ata</w:t>
            </w:r>
            <w:r w:rsidR="001416DE" w:rsidRPr="00E07F43">
              <w:rPr>
                <w:rFonts w:cs="Times New Roman"/>
                <w:b/>
                <w:i/>
                <w:iCs/>
                <w:szCs w:val="24"/>
              </w:rPr>
              <w:t xml:space="preserve"> in Digital Economy</w:t>
            </w:r>
          </w:p>
          <w:p w:rsidR="00CC1A94" w:rsidRDefault="00CC1A94" w:rsidP="00CC1A94">
            <w:pPr>
              <w:rPr>
                <w:rFonts w:cs="Times New Roman"/>
                <w:szCs w:val="24"/>
              </w:rPr>
            </w:pPr>
          </w:p>
          <w:p w:rsidR="00CC1A94" w:rsidRDefault="00CC1A94" w:rsidP="00CC1A94">
            <w:pPr>
              <w:rPr>
                <w:rFonts w:cs="Times New Roman"/>
                <w:i/>
                <w:szCs w:val="24"/>
              </w:rPr>
            </w:pPr>
            <w:r>
              <w:rPr>
                <w:rFonts w:cs="Times New Roman"/>
                <w:i/>
                <w:szCs w:val="24"/>
              </w:rPr>
              <w:t xml:space="preserve">Data will be a key elements for the components of Digital Economy, such as infrastructures, services, platforms / ecosystems and devices. The data without doubt includes personal information which requires mindful approach to secure. This session will discuss the measures how to secure the personal information data </w:t>
            </w:r>
            <w:r w:rsidR="007A6012">
              <w:rPr>
                <w:rFonts w:cs="Times New Roman"/>
                <w:i/>
                <w:szCs w:val="24"/>
              </w:rPr>
              <w:t xml:space="preserve">in </w:t>
            </w:r>
            <w:r w:rsidR="00BB1C89">
              <w:rPr>
                <w:rFonts w:cs="Times New Roman"/>
                <w:i/>
                <w:szCs w:val="24"/>
              </w:rPr>
              <w:t xml:space="preserve">day-to-day </w:t>
            </w:r>
            <w:r w:rsidR="007A6012">
              <w:rPr>
                <w:rFonts w:cs="Times New Roman"/>
                <w:i/>
                <w:szCs w:val="24"/>
              </w:rPr>
              <w:t xml:space="preserve">business operation and through </w:t>
            </w:r>
            <w:r w:rsidR="006F677B">
              <w:rPr>
                <w:rFonts w:cs="Times New Roman"/>
                <w:i/>
                <w:szCs w:val="24"/>
              </w:rPr>
              <w:t>appropriate</w:t>
            </w:r>
            <w:r w:rsidR="007A6012">
              <w:rPr>
                <w:rFonts w:cs="Times New Roman"/>
                <w:i/>
                <w:szCs w:val="24"/>
              </w:rPr>
              <w:t xml:space="preserve"> legislation</w:t>
            </w:r>
            <w:r w:rsidR="006F677B">
              <w:rPr>
                <w:rFonts w:cs="Times New Roman"/>
                <w:i/>
                <w:szCs w:val="24"/>
              </w:rPr>
              <w:t>s</w:t>
            </w:r>
            <w:r w:rsidR="007A6012">
              <w:rPr>
                <w:rFonts w:cs="Times New Roman"/>
                <w:i/>
                <w:szCs w:val="24"/>
              </w:rPr>
              <w:t xml:space="preserve">. </w:t>
            </w:r>
          </w:p>
          <w:p w:rsidR="00CC1A94" w:rsidRDefault="00CC1A94" w:rsidP="00CC1A94">
            <w:pPr>
              <w:rPr>
                <w:rFonts w:cs="Times New Roman"/>
                <w:i/>
                <w:szCs w:val="24"/>
              </w:rPr>
            </w:pPr>
          </w:p>
          <w:p w:rsidR="00FB6E91" w:rsidRPr="00A872D1" w:rsidRDefault="00FB6E91" w:rsidP="00FB6E91">
            <w:pPr>
              <w:rPr>
                <w:rFonts w:cs="Times New Roman"/>
                <w:bCs/>
                <w:i/>
                <w:iCs/>
                <w:szCs w:val="24"/>
              </w:rPr>
            </w:pPr>
            <w:r w:rsidRPr="00A872D1">
              <w:rPr>
                <w:rFonts w:cs="Times New Roman"/>
                <w:bCs/>
                <w:i/>
                <w:iCs/>
                <w:szCs w:val="24"/>
              </w:rPr>
              <w:t xml:space="preserve">Moderator: </w:t>
            </w:r>
            <w:r>
              <w:rPr>
                <w:rFonts w:cs="Times New Roman"/>
                <w:bCs/>
                <w:i/>
                <w:iCs/>
                <w:szCs w:val="24"/>
              </w:rPr>
              <w:t>(tbd)</w:t>
            </w:r>
          </w:p>
          <w:p w:rsidR="00FC3C32" w:rsidRDefault="00FC3C32" w:rsidP="00CC1A94">
            <w:pPr>
              <w:rPr>
                <w:rFonts w:cs="Times New Roman"/>
                <w:i/>
                <w:szCs w:val="24"/>
              </w:rPr>
            </w:pPr>
          </w:p>
          <w:p w:rsidR="00BE5973" w:rsidRPr="009871A6" w:rsidRDefault="00BE5973" w:rsidP="00BE5973">
            <w:pPr>
              <w:rPr>
                <w:rFonts w:cs="Times New Roman"/>
                <w:b/>
                <w:i/>
                <w:szCs w:val="24"/>
              </w:rPr>
            </w:pPr>
            <w:r w:rsidRPr="009871A6">
              <w:rPr>
                <w:rFonts w:cs="Times New Roman"/>
                <w:b/>
                <w:i/>
                <w:szCs w:val="24"/>
              </w:rPr>
              <w:t>Topics:</w:t>
            </w:r>
          </w:p>
          <w:p w:rsidR="00BE5973" w:rsidRDefault="00BB1C89" w:rsidP="00BE5973">
            <w:pPr>
              <w:numPr>
                <w:ilvl w:val="0"/>
                <w:numId w:val="20"/>
              </w:numPr>
              <w:ind w:left="432" w:hanging="270"/>
              <w:rPr>
                <w:rFonts w:cs="Times New Roman"/>
                <w:szCs w:val="24"/>
              </w:rPr>
            </w:pPr>
            <w:r>
              <w:rPr>
                <w:rFonts w:cs="Times New Roman"/>
                <w:szCs w:val="24"/>
              </w:rPr>
              <w:t>Challenges in securing personal information data</w:t>
            </w:r>
            <w:r w:rsidR="00FB6E91">
              <w:rPr>
                <w:rFonts w:cs="Times New Roman"/>
                <w:szCs w:val="24"/>
              </w:rPr>
              <w:t xml:space="preserve"> including digital identification; </w:t>
            </w:r>
          </w:p>
          <w:p w:rsidR="00BE5973" w:rsidRDefault="007A6012" w:rsidP="00BE5973">
            <w:pPr>
              <w:numPr>
                <w:ilvl w:val="0"/>
                <w:numId w:val="20"/>
              </w:numPr>
              <w:ind w:left="432" w:hanging="270"/>
              <w:rPr>
                <w:rFonts w:cs="Times New Roman"/>
                <w:szCs w:val="24"/>
              </w:rPr>
            </w:pPr>
            <w:r>
              <w:rPr>
                <w:rFonts w:cs="Times New Roman"/>
                <w:szCs w:val="24"/>
              </w:rPr>
              <w:t xml:space="preserve">EU General Data Protection Regulation (GDPR) and APEC </w:t>
            </w:r>
            <w:r w:rsidR="00BB1C89">
              <w:rPr>
                <w:rFonts w:cs="Times New Roman"/>
                <w:szCs w:val="24"/>
              </w:rPr>
              <w:t>Cross Border Privacy Rule (</w:t>
            </w:r>
            <w:r>
              <w:rPr>
                <w:rFonts w:cs="Times New Roman"/>
                <w:szCs w:val="24"/>
              </w:rPr>
              <w:t>CBPR</w:t>
            </w:r>
            <w:r w:rsidR="00BB1C89">
              <w:rPr>
                <w:rFonts w:cs="Times New Roman"/>
                <w:szCs w:val="24"/>
              </w:rPr>
              <w:t>)</w:t>
            </w:r>
            <w:r w:rsidR="00BE5973">
              <w:rPr>
                <w:rFonts w:cs="Times New Roman"/>
                <w:szCs w:val="24"/>
              </w:rPr>
              <w:t xml:space="preserve">; </w:t>
            </w:r>
          </w:p>
          <w:p w:rsidR="00BE5973" w:rsidRDefault="00BB1C89" w:rsidP="00BE5973">
            <w:pPr>
              <w:numPr>
                <w:ilvl w:val="0"/>
                <w:numId w:val="20"/>
              </w:numPr>
              <w:ind w:left="432" w:hanging="270"/>
              <w:rPr>
                <w:rFonts w:cs="Times New Roman"/>
                <w:szCs w:val="24"/>
              </w:rPr>
            </w:pPr>
            <w:r>
              <w:rPr>
                <w:rFonts w:cs="Times New Roman"/>
                <w:szCs w:val="24"/>
              </w:rPr>
              <w:t>Best practice of industry and/or Member administrations</w:t>
            </w:r>
            <w:r w:rsidR="00FC3C32">
              <w:rPr>
                <w:rFonts w:cs="Times New Roman"/>
                <w:szCs w:val="24"/>
              </w:rPr>
              <w:t>;</w:t>
            </w:r>
          </w:p>
          <w:p w:rsidR="00FC3C32" w:rsidRPr="000535BC" w:rsidRDefault="00FC3C32" w:rsidP="00BE5973">
            <w:pPr>
              <w:numPr>
                <w:ilvl w:val="0"/>
                <w:numId w:val="20"/>
              </w:numPr>
              <w:ind w:left="432" w:hanging="270"/>
              <w:rPr>
                <w:rFonts w:cs="Times New Roman"/>
                <w:szCs w:val="24"/>
              </w:rPr>
            </w:pPr>
            <w:r>
              <w:rPr>
                <w:rFonts w:cs="Times New Roman"/>
                <w:szCs w:val="24"/>
              </w:rPr>
              <w:t>Q&amp;A</w:t>
            </w:r>
          </w:p>
          <w:p w:rsidR="00BE5973" w:rsidRDefault="00BE5973" w:rsidP="00BE5973">
            <w:pPr>
              <w:rPr>
                <w:rFonts w:cs="Times New Roman"/>
                <w:szCs w:val="24"/>
              </w:rPr>
            </w:pPr>
          </w:p>
          <w:p w:rsidR="00BE5973" w:rsidRPr="007E2AD9" w:rsidRDefault="00BE5973" w:rsidP="00BE5973">
            <w:pPr>
              <w:rPr>
                <w:rFonts w:cs="Times New Roman"/>
                <w:szCs w:val="24"/>
              </w:rPr>
            </w:pPr>
            <w:r w:rsidRPr="007E2AD9">
              <w:rPr>
                <w:rFonts w:cs="Times New Roman"/>
                <w:b/>
                <w:i/>
                <w:szCs w:val="24"/>
              </w:rPr>
              <w:t>Speakers</w:t>
            </w:r>
            <w:r w:rsidRPr="007E2AD9">
              <w:rPr>
                <w:rFonts w:cs="Times New Roman"/>
                <w:szCs w:val="24"/>
              </w:rPr>
              <w:t>:</w:t>
            </w:r>
          </w:p>
          <w:p w:rsidR="00BE5973" w:rsidRDefault="00BE5973" w:rsidP="00BE5973">
            <w:pPr>
              <w:numPr>
                <w:ilvl w:val="0"/>
                <w:numId w:val="20"/>
              </w:numPr>
              <w:ind w:left="432" w:hanging="270"/>
              <w:rPr>
                <w:rFonts w:cs="Times New Roman"/>
                <w:szCs w:val="24"/>
              </w:rPr>
            </w:pPr>
            <w:r>
              <w:rPr>
                <w:rFonts w:cs="Times New Roman"/>
                <w:szCs w:val="24"/>
              </w:rPr>
              <w:t>Industry Representatives</w:t>
            </w:r>
            <w:r w:rsidR="00FB6E91">
              <w:rPr>
                <w:rFonts w:cs="Times New Roman"/>
                <w:szCs w:val="24"/>
              </w:rPr>
              <w:t>;</w:t>
            </w:r>
            <w:r>
              <w:rPr>
                <w:rFonts w:cs="Times New Roman"/>
                <w:szCs w:val="24"/>
              </w:rPr>
              <w:t xml:space="preserve"> </w:t>
            </w:r>
          </w:p>
          <w:p w:rsidR="00BB1C89" w:rsidRDefault="00BB1C89" w:rsidP="00BE5973">
            <w:pPr>
              <w:numPr>
                <w:ilvl w:val="0"/>
                <w:numId w:val="20"/>
              </w:numPr>
              <w:ind w:left="432" w:hanging="270"/>
              <w:rPr>
                <w:rFonts w:cs="Times New Roman"/>
                <w:szCs w:val="24"/>
              </w:rPr>
            </w:pPr>
            <w:r>
              <w:rPr>
                <w:rFonts w:cs="Times New Roman"/>
                <w:szCs w:val="24"/>
              </w:rPr>
              <w:t xml:space="preserve">Representatives of APEC; </w:t>
            </w:r>
          </w:p>
          <w:p w:rsidR="00BE5973" w:rsidRPr="00DF5AC1" w:rsidRDefault="00BE5973" w:rsidP="00BE5973">
            <w:pPr>
              <w:numPr>
                <w:ilvl w:val="0"/>
                <w:numId w:val="20"/>
              </w:numPr>
              <w:ind w:left="432" w:hanging="270"/>
              <w:rPr>
                <w:rFonts w:cs="Times New Roman"/>
                <w:szCs w:val="24"/>
              </w:rPr>
            </w:pPr>
            <w:r>
              <w:rPr>
                <w:rFonts w:cs="Times New Roman"/>
                <w:szCs w:val="24"/>
              </w:rPr>
              <w:t>Member Administrations</w:t>
            </w:r>
          </w:p>
          <w:p w:rsidR="00BE5973" w:rsidRDefault="00BE5973" w:rsidP="00BE5973">
            <w:pPr>
              <w:rPr>
                <w:rFonts w:cs="Times New Roman"/>
                <w:szCs w:val="24"/>
              </w:rPr>
            </w:pPr>
          </w:p>
        </w:tc>
      </w:tr>
      <w:tr w:rsidR="00423730" w:rsidRPr="001E7AA0" w:rsidTr="005104E0">
        <w:trPr>
          <w:trHeight w:val="490"/>
        </w:trPr>
        <w:tc>
          <w:tcPr>
            <w:tcW w:w="1584" w:type="dxa"/>
            <w:shd w:val="clear" w:color="auto" w:fill="BDD6EE"/>
            <w:vAlign w:val="center"/>
          </w:tcPr>
          <w:p w:rsidR="00423730" w:rsidRPr="001E7AA0" w:rsidRDefault="00423730" w:rsidP="00423730">
            <w:pPr>
              <w:rPr>
                <w:rFonts w:cs="Times New Roman"/>
                <w:b/>
                <w:szCs w:val="24"/>
              </w:rPr>
            </w:pPr>
            <w:r w:rsidRPr="001E7AA0">
              <w:rPr>
                <w:rFonts w:cs="Times New Roman"/>
                <w:b/>
                <w:szCs w:val="24"/>
              </w:rPr>
              <w:t>Time</w:t>
            </w:r>
          </w:p>
        </w:tc>
        <w:tc>
          <w:tcPr>
            <w:tcW w:w="7776" w:type="dxa"/>
            <w:shd w:val="clear" w:color="auto" w:fill="BDD6EE"/>
            <w:vAlign w:val="center"/>
          </w:tcPr>
          <w:p w:rsidR="00423730" w:rsidRPr="001E7AA0" w:rsidRDefault="00310136" w:rsidP="00831ACB">
            <w:pPr>
              <w:rPr>
                <w:rFonts w:cs="Times New Roman"/>
                <w:szCs w:val="24"/>
              </w:rPr>
            </w:pPr>
            <w:r>
              <w:rPr>
                <w:rFonts w:cs="Times New Roman"/>
                <w:b/>
                <w:szCs w:val="24"/>
              </w:rPr>
              <w:t>Friday,</w:t>
            </w:r>
            <w:r w:rsidR="00423730" w:rsidRPr="001E7AA0">
              <w:rPr>
                <w:rFonts w:cs="Times New Roman"/>
                <w:b/>
                <w:szCs w:val="24"/>
              </w:rPr>
              <w:t xml:space="preserve"> </w:t>
            </w:r>
            <w:r w:rsidR="00831ACB">
              <w:rPr>
                <w:rFonts w:cs="Times New Roman"/>
                <w:b/>
                <w:szCs w:val="24"/>
              </w:rPr>
              <w:t>10 August 2018</w:t>
            </w:r>
          </w:p>
        </w:tc>
      </w:tr>
      <w:tr w:rsidR="00423730" w:rsidRPr="001E7AA0" w:rsidTr="005104E0">
        <w:tc>
          <w:tcPr>
            <w:tcW w:w="1584" w:type="dxa"/>
            <w:shd w:val="clear" w:color="auto" w:fill="auto"/>
          </w:tcPr>
          <w:p w:rsidR="00423730" w:rsidRPr="001E7AA0" w:rsidRDefault="00423730" w:rsidP="00345231">
            <w:pPr>
              <w:jc w:val="center"/>
              <w:rPr>
                <w:rFonts w:cs="Times New Roman"/>
                <w:szCs w:val="24"/>
              </w:rPr>
            </w:pPr>
            <w:r w:rsidRPr="001E7AA0">
              <w:rPr>
                <w:rFonts w:cs="Times New Roman"/>
                <w:szCs w:val="24"/>
              </w:rPr>
              <w:t>9:00  - 10:</w:t>
            </w:r>
            <w:r w:rsidR="00345231">
              <w:rPr>
                <w:rFonts w:cs="Times New Roman"/>
                <w:szCs w:val="24"/>
              </w:rPr>
              <w:t>15</w:t>
            </w:r>
          </w:p>
        </w:tc>
        <w:tc>
          <w:tcPr>
            <w:tcW w:w="7776" w:type="dxa"/>
            <w:shd w:val="clear" w:color="auto" w:fill="auto"/>
          </w:tcPr>
          <w:p w:rsidR="00345231" w:rsidRDefault="00345231" w:rsidP="00345231">
            <w:pPr>
              <w:rPr>
                <w:rFonts w:cs="Times New Roman"/>
                <w:b/>
                <w:i/>
                <w:szCs w:val="24"/>
              </w:rPr>
            </w:pPr>
            <w:r>
              <w:rPr>
                <w:rFonts w:cs="Times New Roman"/>
                <w:b/>
                <w:bCs/>
                <w:szCs w:val="24"/>
              </w:rPr>
              <w:t>Special Session</w:t>
            </w:r>
            <w:r w:rsidR="000B3116">
              <w:rPr>
                <w:rFonts w:cs="Times New Roman"/>
                <w:b/>
                <w:bCs/>
                <w:szCs w:val="24"/>
              </w:rPr>
              <w:t xml:space="preserve"> </w:t>
            </w:r>
            <w:r w:rsidR="00C575C2" w:rsidRPr="001E7AA0">
              <w:rPr>
                <w:rFonts w:cs="Times New Roman"/>
                <w:szCs w:val="24"/>
              </w:rPr>
              <w:t xml:space="preserve">– </w:t>
            </w:r>
            <w:r w:rsidR="00831ACB">
              <w:rPr>
                <w:rFonts w:cs="Times New Roman"/>
                <w:b/>
                <w:i/>
                <w:szCs w:val="24"/>
              </w:rPr>
              <w:t xml:space="preserve"> </w:t>
            </w:r>
            <w:r>
              <w:rPr>
                <w:rFonts w:cs="Times New Roman"/>
                <w:b/>
                <w:i/>
                <w:szCs w:val="24"/>
              </w:rPr>
              <w:t xml:space="preserve">Preparations for the </w:t>
            </w:r>
            <w:r w:rsidR="001804F4">
              <w:rPr>
                <w:rFonts w:cs="Times New Roman"/>
                <w:b/>
                <w:i/>
                <w:szCs w:val="24"/>
              </w:rPr>
              <w:t>Asia-Pacific ICT</w:t>
            </w:r>
            <w:r>
              <w:rPr>
                <w:rFonts w:cs="Times New Roman"/>
                <w:b/>
                <w:i/>
                <w:szCs w:val="24"/>
              </w:rPr>
              <w:t xml:space="preserve"> Ministerial Meeting</w:t>
            </w:r>
            <w:r w:rsidR="001804F4">
              <w:rPr>
                <w:rFonts w:cs="Times New Roman"/>
                <w:b/>
                <w:i/>
                <w:szCs w:val="24"/>
              </w:rPr>
              <w:t xml:space="preserve"> 2019</w:t>
            </w:r>
            <w:r w:rsidR="000B3116">
              <w:rPr>
                <w:rFonts w:cs="Times New Roman"/>
                <w:b/>
                <w:i/>
                <w:szCs w:val="24"/>
              </w:rPr>
              <w:t xml:space="preserve"> </w:t>
            </w:r>
          </w:p>
          <w:p w:rsidR="00345231" w:rsidRPr="001E7AA0" w:rsidRDefault="00345231" w:rsidP="00345231">
            <w:pPr>
              <w:rPr>
                <w:rFonts w:cs="Times New Roman"/>
                <w:szCs w:val="24"/>
              </w:rPr>
            </w:pPr>
          </w:p>
          <w:p w:rsidR="001804F4" w:rsidRDefault="00FB6E91" w:rsidP="00E07F43">
            <w:pPr>
              <w:rPr>
                <w:rFonts w:cs="Times New Roman"/>
                <w:i/>
                <w:szCs w:val="24"/>
              </w:rPr>
            </w:pPr>
            <w:r w:rsidRPr="001804F4">
              <w:rPr>
                <w:rFonts w:cs="Times New Roman"/>
                <w:i/>
                <w:szCs w:val="24"/>
              </w:rPr>
              <w:t xml:space="preserve">The </w:t>
            </w:r>
            <w:r>
              <w:rPr>
                <w:rFonts w:cs="Times New Roman"/>
                <w:i/>
                <w:szCs w:val="24"/>
              </w:rPr>
              <w:t xml:space="preserve">special </w:t>
            </w:r>
            <w:r w:rsidRPr="001804F4">
              <w:rPr>
                <w:rFonts w:cs="Times New Roman"/>
                <w:i/>
                <w:szCs w:val="24"/>
              </w:rPr>
              <w:t>session</w:t>
            </w:r>
            <w:r>
              <w:rPr>
                <w:rFonts w:cs="Times New Roman"/>
                <w:i/>
                <w:szCs w:val="24"/>
              </w:rPr>
              <w:t>s</w:t>
            </w:r>
            <w:r w:rsidRPr="001804F4">
              <w:rPr>
                <w:rFonts w:cs="Times New Roman"/>
                <w:i/>
                <w:szCs w:val="24"/>
              </w:rPr>
              <w:t xml:space="preserve"> will discuss on key issues in preparation for the </w:t>
            </w:r>
            <w:r>
              <w:rPr>
                <w:rFonts w:cs="Times New Roman"/>
                <w:i/>
                <w:szCs w:val="24"/>
              </w:rPr>
              <w:t>Asia-Pacific ICT</w:t>
            </w:r>
            <w:r w:rsidRPr="001804F4">
              <w:rPr>
                <w:rFonts w:cs="Times New Roman"/>
                <w:i/>
                <w:szCs w:val="24"/>
              </w:rPr>
              <w:t xml:space="preserve"> Ministerial Meeting in 2019 including establishment of the Correspondence Group for the preparation of the Asia-Pacific ICT Ministerial Meeting 2019</w:t>
            </w:r>
            <w:r>
              <w:rPr>
                <w:rFonts w:cs="Times New Roman"/>
                <w:i/>
                <w:szCs w:val="24"/>
              </w:rPr>
              <w:t>,</w:t>
            </w:r>
            <w:r w:rsidRPr="001804F4">
              <w:rPr>
                <w:rFonts w:cs="Times New Roman"/>
                <w:i/>
                <w:szCs w:val="24"/>
              </w:rPr>
              <w:t xml:space="preserve"> </w:t>
            </w:r>
            <w:r>
              <w:rPr>
                <w:rFonts w:cs="Times New Roman"/>
                <w:i/>
                <w:szCs w:val="24"/>
              </w:rPr>
              <w:t>the possible</w:t>
            </w:r>
            <w:r w:rsidRPr="001804F4">
              <w:rPr>
                <w:rFonts w:cs="Times New Roman"/>
                <w:i/>
                <w:szCs w:val="24"/>
              </w:rPr>
              <w:t xml:space="preserve"> theme </w:t>
            </w:r>
            <w:r>
              <w:rPr>
                <w:rFonts w:cs="Times New Roman"/>
                <w:i/>
                <w:szCs w:val="24"/>
              </w:rPr>
              <w:t>of the meeting, etc.</w:t>
            </w:r>
          </w:p>
          <w:p w:rsidR="001804F4" w:rsidRDefault="001804F4" w:rsidP="00345231">
            <w:pPr>
              <w:rPr>
                <w:rFonts w:cs="Times New Roman"/>
                <w:i/>
                <w:szCs w:val="24"/>
              </w:rPr>
            </w:pPr>
          </w:p>
          <w:p w:rsidR="00FB6E91" w:rsidRPr="00A872D1" w:rsidRDefault="00FB6E91" w:rsidP="00FB6E91">
            <w:pPr>
              <w:rPr>
                <w:rFonts w:cs="Times New Roman"/>
                <w:bCs/>
                <w:i/>
                <w:iCs/>
                <w:szCs w:val="24"/>
              </w:rPr>
            </w:pPr>
            <w:r w:rsidRPr="00A872D1">
              <w:rPr>
                <w:rFonts w:cs="Times New Roman"/>
                <w:bCs/>
                <w:i/>
                <w:iCs/>
                <w:szCs w:val="24"/>
              </w:rPr>
              <w:t xml:space="preserve">Moderator: </w:t>
            </w:r>
            <w:r>
              <w:rPr>
                <w:rFonts w:cs="Times New Roman"/>
                <w:bCs/>
                <w:i/>
                <w:iCs/>
                <w:szCs w:val="24"/>
              </w:rPr>
              <w:t>(tbd)</w:t>
            </w:r>
          </w:p>
          <w:p w:rsidR="00E41FE3" w:rsidRDefault="00E41FE3" w:rsidP="00345231">
            <w:pPr>
              <w:rPr>
                <w:rFonts w:cs="Times New Roman"/>
                <w:i/>
                <w:szCs w:val="24"/>
              </w:rPr>
            </w:pPr>
          </w:p>
          <w:p w:rsidR="00345231" w:rsidRPr="009871A6" w:rsidRDefault="00345231" w:rsidP="00345231">
            <w:pPr>
              <w:rPr>
                <w:rFonts w:cs="Times New Roman"/>
                <w:b/>
                <w:i/>
                <w:szCs w:val="24"/>
              </w:rPr>
            </w:pPr>
            <w:r w:rsidRPr="009871A6">
              <w:rPr>
                <w:rFonts w:cs="Times New Roman"/>
                <w:b/>
                <w:i/>
                <w:szCs w:val="24"/>
              </w:rPr>
              <w:t>Topics:</w:t>
            </w:r>
          </w:p>
          <w:p w:rsidR="00FB6E91" w:rsidRDefault="00FB6E91" w:rsidP="001804F4">
            <w:pPr>
              <w:numPr>
                <w:ilvl w:val="0"/>
                <w:numId w:val="20"/>
              </w:numPr>
              <w:ind w:left="432" w:hanging="270"/>
              <w:rPr>
                <w:rFonts w:cs="Times New Roman"/>
                <w:szCs w:val="24"/>
              </w:rPr>
            </w:pPr>
            <w:r w:rsidRPr="001804F4">
              <w:rPr>
                <w:rFonts w:cs="Times New Roman"/>
                <w:szCs w:val="24"/>
              </w:rPr>
              <w:t>Appointment of Chairman of the Correspondence Group</w:t>
            </w:r>
            <w:r>
              <w:rPr>
                <w:rFonts w:cs="Times New Roman"/>
                <w:szCs w:val="24"/>
              </w:rPr>
              <w:t>;</w:t>
            </w:r>
          </w:p>
          <w:p w:rsidR="001804F4" w:rsidRPr="001804F4" w:rsidRDefault="001804F4" w:rsidP="001804F4">
            <w:pPr>
              <w:numPr>
                <w:ilvl w:val="0"/>
                <w:numId w:val="20"/>
              </w:numPr>
              <w:ind w:left="432" w:hanging="270"/>
              <w:rPr>
                <w:rFonts w:cs="Times New Roman"/>
                <w:szCs w:val="24"/>
              </w:rPr>
            </w:pPr>
            <w:r w:rsidRPr="001804F4">
              <w:rPr>
                <w:rFonts w:cs="Times New Roman"/>
                <w:szCs w:val="24"/>
              </w:rPr>
              <w:t>Adoption of the TOR and Work Plan of the Correspondence Group</w:t>
            </w:r>
          </w:p>
          <w:p w:rsidR="00FB6E91" w:rsidRPr="00E41FE3" w:rsidRDefault="00FB6E91" w:rsidP="00FB6E91">
            <w:pPr>
              <w:numPr>
                <w:ilvl w:val="0"/>
                <w:numId w:val="20"/>
              </w:numPr>
              <w:ind w:left="432" w:hanging="270"/>
              <w:rPr>
                <w:rFonts w:cs="Times New Roman"/>
                <w:szCs w:val="24"/>
              </w:rPr>
            </w:pPr>
            <w:r w:rsidRPr="00E41FE3">
              <w:rPr>
                <w:rFonts w:cs="Times New Roman"/>
                <w:szCs w:val="24"/>
              </w:rPr>
              <w:t>Objectives of the Asia-Pacific Ministerial Meeting</w:t>
            </w:r>
          </w:p>
          <w:p w:rsidR="00FB6E91" w:rsidRPr="00E41FE3" w:rsidRDefault="00FB6E91" w:rsidP="00FB6E91">
            <w:pPr>
              <w:numPr>
                <w:ilvl w:val="0"/>
                <w:numId w:val="20"/>
              </w:numPr>
              <w:ind w:left="432" w:hanging="270"/>
              <w:rPr>
                <w:rFonts w:cs="Times New Roman"/>
                <w:szCs w:val="24"/>
              </w:rPr>
            </w:pPr>
            <w:r w:rsidRPr="00E41FE3">
              <w:rPr>
                <w:rFonts w:cs="Times New Roman"/>
                <w:szCs w:val="24"/>
              </w:rPr>
              <w:t xml:space="preserve">Structure of the meeting and draft preliminary </w:t>
            </w:r>
            <w:proofErr w:type="spellStart"/>
            <w:r w:rsidRPr="00E41FE3">
              <w:rPr>
                <w:rFonts w:cs="Times New Roman"/>
                <w:szCs w:val="24"/>
              </w:rPr>
              <w:t>programme</w:t>
            </w:r>
            <w:proofErr w:type="spellEnd"/>
          </w:p>
          <w:p w:rsidR="00FB6E91" w:rsidRPr="00E41FE3" w:rsidRDefault="00FB6E91" w:rsidP="00FB6E91">
            <w:pPr>
              <w:numPr>
                <w:ilvl w:val="0"/>
                <w:numId w:val="20"/>
              </w:numPr>
              <w:ind w:left="432" w:hanging="270"/>
              <w:rPr>
                <w:rFonts w:cs="Times New Roman"/>
                <w:szCs w:val="24"/>
              </w:rPr>
            </w:pPr>
            <w:r w:rsidRPr="00E41FE3">
              <w:rPr>
                <w:rFonts w:cs="Times New Roman"/>
                <w:szCs w:val="24"/>
              </w:rPr>
              <w:lastRenderedPageBreak/>
              <w:t>Discussion on a possible outcome of the Ministerial Meeting</w:t>
            </w:r>
          </w:p>
          <w:p w:rsidR="00FB6E91" w:rsidRDefault="00FB6E91" w:rsidP="00FB6E91">
            <w:pPr>
              <w:numPr>
                <w:ilvl w:val="0"/>
                <w:numId w:val="20"/>
              </w:numPr>
              <w:ind w:left="432" w:hanging="270"/>
              <w:rPr>
                <w:rFonts w:cs="Times New Roman"/>
                <w:szCs w:val="24"/>
              </w:rPr>
            </w:pPr>
            <w:r w:rsidRPr="00E41FE3">
              <w:rPr>
                <w:rFonts w:cs="Times New Roman"/>
                <w:szCs w:val="24"/>
              </w:rPr>
              <w:t>Arrangement for the APT Ministerial Meeting by the host</w:t>
            </w:r>
          </w:p>
          <w:p w:rsidR="00FB6E91" w:rsidRPr="001804F4" w:rsidRDefault="00FB6E91" w:rsidP="00FB6E91">
            <w:pPr>
              <w:numPr>
                <w:ilvl w:val="0"/>
                <w:numId w:val="20"/>
              </w:numPr>
              <w:ind w:left="432" w:hanging="270"/>
              <w:rPr>
                <w:rFonts w:cs="Times New Roman"/>
                <w:szCs w:val="24"/>
              </w:rPr>
            </w:pPr>
            <w:r w:rsidRPr="001804F4">
              <w:rPr>
                <w:rFonts w:cs="Times New Roman"/>
                <w:szCs w:val="24"/>
              </w:rPr>
              <w:t xml:space="preserve">Possible theme of APT ICT Ministerial Meeting </w:t>
            </w:r>
          </w:p>
          <w:p w:rsidR="00FB6E91" w:rsidRDefault="00FB6E91" w:rsidP="00345231">
            <w:pPr>
              <w:rPr>
                <w:rFonts w:cs="Times New Roman"/>
                <w:szCs w:val="24"/>
              </w:rPr>
            </w:pPr>
          </w:p>
          <w:p w:rsidR="00345231" w:rsidRPr="007E2AD9" w:rsidRDefault="00345231" w:rsidP="00345231">
            <w:pPr>
              <w:rPr>
                <w:rFonts w:cs="Times New Roman"/>
                <w:szCs w:val="24"/>
              </w:rPr>
            </w:pPr>
            <w:r w:rsidRPr="007E2AD9">
              <w:rPr>
                <w:rFonts w:cs="Times New Roman"/>
                <w:b/>
                <w:i/>
                <w:szCs w:val="24"/>
              </w:rPr>
              <w:t>Speakers</w:t>
            </w:r>
            <w:r w:rsidRPr="007E2AD9">
              <w:rPr>
                <w:rFonts w:cs="Times New Roman"/>
                <w:szCs w:val="24"/>
              </w:rPr>
              <w:t>:</w:t>
            </w:r>
          </w:p>
          <w:p w:rsidR="00345231" w:rsidRDefault="00345231" w:rsidP="00345231">
            <w:pPr>
              <w:numPr>
                <w:ilvl w:val="0"/>
                <w:numId w:val="20"/>
              </w:numPr>
              <w:ind w:left="432" w:hanging="270"/>
              <w:rPr>
                <w:rFonts w:cs="Times New Roman"/>
                <w:szCs w:val="24"/>
              </w:rPr>
            </w:pPr>
            <w:r>
              <w:rPr>
                <w:rFonts w:cs="Times New Roman"/>
                <w:szCs w:val="24"/>
              </w:rPr>
              <w:t>APT Secretariat</w:t>
            </w:r>
            <w:r w:rsidR="00FB6E91">
              <w:rPr>
                <w:rFonts w:cs="Times New Roman"/>
                <w:szCs w:val="24"/>
              </w:rPr>
              <w:t>;</w:t>
            </w:r>
          </w:p>
          <w:p w:rsidR="00C575C2" w:rsidRPr="001416DE" w:rsidRDefault="001416DE" w:rsidP="00C575C2">
            <w:pPr>
              <w:numPr>
                <w:ilvl w:val="0"/>
                <w:numId w:val="20"/>
              </w:numPr>
              <w:ind w:left="432" w:hanging="270"/>
              <w:rPr>
                <w:rFonts w:cs="Times New Roman"/>
                <w:szCs w:val="24"/>
              </w:rPr>
            </w:pPr>
            <w:r>
              <w:rPr>
                <w:rFonts w:cs="Times New Roman"/>
                <w:szCs w:val="24"/>
              </w:rPr>
              <w:t>Member Administrations</w:t>
            </w:r>
          </w:p>
          <w:p w:rsidR="00423730" w:rsidRPr="001E7AA0" w:rsidRDefault="00423730" w:rsidP="00C575C2">
            <w:pPr>
              <w:rPr>
                <w:rFonts w:cs="Times New Roman"/>
                <w:szCs w:val="24"/>
              </w:rPr>
            </w:pPr>
          </w:p>
        </w:tc>
      </w:tr>
      <w:tr w:rsidR="00423730" w:rsidRPr="001E7AA0" w:rsidTr="005104E0">
        <w:tc>
          <w:tcPr>
            <w:tcW w:w="1584" w:type="dxa"/>
            <w:shd w:val="clear" w:color="auto" w:fill="auto"/>
          </w:tcPr>
          <w:p w:rsidR="00423730" w:rsidRPr="001E7AA0" w:rsidRDefault="00423730" w:rsidP="00345231">
            <w:pPr>
              <w:jc w:val="center"/>
              <w:rPr>
                <w:rFonts w:cs="Times New Roman"/>
                <w:szCs w:val="24"/>
              </w:rPr>
            </w:pPr>
            <w:r w:rsidRPr="001E7AA0">
              <w:rPr>
                <w:rFonts w:cs="Times New Roman"/>
                <w:szCs w:val="24"/>
              </w:rPr>
              <w:lastRenderedPageBreak/>
              <w:t>10:</w:t>
            </w:r>
            <w:r w:rsidR="00345231">
              <w:rPr>
                <w:rFonts w:cs="Times New Roman"/>
                <w:szCs w:val="24"/>
              </w:rPr>
              <w:t>15</w:t>
            </w:r>
            <w:r w:rsidRPr="001E7AA0">
              <w:rPr>
                <w:rFonts w:cs="Times New Roman"/>
                <w:szCs w:val="24"/>
              </w:rPr>
              <w:t xml:space="preserve"> – 10:45</w:t>
            </w:r>
          </w:p>
        </w:tc>
        <w:tc>
          <w:tcPr>
            <w:tcW w:w="7776" w:type="dxa"/>
            <w:shd w:val="clear" w:color="auto" w:fill="auto"/>
          </w:tcPr>
          <w:p w:rsidR="00423730" w:rsidRPr="001E7AA0" w:rsidRDefault="00423730" w:rsidP="00423730">
            <w:pPr>
              <w:jc w:val="center"/>
              <w:rPr>
                <w:rFonts w:cs="Times New Roman"/>
                <w:szCs w:val="24"/>
              </w:rPr>
            </w:pPr>
            <w:r w:rsidRPr="001E7AA0">
              <w:rPr>
                <w:rFonts w:cs="Times New Roman"/>
                <w:szCs w:val="24"/>
              </w:rPr>
              <w:t>Coffee/Tea Break</w:t>
            </w:r>
          </w:p>
        </w:tc>
      </w:tr>
      <w:tr w:rsidR="007D58DB" w:rsidRPr="001E7AA0" w:rsidTr="005104E0">
        <w:tc>
          <w:tcPr>
            <w:tcW w:w="1584" w:type="dxa"/>
            <w:shd w:val="clear" w:color="auto" w:fill="auto"/>
          </w:tcPr>
          <w:p w:rsidR="007D58DB" w:rsidRPr="001E7AA0" w:rsidRDefault="00312094" w:rsidP="00345231">
            <w:pPr>
              <w:jc w:val="center"/>
              <w:rPr>
                <w:rFonts w:cs="Times New Roman"/>
                <w:szCs w:val="24"/>
              </w:rPr>
            </w:pPr>
            <w:r w:rsidRPr="00312094">
              <w:rPr>
                <w:rFonts w:cs="Times New Roman"/>
                <w:szCs w:val="24"/>
              </w:rPr>
              <w:t>10:45  - 12:</w:t>
            </w:r>
            <w:r w:rsidR="00345231">
              <w:rPr>
                <w:rFonts w:cs="Times New Roman"/>
                <w:szCs w:val="24"/>
              </w:rPr>
              <w:t>00</w:t>
            </w:r>
          </w:p>
        </w:tc>
        <w:tc>
          <w:tcPr>
            <w:tcW w:w="7776" w:type="dxa"/>
            <w:shd w:val="clear" w:color="auto" w:fill="auto"/>
          </w:tcPr>
          <w:p w:rsidR="00345231" w:rsidRDefault="00345231" w:rsidP="00345231">
            <w:pPr>
              <w:rPr>
                <w:rFonts w:cs="Times New Roman"/>
                <w:b/>
                <w:i/>
                <w:szCs w:val="24"/>
              </w:rPr>
            </w:pPr>
            <w:r>
              <w:rPr>
                <w:rFonts w:cs="Times New Roman"/>
                <w:b/>
                <w:bCs/>
                <w:szCs w:val="24"/>
              </w:rPr>
              <w:t>Special Session</w:t>
            </w:r>
            <w:r w:rsidR="000B3116">
              <w:rPr>
                <w:rFonts w:cs="Times New Roman"/>
                <w:b/>
                <w:bCs/>
                <w:szCs w:val="24"/>
              </w:rPr>
              <w:t xml:space="preserve"> </w:t>
            </w:r>
            <w:r w:rsidRPr="001E7AA0">
              <w:rPr>
                <w:rFonts w:cs="Times New Roman"/>
                <w:szCs w:val="24"/>
              </w:rPr>
              <w:t xml:space="preserve">– </w:t>
            </w:r>
            <w:r w:rsidR="00E41FE3" w:rsidRPr="00E41FE3">
              <w:rPr>
                <w:rFonts w:cs="Times New Roman"/>
                <w:b/>
                <w:i/>
                <w:szCs w:val="24"/>
              </w:rPr>
              <w:t>Preparations for the Asia-Pacific ICT Ministerial Meeting 2019</w:t>
            </w:r>
            <w:r w:rsidR="000B3116">
              <w:rPr>
                <w:rFonts w:cs="Times New Roman"/>
                <w:b/>
                <w:i/>
                <w:szCs w:val="24"/>
              </w:rPr>
              <w:t xml:space="preserve"> (</w:t>
            </w:r>
            <w:r w:rsidR="00E41FE3">
              <w:rPr>
                <w:rFonts w:cs="Times New Roman"/>
                <w:b/>
                <w:i/>
                <w:szCs w:val="24"/>
              </w:rPr>
              <w:t>Cont.)</w:t>
            </w:r>
          </w:p>
          <w:p w:rsidR="00F32353" w:rsidRPr="001E7AA0" w:rsidRDefault="00F32353" w:rsidP="00E07F43">
            <w:pPr>
              <w:rPr>
                <w:rFonts w:cs="Times New Roman"/>
                <w:szCs w:val="24"/>
              </w:rPr>
            </w:pPr>
          </w:p>
        </w:tc>
      </w:tr>
      <w:tr w:rsidR="007D58DB" w:rsidRPr="001E7AA0" w:rsidTr="005104E0">
        <w:tc>
          <w:tcPr>
            <w:tcW w:w="1584" w:type="dxa"/>
            <w:shd w:val="clear" w:color="auto" w:fill="auto"/>
          </w:tcPr>
          <w:p w:rsidR="007D58DB" w:rsidRPr="001E7AA0" w:rsidRDefault="007D58DB" w:rsidP="00E07F43">
            <w:pPr>
              <w:jc w:val="center"/>
              <w:rPr>
                <w:rFonts w:cs="Times New Roman"/>
                <w:szCs w:val="24"/>
              </w:rPr>
            </w:pPr>
            <w:r w:rsidRPr="001E7AA0">
              <w:rPr>
                <w:rFonts w:cs="Times New Roman"/>
                <w:szCs w:val="24"/>
              </w:rPr>
              <w:t>12:</w:t>
            </w:r>
            <w:r w:rsidR="00345231">
              <w:rPr>
                <w:rFonts w:cs="Times New Roman"/>
                <w:szCs w:val="24"/>
              </w:rPr>
              <w:t>00</w:t>
            </w:r>
            <w:r w:rsidRPr="001E7AA0">
              <w:rPr>
                <w:rFonts w:cs="Times New Roman"/>
                <w:szCs w:val="24"/>
              </w:rPr>
              <w:t xml:space="preserve"> – </w:t>
            </w:r>
            <w:r w:rsidR="005367A8">
              <w:rPr>
                <w:rFonts w:cs="Times New Roman"/>
                <w:szCs w:val="24"/>
              </w:rPr>
              <w:t>14:00</w:t>
            </w:r>
          </w:p>
        </w:tc>
        <w:tc>
          <w:tcPr>
            <w:tcW w:w="7776" w:type="dxa"/>
            <w:shd w:val="clear" w:color="auto" w:fill="auto"/>
          </w:tcPr>
          <w:p w:rsidR="007D58DB" w:rsidRPr="001E7AA0" w:rsidRDefault="007D58DB" w:rsidP="007D58DB">
            <w:pPr>
              <w:jc w:val="center"/>
              <w:rPr>
                <w:rFonts w:cs="Times New Roman"/>
                <w:szCs w:val="24"/>
              </w:rPr>
            </w:pPr>
            <w:r w:rsidRPr="001E7AA0">
              <w:rPr>
                <w:rFonts w:cs="Times New Roman"/>
                <w:szCs w:val="24"/>
              </w:rPr>
              <w:t>Lunch Break</w:t>
            </w:r>
          </w:p>
        </w:tc>
      </w:tr>
      <w:tr w:rsidR="007D58DB" w:rsidRPr="001E7AA0" w:rsidTr="005104E0">
        <w:tc>
          <w:tcPr>
            <w:tcW w:w="1584" w:type="dxa"/>
            <w:shd w:val="clear" w:color="auto" w:fill="auto"/>
          </w:tcPr>
          <w:p w:rsidR="007D58DB" w:rsidRPr="001E7AA0" w:rsidRDefault="005367A8" w:rsidP="00E07F43">
            <w:pPr>
              <w:jc w:val="center"/>
              <w:rPr>
                <w:rFonts w:cs="Times New Roman"/>
                <w:szCs w:val="24"/>
              </w:rPr>
            </w:pPr>
            <w:r>
              <w:rPr>
                <w:rFonts w:cs="Times New Roman"/>
                <w:szCs w:val="24"/>
              </w:rPr>
              <w:t>14:00</w:t>
            </w:r>
            <w:r w:rsidR="00C73606">
              <w:rPr>
                <w:rFonts w:cs="Times New Roman"/>
                <w:szCs w:val="24"/>
              </w:rPr>
              <w:t xml:space="preserve"> – </w:t>
            </w:r>
            <w:r>
              <w:rPr>
                <w:rFonts w:cs="Times New Roman"/>
                <w:szCs w:val="24"/>
              </w:rPr>
              <w:t>15:15</w:t>
            </w:r>
          </w:p>
        </w:tc>
        <w:tc>
          <w:tcPr>
            <w:tcW w:w="7776" w:type="dxa"/>
            <w:shd w:val="clear" w:color="auto" w:fill="auto"/>
          </w:tcPr>
          <w:p w:rsidR="00F32353" w:rsidRPr="001E7AA0" w:rsidRDefault="00F32353" w:rsidP="00F32353">
            <w:pPr>
              <w:rPr>
                <w:rFonts w:cs="Times New Roman"/>
                <w:szCs w:val="24"/>
              </w:rPr>
            </w:pPr>
            <w:r>
              <w:rPr>
                <w:rFonts w:cs="Times New Roman"/>
                <w:b/>
                <w:bCs/>
                <w:szCs w:val="24"/>
              </w:rPr>
              <w:t>Special Session</w:t>
            </w:r>
            <w:r w:rsidR="000B3116">
              <w:rPr>
                <w:rFonts w:cs="Times New Roman"/>
                <w:b/>
                <w:bCs/>
                <w:szCs w:val="24"/>
              </w:rPr>
              <w:t xml:space="preserve"> </w:t>
            </w:r>
            <w:r w:rsidRPr="001E7AA0">
              <w:rPr>
                <w:rFonts w:cs="Times New Roman"/>
                <w:szCs w:val="24"/>
              </w:rPr>
              <w:t xml:space="preserve">– </w:t>
            </w:r>
            <w:r w:rsidR="00E41FE3" w:rsidRPr="00E41FE3">
              <w:rPr>
                <w:rFonts w:cs="Times New Roman"/>
                <w:b/>
                <w:i/>
                <w:szCs w:val="24"/>
              </w:rPr>
              <w:t>Preparations for the Asia-Pacific ICT Ministerial Meeting 2019</w:t>
            </w:r>
            <w:r w:rsidR="000B3116">
              <w:rPr>
                <w:rFonts w:cs="Times New Roman"/>
                <w:b/>
                <w:i/>
                <w:szCs w:val="24"/>
              </w:rPr>
              <w:t xml:space="preserve"> (</w:t>
            </w:r>
            <w:r w:rsidR="00E41FE3">
              <w:rPr>
                <w:rFonts w:cs="Times New Roman"/>
                <w:b/>
                <w:i/>
                <w:szCs w:val="24"/>
              </w:rPr>
              <w:t>Cont.</w:t>
            </w:r>
            <w:r w:rsidR="000B3116">
              <w:rPr>
                <w:rFonts w:cs="Times New Roman"/>
                <w:b/>
                <w:i/>
                <w:szCs w:val="24"/>
              </w:rPr>
              <w:t>)</w:t>
            </w:r>
          </w:p>
          <w:p w:rsidR="00C3211C" w:rsidRPr="001E7AA0" w:rsidRDefault="00C3211C" w:rsidP="00E07F43">
            <w:pPr>
              <w:rPr>
                <w:rFonts w:cs="Times New Roman"/>
                <w:szCs w:val="24"/>
              </w:rPr>
            </w:pPr>
          </w:p>
        </w:tc>
      </w:tr>
      <w:tr w:rsidR="00345231" w:rsidRPr="001E7AA0" w:rsidTr="005104E0">
        <w:tc>
          <w:tcPr>
            <w:tcW w:w="1584" w:type="dxa"/>
            <w:shd w:val="clear" w:color="auto" w:fill="auto"/>
          </w:tcPr>
          <w:p w:rsidR="00345231" w:rsidRDefault="00345231" w:rsidP="00E07F43">
            <w:pPr>
              <w:jc w:val="center"/>
              <w:rPr>
                <w:rFonts w:cs="Times New Roman"/>
                <w:szCs w:val="24"/>
              </w:rPr>
            </w:pPr>
            <w:r>
              <w:rPr>
                <w:rFonts w:cs="Times New Roman"/>
                <w:szCs w:val="24"/>
              </w:rPr>
              <w:t>1</w:t>
            </w:r>
            <w:r w:rsidR="005367A8">
              <w:rPr>
                <w:rFonts w:cs="Times New Roman"/>
                <w:szCs w:val="24"/>
              </w:rPr>
              <w:t>5:15</w:t>
            </w:r>
            <w:r>
              <w:rPr>
                <w:rFonts w:cs="Times New Roman"/>
                <w:szCs w:val="24"/>
              </w:rPr>
              <w:t xml:space="preserve"> – 1</w:t>
            </w:r>
            <w:r w:rsidR="00F32353">
              <w:rPr>
                <w:rFonts w:cs="Times New Roman"/>
                <w:szCs w:val="24"/>
              </w:rPr>
              <w:t>5</w:t>
            </w:r>
            <w:r>
              <w:rPr>
                <w:rFonts w:cs="Times New Roman"/>
                <w:szCs w:val="24"/>
              </w:rPr>
              <w:t>:</w:t>
            </w:r>
            <w:r w:rsidR="00FB6E91">
              <w:rPr>
                <w:rFonts w:cs="Times New Roman"/>
                <w:szCs w:val="24"/>
              </w:rPr>
              <w:t>30</w:t>
            </w:r>
          </w:p>
        </w:tc>
        <w:tc>
          <w:tcPr>
            <w:tcW w:w="7776" w:type="dxa"/>
            <w:shd w:val="clear" w:color="auto" w:fill="auto"/>
          </w:tcPr>
          <w:p w:rsidR="00345231" w:rsidRDefault="00F32353" w:rsidP="00F32353">
            <w:pPr>
              <w:jc w:val="center"/>
              <w:rPr>
                <w:rFonts w:cs="Times New Roman"/>
                <w:b/>
                <w:bCs/>
                <w:szCs w:val="24"/>
              </w:rPr>
            </w:pPr>
            <w:r w:rsidRPr="001E7AA0">
              <w:rPr>
                <w:rFonts w:cs="Times New Roman"/>
                <w:szCs w:val="24"/>
              </w:rPr>
              <w:t>Coffee/Tea Break</w:t>
            </w:r>
          </w:p>
        </w:tc>
      </w:tr>
      <w:tr w:rsidR="00FB6E91" w:rsidRPr="001E7AA0" w:rsidTr="005104E0">
        <w:tc>
          <w:tcPr>
            <w:tcW w:w="1584" w:type="dxa"/>
            <w:vMerge w:val="restart"/>
            <w:shd w:val="clear" w:color="auto" w:fill="auto"/>
          </w:tcPr>
          <w:p w:rsidR="00FB6E91" w:rsidRDefault="00FB6E91" w:rsidP="00E07F43">
            <w:pPr>
              <w:jc w:val="center"/>
              <w:rPr>
                <w:rFonts w:cs="Times New Roman"/>
                <w:szCs w:val="24"/>
              </w:rPr>
            </w:pPr>
            <w:r>
              <w:rPr>
                <w:rFonts w:cs="Times New Roman"/>
                <w:szCs w:val="24"/>
              </w:rPr>
              <w:t>15:30 – 16:00</w:t>
            </w:r>
          </w:p>
        </w:tc>
        <w:tc>
          <w:tcPr>
            <w:tcW w:w="7776" w:type="dxa"/>
            <w:shd w:val="clear" w:color="auto" w:fill="auto"/>
          </w:tcPr>
          <w:p w:rsidR="00FB6E91" w:rsidRDefault="00FB6E91" w:rsidP="00F32353">
            <w:pPr>
              <w:rPr>
                <w:rFonts w:cs="Times New Roman"/>
                <w:b/>
                <w:i/>
                <w:szCs w:val="24"/>
              </w:rPr>
            </w:pPr>
            <w:r>
              <w:rPr>
                <w:rFonts w:cs="Times New Roman"/>
                <w:b/>
                <w:bCs/>
                <w:szCs w:val="24"/>
              </w:rPr>
              <w:t>Session 9</w:t>
            </w:r>
            <w:r w:rsidRPr="001E7AA0">
              <w:rPr>
                <w:rFonts w:cs="Times New Roman"/>
                <w:szCs w:val="24"/>
              </w:rPr>
              <w:t xml:space="preserve"> –</w:t>
            </w:r>
            <w:r>
              <w:rPr>
                <w:rFonts w:cs="Times New Roman"/>
                <w:b/>
                <w:i/>
                <w:szCs w:val="24"/>
              </w:rPr>
              <w:t xml:space="preserve"> Plenary – Way Forward</w:t>
            </w:r>
          </w:p>
          <w:p w:rsidR="00FB6E91" w:rsidRPr="001E7AA0" w:rsidRDefault="00FB6E91" w:rsidP="00F32353">
            <w:pPr>
              <w:rPr>
                <w:rFonts w:cs="Times New Roman"/>
                <w:szCs w:val="24"/>
              </w:rPr>
            </w:pPr>
          </w:p>
          <w:p w:rsidR="00FB6E91" w:rsidRDefault="00FB6E91" w:rsidP="00F32353">
            <w:pPr>
              <w:rPr>
                <w:rFonts w:cs="Times New Roman"/>
                <w:i/>
                <w:szCs w:val="24"/>
              </w:rPr>
            </w:pPr>
            <w:r w:rsidRPr="001E1DE9">
              <w:rPr>
                <w:rFonts w:cs="Times New Roman"/>
                <w:i/>
                <w:szCs w:val="24"/>
              </w:rPr>
              <w:t>This session will discuss issues o</w:t>
            </w:r>
            <w:r>
              <w:rPr>
                <w:rFonts w:cs="Times New Roman"/>
                <w:i/>
                <w:szCs w:val="24"/>
              </w:rPr>
              <w:t>n</w:t>
            </w:r>
            <w:r w:rsidRPr="001E1DE9">
              <w:rPr>
                <w:rFonts w:cs="Times New Roman"/>
                <w:i/>
                <w:szCs w:val="24"/>
              </w:rPr>
              <w:t xml:space="preserve"> way forward </w:t>
            </w:r>
            <w:r>
              <w:rPr>
                <w:rFonts w:cs="Times New Roman"/>
                <w:i/>
                <w:szCs w:val="24"/>
              </w:rPr>
              <w:t>for PRF</w:t>
            </w:r>
          </w:p>
          <w:p w:rsidR="00FB6E91" w:rsidRPr="00C73606" w:rsidRDefault="00FB6E91" w:rsidP="00F32353">
            <w:pPr>
              <w:rPr>
                <w:rFonts w:cs="Times New Roman"/>
                <w:szCs w:val="24"/>
              </w:rPr>
            </w:pPr>
          </w:p>
          <w:p w:rsidR="00FB6E91" w:rsidRPr="001E1DE9" w:rsidRDefault="00FB6E91" w:rsidP="00F32353">
            <w:pPr>
              <w:numPr>
                <w:ilvl w:val="0"/>
                <w:numId w:val="20"/>
              </w:numPr>
              <w:ind w:left="432" w:hanging="270"/>
              <w:rPr>
                <w:rFonts w:cs="Times New Roman"/>
                <w:szCs w:val="24"/>
              </w:rPr>
            </w:pPr>
            <w:r>
              <w:rPr>
                <w:rFonts w:cs="Times New Roman"/>
                <w:szCs w:val="24"/>
              </w:rPr>
              <w:t>Way Forward</w:t>
            </w:r>
          </w:p>
          <w:p w:rsidR="00FB6E91" w:rsidRPr="001E1DE9" w:rsidRDefault="00FB6E91" w:rsidP="00F32353">
            <w:pPr>
              <w:numPr>
                <w:ilvl w:val="0"/>
                <w:numId w:val="20"/>
              </w:numPr>
              <w:ind w:left="432" w:hanging="270"/>
              <w:rPr>
                <w:rFonts w:cs="Times New Roman"/>
                <w:szCs w:val="24"/>
              </w:rPr>
            </w:pPr>
            <w:r w:rsidRPr="001E1DE9">
              <w:rPr>
                <w:rFonts w:cs="Times New Roman"/>
                <w:szCs w:val="24"/>
              </w:rPr>
              <w:t xml:space="preserve">Date </w:t>
            </w:r>
            <w:r>
              <w:rPr>
                <w:rFonts w:cs="Times New Roman"/>
                <w:szCs w:val="24"/>
              </w:rPr>
              <w:t>and</w:t>
            </w:r>
            <w:r w:rsidRPr="001E1DE9">
              <w:rPr>
                <w:rFonts w:cs="Times New Roman"/>
                <w:szCs w:val="24"/>
              </w:rPr>
              <w:t xml:space="preserve"> Venue for PRF-1</w:t>
            </w:r>
            <w:r>
              <w:rPr>
                <w:rFonts w:cs="Times New Roman"/>
                <w:szCs w:val="24"/>
              </w:rPr>
              <w:t>9</w:t>
            </w:r>
            <w:r w:rsidRPr="001E1DE9">
              <w:rPr>
                <w:rFonts w:cs="Times New Roman"/>
                <w:szCs w:val="24"/>
              </w:rPr>
              <w:t>;</w:t>
            </w:r>
          </w:p>
          <w:p w:rsidR="00FB6E91" w:rsidRDefault="00FB6E91" w:rsidP="00F32353">
            <w:pPr>
              <w:numPr>
                <w:ilvl w:val="0"/>
                <w:numId w:val="20"/>
              </w:numPr>
              <w:ind w:left="432" w:hanging="270"/>
              <w:rPr>
                <w:rFonts w:cs="Times New Roman"/>
                <w:szCs w:val="24"/>
              </w:rPr>
            </w:pPr>
            <w:r w:rsidRPr="00DC0D92">
              <w:rPr>
                <w:rFonts w:cs="Times New Roman"/>
                <w:szCs w:val="24"/>
              </w:rPr>
              <w:t>Any other matters;</w:t>
            </w:r>
          </w:p>
          <w:p w:rsidR="00FB6E91" w:rsidRPr="00C67428" w:rsidRDefault="00FB6E91" w:rsidP="00F32353">
            <w:pPr>
              <w:numPr>
                <w:ilvl w:val="1"/>
                <w:numId w:val="20"/>
              </w:numPr>
              <w:ind w:left="792"/>
              <w:rPr>
                <w:rFonts w:cs="Times New Roman"/>
                <w:szCs w:val="24"/>
              </w:rPr>
            </w:pPr>
            <w:r w:rsidRPr="00C67428">
              <w:rPr>
                <w:rFonts w:cs="Times New Roman"/>
                <w:szCs w:val="24"/>
              </w:rPr>
              <w:t xml:space="preserve"> Celebration of </w:t>
            </w:r>
            <w:r w:rsidR="00493816">
              <w:rPr>
                <w:rFonts w:cs="Times New Roman"/>
                <w:szCs w:val="24"/>
              </w:rPr>
              <w:t xml:space="preserve">the </w:t>
            </w:r>
            <w:r w:rsidRPr="00C67428">
              <w:rPr>
                <w:rFonts w:cs="Times New Roman"/>
                <w:szCs w:val="24"/>
              </w:rPr>
              <w:t>40</w:t>
            </w:r>
            <w:r w:rsidRPr="00A81BAD">
              <w:rPr>
                <w:rFonts w:cs="Times New Roman"/>
                <w:szCs w:val="24"/>
              </w:rPr>
              <w:t>th</w:t>
            </w:r>
            <w:r w:rsidRPr="00C67428">
              <w:rPr>
                <w:rFonts w:cs="Times New Roman"/>
                <w:szCs w:val="24"/>
              </w:rPr>
              <w:t xml:space="preserve"> Anniversary of APT</w:t>
            </w:r>
          </w:p>
          <w:p w:rsidR="00FB6E91" w:rsidRPr="001E7AA0" w:rsidRDefault="00FB6E91" w:rsidP="00E07F43">
            <w:pPr>
              <w:rPr>
                <w:rFonts w:cs="Times New Roman"/>
                <w:szCs w:val="24"/>
              </w:rPr>
            </w:pPr>
          </w:p>
        </w:tc>
      </w:tr>
      <w:tr w:rsidR="00FB6E91" w:rsidRPr="001E7AA0" w:rsidTr="005104E0">
        <w:tc>
          <w:tcPr>
            <w:tcW w:w="1584" w:type="dxa"/>
            <w:vMerge/>
            <w:shd w:val="clear" w:color="auto" w:fill="auto"/>
          </w:tcPr>
          <w:p w:rsidR="00FB6E91" w:rsidRDefault="00FB6E91" w:rsidP="00F32353">
            <w:pPr>
              <w:jc w:val="center"/>
              <w:rPr>
                <w:rFonts w:cs="Times New Roman"/>
                <w:szCs w:val="24"/>
              </w:rPr>
            </w:pPr>
          </w:p>
        </w:tc>
        <w:tc>
          <w:tcPr>
            <w:tcW w:w="7776" w:type="dxa"/>
            <w:shd w:val="clear" w:color="auto" w:fill="auto"/>
          </w:tcPr>
          <w:p w:rsidR="00FB6E91" w:rsidRPr="00E41FE3" w:rsidRDefault="00FB6E91" w:rsidP="00E07F43">
            <w:pPr>
              <w:rPr>
                <w:rFonts w:cs="Times New Roman"/>
                <w:b/>
                <w:bCs/>
                <w:szCs w:val="24"/>
              </w:rPr>
            </w:pPr>
            <w:r w:rsidRPr="00E41FE3">
              <w:rPr>
                <w:rFonts w:cs="Times New Roman"/>
                <w:b/>
                <w:bCs/>
                <w:szCs w:val="24"/>
              </w:rPr>
              <w:t>Closing</w:t>
            </w:r>
          </w:p>
          <w:p w:rsidR="00FB6E91" w:rsidRPr="00E07F43" w:rsidRDefault="00FB6E91" w:rsidP="00E07F43">
            <w:pPr>
              <w:numPr>
                <w:ilvl w:val="0"/>
                <w:numId w:val="20"/>
              </w:numPr>
              <w:ind w:left="522"/>
              <w:rPr>
                <w:rFonts w:cs="Times New Roman"/>
                <w:szCs w:val="24"/>
              </w:rPr>
            </w:pPr>
            <w:r w:rsidRPr="00E07F43">
              <w:rPr>
                <w:rFonts w:cs="Times New Roman"/>
                <w:szCs w:val="24"/>
              </w:rPr>
              <w:t>Secretary General</w:t>
            </w:r>
          </w:p>
          <w:p w:rsidR="00FB6E91" w:rsidRPr="00E07F43" w:rsidRDefault="00FB6E91" w:rsidP="00E07F43">
            <w:pPr>
              <w:numPr>
                <w:ilvl w:val="0"/>
                <w:numId w:val="20"/>
              </w:numPr>
              <w:ind w:left="522"/>
              <w:rPr>
                <w:rFonts w:cs="Times New Roman"/>
                <w:szCs w:val="24"/>
              </w:rPr>
            </w:pPr>
            <w:r w:rsidRPr="00E07F43">
              <w:rPr>
                <w:rFonts w:cs="Times New Roman"/>
                <w:szCs w:val="24"/>
              </w:rPr>
              <w:t>Chairman PRF</w:t>
            </w:r>
          </w:p>
          <w:p w:rsidR="00FB6E91" w:rsidRDefault="00FB6E91" w:rsidP="00F32353">
            <w:pPr>
              <w:rPr>
                <w:rFonts w:cs="Times New Roman"/>
                <w:b/>
                <w:bCs/>
                <w:szCs w:val="24"/>
              </w:rPr>
            </w:pPr>
          </w:p>
        </w:tc>
      </w:tr>
    </w:tbl>
    <w:p w:rsidR="000D15C5" w:rsidRDefault="000D15C5" w:rsidP="0097177D">
      <w:pPr>
        <w:rPr>
          <w:rFonts w:cs="Times New Roman"/>
          <w:szCs w:val="24"/>
        </w:rPr>
      </w:pPr>
    </w:p>
    <w:p w:rsidR="007F3E52" w:rsidRDefault="007F3E52" w:rsidP="0097177D">
      <w:pPr>
        <w:rPr>
          <w:rFonts w:cs="Times New Roman"/>
          <w:szCs w:val="24"/>
        </w:rPr>
      </w:pPr>
    </w:p>
    <w:p w:rsidR="007F3E52" w:rsidRPr="00DC0D92" w:rsidRDefault="007F3E52" w:rsidP="0097177D">
      <w:pPr>
        <w:rPr>
          <w:rFonts w:cs="Times New Roman"/>
          <w:szCs w:val="24"/>
        </w:rPr>
      </w:pPr>
    </w:p>
    <w:sectPr w:rsidR="007F3E52" w:rsidRPr="00DC0D92" w:rsidSect="003955C0">
      <w:headerReference w:type="default" r:id="rId15"/>
      <w:footerReference w:type="default" r:id="rId16"/>
      <w:pgSz w:w="11907" w:h="16839"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B7D" w:rsidRDefault="00196B7D" w:rsidP="003838AA">
      <w:r>
        <w:separator/>
      </w:r>
    </w:p>
  </w:endnote>
  <w:endnote w:type="continuationSeparator" w:id="0">
    <w:p w:rsidR="00196B7D" w:rsidRDefault="00196B7D"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0" w:rsidRPr="005104E0" w:rsidRDefault="00D919B8" w:rsidP="00D919B8">
    <w:pPr>
      <w:pStyle w:val="Footer"/>
      <w:tabs>
        <w:tab w:val="clear" w:pos="4680"/>
        <w:tab w:val="clear" w:pos="9360"/>
        <w:tab w:val="right" w:pos="9090"/>
      </w:tabs>
    </w:pPr>
    <w:r w:rsidRPr="005104E0">
      <w:tab/>
    </w:r>
    <w:r w:rsidR="002C10E0" w:rsidRPr="005104E0">
      <w:t xml:space="preserve">Page </w:t>
    </w:r>
    <w:r w:rsidR="002C10E0" w:rsidRPr="00CA5B89">
      <w:rPr>
        <w:szCs w:val="24"/>
      </w:rPr>
      <w:fldChar w:fldCharType="begin"/>
    </w:r>
    <w:r w:rsidR="002C10E0" w:rsidRPr="00CA5B89">
      <w:instrText xml:space="preserve"> PAGE </w:instrText>
    </w:r>
    <w:r w:rsidR="002C10E0" w:rsidRPr="00CA5B89">
      <w:rPr>
        <w:szCs w:val="24"/>
      </w:rPr>
      <w:fldChar w:fldCharType="separate"/>
    </w:r>
    <w:r w:rsidR="00F653FA">
      <w:rPr>
        <w:noProof/>
      </w:rPr>
      <w:t>9</w:t>
    </w:r>
    <w:r w:rsidR="002C10E0" w:rsidRPr="00CA5B89">
      <w:rPr>
        <w:szCs w:val="24"/>
      </w:rPr>
      <w:fldChar w:fldCharType="end"/>
    </w:r>
    <w:r w:rsidR="002C10E0" w:rsidRPr="005104E0">
      <w:t xml:space="preserve"> of </w:t>
    </w:r>
    <w:fldSimple w:instr=" NUMPAGES  ">
      <w:r w:rsidR="00F653FA">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B7D" w:rsidRDefault="00196B7D" w:rsidP="003838AA">
      <w:r>
        <w:separator/>
      </w:r>
    </w:p>
  </w:footnote>
  <w:footnote w:type="continuationSeparator" w:id="0">
    <w:p w:rsidR="00196B7D" w:rsidRDefault="00196B7D" w:rsidP="0038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64" w:rsidRDefault="00506264" w:rsidP="00D919B8">
    <w:pPr>
      <w:pStyle w:val="Header"/>
      <w:tabs>
        <w:tab w:val="clear" w:pos="4680"/>
        <w:tab w:val="clear" w:pos="9360"/>
      </w:tabs>
    </w:pPr>
  </w:p>
  <w:p w:rsidR="00BF57A6" w:rsidRPr="00D919B8" w:rsidRDefault="00BF57A6" w:rsidP="00D919B8">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6A74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15051"/>
    <w:multiLevelType w:val="hybridMultilevel"/>
    <w:tmpl w:val="F5F6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1AB4"/>
    <w:multiLevelType w:val="hybridMultilevel"/>
    <w:tmpl w:val="3F9480C0"/>
    <w:lvl w:ilvl="0" w:tplc="DD709C7C">
      <w:numFmt w:val="bullet"/>
      <w:lvlText w:val="•"/>
      <w:lvlJc w:val="left"/>
      <w:pPr>
        <w:ind w:left="1080" w:hanging="720"/>
      </w:pPr>
      <w:rPr>
        <w:rFonts w:ascii="Calibri" w:eastAsia="MS Mincho"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E365BF"/>
    <w:multiLevelType w:val="hybridMultilevel"/>
    <w:tmpl w:val="179E8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041F4"/>
    <w:multiLevelType w:val="hybridMultilevel"/>
    <w:tmpl w:val="BE94E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FD01CD"/>
    <w:multiLevelType w:val="hybridMultilevel"/>
    <w:tmpl w:val="6AAA95EC"/>
    <w:lvl w:ilvl="0" w:tplc="0DD64CD4">
      <w:start w:val="5"/>
      <w:numFmt w:val="bullet"/>
      <w:lvlText w:val="-"/>
      <w:lvlJc w:val="left"/>
      <w:pPr>
        <w:ind w:left="1532" w:hanging="360"/>
      </w:pPr>
      <w:rPr>
        <w:rFonts w:ascii="Times New Roman" w:eastAsia="MS Mincho" w:hAnsi="Times New Roman" w:cs="Times New Roman" w:hint="default"/>
      </w:rPr>
    </w:lvl>
    <w:lvl w:ilvl="1" w:tplc="08090003" w:tentative="1">
      <w:start w:val="1"/>
      <w:numFmt w:val="bullet"/>
      <w:lvlText w:val="o"/>
      <w:lvlJc w:val="left"/>
      <w:pPr>
        <w:ind w:left="2252" w:hanging="360"/>
      </w:pPr>
      <w:rPr>
        <w:rFonts w:ascii="Courier New" w:hAnsi="Courier New" w:cs="Courier New" w:hint="default"/>
      </w:rPr>
    </w:lvl>
    <w:lvl w:ilvl="2" w:tplc="08090005" w:tentative="1">
      <w:start w:val="1"/>
      <w:numFmt w:val="bullet"/>
      <w:lvlText w:val=""/>
      <w:lvlJc w:val="left"/>
      <w:pPr>
        <w:ind w:left="2972" w:hanging="360"/>
      </w:pPr>
      <w:rPr>
        <w:rFonts w:ascii="Wingdings" w:hAnsi="Wingdings" w:hint="default"/>
      </w:rPr>
    </w:lvl>
    <w:lvl w:ilvl="3" w:tplc="08090001" w:tentative="1">
      <w:start w:val="1"/>
      <w:numFmt w:val="bullet"/>
      <w:lvlText w:val=""/>
      <w:lvlJc w:val="left"/>
      <w:pPr>
        <w:ind w:left="3692" w:hanging="360"/>
      </w:pPr>
      <w:rPr>
        <w:rFonts w:ascii="Symbol" w:hAnsi="Symbol" w:hint="default"/>
      </w:rPr>
    </w:lvl>
    <w:lvl w:ilvl="4" w:tplc="08090003" w:tentative="1">
      <w:start w:val="1"/>
      <w:numFmt w:val="bullet"/>
      <w:lvlText w:val="o"/>
      <w:lvlJc w:val="left"/>
      <w:pPr>
        <w:ind w:left="4412" w:hanging="360"/>
      </w:pPr>
      <w:rPr>
        <w:rFonts w:ascii="Courier New" w:hAnsi="Courier New" w:cs="Courier New" w:hint="default"/>
      </w:rPr>
    </w:lvl>
    <w:lvl w:ilvl="5" w:tplc="08090005" w:tentative="1">
      <w:start w:val="1"/>
      <w:numFmt w:val="bullet"/>
      <w:lvlText w:val=""/>
      <w:lvlJc w:val="left"/>
      <w:pPr>
        <w:ind w:left="5132" w:hanging="360"/>
      </w:pPr>
      <w:rPr>
        <w:rFonts w:ascii="Wingdings" w:hAnsi="Wingdings" w:hint="default"/>
      </w:rPr>
    </w:lvl>
    <w:lvl w:ilvl="6" w:tplc="08090001" w:tentative="1">
      <w:start w:val="1"/>
      <w:numFmt w:val="bullet"/>
      <w:lvlText w:val=""/>
      <w:lvlJc w:val="left"/>
      <w:pPr>
        <w:ind w:left="5852" w:hanging="360"/>
      </w:pPr>
      <w:rPr>
        <w:rFonts w:ascii="Symbol" w:hAnsi="Symbol" w:hint="default"/>
      </w:rPr>
    </w:lvl>
    <w:lvl w:ilvl="7" w:tplc="08090003" w:tentative="1">
      <w:start w:val="1"/>
      <w:numFmt w:val="bullet"/>
      <w:lvlText w:val="o"/>
      <w:lvlJc w:val="left"/>
      <w:pPr>
        <w:ind w:left="6572" w:hanging="360"/>
      </w:pPr>
      <w:rPr>
        <w:rFonts w:ascii="Courier New" w:hAnsi="Courier New" w:cs="Courier New" w:hint="default"/>
      </w:rPr>
    </w:lvl>
    <w:lvl w:ilvl="8" w:tplc="08090005" w:tentative="1">
      <w:start w:val="1"/>
      <w:numFmt w:val="bullet"/>
      <w:lvlText w:val=""/>
      <w:lvlJc w:val="left"/>
      <w:pPr>
        <w:ind w:left="7292" w:hanging="360"/>
      </w:pPr>
      <w:rPr>
        <w:rFonts w:ascii="Wingdings" w:hAnsi="Wingdings" w:hint="default"/>
      </w:rPr>
    </w:lvl>
  </w:abstractNum>
  <w:abstractNum w:abstractNumId="11" w15:restartNumberingAfterBreak="0">
    <w:nsid w:val="1C5228D0"/>
    <w:multiLevelType w:val="hybridMultilevel"/>
    <w:tmpl w:val="F11670C6"/>
    <w:lvl w:ilvl="0" w:tplc="0DD64CD4">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74CB6"/>
    <w:multiLevelType w:val="hybridMultilevel"/>
    <w:tmpl w:val="5372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F04508"/>
    <w:multiLevelType w:val="hybridMultilevel"/>
    <w:tmpl w:val="E95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940B74"/>
    <w:multiLevelType w:val="hybridMultilevel"/>
    <w:tmpl w:val="FAD69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B50797"/>
    <w:multiLevelType w:val="hybridMultilevel"/>
    <w:tmpl w:val="C2E8F5DA"/>
    <w:lvl w:ilvl="0" w:tplc="0DD64CD4">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03686"/>
    <w:multiLevelType w:val="hybridMultilevel"/>
    <w:tmpl w:val="FA44CF6E"/>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A4D5F"/>
    <w:multiLevelType w:val="hybridMultilevel"/>
    <w:tmpl w:val="EC50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90C64"/>
    <w:multiLevelType w:val="hybridMultilevel"/>
    <w:tmpl w:val="268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A31089"/>
    <w:multiLevelType w:val="hybridMultilevel"/>
    <w:tmpl w:val="31A0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D339C"/>
    <w:multiLevelType w:val="hybridMultilevel"/>
    <w:tmpl w:val="6EC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32265"/>
    <w:multiLevelType w:val="hybridMultilevel"/>
    <w:tmpl w:val="76AA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E514C6"/>
    <w:multiLevelType w:val="hybridMultilevel"/>
    <w:tmpl w:val="3E1286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C6E48"/>
    <w:multiLevelType w:val="hybridMultilevel"/>
    <w:tmpl w:val="104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2497AF4"/>
    <w:multiLevelType w:val="hybridMultilevel"/>
    <w:tmpl w:val="6846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A7CCF"/>
    <w:multiLevelType w:val="hybridMultilevel"/>
    <w:tmpl w:val="85F81C00"/>
    <w:lvl w:ilvl="0" w:tplc="FFF03B84">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8919B5"/>
    <w:multiLevelType w:val="hybridMultilevel"/>
    <w:tmpl w:val="ECD0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ED7E31"/>
    <w:multiLevelType w:val="hybridMultilevel"/>
    <w:tmpl w:val="E28C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A25A5"/>
    <w:multiLevelType w:val="hybridMultilevel"/>
    <w:tmpl w:val="A88C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6B7A1F"/>
    <w:multiLevelType w:val="hybridMultilevel"/>
    <w:tmpl w:val="6FEC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F3135"/>
    <w:multiLevelType w:val="hybridMultilevel"/>
    <w:tmpl w:val="F102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14"/>
  </w:num>
  <w:num w:numId="3">
    <w:abstractNumId w:val="43"/>
  </w:num>
  <w:num w:numId="4">
    <w:abstractNumId w:val="38"/>
  </w:num>
  <w:num w:numId="5">
    <w:abstractNumId w:val="3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8"/>
  </w:num>
  <w:num w:numId="9">
    <w:abstractNumId w:val="5"/>
  </w:num>
  <w:num w:numId="10">
    <w:abstractNumId w:val="21"/>
  </w:num>
  <w:num w:numId="11">
    <w:abstractNumId w:val="9"/>
  </w:num>
  <w:num w:numId="12">
    <w:abstractNumId w:val="24"/>
  </w:num>
  <w:num w:numId="13">
    <w:abstractNumId w:val="16"/>
  </w:num>
  <w:num w:numId="14">
    <w:abstractNumId w:val="18"/>
  </w:num>
  <w:num w:numId="15">
    <w:abstractNumId w:val="2"/>
  </w:num>
  <w:num w:numId="16">
    <w:abstractNumId w:val="1"/>
  </w:num>
  <w:num w:numId="17">
    <w:abstractNumId w:val="13"/>
  </w:num>
  <w:num w:numId="18">
    <w:abstractNumId w:val="20"/>
  </w:num>
  <w:num w:numId="19">
    <w:abstractNumId w:val="7"/>
  </w:num>
  <w:num w:numId="20">
    <w:abstractNumId w:val="31"/>
  </w:num>
  <w:num w:numId="21">
    <w:abstractNumId w:val="15"/>
  </w:num>
  <w:num w:numId="22">
    <w:abstractNumId w:val="0"/>
  </w:num>
  <w:num w:numId="23">
    <w:abstractNumId w:val="33"/>
  </w:num>
  <w:num w:numId="24">
    <w:abstractNumId w:val="29"/>
  </w:num>
  <w:num w:numId="25">
    <w:abstractNumId w:val="22"/>
  </w:num>
  <w:num w:numId="26">
    <w:abstractNumId w:val="34"/>
  </w:num>
  <w:num w:numId="27">
    <w:abstractNumId w:val="25"/>
  </w:num>
  <w:num w:numId="28">
    <w:abstractNumId w:val="23"/>
  </w:num>
  <w:num w:numId="29">
    <w:abstractNumId w:val="30"/>
  </w:num>
  <w:num w:numId="30">
    <w:abstractNumId w:val="6"/>
  </w:num>
  <w:num w:numId="31">
    <w:abstractNumId w:val="36"/>
  </w:num>
  <w:num w:numId="32">
    <w:abstractNumId w:val="8"/>
  </w:num>
  <w:num w:numId="33">
    <w:abstractNumId w:val="27"/>
  </w:num>
  <w:num w:numId="34">
    <w:abstractNumId w:val="3"/>
  </w:num>
  <w:num w:numId="35">
    <w:abstractNumId w:val="26"/>
  </w:num>
  <w:num w:numId="36">
    <w:abstractNumId w:val="42"/>
  </w:num>
  <w:num w:numId="37">
    <w:abstractNumId w:val="41"/>
  </w:num>
  <w:num w:numId="38">
    <w:abstractNumId w:val="12"/>
  </w:num>
  <w:num w:numId="39">
    <w:abstractNumId w:val="39"/>
  </w:num>
  <w:num w:numId="40">
    <w:abstractNumId w:val="40"/>
  </w:num>
  <w:num w:numId="41">
    <w:abstractNumId w:val="11"/>
  </w:num>
  <w:num w:numId="42">
    <w:abstractNumId w:val="19"/>
  </w:num>
  <w:num w:numId="43">
    <w:abstractNumId w:val="10"/>
  </w:num>
  <w:num w:numId="44">
    <w:abstractNumId w:val="1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4E6"/>
    <w:rsid w:val="00000AED"/>
    <w:rsid w:val="00000F5E"/>
    <w:rsid w:val="0000111C"/>
    <w:rsid w:val="00001837"/>
    <w:rsid w:val="0000286D"/>
    <w:rsid w:val="00002DA0"/>
    <w:rsid w:val="0000363A"/>
    <w:rsid w:val="00004328"/>
    <w:rsid w:val="00005033"/>
    <w:rsid w:val="000059F5"/>
    <w:rsid w:val="0000725C"/>
    <w:rsid w:val="00010C23"/>
    <w:rsid w:val="0001151A"/>
    <w:rsid w:val="00011FD9"/>
    <w:rsid w:val="00012699"/>
    <w:rsid w:val="00012B82"/>
    <w:rsid w:val="00012CD6"/>
    <w:rsid w:val="00013CCA"/>
    <w:rsid w:val="00013D72"/>
    <w:rsid w:val="000153DC"/>
    <w:rsid w:val="00016118"/>
    <w:rsid w:val="00016AC1"/>
    <w:rsid w:val="00016FA8"/>
    <w:rsid w:val="00020868"/>
    <w:rsid w:val="0002166A"/>
    <w:rsid w:val="00021C6F"/>
    <w:rsid w:val="00021F51"/>
    <w:rsid w:val="00023021"/>
    <w:rsid w:val="000233EF"/>
    <w:rsid w:val="00023C09"/>
    <w:rsid w:val="000257D6"/>
    <w:rsid w:val="00025E19"/>
    <w:rsid w:val="00026851"/>
    <w:rsid w:val="00026B92"/>
    <w:rsid w:val="00026CA1"/>
    <w:rsid w:val="00026DC4"/>
    <w:rsid w:val="000271B7"/>
    <w:rsid w:val="00027249"/>
    <w:rsid w:val="00027C0A"/>
    <w:rsid w:val="000302B3"/>
    <w:rsid w:val="00030CD7"/>
    <w:rsid w:val="000317B7"/>
    <w:rsid w:val="00031D9F"/>
    <w:rsid w:val="000327D8"/>
    <w:rsid w:val="00033484"/>
    <w:rsid w:val="00033C98"/>
    <w:rsid w:val="00033E89"/>
    <w:rsid w:val="000344A2"/>
    <w:rsid w:val="00034CF4"/>
    <w:rsid w:val="00034E0C"/>
    <w:rsid w:val="000357D5"/>
    <w:rsid w:val="00035B4B"/>
    <w:rsid w:val="000378BD"/>
    <w:rsid w:val="00037DCA"/>
    <w:rsid w:val="00040D0A"/>
    <w:rsid w:val="00041945"/>
    <w:rsid w:val="00042487"/>
    <w:rsid w:val="00042875"/>
    <w:rsid w:val="00042D85"/>
    <w:rsid w:val="00046560"/>
    <w:rsid w:val="00047121"/>
    <w:rsid w:val="00047A7C"/>
    <w:rsid w:val="0005070B"/>
    <w:rsid w:val="0005090A"/>
    <w:rsid w:val="00050921"/>
    <w:rsid w:val="000517CB"/>
    <w:rsid w:val="00051C0E"/>
    <w:rsid w:val="000520B2"/>
    <w:rsid w:val="000520FC"/>
    <w:rsid w:val="00052B62"/>
    <w:rsid w:val="0005304B"/>
    <w:rsid w:val="000535BC"/>
    <w:rsid w:val="00054F38"/>
    <w:rsid w:val="00055E6E"/>
    <w:rsid w:val="000564E0"/>
    <w:rsid w:val="00056758"/>
    <w:rsid w:val="00056992"/>
    <w:rsid w:val="00056F86"/>
    <w:rsid w:val="00057283"/>
    <w:rsid w:val="00057547"/>
    <w:rsid w:val="00057CF4"/>
    <w:rsid w:val="00060C0B"/>
    <w:rsid w:val="00061E5B"/>
    <w:rsid w:val="00063401"/>
    <w:rsid w:val="000639DD"/>
    <w:rsid w:val="00064D83"/>
    <w:rsid w:val="000650F0"/>
    <w:rsid w:val="000661E3"/>
    <w:rsid w:val="00067547"/>
    <w:rsid w:val="0007110D"/>
    <w:rsid w:val="00071507"/>
    <w:rsid w:val="0007259C"/>
    <w:rsid w:val="0007280F"/>
    <w:rsid w:val="000730E6"/>
    <w:rsid w:val="000731FC"/>
    <w:rsid w:val="000732F4"/>
    <w:rsid w:val="00074A1F"/>
    <w:rsid w:val="00074FC2"/>
    <w:rsid w:val="00075C1E"/>
    <w:rsid w:val="0007658D"/>
    <w:rsid w:val="000766A0"/>
    <w:rsid w:val="000776AF"/>
    <w:rsid w:val="00080553"/>
    <w:rsid w:val="0008126B"/>
    <w:rsid w:val="00081CA0"/>
    <w:rsid w:val="0008417D"/>
    <w:rsid w:val="0008421D"/>
    <w:rsid w:val="00084C32"/>
    <w:rsid w:val="00084E1D"/>
    <w:rsid w:val="00085094"/>
    <w:rsid w:val="00085F97"/>
    <w:rsid w:val="00085FB4"/>
    <w:rsid w:val="00086F96"/>
    <w:rsid w:val="0008748F"/>
    <w:rsid w:val="00087897"/>
    <w:rsid w:val="00090216"/>
    <w:rsid w:val="000935FA"/>
    <w:rsid w:val="000937E6"/>
    <w:rsid w:val="00093CF3"/>
    <w:rsid w:val="00094137"/>
    <w:rsid w:val="00095F1C"/>
    <w:rsid w:val="0009666D"/>
    <w:rsid w:val="00097322"/>
    <w:rsid w:val="000974BF"/>
    <w:rsid w:val="00097714"/>
    <w:rsid w:val="00097B2A"/>
    <w:rsid w:val="000A0FFF"/>
    <w:rsid w:val="000A1C7C"/>
    <w:rsid w:val="000A1F8F"/>
    <w:rsid w:val="000A2416"/>
    <w:rsid w:val="000A2728"/>
    <w:rsid w:val="000A2CD4"/>
    <w:rsid w:val="000A3994"/>
    <w:rsid w:val="000A404C"/>
    <w:rsid w:val="000A455E"/>
    <w:rsid w:val="000A53F7"/>
    <w:rsid w:val="000A5762"/>
    <w:rsid w:val="000A595E"/>
    <w:rsid w:val="000A5D51"/>
    <w:rsid w:val="000A6271"/>
    <w:rsid w:val="000A6DD3"/>
    <w:rsid w:val="000A6E0A"/>
    <w:rsid w:val="000A6F00"/>
    <w:rsid w:val="000B0AD8"/>
    <w:rsid w:val="000B1DFF"/>
    <w:rsid w:val="000B23B5"/>
    <w:rsid w:val="000B2492"/>
    <w:rsid w:val="000B2771"/>
    <w:rsid w:val="000B2EBE"/>
    <w:rsid w:val="000B3116"/>
    <w:rsid w:val="000B3874"/>
    <w:rsid w:val="000B4272"/>
    <w:rsid w:val="000B431A"/>
    <w:rsid w:val="000B4BDE"/>
    <w:rsid w:val="000B53C7"/>
    <w:rsid w:val="000B6DAD"/>
    <w:rsid w:val="000B6DEA"/>
    <w:rsid w:val="000C167F"/>
    <w:rsid w:val="000C2BB4"/>
    <w:rsid w:val="000C3455"/>
    <w:rsid w:val="000C4170"/>
    <w:rsid w:val="000C4B79"/>
    <w:rsid w:val="000C5B46"/>
    <w:rsid w:val="000C6987"/>
    <w:rsid w:val="000C6E5E"/>
    <w:rsid w:val="000C728D"/>
    <w:rsid w:val="000C77F3"/>
    <w:rsid w:val="000C7924"/>
    <w:rsid w:val="000C7BFC"/>
    <w:rsid w:val="000C7E7D"/>
    <w:rsid w:val="000D15C5"/>
    <w:rsid w:val="000D2FCD"/>
    <w:rsid w:val="000D32D0"/>
    <w:rsid w:val="000D4CC7"/>
    <w:rsid w:val="000D4F5F"/>
    <w:rsid w:val="000D530C"/>
    <w:rsid w:val="000D6598"/>
    <w:rsid w:val="000D79BE"/>
    <w:rsid w:val="000D7AF3"/>
    <w:rsid w:val="000E025A"/>
    <w:rsid w:val="000E02C1"/>
    <w:rsid w:val="000E0EFA"/>
    <w:rsid w:val="000E1324"/>
    <w:rsid w:val="000E1645"/>
    <w:rsid w:val="000E19AC"/>
    <w:rsid w:val="000E1B81"/>
    <w:rsid w:val="000E3203"/>
    <w:rsid w:val="000E3997"/>
    <w:rsid w:val="000E44EF"/>
    <w:rsid w:val="000E483D"/>
    <w:rsid w:val="000E4E8A"/>
    <w:rsid w:val="000E5705"/>
    <w:rsid w:val="000E64C1"/>
    <w:rsid w:val="000E6714"/>
    <w:rsid w:val="000E6750"/>
    <w:rsid w:val="000E6C57"/>
    <w:rsid w:val="000E76C4"/>
    <w:rsid w:val="000E7E24"/>
    <w:rsid w:val="000F013A"/>
    <w:rsid w:val="000F08FE"/>
    <w:rsid w:val="000F2671"/>
    <w:rsid w:val="000F2C13"/>
    <w:rsid w:val="000F5209"/>
    <w:rsid w:val="000F5E0C"/>
    <w:rsid w:val="000F6ECB"/>
    <w:rsid w:val="00101057"/>
    <w:rsid w:val="001025B8"/>
    <w:rsid w:val="001029BF"/>
    <w:rsid w:val="00103008"/>
    <w:rsid w:val="00103619"/>
    <w:rsid w:val="00103701"/>
    <w:rsid w:val="001045A3"/>
    <w:rsid w:val="00105395"/>
    <w:rsid w:val="00105765"/>
    <w:rsid w:val="001065C7"/>
    <w:rsid w:val="00106619"/>
    <w:rsid w:val="00106753"/>
    <w:rsid w:val="00107902"/>
    <w:rsid w:val="00107C01"/>
    <w:rsid w:val="00110753"/>
    <w:rsid w:val="00110D18"/>
    <w:rsid w:val="001113A7"/>
    <w:rsid w:val="0011249A"/>
    <w:rsid w:val="001128B1"/>
    <w:rsid w:val="00112BB6"/>
    <w:rsid w:val="00112F14"/>
    <w:rsid w:val="00114D84"/>
    <w:rsid w:val="0011562E"/>
    <w:rsid w:val="00115B76"/>
    <w:rsid w:val="0011620B"/>
    <w:rsid w:val="00117BDB"/>
    <w:rsid w:val="00117E39"/>
    <w:rsid w:val="0012037B"/>
    <w:rsid w:val="00120545"/>
    <w:rsid w:val="00121036"/>
    <w:rsid w:val="001213A2"/>
    <w:rsid w:val="001215B8"/>
    <w:rsid w:val="00121EF6"/>
    <w:rsid w:val="00122E3C"/>
    <w:rsid w:val="0012321A"/>
    <w:rsid w:val="00123635"/>
    <w:rsid w:val="0012430F"/>
    <w:rsid w:val="0012496A"/>
    <w:rsid w:val="001260D6"/>
    <w:rsid w:val="00126670"/>
    <w:rsid w:val="00126793"/>
    <w:rsid w:val="00126DA7"/>
    <w:rsid w:val="00127C24"/>
    <w:rsid w:val="00127D68"/>
    <w:rsid w:val="001303D7"/>
    <w:rsid w:val="00130A8E"/>
    <w:rsid w:val="001313B5"/>
    <w:rsid w:val="001314CE"/>
    <w:rsid w:val="00132389"/>
    <w:rsid w:val="0013329E"/>
    <w:rsid w:val="00133D8D"/>
    <w:rsid w:val="00133F5B"/>
    <w:rsid w:val="00135171"/>
    <w:rsid w:val="00136450"/>
    <w:rsid w:val="001366C6"/>
    <w:rsid w:val="00136F4F"/>
    <w:rsid w:val="001410C2"/>
    <w:rsid w:val="001416DE"/>
    <w:rsid w:val="00141C51"/>
    <w:rsid w:val="00141CEB"/>
    <w:rsid w:val="00142D32"/>
    <w:rsid w:val="0014361B"/>
    <w:rsid w:val="0014404F"/>
    <w:rsid w:val="00144633"/>
    <w:rsid w:val="00144CD0"/>
    <w:rsid w:val="001458CC"/>
    <w:rsid w:val="001461BB"/>
    <w:rsid w:val="0014641F"/>
    <w:rsid w:val="00147149"/>
    <w:rsid w:val="00147520"/>
    <w:rsid w:val="001476C3"/>
    <w:rsid w:val="00147927"/>
    <w:rsid w:val="00147E4E"/>
    <w:rsid w:val="00147E79"/>
    <w:rsid w:val="00147EBE"/>
    <w:rsid w:val="001501DC"/>
    <w:rsid w:val="00150D8D"/>
    <w:rsid w:val="0015310C"/>
    <w:rsid w:val="00153D70"/>
    <w:rsid w:val="00154345"/>
    <w:rsid w:val="00154BE2"/>
    <w:rsid w:val="0015525B"/>
    <w:rsid w:val="00155C9F"/>
    <w:rsid w:val="00156683"/>
    <w:rsid w:val="001571CC"/>
    <w:rsid w:val="00157BBA"/>
    <w:rsid w:val="0016047E"/>
    <w:rsid w:val="001609B0"/>
    <w:rsid w:val="001619D2"/>
    <w:rsid w:val="00161AA7"/>
    <w:rsid w:val="00164732"/>
    <w:rsid w:val="00164A17"/>
    <w:rsid w:val="00164AFC"/>
    <w:rsid w:val="00166A79"/>
    <w:rsid w:val="00170197"/>
    <w:rsid w:val="00170692"/>
    <w:rsid w:val="00170A43"/>
    <w:rsid w:val="00170D68"/>
    <w:rsid w:val="00170E18"/>
    <w:rsid w:val="00171096"/>
    <w:rsid w:val="0017155D"/>
    <w:rsid w:val="00171C84"/>
    <w:rsid w:val="00173273"/>
    <w:rsid w:val="00176A62"/>
    <w:rsid w:val="00176D9D"/>
    <w:rsid w:val="001801C7"/>
    <w:rsid w:val="001804F4"/>
    <w:rsid w:val="00181237"/>
    <w:rsid w:val="001826C4"/>
    <w:rsid w:val="00182E44"/>
    <w:rsid w:val="001830E5"/>
    <w:rsid w:val="001843C0"/>
    <w:rsid w:val="001847E2"/>
    <w:rsid w:val="00184972"/>
    <w:rsid w:val="00184DB1"/>
    <w:rsid w:val="0018542B"/>
    <w:rsid w:val="001856D7"/>
    <w:rsid w:val="001858BD"/>
    <w:rsid w:val="00185FDA"/>
    <w:rsid w:val="001873B6"/>
    <w:rsid w:val="00191544"/>
    <w:rsid w:val="0019177B"/>
    <w:rsid w:val="00191D3C"/>
    <w:rsid w:val="001927E7"/>
    <w:rsid w:val="00192965"/>
    <w:rsid w:val="00192BFB"/>
    <w:rsid w:val="00192F8D"/>
    <w:rsid w:val="00193589"/>
    <w:rsid w:val="001944F2"/>
    <w:rsid w:val="00195C27"/>
    <w:rsid w:val="00196042"/>
    <w:rsid w:val="001960B2"/>
    <w:rsid w:val="0019692E"/>
    <w:rsid w:val="00196B77"/>
    <w:rsid w:val="00196B7D"/>
    <w:rsid w:val="00196C0B"/>
    <w:rsid w:val="0019729F"/>
    <w:rsid w:val="00197739"/>
    <w:rsid w:val="001A0506"/>
    <w:rsid w:val="001A058E"/>
    <w:rsid w:val="001A0ED3"/>
    <w:rsid w:val="001A0F50"/>
    <w:rsid w:val="001A1AC5"/>
    <w:rsid w:val="001A1E55"/>
    <w:rsid w:val="001A304E"/>
    <w:rsid w:val="001A3063"/>
    <w:rsid w:val="001A40D7"/>
    <w:rsid w:val="001A49CC"/>
    <w:rsid w:val="001A4ED2"/>
    <w:rsid w:val="001A5F4C"/>
    <w:rsid w:val="001A60A6"/>
    <w:rsid w:val="001A643A"/>
    <w:rsid w:val="001A68CB"/>
    <w:rsid w:val="001A6D82"/>
    <w:rsid w:val="001A789E"/>
    <w:rsid w:val="001B0067"/>
    <w:rsid w:val="001B1241"/>
    <w:rsid w:val="001B1580"/>
    <w:rsid w:val="001B1C03"/>
    <w:rsid w:val="001B27A4"/>
    <w:rsid w:val="001B3140"/>
    <w:rsid w:val="001B39A6"/>
    <w:rsid w:val="001B39D3"/>
    <w:rsid w:val="001B3A11"/>
    <w:rsid w:val="001B3A99"/>
    <w:rsid w:val="001B3DCD"/>
    <w:rsid w:val="001B4AD9"/>
    <w:rsid w:val="001B5B25"/>
    <w:rsid w:val="001B60DD"/>
    <w:rsid w:val="001B60FB"/>
    <w:rsid w:val="001B72C8"/>
    <w:rsid w:val="001C0102"/>
    <w:rsid w:val="001C0265"/>
    <w:rsid w:val="001C049C"/>
    <w:rsid w:val="001C068B"/>
    <w:rsid w:val="001C0DCE"/>
    <w:rsid w:val="001C2D99"/>
    <w:rsid w:val="001C3F90"/>
    <w:rsid w:val="001C40CB"/>
    <w:rsid w:val="001C4651"/>
    <w:rsid w:val="001C5A7B"/>
    <w:rsid w:val="001C67E8"/>
    <w:rsid w:val="001D15A0"/>
    <w:rsid w:val="001D1CA3"/>
    <w:rsid w:val="001D1CF3"/>
    <w:rsid w:val="001D2A4B"/>
    <w:rsid w:val="001D3379"/>
    <w:rsid w:val="001D33FB"/>
    <w:rsid w:val="001D39DF"/>
    <w:rsid w:val="001D3BE5"/>
    <w:rsid w:val="001D3E2A"/>
    <w:rsid w:val="001D408B"/>
    <w:rsid w:val="001D42C4"/>
    <w:rsid w:val="001D58FA"/>
    <w:rsid w:val="001D5C10"/>
    <w:rsid w:val="001D5F58"/>
    <w:rsid w:val="001D6BBA"/>
    <w:rsid w:val="001D7622"/>
    <w:rsid w:val="001D76FC"/>
    <w:rsid w:val="001E01D0"/>
    <w:rsid w:val="001E06B8"/>
    <w:rsid w:val="001E1DE9"/>
    <w:rsid w:val="001E38F7"/>
    <w:rsid w:val="001E39A0"/>
    <w:rsid w:val="001E62E9"/>
    <w:rsid w:val="001E71F6"/>
    <w:rsid w:val="001E7435"/>
    <w:rsid w:val="001E76BE"/>
    <w:rsid w:val="001E7861"/>
    <w:rsid w:val="001E7AA0"/>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435"/>
    <w:rsid w:val="00203082"/>
    <w:rsid w:val="002031E4"/>
    <w:rsid w:val="00203754"/>
    <w:rsid w:val="00203DDE"/>
    <w:rsid w:val="002044E2"/>
    <w:rsid w:val="00204565"/>
    <w:rsid w:val="0020499E"/>
    <w:rsid w:val="00204A39"/>
    <w:rsid w:val="00205125"/>
    <w:rsid w:val="00206928"/>
    <w:rsid w:val="00206B9A"/>
    <w:rsid w:val="00207C06"/>
    <w:rsid w:val="00210639"/>
    <w:rsid w:val="00211642"/>
    <w:rsid w:val="00211FFC"/>
    <w:rsid w:val="0021214E"/>
    <w:rsid w:val="0021255D"/>
    <w:rsid w:val="002126D3"/>
    <w:rsid w:val="00214304"/>
    <w:rsid w:val="00214C0F"/>
    <w:rsid w:val="002153EC"/>
    <w:rsid w:val="0021543C"/>
    <w:rsid w:val="002155A5"/>
    <w:rsid w:val="00215B14"/>
    <w:rsid w:val="002166D9"/>
    <w:rsid w:val="00220056"/>
    <w:rsid w:val="00220261"/>
    <w:rsid w:val="0022033A"/>
    <w:rsid w:val="002207F3"/>
    <w:rsid w:val="00220EB2"/>
    <w:rsid w:val="0022157E"/>
    <w:rsid w:val="0022158C"/>
    <w:rsid w:val="00222634"/>
    <w:rsid w:val="00222E15"/>
    <w:rsid w:val="002235F9"/>
    <w:rsid w:val="00223C8E"/>
    <w:rsid w:val="00224B1F"/>
    <w:rsid w:val="00225240"/>
    <w:rsid w:val="00226558"/>
    <w:rsid w:val="00226E5E"/>
    <w:rsid w:val="00227136"/>
    <w:rsid w:val="00227A68"/>
    <w:rsid w:val="0023027E"/>
    <w:rsid w:val="00230358"/>
    <w:rsid w:val="00230A27"/>
    <w:rsid w:val="00231DE4"/>
    <w:rsid w:val="00231FF5"/>
    <w:rsid w:val="00232FE3"/>
    <w:rsid w:val="00233B07"/>
    <w:rsid w:val="00233E61"/>
    <w:rsid w:val="00234BB8"/>
    <w:rsid w:val="00235705"/>
    <w:rsid w:val="0023586E"/>
    <w:rsid w:val="00235CF2"/>
    <w:rsid w:val="002374F4"/>
    <w:rsid w:val="002409E0"/>
    <w:rsid w:val="00240A7B"/>
    <w:rsid w:val="00241E05"/>
    <w:rsid w:val="002421B9"/>
    <w:rsid w:val="00242A69"/>
    <w:rsid w:val="00243192"/>
    <w:rsid w:val="00243586"/>
    <w:rsid w:val="00243E95"/>
    <w:rsid w:val="00244100"/>
    <w:rsid w:val="00244AD5"/>
    <w:rsid w:val="00246C79"/>
    <w:rsid w:val="00246CEE"/>
    <w:rsid w:val="00247975"/>
    <w:rsid w:val="00247C7E"/>
    <w:rsid w:val="00247D60"/>
    <w:rsid w:val="0025014B"/>
    <w:rsid w:val="0025099D"/>
    <w:rsid w:val="00251181"/>
    <w:rsid w:val="00251B85"/>
    <w:rsid w:val="00251D4C"/>
    <w:rsid w:val="00252919"/>
    <w:rsid w:val="0025316F"/>
    <w:rsid w:val="00253D21"/>
    <w:rsid w:val="00255C7E"/>
    <w:rsid w:val="00257A77"/>
    <w:rsid w:val="00257DCE"/>
    <w:rsid w:val="00261EBB"/>
    <w:rsid w:val="00262296"/>
    <w:rsid w:val="00262CA7"/>
    <w:rsid w:val="002638D9"/>
    <w:rsid w:val="002643DC"/>
    <w:rsid w:val="00264D8D"/>
    <w:rsid w:val="00265FD0"/>
    <w:rsid w:val="002662E4"/>
    <w:rsid w:val="002669A8"/>
    <w:rsid w:val="00266B59"/>
    <w:rsid w:val="00266CBE"/>
    <w:rsid w:val="002679B3"/>
    <w:rsid w:val="00267DFA"/>
    <w:rsid w:val="002707AB"/>
    <w:rsid w:val="002715F8"/>
    <w:rsid w:val="00271970"/>
    <w:rsid w:val="00271B23"/>
    <w:rsid w:val="002725E6"/>
    <w:rsid w:val="002729BF"/>
    <w:rsid w:val="00272BB4"/>
    <w:rsid w:val="002735ED"/>
    <w:rsid w:val="002737C2"/>
    <w:rsid w:val="00273BC3"/>
    <w:rsid w:val="00273D3C"/>
    <w:rsid w:val="00273E4D"/>
    <w:rsid w:val="00273FA3"/>
    <w:rsid w:val="00274580"/>
    <w:rsid w:val="00274B76"/>
    <w:rsid w:val="0027634C"/>
    <w:rsid w:val="00276EC2"/>
    <w:rsid w:val="0027770D"/>
    <w:rsid w:val="00277B7A"/>
    <w:rsid w:val="002800D3"/>
    <w:rsid w:val="002804A7"/>
    <w:rsid w:val="00281058"/>
    <w:rsid w:val="002811E3"/>
    <w:rsid w:val="002814E7"/>
    <w:rsid w:val="00281D9F"/>
    <w:rsid w:val="00282E39"/>
    <w:rsid w:val="002839A6"/>
    <w:rsid w:val="00283CED"/>
    <w:rsid w:val="00284FB0"/>
    <w:rsid w:val="002852C8"/>
    <w:rsid w:val="0028564F"/>
    <w:rsid w:val="00285999"/>
    <w:rsid w:val="00285B35"/>
    <w:rsid w:val="00286942"/>
    <w:rsid w:val="002869F7"/>
    <w:rsid w:val="0028704F"/>
    <w:rsid w:val="00290004"/>
    <w:rsid w:val="00290C7C"/>
    <w:rsid w:val="00292188"/>
    <w:rsid w:val="0029283A"/>
    <w:rsid w:val="00292C61"/>
    <w:rsid w:val="00293266"/>
    <w:rsid w:val="002933D4"/>
    <w:rsid w:val="00294023"/>
    <w:rsid w:val="00294225"/>
    <w:rsid w:val="002947F6"/>
    <w:rsid w:val="00294DC3"/>
    <w:rsid w:val="0029508D"/>
    <w:rsid w:val="0029529C"/>
    <w:rsid w:val="00295792"/>
    <w:rsid w:val="002962C6"/>
    <w:rsid w:val="00296691"/>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B"/>
    <w:rsid w:val="002A58C9"/>
    <w:rsid w:val="002A5DA0"/>
    <w:rsid w:val="002A626C"/>
    <w:rsid w:val="002A63DF"/>
    <w:rsid w:val="002A661E"/>
    <w:rsid w:val="002A66F9"/>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C10E0"/>
    <w:rsid w:val="002C15F5"/>
    <w:rsid w:val="002C1C0A"/>
    <w:rsid w:val="002C2645"/>
    <w:rsid w:val="002C28A7"/>
    <w:rsid w:val="002C28E7"/>
    <w:rsid w:val="002C3346"/>
    <w:rsid w:val="002C33E2"/>
    <w:rsid w:val="002C507E"/>
    <w:rsid w:val="002C5ED0"/>
    <w:rsid w:val="002C6620"/>
    <w:rsid w:val="002C770C"/>
    <w:rsid w:val="002C7D51"/>
    <w:rsid w:val="002D1A59"/>
    <w:rsid w:val="002D247C"/>
    <w:rsid w:val="002D2CE1"/>
    <w:rsid w:val="002D30F0"/>
    <w:rsid w:val="002D41BC"/>
    <w:rsid w:val="002D4320"/>
    <w:rsid w:val="002D51AE"/>
    <w:rsid w:val="002D5719"/>
    <w:rsid w:val="002D5F5A"/>
    <w:rsid w:val="002D6025"/>
    <w:rsid w:val="002D67AD"/>
    <w:rsid w:val="002D67C0"/>
    <w:rsid w:val="002D6802"/>
    <w:rsid w:val="002D6B48"/>
    <w:rsid w:val="002D73E0"/>
    <w:rsid w:val="002D7A7C"/>
    <w:rsid w:val="002E03B4"/>
    <w:rsid w:val="002E0587"/>
    <w:rsid w:val="002E1B51"/>
    <w:rsid w:val="002E34D5"/>
    <w:rsid w:val="002E39FD"/>
    <w:rsid w:val="002E3EFF"/>
    <w:rsid w:val="002E46E5"/>
    <w:rsid w:val="002E4C0A"/>
    <w:rsid w:val="002E5786"/>
    <w:rsid w:val="002E7C12"/>
    <w:rsid w:val="002F1AEF"/>
    <w:rsid w:val="002F1E7E"/>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4FFE"/>
    <w:rsid w:val="003056AC"/>
    <w:rsid w:val="00305D54"/>
    <w:rsid w:val="0030612B"/>
    <w:rsid w:val="003066A7"/>
    <w:rsid w:val="00307412"/>
    <w:rsid w:val="00310136"/>
    <w:rsid w:val="0031116E"/>
    <w:rsid w:val="00311EB9"/>
    <w:rsid w:val="00312094"/>
    <w:rsid w:val="0031222A"/>
    <w:rsid w:val="003122D6"/>
    <w:rsid w:val="0031244B"/>
    <w:rsid w:val="003126A0"/>
    <w:rsid w:val="00313266"/>
    <w:rsid w:val="00313F18"/>
    <w:rsid w:val="00313FAD"/>
    <w:rsid w:val="00314322"/>
    <w:rsid w:val="00314622"/>
    <w:rsid w:val="00314A8E"/>
    <w:rsid w:val="00315984"/>
    <w:rsid w:val="0031695A"/>
    <w:rsid w:val="00316974"/>
    <w:rsid w:val="0032055D"/>
    <w:rsid w:val="00320AE2"/>
    <w:rsid w:val="00320D8A"/>
    <w:rsid w:val="0032187D"/>
    <w:rsid w:val="00321EC5"/>
    <w:rsid w:val="00322A4B"/>
    <w:rsid w:val="003239AB"/>
    <w:rsid w:val="003240F5"/>
    <w:rsid w:val="0032421B"/>
    <w:rsid w:val="00324956"/>
    <w:rsid w:val="00324BE1"/>
    <w:rsid w:val="0032509E"/>
    <w:rsid w:val="003253A1"/>
    <w:rsid w:val="00325440"/>
    <w:rsid w:val="0032559B"/>
    <w:rsid w:val="00325B2A"/>
    <w:rsid w:val="00327371"/>
    <w:rsid w:val="00327552"/>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10DA"/>
    <w:rsid w:val="00342548"/>
    <w:rsid w:val="00342B9C"/>
    <w:rsid w:val="00342DF6"/>
    <w:rsid w:val="00342ECA"/>
    <w:rsid w:val="0034326D"/>
    <w:rsid w:val="00343B49"/>
    <w:rsid w:val="003442DE"/>
    <w:rsid w:val="00344B4C"/>
    <w:rsid w:val="00344EEB"/>
    <w:rsid w:val="00345053"/>
    <w:rsid w:val="00345231"/>
    <w:rsid w:val="00345A5B"/>
    <w:rsid w:val="0034661F"/>
    <w:rsid w:val="00346A02"/>
    <w:rsid w:val="00346D5E"/>
    <w:rsid w:val="0035009C"/>
    <w:rsid w:val="00350C1D"/>
    <w:rsid w:val="00351C8C"/>
    <w:rsid w:val="00352C1E"/>
    <w:rsid w:val="00353EDE"/>
    <w:rsid w:val="00354129"/>
    <w:rsid w:val="00355A4F"/>
    <w:rsid w:val="0035691F"/>
    <w:rsid w:val="00356A17"/>
    <w:rsid w:val="00356FC2"/>
    <w:rsid w:val="00357753"/>
    <w:rsid w:val="00357809"/>
    <w:rsid w:val="00357BC9"/>
    <w:rsid w:val="0036028E"/>
    <w:rsid w:val="003611C7"/>
    <w:rsid w:val="00361C56"/>
    <w:rsid w:val="00361E28"/>
    <w:rsid w:val="00362BF0"/>
    <w:rsid w:val="00363589"/>
    <w:rsid w:val="00363B66"/>
    <w:rsid w:val="00363E9B"/>
    <w:rsid w:val="003643AB"/>
    <w:rsid w:val="00364590"/>
    <w:rsid w:val="0036540E"/>
    <w:rsid w:val="00366384"/>
    <w:rsid w:val="003675E4"/>
    <w:rsid w:val="00367C50"/>
    <w:rsid w:val="00371F0E"/>
    <w:rsid w:val="00372232"/>
    <w:rsid w:val="00373A6D"/>
    <w:rsid w:val="00373E49"/>
    <w:rsid w:val="003742AB"/>
    <w:rsid w:val="0037431A"/>
    <w:rsid w:val="00374F6E"/>
    <w:rsid w:val="00377BF8"/>
    <w:rsid w:val="003808C0"/>
    <w:rsid w:val="00381577"/>
    <w:rsid w:val="003825B6"/>
    <w:rsid w:val="00382621"/>
    <w:rsid w:val="00382C93"/>
    <w:rsid w:val="00382CDC"/>
    <w:rsid w:val="003836AA"/>
    <w:rsid w:val="003838AA"/>
    <w:rsid w:val="003843F4"/>
    <w:rsid w:val="00384BD3"/>
    <w:rsid w:val="003851A6"/>
    <w:rsid w:val="003855F8"/>
    <w:rsid w:val="00385A2B"/>
    <w:rsid w:val="003868B2"/>
    <w:rsid w:val="00386B44"/>
    <w:rsid w:val="00386D89"/>
    <w:rsid w:val="00387029"/>
    <w:rsid w:val="003874DC"/>
    <w:rsid w:val="00387A4F"/>
    <w:rsid w:val="003914CE"/>
    <w:rsid w:val="0039186B"/>
    <w:rsid w:val="00391B7F"/>
    <w:rsid w:val="00391C97"/>
    <w:rsid w:val="00392564"/>
    <w:rsid w:val="003928EC"/>
    <w:rsid w:val="00392A4F"/>
    <w:rsid w:val="00393606"/>
    <w:rsid w:val="00393D00"/>
    <w:rsid w:val="00395516"/>
    <w:rsid w:val="003955C0"/>
    <w:rsid w:val="00395CB8"/>
    <w:rsid w:val="003965F5"/>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E1F"/>
    <w:rsid w:val="003A77CD"/>
    <w:rsid w:val="003A7F9A"/>
    <w:rsid w:val="003B009C"/>
    <w:rsid w:val="003B12AF"/>
    <w:rsid w:val="003B176C"/>
    <w:rsid w:val="003B1EC2"/>
    <w:rsid w:val="003B222A"/>
    <w:rsid w:val="003B2788"/>
    <w:rsid w:val="003B2CF5"/>
    <w:rsid w:val="003B3BF5"/>
    <w:rsid w:val="003B42C6"/>
    <w:rsid w:val="003B4FCD"/>
    <w:rsid w:val="003B52E9"/>
    <w:rsid w:val="003B5F82"/>
    <w:rsid w:val="003B6837"/>
    <w:rsid w:val="003B6867"/>
    <w:rsid w:val="003B70E9"/>
    <w:rsid w:val="003B7574"/>
    <w:rsid w:val="003C162E"/>
    <w:rsid w:val="003C1A85"/>
    <w:rsid w:val="003C1C38"/>
    <w:rsid w:val="003C23EB"/>
    <w:rsid w:val="003C29F4"/>
    <w:rsid w:val="003C2A3E"/>
    <w:rsid w:val="003C5562"/>
    <w:rsid w:val="003C5D5B"/>
    <w:rsid w:val="003C5FB6"/>
    <w:rsid w:val="003C6768"/>
    <w:rsid w:val="003C6A2F"/>
    <w:rsid w:val="003C6A6C"/>
    <w:rsid w:val="003D2346"/>
    <w:rsid w:val="003D28A1"/>
    <w:rsid w:val="003D2EAA"/>
    <w:rsid w:val="003D2FE8"/>
    <w:rsid w:val="003D3E71"/>
    <w:rsid w:val="003D49B1"/>
    <w:rsid w:val="003D4A41"/>
    <w:rsid w:val="003D4F29"/>
    <w:rsid w:val="003D5462"/>
    <w:rsid w:val="003D5EF9"/>
    <w:rsid w:val="003D678E"/>
    <w:rsid w:val="003E066A"/>
    <w:rsid w:val="003E2E25"/>
    <w:rsid w:val="003E4168"/>
    <w:rsid w:val="003E56B0"/>
    <w:rsid w:val="003E5DE1"/>
    <w:rsid w:val="003E6054"/>
    <w:rsid w:val="003E6220"/>
    <w:rsid w:val="003E6769"/>
    <w:rsid w:val="003E7D51"/>
    <w:rsid w:val="003F01EC"/>
    <w:rsid w:val="003F0251"/>
    <w:rsid w:val="003F11F1"/>
    <w:rsid w:val="003F24F8"/>
    <w:rsid w:val="003F2AAC"/>
    <w:rsid w:val="003F2AC3"/>
    <w:rsid w:val="003F2DE6"/>
    <w:rsid w:val="003F3413"/>
    <w:rsid w:val="003F351B"/>
    <w:rsid w:val="003F3D60"/>
    <w:rsid w:val="003F3E67"/>
    <w:rsid w:val="003F52BB"/>
    <w:rsid w:val="003F55B7"/>
    <w:rsid w:val="003F583F"/>
    <w:rsid w:val="003F6133"/>
    <w:rsid w:val="003F6209"/>
    <w:rsid w:val="003F634A"/>
    <w:rsid w:val="003F675C"/>
    <w:rsid w:val="003F7483"/>
    <w:rsid w:val="004002C9"/>
    <w:rsid w:val="00401060"/>
    <w:rsid w:val="0040152D"/>
    <w:rsid w:val="0040163B"/>
    <w:rsid w:val="00401B76"/>
    <w:rsid w:val="00401EDD"/>
    <w:rsid w:val="004025F6"/>
    <w:rsid w:val="0040339D"/>
    <w:rsid w:val="00403991"/>
    <w:rsid w:val="00404333"/>
    <w:rsid w:val="004044B4"/>
    <w:rsid w:val="00404D94"/>
    <w:rsid w:val="00404DCF"/>
    <w:rsid w:val="004069F8"/>
    <w:rsid w:val="00407753"/>
    <w:rsid w:val="00407765"/>
    <w:rsid w:val="0041004A"/>
    <w:rsid w:val="00410258"/>
    <w:rsid w:val="00410AEA"/>
    <w:rsid w:val="00411B7E"/>
    <w:rsid w:val="00411CF2"/>
    <w:rsid w:val="0041205C"/>
    <w:rsid w:val="0041275A"/>
    <w:rsid w:val="00412915"/>
    <w:rsid w:val="00412CFF"/>
    <w:rsid w:val="0041412D"/>
    <w:rsid w:val="00414661"/>
    <w:rsid w:val="00414847"/>
    <w:rsid w:val="0041524B"/>
    <w:rsid w:val="00417397"/>
    <w:rsid w:val="00420108"/>
    <w:rsid w:val="00421854"/>
    <w:rsid w:val="00421F65"/>
    <w:rsid w:val="00422740"/>
    <w:rsid w:val="00422786"/>
    <w:rsid w:val="00423468"/>
    <w:rsid w:val="00423730"/>
    <w:rsid w:val="0042442B"/>
    <w:rsid w:val="00425235"/>
    <w:rsid w:val="0042534F"/>
    <w:rsid w:val="00425EDE"/>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37823"/>
    <w:rsid w:val="00440DED"/>
    <w:rsid w:val="00440EC6"/>
    <w:rsid w:val="0044155F"/>
    <w:rsid w:val="0044171B"/>
    <w:rsid w:val="004432E0"/>
    <w:rsid w:val="00443627"/>
    <w:rsid w:val="004437CB"/>
    <w:rsid w:val="004448CC"/>
    <w:rsid w:val="004449B5"/>
    <w:rsid w:val="00445660"/>
    <w:rsid w:val="004466AF"/>
    <w:rsid w:val="00446A88"/>
    <w:rsid w:val="00447C9F"/>
    <w:rsid w:val="004508C2"/>
    <w:rsid w:val="00450948"/>
    <w:rsid w:val="00451923"/>
    <w:rsid w:val="00452C0C"/>
    <w:rsid w:val="00453166"/>
    <w:rsid w:val="0045361E"/>
    <w:rsid w:val="00454C08"/>
    <w:rsid w:val="00454C80"/>
    <w:rsid w:val="00454E94"/>
    <w:rsid w:val="00455FA7"/>
    <w:rsid w:val="00456790"/>
    <w:rsid w:val="00457A81"/>
    <w:rsid w:val="004601DA"/>
    <w:rsid w:val="00460358"/>
    <w:rsid w:val="00463C4B"/>
    <w:rsid w:val="00463E19"/>
    <w:rsid w:val="00464456"/>
    <w:rsid w:val="00464E74"/>
    <w:rsid w:val="004650DB"/>
    <w:rsid w:val="00465350"/>
    <w:rsid w:val="004654B5"/>
    <w:rsid w:val="004667F8"/>
    <w:rsid w:val="00466D26"/>
    <w:rsid w:val="00467EC0"/>
    <w:rsid w:val="004727A2"/>
    <w:rsid w:val="00473094"/>
    <w:rsid w:val="00474792"/>
    <w:rsid w:val="004758B7"/>
    <w:rsid w:val="00476710"/>
    <w:rsid w:val="00477636"/>
    <w:rsid w:val="004777B6"/>
    <w:rsid w:val="00477D00"/>
    <w:rsid w:val="00477D98"/>
    <w:rsid w:val="0048084C"/>
    <w:rsid w:val="00480990"/>
    <w:rsid w:val="00480A5F"/>
    <w:rsid w:val="00480F30"/>
    <w:rsid w:val="00481D2B"/>
    <w:rsid w:val="00481FD1"/>
    <w:rsid w:val="00483AE9"/>
    <w:rsid w:val="0048441F"/>
    <w:rsid w:val="00484F66"/>
    <w:rsid w:val="004855FF"/>
    <w:rsid w:val="0048567D"/>
    <w:rsid w:val="00485A85"/>
    <w:rsid w:val="004862EB"/>
    <w:rsid w:val="00486847"/>
    <w:rsid w:val="00487A99"/>
    <w:rsid w:val="00487BDB"/>
    <w:rsid w:val="00490111"/>
    <w:rsid w:val="004905AA"/>
    <w:rsid w:val="00490D46"/>
    <w:rsid w:val="00490ED4"/>
    <w:rsid w:val="00490F9A"/>
    <w:rsid w:val="0049191D"/>
    <w:rsid w:val="00492DB0"/>
    <w:rsid w:val="004936C9"/>
    <w:rsid w:val="004936F2"/>
    <w:rsid w:val="00493816"/>
    <w:rsid w:val="00494B2B"/>
    <w:rsid w:val="00494B58"/>
    <w:rsid w:val="00496719"/>
    <w:rsid w:val="00496A41"/>
    <w:rsid w:val="00497167"/>
    <w:rsid w:val="004979BF"/>
    <w:rsid w:val="00497F70"/>
    <w:rsid w:val="004A0345"/>
    <w:rsid w:val="004A0AAC"/>
    <w:rsid w:val="004A0AF4"/>
    <w:rsid w:val="004A0F2A"/>
    <w:rsid w:val="004A13EB"/>
    <w:rsid w:val="004A1D35"/>
    <w:rsid w:val="004A2339"/>
    <w:rsid w:val="004A2C98"/>
    <w:rsid w:val="004A4124"/>
    <w:rsid w:val="004A603B"/>
    <w:rsid w:val="004A61C4"/>
    <w:rsid w:val="004A6DD1"/>
    <w:rsid w:val="004A7540"/>
    <w:rsid w:val="004B01E1"/>
    <w:rsid w:val="004B0AFE"/>
    <w:rsid w:val="004B0FAD"/>
    <w:rsid w:val="004B1661"/>
    <w:rsid w:val="004B195C"/>
    <w:rsid w:val="004B1E7D"/>
    <w:rsid w:val="004B255F"/>
    <w:rsid w:val="004B274B"/>
    <w:rsid w:val="004B2CEC"/>
    <w:rsid w:val="004B31EB"/>
    <w:rsid w:val="004B3BF2"/>
    <w:rsid w:val="004B4C82"/>
    <w:rsid w:val="004B4D4B"/>
    <w:rsid w:val="004B52B3"/>
    <w:rsid w:val="004B535F"/>
    <w:rsid w:val="004B5435"/>
    <w:rsid w:val="004B62B0"/>
    <w:rsid w:val="004B647D"/>
    <w:rsid w:val="004B6664"/>
    <w:rsid w:val="004B7689"/>
    <w:rsid w:val="004B7833"/>
    <w:rsid w:val="004B7C35"/>
    <w:rsid w:val="004C0A64"/>
    <w:rsid w:val="004C1830"/>
    <w:rsid w:val="004C183B"/>
    <w:rsid w:val="004C1938"/>
    <w:rsid w:val="004C227C"/>
    <w:rsid w:val="004C2F1B"/>
    <w:rsid w:val="004C37A7"/>
    <w:rsid w:val="004C4EA1"/>
    <w:rsid w:val="004C5AAB"/>
    <w:rsid w:val="004C6154"/>
    <w:rsid w:val="004C62A1"/>
    <w:rsid w:val="004C6432"/>
    <w:rsid w:val="004C7EA8"/>
    <w:rsid w:val="004C7F6C"/>
    <w:rsid w:val="004D0C8B"/>
    <w:rsid w:val="004D160D"/>
    <w:rsid w:val="004D1D37"/>
    <w:rsid w:val="004D36D3"/>
    <w:rsid w:val="004D3B06"/>
    <w:rsid w:val="004D4AE6"/>
    <w:rsid w:val="004D4B5E"/>
    <w:rsid w:val="004D560C"/>
    <w:rsid w:val="004D6E99"/>
    <w:rsid w:val="004D7289"/>
    <w:rsid w:val="004D7969"/>
    <w:rsid w:val="004E033F"/>
    <w:rsid w:val="004E0604"/>
    <w:rsid w:val="004E0A44"/>
    <w:rsid w:val="004E0F64"/>
    <w:rsid w:val="004E0FD3"/>
    <w:rsid w:val="004E142C"/>
    <w:rsid w:val="004E151C"/>
    <w:rsid w:val="004E1617"/>
    <w:rsid w:val="004E1922"/>
    <w:rsid w:val="004E2E1B"/>
    <w:rsid w:val="004E2E25"/>
    <w:rsid w:val="004E3464"/>
    <w:rsid w:val="004E3886"/>
    <w:rsid w:val="004E38E4"/>
    <w:rsid w:val="004E3DB9"/>
    <w:rsid w:val="004E57B7"/>
    <w:rsid w:val="004E6EFF"/>
    <w:rsid w:val="004F0336"/>
    <w:rsid w:val="004F0A61"/>
    <w:rsid w:val="004F135F"/>
    <w:rsid w:val="004F1757"/>
    <w:rsid w:val="004F1F96"/>
    <w:rsid w:val="004F253C"/>
    <w:rsid w:val="004F3535"/>
    <w:rsid w:val="004F3721"/>
    <w:rsid w:val="004F3A44"/>
    <w:rsid w:val="004F3E1D"/>
    <w:rsid w:val="004F5EF8"/>
    <w:rsid w:val="004F6636"/>
    <w:rsid w:val="005000A5"/>
    <w:rsid w:val="00500FD1"/>
    <w:rsid w:val="00501F53"/>
    <w:rsid w:val="005022C5"/>
    <w:rsid w:val="005022E1"/>
    <w:rsid w:val="005030EA"/>
    <w:rsid w:val="005039C3"/>
    <w:rsid w:val="00503AB0"/>
    <w:rsid w:val="00503F20"/>
    <w:rsid w:val="005040D2"/>
    <w:rsid w:val="00504D03"/>
    <w:rsid w:val="00504E7E"/>
    <w:rsid w:val="00505DF5"/>
    <w:rsid w:val="00505EF3"/>
    <w:rsid w:val="00506264"/>
    <w:rsid w:val="00507A14"/>
    <w:rsid w:val="00507B47"/>
    <w:rsid w:val="00507C37"/>
    <w:rsid w:val="0051039D"/>
    <w:rsid w:val="005104E0"/>
    <w:rsid w:val="00510D7A"/>
    <w:rsid w:val="005116BA"/>
    <w:rsid w:val="0051333F"/>
    <w:rsid w:val="00513C3F"/>
    <w:rsid w:val="00514182"/>
    <w:rsid w:val="00516254"/>
    <w:rsid w:val="00517586"/>
    <w:rsid w:val="0052059B"/>
    <w:rsid w:val="00520C5C"/>
    <w:rsid w:val="00521021"/>
    <w:rsid w:val="0052166E"/>
    <w:rsid w:val="005228F9"/>
    <w:rsid w:val="0052324D"/>
    <w:rsid w:val="00524035"/>
    <w:rsid w:val="00524C94"/>
    <w:rsid w:val="005255BE"/>
    <w:rsid w:val="00525652"/>
    <w:rsid w:val="00525E54"/>
    <w:rsid w:val="005263A6"/>
    <w:rsid w:val="00526629"/>
    <w:rsid w:val="005278DD"/>
    <w:rsid w:val="00527C43"/>
    <w:rsid w:val="00530184"/>
    <w:rsid w:val="0053061A"/>
    <w:rsid w:val="00530D0D"/>
    <w:rsid w:val="0053105E"/>
    <w:rsid w:val="00532E5D"/>
    <w:rsid w:val="0053341D"/>
    <w:rsid w:val="00533A32"/>
    <w:rsid w:val="005342C8"/>
    <w:rsid w:val="00534811"/>
    <w:rsid w:val="0053485B"/>
    <w:rsid w:val="0053568A"/>
    <w:rsid w:val="0053579A"/>
    <w:rsid w:val="005357A3"/>
    <w:rsid w:val="005367A8"/>
    <w:rsid w:val="00536CEC"/>
    <w:rsid w:val="00536E84"/>
    <w:rsid w:val="00537064"/>
    <w:rsid w:val="0053725C"/>
    <w:rsid w:val="0053747C"/>
    <w:rsid w:val="0054034F"/>
    <w:rsid w:val="005417ED"/>
    <w:rsid w:val="005417FD"/>
    <w:rsid w:val="00541AA2"/>
    <w:rsid w:val="00541AB1"/>
    <w:rsid w:val="00541C2A"/>
    <w:rsid w:val="0054281F"/>
    <w:rsid w:val="00542BDC"/>
    <w:rsid w:val="00542DEB"/>
    <w:rsid w:val="00542ECC"/>
    <w:rsid w:val="005431B6"/>
    <w:rsid w:val="00543981"/>
    <w:rsid w:val="00543BA4"/>
    <w:rsid w:val="005445AF"/>
    <w:rsid w:val="00544923"/>
    <w:rsid w:val="00544A16"/>
    <w:rsid w:val="0054571B"/>
    <w:rsid w:val="005458EC"/>
    <w:rsid w:val="005501DA"/>
    <w:rsid w:val="00550B76"/>
    <w:rsid w:val="00550DF8"/>
    <w:rsid w:val="005528BF"/>
    <w:rsid w:val="005528D1"/>
    <w:rsid w:val="00553CF8"/>
    <w:rsid w:val="00554162"/>
    <w:rsid w:val="0055467B"/>
    <w:rsid w:val="00554A34"/>
    <w:rsid w:val="00554E35"/>
    <w:rsid w:val="005558C0"/>
    <w:rsid w:val="00555D24"/>
    <w:rsid w:val="00556452"/>
    <w:rsid w:val="005565F0"/>
    <w:rsid w:val="005569D5"/>
    <w:rsid w:val="005570CF"/>
    <w:rsid w:val="00561047"/>
    <w:rsid w:val="00561320"/>
    <w:rsid w:val="00562965"/>
    <w:rsid w:val="00562C1C"/>
    <w:rsid w:val="005635CE"/>
    <w:rsid w:val="00563928"/>
    <w:rsid w:val="00563BD0"/>
    <w:rsid w:val="00564BBE"/>
    <w:rsid w:val="005656E0"/>
    <w:rsid w:val="0056592D"/>
    <w:rsid w:val="00566B5A"/>
    <w:rsid w:val="00566D03"/>
    <w:rsid w:val="005717D9"/>
    <w:rsid w:val="00571C80"/>
    <w:rsid w:val="00571CDC"/>
    <w:rsid w:val="00571F6D"/>
    <w:rsid w:val="00573C72"/>
    <w:rsid w:val="00573F62"/>
    <w:rsid w:val="0057461E"/>
    <w:rsid w:val="00575460"/>
    <w:rsid w:val="00575C5B"/>
    <w:rsid w:val="00577377"/>
    <w:rsid w:val="0057741E"/>
    <w:rsid w:val="00577BFE"/>
    <w:rsid w:val="005818AC"/>
    <w:rsid w:val="00582B1E"/>
    <w:rsid w:val="005838B2"/>
    <w:rsid w:val="00583A2D"/>
    <w:rsid w:val="005841A7"/>
    <w:rsid w:val="005845A8"/>
    <w:rsid w:val="00584690"/>
    <w:rsid w:val="00584692"/>
    <w:rsid w:val="00584AF3"/>
    <w:rsid w:val="005856A1"/>
    <w:rsid w:val="00587924"/>
    <w:rsid w:val="00587C51"/>
    <w:rsid w:val="00587E8B"/>
    <w:rsid w:val="0059013C"/>
    <w:rsid w:val="00590729"/>
    <w:rsid w:val="00590A7E"/>
    <w:rsid w:val="00590B14"/>
    <w:rsid w:val="005912AD"/>
    <w:rsid w:val="0059148B"/>
    <w:rsid w:val="0059185F"/>
    <w:rsid w:val="00592BC4"/>
    <w:rsid w:val="00592F44"/>
    <w:rsid w:val="00593B6A"/>
    <w:rsid w:val="005941B7"/>
    <w:rsid w:val="005945FD"/>
    <w:rsid w:val="0059645E"/>
    <w:rsid w:val="005970D0"/>
    <w:rsid w:val="00597EC9"/>
    <w:rsid w:val="005A06C8"/>
    <w:rsid w:val="005A0970"/>
    <w:rsid w:val="005A1AE2"/>
    <w:rsid w:val="005A30FE"/>
    <w:rsid w:val="005A3B47"/>
    <w:rsid w:val="005A4F28"/>
    <w:rsid w:val="005A5283"/>
    <w:rsid w:val="005A5ADB"/>
    <w:rsid w:val="005A6F29"/>
    <w:rsid w:val="005A7914"/>
    <w:rsid w:val="005A7E46"/>
    <w:rsid w:val="005B061D"/>
    <w:rsid w:val="005B26C7"/>
    <w:rsid w:val="005B2C2D"/>
    <w:rsid w:val="005B37B3"/>
    <w:rsid w:val="005B3A45"/>
    <w:rsid w:val="005B3EE8"/>
    <w:rsid w:val="005B42A5"/>
    <w:rsid w:val="005B4ABD"/>
    <w:rsid w:val="005B51CE"/>
    <w:rsid w:val="005B54D7"/>
    <w:rsid w:val="005B5742"/>
    <w:rsid w:val="005B5B80"/>
    <w:rsid w:val="005B5C8F"/>
    <w:rsid w:val="005B63DF"/>
    <w:rsid w:val="005B7673"/>
    <w:rsid w:val="005B7F74"/>
    <w:rsid w:val="005C06A3"/>
    <w:rsid w:val="005C0AF2"/>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6767"/>
    <w:rsid w:val="005D676A"/>
    <w:rsid w:val="005D732E"/>
    <w:rsid w:val="005D7C4B"/>
    <w:rsid w:val="005E164E"/>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3A34"/>
    <w:rsid w:val="005F489B"/>
    <w:rsid w:val="005F4984"/>
    <w:rsid w:val="005F5625"/>
    <w:rsid w:val="005F5A47"/>
    <w:rsid w:val="005F6072"/>
    <w:rsid w:val="005F650C"/>
    <w:rsid w:val="005F6C80"/>
    <w:rsid w:val="005F6D7E"/>
    <w:rsid w:val="005F72C1"/>
    <w:rsid w:val="005F79A9"/>
    <w:rsid w:val="00600B6B"/>
    <w:rsid w:val="00600CCD"/>
    <w:rsid w:val="00601384"/>
    <w:rsid w:val="00601725"/>
    <w:rsid w:val="006024CF"/>
    <w:rsid w:val="006028EE"/>
    <w:rsid w:val="00602B14"/>
    <w:rsid w:val="00603D89"/>
    <w:rsid w:val="006049D9"/>
    <w:rsid w:val="00605180"/>
    <w:rsid w:val="00606021"/>
    <w:rsid w:val="006069B8"/>
    <w:rsid w:val="00606EA1"/>
    <w:rsid w:val="00607376"/>
    <w:rsid w:val="00607EA1"/>
    <w:rsid w:val="006100FE"/>
    <w:rsid w:val="006101CF"/>
    <w:rsid w:val="00610738"/>
    <w:rsid w:val="00611B5C"/>
    <w:rsid w:val="006129E1"/>
    <w:rsid w:val="00612CA5"/>
    <w:rsid w:val="00613153"/>
    <w:rsid w:val="006131D7"/>
    <w:rsid w:val="0061410D"/>
    <w:rsid w:val="0061421D"/>
    <w:rsid w:val="00614BC5"/>
    <w:rsid w:val="00615700"/>
    <w:rsid w:val="00615863"/>
    <w:rsid w:val="006179C6"/>
    <w:rsid w:val="00617E9B"/>
    <w:rsid w:val="00620C95"/>
    <w:rsid w:val="00621337"/>
    <w:rsid w:val="0062153A"/>
    <w:rsid w:val="00623896"/>
    <w:rsid w:val="00623F1D"/>
    <w:rsid w:val="0062423E"/>
    <w:rsid w:val="00624398"/>
    <w:rsid w:val="006249C5"/>
    <w:rsid w:val="00625E6D"/>
    <w:rsid w:val="00631788"/>
    <w:rsid w:val="00633585"/>
    <w:rsid w:val="006337A3"/>
    <w:rsid w:val="00633EE2"/>
    <w:rsid w:val="006356F5"/>
    <w:rsid w:val="006366BE"/>
    <w:rsid w:val="00637E0C"/>
    <w:rsid w:val="00640C7D"/>
    <w:rsid w:val="00641593"/>
    <w:rsid w:val="00642357"/>
    <w:rsid w:val="00643440"/>
    <w:rsid w:val="00643CE4"/>
    <w:rsid w:val="00644305"/>
    <w:rsid w:val="00644F0A"/>
    <w:rsid w:val="00645702"/>
    <w:rsid w:val="00645F2A"/>
    <w:rsid w:val="006460AD"/>
    <w:rsid w:val="0064675F"/>
    <w:rsid w:val="00647467"/>
    <w:rsid w:val="006479B3"/>
    <w:rsid w:val="006503A2"/>
    <w:rsid w:val="0065072F"/>
    <w:rsid w:val="00651EC8"/>
    <w:rsid w:val="00651F85"/>
    <w:rsid w:val="00652476"/>
    <w:rsid w:val="006526B4"/>
    <w:rsid w:val="0065381E"/>
    <w:rsid w:val="006538B0"/>
    <w:rsid w:val="00653C3C"/>
    <w:rsid w:val="00654060"/>
    <w:rsid w:val="00654CCA"/>
    <w:rsid w:val="00655193"/>
    <w:rsid w:val="00657887"/>
    <w:rsid w:val="006579A5"/>
    <w:rsid w:val="00660015"/>
    <w:rsid w:val="00660EAD"/>
    <w:rsid w:val="00661973"/>
    <w:rsid w:val="00662191"/>
    <w:rsid w:val="00662211"/>
    <w:rsid w:val="00662B1E"/>
    <w:rsid w:val="0066301A"/>
    <w:rsid w:val="00663BDB"/>
    <w:rsid w:val="0066567D"/>
    <w:rsid w:val="006679D3"/>
    <w:rsid w:val="00667E67"/>
    <w:rsid w:val="00667EDB"/>
    <w:rsid w:val="0067030C"/>
    <w:rsid w:val="00670CE0"/>
    <w:rsid w:val="00670F45"/>
    <w:rsid w:val="00671311"/>
    <w:rsid w:val="006714F1"/>
    <w:rsid w:val="00673B23"/>
    <w:rsid w:val="00674018"/>
    <w:rsid w:val="0067402E"/>
    <w:rsid w:val="006740CF"/>
    <w:rsid w:val="0067421B"/>
    <w:rsid w:val="006755DE"/>
    <w:rsid w:val="00675C2D"/>
    <w:rsid w:val="00680991"/>
    <w:rsid w:val="00680FD0"/>
    <w:rsid w:val="00681CAA"/>
    <w:rsid w:val="00681FD6"/>
    <w:rsid w:val="00682046"/>
    <w:rsid w:val="006829E5"/>
    <w:rsid w:val="00682CC8"/>
    <w:rsid w:val="00684067"/>
    <w:rsid w:val="00684BAA"/>
    <w:rsid w:val="00684ECC"/>
    <w:rsid w:val="0068506E"/>
    <w:rsid w:val="0068510F"/>
    <w:rsid w:val="0068581B"/>
    <w:rsid w:val="00685B54"/>
    <w:rsid w:val="00686F07"/>
    <w:rsid w:val="0069109D"/>
    <w:rsid w:val="00691699"/>
    <w:rsid w:val="00692491"/>
    <w:rsid w:val="00692D14"/>
    <w:rsid w:val="00693A1A"/>
    <w:rsid w:val="00693C51"/>
    <w:rsid w:val="006943F6"/>
    <w:rsid w:val="00694B8C"/>
    <w:rsid w:val="00696179"/>
    <w:rsid w:val="00696A60"/>
    <w:rsid w:val="00696B0D"/>
    <w:rsid w:val="00696C62"/>
    <w:rsid w:val="00696E28"/>
    <w:rsid w:val="00696F0F"/>
    <w:rsid w:val="006A18DB"/>
    <w:rsid w:val="006A3039"/>
    <w:rsid w:val="006A324A"/>
    <w:rsid w:val="006A33A6"/>
    <w:rsid w:val="006A4583"/>
    <w:rsid w:val="006A546E"/>
    <w:rsid w:val="006A54FC"/>
    <w:rsid w:val="006A6724"/>
    <w:rsid w:val="006A6C08"/>
    <w:rsid w:val="006A6C76"/>
    <w:rsid w:val="006A739A"/>
    <w:rsid w:val="006A78CA"/>
    <w:rsid w:val="006A7C7E"/>
    <w:rsid w:val="006B016D"/>
    <w:rsid w:val="006B0255"/>
    <w:rsid w:val="006B0E1F"/>
    <w:rsid w:val="006B14F2"/>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36C7"/>
    <w:rsid w:val="006C3A71"/>
    <w:rsid w:val="006C3ED2"/>
    <w:rsid w:val="006C4F4D"/>
    <w:rsid w:val="006C589A"/>
    <w:rsid w:val="006C6AF7"/>
    <w:rsid w:val="006C6F16"/>
    <w:rsid w:val="006C7C92"/>
    <w:rsid w:val="006C7FF2"/>
    <w:rsid w:val="006D0261"/>
    <w:rsid w:val="006D10AF"/>
    <w:rsid w:val="006D12CE"/>
    <w:rsid w:val="006D2251"/>
    <w:rsid w:val="006D3BB9"/>
    <w:rsid w:val="006D3D52"/>
    <w:rsid w:val="006D4B19"/>
    <w:rsid w:val="006D4FBF"/>
    <w:rsid w:val="006D52E1"/>
    <w:rsid w:val="006D55A5"/>
    <w:rsid w:val="006D741A"/>
    <w:rsid w:val="006D7D6C"/>
    <w:rsid w:val="006E04D6"/>
    <w:rsid w:val="006E10D4"/>
    <w:rsid w:val="006E128B"/>
    <w:rsid w:val="006E20B5"/>
    <w:rsid w:val="006E44F5"/>
    <w:rsid w:val="006E51B9"/>
    <w:rsid w:val="006E539A"/>
    <w:rsid w:val="006E54E8"/>
    <w:rsid w:val="006E5F28"/>
    <w:rsid w:val="006E7420"/>
    <w:rsid w:val="006E7F8D"/>
    <w:rsid w:val="006F085A"/>
    <w:rsid w:val="006F10AB"/>
    <w:rsid w:val="006F1C76"/>
    <w:rsid w:val="006F3B35"/>
    <w:rsid w:val="006F434C"/>
    <w:rsid w:val="006F449E"/>
    <w:rsid w:val="006F55B3"/>
    <w:rsid w:val="006F56C1"/>
    <w:rsid w:val="006F5C57"/>
    <w:rsid w:val="006F5D4A"/>
    <w:rsid w:val="006F6088"/>
    <w:rsid w:val="006F640E"/>
    <w:rsid w:val="006F677B"/>
    <w:rsid w:val="006F6EE6"/>
    <w:rsid w:val="006F7988"/>
    <w:rsid w:val="006F7B0E"/>
    <w:rsid w:val="007005B8"/>
    <w:rsid w:val="00701916"/>
    <w:rsid w:val="00703724"/>
    <w:rsid w:val="007038C5"/>
    <w:rsid w:val="0070459F"/>
    <w:rsid w:val="00705B01"/>
    <w:rsid w:val="00705B2C"/>
    <w:rsid w:val="00706385"/>
    <w:rsid w:val="00706F6E"/>
    <w:rsid w:val="0070738C"/>
    <w:rsid w:val="00707A79"/>
    <w:rsid w:val="0071081C"/>
    <w:rsid w:val="00711D6E"/>
    <w:rsid w:val="007120D0"/>
    <w:rsid w:val="00712271"/>
    <w:rsid w:val="00712359"/>
    <w:rsid w:val="00712506"/>
    <w:rsid w:val="00712F5D"/>
    <w:rsid w:val="00713645"/>
    <w:rsid w:val="0071399D"/>
    <w:rsid w:val="00713AB1"/>
    <w:rsid w:val="00715C49"/>
    <w:rsid w:val="00716EDC"/>
    <w:rsid w:val="0071741D"/>
    <w:rsid w:val="007177C0"/>
    <w:rsid w:val="00720420"/>
    <w:rsid w:val="00720921"/>
    <w:rsid w:val="00721A63"/>
    <w:rsid w:val="007229BB"/>
    <w:rsid w:val="007233C6"/>
    <w:rsid w:val="00724552"/>
    <w:rsid w:val="007249E9"/>
    <w:rsid w:val="00725F96"/>
    <w:rsid w:val="007263E8"/>
    <w:rsid w:val="007267B1"/>
    <w:rsid w:val="0072699A"/>
    <w:rsid w:val="00727FB0"/>
    <w:rsid w:val="007303F4"/>
    <w:rsid w:val="0073047E"/>
    <w:rsid w:val="00730CC4"/>
    <w:rsid w:val="007332F3"/>
    <w:rsid w:val="0073487D"/>
    <w:rsid w:val="00734A43"/>
    <w:rsid w:val="00734AE6"/>
    <w:rsid w:val="00734C37"/>
    <w:rsid w:val="007361EB"/>
    <w:rsid w:val="00737527"/>
    <w:rsid w:val="007406FD"/>
    <w:rsid w:val="007409B3"/>
    <w:rsid w:val="00740B51"/>
    <w:rsid w:val="007420AA"/>
    <w:rsid w:val="0074227F"/>
    <w:rsid w:val="0074395D"/>
    <w:rsid w:val="0074445E"/>
    <w:rsid w:val="00744897"/>
    <w:rsid w:val="00744ABD"/>
    <w:rsid w:val="00747137"/>
    <w:rsid w:val="007476DA"/>
    <w:rsid w:val="007477CE"/>
    <w:rsid w:val="00747B76"/>
    <w:rsid w:val="0075043E"/>
    <w:rsid w:val="00750D27"/>
    <w:rsid w:val="00750F0B"/>
    <w:rsid w:val="00751273"/>
    <w:rsid w:val="00751AAC"/>
    <w:rsid w:val="00751E01"/>
    <w:rsid w:val="00752755"/>
    <w:rsid w:val="007538E9"/>
    <w:rsid w:val="007549AE"/>
    <w:rsid w:val="00754AEB"/>
    <w:rsid w:val="00754D3F"/>
    <w:rsid w:val="00754D4D"/>
    <w:rsid w:val="00755805"/>
    <w:rsid w:val="00756B65"/>
    <w:rsid w:val="00756EC7"/>
    <w:rsid w:val="007578D5"/>
    <w:rsid w:val="00757DCE"/>
    <w:rsid w:val="00760D9F"/>
    <w:rsid w:val="0076126C"/>
    <w:rsid w:val="00761EA2"/>
    <w:rsid w:val="00763FBD"/>
    <w:rsid w:val="0076593C"/>
    <w:rsid w:val="00765959"/>
    <w:rsid w:val="00766090"/>
    <w:rsid w:val="00766162"/>
    <w:rsid w:val="007668DC"/>
    <w:rsid w:val="00766B7F"/>
    <w:rsid w:val="00766BA1"/>
    <w:rsid w:val="0076724E"/>
    <w:rsid w:val="0076735B"/>
    <w:rsid w:val="00767C3D"/>
    <w:rsid w:val="007705E5"/>
    <w:rsid w:val="00772837"/>
    <w:rsid w:val="007733DD"/>
    <w:rsid w:val="00773B34"/>
    <w:rsid w:val="00773CC0"/>
    <w:rsid w:val="00773F9F"/>
    <w:rsid w:val="007751B9"/>
    <w:rsid w:val="00775775"/>
    <w:rsid w:val="007759FA"/>
    <w:rsid w:val="00776670"/>
    <w:rsid w:val="007770B4"/>
    <w:rsid w:val="00777688"/>
    <w:rsid w:val="007779E2"/>
    <w:rsid w:val="00780B88"/>
    <w:rsid w:val="00782D32"/>
    <w:rsid w:val="007844FD"/>
    <w:rsid w:val="007852F9"/>
    <w:rsid w:val="00785A92"/>
    <w:rsid w:val="00785F42"/>
    <w:rsid w:val="00787577"/>
    <w:rsid w:val="007878E0"/>
    <w:rsid w:val="0079087E"/>
    <w:rsid w:val="0079134B"/>
    <w:rsid w:val="00791A39"/>
    <w:rsid w:val="00791E7B"/>
    <w:rsid w:val="00792329"/>
    <w:rsid w:val="00792C79"/>
    <w:rsid w:val="00792F34"/>
    <w:rsid w:val="00792F68"/>
    <w:rsid w:val="00793124"/>
    <w:rsid w:val="0079339F"/>
    <w:rsid w:val="00793922"/>
    <w:rsid w:val="00795350"/>
    <w:rsid w:val="00795AD3"/>
    <w:rsid w:val="00796B8D"/>
    <w:rsid w:val="00796BB6"/>
    <w:rsid w:val="007977DA"/>
    <w:rsid w:val="00797DF1"/>
    <w:rsid w:val="007A094E"/>
    <w:rsid w:val="007A1793"/>
    <w:rsid w:val="007A19BE"/>
    <w:rsid w:val="007A1DB7"/>
    <w:rsid w:val="007A2A20"/>
    <w:rsid w:val="007A2B68"/>
    <w:rsid w:val="007A3903"/>
    <w:rsid w:val="007A3FF5"/>
    <w:rsid w:val="007A5306"/>
    <w:rsid w:val="007A5718"/>
    <w:rsid w:val="007A6012"/>
    <w:rsid w:val="007A6AB0"/>
    <w:rsid w:val="007A6D67"/>
    <w:rsid w:val="007A7345"/>
    <w:rsid w:val="007A7734"/>
    <w:rsid w:val="007A782E"/>
    <w:rsid w:val="007B05D7"/>
    <w:rsid w:val="007B0940"/>
    <w:rsid w:val="007B0D4B"/>
    <w:rsid w:val="007B196E"/>
    <w:rsid w:val="007B2824"/>
    <w:rsid w:val="007B289F"/>
    <w:rsid w:val="007B29A2"/>
    <w:rsid w:val="007B4310"/>
    <w:rsid w:val="007B564A"/>
    <w:rsid w:val="007B57CF"/>
    <w:rsid w:val="007B601E"/>
    <w:rsid w:val="007B63E6"/>
    <w:rsid w:val="007C063D"/>
    <w:rsid w:val="007C07AE"/>
    <w:rsid w:val="007C17B7"/>
    <w:rsid w:val="007C1AA8"/>
    <w:rsid w:val="007C1BF0"/>
    <w:rsid w:val="007C2D86"/>
    <w:rsid w:val="007C2EE0"/>
    <w:rsid w:val="007C3343"/>
    <w:rsid w:val="007C4067"/>
    <w:rsid w:val="007C50C3"/>
    <w:rsid w:val="007C701A"/>
    <w:rsid w:val="007C754F"/>
    <w:rsid w:val="007C793C"/>
    <w:rsid w:val="007C796C"/>
    <w:rsid w:val="007C7F62"/>
    <w:rsid w:val="007D0D13"/>
    <w:rsid w:val="007D0ED5"/>
    <w:rsid w:val="007D18D7"/>
    <w:rsid w:val="007D26D8"/>
    <w:rsid w:val="007D35EC"/>
    <w:rsid w:val="007D36ED"/>
    <w:rsid w:val="007D450C"/>
    <w:rsid w:val="007D53A9"/>
    <w:rsid w:val="007D58DB"/>
    <w:rsid w:val="007D5E43"/>
    <w:rsid w:val="007D5F0B"/>
    <w:rsid w:val="007D66E5"/>
    <w:rsid w:val="007D7F21"/>
    <w:rsid w:val="007E1C2A"/>
    <w:rsid w:val="007E2AD9"/>
    <w:rsid w:val="007E2FD5"/>
    <w:rsid w:val="007E3008"/>
    <w:rsid w:val="007E4BE4"/>
    <w:rsid w:val="007E56F8"/>
    <w:rsid w:val="007E6458"/>
    <w:rsid w:val="007E6B6C"/>
    <w:rsid w:val="007E6F52"/>
    <w:rsid w:val="007E70D2"/>
    <w:rsid w:val="007E7815"/>
    <w:rsid w:val="007E79EE"/>
    <w:rsid w:val="007F0430"/>
    <w:rsid w:val="007F0F63"/>
    <w:rsid w:val="007F0F7B"/>
    <w:rsid w:val="007F25C4"/>
    <w:rsid w:val="007F2A77"/>
    <w:rsid w:val="007F3657"/>
    <w:rsid w:val="007F3786"/>
    <w:rsid w:val="007F379F"/>
    <w:rsid w:val="007F3E52"/>
    <w:rsid w:val="007F48BF"/>
    <w:rsid w:val="007F4B3E"/>
    <w:rsid w:val="007F4C07"/>
    <w:rsid w:val="007F5D29"/>
    <w:rsid w:val="007F6E53"/>
    <w:rsid w:val="007F768C"/>
    <w:rsid w:val="00800135"/>
    <w:rsid w:val="008001FA"/>
    <w:rsid w:val="00800A19"/>
    <w:rsid w:val="00801108"/>
    <w:rsid w:val="00801661"/>
    <w:rsid w:val="00802093"/>
    <w:rsid w:val="0080231C"/>
    <w:rsid w:val="008031E0"/>
    <w:rsid w:val="0080343E"/>
    <w:rsid w:val="00804205"/>
    <w:rsid w:val="00804803"/>
    <w:rsid w:val="00804C95"/>
    <w:rsid w:val="00805278"/>
    <w:rsid w:val="00805C5D"/>
    <w:rsid w:val="00806275"/>
    <w:rsid w:val="00806749"/>
    <w:rsid w:val="008068B9"/>
    <w:rsid w:val="00807B8B"/>
    <w:rsid w:val="00807DE4"/>
    <w:rsid w:val="008105FC"/>
    <w:rsid w:val="00810AC8"/>
    <w:rsid w:val="00812E1E"/>
    <w:rsid w:val="00813CBB"/>
    <w:rsid w:val="008142CA"/>
    <w:rsid w:val="008148FD"/>
    <w:rsid w:val="00815F1E"/>
    <w:rsid w:val="00816469"/>
    <w:rsid w:val="00820839"/>
    <w:rsid w:val="0082091B"/>
    <w:rsid w:val="008217DD"/>
    <w:rsid w:val="00821EBC"/>
    <w:rsid w:val="008226E5"/>
    <w:rsid w:val="00822CBC"/>
    <w:rsid w:val="008234BE"/>
    <w:rsid w:val="00823CF4"/>
    <w:rsid w:val="00823D08"/>
    <w:rsid w:val="00824B81"/>
    <w:rsid w:val="00824D43"/>
    <w:rsid w:val="00825376"/>
    <w:rsid w:val="0082544F"/>
    <w:rsid w:val="00825796"/>
    <w:rsid w:val="0082672F"/>
    <w:rsid w:val="00826755"/>
    <w:rsid w:val="008271F3"/>
    <w:rsid w:val="008272FC"/>
    <w:rsid w:val="008276FB"/>
    <w:rsid w:val="0083000F"/>
    <w:rsid w:val="00830595"/>
    <w:rsid w:val="00831ACB"/>
    <w:rsid w:val="008320C9"/>
    <w:rsid w:val="00833240"/>
    <w:rsid w:val="008345B3"/>
    <w:rsid w:val="008349E5"/>
    <w:rsid w:val="00835512"/>
    <w:rsid w:val="00835858"/>
    <w:rsid w:val="008361A7"/>
    <w:rsid w:val="00836CAE"/>
    <w:rsid w:val="00836FC2"/>
    <w:rsid w:val="00837CDC"/>
    <w:rsid w:val="0084032A"/>
    <w:rsid w:val="00840B8D"/>
    <w:rsid w:val="008411A0"/>
    <w:rsid w:val="00841218"/>
    <w:rsid w:val="00844968"/>
    <w:rsid w:val="0084515C"/>
    <w:rsid w:val="00845CEB"/>
    <w:rsid w:val="00845E85"/>
    <w:rsid w:val="00846CB7"/>
    <w:rsid w:val="00846D55"/>
    <w:rsid w:val="00846DE2"/>
    <w:rsid w:val="0084700F"/>
    <w:rsid w:val="0084757C"/>
    <w:rsid w:val="00847B7C"/>
    <w:rsid w:val="00852376"/>
    <w:rsid w:val="00852CA8"/>
    <w:rsid w:val="008533BE"/>
    <w:rsid w:val="00853425"/>
    <w:rsid w:val="008537EB"/>
    <w:rsid w:val="00853A50"/>
    <w:rsid w:val="00855F32"/>
    <w:rsid w:val="008564FC"/>
    <w:rsid w:val="00856AF3"/>
    <w:rsid w:val="00856F16"/>
    <w:rsid w:val="00857701"/>
    <w:rsid w:val="00857A28"/>
    <w:rsid w:val="00861D67"/>
    <w:rsid w:val="008620AB"/>
    <w:rsid w:val="00862486"/>
    <w:rsid w:val="008649CF"/>
    <w:rsid w:val="0086512E"/>
    <w:rsid w:val="00865481"/>
    <w:rsid w:val="008660CE"/>
    <w:rsid w:val="00870794"/>
    <w:rsid w:val="00871459"/>
    <w:rsid w:val="008716C7"/>
    <w:rsid w:val="008719AB"/>
    <w:rsid w:val="008722FE"/>
    <w:rsid w:val="008724C4"/>
    <w:rsid w:val="00872515"/>
    <w:rsid w:val="0087336B"/>
    <w:rsid w:val="008734B9"/>
    <w:rsid w:val="0087378B"/>
    <w:rsid w:val="008738E6"/>
    <w:rsid w:val="00873AFD"/>
    <w:rsid w:val="00873B9C"/>
    <w:rsid w:val="00873FC9"/>
    <w:rsid w:val="008744A4"/>
    <w:rsid w:val="00874782"/>
    <w:rsid w:val="00875204"/>
    <w:rsid w:val="00875E42"/>
    <w:rsid w:val="00876F84"/>
    <w:rsid w:val="0087725B"/>
    <w:rsid w:val="00877EE4"/>
    <w:rsid w:val="00880BEB"/>
    <w:rsid w:val="00880E0D"/>
    <w:rsid w:val="00882764"/>
    <w:rsid w:val="00882933"/>
    <w:rsid w:val="00883161"/>
    <w:rsid w:val="008837E0"/>
    <w:rsid w:val="0088435E"/>
    <w:rsid w:val="008846BC"/>
    <w:rsid w:val="0088540D"/>
    <w:rsid w:val="008854CA"/>
    <w:rsid w:val="00886509"/>
    <w:rsid w:val="00886A0F"/>
    <w:rsid w:val="0088779D"/>
    <w:rsid w:val="00887938"/>
    <w:rsid w:val="0089006F"/>
    <w:rsid w:val="00891FF7"/>
    <w:rsid w:val="008928C4"/>
    <w:rsid w:val="008929CD"/>
    <w:rsid w:val="008929DD"/>
    <w:rsid w:val="00893B26"/>
    <w:rsid w:val="00893CDD"/>
    <w:rsid w:val="00893F55"/>
    <w:rsid w:val="00893F5C"/>
    <w:rsid w:val="00894519"/>
    <w:rsid w:val="0089466D"/>
    <w:rsid w:val="008946E9"/>
    <w:rsid w:val="008950CE"/>
    <w:rsid w:val="0089615F"/>
    <w:rsid w:val="00897DFD"/>
    <w:rsid w:val="008A1451"/>
    <w:rsid w:val="008A178A"/>
    <w:rsid w:val="008A189F"/>
    <w:rsid w:val="008A198E"/>
    <w:rsid w:val="008A1FBF"/>
    <w:rsid w:val="008A21F6"/>
    <w:rsid w:val="008A2229"/>
    <w:rsid w:val="008A222F"/>
    <w:rsid w:val="008A227F"/>
    <w:rsid w:val="008A2502"/>
    <w:rsid w:val="008A2F1C"/>
    <w:rsid w:val="008A3137"/>
    <w:rsid w:val="008A50B6"/>
    <w:rsid w:val="008A517E"/>
    <w:rsid w:val="008A519B"/>
    <w:rsid w:val="008A5264"/>
    <w:rsid w:val="008A69E1"/>
    <w:rsid w:val="008A71E5"/>
    <w:rsid w:val="008A792C"/>
    <w:rsid w:val="008B05F0"/>
    <w:rsid w:val="008B1075"/>
    <w:rsid w:val="008B201E"/>
    <w:rsid w:val="008B2E06"/>
    <w:rsid w:val="008B2E19"/>
    <w:rsid w:val="008B3056"/>
    <w:rsid w:val="008B30BB"/>
    <w:rsid w:val="008B44A3"/>
    <w:rsid w:val="008B44B8"/>
    <w:rsid w:val="008B4A1B"/>
    <w:rsid w:val="008B4F57"/>
    <w:rsid w:val="008B5254"/>
    <w:rsid w:val="008B5772"/>
    <w:rsid w:val="008B6547"/>
    <w:rsid w:val="008B6E85"/>
    <w:rsid w:val="008C228F"/>
    <w:rsid w:val="008C3CB0"/>
    <w:rsid w:val="008C3E5A"/>
    <w:rsid w:val="008C5D3C"/>
    <w:rsid w:val="008C5F1A"/>
    <w:rsid w:val="008D05D9"/>
    <w:rsid w:val="008D07C2"/>
    <w:rsid w:val="008D0C77"/>
    <w:rsid w:val="008D14B4"/>
    <w:rsid w:val="008D1904"/>
    <w:rsid w:val="008D22C7"/>
    <w:rsid w:val="008D22F2"/>
    <w:rsid w:val="008D29AE"/>
    <w:rsid w:val="008D2D3A"/>
    <w:rsid w:val="008D4058"/>
    <w:rsid w:val="008D51DB"/>
    <w:rsid w:val="008D52AD"/>
    <w:rsid w:val="008D5876"/>
    <w:rsid w:val="008D5BE5"/>
    <w:rsid w:val="008D75E7"/>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1328"/>
    <w:rsid w:val="008F2580"/>
    <w:rsid w:val="008F2AB2"/>
    <w:rsid w:val="008F35BC"/>
    <w:rsid w:val="008F3905"/>
    <w:rsid w:val="008F4227"/>
    <w:rsid w:val="008F433B"/>
    <w:rsid w:val="008F4647"/>
    <w:rsid w:val="008F4CDF"/>
    <w:rsid w:val="008F65D5"/>
    <w:rsid w:val="008F69CC"/>
    <w:rsid w:val="008F7798"/>
    <w:rsid w:val="009003D1"/>
    <w:rsid w:val="0090086A"/>
    <w:rsid w:val="0090095B"/>
    <w:rsid w:val="0090216E"/>
    <w:rsid w:val="009026DE"/>
    <w:rsid w:val="00903065"/>
    <w:rsid w:val="009035B7"/>
    <w:rsid w:val="00904742"/>
    <w:rsid w:val="00904C05"/>
    <w:rsid w:val="00904C80"/>
    <w:rsid w:val="00905B86"/>
    <w:rsid w:val="00905D32"/>
    <w:rsid w:val="009060E8"/>
    <w:rsid w:val="009067EE"/>
    <w:rsid w:val="00906B82"/>
    <w:rsid w:val="009101F4"/>
    <w:rsid w:val="00910307"/>
    <w:rsid w:val="009111E0"/>
    <w:rsid w:val="00911334"/>
    <w:rsid w:val="00911BB1"/>
    <w:rsid w:val="00911D5E"/>
    <w:rsid w:val="00912585"/>
    <w:rsid w:val="00912B4D"/>
    <w:rsid w:val="00912E4C"/>
    <w:rsid w:val="009138B2"/>
    <w:rsid w:val="00913BED"/>
    <w:rsid w:val="00914812"/>
    <w:rsid w:val="009149B4"/>
    <w:rsid w:val="009149D8"/>
    <w:rsid w:val="00915B65"/>
    <w:rsid w:val="009165B1"/>
    <w:rsid w:val="009167E2"/>
    <w:rsid w:val="00916ADB"/>
    <w:rsid w:val="00916B91"/>
    <w:rsid w:val="009207EB"/>
    <w:rsid w:val="00922475"/>
    <w:rsid w:val="009226DC"/>
    <w:rsid w:val="009232F0"/>
    <w:rsid w:val="00924794"/>
    <w:rsid w:val="00924E37"/>
    <w:rsid w:val="009259CA"/>
    <w:rsid w:val="00925B9E"/>
    <w:rsid w:val="00925EA2"/>
    <w:rsid w:val="009265BF"/>
    <w:rsid w:val="00926F10"/>
    <w:rsid w:val="00927C94"/>
    <w:rsid w:val="0093032B"/>
    <w:rsid w:val="00930999"/>
    <w:rsid w:val="009337B1"/>
    <w:rsid w:val="00933A03"/>
    <w:rsid w:val="0093434A"/>
    <w:rsid w:val="00936863"/>
    <w:rsid w:val="00936B32"/>
    <w:rsid w:val="00936E91"/>
    <w:rsid w:val="009379F2"/>
    <w:rsid w:val="00937A32"/>
    <w:rsid w:val="00940175"/>
    <w:rsid w:val="0094091A"/>
    <w:rsid w:val="00941073"/>
    <w:rsid w:val="00941CB2"/>
    <w:rsid w:val="00942022"/>
    <w:rsid w:val="0094218B"/>
    <w:rsid w:val="00942974"/>
    <w:rsid w:val="00942D66"/>
    <w:rsid w:val="00943465"/>
    <w:rsid w:val="009436CB"/>
    <w:rsid w:val="00943A6C"/>
    <w:rsid w:val="00944478"/>
    <w:rsid w:val="0094484D"/>
    <w:rsid w:val="00944C20"/>
    <w:rsid w:val="0094525B"/>
    <w:rsid w:val="00945263"/>
    <w:rsid w:val="0094561B"/>
    <w:rsid w:val="009462BE"/>
    <w:rsid w:val="009463DE"/>
    <w:rsid w:val="00946F51"/>
    <w:rsid w:val="00946FBB"/>
    <w:rsid w:val="0095000C"/>
    <w:rsid w:val="00950F3B"/>
    <w:rsid w:val="0095106B"/>
    <w:rsid w:val="009513CA"/>
    <w:rsid w:val="00952885"/>
    <w:rsid w:val="00952912"/>
    <w:rsid w:val="00952EC5"/>
    <w:rsid w:val="009543BC"/>
    <w:rsid w:val="00955098"/>
    <w:rsid w:val="009550B5"/>
    <w:rsid w:val="009569EA"/>
    <w:rsid w:val="0095710B"/>
    <w:rsid w:val="00957B15"/>
    <w:rsid w:val="00960533"/>
    <w:rsid w:val="00960A4A"/>
    <w:rsid w:val="00960E42"/>
    <w:rsid w:val="00961D0E"/>
    <w:rsid w:val="00961E1A"/>
    <w:rsid w:val="00961FD4"/>
    <w:rsid w:val="00962605"/>
    <w:rsid w:val="009628F9"/>
    <w:rsid w:val="00963167"/>
    <w:rsid w:val="009636A2"/>
    <w:rsid w:val="00964A55"/>
    <w:rsid w:val="00964B0D"/>
    <w:rsid w:val="00966381"/>
    <w:rsid w:val="00967233"/>
    <w:rsid w:val="0096750D"/>
    <w:rsid w:val="00967CF8"/>
    <w:rsid w:val="00970710"/>
    <w:rsid w:val="009711AA"/>
    <w:rsid w:val="009714E8"/>
    <w:rsid w:val="0097177D"/>
    <w:rsid w:val="00971D3D"/>
    <w:rsid w:val="00973F6E"/>
    <w:rsid w:val="0097418E"/>
    <w:rsid w:val="0097617F"/>
    <w:rsid w:val="009765FE"/>
    <w:rsid w:val="00976825"/>
    <w:rsid w:val="00976B25"/>
    <w:rsid w:val="00976EEC"/>
    <w:rsid w:val="0097798D"/>
    <w:rsid w:val="00981680"/>
    <w:rsid w:val="00981C9E"/>
    <w:rsid w:val="0098318A"/>
    <w:rsid w:val="0098327A"/>
    <w:rsid w:val="00984AC6"/>
    <w:rsid w:val="009870C3"/>
    <w:rsid w:val="009871A6"/>
    <w:rsid w:val="009878D5"/>
    <w:rsid w:val="00990FE9"/>
    <w:rsid w:val="00992A02"/>
    <w:rsid w:val="00993C91"/>
    <w:rsid w:val="00994509"/>
    <w:rsid w:val="009947D1"/>
    <w:rsid w:val="009952B3"/>
    <w:rsid w:val="00996E2E"/>
    <w:rsid w:val="00997202"/>
    <w:rsid w:val="009976C0"/>
    <w:rsid w:val="00997A64"/>
    <w:rsid w:val="00997B5A"/>
    <w:rsid w:val="009A001B"/>
    <w:rsid w:val="009A00E6"/>
    <w:rsid w:val="009A0182"/>
    <w:rsid w:val="009A0464"/>
    <w:rsid w:val="009A0E2D"/>
    <w:rsid w:val="009A0E42"/>
    <w:rsid w:val="009A15BF"/>
    <w:rsid w:val="009A187F"/>
    <w:rsid w:val="009A1A65"/>
    <w:rsid w:val="009A27F0"/>
    <w:rsid w:val="009A2A33"/>
    <w:rsid w:val="009A2EB2"/>
    <w:rsid w:val="009A31E8"/>
    <w:rsid w:val="009A410A"/>
    <w:rsid w:val="009A4609"/>
    <w:rsid w:val="009A4838"/>
    <w:rsid w:val="009A49A6"/>
    <w:rsid w:val="009A53B4"/>
    <w:rsid w:val="009A68B8"/>
    <w:rsid w:val="009A6BE3"/>
    <w:rsid w:val="009A6D83"/>
    <w:rsid w:val="009A7D99"/>
    <w:rsid w:val="009B020A"/>
    <w:rsid w:val="009B205D"/>
    <w:rsid w:val="009B237C"/>
    <w:rsid w:val="009B26EF"/>
    <w:rsid w:val="009B33F8"/>
    <w:rsid w:val="009B4644"/>
    <w:rsid w:val="009B5914"/>
    <w:rsid w:val="009B5B61"/>
    <w:rsid w:val="009B5DA9"/>
    <w:rsid w:val="009B670A"/>
    <w:rsid w:val="009B67BF"/>
    <w:rsid w:val="009B6BF2"/>
    <w:rsid w:val="009B6D2F"/>
    <w:rsid w:val="009B7049"/>
    <w:rsid w:val="009B7EFC"/>
    <w:rsid w:val="009C0736"/>
    <w:rsid w:val="009C12FE"/>
    <w:rsid w:val="009C13DA"/>
    <w:rsid w:val="009C1B0D"/>
    <w:rsid w:val="009C2136"/>
    <w:rsid w:val="009C253E"/>
    <w:rsid w:val="009C4106"/>
    <w:rsid w:val="009C44B4"/>
    <w:rsid w:val="009C44F9"/>
    <w:rsid w:val="009C48FB"/>
    <w:rsid w:val="009C4945"/>
    <w:rsid w:val="009C4A91"/>
    <w:rsid w:val="009C4D8B"/>
    <w:rsid w:val="009C54C1"/>
    <w:rsid w:val="009C6330"/>
    <w:rsid w:val="009C63C5"/>
    <w:rsid w:val="009C676E"/>
    <w:rsid w:val="009C6A30"/>
    <w:rsid w:val="009C6F79"/>
    <w:rsid w:val="009C762A"/>
    <w:rsid w:val="009C7885"/>
    <w:rsid w:val="009C7DCD"/>
    <w:rsid w:val="009D0977"/>
    <w:rsid w:val="009D09FA"/>
    <w:rsid w:val="009D0A5F"/>
    <w:rsid w:val="009D1987"/>
    <w:rsid w:val="009D1D23"/>
    <w:rsid w:val="009D2D90"/>
    <w:rsid w:val="009D2EF2"/>
    <w:rsid w:val="009D3605"/>
    <w:rsid w:val="009D3A89"/>
    <w:rsid w:val="009D6928"/>
    <w:rsid w:val="009D7200"/>
    <w:rsid w:val="009D753A"/>
    <w:rsid w:val="009D7CB3"/>
    <w:rsid w:val="009E1ACF"/>
    <w:rsid w:val="009E2B94"/>
    <w:rsid w:val="009E4EA9"/>
    <w:rsid w:val="009E51E6"/>
    <w:rsid w:val="009E5955"/>
    <w:rsid w:val="009E710F"/>
    <w:rsid w:val="009F0C51"/>
    <w:rsid w:val="009F0DE5"/>
    <w:rsid w:val="009F1748"/>
    <w:rsid w:val="009F18FC"/>
    <w:rsid w:val="009F1A38"/>
    <w:rsid w:val="009F2376"/>
    <w:rsid w:val="009F2D5E"/>
    <w:rsid w:val="009F35F2"/>
    <w:rsid w:val="009F3F83"/>
    <w:rsid w:val="009F54CA"/>
    <w:rsid w:val="009F578D"/>
    <w:rsid w:val="009F6FE8"/>
    <w:rsid w:val="009F7D89"/>
    <w:rsid w:val="00A01066"/>
    <w:rsid w:val="00A029CB"/>
    <w:rsid w:val="00A037C4"/>
    <w:rsid w:val="00A04629"/>
    <w:rsid w:val="00A04B3B"/>
    <w:rsid w:val="00A05254"/>
    <w:rsid w:val="00A06A5C"/>
    <w:rsid w:val="00A06BA1"/>
    <w:rsid w:val="00A103D1"/>
    <w:rsid w:val="00A10693"/>
    <w:rsid w:val="00A10EFC"/>
    <w:rsid w:val="00A127A5"/>
    <w:rsid w:val="00A12CE2"/>
    <w:rsid w:val="00A12E3E"/>
    <w:rsid w:val="00A12F14"/>
    <w:rsid w:val="00A13452"/>
    <w:rsid w:val="00A14498"/>
    <w:rsid w:val="00A1481D"/>
    <w:rsid w:val="00A15055"/>
    <w:rsid w:val="00A20BE0"/>
    <w:rsid w:val="00A239D2"/>
    <w:rsid w:val="00A23B99"/>
    <w:rsid w:val="00A23BCE"/>
    <w:rsid w:val="00A23D5B"/>
    <w:rsid w:val="00A25493"/>
    <w:rsid w:val="00A262D4"/>
    <w:rsid w:val="00A26973"/>
    <w:rsid w:val="00A26DDA"/>
    <w:rsid w:val="00A317AB"/>
    <w:rsid w:val="00A31CD9"/>
    <w:rsid w:val="00A31DA5"/>
    <w:rsid w:val="00A326E6"/>
    <w:rsid w:val="00A32716"/>
    <w:rsid w:val="00A3284B"/>
    <w:rsid w:val="00A32CA9"/>
    <w:rsid w:val="00A341C5"/>
    <w:rsid w:val="00A348E1"/>
    <w:rsid w:val="00A34DA6"/>
    <w:rsid w:val="00A3545B"/>
    <w:rsid w:val="00A35D7C"/>
    <w:rsid w:val="00A35FD3"/>
    <w:rsid w:val="00A36465"/>
    <w:rsid w:val="00A3680E"/>
    <w:rsid w:val="00A3699A"/>
    <w:rsid w:val="00A36C90"/>
    <w:rsid w:val="00A36C9E"/>
    <w:rsid w:val="00A36E08"/>
    <w:rsid w:val="00A37273"/>
    <w:rsid w:val="00A37501"/>
    <w:rsid w:val="00A37970"/>
    <w:rsid w:val="00A37D55"/>
    <w:rsid w:val="00A40890"/>
    <w:rsid w:val="00A40D4C"/>
    <w:rsid w:val="00A41941"/>
    <w:rsid w:val="00A41DB9"/>
    <w:rsid w:val="00A425EC"/>
    <w:rsid w:val="00A42AD1"/>
    <w:rsid w:val="00A42F68"/>
    <w:rsid w:val="00A43377"/>
    <w:rsid w:val="00A433D1"/>
    <w:rsid w:val="00A4380A"/>
    <w:rsid w:val="00A43B69"/>
    <w:rsid w:val="00A43E1C"/>
    <w:rsid w:val="00A43FB3"/>
    <w:rsid w:val="00A43FE6"/>
    <w:rsid w:val="00A469C5"/>
    <w:rsid w:val="00A505DF"/>
    <w:rsid w:val="00A50854"/>
    <w:rsid w:val="00A5177A"/>
    <w:rsid w:val="00A521C1"/>
    <w:rsid w:val="00A52F4F"/>
    <w:rsid w:val="00A53565"/>
    <w:rsid w:val="00A538EE"/>
    <w:rsid w:val="00A5463A"/>
    <w:rsid w:val="00A55E39"/>
    <w:rsid w:val="00A55F5C"/>
    <w:rsid w:val="00A56BC6"/>
    <w:rsid w:val="00A56BF8"/>
    <w:rsid w:val="00A56FA6"/>
    <w:rsid w:val="00A57FF8"/>
    <w:rsid w:val="00A60106"/>
    <w:rsid w:val="00A62329"/>
    <w:rsid w:val="00A632C7"/>
    <w:rsid w:val="00A6449F"/>
    <w:rsid w:val="00A656C1"/>
    <w:rsid w:val="00A658D4"/>
    <w:rsid w:val="00A66488"/>
    <w:rsid w:val="00A67198"/>
    <w:rsid w:val="00A676E4"/>
    <w:rsid w:val="00A7008E"/>
    <w:rsid w:val="00A70CBA"/>
    <w:rsid w:val="00A724EE"/>
    <w:rsid w:val="00A72807"/>
    <w:rsid w:val="00A73367"/>
    <w:rsid w:val="00A73586"/>
    <w:rsid w:val="00A736F0"/>
    <w:rsid w:val="00A739BC"/>
    <w:rsid w:val="00A73C45"/>
    <w:rsid w:val="00A73DC3"/>
    <w:rsid w:val="00A758E1"/>
    <w:rsid w:val="00A7643A"/>
    <w:rsid w:val="00A775D3"/>
    <w:rsid w:val="00A8035C"/>
    <w:rsid w:val="00A807A7"/>
    <w:rsid w:val="00A80A93"/>
    <w:rsid w:val="00A80FF2"/>
    <w:rsid w:val="00A81496"/>
    <w:rsid w:val="00A81BAD"/>
    <w:rsid w:val="00A820D4"/>
    <w:rsid w:val="00A825C8"/>
    <w:rsid w:val="00A82EC6"/>
    <w:rsid w:val="00A83FE0"/>
    <w:rsid w:val="00A872D1"/>
    <w:rsid w:val="00A90C57"/>
    <w:rsid w:val="00A90D73"/>
    <w:rsid w:val="00A912C8"/>
    <w:rsid w:val="00A915E0"/>
    <w:rsid w:val="00A91DDC"/>
    <w:rsid w:val="00A93CE3"/>
    <w:rsid w:val="00A9443A"/>
    <w:rsid w:val="00A94E3F"/>
    <w:rsid w:val="00A9500C"/>
    <w:rsid w:val="00A9534E"/>
    <w:rsid w:val="00A95711"/>
    <w:rsid w:val="00A96444"/>
    <w:rsid w:val="00A978F5"/>
    <w:rsid w:val="00A97F08"/>
    <w:rsid w:val="00A97F7D"/>
    <w:rsid w:val="00AA03CA"/>
    <w:rsid w:val="00AA03E8"/>
    <w:rsid w:val="00AA1695"/>
    <w:rsid w:val="00AA1F13"/>
    <w:rsid w:val="00AA2EC5"/>
    <w:rsid w:val="00AA30F2"/>
    <w:rsid w:val="00AA3690"/>
    <w:rsid w:val="00AA39EE"/>
    <w:rsid w:val="00AA3A2D"/>
    <w:rsid w:val="00AA3B75"/>
    <w:rsid w:val="00AA3C49"/>
    <w:rsid w:val="00AA4BC8"/>
    <w:rsid w:val="00AA4E3E"/>
    <w:rsid w:val="00AA63A4"/>
    <w:rsid w:val="00AA7749"/>
    <w:rsid w:val="00AB026A"/>
    <w:rsid w:val="00AB04E3"/>
    <w:rsid w:val="00AB0AC4"/>
    <w:rsid w:val="00AB1C36"/>
    <w:rsid w:val="00AB1CA9"/>
    <w:rsid w:val="00AB1F4A"/>
    <w:rsid w:val="00AB31B4"/>
    <w:rsid w:val="00AB3953"/>
    <w:rsid w:val="00AB4728"/>
    <w:rsid w:val="00AB475C"/>
    <w:rsid w:val="00AB6667"/>
    <w:rsid w:val="00AB6B18"/>
    <w:rsid w:val="00AB7344"/>
    <w:rsid w:val="00AB754B"/>
    <w:rsid w:val="00AB7FE4"/>
    <w:rsid w:val="00AC05B9"/>
    <w:rsid w:val="00AC0ABD"/>
    <w:rsid w:val="00AC14EF"/>
    <w:rsid w:val="00AC256F"/>
    <w:rsid w:val="00AC2A20"/>
    <w:rsid w:val="00AC2EA2"/>
    <w:rsid w:val="00AC35FC"/>
    <w:rsid w:val="00AC4096"/>
    <w:rsid w:val="00AC559B"/>
    <w:rsid w:val="00AC5B52"/>
    <w:rsid w:val="00AC61ED"/>
    <w:rsid w:val="00AC68D6"/>
    <w:rsid w:val="00AC6E30"/>
    <w:rsid w:val="00AC721C"/>
    <w:rsid w:val="00AC7730"/>
    <w:rsid w:val="00AC7789"/>
    <w:rsid w:val="00AD0A0D"/>
    <w:rsid w:val="00AD10B9"/>
    <w:rsid w:val="00AD1BF5"/>
    <w:rsid w:val="00AD44CC"/>
    <w:rsid w:val="00AD44E0"/>
    <w:rsid w:val="00AD46AE"/>
    <w:rsid w:val="00AD516A"/>
    <w:rsid w:val="00AD6518"/>
    <w:rsid w:val="00AD7101"/>
    <w:rsid w:val="00AD731C"/>
    <w:rsid w:val="00AD78D3"/>
    <w:rsid w:val="00AE080B"/>
    <w:rsid w:val="00AE1FE5"/>
    <w:rsid w:val="00AE2075"/>
    <w:rsid w:val="00AE4828"/>
    <w:rsid w:val="00AE4E7E"/>
    <w:rsid w:val="00AE5EB8"/>
    <w:rsid w:val="00AE708E"/>
    <w:rsid w:val="00AE70A5"/>
    <w:rsid w:val="00AE7E7D"/>
    <w:rsid w:val="00AF00A6"/>
    <w:rsid w:val="00AF0416"/>
    <w:rsid w:val="00AF0715"/>
    <w:rsid w:val="00AF179F"/>
    <w:rsid w:val="00AF4346"/>
    <w:rsid w:val="00AF437E"/>
    <w:rsid w:val="00AF4764"/>
    <w:rsid w:val="00AF4CB0"/>
    <w:rsid w:val="00AF4F5B"/>
    <w:rsid w:val="00AF558F"/>
    <w:rsid w:val="00AF62B9"/>
    <w:rsid w:val="00AF6854"/>
    <w:rsid w:val="00AF6FD1"/>
    <w:rsid w:val="00AF796C"/>
    <w:rsid w:val="00AF7C3F"/>
    <w:rsid w:val="00B008FA"/>
    <w:rsid w:val="00B00C6E"/>
    <w:rsid w:val="00B01031"/>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47A0"/>
    <w:rsid w:val="00B151D2"/>
    <w:rsid w:val="00B15597"/>
    <w:rsid w:val="00B15EC8"/>
    <w:rsid w:val="00B1791A"/>
    <w:rsid w:val="00B17B7B"/>
    <w:rsid w:val="00B20750"/>
    <w:rsid w:val="00B20B09"/>
    <w:rsid w:val="00B20EDF"/>
    <w:rsid w:val="00B246F8"/>
    <w:rsid w:val="00B24790"/>
    <w:rsid w:val="00B247E1"/>
    <w:rsid w:val="00B25061"/>
    <w:rsid w:val="00B268E8"/>
    <w:rsid w:val="00B27AB2"/>
    <w:rsid w:val="00B30221"/>
    <w:rsid w:val="00B30E04"/>
    <w:rsid w:val="00B3169B"/>
    <w:rsid w:val="00B31FE6"/>
    <w:rsid w:val="00B32183"/>
    <w:rsid w:val="00B33400"/>
    <w:rsid w:val="00B34094"/>
    <w:rsid w:val="00B357BC"/>
    <w:rsid w:val="00B365A6"/>
    <w:rsid w:val="00B36D1D"/>
    <w:rsid w:val="00B37584"/>
    <w:rsid w:val="00B41831"/>
    <w:rsid w:val="00B41A28"/>
    <w:rsid w:val="00B41C4C"/>
    <w:rsid w:val="00B42E92"/>
    <w:rsid w:val="00B43041"/>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AA1"/>
    <w:rsid w:val="00B53FC7"/>
    <w:rsid w:val="00B5414E"/>
    <w:rsid w:val="00B54A63"/>
    <w:rsid w:val="00B54E33"/>
    <w:rsid w:val="00B55D38"/>
    <w:rsid w:val="00B561CD"/>
    <w:rsid w:val="00B562AD"/>
    <w:rsid w:val="00B56C63"/>
    <w:rsid w:val="00B57249"/>
    <w:rsid w:val="00B57327"/>
    <w:rsid w:val="00B5769A"/>
    <w:rsid w:val="00B57C0F"/>
    <w:rsid w:val="00B57CFF"/>
    <w:rsid w:val="00B60391"/>
    <w:rsid w:val="00B6079C"/>
    <w:rsid w:val="00B6165E"/>
    <w:rsid w:val="00B62712"/>
    <w:rsid w:val="00B63A51"/>
    <w:rsid w:val="00B64A26"/>
    <w:rsid w:val="00B64F38"/>
    <w:rsid w:val="00B65D48"/>
    <w:rsid w:val="00B65E96"/>
    <w:rsid w:val="00B6640B"/>
    <w:rsid w:val="00B66FA4"/>
    <w:rsid w:val="00B6734B"/>
    <w:rsid w:val="00B676DF"/>
    <w:rsid w:val="00B727B0"/>
    <w:rsid w:val="00B72B58"/>
    <w:rsid w:val="00B73EA2"/>
    <w:rsid w:val="00B745A9"/>
    <w:rsid w:val="00B7486B"/>
    <w:rsid w:val="00B75321"/>
    <w:rsid w:val="00B76A6E"/>
    <w:rsid w:val="00B76C26"/>
    <w:rsid w:val="00B76F71"/>
    <w:rsid w:val="00B7793C"/>
    <w:rsid w:val="00B77DC7"/>
    <w:rsid w:val="00B808E3"/>
    <w:rsid w:val="00B81412"/>
    <w:rsid w:val="00B81616"/>
    <w:rsid w:val="00B82F9E"/>
    <w:rsid w:val="00B8305B"/>
    <w:rsid w:val="00B830C4"/>
    <w:rsid w:val="00B831CC"/>
    <w:rsid w:val="00B833FC"/>
    <w:rsid w:val="00B8379F"/>
    <w:rsid w:val="00B837A7"/>
    <w:rsid w:val="00B83C02"/>
    <w:rsid w:val="00B84B4E"/>
    <w:rsid w:val="00B84EF7"/>
    <w:rsid w:val="00B8503A"/>
    <w:rsid w:val="00B85189"/>
    <w:rsid w:val="00B8532F"/>
    <w:rsid w:val="00B8625E"/>
    <w:rsid w:val="00B8695B"/>
    <w:rsid w:val="00B909F7"/>
    <w:rsid w:val="00B90CE3"/>
    <w:rsid w:val="00B911FF"/>
    <w:rsid w:val="00B916AD"/>
    <w:rsid w:val="00B91EA4"/>
    <w:rsid w:val="00B9355F"/>
    <w:rsid w:val="00B93A9F"/>
    <w:rsid w:val="00B9450E"/>
    <w:rsid w:val="00B948FE"/>
    <w:rsid w:val="00B95C37"/>
    <w:rsid w:val="00B9620D"/>
    <w:rsid w:val="00B96399"/>
    <w:rsid w:val="00B96FBE"/>
    <w:rsid w:val="00B97CE4"/>
    <w:rsid w:val="00BA0723"/>
    <w:rsid w:val="00BA2352"/>
    <w:rsid w:val="00BA2661"/>
    <w:rsid w:val="00BA285B"/>
    <w:rsid w:val="00BA2EFF"/>
    <w:rsid w:val="00BA2FB6"/>
    <w:rsid w:val="00BA48EB"/>
    <w:rsid w:val="00BA4B1B"/>
    <w:rsid w:val="00BA4CE2"/>
    <w:rsid w:val="00BA50FB"/>
    <w:rsid w:val="00BA520F"/>
    <w:rsid w:val="00BA526F"/>
    <w:rsid w:val="00BA5767"/>
    <w:rsid w:val="00BA628A"/>
    <w:rsid w:val="00BA632F"/>
    <w:rsid w:val="00BA74C8"/>
    <w:rsid w:val="00BA7A72"/>
    <w:rsid w:val="00BB1024"/>
    <w:rsid w:val="00BB18F1"/>
    <w:rsid w:val="00BB1C89"/>
    <w:rsid w:val="00BB2360"/>
    <w:rsid w:val="00BB3F28"/>
    <w:rsid w:val="00BB431F"/>
    <w:rsid w:val="00BB5E5F"/>
    <w:rsid w:val="00BB5FAC"/>
    <w:rsid w:val="00BB61E1"/>
    <w:rsid w:val="00BB745C"/>
    <w:rsid w:val="00BB7BE0"/>
    <w:rsid w:val="00BC09F0"/>
    <w:rsid w:val="00BC16CA"/>
    <w:rsid w:val="00BC2942"/>
    <w:rsid w:val="00BC33A2"/>
    <w:rsid w:val="00BC388F"/>
    <w:rsid w:val="00BC3E18"/>
    <w:rsid w:val="00BC404D"/>
    <w:rsid w:val="00BC4500"/>
    <w:rsid w:val="00BC4BBC"/>
    <w:rsid w:val="00BC50EA"/>
    <w:rsid w:val="00BC62FB"/>
    <w:rsid w:val="00BD0071"/>
    <w:rsid w:val="00BD04F9"/>
    <w:rsid w:val="00BD077A"/>
    <w:rsid w:val="00BD07BC"/>
    <w:rsid w:val="00BD209B"/>
    <w:rsid w:val="00BD2352"/>
    <w:rsid w:val="00BD2B72"/>
    <w:rsid w:val="00BD2D62"/>
    <w:rsid w:val="00BD36BB"/>
    <w:rsid w:val="00BD37BC"/>
    <w:rsid w:val="00BD46A2"/>
    <w:rsid w:val="00BD520C"/>
    <w:rsid w:val="00BD548C"/>
    <w:rsid w:val="00BD6F00"/>
    <w:rsid w:val="00BD760D"/>
    <w:rsid w:val="00BD7BE3"/>
    <w:rsid w:val="00BD7E93"/>
    <w:rsid w:val="00BE005D"/>
    <w:rsid w:val="00BE0CEB"/>
    <w:rsid w:val="00BE1805"/>
    <w:rsid w:val="00BE1A08"/>
    <w:rsid w:val="00BE1BAB"/>
    <w:rsid w:val="00BE1EB2"/>
    <w:rsid w:val="00BE1F32"/>
    <w:rsid w:val="00BE29D8"/>
    <w:rsid w:val="00BE3F3C"/>
    <w:rsid w:val="00BE5469"/>
    <w:rsid w:val="00BE5973"/>
    <w:rsid w:val="00BE5A9A"/>
    <w:rsid w:val="00BE6861"/>
    <w:rsid w:val="00BE7316"/>
    <w:rsid w:val="00BE7B81"/>
    <w:rsid w:val="00BF001C"/>
    <w:rsid w:val="00BF055E"/>
    <w:rsid w:val="00BF1239"/>
    <w:rsid w:val="00BF2D20"/>
    <w:rsid w:val="00BF38E2"/>
    <w:rsid w:val="00BF3DB8"/>
    <w:rsid w:val="00BF3EDC"/>
    <w:rsid w:val="00BF42B4"/>
    <w:rsid w:val="00BF459E"/>
    <w:rsid w:val="00BF4775"/>
    <w:rsid w:val="00BF515D"/>
    <w:rsid w:val="00BF57A6"/>
    <w:rsid w:val="00BF57F6"/>
    <w:rsid w:val="00BF5FDE"/>
    <w:rsid w:val="00BF607A"/>
    <w:rsid w:val="00BF66FC"/>
    <w:rsid w:val="00BF6A31"/>
    <w:rsid w:val="00C016B5"/>
    <w:rsid w:val="00C016F1"/>
    <w:rsid w:val="00C037AE"/>
    <w:rsid w:val="00C04022"/>
    <w:rsid w:val="00C04799"/>
    <w:rsid w:val="00C048A7"/>
    <w:rsid w:val="00C050FB"/>
    <w:rsid w:val="00C06172"/>
    <w:rsid w:val="00C07111"/>
    <w:rsid w:val="00C077B6"/>
    <w:rsid w:val="00C10D64"/>
    <w:rsid w:val="00C11290"/>
    <w:rsid w:val="00C11D79"/>
    <w:rsid w:val="00C11E6C"/>
    <w:rsid w:val="00C11E79"/>
    <w:rsid w:val="00C12566"/>
    <w:rsid w:val="00C12A37"/>
    <w:rsid w:val="00C1303D"/>
    <w:rsid w:val="00C14BCD"/>
    <w:rsid w:val="00C15A66"/>
    <w:rsid w:val="00C15F9A"/>
    <w:rsid w:val="00C160D3"/>
    <w:rsid w:val="00C164AB"/>
    <w:rsid w:val="00C167DE"/>
    <w:rsid w:val="00C16C15"/>
    <w:rsid w:val="00C16D53"/>
    <w:rsid w:val="00C17595"/>
    <w:rsid w:val="00C17C8F"/>
    <w:rsid w:val="00C202B1"/>
    <w:rsid w:val="00C20BD9"/>
    <w:rsid w:val="00C20F0F"/>
    <w:rsid w:val="00C21489"/>
    <w:rsid w:val="00C21C64"/>
    <w:rsid w:val="00C21E9B"/>
    <w:rsid w:val="00C221DD"/>
    <w:rsid w:val="00C22A16"/>
    <w:rsid w:val="00C244F6"/>
    <w:rsid w:val="00C24AAF"/>
    <w:rsid w:val="00C274D9"/>
    <w:rsid w:val="00C278D1"/>
    <w:rsid w:val="00C27BDE"/>
    <w:rsid w:val="00C30C05"/>
    <w:rsid w:val="00C313A6"/>
    <w:rsid w:val="00C319CE"/>
    <w:rsid w:val="00C3211C"/>
    <w:rsid w:val="00C32227"/>
    <w:rsid w:val="00C3289C"/>
    <w:rsid w:val="00C32A16"/>
    <w:rsid w:val="00C33063"/>
    <w:rsid w:val="00C34076"/>
    <w:rsid w:val="00C350FE"/>
    <w:rsid w:val="00C35630"/>
    <w:rsid w:val="00C35AB4"/>
    <w:rsid w:val="00C35BF6"/>
    <w:rsid w:val="00C36237"/>
    <w:rsid w:val="00C36D1D"/>
    <w:rsid w:val="00C374D7"/>
    <w:rsid w:val="00C37C5A"/>
    <w:rsid w:val="00C4068F"/>
    <w:rsid w:val="00C413C5"/>
    <w:rsid w:val="00C41591"/>
    <w:rsid w:val="00C41DDA"/>
    <w:rsid w:val="00C426F9"/>
    <w:rsid w:val="00C427E9"/>
    <w:rsid w:val="00C438DF"/>
    <w:rsid w:val="00C43AC7"/>
    <w:rsid w:val="00C43E3D"/>
    <w:rsid w:val="00C460F3"/>
    <w:rsid w:val="00C50E02"/>
    <w:rsid w:val="00C516F7"/>
    <w:rsid w:val="00C51B64"/>
    <w:rsid w:val="00C5277B"/>
    <w:rsid w:val="00C53C70"/>
    <w:rsid w:val="00C53EA5"/>
    <w:rsid w:val="00C54335"/>
    <w:rsid w:val="00C54794"/>
    <w:rsid w:val="00C54809"/>
    <w:rsid w:val="00C562B7"/>
    <w:rsid w:val="00C56724"/>
    <w:rsid w:val="00C570D7"/>
    <w:rsid w:val="00C575C2"/>
    <w:rsid w:val="00C579CB"/>
    <w:rsid w:val="00C57B51"/>
    <w:rsid w:val="00C57D06"/>
    <w:rsid w:val="00C6014A"/>
    <w:rsid w:val="00C609E0"/>
    <w:rsid w:val="00C60CFD"/>
    <w:rsid w:val="00C61245"/>
    <w:rsid w:val="00C6127A"/>
    <w:rsid w:val="00C61599"/>
    <w:rsid w:val="00C62E48"/>
    <w:rsid w:val="00C63024"/>
    <w:rsid w:val="00C63DBC"/>
    <w:rsid w:val="00C63F01"/>
    <w:rsid w:val="00C641AC"/>
    <w:rsid w:val="00C648FA"/>
    <w:rsid w:val="00C64C88"/>
    <w:rsid w:val="00C6549C"/>
    <w:rsid w:val="00C654C0"/>
    <w:rsid w:val="00C66A47"/>
    <w:rsid w:val="00C66C93"/>
    <w:rsid w:val="00C67428"/>
    <w:rsid w:val="00C67C8F"/>
    <w:rsid w:val="00C70050"/>
    <w:rsid w:val="00C711AB"/>
    <w:rsid w:val="00C72232"/>
    <w:rsid w:val="00C72A4C"/>
    <w:rsid w:val="00C73606"/>
    <w:rsid w:val="00C739E4"/>
    <w:rsid w:val="00C742B3"/>
    <w:rsid w:val="00C752BB"/>
    <w:rsid w:val="00C76029"/>
    <w:rsid w:val="00C77249"/>
    <w:rsid w:val="00C7765A"/>
    <w:rsid w:val="00C77D00"/>
    <w:rsid w:val="00C77F2B"/>
    <w:rsid w:val="00C80DCD"/>
    <w:rsid w:val="00C81AD8"/>
    <w:rsid w:val="00C81FDC"/>
    <w:rsid w:val="00C82137"/>
    <w:rsid w:val="00C82E8F"/>
    <w:rsid w:val="00C834DB"/>
    <w:rsid w:val="00C83FD8"/>
    <w:rsid w:val="00C84246"/>
    <w:rsid w:val="00C84D2C"/>
    <w:rsid w:val="00C86026"/>
    <w:rsid w:val="00C86361"/>
    <w:rsid w:val="00C86B1C"/>
    <w:rsid w:val="00C87A42"/>
    <w:rsid w:val="00C87C6B"/>
    <w:rsid w:val="00C87EB1"/>
    <w:rsid w:val="00C9079C"/>
    <w:rsid w:val="00C90CCB"/>
    <w:rsid w:val="00C912D9"/>
    <w:rsid w:val="00C91C18"/>
    <w:rsid w:val="00C928E4"/>
    <w:rsid w:val="00C92CF0"/>
    <w:rsid w:val="00C93465"/>
    <w:rsid w:val="00C93CC6"/>
    <w:rsid w:val="00C93E48"/>
    <w:rsid w:val="00C94856"/>
    <w:rsid w:val="00C95092"/>
    <w:rsid w:val="00C95585"/>
    <w:rsid w:val="00C9587E"/>
    <w:rsid w:val="00C95EA0"/>
    <w:rsid w:val="00C96DB9"/>
    <w:rsid w:val="00CA1E73"/>
    <w:rsid w:val="00CA3BC4"/>
    <w:rsid w:val="00CA3C61"/>
    <w:rsid w:val="00CA4014"/>
    <w:rsid w:val="00CA4D10"/>
    <w:rsid w:val="00CA507F"/>
    <w:rsid w:val="00CA51B4"/>
    <w:rsid w:val="00CA5B89"/>
    <w:rsid w:val="00CA5E50"/>
    <w:rsid w:val="00CA66B9"/>
    <w:rsid w:val="00CA7A0B"/>
    <w:rsid w:val="00CB0100"/>
    <w:rsid w:val="00CB092A"/>
    <w:rsid w:val="00CB10EB"/>
    <w:rsid w:val="00CB1760"/>
    <w:rsid w:val="00CB1F24"/>
    <w:rsid w:val="00CB3578"/>
    <w:rsid w:val="00CB37D6"/>
    <w:rsid w:val="00CB38AE"/>
    <w:rsid w:val="00CB4624"/>
    <w:rsid w:val="00CB4669"/>
    <w:rsid w:val="00CB4B6B"/>
    <w:rsid w:val="00CB4B87"/>
    <w:rsid w:val="00CB4BF4"/>
    <w:rsid w:val="00CB5386"/>
    <w:rsid w:val="00CB542C"/>
    <w:rsid w:val="00CB5BFC"/>
    <w:rsid w:val="00CB69AB"/>
    <w:rsid w:val="00CB6E1A"/>
    <w:rsid w:val="00CB71CC"/>
    <w:rsid w:val="00CC0DC4"/>
    <w:rsid w:val="00CC1A94"/>
    <w:rsid w:val="00CC262D"/>
    <w:rsid w:val="00CC3102"/>
    <w:rsid w:val="00CC4A39"/>
    <w:rsid w:val="00CC4B4A"/>
    <w:rsid w:val="00CC4FA2"/>
    <w:rsid w:val="00CC5D52"/>
    <w:rsid w:val="00CC5E64"/>
    <w:rsid w:val="00CC5E68"/>
    <w:rsid w:val="00CC655A"/>
    <w:rsid w:val="00CC6657"/>
    <w:rsid w:val="00CC66F8"/>
    <w:rsid w:val="00CC68C8"/>
    <w:rsid w:val="00CC7A13"/>
    <w:rsid w:val="00CD091C"/>
    <w:rsid w:val="00CD0A11"/>
    <w:rsid w:val="00CD0E94"/>
    <w:rsid w:val="00CD1287"/>
    <w:rsid w:val="00CD129A"/>
    <w:rsid w:val="00CD1376"/>
    <w:rsid w:val="00CD1E78"/>
    <w:rsid w:val="00CD203F"/>
    <w:rsid w:val="00CD21B2"/>
    <w:rsid w:val="00CD4242"/>
    <w:rsid w:val="00CD4366"/>
    <w:rsid w:val="00CD4B1D"/>
    <w:rsid w:val="00CD5595"/>
    <w:rsid w:val="00CD5ADC"/>
    <w:rsid w:val="00CD5D91"/>
    <w:rsid w:val="00CD6F65"/>
    <w:rsid w:val="00CD7517"/>
    <w:rsid w:val="00CD79BF"/>
    <w:rsid w:val="00CE016A"/>
    <w:rsid w:val="00CE0383"/>
    <w:rsid w:val="00CE0859"/>
    <w:rsid w:val="00CE1CE5"/>
    <w:rsid w:val="00CE20D5"/>
    <w:rsid w:val="00CE32E7"/>
    <w:rsid w:val="00CE369C"/>
    <w:rsid w:val="00CE3B97"/>
    <w:rsid w:val="00CE4A32"/>
    <w:rsid w:val="00CE5A54"/>
    <w:rsid w:val="00CE78C3"/>
    <w:rsid w:val="00CF01FF"/>
    <w:rsid w:val="00CF084B"/>
    <w:rsid w:val="00CF1061"/>
    <w:rsid w:val="00CF11D5"/>
    <w:rsid w:val="00CF143F"/>
    <w:rsid w:val="00CF1717"/>
    <w:rsid w:val="00CF1FEC"/>
    <w:rsid w:val="00CF23F6"/>
    <w:rsid w:val="00CF2D4E"/>
    <w:rsid w:val="00CF2E00"/>
    <w:rsid w:val="00CF368A"/>
    <w:rsid w:val="00CF454F"/>
    <w:rsid w:val="00CF477E"/>
    <w:rsid w:val="00CF5E76"/>
    <w:rsid w:val="00CF6050"/>
    <w:rsid w:val="00CF72AD"/>
    <w:rsid w:val="00CF7A72"/>
    <w:rsid w:val="00CF7BC8"/>
    <w:rsid w:val="00CF7D24"/>
    <w:rsid w:val="00D0022A"/>
    <w:rsid w:val="00D0139B"/>
    <w:rsid w:val="00D0142C"/>
    <w:rsid w:val="00D0208D"/>
    <w:rsid w:val="00D0221D"/>
    <w:rsid w:val="00D02A1F"/>
    <w:rsid w:val="00D02B39"/>
    <w:rsid w:val="00D02F1B"/>
    <w:rsid w:val="00D03267"/>
    <w:rsid w:val="00D036EE"/>
    <w:rsid w:val="00D03C32"/>
    <w:rsid w:val="00D04D94"/>
    <w:rsid w:val="00D05317"/>
    <w:rsid w:val="00D066F0"/>
    <w:rsid w:val="00D06CD7"/>
    <w:rsid w:val="00D07172"/>
    <w:rsid w:val="00D0753B"/>
    <w:rsid w:val="00D07936"/>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20266"/>
    <w:rsid w:val="00D202F5"/>
    <w:rsid w:val="00D20980"/>
    <w:rsid w:val="00D20F45"/>
    <w:rsid w:val="00D2169D"/>
    <w:rsid w:val="00D2188E"/>
    <w:rsid w:val="00D223DA"/>
    <w:rsid w:val="00D2365F"/>
    <w:rsid w:val="00D2379B"/>
    <w:rsid w:val="00D240CD"/>
    <w:rsid w:val="00D24E48"/>
    <w:rsid w:val="00D258FE"/>
    <w:rsid w:val="00D25BEE"/>
    <w:rsid w:val="00D26258"/>
    <w:rsid w:val="00D27472"/>
    <w:rsid w:val="00D27D73"/>
    <w:rsid w:val="00D306E7"/>
    <w:rsid w:val="00D30A3E"/>
    <w:rsid w:val="00D30E63"/>
    <w:rsid w:val="00D3128A"/>
    <w:rsid w:val="00D31F7B"/>
    <w:rsid w:val="00D320B2"/>
    <w:rsid w:val="00D321F8"/>
    <w:rsid w:val="00D3313D"/>
    <w:rsid w:val="00D3339A"/>
    <w:rsid w:val="00D344AC"/>
    <w:rsid w:val="00D34CCB"/>
    <w:rsid w:val="00D35321"/>
    <w:rsid w:val="00D363AC"/>
    <w:rsid w:val="00D36B15"/>
    <w:rsid w:val="00D410B5"/>
    <w:rsid w:val="00D421CA"/>
    <w:rsid w:val="00D42640"/>
    <w:rsid w:val="00D428CB"/>
    <w:rsid w:val="00D449D8"/>
    <w:rsid w:val="00D44B82"/>
    <w:rsid w:val="00D45643"/>
    <w:rsid w:val="00D4593F"/>
    <w:rsid w:val="00D45C41"/>
    <w:rsid w:val="00D45D9C"/>
    <w:rsid w:val="00D45FC5"/>
    <w:rsid w:val="00D4658E"/>
    <w:rsid w:val="00D46D25"/>
    <w:rsid w:val="00D46FB8"/>
    <w:rsid w:val="00D47A9D"/>
    <w:rsid w:val="00D5023D"/>
    <w:rsid w:val="00D50295"/>
    <w:rsid w:val="00D51B6C"/>
    <w:rsid w:val="00D53123"/>
    <w:rsid w:val="00D531CC"/>
    <w:rsid w:val="00D53350"/>
    <w:rsid w:val="00D53737"/>
    <w:rsid w:val="00D537EA"/>
    <w:rsid w:val="00D53A0E"/>
    <w:rsid w:val="00D53F78"/>
    <w:rsid w:val="00D54A61"/>
    <w:rsid w:val="00D54AB5"/>
    <w:rsid w:val="00D55E66"/>
    <w:rsid w:val="00D56373"/>
    <w:rsid w:val="00D565E1"/>
    <w:rsid w:val="00D5668D"/>
    <w:rsid w:val="00D56FF3"/>
    <w:rsid w:val="00D575D6"/>
    <w:rsid w:val="00D57C23"/>
    <w:rsid w:val="00D6035B"/>
    <w:rsid w:val="00D60DAA"/>
    <w:rsid w:val="00D61446"/>
    <w:rsid w:val="00D61BB1"/>
    <w:rsid w:val="00D6306E"/>
    <w:rsid w:val="00D6342F"/>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13D8"/>
    <w:rsid w:val="00D72260"/>
    <w:rsid w:val="00D733BF"/>
    <w:rsid w:val="00D7368D"/>
    <w:rsid w:val="00D738EC"/>
    <w:rsid w:val="00D7501D"/>
    <w:rsid w:val="00D7629B"/>
    <w:rsid w:val="00D7654B"/>
    <w:rsid w:val="00D769D8"/>
    <w:rsid w:val="00D778FA"/>
    <w:rsid w:val="00D8009E"/>
    <w:rsid w:val="00D806F8"/>
    <w:rsid w:val="00D80CBC"/>
    <w:rsid w:val="00D82353"/>
    <w:rsid w:val="00D82F31"/>
    <w:rsid w:val="00D83265"/>
    <w:rsid w:val="00D83728"/>
    <w:rsid w:val="00D844DE"/>
    <w:rsid w:val="00D84544"/>
    <w:rsid w:val="00D869AB"/>
    <w:rsid w:val="00D87370"/>
    <w:rsid w:val="00D87B80"/>
    <w:rsid w:val="00D9111A"/>
    <w:rsid w:val="00D9150F"/>
    <w:rsid w:val="00D919B8"/>
    <w:rsid w:val="00D929DE"/>
    <w:rsid w:val="00D936B1"/>
    <w:rsid w:val="00D936DE"/>
    <w:rsid w:val="00D94521"/>
    <w:rsid w:val="00D94DBD"/>
    <w:rsid w:val="00D956DA"/>
    <w:rsid w:val="00D95C7E"/>
    <w:rsid w:val="00D95EBA"/>
    <w:rsid w:val="00D95EF8"/>
    <w:rsid w:val="00D95F55"/>
    <w:rsid w:val="00D96C91"/>
    <w:rsid w:val="00DA0062"/>
    <w:rsid w:val="00DA0249"/>
    <w:rsid w:val="00DA02E3"/>
    <w:rsid w:val="00DA0733"/>
    <w:rsid w:val="00DA1766"/>
    <w:rsid w:val="00DA1FDF"/>
    <w:rsid w:val="00DA2CB1"/>
    <w:rsid w:val="00DA3879"/>
    <w:rsid w:val="00DA4340"/>
    <w:rsid w:val="00DA444A"/>
    <w:rsid w:val="00DA4AAA"/>
    <w:rsid w:val="00DA5C5C"/>
    <w:rsid w:val="00DA6135"/>
    <w:rsid w:val="00DA69C7"/>
    <w:rsid w:val="00DA6C65"/>
    <w:rsid w:val="00DA6DBC"/>
    <w:rsid w:val="00DA769E"/>
    <w:rsid w:val="00DA79CB"/>
    <w:rsid w:val="00DB0520"/>
    <w:rsid w:val="00DB0A24"/>
    <w:rsid w:val="00DB0F6A"/>
    <w:rsid w:val="00DB1688"/>
    <w:rsid w:val="00DB3F48"/>
    <w:rsid w:val="00DB4022"/>
    <w:rsid w:val="00DB5200"/>
    <w:rsid w:val="00DB59AC"/>
    <w:rsid w:val="00DB5D35"/>
    <w:rsid w:val="00DB6142"/>
    <w:rsid w:val="00DB68C9"/>
    <w:rsid w:val="00DB6A16"/>
    <w:rsid w:val="00DB6BAC"/>
    <w:rsid w:val="00DB6F53"/>
    <w:rsid w:val="00DC00F2"/>
    <w:rsid w:val="00DC0175"/>
    <w:rsid w:val="00DC0D92"/>
    <w:rsid w:val="00DC0EE7"/>
    <w:rsid w:val="00DC1014"/>
    <w:rsid w:val="00DC1710"/>
    <w:rsid w:val="00DC1AA5"/>
    <w:rsid w:val="00DC24D1"/>
    <w:rsid w:val="00DC2C89"/>
    <w:rsid w:val="00DC3FD2"/>
    <w:rsid w:val="00DC4DAD"/>
    <w:rsid w:val="00DC506B"/>
    <w:rsid w:val="00DC517D"/>
    <w:rsid w:val="00DC56AE"/>
    <w:rsid w:val="00DC5F42"/>
    <w:rsid w:val="00DC6606"/>
    <w:rsid w:val="00DC6D2E"/>
    <w:rsid w:val="00DC712B"/>
    <w:rsid w:val="00DD04E1"/>
    <w:rsid w:val="00DD1B52"/>
    <w:rsid w:val="00DD1D4E"/>
    <w:rsid w:val="00DD2BF3"/>
    <w:rsid w:val="00DD2CCB"/>
    <w:rsid w:val="00DD331B"/>
    <w:rsid w:val="00DD37FD"/>
    <w:rsid w:val="00DD4086"/>
    <w:rsid w:val="00DD4150"/>
    <w:rsid w:val="00DD62BA"/>
    <w:rsid w:val="00DD6FE4"/>
    <w:rsid w:val="00DD7AF8"/>
    <w:rsid w:val="00DD7F1B"/>
    <w:rsid w:val="00DE0509"/>
    <w:rsid w:val="00DE089B"/>
    <w:rsid w:val="00DE13FD"/>
    <w:rsid w:val="00DE20CE"/>
    <w:rsid w:val="00DE2285"/>
    <w:rsid w:val="00DE22EA"/>
    <w:rsid w:val="00DE2ECF"/>
    <w:rsid w:val="00DE35E3"/>
    <w:rsid w:val="00DE3C9A"/>
    <w:rsid w:val="00DE418E"/>
    <w:rsid w:val="00DE5220"/>
    <w:rsid w:val="00DE557A"/>
    <w:rsid w:val="00DE6C89"/>
    <w:rsid w:val="00DE738B"/>
    <w:rsid w:val="00DF05B6"/>
    <w:rsid w:val="00DF0E87"/>
    <w:rsid w:val="00DF13A1"/>
    <w:rsid w:val="00DF1494"/>
    <w:rsid w:val="00DF1FA6"/>
    <w:rsid w:val="00DF3135"/>
    <w:rsid w:val="00DF3187"/>
    <w:rsid w:val="00DF3660"/>
    <w:rsid w:val="00DF38F5"/>
    <w:rsid w:val="00DF3C9A"/>
    <w:rsid w:val="00DF543D"/>
    <w:rsid w:val="00DF56B8"/>
    <w:rsid w:val="00DF5A85"/>
    <w:rsid w:val="00DF5AC1"/>
    <w:rsid w:val="00DF5CCF"/>
    <w:rsid w:val="00DF62F8"/>
    <w:rsid w:val="00DF6304"/>
    <w:rsid w:val="00DF6492"/>
    <w:rsid w:val="00DF6FC1"/>
    <w:rsid w:val="00DF76CA"/>
    <w:rsid w:val="00E00463"/>
    <w:rsid w:val="00E00DE7"/>
    <w:rsid w:val="00E014B6"/>
    <w:rsid w:val="00E01A01"/>
    <w:rsid w:val="00E01F9D"/>
    <w:rsid w:val="00E02367"/>
    <w:rsid w:val="00E02381"/>
    <w:rsid w:val="00E02929"/>
    <w:rsid w:val="00E02965"/>
    <w:rsid w:val="00E02E7F"/>
    <w:rsid w:val="00E039C1"/>
    <w:rsid w:val="00E03DEC"/>
    <w:rsid w:val="00E05B66"/>
    <w:rsid w:val="00E05BCD"/>
    <w:rsid w:val="00E064BD"/>
    <w:rsid w:val="00E06510"/>
    <w:rsid w:val="00E06A90"/>
    <w:rsid w:val="00E07585"/>
    <w:rsid w:val="00E07F43"/>
    <w:rsid w:val="00E10011"/>
    <w:rsid w:val="00E10246"/>
    <w:rsid w:val="00E10703"/>
    <w:rsid w:val="00E11F13"/>
    <w:rsid w:val="00E12196"/>
    <w:rsid w:val="00E1375F"/>
    <w:rsid w:val="00E13844"/>
    <w:rsid w:val="00E13855"/>
    <w:rsid w:val="00E139B3"/>
    <w:rsid w:val="00E13F35"/>
    <w:rsid w:val="00E1434D"/>
    <w:rsid w:val="00E14B3C"/>
    <w:rsid w:val="00E151AA"/>
    <w:rsid w:val="00E162F2"/>
    <w:rsid w:val="00E165B6"/>
    <w:rsid w:val="00E17A8D"/>
    <w:rsid w:val="00E17AEC"/>
    <w:rsid w:val="00E20F49"/>
    <w:rsid w:val="00E21BE0"/>
    <w:rsid w:val="00E21D8D"/>
    <w:rsid w:val="00E21EF4"/>
    <w:rsid w:val="00E23B50"/>
    <w:rsid w:val="00E245C8"/>
    <w:rsid w:val="00E2523B"/>
    <w:rsid w:val="00E25940"/>
    <w:rsid w:val="00E26E97"/>
    <w:rsid w:val="00E27CC2"/>
    <w:rsid w:val="00E31F4B"/>
    <w:rsid w:val="00E3242E"/>
    <w:rsid w:val="00E3308A"/>
    <w:rsid w:val="00E35544"/>
    <w:rsid w:val="00E35EA5"/>
    <w:rsid w:val="00E36099"/>
    <w:rsid w:val="00E40692"/>
    <w:rsid w:val="00E40E55"/>
    <w:rsid w:val="00E41647"/>
    <w:rsid w:val="00E41A42"/>
    <w:rsid w:val="00E41FE3"/>
    <w:rsid w:val="00E4240E"/>
    <w:rsid w:val="00E430DF"/>
    <w:rsid w:val="00E43AFD"/>
    <w:rsid w:val="00E441B5"/>
    <w:rsid w:val="00E444CE"/>
    <w:rsid w:val="00E44538"/>
    <w:rsid w:val="00E44A5E"/>
    <w:rsid w:val="00E44E1A"/>
    <w:rsid w:val="00E44EB2"/>
    <w:rsid w:val="00E44F61"/>
    <w:rsid w:val="00E45362"/>
    <w:rsid w:val="00E45E77"/>
    <w:rsid w:val="00E46220"/>
    <w:rsid w:val="00E46EAC"/>
    <w:rsid w:val="00E47297"/>
    <w:rsid w:val="00E472DA"/>
    <w:rsid w:val="00E47F13"/>
    <w:rsid w:val="00E50084"/>
    <w:rsid w:val="00E5182E"/>
    <w:rsid w:val="00E51D7A"/>
    <w:rsid w:val="00E5227D"/>
    <w:rsid w:val="00E52D0F"/>
    <w:rsid w:val="00E5308A"/>
    <w:rsid w:val="00E5341F"/>
    <w:rsid w:val="00E54095"/>
    <w:rsid w:val="00E55596"/>
    <w:rsid w:val="00E601A1"/>
    <w:rsid w:val="00E61DBA"/>
    <w:rsid w:val="00E63404"/>
    <w:rsid w:val="00E64F4E"/>
    <w:rsid w:val="00E64F54"/>
    <w:rsid w:val="00E65AAD"/>
    <w:rsid w:val="00E66375"/>
    <w:rsid w:val="00E67319"/>
    <w:rsid w:val="00E67A25"/>
    <w:rsid w:val="00E67A81"/>
    <w:rsid w:val="00E67DFD"/>
    <w:rsid w:val="00E70053"/>
    <w:rsid w:val="00E70ECB"/>
    <w:rsid w:val="00E7159D"/>
    <w:rsid w:val="00E72647"/>
    <w:rsid w:val="00E733E3"/>
    <w:rsid w:val="00E74539"/>
    <w:rsid w:val="00E7492A"/>
    <w:rsid w:val="00E75B3A"/>
    <w:rsid w:val="00E75BB3"/>
    <w:rsid w:val="00E770FC"/>
    <w:rsid w:val="00E77E09"/>
    <w:rsid w:val="00E8079B"/>
    <w:rsid w:val="00E80C86"/>
    <w:rsid w:val="00E81DEF"/>
    <w:rsid w:val="00E82BB3"/>
    <w:rsid w:val="00E8315E"/>
    <w:rsid w:val="00E857E7"/>
    <w:rsid w:val="00E86C96"/>
    <w:rsid w:val="00E90B54"/>
    <w:rsid w:val="00E90B77"/>
    <w:rsid w:val="00E91006"/>
    <w:rsid w:val="00E925E9"/>
    <w:rsid w:val="00E926F3"/>
    <w:rsid w:val="00E92D9B"/>
    <w:rsid w:val="00E93CBD"/>
    <w:rsid w:val="00E94096"/>
    <w:rsid w:val="00E9425E"/>
    <w:rsid w:val="00E9451E"/>
    <w:rsid w:val="00E94710"/>
    <w:rsid w:val="00E94D67"/>
    <w:rsid w:val="00E95094"/>
    <w:rsid w:val="00E9572C"/>
    <w:rsid w:val="00E95A73"/>
    <w:rsid w:val="00E96A94"/>
    <w:rsid w:val="00E973FB"/>
    <w:rsid w:val="00E9766A"/>
    <w:rsid w:val="00E97FC5"/>
    <w:rsid w:val="00EA009F"/>
    <w:rsid w:val="00EA058D"/>
    <w:rsid w:val="00EA10B3"/>
    <w:rsid w:val="00EA11FE"/>
    <w:rsid w:val="00EA1AE9"/>
    <w:rsid w:val="00EA1B1C"/>
    <w:rsid w:val="00EA1B32"/>
    <w:rsid w:val="00EA21D0"/>
    <w:rsid w:val="00EA2AD0"/>
    <w:rsid w:val="00EA2BF0"/>
    <w:rsid w:val="00EA376B"/>
    <w:rsid w:val="00EA4186"/>
    <w:rsid w:val="00EA47D5"/>
    <w:rsid w:val="00EA49AF"/>
    <w:rsid w:val="00EA534D"/>
    <w:rsid w:val="00EA5A26"/>
    <w:rsid w:val="00EA5B75"/>
    <w:rsid w:val="00EA69A2"/>
    <w:rsid w:val="00EA7501"/>
    <w:rsid w:val="00EB0156"/>
    <w:rsid w:val="00EB0508"/>
    <w:rsid w:val="00EB0BD2"/>
    <w:rsid w:val="00EB0EA3"/>
    <w:rsid w:val="00EB16B6"/>
    <w:rsid w:val="00EB1A19"/>
    <w:rsid w:val="00EB1A72"/>
    <w:rsid w:val="00EB1DA9"/>
    <w:rsid w:val="00EB20AA"/>
    <w:rsid w:val="00EB2967"/>
    <w:rsid w:val="00EB2978"/>
    <w:rsid w:val="00EB2DA3"/>
    <w:rsid w:val="00EB41EF"/>
    <w:rsid w:val="00EB4643"/>
    <w:rsid w:val="00EB4D11"/>
    <w:rsid w:val="00EB567A"/>
    <w:rsid w:val="00EB5B81"/>
    <w:rsid w:val="00EB5E56"/>
    <w:rsid w:val="00EB713F"/>
    <w:rsid w:val="00EC0902"/>
    <w:rsid w:val="00EC097D"/>
    <w:rsid w:val="00EC126C"/>
    <w:rsid w:val="00EC1933"/>
    <w:rsid w:val="00EC1EA1"/>
    <w:rsid w:val="00EC3A3A"/>
    <w:rsid w:val="00EC44EF"/>
    <w:rsid w:val="00EC49CA"/>
    <w:rsid w:val="00EC5E16"/>
    <w:rsid w:val="00EC6CD6"/>
    <w:rsid w:val="00EC7721"/>
    <w:rsid w:val="00ED0298"/>
    <w:rsid w:val="00ED0A9D"/>
    <w:rsid w:val="00ED0FC5"/>
    <w:rsid w:val="00ED1313"/>
    <w:rsid w:val="00ED1470"/>
    <w:rsid w:val="00ED1A00"/>
    <w:rsid w:val="00ED1D74"/>
    <w:rsid w:val="00ED2C89"/>
    <w:rsid w:val="00ED3037"/>
    <w:rsid w:val="00ED3BE4"/>
    <w:rsid w:val="00ED40B6"/>
    <w:rsid w:val="00ED4FB6"/>
    <w:rsid w:val="00ED5B5C"/>
    <w:rsid w:val="00ED5B86"/>
    <w:rsid w:val="00ED600D"/>
    <w:rsid w:val="00ED679F"/>
    <w:rsid w:val="00ED67F6"/>
    <w:rsid w:val="00ED6AA1"/>
    <w:rsid w:val="00ED7923"/>
    <w:rsid w:val="00EE136F"/>
    <w:rsid w:val="00EE1928"/>
    <w:rsid w:val="00EE233D"/>
    <w:rsid w:val="00EE2586"/>
    <w:rsid w:val="00EE2BA9"/>
    <w:rsid w:val="00EE2DE8"/>
    <w:rsid w:val="00EE36D7"/>
    <w:rsid w:val="00EE440C"/>
    <w:rsid w:val="00EE4A9B"/>
    <w:rsid w:val="00EE6244"/>
    <w:rsid w:val="00EE63CF"/>
    <w:rsid w:val="00EE70C2"/>
    <w:rsid w:val="00EE7B63"/>
    <w:rsid w:val="00EF00E4"/>
    <w:rsid w:val="00EF07E7"/>
    <w:rsid w:val="00EF1387"/>
    <w:rsid w:val="00EF2E1B"/>
    <w:rsid w:val="00EF32D1"/>
    <w:rsid w:val="00EF3D4C"/>
    <w:rsid w:val="00EF43A0"/>
    <w:rsid w:val="00EF4583"/>
    <w:rsid w:val="00EF62C3"/>
    <w:rsid w:val="00EF6A9A"/>
    <w:rsid w:val="00EF6E80"/>
    <w:rsid w:val="00EF7536"/>
    <w:rsid w:val="00EF7D7F"/>
    <w:rsid w:val="00EF7EB0"/>
    <w:rsid w:val="00F00C70"/>
    <w:rsid w:val="00F02EB2"/>
    <w:rsid w:val="00F03AE4"/>
    <w:rsid w:val="00F03D33"/>
    <w:rsid w:val="00F04DC3"/>
    <w:rsid w:val="00F0526E"/>
    <w:rsid w:val="00F06155"/>
    <w:rsid w:val="00F0616A"/>
    <w:rsid w:val="00F06577"/>
    <w:rsid w:val="00F06CB5"/>
    <w:rsid w:val="00F074C1"/>
    <w:rsid w:val="00F07795"/>
    <w:rsid w:val="00F07865"/>
    <w:rsid w:val="00F1014A"/>
    <w:rsid w:val="00F1110C"/>
    <w:rsid w:val="00F11779"/>
    <w:rsid w:val="00F11991"/>
    <w:rsid w:val="00F1296B"/>
    <w:rsid w:val="00F12B3C"/>
    <w:rsid w:val="00F12FE8"/>
    <w:rsid w:val="00F159D4"/>
    <w:rsid w:val="00F15E91"/>
    <w:rsid w:val="00F1736C"/>
    <w:rsid w:val="00F17831"/>
    <w:rsid w:val="00F2055D"/>
    <w:rsid w:val="00F21E27"/>
    <w:rsid w:val="00F22180"/>
    <w:rsid w:val="00F224A4"/>
    <w:rsid w:val="00F225A7"/>
    <w:rsid w:val="00F231CE"/>
    <w:rsid w:val="00F2325E"/>
    <w:rsid w:val="00F23369"/>
    <w:rsid w:val="00F239CC"/>
    <w:rsid w:val="00F244D8"/>
    <w:rsid w:val="00F255F5"/>
    <w:rsid w:val="00F260B1"/>
    <w:rsid w:val="00F26BC8"/>
    <w:rsid w:val="00F26CB4"/>
    <w:rsid w:val="00F27D1B"/>
    <w:rsid w:val="00F3141B"/>
    <w:rsid w:val="00F32353"/>
    <w:rsid w:val="00F3253D"/>
    <w:rsid w:val="00F330B1"/>
    <w:rsid w:val="00F3316B"/>
    <w:rsid w:val="00F33FA7"/>
    <w:rsid w:val="00F34350"/>
    <w:rsid w:val="00F36A9C"/>
    <w:rsid w:val="00F374D2"/>
    <w:rsid w:val="00F401A6"/>
    <w:rsid w:val="00F41757"/>
    <w:rsid w:val="00F41763"/>
    <w:rsid w:val="00F41C75"/>
    <w:rsid w:val="00F42886"/>
    <w:rsid w:val="00F43A1B"/>
    <w:rsid w:val="00F44CFE"/>
    <w:rsid w:val="00F45641"/>
    <w:rsid w:val="00F45A5C"/>
    <w:rsid w:val="00F463AE"/>
    <w:rsid w:val="00F46642"/>
    <w:rsid w:val="00F47327"/>
    <w:rsid w:val="00F47A38"/>
    <w:rsid w:val="00F5006D"/>
    <w:rsid w:val="00F50958"/>
    <w:rsid w:val="00F51E57"/>
    <w:rsid w:val="00F531C8"/>
    <w:rsid w:val="00F53CEB"/>
    <w:rsid w:val="00F5429E"/>
    <w:rsid w:val="00F542A9"/>
    <w:rsid w:val="00F5438A"/>
    <w:rsid w:val="00F55B44"/>
    <w:rsid w:val="00F55B8A"/>
    <w:rsid w:val="00F55ECA"/>
    <w:rsid w:val="00F55FEA"/>
    <w:rsid w:val="00F56EA8"/>
    <w:rsid w:val="00F5735D"/>
    <w:rsid w:val="00F57DF0"/>
    <w:rsid w:val="00F57E54"/>
    <w:rsid w:val="00F57EBD"/>
    <w:rsid w:val="00F60161"/>
    <w:rsid w:val="00F60AE5"/>
    <w:rsid w:val="00F611E0"/>
    <w:rsid w:val="00F614A6"/>
    <w:rsid w:val="00F6173B"/>
    <w:rsid w:val="00F62650"/>
    <w:rsid w:val="00F62D07"/>
    <w:rsid w:val="00F63AA1"/>
    <w:rsid w:val="00F63E9A"/>
    <w:rsid w:val="00F63FDA"/>
    <w:rsid w:val="00F648C9"/>
    <w:rsid w:val="00F650A0"/>
    <w:rsid w:val="00F653FA"/>
    <w:rsid w:val="00F65547"/>
    <w:rsid w:val="00F656DC"/>
    <w:rsid w:val="00F65714"/>
    <w:rsid w:val="00F65AF4"/>
    <w:rsid w:val="00F66F0C"/>
    <w:rsid w:val="00F66F4D"/>
    <w:rsid w:val="00F66FEC"/>
    <w:rsid w:val="00F67575"/>
    <w:rsid w:val="00F67758"/>
    <w:rsid w:val="00F67D0A"/>
    <w:rsid w:val="00F707B6"/>
    <w:rsid w:val="00F70A6A"/>
    <w:rsid w:val="00F73626"/>
    <w:rsid w:val="00F73914"/>
    <w:rsid w:val="00F73DD0"/>
    <w:rsid w:val="00F73E84"/>
    <w:rsid w:val="00F74354"/>
    <w:rsid w:val="00F75399"/>
    <w:rsid w:val="00F75EB8"/>
    <w:rsid w:val="00F76FB3"/>
    <w:rsid w:val="00F77055"/>
    <w:rsid w:val="00F77296"/>
    <w:rsid w:val="00F774E3"/>
    <w:rsid w:val="00F80BD3"/>
    <w:rsid w:val="00F814AF"/>
    <w:rsid w:val="00F81AAA"/>
    <w:rsid w:val="00F81B83"/>
    <w:rsid w:val="00F81BFB"/>
    <w:rsid w:val="00F81F8B"/>
    <w:rsid w:val="00F82E9E"/>
    <w:rsid w:val="00F83182"/>
    <w:rsid w:val="00F8324D"/>
    <w:rsid w:val="00F847BA"/>
    <w:rsid w:val="00F8502F"/>
    <w:rsid w:val="00F85D75"/>
    <w:rsid w:val="00F86644"/>
    <w:rsid w:val="00F86BFC"/>
    <w:rsid w:val="00F86D71"/>
    <w:rsid w:val="00F871C9"/>
    <w:rsid w:val="00F9099B"/>
    <w:rsid w:val="00F91363"/>
    <w:rsid w:val="00F915C0"/>
    <w:rsid w:val="00F91733"/>
    <w:rsid w:val="00F91EDC"/>
    <w:rsid w:val="00F92190"/>
    <w:rsid w:val="00F923D6"/>
    <w:rsid w:val="00F928A3"/>
    <w:rsid w:val="00F931B9"/>
    <w:rsid w:val="00F94B58"/>
    <w:rsid w:val="00F95A46"/>
    <w:rsid w:val="00F95B1F"/>
    <w:rsid w:val="00F961B5"/>
    <w:rsid w:val="00F972C4"/>
    <w:rsid w:val="00F97CBD"/>
    <w:rsid w:val="00FA06A6"/>
    <w:rsid w:val="00FA1ACB"/>
    <w:rsid w:val="00FA2547"/>
    <w:rsid w:val="00FA3410"/>
    <w:rsid w:val="00FA36C6"/>
    <w:rsid w:val="00FA36C8"/>
    <w:rsid w:val="00FA3761"/>
    <w:rsid w:val="00FA4112"/>
    <w:rsid w:val="00FA5082"/>
    <w:rsid w:val="00FA57FB"/>
    <w:rsid w:val="00FA6B97"/>
    <w:rsid w:val="00FA7FAC"/>
    <w:rsid w:val="00FB043C"/>
    <w:rsid w:val="00FB05B0"/>
    <w:rsid w:val="00FB0DEF"/>
    <w:rsid w:val="00FB11D7"/>
    <w:rsid w:val="00FB1BED"/>
    <w:rsid w:val="00FB1D07"/>
    <w:rsid w:val="00FB284B"/>
    <w:rsid w:val="00FB2863"/>
    <w:rsid w:val="00FB3519"/>
    <w:rsid w:val="00FB3FC3"/>
    <w:rsid w:val="00FB4261"/>
    <w:rsid w:val="00FB490C"/>
    <w:rsid w:val="00FB5538"/>
    <w:rsid w:val="00FB5604"/>
    <w:rsid w:val="00FB5C7E"/>
    <w:rsid w:val="00FB69E1"/>
    <w:rsid w:val="00FB6B58"/>
    <w:rsid w:val="00FB6E91"/>
    <w:rsid w:val="00FB7053"/>
    <w:rsid w:val="00FB7085"/>
    <w:rsid w:val="00FB7890"/>
    <w:rsid w:val="00FC027D"/>
    <w:rsid w:val="00FC035E"/>
    <w:rsid w:val="00FC0784"/>
    <w:rsid w:val="00FC1852"/>
    <w:rsid w:val="00FC2179"/>
    <w:rsid w:val="00FC2530"/>
    <w:rsid w:val="00FC3C32"/>
    <w:rsid w:val="00FC4538"/>
    <w:rsid w:val="00FC495A"/>
    <w:rsid w:val="00FC4F36"/>
    <w:rsid w:val="00FC7152"/>
    <w:rsid w:val="00FC732D"/>
    <w:rsid w:val="00FC74D4"/>
    <w:rsid w:val="00FC777D"/>
    <w:rsid w:val="00FD1E9F"/>
    <w:rsid w:val="00FD26C6"/>
    <w:rsid w:val="00FD4CA3"/>
    <w:rsid w:val="00FD4E6C"/>
    <w:rsid w:val="00FD5272"/>
    <w:rsid w:val="00FD540B"/>
    <w:rsid w:val="00FD5B1F"/>
    <w:rsid w:val="00FD5D00"/>
    <w:rsid w:val="00FD5D3E"/>
    <w:rsid w:val="00FD664C"/>
    <w:rsid w:val="00FD7AA5"/>
    <w:rsid w:val="00FE07C4"/>
    <w:rsid w:val="00FE09C7"/>
    <w:rsid w:val="00FE1A98"/>
    <w:rsid w:val="00FE1F78"/>
    <w:rsid w:val="00FE2DA1"/>
    <w:rsid w:val="00FE31BB"/>
    <w:rsid w:val="00FE3CAD"/>
    <w:rsid w:val="00FE41B1"/>
    <w:rsid w:val="00FE6065"/>
    <w:rsid w:val="00FE6110"/>
    <w:rsid w:val="00FE64EB"/>
    <w:rsid w:val="00FE6C21"/>
    <w:rsid w:val="00FE7E10"/>
    <w:rsid w:val="00FF0D32"/>
    <w:rsid w:val="00FF10AA"/>
    <w:rsid w:val="00FF1F11"/>
    <w:rsid w:val="00FF1F80"/>
    <w:rsid w:val="00FF27C5"/>
    <w:rsid w:val="00FF32B8"/>
    <w:rsid w:val="00FF38BE"/>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EF1AB"/>
  <w15:chartTrackingRefBased/>
  <w15:docId w15:val="{16803492-963C-4B78-921D-1CAAB891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4F4"/>
    <w:rPr>
      <w:rFonts w:ascii="Times New Roman" w:hAnsi="Times New Roman"/>
      <w:sz w:val="24"/>
      <w:szCs w:val="22"/>
      <w:lang w:bidi="ar-SA"/>
    </w:rPr>
  </w:style>
  <w:style w:type="paragraph" w:styleId="Heading1">
    <w:name w:val="heading 1"/>
    <w:basedOn w:val="Normal"/>
    <w:next w:val="Normal"/>
    <w:link w:val="Heading1Char"/>
    <w:qFormat/>
    <w:rsid w:val="007844FD"/>
    <w:pPr>
      <w:keepNext/>
      <w:jc w:val="center"/>
      <w:outlineLvl w:val="0"/>
    </w:pPr>
    <w:rPr>
      <w:rFonts w:eastAsia="BatangChe" w:cs="Times New Roman"/>
      <w:b/>
      <w:bCs/>
      <w:szCs w:val="24"/>
      <w:u w:val="single"/>
    </w:rPr>
  </w:style>
  <w:style w:type="paragraph" w:styleId="Heading3">
    <w:name w:val="heading 3"/>
    <w:basedOn w:val="Normal"/>
    <w:next w:val="Normal"/>
    <w:link w:val="Heading3Char"/>
    <w:uiPriority w:val="9"/>
    <w:semiHidden/>
    <w:unhideWhenUsed/>
    <w:qFormat/>
    <w:rsid w:val="00C202B1"/>
    <w:pPr>
      <w:keepNext/>
      <w:spacing w:before="240" w:after="60"/>
      <w:outlineLvl w:val="2"/>
    </w:pPr>
    <w:rPr>
      <w:rFonts w:ascii="Calibri Light" w:eastAsia="Malgun Gothic" w:hAnsi="Calibri Light" w:cs="Times New Roman"/>
      <w:b/>
      <w:bCs/>
      <w:sz w:val="26"/>
      <w:szCs w:val="26"/>
    </w:rPr>
  </w:style>
  <w:style w:type="paragraph" w:styleId="Heading8">
    <w:name w:val="heading 8"/>
    <w:basedOn w:val="Normal"/>
    <w:next w:val="Normal"/>
    <w:link w:val="Heading8Char"/>
    <w:qFormat/>
    <w:rsid w:val="007844FD"/>
    <w:pPr>
      <w:keepNext/>
      <w:widowControl w:val="0"/>
      <w:wordWrap w:val="0"/>
      <w:jc w:val="both"/>
      <w:outlineLvl w:val="7"/>
    </w:pPr>
    <w:rPr>
      <w:rFonts w:eastAsia="BatangChe"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344AC"/>
    <w:pPr>
      <w:ind w:left="720"/>
    </w:pPr>
  </w:style>
  <w:style w:type="paragraph" w:customStyle="1" w:styleId="Note">
    <w:name w:val="Note"/>
    <w:basedOn w:val="Normal"/>
    <w:rsid w:val="00CC5E68"/>
    <w:pPr>
      <w:tabs>
        <w:tab w:val="left" w:pos="284"/>
        <w:tab w:val="left" w:pos="1134"/>
        <w:tab w:val="left" w:pos="1871"/>
        <w:tab w:val="left" w:pos="2268"/>
      </w:tabs>
      <w:spacing w:before="160"/>
      <w:jc w:val="both"/>
    </w:pPr>
    <w:rPr>
      <w:rFonts w:eastAsia="BatangChe" w:cs="Times New Roman"/>
      <w:noProof/>
      <w:sz w:val="20"/>
      <w:szCs w:val="20"/>
      <w:lang w:eastAsia="ko-KR"/>
    </w:rPr>
  </w:style>
  <w:style w:type="character" w:styleId="CommentReference">
    <w:name w:val="annotation reference"/>
    <w:uiPriority w:val="99"/>
    <w:semiHidden/>
    <w:unhideWhenUsed/>
    <w:rsid w:val="002C10E0"/>
    <w:rPr>
      <w:sz w:val="18"/>
      <w:szCs w:val="18"/>
    </w:rPr>
  </w:style>
  <w:style w:type="paragraph" w:styleId="CommentText">
    <w:name w:val="annotation text"/>
    <w:basedOn w:val="Normal"/>
    <w:link w:val="CommentTextChar"/>
    <w:uiPriority w:val="99"/>
    <w:semiHidden/>
    <w:unhideWhenUsed/>
    <w:rsid w:val="002C10E0"/>
  </w:style>
  <w:style w:type="character" w:customStyle="1" w:styleId="CommentTextChar">
    <w:name w:val="Comment Text Char"/>
    <w:link w:val="CommentText"/>
    <w:uiPriority w:val="99"/>
    <w:semiHidden/>
    <w:rsid w:val="002C10E0"/>
    <w:rPr>
      <w:sz w:val="24"/>
      <w:szCs w:val="22"/>
      <w:lang w:eastAsia="en-US"/>
    </w:rPr>
  </w:style>
  <w:style w:type="paragraph" w:styleId="CommentSubject">
    <w:name w:val="annotation subject"/>
    <w:basedOn w:val="CommentText"/>
    <w:next w:val="CommentText"/>
    <w:link w:val="CommentSubjectChar"/>
    <w:uiPriority w:val="99"/>
    <w:semiHidden/>
    <w:unhideWhenUsed/>
    <w:rsid w:val="002C10E0"/>
    <w:rPr>
      <w:b/>
      <w:bCs/>
    </w:rPr>
  </w:style>
  <w:style w:type="character" w:customStyle="1" w:styleId="CommentSubjectChar">
    <w:name w:val="Comment Subject Char"/>
    <w:link w:val="CommentSubject"/>
    <w:uiPriority w:val="99"/>
    <w:semiHidden/>
    <w:rsid w:val="002C10E0"/>
    <w:rPr>
      <w:b/>
      <w:bCs/>
      <w:sz w:val="24"/>
      <w:szCs w:val="22"/>
      <w:lang w:eastAsia="en-US"/>
    </w:rPr>
  </w:style>
  <w:style w:type="paragraph" w:customStyle="1" w:styleId="ColorfulShading-Accent11">
    <w:name w:val="Colorful Shading - Accent 11"/>
    <w:hidden/>
    <w:uiPriority w:val="71"/>
    <w:rsid w:val="002C10E0"/>
    <w:rPr>
      <w:sz w:val="24"/>
      <w:szCs w:val="22"/>
      <w:lang w:bidi="ar-SA"/>
    </w:rPr>
  </w:style>
  <w:style w:type="character" w:customStyle="1" w:styleId="Heading1Char">
    <w:name w:val="Heading 1 Char"/>
    <w:link w:val="Heading1"/>
    <w:rsid w:val="007844FD"/>
    <w:rPr>
      <w:rFonts w:ascii="Times New Roman" w:eastAsia="BatangChe" w:hAnsi="Times New Roman" w:cs="Times New Roman"/>
      <w:b/>
      <w:bCs/>
      <w:sz w:val="24"/>
      <w:szCs w:val="24"/>
      <w:u w:val="single"/>
      <w:lang w:val="en-US" w:eastAsia="en-US" w:bidi="ar-SA"/>
    </w:rPr>
  </w:style>
  <w:style w:type="character" w:customStyle="1" w:styleId="Heading8Char">
    <w:name w:val="Heading 8 Char"/>
    <w:link w:val="Heading8"/>
    <w:rsid w:val="007844FD"/>
    <w:rPr>
      <w:rFonts w:ascii="Times New Roman" w:eastAsia="BatangChe" w:hAnsi="Times New Roman" w:cs="Times New Roman"/>
      <w:b/>
      <w:bCs/>
      <w:kern w:val="2"/>
      <w:lang w:val="en-US" w:eastAsia="ko-KR" w:bidi="ar-SA"/>
    </w:rPr>
  </w:style>
  <w:style w:type="character" w:styleId="Hyperlink">
    <w:name w:val="Hyperlink"/>
    <w:uiPriority w:val="99"/>
    <w:unhideWhenUsed/>
    <w:rsid w:val="00A72807"/>
    <w:rPr>
      <w:color w:val="0563C1"/>
      <w:u w:val="single"/>
    </w:rPr>
  </w:style>
  <w:style w:type="paragraph" w:styleId="ListParagraph">
    <w:name w:val="List Paragraph"/>
    <w:basedOn w:val="Normal"/>
    <w:uiPriority w:val="34"/>
    <w:qFormat/>
    <w:rsid w:val="00C57B51"/>
    <w:pPr>
      <w:ind w:left="720"/>
    </w:pPr>
  </w:style>
  <w:style w:type="character" w:customStyle="1" w:styleId="Heading3Char">
    <w:name w:val="Heading 3 Char"/>
    <w:link w:val="Heading3"/>
    <w:uiPriority w:val="9"/>
    <w:semiHidden/>
    <w:rsid w:val="00C202B1"/>
    <w:rPr>
      <w:rFonts w:ascii="Calibri Light" w:eastAsia="Malgun Gothic"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599143333">
      <w:bodyDiv w:val="1"/>
      <w:marLeft w:val="0"/>
      <w:marRight w:val="0"/>
      <w:marTop w:val="0"/>
      <w:marBottom w:val="0"/>
      <w:divBdr>
        <w:top w:val="none" w:sz="0" w:space="0" w:color="auto"/>
        <w:left w:val="none" w:sz="0" w:space="0" w:color="auto"/>
        <w:bottom w:val="none" w:sz="0" w:space="0" w:color="auto"/>
        <w:right w:val="none" w:sz="0" w:space="0" w:color="auto"/>
      </w:divBdr>
    </w:div>
    <w:div w:id="1609510053">
      <w:bodyDiv w:val="1"/>
      <w:marLeft w:val="0"/>
      <w:marRight w:val="0"/>
      <w:marTop w:val="0"/>
      <w:marBottom w:val="0"/>
      <w:divBdr>
        <w:top w:val="none" w:sz="0" w:space="0" w:color="auto"/>
        <w:left w:val="none" w:sz="0" w:space="0" w:color="auto"/>
        <w:bottom w:val="none" w:sz="0" w:space="0" w:color="auto"/>
        <w:right w:val="none" w:sz="0" w:space="0" w:color="auto"/>
      </w:divBdr>
    </w:div>
    <w:div w:id="1910461508">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Byzantine_fault_toler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ecure_by_desig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calpoint@btrc.gov.b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8809611111" TargetMode="External"/><Relationship Id="rId4" Type="http://schemas.openxmlformats.org/officeDocument/2006/relationships/settings" Target="settings.xml"/><Relationship Id="rId9" Type="http://schemas.openxmlformats.org/officeDocument/2006/relationships/hyperlink" Target="mailto:aptpolicy@apt.int" TargetMode="External"/><Relationship Id="rId14" Type="http://schemas.openxmlformats.org/officeDocument/2006/relationships/hyperlink" Target="https://en.wikipedia.org/wiki/Decentraliz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266BC-514A-4A65-8DF3-0EC5FF8D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2488</Words>
  <Characters>14185</Characters>
  <Application>Microsoft Office Word</Application>
  <DocSecurity>0</DocSecurity>
  <Lines>118</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16640</CharactersWithSpaces>
  <SharedDoc>false</SharedDoc>
  <HLinks>
    <vt:vector size="24" baseType="variant">
      <vt:variant>
        <vt:i4>3407993</vt:i4>
      </vt:variant>
      <vt:variant>
        <vt:i4>9</vt:i4>
      </vt:variant>
      <vt:variant>
        <vt:i4>0</vt:i4>
      </vt:variant>
      <vt:variant>
        <vt:i4>5</vt:i4>
      </vt:variant>
      <vt:variant>
        <vt:lpwstr>https://en.wikipedia.org/wiki/Decentralized</vt:lpwstr>
      </vt:variant>
      <vt:variant>
        <vt:lpwstr/>
      </vt:variant>
      <vt:variant>
        <vt:i4>2752621</vt:i4>
      </vt:variant>
      <vt:variant>
        <vt:i4>6</vt:i4>
      </vt:variant>
      <vt:variant>
        <vt:i4>0</vt:i4>
      </vt:variant>
      <vt:variant>
        <vt:i4>5</vt:i4>
      </vt:variant>
      <vt:variant>
        <vt:lpwstr>https://en.wikipedia.org/wiki/Byzantine_fault_tolerance</vt:lpwstr>
      </vt:variant>
      <vt:variant>
        <vt:lpwstr/>
      </vt:variant>
      <vt:variant>
        <vt:i4>458816</vt:i4>
      </vt:variant>
      <vt:variant>
        <vt:i4>3</vt:i4>
      </vt:variant>
      <vt:variant>
        <vt:i4>0</vt:i4>
      </vt:variant>
      <vt:variant>
        <vt:i4>5</vt:i4>
      </vt:variant>
      <vt:variant>
        <vt:lpwstr>https://en.wikipedia.org/wiki/Secure_by_design</vt:lpwstr>
      </vt:variant>
      <vt:variant>
        <vt:lpwstr/>
      </vt:variant>
      <vt:variant>
        <vt:i4>53</vt:i4>
      </vt:variant>
      <vt:variant>
        <vt:i4>0</vt:i4>
      </vt:variant>
      <vt:variant>
        <vt:i4>0</vt:i4>
      </vt:variant>
      <vt:variant>
        <vt:i4>5</vt:i4>
      </vt:variant>
      <vt:variant>
        <vt:lpwstr>mailto:aptpolicy@apt.int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Supitcha Chansak</cp:lastModifiedBy>
  <cp:revision>7</cp:revision>
  <cp:lastPrinted>2018-05-04T01:12:00Z</cp:lastPrinted>
  <dcterms:created xsi:type="dcterms:W3CDTF">2018-05-17T07:52:00Z</dcterms:created>
  <dcterms:modified xsi:type="dcterms:W3CDTF">2018-06-12T02:34:00Z</dcterms:modified>
</cp:coreProperties>
</file>