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125A5" w14:textId="77777777" w:rsidR="00713645" w:rsidRPr="001D45B7" w:rsidRDefault="00A90781" w:rsidP="00713645">
      <w:pPr>
        <w:jc w:val="center"/>
        <w:rPr>
          <w:rFonts w:cs="Times New Roman"/>
          <w:b/>
        </w:rPr>
      </w:pPr>
      <w:bookmarkStart w:id="0" w:name="_GoBack"/>
      <w:bookmarkEnd w:id="0"/>
      <w:r>
        <w:rPr>
          <w:rFonts w:cs="Times New Roman"/>
          <w:noProof/>
        </w:rPr>
        <w:drawing>
          <wp:inline distT="0" distB="0" distL="0" distR="0" wp14:anchorId="04155D44" wp14:editId="42A7BB31">
            <wp:extent cx="819150" cy="731520"/>
            <wp:effectExtent l="0" t="0" r="0" b="0"/>
            <wp:docPr id="1" name="Picture 3"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31520"/>
                    </a:xfrm>
                    <a:prstGeom prst="rect">
                      <a:avLst/>
                    </a:prstGeom>
                    <a:noFill/>
                    <a:ln>
                      <a:noFill/>
                    </a:ln>
                  </pic:spPr>
                </pic:pic>
              </a:graphicData>
            </a:graphic>
          </wp:inline>
        </w:drawing>
      </w:r>
    </w:p>
    <w:p w14:paraId="615DEDED" w14:textId="61B3BDBB" w:rsidR="00713645" w:rsidRPr="001D45B7" w:rsidRDefault="00713645" w:rsidP="00FE09C7">
      <w:pPr>
        <w:spacing w:before="40"/>
        <w:jc w:val="center"/>
        <w:rPr>
          <w:rFonts w:cs="Times New Roman"/>
          <w:sz w:val="28"/>
          <w:szCs w:val="28"/>
        </w:rPr>
      </w:pPr>
      <w:r w:rsidRPr="001D45B7">
        <w:rPr>
          <w:rFonts w:cs="Times New Roman"/>
          <w:b/>
          <w:sz w:val="28"/>
          <w:szCs w:val="28"/>
        </w:rPr>
        <w:t xml:space="preserve">APT </w:t>
      </w:r>
      <w:r w:rsidR="0069624A" w:rsidRPr="001D45B7">
        <w:rPr>
          <w:rFonts w:cs="Times New Roman"/>
          <w:b/>
          <w:sz w:val="28"/>
          <w:szCs w:val="28"/>
        </w:rPr>
        <w:t xml:space="preserve">Symposium on Cybersecurity </w:t>
      </w:r>
      <w:r w:rsidR="00691567">
        <w:rPr>
          <w:rFonts w:cs="Times New Roman"/>
          <w:b/>
          <w:sz w:val="28"/>
          <w:szCs w:val="28"/>
        </w:rPr>
        <w:t>2018</w:t>
      </w:r>
    </w:p>
    <w:p w14:paraId="6B7D85C5" w14:textId="77777777" w:rsidR="00713645" w:rsidRPr="001D45B7" w:rsidRDefault="0069624A" w:rsidP="00713645">
      <w:pPr>
        <w:pBdr>
          <w:bottom w:val="single" w:sz="4" w:space="1" w:color="auto"/>
        </w:pBdr>
        <w:spacing w:before="120" w:line="360" w:lineRule="auto"/>
        <w:jc w:val="center"/>
        <w:rPr>
          <w:rFonts w:cs="Times New Roman"/>
        </w:rPr>
      </w:pPr>
      <w:r w:rsidRPr="001D45B7">
        <w:rPr>
          <w:rFonts w:cs="Times New Roman"/>
        </w:rPr>
        <w:t>12</w:t>
      </w:r>
      <w:r w:rsidR="00713645" w:rsidRPr="001D45B7">
        <w:rPr>
          <w:rFonts w:cs="Times New Roman"/>
        </w:rPr>
        <w:t>-</w:t>
      </w:r>
      <w:r w:rsidRPr="001D45B7">
        <w:rPr>
          <w:rFonts w:cs="Times New Roman"/>
        </w:rPr>
        <w:t>14</w:t>
      </w:r>
      <w:r w:rsidR="00713645" w:rsidRPr="001D45B7">
        <w:rPr>
          <w:rFonts w:cs="Times New Roman"/>
        </w:rPr>
        <w:t xml:space="preserve"> </w:t>
      </w:r>
      <w:r w:rsidRPr="001D45B7">
        <w:rPr>
          <w:rFonts w:cs="Times New Roman"/>
        </w:rPr>
        <w:t>September</w:t>
      </w:r>
      <w:r w:rsidR="00713645" w:rsidRPr="001D45B7">
        <w:rPr>
          <w:rFonts w:cs="Times New Roman"/>
        </w:rPr>
        <w:t xml:space="preserve"> 2018, </w:t>
      </w:r>
      <w:r w:rsidRPr="001D45B7">
        <w:rPr>
          <w:rFonts w:cs="Times New Roman"/>
        </w:rPr>
        <w:t>Seoul, Republic of Korea</w:t>
      </w:r>
    </w:p>
    <w:p w14:paraId="4981CD41" w14:textId="77777777" w:rsidR="003E4757" w:rsidRPr="001D45B7" w:rsidRDefault="003E4757" w:rsidP="00F46E27">
      <w:pPr>
        <w:rPr>
          <w:rFonts w:cs="Times New Roman"/>
          <w:b/>
          <w:szCs w:val="24"/>
        </w:rPr>
      </w:pPr>
    </w:p>
    <w:p w14:paraId="13AC05AA" w14:textId="4022B53C" w:rsidR="00E95094" w:rsidRPr="001D45B7" w:rsidRDefault="00E95094" w:rsidP="00E95094">
      <w:pPr>
        <w:jc w:val="center"/>
        <w:rPr>
          <w:rFonts w:cs="Times New Roman"/>
          <w:b/>
          <w:szCs w:val="24"/>
        </w:rPr>
      </w:pPr>
      <w:r w:rsidRPr="001D45B7">
        <w:rPr>
          <w:rFonts w:cs="Times New Roman"/>
          <w:b/>
          <w:szCs w:val="24"/>
        </w:rPr>
        <w:t>CONCEPT NOTE</w:t>
      </w:r>
    </w:p>
    <w:p w14:paraId="4962166F" w14:textId="77777777" w:rsidR="00EC1933" w:rsidRPr="001D45B7" w:rsidRDefault="00EC1933" w:rsidP="00525E54">
      <w:pPr>
        <w:jc w:val="both"/>
        <w:rPr>
          <w:rFonts w:cs="Times New Roman"/>
          <w:szCs w:val="24"/>
        </w:rPr>
      </w:pPr>
    </w:p>
    <w:p w14:paraId="53038BB2" w14:textId="77777777" w:rsidR="00EE1129" w:rsidRPr="001D45B7" w:rsidRDefault="00EE1129" w:rsidP="00525E54">
      <w:pPr>
        <w:jc w:val="both"/>
        <w:rPr>
          <w:rFonts w:cs="Times New Roman"/>
          <w:szCs w:val="24"/>
        </w:rPr>
      </w:pPr>
    </w:p>
    <w:p w14:paraId="4A1310AB" w14:textId="77777777" w:rsidR="003611C7" w:rsidRPr="00B22859" w:rsidRDefault="003611C7" w:rsidP="00E95094">
      <w:pPr>
        <w:numPr>
          <w:ilvl w:val="0"/>
          <w:numId w:val="39"/>
        </w:numPr>
        <w:ind w:left="360"/>
        <w:jc w:val="both"/>
        <w:rPr>
          <w:rFonts w:cs="Times New Roman"/>
          <w:b/>
          <w:bCs/>
          <w:szCs w:val="24"/>
          <w:u w:val="single"/>
        </w:rPr>
      </w:pPr>
      <w:r w:rsidRPr="00B22859">
        <w:rPr>
          <w:rFonts w:cs="Times New Roman"/>
          <w:b/>
          <w:bCs/>
          <w:szCs w:val="24"/>
          <w:u w:val="single"/>
        </w:rPr>
        <w:t>Background</w:t>
      </w:r>
      <w:r w:rsidR="00272BB4" w:rsidRPr="00B22859">
        <w:rPr>
          <w:rFonts w:cs="Times New Roman"/>
          <w:b/>
          <w:bCs/>
          <w:szCs w:val="24"/>
          <w:u w:val="single"/>
        </w:rPr>
        <w:t>/Context</w:t>
      </w:r>
    </w:p>
    <w:p w14:paraId="58734444" w14:textId="77777777" w:rsidR="00E61CF4" w:rsidRPr="001D45B7" w:rsidRDefault="00E61CF4" w:rsidP="002A08DE">
      <w:pPr>
        <w:tabs>
          <w:tab w:val="left" w:pos="720"/>
        </w:tabs>
        <w:jc w:val="both"/>
        <w:rPr>
          <w:rFonts w:cs="Times New Roman"/>
          <w:bCs/>
          <w:szCs w:val="24"/>
        </w:rPr>
      </w:pPr>
    </w:p>
    <w:p w14:paraId="1F0282D6" w14:textId="540E6CDE" w:rsidR="00F06D86" w:rsidRDefault="00F06D86" w:rsidP="002A08DE">
      <w:pPr>
        <w:tabs>
          <w:tab w:val="left" w:pos="720"/>
        </w:tabs>
        <w:jc w:val="both"/>
        <w:rPr>
          <w:rFonts w:cs="Times New Roman"/>
          <w:color w:val="000000"/>
        </w:rPr>
      </w:pPr>
      <w:r>
        <w:rPr>
          <w:rFonts w:cs="Times New Roman"/>
          <w:color w:val="000000"/>
        </w:rPr>
        <w:t>In 2018,</w:t>
      </w:r>
      <w:r w:rsidR="00B131CA">
        <w:rPr>
          <w:rFonts w:cs="Times New Roman"/>
          <w:color w:val="000000"/>
        </w:rPr>
        <w:t xml:space="preserve"> </w:t>
      </w:r>
      <w:r w:rsidR="00E61CF4" w:rsidRPr="001D45B7">
        <w:rPr>
          <w:rFonts w:cs="Times New Roman"/>
          <w:color w:val="000000"/>
        </w:rPr>
        <w:t xml:space="preserve">APT </w:t>
      </w:r>
      <w:r w:rsidR="008327DA" w:rsidRPr="001D45B7">
        <w:rPr>
          <w:rFonts w:cs="Times New Roman"/>
          <w:color w:val="000000"/>
        </w:rPr>
        <w:t xml:space="preserve">has </w:t>
      </w:r>
      <w:r w:rsidR="00E61CF4" w:rsidRPr="001D45B7">
        <w:rPr>
          <w:rFonts w:cs="Times New Roman"/>
          <w:color w:val="000000"/>
        </w:rPr>
        <w:t>start</w:t>
      </w:r>
      <w:r w:rsidR="008327DA" w:rsidRPr="001D45B7">
        <w:rPr>
          <w:rFonts w:cs="Times New Roman"/>
          <w:color w:val="000000"/>
        </w:rPr>
        <w:t>ed</w:t>
      </w:r>
      <w:r w:rsidR="00E61CF4" w:rsidRPr="001D45B7">
        <w:rPr>
          <w:rFonts w:cs="Times New Roman"/>
          <w:color w:val="000000"/>
        </w:rPr>
        <w:t xml:space="preserve"> a new form of </w:t>
      </w:r>
      <w:r w:rsidR="00433F5B">
        <w:rPr>
          <w:rFonts w:cs="Times New Roman"/>
          <w:color w:val="000000"/>
        </w:rPr>
        <w:t>activity as "Symposium"</w:t>
      </w:r>
      <w:r>
        <w:rPr>
          <w:rFonts w:cs="Times New Roman"/>
          <w:color w:val="000000"/>
        </w:rPr>
        <w:t>,</w:t>
      </w:r>
      <w:r w:rsidR="00433F5B">
        <w:rPr>
          <w:rFonts w:cs="Times New Roman"/>
          <w:noProof/>
          <w:color w:val="000000"/>
        </w:rPr>
        <w:t xml:space="preserve"> which aims to provide a platform to discuss ICT related policy and regulatory issues. </w:t>
      </w:r>
      <w:r w:rsidR="00595D8D">
        <w:rPr>
          <w:rFonts w:cs="Times New Roman"/>
          <w:color w:val="000000"/>
        </w:rPr>
        <w:t xml:space="preserve">Cybersecurity </w:t>
      </w:r>
      <w:r w:rsidR="00433F5B">
        <w:rPr>
          <w:rFonts w:cs="Times New Roman"/>
          <w:color w:val="000000"/>
        </w:rPr>
        <w:t xml:space="preserve">is one of topics that have been chosen for this year's Symposium. </w:t>
      </w:r>
      <w:r>
        <w:rPr>
          <w:rFonts w:cs="Times New Roman"/>
          <w:color w:val="000000"/>
        </w:rPr>
        <w:t xml:space="preserve">In this connection, </w:t>
      </w:r>
      <w:r w:rsidRPr="001D45B7">
        <w:rPr>
          <w:rFonts w:cs="Times New Roman"/>
          <w:color w:val="000000"/>
        </w:rPr>
        <w:t xml:space="preserve">APT </w:t>
      </w:r>
      <w:r w:rsidRPr="001D45B7">
        <w:rPr>
          <w:rFonts w:eastAsia="Malgun Gothic" w:cs="Times New Roman"/>
          <w:color w:val="000000"/>
          <w:lang w:eastAsia="ko-KR"/>
        </w:rPr>
        <w:t>S</w:t>
      </w:r>
      <w:r w:rsidRPr="001D45B7">
        <w:rPr>
          <w:rFonts w:cs="Times New Roman"/>
          <w:color w:val="000000"/>
        </w:rPr>
        <w:t>ymposium on Cybersecurity</w:t>
      </w:r>
      <w:r w:rsidR="00665D3A">
        <w:rPr>
          <w:rFonts w:cs="Times New Roman"/>
          <w:color w:val="000000"/>
        </w:rPr>
        <w:t xml:space="preserve"> 2018</w:t>
      </w:r>
      <w:r w:rsidRPr="001D45B7">
        <w:rPr>
          <w:rFonts w:cs="Times New Roman"/>
          <w:color w:val="000000"/>
        </w:rPr>
        <w:t xml:space="preserve"> will be held on 12 to 14 September 2018 in Seoul, Korea.</w:t>
      </w:r>
    </w:p>
    <w:p w14:paraId="5097385E" w14:textId="77777777" w:rsidR="00F06D86" w:rsidRDefault="00F06D86" w:rsidP="002A08DE">
      <w:pPr>
        <w:tabs>
          <w:tab w:val="left" w:pos="720"/>
        </w:tabs>
        <w:jc w:val="both"/>
        <w:rPr>
          <w:rFonts w:cs="Times New Roman"/>
          <w:color w:val="000000"/>
        </w:rPr>
      </w:pPr>
    </w:p>
    <w:p w14:paraId="590EBDDE" w14:textId="3E61FF98" w:rsidR="00E61CF4" w:rsidRPr="001D45B7" w:rsidRDefault="00F10EDB" w:rsidP="002A08DE">
      <w:pPr>
        <w:tabs>
          <w:tab w:val="left" w:pos="720"/>
        </w:tabs>
        <w:jc w:val="both"/>
        <w:rPr>
          <w:rFonts w:cs="Times New Roman"/>
          <w:color w:val="000000"/>
        </w:rPr>
      </w:pPr>
      <w:r>
        <w:rPr>
          <w:rFonts w:cs="Times New Roman"/>
          <w:color w:val="000000"/>
        </w:rPr>
        <w:t xml:space="preserve">This event </w:t>
      </w:r>
      <w:r w:rsidR="00E61CF4" w:rsidRPr="00697F39">
        <w:rPr>
          <w:rFonts w:cs="Times New Roman"/>
          <w:noProof/>
          <w:color w:val="000000"/>
        </w:rPr>
        <w:t>facilitate</w:t>
      </w:r>
      <w:r w:rsidR="00697F39">
        <w:rPr>
          <w:rFonts w:cs="Times New Roman"/>
          <w:noProof/>
          <w:color w:val="000000"/>
        </w:rPr>
        <w:t>s</w:t>
      </w:r>
      <w:r w:rsidR="00E61CF4" w:rsidRPr="001D45B7">
        <w:rPr>
          <w:rFonts w:cs="Times New Roman"/>
          <w:color w:val="000000"/>
        </w:rPr>
        <w:t xml:space="preserve"> a compressive, focused and result-oriented dialogue to address the cybersecurity needs and issues</w:t>
      </w:r>
      <w:r>
        <w:rPr>
          <w:rFonts w:cs="Times New Roman"/>
          <w:color w:val="000000"/>
        </w:rPr>
        <w:t xml:space="preserve">. It is expected to inherit and to upgrade </w:t>
      </w:r>
      <w:r w:rsidR="00E61CF4" w:rsidRPr="001D45B7">
        <w:rPr>
          <w:rFonts w:cs="Times New Roman"/>
          <w:color w:val="000000"/>
        </w:rPr>
        <w:t>APT Cybersecurity Forum</w:t>
      </w:r>
      <w:r w:rsidR="007D35F3" w:rsidRPr="001D45B7">
        <w:rPr>
          <w:rFonts w:cs="Times New Roman"/>
          <w:color w:val="000000"/>
        </w:rPr>
        <w:t xml:space="preserve"> </w:t>
      </w:r>
      <w:r w:rsidR="00E61CF4" w:rsidRPr="001D45B7">
        <w:rPr>
          <w:rFonts w:cs="Times New Roman"/>
          <w:color w:val="000000"/>
        </w:rPr>
        <w:t>(CSF) which has contributed to the security and trust in ICT of Asia-Pacific region over the past 8 years.</w:t>
      </w:r>
    </w:p>
    <w:p w14:paraId="2596CD55" w14:textId="77777777" w:rsidR="00E61CF4" w:rsidRPr="001D45B7" w:rsidRDefault="00E61CF4" w:rsidP="002A08DE">
      <w:pPr>
        <w:tabs>
          <w:tab w:val="left" w:pos="720"/>
        </w:tabs>
        <w:jc w:val="both"/>
        <w:rPr>
          <w:rFonts w:cs="Times New Roman"/>
          <w:color w:val="000000"/>
        </w:rPr>
      </w:pPr>
    </w:p>
    <w:p w14:paraId="25500DFF" w14:textId="20402907" w:rsidR="00E61CF4" w:rsidRPr="001D45B7" w:rsidRDefault="00E61CF4" w:rsidP="00E61CF4">
      <w:pPr>
        <w:tabs>
          <w:tab w:val="left" w:pos="720"/>
        </w:tabs>
        <w:jc w:val="both"/>
        <w:rPr>
          <w:rFonts w:cs="Times New Roman"/>
          <w:bCs/>
          <w:szCs w:val="24"/>
        </w:rPr>
      </w:pPr>
      <w:r w:rsidRPr="001D45B7">
        <w:rPr>
          <w:rFonts w:cs="Times New Roman"/>
          <w:bCs/>
          <w:szCs w:val="24"/>
        </w:rPr>
        <w:t xml:space="preserve">In November 2017, the 14th Session of the General Assembly of the APT (GA-14) adopted the Strategic Plan of the APT for 2018-2020, which serves as the guideline for APT’s activities for the period 2018-2020. Each work programme of APT including </w:t>
      </w:r>
      <w:r w:rsidR="009C500B">
        <w:rPr>
          <w:rFonts w:cs="Times New Roman"/>
          <w:bCs/>
          <w:szCs w:val="24"/>
        </w:rPr>
        <w:t xml:space="preserve">APT </w:t>
      </w:r>
      <w:r w:rsidR="008327DA" w:rsidRPr="001D45B7">
        <w:rPr>
          <w:rFonts w:cs="Times New Roman"/>
          <w:bCs/>
          <w:szCs w:val="24"/>
        </w:rPr>
        <w:t>Symposium on Cybersecurity</w:t>
      </w:r>
      <w:r w:rsidR="009C500B">
        <w:rPr>
          <w:rFonts w:cs="Times New Roman"/>
          <w:bCs/>
          <w:szCs w:val="24"/>
        </w:rPr>
        <w:t xml:space="preserve"> 2018</w:t>
      </w:r>
      <w:r w:rsidR="008327DA" w:rsidRPr="001D45B7">
        <w:rPr>
          <w:rFonts w:cs="Times New Roman"/>
          <w:bCs/>
          <w:szCs w:val="24"/>
        </w:rPr>
        <w:t xml:space="preserve"> </w:t>
      </w:r>
      <w:r w:rsidRPr="001D45B7">
        <w:rPr>
          <w:rFonts w:cs="Times New Roman"/>
          <w:bCs/>
          <w:szCs w:val="24"/>
        </w:rPr>
        <w:t xml:space="preserve">will focus its work </w:t>
      </w:r>
      <w:r w:rsidR="00697F39" w:rsidRPr="00697F39">
        <w:rPr>
          <w:rFonts w:cs="Times New Roman"/>
          <w:bCs/>
          <w:noProof/>
          <w:szCs w:val="24"/>
        </w:rPr>
        <w:t>o</w:t>
      </w:r>
      <w:r w:rsidRPr="00697F39">
        <w:rPr>
          <w:rFonts w:cs="Times New Roman"/>
          <w:bCs/>
          <w:noProof/>
          <w:szCs w:val="24"/>
        </w:rPr>
        <w:t>n</w:t>
      </w:r>
      <w:r w:rsidRPr="001D45B7">
        <w:rPr>
          <w:rFonts w:cs="Times New Roman"/>
          <w:bCs/>
          <w:szCs w:val="24"/>
        </w:rPr>
        <w:t xml:space="preserve"> the following five (5) Strategic Pillars of the Strategic Plan:</w:t>
      </w:r>
    </w:p>
    <w:p w14:paraId="0B35BA7E" w14:textId="77777777" w:rsidR="00E61CF4" w:rsidRPr="001D45B7" w:rsidRDefault="00E61CF4" w:rsidP="00E61CF4">
      <w:pPr>
        <w:tabs>
          <w:tab w:val="left" w:pos="720"/>
        </w:tabs>
        <w:jc w:val="both"/>
        <w:rPr>
          <w:rFonts w:cs="Times New Roman"/>
          <w:bCs/>
          <w:szCs w:val="24"/>
        </w:rPr>
      </w:pPr>
    </w:p>
    <w:p w14:paraId="274038DC" w14:textId="77777777" w:rsidR="00E61CF4" w:rsidRPr="001D45B7" w:rsidRDefault="00E61CF4" w:rsidP="00E61CF4">
      <w:pPr>
        <w:numPr>
          <w:ilvl w:val="0"/>
          <w:numId w:val="44"/>
        </w:numPr>
        <w:tabs>
          <w:tab w:val="left" w:pos="720"/>
        </w:tabs>
        <w:jc w:val="both"/>
        <w:rPr>
          <w:rFonts w:cs="Times New Roman"/>
          <w:bCs/>
          <w:szCs w:val="24"/>
        </w:rPr>
      </w:pPr>
      <w:r w:rsidRPr="001D45B7">
        <w:rPr>
          <w:rFonts w:cs="Times New Roman"/>
          <w:bCs/>
          <w:szCs w:val="24"/>
        </w:rPr>
        <w:t>Connectivity: Developing the digital Infrastructure;</w:t>
      </w:r>
    </w:p>
    <w:p w14:paraId="65D21587" w14:textId="77777777" w:rsidR="00E61CF4" w:rsidRPr="001D45B7" w:rsidRDefault="00E61CF4" w:rsidP="00E61CF4">
      <w:pPr>
        <w:numPr>
          <w:ilvl w:val="0"/>
          <w:numId w:val="44"/>
        </w:numPr>
        <w:tabs>
          <w:tab w:val="left" w:pos="720"/>
        </w:tabs>
        <w:jc w:val="both"/>
        <w:rPr>
          <w:rFonts w:cs="Times New Roman"/>
          <w:bCs/>
          <w:szCs w:val="24"/>
        </w:rPr>
      </w:pPr>
      <w:r w:rsidRPr="001D45B7">
        <w:rPr>
          <w:rFonts w:cs="Times New Roman"/>
          <w:bCs/>
          <w:szCs w:val="24"/>
        </w:rPr>
        <w:t>Innovation: Enabling conducive environments and harnessing the benefits of new technologies;</w:t>
      </w:r>
    </w:p>
    <w:p w14:paraId="4790D26E" w14:textId="77777777" w:rsidR="00E61CF4" w:rsidRPr="001D45B7" w:rsidRDefault="00E61CF4" w:rsidP="00E61CF4">
      <w:pPr>
        <w:numPr>
          <w:ilvl w:val="0"/>
          <w:numId w:val="44"/>
        </w:numPr>
        <w:tabs>
          <w:tab w:val="left" w:pos="720"/>
        </w:tabs>
        <w:jc w:val="both"/>
        <w:rPr>
          <w:rFonts w:cs="Times New Roman"/>
          <w:bCs/>
          <w:szCs w:val="24"/>
        </w:rPr>
      </w:pPr>
      <w:r w:rsidRPr="001D45B7">
        <w:rPr>
          <w:rFonts w:cs="Times New Roman"/>
          <w:bCs/>
          <w:szCs w:val="24"/>
        </w:rPr>
        <w:t>Trust: Promoting security and resilience through ICT;</w:t>
      </w:r>
    </w:p>
    <w:p w14:paraId="19E59F81" w14:textId="77777777" w:rsidR="00E61CF4" w:rsidRPr="001D45B7" w:rsidRDefault="00E61CF4" w:rsidP="00E61CF4">
      <w:pPr>
        <w:numPr>
          <w:ilvl w:val="0"/>
          <w:numId w:val="44"/>
        </w:numPr>
        <w:tabs>
          <w:tab w:val="left" w:pos="720"/>
        </w:tabs>
        <w:jc w:val="both"/>
        <w:rPr>
          <w:rFonts w:cs="Times New Roman"/>
          <w:bCs/>
          <w:szCs w:val="24"/>
        </w:rPr>
      </w:pPr>
      <w:r w:rsidRPr="001D45B7">
        <w:rPr>
          <w:rFonts w:cs="Times New Roman"/>
          <w:bCs/>
          <w:szCs w:val="24"/>
        </w:rPr>
        <w:t>Capacity Building: Promoting inclusiveness and enhancing expertise; and</w:t>
      </w:r>
    </w:p>
    <w:p w14:paraId="1924CDAA" w14:textId="77777777" w:rsidR="00E61CF4" w:rsidRPr="001D45B7" w:rsidRDefault="00E61CF4" w:rsidP="00E61CF4">
      <w:pPr>
        <w:numPr>
          <w:ilvl w:val="0"/>
          <w:numId w:val="44"/>
        </w:numPr>
        <w:tabs>
          <w:tab w:val="left" w:pos="720"/>
        </w:tabs>
        <w:jc w:val="both"/>
        <w:rPr>
          <w:rFonts w:cs="Times New Roman"/>
          <w:bCs/>
          <w:szCs w:val="24"/>
        </w:rPr>
      </w:pPr>
      <w:r w:rsidRPr="001D45B7">
        <w:rPr>
          <w:rFonts w:cs="Times New Roman"/>
          <w:bCs/>
          <w:szCs w:val="24"/>
        </w:rPr>
        <w:t>Partnership: Solidifying strategic cooperation with stakeholders.</w:t>
      </w:r>
    </w:p>
    <w:p w14:paraId="33F2B645" w14:textId="77777777" w:rsidR="00E61CF4" w:rsidRPr="001D45B7" w:rsidRDefault="00E61CF4" w:rsidP="001D45B7">
      <w:pPr>
        <w:tabs>
          <w:tab w:val="left" w:pos="720"/>
        </w:tabs>
        <w:jc w:val="both"/>
        <w:rPr>
          <w:rFonts w:cs="Times New Roman"/>
          <w:color w:val="000000"/>
        </w:rPr>
      </w:pPr>
    </w:p>
    <w:p w14:paraId="014741CC" w14:textId="0AFF7C5F" w:rsidR="00016389" w:rsidRPr="001D45B7" w:rsidRDefault="009C500B" w:rsidP="002A08DE">
      <w:pPr>
        <w:tabs>
          <w:tab w:val="left" w:pos="720"/>
        </w:tabs>
        <w:jc w:val="both"/>
        <w:rPr>
          <w:rFonts w:cs="Times New Roman"/>
          <w:color w:val="000000"/>
        </w:rPr>
      </w:pPr>
      <w:r>
        <w:rPr>
          <w:rFonts w:cs="Times New Roman"/>
          <w:bCs/>
          <w:szCs w:val="24"/>
        </w:rPr>
        <w:t xml:space="preserve">APT </w:t>
      </w:r>
      <w:r w:rsidR="008327DA" w:rsidRPr="001D45B7">
        <w:rPr>
          <w:rFonts w:cs="Times New Roman"/>
          <w:bCs/>
          <w:szCs w:val="24"/>
        </w:rPr>
        <w:t>Symposium on Cybersecurity</w:t>
      </w:r>
      <w:r>
        <w:rPr>
          <w:rFonts w:cs="Times New Roman"/>
          <w:bCs/>
          <w:szCs w:val="24"/>
        </w:rPr>
        <w:t xml:space="preserve"> 2018</w:t>
      </w:r>
      <w:r w:rsidR="00E61CF4" w:rsidRPr="001D45B7">
        <w:rPr>
          <w:rFonts w:cs="Times New Roman"/>
          <w:color w:val="000000"/>
        </w:rPr>
        <w:t xml:space="preserve"> will address various topic</w:t>
      </w:r>
      <w:r w:rsidR="00FF41F2" w:rsidRPr="001D45B7">
        <w:rPr>
          <w:rFonts w:cs="Times New Roman"/>
          <w:color w:val="000000"/>
        </w:rPr>
        <w:t>s</w:t>
      </w:r>
      <w:r w:rsidR="00E61CF4" w:rsidRPr="001D45B7">
        <w:rPr>
          <w:rFonts w:cs="Times New Roman"/>
          <w:color w:val="000000"/>
        </w:rPr>
        <w:t xml:space="preserve"> w</w:t>
      </w:r>
      <w:r w:rsidR="00FF41F2" w:rsidRPr="001D45B7">
        <w:rPr>
          <w:rFonts w:cs="Times New Roman"/>
          <w:color w:val="000000"/>
        </w:rPr>
        <w:t>h</w:t>
      </w:r>
      <w:r w:rsidR="00E61CF4" w:rsidRPr="001D45B7">
        <w:rPr>
          <w:rFonts w:cs="Times New Roman"/>
          <w:color w:val="000000"/>
        </w:rPr>
        <w:t xml:space="preserve">ich are in line with those Strategic Pillars and the </w:t>
      </w:r>
      <w:r w:rsidR="00FF41F2" w:rsidRPr="00697F39">
        <w:rPr>
          <w:rFonts w:cs="Times New Roman"/>
          <w:noProof/>
          <w:color w:val="000000"/>
        </w:rPr>
        <w:t>main</w:t>
      </w:r>
      <w:r w:rsidR="00E11A22" w:rsidRPr="00697F39">
        <w:rPr>
          <w:rFonts w:cs="Times New Roman"/>
          <w:noProof/>
          <w:color w:val="000000"/>
        </w:rPr>
        <w:t>ly</w:t>
      </w:r>
      <w:r w:rsidR="00FF41F2" w:rsidRPr="001D45B7">
        <w:rPr>
          <w:rFonts w:cs="Times New Roman"/>
          <w:color w:val="000000"/>
        </w:rPr>
        <w:t xml:space="preserve"> </w:t>
      </w:r>
      <w:r w:rsidR="00E61CF4" w:rsidRPr="001D45B7">
        <w:rPr>
          <w:rFonts w:cs="Times New Roman"/>
          <w:color w:val="000000"/>
        </w:rPr>
        <w:t>focus</w:t>
      </w:r>
      <w:r w:rsidR="00E11A22" w:rsidRPr="001D45B7">
        <w:rPr>
          <w:rFonts w:cs="Times New Roman"/>
          <w:color w:val="000000"/>
        </w:rPr>
        <w:t>es</w:t>
      </w:r>
      <w:r w:rsidR="00E61CF4" w:rsidRPr="001D45B7">
        <w:rPr>
          <w:rFonts w:cs="Times New Roman"/>
          <w:color w:val="000000"/>
        </w:rPr>
        <w:t xml:space="preserve"> will be on</w:t>
      </w:r>
      <w:r w:rsidR="00E61CF4" w:rsidRPr="001D45B7">
        <w:rPr>
          <w:rFonts w:cs="Times New Roman"/>
          <w:bCs/>
          <w:szCs w:val="24"/>
        </w:rPr>
        <w:t xml:space="preserve"> Trust</w:t>
      </w:r>
      <w:r w:rsidR="00FF41F2" w:rsidRPr="001D45B7">
        <w:rPr>
          <w:rFonts w:cs="Times New Roman"/>
          <w:bCs/>
          <w:szCs w:val="24"/>
        </w:rPr>
        <w:t xml:space="preserve"> Pillar for p</w:t>
      </w:r>
      <w:r w:rsidR="00E61CF4" w:rsidRPr="001D45B7">
        <w:rPr>
          <w:rFonts w:cs="Times New Roman"/>
          <w:bCs/>
          <w:szCs w:val="24"/>
        </w:rPr>
        <w:t xml:space="preserve">romoting </w:t>
      </w:r>
      <w:r w:rsidR="00FF41F2" w:rsidRPr="001D45B7">
        <w:rPr>
          <w:rFonts w:cs="Times New Roman"/>
          <w:bCs/>
          <w:szCs w:val="24"/>
        </w:rPr>
        <w:t>cyber</w:t>
      </w:r>
      <w:r w:rsidR="00E61CF4" w:rsidRPr="001D45B7">
        <w:rPr>
          <w:rFonts w:cs="Times New Roman"/>
          <w:bCs/>
          <w:szCs w:val="24"/>
        </w:rPr>
        <w:t>security</w:t>
      </w:r>
      <w:r w:rsidR="00FF41F2" w:rsidRPr="001D45B7">
        <w:rPr>
          <w:rFonts w:cs="Times New Roman"/>
          <w:bCs/>
          <w:szCs w:val="24"/>
        </w:rPr>
        <w:t xml:space="preserve"> in the</w:t>
      </w:r>
      <w:r w:rsidR="00FF41F2" w:rsidRPr="001D45B7">
        <w:rPr>
          <w:rFonts w:cs="Times New Roman"/>
          <w:color w:val="000000"/>
        </w:rPr>
        <w:t xml:space="preserve"> Asia-Pacific region.</w:t>
      </w:r>
    </w:p>
    <w:p w14:paraId="25B3E296" w14:textId="77777777" w:rsidR="00016389" w:rsidRPr="001D45B7" w:rsidRDefault="00016389" w:rsidP="002A08DE">
      <w:pPr>
        <w:tabs>
          <w:tab w:val="left" w:pos="720"/>
        </w:tabs>
        <w:jc w:val="both"/>
        <w:rPr>
          <w:rFonts w:cs="Times New Roman"/>
          <w:color w:val="000000"/>
        </w:rPr>
      </w:pPr>
    </w:p>
    <w:p w14:paraId="0108662B" w14:textId="50FC56B4" w:rsidR="00BC6477" w:rsidRDefault="00B75058" w:rsidP="002A08DE">
      <w:pPr>
        <w:tabs>
          <w:tab w:val="left" w:pos="720"/>
        </w:tabs>
        <w:jc w:val="both"/>
        <w:rPr>
          <w:rFonts w:cs="Times New Roman"/>
          <w:color w:val="000000"/>
        </w:rPr>
      </w:pPr>
      <w:r>
        <w:rPr>
          <w:rFonts w:cs="Times New Roman"/>
          <w:color w:val="000000"/>
        </w:rPr>
        <w:t>In present, data protection regulation and blockchain technology</w:t>
      </w:r>
      <w:r w:rsidR="00D82F89">
        <w:rPr>
          <w:rFonts w:cs="Times New Roman"/>
          <w:color w:val="000000"/>
        </w:rPr>
        <w:t xml:space="preserve"> are some of spotlighted issues a</w:t>
      </w:r>
      <w:r w:rsidR="00B53490">
        <w:rPr>
          <w:rFonts w:cs="Times New Roman"/>
          <w:color w:val="000000"/>
        </w:rPr>
        <w:t>ssociated</w:t>
      </w:r>
      <w:r w:rsidR="00D82F89">
        <w:rPr>
          <w:rFonts w:cs="Times New Roman"/>
          <w:color w:val="000000"/>
        </w:rPr>
        <w:t xml:space="preserve"> to cybersecurity</w:t>
      </w:r>
      <w:r>
        <w:rPr>
          <w:rFonts w:cs="Times New Roman"/>
          <w:color w:val="000000"/>
        </w:rPr>
        <w:t xml:space="preserve">. The EU has implemented the GDPR and many countries and ICT companies are paying attention to the impact of the regulation. The blockchain </w:t>
      </w:r>
      <w:r w:rsidR="00B53490">
        <w:rPr>
          <w:rFonts w:cs="Times New Roman"/>
          <w:color w:val="000000"/>
        </w:rPr>
        <w:t xml:space="preserve">technology is also discussed not only in the context of </w:t>
      </w:r>
      <w:r>
        <w:rPr>
          <w:rFonts w:cs="Times New Roman"/>
          <w:color w:val="000000"/>
        </w:rPr>
        <w:t xml:space="preserve">virtual currency but </w:t>
      </w:r>
      <w:r w:rsidR="00B53490">
        <w:rPr>
          <w:rFonts w:cs="Times New Roman"/>
          <w:color w:val="000000"/>
        </w:rPr>
        <w:t xml:space="preserve">also as a tool </w:t>
      </w:r>
      <w:r w:rsidR="00FE3775">
        <w:rPr>
          <w:rFonts w:cs="Times New Roman"/>
          <w:color w:val="000000"/>
        </w:rPr>
        <w:t>to provide secure information transaction</w:t>
      </w:r>
      <w:r w:rsidR="00500C0A">
        <w:rPr>
          <w:rFonts w:cs="Times New Roman"/>
          <w:color w:val="000000"/>
        </w:rPr>
        <w:t xml:space="preserve"> in general</w:t>
      </w:r>
      <w:r w:rsidR="00FE3775">
        <w:rPr>
          <w:rFonts w:cs="Times New Roman"/>
          <w:color w:val="000000"/>
        </w:rPr>
        <w:t>.</w:t>
      </w:r>
      <w:r>
        <w:rPr>
          <w:rFonts w:cs="Times New Roman"/>
          <w:color w:val="000000"/>
        </w:rPr>
        <w:t xml:space="preserve"> </w:t>
      </w:r>
    </w:p>
    <w:p w14:paraId="3A443E26" w14:textId="77777777" w:rsidR="00B75058" w:rsidRDefault="00B75058" w:rsidP="002A08DE">
      <w:pPr>
        <w:tabs>
          <w:tab w:val="left" w:pos="720"/>
        </w:tabs>
        <w:jc w:val="both"/>
        <w:rPr>
          <w:rFonts w:cs="Times New Roman"/>
          <w:color w:val="000000"/>
        </w:rPr>
      </w:pPr>
    </w:p>
    <w:p w14:paraId="333A3525" w14:textId="66BA6105" w:rsidR="002C6620" w:rsidRPr="001D45B7" w:rsidRDefault="00E61CF4" w:rsidP="008A7EBB">
      <w:pPr>
        <w:tabs>
          <w:tab w:val="left" w:pos="720"/>
        </w:tabs>
        <w:jc w:val="both"/>
        <w:rPr>
          <w:rFonts w:cs="Times New Roman"/>
          <w:lang w:val="en"/>
        </w:rPr>
      </w:pPr>
      <w:r w:rsidRPr="001D45B7">
        <w:rPr>
          <w:rFonts w:cs="Times New Roman"/>
          <w:color w:val="000000"/>
        </w:rPr>
        <w:t xml:space="preserve">This </w:t>
      </w:r>
      <w:r w:rsidR="009C500B">
        <w:rPr>
          <w:rFonts w:cs="Times New Roman"/>
          <w:color w:val="000000"/>
        </w:rPr>
        <w:t xml:space="preserve">APT </w:t>
      </w:r>
      <w:r w:rsidR="00602A4D">
        <w:rPr>
          <w:rFonts w:cs="Times New Roman"/>
          <w:color w:val="000000"/>
        </w:rPr>
        <w:t>S</w:t>
      </w:r>
      <w:r w:rsidRPr="00697F39">
        <w:rPr>
          <w:rFonts w:cs="Times New Roman"/>
          <w:noProof/>
          <w:color w:val="000000"/>
        </w:rPr>
        <w:t>ymposium</w:t>
      </w:r>
      <w:r w:rsidRPr="001D45B7">
        <w:rPr>
          <w:rFonts w:cs="Times New Roman"/>
          <w:color w:val="000000"/>
        </w:rPr>
        <w:t xml:space="preserve"> </w:t>
      </w:r>
      <w:r w:rsidR="00602A4D">
        <w:rPr>
          <w:rFonts w:cs="Times New Roman"/>
          <w:color w:val="000000"/>
        </w:rPr>
        <w:t>on Cybersecurity</w:t>
      </w:r>
      <w:r w:rsidR="009C500B">
        <w:rPr>
          <w:rFonts w:cs="Times New Roman"/>
          <w:color w:val="000000"/>
        </w:rPr>
        <w:t xml:space="preserve"> 2018</w:t>
      </w:r>
      <w:r w:rsidR="00602A4D">
        <w:rPr>
          <w:rFonts w:cs="Times New Roman"/>
          <w:color w:val="000000"/>
        </w:rPr>
        <w:t xml:space="preserve"> </w:t>
      </w:r>
      <w:r w:rsidRPr="001D45B7">
        <w:rPr>
          <w:rFonts w:cs="Times New Roman"/>
          <w:color w:val="000000"/>
        </w:rPr>
        <w:t xml:space="preserve">will be </w:t>
      </w:r>
      <w:r w:rsidR="00FF41F2" w:rsidRPr="001D45B7">
        <w:rPr>
          <w:rFonts w:cs="Times New Roman"/>
          <w:color w:val="000000"/>
        </w:rPr>
        <w:t xml:space="preserve">specifically </w:t>
      </w:r>
      <w:r w:rsidRPr="001D45B7">
        <w:rPr>
          <w:rFonts w:cs="Times New Roman"/>
          <w:color w:val="000000"/>
        </w:rPr>
        <w:t xml:space="preserve">about data protection </w:t>
      </w:r>
      <w:r w:rsidR="008A7EBB">
        <w:rPr>
          <w:rFonts w:cs="Times New Roman"/>
          <w:color w:val="000000"/>
        </w:rPr>
        <w:t>from different aspects:</w:t>
      </w:r>
      <w:r w:rsidR="00B75058">
        <w:rPr>
          <w:rFonts w:cs="Times New Roman"/>
          <w:color w:val="000000"/>
        </w:rPr>
        <w:t xml:space="preserve"> policy and regulation, technology and industry, consumer protection, and international cooperation.</w:t>
      </w:r>
      <w:r w:rsidRPr="001D45B7">
        <w:rPr>
          <w:rFonts w:cs="Times New Roman"/>
          <w:color w:val="000000"/>
        </w:rPr>
        <w:t xml:space="preserve"> </w:t>
      </w:r>
      <w:r w:rsidR="008A7EBB">
        <w:rPr>
          <w:rFonts w:cs="Times New Roman"/>
          <w:bCs/>
          <w:szCs w:val="24"/>
        </w:rPr>
        <w:t>And this s</w:t>
      </w:r>
      <w:r w:rsidR="0001616A" w:rsidRPr="001D45B7">
        <w:rPr>
          <w:rFonts w:cs="Times New Roman"/>
          <w:bCs/>
          <w:szCs w:val="24"/>
        </w:rPr>
        <w:t xml:space="preserve">ymposium </w:t>
      </w:r>
      <w:r w:rsidR="00231DE4" w:rsidRPr="001D45B7">
        <w:rPr>
          <w:rFonts w:cs="Times New Roman"/>
          <w:bCs/>
          <w:szCs w:val="24"/>
        </w:rPr>
        <w:t>will</w:t>
      </w:r>
      <w:r w:rsidR="00496719" w:rsidRPr="001D45B7">
        <w:rPr>
          <w:rFonts w:cs="Times New Roman"/>
          <w:bCs/>
          <w:szCs w:val="24"/>
        </w:rPr>
        <w:t xml:space="preserve"> address </w:t>
      </w:r>
      <w:r w:rsidR="002C28A7" w:rsidRPr="001D45B7">
        <w:rPr>
          <w:rFonts w:cs="Times New Roman"/>
          <w:bCs/>
          <w:szCs w:val="24"/>
        </w:rPr>
        <w:t xml:space="preserve">emerging </w:t>
      </w:r>
      <w:r w:rsidR="00016389" w:rsidRPr="00697F39">
        <w:rPr>
          <w:rFonts w:cs="Times New Roman"/>
          <w:bCs/>
          <w:noProof/>
          <w:szCs w:val="24"/>
        </w:rPr>
        <w:t>cyberthreats</w:t>
      </w:r>
      <w:r w:rsidR="00016389" w:rsidRPr="001D45B7">
        <w:rPr>
          <w:rFonts w:cs="Times New Roman"/>
          <w:bCs/>
          <w:szCs w:val="24"/>
        </w:rPr>
        <w:t xml:space="preserve"> and </w:t>
      </w:r>
      <w:r w:rsidR="00795C28" w:rsidRPr="001D45B7">
        <w:rPr>
          <w:rFonts w:cs="Times New Roman"/>
          <w:bCs/>
          <w:szCs w:val="24"/>
        </w:rPr>
        <w:t>data</w:t>
      </w:r>
      <w:r w:rsidR="00016389" w:rsidRPr="001D45B7">
        <w:rPr>
          <w:rFonts w:cs="Times New Roman"/>
          <w:bCs/>
          <w:szCs w:val="24"/>
        </w:rPr>
        <w:t>-</w:t>
      </w:r>
      <w:r w:rsidR="00795C28" w:rsidRPr="001D45B7">
        <w:rPr>
          <w:rFonts w:cs="Times New Roman"/>
          <w:bCs/>
          <w:szCs w:val="24"/>
        </w:rPr>
        <w:t xml:space="preserve">related </w:t>
      </w:r>
      <w:r w:rsidR="0072699A" w:rsidRPr="001D45B7">
        <w:rPr>
          <w:rFonts w:cs="Times New Roman"/>
          <w:bCs/>
          <w:szCs w:val="24"/>
        </w:rPr>
        <w:t>technologies trends in the digital economy</w:t>
      </w:r>
      <w:r w:rsidR="00795C28" w:rsidRPr="001D45B7">
        <w:rPr>
          <w:rFonts w:cs="Times New Roman"/>
          <w:bCs/>
          <w:szCs w:val="24"/>
        </w:rPr>
        <w:t xml:space="preserve"> such as Blockchain, </w:t>
      </w:r>
      <w:r w:rsidR="00016389" w:rsidRPr="001D45B7">
        <w:rPr>
          <w:rFonts w:cs="Times New Roman"/>
          <w:bCs/>
          <w:szCs w:val="24"/>
        </w:rPr>
        <w:t>Bigdata Analytics</w:t>
      </w:r>
      <w:r w:rsidR="00697F39">
        <w:rPr>
          <w:rFonts w:cs="Times New Roman"/>
          <w:bCs/>
          <w:szCs w:val="24"/>
        </w:rPr>
        <w:t>,</w:t>
      </w:r>
      <w:r w:rsidR="00016389" w:rsidRPr="001D45B7">
        <w:rPr>
          <w:rFonts w:cs="Times New Roman"/>
          <w:bCs/>
          <w:szCs w:val="24"/>
        </w:rPr>
        <w:t xml:space="preserve"> </w:t>
      </w:r>
      <w:r w:rsidR="00016389" w:rsidRPr="00697F39">
        <w:rPr>
          <w:rFonts w:cs="Times New Roman"/>
          <w:bCs/>
          <w:noProof/>
          <w:szCs w:val="24"/>
        </w:rPr>
        <w:t>and</w:t>
      </w:r>
      <w:r w:rsidR="00016389" w:rsidRPr="001D45B7">
        <w:rPr>
          <w:rFonts w:cs="Times New Roman"/>
          <w:bCs/>
          <w:szCs w:val="24"/>
        </w:rPr>
        <w:t xml:space="preserve"> Artificial Intelligence</w:t>
      </w:r>
      <w:r w:rsidR="0072699A" w:rsidRPr="001D45B7">
        <w:rPr>
          <w:rFonts w:cs="Times New Roman"/>
          <w:bCs/>
          <w:szCs w:val="24"/>
        </w:rPr>
        <w:t xml:space="preserve">. </w:t>
      </w:r>
      <w:r w:rsidR="00E601A1" w:rsidRPr="001D45B7">
        <w:rPr>
          <w:rFonts w:cs="Times New Roman"/>
          <w:bCs/>
          <w:szCs w:val="24"/>
        </w:rPr>
        <w:t>P</w:t>
      </w:r>
      <w:r w:rsidR="002C28A7" w:rsidRPr="001D45B7">
        <w:rPr>
          <w:rFonts w:cs="Times New Roman"/>
          <w:bCs/>
          <w:szCs w:val="24"/>
        </w:rPr>
        <w:t xml:space="preserve">olicy makers and regulators </w:t>
      </w:r>
      <w:r w:rsidR="00DC56AE" w:rsidRPr="001D45B7">
        <w:rPr>
          <w:rFonts w:cs="Times New Roman"/>
          <w:bCs/>
          <w:szCs w:val="24"/>
        </w:rPr>
        <w:t>will have dialogue</w:t>
      </w:r>
      <w:r w:rsidR="00D4658E" w:rsidRPr="001D45B7">
        <w:rPr>
          <w:rFonts w:cs="Times New Roman"/>
          <w:bCs/>
          <w:szCs w:val="24"/>
        </w:rPr>
        <w:t>s</w:t>
      </w:r>
      <w:r w:rsidR="00DC56AE" w:rsidRPr="001D45B7">
        <w:rPr>
          <w:rFonts w:cs="Times New Roman"/>
          <w:bCs/>
          <w:szCs w:val="24"/>
        </w:rPr>
        <w:t xml:space="preserve"> on their </w:t>
      </w:r>
      <w:r w:rsidR="00D4658E" w:rsidRPr="001D45B7">
        <w:rPr>
          <w:rFonts w:cs="Times New Roman"/>
          <w:bCs/>
          <w:szCs w:val="24"/>
        </w:rPr>
        <w:t xml:space="preserve">policies and </w:t>
      </w:r>
      <w:r w:rsidR="00D4658E" w:rsidRPr="001D45B7">
        <w:rPr>
          <w:rFonts w:cs="Times New Roman"/>
          <w:bCs/>
          <w:szCs w:val="24"/>
        </w:rPr>
        <w:lastRenderedPageBreak/>
        <w:t xml:space="preserve">regulatory practice to </w:t>
      </w:r>
      <w:r w:rsidR="0072699A" w:rsidRPr="001D45B7">
        <w:rPr>
          <w:rFonts w:cs="Times New Roman"/>
          <w:bCs/>
          <w:szCs w:val="24"/>
        </w:rPr>
        <w:t xml:space="preserve">take advantage of </w:t>
      </w:r>
      <w:r w:rsidR="00D4658E" w:rsidRPr="001D45B7">
        <w:rPr>
          <w:rFonts w:cs="Times New Roman"/>
          <w:lang w:val="en"/>
        </w:rPr>
        <w:t xml:space="preserve">the potential of the </w:t>
      </w:r>
      <w:r w:rsidR="00016389" w:rsidRPr="00697F39">
        <w:rPr>
          <w:rFonts w:cs="Times New Roman"/>
          <w:noProof/>
          <w:lang w:val="en"/>
        </w:rPr>
        <w:t>data</w:t>
      </w:r>
      <w:r w:rsidR="00697F39" w:rsidRPr="00697F39">
        <w:rPr>
          <w:rFonts w:cs="Times New Roman"/>
          <w:noProof/>
          <w:lang w:val="en"/>
        </w:rPr>
        <w:t>-</w:t>
      </w:r>
      <w:r w:rsidR="00016389" w:rsidRPr="00697F39">
        <w:rPr>
          <w:rFonts w:cs="Times New Roman"/>
          <w:noProof/>
          <w:lang w:val="en"/>
        </w:rPr>
        <w:t>driven</w:t>
      </w:r>
      <w:r w:rsidR="00016389" w:rsidRPr="001D45B7">
        <w:rPr>
          <w:rFonts w:cs="Times New Roman"/>
          <w:lang w:val="en"/>
        </w:rPr>
        <w:t xml:space="preserve"> </w:t>
      </w:r>
      <w:r w:rsidR="00D4658E" w:rsidRPr="001D45B7">
        <w:rPr>
          <w:rFonts w:cs="Times New Roman"/>
          <w:lang w:val="en"/>
        </w:rPr>
        <w:t>economy</w:t>
      </w:r>
      <w:r w:rsidR="00016389" w:rsidRPr="001D45B7">
        <w:rPr>
          <w:rFonts w:cs="Times New Roman"/>
          <w:lang w:val="en"/>
        </w:rPr>
        <w:t xml:space="preserve">. </w:t>
      </w:r>
      <w:r w:rsidR="00E601A1" w:rsidRPr="001D45B7">
        <w:rPr>
          <w:rFonts w:cs="Times New Roman"/>
          <w:bCs/>
          <w:szCs w:val="24"/>
        </w:rPr>
        <w:t>R</w:t>
      </w:r>
      <w:r w:rsidR="002C28A7" w:rsidRPr="001D45B7">
        <w:rPr>
          <w:rFonts w:cs="Times New Roman"/>
          <w:bCs/>
          <w:szCs w:val="24"/>
        </w:rPr>
        <w:t xml:space="preserve">epresentatives </w:t>
      </w:r>
      <w:r w:rsidR="00C36237" w:rsidRPr="001D45B7">
        <w:rPr>
          <w:rFonts w:cs="Times New Roman"/>
          <w:bCs/>
          <w:szCs w:val="24"/>
        </w:rPr>
        <w:t xml:space="preserve">of </w:t>
      </w:r>
      <w:r w:rsidR="00C36237" w:rsidRPr="00697F39">
        <w:rPr>
          <w:rFonts w:cs="Times New Roman"/>
          <w:bCs/>
          <w:noProof/>
          <w:szCs w:val="24"/>
        </w:rPr>
        <w:t>industry</w:t>
      </w:r>
      <w:r w:rsidR="00DC56AE" w:rsidRPr="001D45B7">
        <w:rPr>
          <w:rFonts w:cs="Times New Roman"/>
          <w:bCs/>
          <w:szCs w:val="24"/>
        </w:rPr>
        <w:t xml:space="preserve"> will</w:t>
      </w:r>
      <w:r w:rsidR="003E4757" w:rsidRPr="001D45B7">
        <w:rPr>
          <w:rFonts w:cs="Times New Roman"/>
          <w:bCs/>
          <w:szCs w:val="24"/>
        </w:rPr>
        <w:t xml:space="preserve"> </w:t>
      </w:r>
      <w:r w:rsidR="00C36237" w:rsidRPr="001D45B7">
        <w:rPr>
          <w:rFonts w:cs="Times New Roman"/>
          <w:bCs/>
          <w:szCs w:val="24"/>
        </w:rPr>
        <w:t xml:space="preserve">express their views on issues of </w:t>
      </w:r>
      <w:r w:rsidR="00016389" w:rsidRPr="001D45B7">
        <w:rPr>
          <w:rFonts w:cs="Times New Roman"/>
          <w:bCs/>
          <w:szCs w:val="24"/>
        </w:rPr>
        <w:t xml:space="preserve">secure utilization </w:t>
      </w:r>
      <w:r w:rsidR="00016389" w:rsidRPr="001D45B7">
        <w:rPr>
          <w:rFonts w:eastAsia="Malgun Gothic" w:cs="Times New Roman"/>
          <w:bCs/>
          <w:szCs w:val="24"/>
          <w:lang w:eastAsia="ko-KR"/>
        </w:rPr>
        <w:t xml:space="preserve">of </w:t>
      </w:r>
      <w:r w:rsidR="00016389" w:rsidRPr="001D45B7">
        <w:rPr>
          <w:rFonts w:cs="Times New Roman"/>
          <w:bCs/>
          <w:szCs w:val="24"/>
        </w:rPr>
        <w:t xml:space="preserve">data </w:t>
      </w:r>
      <w:r w:rsidR="00C36237" w:rsidRPr="001D45B7">
        <w:rPr>
          <w:rFonts w:cs="Times New Roman"/>
          <w:bCs/>
          <w:szCs w:val="24"/>
        </w:rPr>
        <w:t xml:space="preserve">with </w:t>
      </w:r>
      <w:r w:rsidR="00147E4E" w:rsidRPr="001D45B7">
        <w:rPr>
          <w:rFonts w:cs="Times New Roman"/>
          <w:bCs/>
          <w:szCs w:val="24"/>
        </w:rPr>
        <w:t xml:space="preserve">emphasis </w:t>
      </w:r>
      <w:r w:rsidR="00C36237" w:rsidRPr="001D45B7">
        <w:rPr>
          <w:rFonts w:cs="Times New Roman"/>
          <w:bCs/>
          <w:szCs w:val="24"/>
        </w:rPr>
        <w:t>on the role of industry for</w:t>
      </w:r>
      <w:r w:rsidR="00016389" w:rsidRPr="001D45B7">
        <w:rPr>
          <w:rFonts w:cs="Times New Roman"/>
          <w:bCs/>
          <w:szCs w:val="24"/>
        </w:rPr>
        <w:t xml:space="preserve"> </w:t>
      </w:r>
      <w:r w:rsidR="002C28A7" w:rsidRPr="001D45B7">
        <w:rPr>
          <w:rFonts w:cs="Times New Roman"/>
          <w:bCs/>
          <w:szCs w:val="24"/>
        </w:rPr>
        <w:t xml:space="preserve">materializing the </w:t>
      </w:r>
      <w:r w:rsidR="00016389" w:rsidRPr="00697F39">
        <w:rPr>
          <w:rFonts w:cs="Times New Roman"/>
          <w:bCs/>
          <w:noProof/>
          <w:szCs w:val="24"/>
        </w:rPr>
        <w:t>data</w:t>
      </w:r>
      <w:r w:rsidR="00697F39" w:rsidRPr="00697F39">
        <w:rPr>
          <w:rFonts w:cs="Times New Roman"/>
          <w:bCs/>
          <w:noProof/>
          <w:szCs w:val="24"/>
        </w:rPr>
        <w:t>-</w:t>
      </w:r>
      <w:r w:rsidR="00016389" w:rsidRPr="00697F39">
        <w:rPr>
          <w:rFonts w:cs="Times New Roman"/>
          <w:bCs/>
          <w:noProof/>
          <w:szCs w:val="24"/>
        </w:rPr>
        <w:t>driven</w:t>
      </w:r>
      <w:r w:rsidR="00016389" w:rsidRPr="001D45B7">
        <w:rPr>
          <w:rFonts w:cs="Times New Roman"/>
          <w:bCs/>
          <w:szCs w:val="24"/>
        </w:rPr>
        <w:t xml:space="preserve"> </w:t>
      </w:r>
      <w:r w:rsidR="00E601A1" w:rsidRPr="001D45B7">
        <w:rPr>
          <w:rFonts w:cs="Times New Roman"/>
          <w:bCs/>
          <w:szCs w:val="24"/>
        </w:rPr>
        <w:t>e</w:t>
      </w:r>
      <w:r w:rsidR="002C28A7" w:rsidRPr="001D45B7">
        <w:rPr>
          <w:rFonts w:cs="Times New Roman"/>
          <w:bCs/>
          <w:szCs w:val="24"/>
        </w:rPr>
        <w:t>conomy</w:t>
      </w:r>
      <w:r w:rsidR="00B57C0F" w:rsidRPr="001D45B7">
        <w:rPr>
          <w:rFonts w:cs="Times New Roman"/>
          <w:bCs/>
          <w:szCs w:val="24"/>
        </w:rPr>
        <w:t>.</w:t>
      </w:r>
      <w:r w:rsidR="00EE63CF" w:rsidRPr="001D45B7">
        <w:rPr>
          <w:rFonts w:cs="Times New Roman"/>
          <w:bCs/>
          <w:szCs w:val="24"/>
        </w:rPr>
        <w:t xml:space="preserve"> </w:t>
      </w:r>
      <w:r w:rsidR="00CD6BB0" w:rsidRPr="001D45B7">
        <w:rPr>
          <w:rFonts w:cs="Times New Roman"/>
          <w:bCs/>
          <w:szCs w:val="24"/>
        </w:rPr>
        <w:t xml:space="preserve">Symposium </w:t>
      </w:r>
      <w:r w:rsidR="002C28A7" w:rsidRPr="001D45B7">
        <w:rPr>
          <w:rFonts w:cs="Times New Roman"/>
          <w:bCs/>
          <w:szCs w:val="24"/>
        </w:rPr>
        <w:t xml:space="preserve">will </w:t>
      </w:r>
      <w:r w:rsidR="00DF76CA" w:rsidRPr="001D45B7">
        <w:rPr>
          <w:rFonts w:cs="Times New Roman"/>
          <w:bCs/>
          <w:szCs w:val="24"/>
        </w:rPr>
        <w:t>include</w:t>
      </w:r>
      <w:r w:rsidR="00EE63CF" w:rsidRPr="001D45B7">
        <w:rPr>
          <w:rFonts w:cs="Times New Roman"/>
          <w:bCs/>
          <w:szCs w:val="24"/>
        </w:rPr>
        <w:t xml:space="preserve"> </w:t>
      </w:r>
      <w:r w:rsidR="002C28A7" w:rsidRPr="001D45B7">
        <w:rPr>
          <w:rFonts w:cs="Times New Roman"/>
          <w:bCs/>
          <w:szCs w:val="24"/>
        </w:rPr>
        <w:t xml:space="preserve">thematic sessions on </w:t>
      </w:r>
      <w:r w:rsidR="00016389" w:rsidRPr="001D45B7">
        <w:rPr>
          <w:rFonts w:cs="Times New Roman"/>
          <w:bCs/>
          <w:szCs w:val="24"/>
        </w:rPr>
        <w:t xml:space="preserve">customer protection for </w:t>
      </w:r>
      <w:r w:rsidR="003E4757" w:rsidRPr="001D45B7">
        <w:rPr>
          <w:rFonts w:cs="Times New Roman"/>
          <w:bCs/>
          <w:szCs w:val="24"/>
        </w:rPr>
        <w:t xml:space="preserve">promoting privacy and protecting personal information data </w:t>
      </w:r>
      <w:r w:rsidR="00C202B1" w:rsidRPr="001D45B7">
        <w:rPr>
          <w:rFonts w:cs="Times New Roman"/>
          <w:bCs/>
          <w:szCs w:val="24"/>
        </w:rPr>
        <w:t xml:space="preserve">to identify </w:t>
      </w:r>
      <w:r w:rsidR="00DF76CA" w:rsidRPr="001D45B7">
        <w:rPr>
          <w:rFonts w:cs="Times New Roman"/>
          <w:bCs/>
          <w:szCs w:val="24"/>
        </w:rPr>
        <w:t>policy and regulatory implications</w:t>
      </w:r>
    </w:p>
    <w:p w14:paraId="5B15AA40" w14:textId="77777777" w:rsidR="009A7D99" w:rsidRPr="001D45B7" w:rsidRDefault="009A7D99" w:rsidP="002A08DE">
      <w:pPr>
        <w:tabs>
          <w:tab w:val="left" w:pos="720"/>
        </w:tabs>
        <w:jc w:val="both"/>
        <w:rPr>
          <w:rFonts w:cs="Times New Roman"/>
          <w:bCs/>
          <w:szCs w:val="24"/>
        </w:rPr>
      </w:pPr>
    </w:p>
    <w:p w14:paraId="693142F9" w14:textId="77777777" w:rsidR="00BF001C" w:rsidRPr="00B22859" w:rsidRDefault="00BF001C" w:rsidP="00E95094">
      <w:pPr>
        <w:numPr>
          <w:ilvl w:val="0"/>
          <w:numId w:val="39"/>
        </w:numPr>
        <w:ind w:left="360"/>
        <w:jc w:val="both"/>
        <w:rPr>
          <w:rFonts w:cs="Times New Roman"/>
          <w:b/>
          <w:bCs/>
          <w:szCs w:val="24"/>
          <w:u w:val="single"/>
        </w:rPr>
      </w:pPr>
      <w:r w:rsidRPr="00B22859">
        <w:rPr>
          <w:rFonts w:cs="Times New Roman"/>
          <w:b/>
          <w:bCs/>
          <w:szCs w:val="24"/>
          <w:u w:val="single"/>
        </w:rPr>
        <w:t>Objectives</w:t>
      </w:r>
      <w:r w:rsidR="00071507" w:rsidRPr="00B22859">
        <w:rPr>
          <w:rFonts w:cs="Times New Roman"/>
          <w:b/>
          <w:bCs/>
          <w:szCs w:val="24"/>
          <w:u w:val="single"/>
        </w:rPr>
        <w:t xml:space="preserve"> </w:t>
      </w:r>
    </w:p>
    <w:p w14:paraId="21E32F9D" w14:textId="77777777" w:rsidR="00633EE2" w:rsidRPr="001D45B7" w:rsidRDefault="00633EE2" w:rsidP="00633EE2">
      <w:pPr>
        <w:jc w:val="both"/>
        <w:rPr>
          <w:rFonts w:cs="Times New Roman"/>
          <w:bCs/>
          <w:szCs w:val="24"/>
        </w:rPr>
      </w:pPr>
    </w:p>
    <w:p w14:paraId="23A655C1" w14:textId="577A370E" w:rsidR="00D07936" w:rsidRPr="001D45B7" w:rsidRDefault="00D07936" w:rsidP="00DC0D92">
      <w:pPr>
        <w:jc w:val="both"/>
        <w:rPr>
          <w:rFonts w:cs="Times New Roman"/>
          <w:bCs/>
          <w:szCs w:val="24"/>
        </w:rPr>
      </w:pPr>
      <w:r w:rsidRPr="001D45B7">
        <w:rPr>
          <w:rFonts w:cs="Times New Roman"/>
          <w:bCs/>
          <w:szCs w:val="24"/>
        </w:rPr>
        <w:t xml:space="preserve">The overall objective of </w:t>
      </w:r>
      <w:r w:rsidR="00167DFA">
        <w:rPr>
          <w:rFonts w:cs="Times New Roman"/>
          <w:bCs/>
          <w:szCs w:val="24"/>
        </w:rPr>
        <w:t xml:space="preserve">the </w:t>
      </w:r>
      <w:r w:rsidR="009C500B">
        <w:rPr>
          <w:rFonts w:cs="Times New Roman"/>
          <w:bCs/>
          <w:szCs w:val="24"/>
        </w:rPr>
        <w:t xml:space="preserve">APT </w:t>
      </w:r>
      <w:r w:rsidR="00167DFA">
        <w:rPr>
          <w:rFonts w:cs="Times New Roman"/>
          <w:bCs/>
          <w:noProof/>
          <w:szCs w:val="24"/>
        </w:rPr>
        <w:t>S</w:t>
      </w:r>
      <w:r w:rsidR="00CD6BB0" w:rsidRPr="00697F39">
        <w:rPr>
          <w:rFonts w:cs="Times New Roman"/>
          <w:bCs/>
          <w:noProof/>
          <w:szCs w:val="24"/>
        </w:rPr>
        <w:t>ymposium</w:t>
      </w:r>
      <w:r w:rsidR="00CD6BB0" w:rsidRPr="001D45B7">
        <w:rPr>
          <w:rFonts w:cs="Times New Roman"/>
          <w:bCs/>
          <w:szCs w:val="24"/>
        </w:rPr>
        <w:t xml:space="preserve"> on </w:t>
      </w:r>
      <w:r w:rsidR="00C925E8">
        <w:rPr>
          <w:rFonts w:cs="Times New Roman"/>
          <w:bCs/>
          <w:szCs w:val="24"/>
        </w:rPr>
        <w:t>C</w:t>
      </w:r>
      <w:r w:rsidR="00CD6BB0" w:rsidRPr="001D45B7">
        <w:rPr>
          <w:rFonts w:cs="Times New Roman"/>
          <w:bCs/>
          <w:szCs w:val="24"/>
        </w:rPr>
        <w:t>ybersecurity</w:t>
      </w:r>
      <w:r w:rsidR="009C500B">
        <w:rPr>
          <w:rFonts w:cs="Times New Roman"/>
          <w:bCs/>
          <w:szCs w:val="24"/>
        </w:rPr>
        <w:t xml:space="preserve"> 2018</w:t>
      </w:r>
      <w:r w:rsidRPr="001D45B7">
        <w:rPr>
          <w:rFonts w:cs="Times New Roman"/>
          <w:bCs/>
          <w:szCs w:val="24"/>
        </w:rPr>
        <w:t xml:space="preserve"> is to bring </w:t>
      </w:r>
      <w:r w:rsidR="004A64B4" w:rsidRPr="001D45B7">
        <w:rPr>
          <w:rFonts w:cs="Times New Roman"/>
          <w:bCs/>
          <w:szCs w:val="24"/>
        </w:rPr>
        <w:t>APT members</w:t>
      </w:r>
      <w:r w:rsidRPr="001D45B7">
        <w:rPr>
          <w:rFonts w:cs="Times New Roman"/>
          <w:bCs/>
          <w:szCs w:val="24"/>
        </w:rPr>
        <w:t xml:space="preserve"> to a common platform for a dialogue on </w:t>
      </w:r>
      <w:r w:rsidR="007A7C72" w:rsidRPr="001D45B7">
        <w:rPr>
          <w:rFonts w:cs="Times New Roman"/>
          <w:bCs/>
          <w:szCs w:val="24"/>
        </w:rPr>
        <w:t xml:space="preserve">cybersecurity and data protection </w:t>
      </w:r>
      <w:r w:rsidRPr="001D45B7">
        <w:rPr>
          <w:rFonts w:cs="Times New Roman"/>
          <w:bCs/>
          <w:szCs w:val="24"/>
        </w:rPr>
        <w:t xml:space="preserve">issues </w:t>
      </w:r>
      <w:r w:rsidR="007A7C72" w:rsidRPr="001D45B7">
        <w:rPr>
          <w:rFonts w:cs="Times New Roman"/>
          <w:bCs/>
          <w:szCs w:val="24"/>
        </w:rPr>
        <w:t xml:space="preserve">and </w:t>
      </w:r>
      <w:r w:rsidRPr="001D45B7">
        <w:rPr>
          <w:rFonts w:cs="Times New Roman"/>
          <w:bCs/>
          <w:szCs w:val="24"/>
        </w:rPr>
        <w:t xml:space="preserve">to provide </w:t>
      </w:r>
      <w:r w:rsidR="004A64B4" w:rsidRPr="001D45B7">
        <w:rPr>
          <w:rFonts w:cs="Times New Roman"/>
          <w:bCs/>
          <w:szCs w:val="24"/>
        </w:rPr>
        <w:t xml:space="preserve">them </w:t>
      </w:r>
      <w:r w:rsidRPr="001D45B7">
        <w:rPr>
          <w:rFonts w:cs="Times New Roman"/>
          <w:bCs/>
          <w:szCs w:val="24"/>
        </w:rPr>
        <w:t>an opportunity to share and address key issues of concern</w:t>
      </w:r>
      <w:r w:rsidR="0097418E" w:rsidRPr="001D45B7">
        <w:rPr>
          <w:rFonts w:cs="Times New Roman"/>
          <w:bCs/>
          <w:szCs w:val="24"/>
        </w:rPr>
        <w:t xml:space="preserve">, </w:t>
      </w:r>
      <w:r w:rsidRPr="001D45B7">
        <w:rPr>
          <w:rFonts w:cs="Times New Roman"/>
          <w:bCs/>
          <w:szCs w:val="24"/>
        </w:rPr>
        <w:t xml:space="preserve">as well as </w:t>
      </w:r>
      <w:r w:rsidR="0097418E" w:rsidRPr="001D45B7">
        <w:rPr>
          <w:rFonts w:cs="Times New Roman"/>
          <w:bCs/>
          <w:szCs w:val="24"/>
        </w:rPr>
        <w:t xml:space="preserve">to facilitate </w:t>
      </w:r>
      <w:r w:rsidRPr="001D45B7">
        <w:rPr>
          <w:rFonts w:cs="Times New Roman"/>
          <w:bCs/>
          <w:szCs w:val="24"/>
        </w:rPr>
        <w:t>intra-regional collaboration on policy and regulatory issues as required.</w:t>
      </w:r>
      <w:r w:rsidR="00E601A1" w:rsidRPr="001D45B7">
        <w:rPr>
          <w:rFonts w:cs="Times New Roman"/>
          <w:bCs/>
          <w:szCs w:val="24"/>
        </w:rPr>
        <w:t xml:space="preserve"> </w:t>
      </w:r>
      <w:r w:rsidR="005104E0" w:rsidRPr="001D45B7">
        <w:rPr>
          <w:rFonts w:cs="Times New Roman"/>
          <w:bCs/>
          <w:szCs w:val="24"/>
        </w:rPr>
        <w:t xml:space="preserve">Industry leaders and other key stakeholders also </w:t>
      </w:r>
      <w:r w:rsidR="005104E0" w:rsidRPr="001D45B7">
        <w:rPr>
          <w:rFonts w:cs="Times New Roman"/>
          <w:szCs w:val="24"/>
        </w:rPr>
        <w:t xml:space="preserve">share their views on </w:t>
      </w:r>
      <w:r w:rsidR="004A64B4" w:rsidRPr="001D45B7">
        <w:rPr>
          <w:rFonts w:cs="Times New Roman"/>
          <w:szCs w:val="24"/>
        </w:rPr>
        <w:t xml:space="preserve">various cybersecurity </w:t>
      </w:r>
      <w:r w:rsidR="005104E0" w:rsidRPr="001D45B7">
        <w:rPr>
          <w:rFonts w:cs="Times New Roman"/>
          <w:szCs w:val="24"/>
        </w:rPr>
        <w:t>issues facing the sector.</w:t>
      </w:r>
    </w:p>
    <w:p w14:paraId="3F349E09" w14:textId="77777777" w:rsidR="00D07936" w:rsidRPr="001D45B7" w:rsidRDefault="00D07936" w:rsidP="00DC0D92">
      <w:pPr>
        <w:jc w:val="both"/>
        <w:rPr>
          <w:rFonts w:cs="Times New Roman"/>
          <w:bCs/>
          <w:szCs w:val="24"/>
        </w:rPr>
      </w:pPr>
    </w:p>
    <w:p w14:paraId="609F9FB3" w14:textId="730D6E2C" w:rsidR="00633EE2" w:rsidRPr="001D45B7" w:rsidRDefault="00633EE2" w:rsidP="00633EE2">
      <w:pPr>
        <w:jc w:val="both"/>
        <w:rPr>
          <w:rFonts w:cs="Times New Roman"/>
          <w:bCs/>
          <w:szCs w:val="24"/>
        </w:rPr>
      </w:pPr>
      <w:r w:rsidRPr="001D45B7">
        <w:rPr>
          <w:rFonts w:cs="Times New Roman"/>
          <w:bCs/>
          <w:szCs w:val="24"/>
        </w:rPr>
        <w:t>The specific objectives are:</w:t>
      </w:r>
    </w:p>
    <w:p w14:paraId="66BE8D76" w14:textId="77777777" w:rsidR="00506264" w:rsidRPr="001D45B7" w:rsidRDefault="00506264" w:rsidP="00633EE2">
      <w:pPr>
        <w:jc w:val="both"/>
        <w:rPr>
          <w:rFonts w:cs="Times New Roman"/>
          <w:bCs/>
          <w:szCs w:val="24"/>
        </w:rPr>
      </w:pPr>
    </w:p>
    <w:p w14:paraId="3745D63D" w14:textId="77777777" w:rsidR="001D45B7" w:rsidRPr="001D45B7" w:rsidRDefault="001D45B7" w:rsidP="001D45B7">
      <w:pPr>
        <w:numPr>
          <w:ilvl w:val="0"/>
          <w:numId w:val="47"/>
        </w:numPr>
        <w:jc w:val="both"/>
        <w:rPr>
          <w:rFonts w:cs="Times New Roman"/>
          <w:bCs/>
          <w:szCs w:val="24"/>
        </w:rPr>
      </w:pPr>
      <w:r w:rsidRPr="001D45B7">
        <w:rPr>
          <w:rFonts w:cs="Times New Roman"/>
          <w:bCs/>
          <w:szCs w:val="24"/>
        </w:rPr>
        <w:t>To assist members to collaborate to build and strengthen trust and confidence in the use of ICT so that the people can use ICT for their progress and prosperity without any concern;</w:t>
      </w:r>
    </w:p>
    <w:p w14:paraId="0D38AAFE" w14:textId="77777777" w:rsidR="001D45B7" w:rsidRPr="001D45B7" w:rsidRDefault="001D45B7" w:rsidP="001D45B7">
      <w:pPr>
        <w:numPr>
          <w:ilvl w:val="0"/>
          <w:numId w:val="47"/>
        </w:numPr>
        <w:jc w:val="both"/>
        <w:rPr>
          <w:rFonts w:cs="Times New Roman"/>
          <w:bCs/>
          <w:szCs w:val="24"/>
        </w:rPr>
      </w:pPr>
      <w:r w:rsidRPr="001D45B7">
        <w:rPr>
          <w:rFonts w:cs="Times New Roman"/>
          <w:bCs/>
          <w:szCs w:val="24"/>
        </w:rPr>
        <w:t xml:space="preserve">To provide </w:t>
      </w:r>
      <w:r w:rsidR="00697F39">
        <w:rPr>
          <w:rFonts w:cs="Times New Roman"/>
          <w:bCs/>
          <w:szCs w:val="24"/>
        </w:rPr>
        <w:t xml:space="preserve">a </w:t>
      </w:r>
      <w:r w:rsidRPr="00697F39">
        <w:rPr>
          <w:rFonts w:cs="Times New Roman"/>
          <w:bCs/>
          <w:noProof/>
          <w:szCs w:val="24"/>
        </w:rPr>
        <w:t>platform</w:t>
      </w:r>
      <w:r w:rsidRPr="001D45B7">
        <w:rPr>
          <w:rFonts w:cs="Times New Roman"/>
          <w:bCs/>
          <w:szCs w:val="24"/>
        </w:rPr>
        <w:t xml:space="preserve"> to exchange an information on implementing and/or planning to implement </w:t>
      </w:r>
      <w:r w:rsidRPr="00697F39">
        <w:rPr>
          <w:rFonts w:cs="Times New Roman"/>
          <w:bCs/>
          <w:noProof/>
          <w:szCs w:val="24"/>
        </w:rPr>
        <w:t>polices</w:t>
      </w:r>
      <w:r w:rsidRPr="001D45B7">
        <w:rPr>
          <w:rFonts w:cs="Times New Roman"/>
          <w:bCs/>
          <w:szCs w:val="24"/>
        </w:rPr>
        <w:t>/regulations in cybersecurity measures;</w:t>
      </w:r>
    </w:p>
    <w:p w14:paraId="52049B07" w14:textId="77777777" w:rsidR="001D45B7" w:rsidRPr="001D45B7" w:rsidRDefault="001D45B7" w:rsidP="001D45B7">
      <w:pPr>
        <w:numPr>
          <w:ilvl w:val="0"/>
          <w:numId w:val="47"/>
        </w:numPr>
        <w:jc w:val="both"/>
        <w:rPr>
          <w:rFonts w:cs="Times New Roman"/>
          <w:bCs/>
          <w:szCs w:val="24"/>
        </w:rPr>
      </w:pPr>
      <w:r w:rsidRPr="001D45B7">
        <w:rPr>
          <w:rFonts w:cs="Times New Roman"/>
          <w:bCs/>
          <w:szCs w:val="24"/>
        </w:rPr>
        <w:t>To share information on the cybersecurity threat landscape including data infringement and ransomware attacks;</w:t>
      </w:r>
    </w:p>
    <w:p w14:paraId="15BC43B2" w14:textId="77777777" w:rsidR="001D45B7" w:rsidRPr="001D45B7" w:rsidRDefault="001D45B7" w:rsidP="001D45B7">
      <w:pPr>
        <w:numPr>
          <w:ilvl w:val="0"/>
          <w:numId w:val="47"/>
        </w:numPr>
        <w:jc w:val="both"/>
        <w:rPr>
          <w:rFonts w:cs="Times New Roman"/>
          <w:bCs/>
          <w:szCs w:val="24"/>
        </w:rPr>
      </w:pPr>
      <w:r w:rsidRPr="001D45B7">
        <w:rPr>
          <w:rFonts w:cs="Times New Roman"/>
          <w:bCs/>
          <w:szCs w:val="24"/>
        </w:rPr>
        <w:t>To address internet fraud related issues;</w:t>
      </w:r>
    </w:p>
    <w:p w14:paraId="727DC992" w14:textId="77777777" w:rsidR="001D45B7" w:rsidRPr="001D45B7" w:rsidRDefault="001D45B7" w:rsidP="001D45B7">
      <w:pPr>
        <w:numPr>
          <w:ilvl w:val="0"/>
          <w:numId w:val="47"/>
        </w:numPr>
        <w:jc w:val="both"/>
        <w:rPr>
          <w:rFonts w:cs="Times New Roman"/>
          <w:bCs/>
          <w:szCs w:val="24"/>
        </w:rPr>
      </w:pPr>
      <w:r w:rsidRPr="001D45B7">
        <w:rPr>
          <w:rFonts w:cs="Times New Roman"/>
          <w:bCs/>
          <w:szCs w:val="24"/>
        </w:rPr>
        <w:t xml:space="preserve">To address the impacts of data in digital society with </w:t>
      </w:r>
      <w:r w:rsidR="00697F39">
        <w:rPr>
          <w:rFonts w:cs="Times New Roman"/>
          <w:bCs/>
          <w:szCs w:val="24"/>
        </w:rPr>
        <w:t xml:space="preserve">a </w:t>
      </w:r>
      <w:r w:rsidRPr="00697F39">
        <w:rPr>
          <w:rFonts w:cs="Times New Roman"/>
          <w:bCs/>
          <w:noProof/>
          <w:szCs w:val="24"/>
        </w:rPr>
        <w:t>highlight</w:t>
      </w:r>
      <w:r w:rsidRPr="001D45B7">
        <w:rPr>
          <w:rFonts w:cs="Times New Roman"/>
          <w:bCs/>
          <w:szCs w:val="24"/>
        </w:rPr>
        <w:t xml:space="preserve"> on cross-border data flow, security</w:t>
      </w:r>
      <w:r w:rsidR="00697F39">
        <w:rPr>
          <w:rFonts w:cs="Times New Roman"/>
          <w:bCs/>
          <w:szCs w:val="24"/>
        </w:rPr>
        <w:t>,</w:t>
      </w:r>
      <w:r w:rsidRPr="001D45B7">
        <w:rPr>
          <w:rFonts w:cs="Times New Roman"/>
          <w:bCs/>
          <w:szCs w:val="24"/>
        </w:rPr>
        <w:t xml:space="preserve"> </w:t>
      </w:r>
      <w:r w:rsidRPr="00697F39">
        <w:rPr>
          <w:rFonts w:cs="Times New Roman"/>
          <w:bCs/>
          <w:noProof/>
          <w:szCs w:val="24"/>
        </w:rPr>
        <w:t>and</w:t>
      </w:r>
      <w:r w:rsidRPr="001D45B7">
        <w:rPr>
          <w:rFonts w:cs="Times New Roman"/>
          <w:bCs/>
          <w:szCs w:val="24"/>
        </w:rPr>
        <w:t xml:space="preserve"> privacy in the Asia-Pacific region;</w:t>
      </w:r>
    </w:p>
    <w:p w14:paraId="5A44AD3E" w14:textId="77777777" w:rsidR="00D07936" w:rsidRPr="001D45B7" w:rsidRDefault="00D07936" w:rsidP="00543981">
      <w:pPr>
        <w:jc w:val="both"/>
        <w:rPr>
          <w:rFonts w:cs="Times New Roman"/>
          <w:szCs w:val="24"/>
        </w:rPr>
      </w:pPr>
    </w:p>
    <w:p w14:paraId="17B70130" w14:textId="77777777" w:rsidR="00CD0E94" w:rsidRPr="00B22859" w:rsidRDefault="00CD0E94" w:rsidP="00E95094">
      <w:pPr>
        <w:numPr>
          <w:ilvl w:val="0"/>
          <w:numId w:val="39"/>
        </w:numPr>
        <w:ind w:left="360"/>
        <w:jc w:val="both"/>
        <w:rPr>
          <w:rFonts w:cs="Times New Roman"/>
          <w:b/>
          <w:bCs/>
          <w:szCs w:val="24"/>
          <w:u w:val="single"/>
        </w:rPr>
      </w:pPr>
      <w:r w:rsidRPr="00B22859">
        <w:rPr>
          <w:rFonts w:cs="Times New Roman"/>
          <w:b/>
          <w:bCs/>
          <w:szCs w:val="24"/>
          <w:u w:val="single"/>
        </w:rPr>
        <w:t>Expected outcomes</w:t>
      </w:r>
    </w:p>
    <w:p w14:paraId="62B543DC" w14:textId="77777777" w:rsidR="00CD0E94" w:rsidRPr="001D45B7" w:rsidRDefault="00CD0E94" w:rsidP="0097177D">
      <w:pPr>
        <w:jc w:val="both"/>
        <w:rPr>
          <w:rFonts w:cs="Times New Roman"/>
          <w:bCs/>
          <w:szCs w:val="24"/>
        </w:rPr>
      </w:pPr>
    </w:p>
    <w:p w14:paraId="5EF93C51" w14:textId="1DE88947" w:rsidR="00B53AA1" w:rsidRPr="001D45B7" w:rsidRDefault="00CD4B1D" w:rsidP="00B53AA1">
      <w:pPr>
        <w:jc w:val="both"/>
        <w:rPr>
          <w:rFonts w:cs="Times New Roman"/>
          <w:bCs/>
          <w:szCs w:val="24"/>
        </w:rPr>
      </w:pPr>
      <w:r w:rsidRPr="001D45B7">
        <w:rPr>
          <w:rFonts w:cs="Times New Roman"/>
          <w:bCs/>
          <w:szCs w:val="24"/>
        </w:rPr>
        <w:t xml:space="preserve">The agenda of </w:t>
      </w:r>
      <w:r w:rsidR="00167DFA">
        <w:rPr>
          <w:rFonts w:cs="Times New Roman"/>
          <w:bCs/>
          <w:szCs w:val="24"/>
        </w:rPr>
        <w:t xml:space="preserve">the </w:t>
      </w:r>
      <w:r w:rsidR="00C925E8">
        <w:rPr>
          <w:rFonts w:cs="Times New Roman"/>
          <w:bCs/>
          <w:szCs w:val="24"/>
        </w:rPr>
        <w:t xml:space="preserve">APT </w:t>
      </w:r>
      <w:r w:rsidR="00167DFA">
        <w:rPr>
          <w:rFonts w:cs="Times New Roman"/>
          <w:bCs/>
          <w:noProof/>
          <w:szCs w:val="24"/>
        </w:rPr>
        <w:t>S</w:t>
      </w:r>
      <w:r w:rsidR="00CD6BB0" w:rsidRPr="00697F39">
        <w:rPr>
          <w:rFonts w:cs="Times New Roman"/>
          <w:bCs/>
          <w:noProof/>
          <w:szCs w:val="24"/>
        </w:rPr>
        <w:t>ymposium</w:t>
      </w:r>
      <w:r w:rsidR="00CD6BB0" w:rsidRPr="001D45B7">
        <w:rPr>
          <w:rFonts w:cs="Times New Roman"/>
          <w:bCs/>
          <w:szCs w:val="24"/>
        </w:rPr>
        <w:t xml:space="preserve"> on </w:t>
      </w:r>
      <w:r w:rsidR="00167DFA">
        <w:rPr>
          <w:rFonts w:cs="Times New Roman"/>
          <w:bCs/>
          <w:szCs w:val="24"/>
        </w:rPr>
        <w:t>C</w:t>
      </w:r>
      <w:r w:rsidR="00CD6BB0" w:rsidRPr="001D45B7">
        <w:rPr>
          <w:rFonts w:cs="Times New Roman"/>
          <w:bCs/>
          <w:szCs w:val="24"/>
        </w:rPr>
        <w:t>ybersecurity</w:t>
      </w:r>
      <w:r w:rsidR="00D9412F" w:rsidRPr="001D45B7">
        <w:rPr>
          <w:rFonts w:cs="Times New Roman"/>
          <w:bCs/>
          <w:szCs w:val="24"/>
        </w:rPr>
        <w:t xml:space="preserve"> </w:t>
      </w:r>
      <w:r w:rsidR="00C925E8">
        <w:rPr>
          <w:rFonts w:cs="Times New Roman"/>
          <w:bCs/>
          <w:szCs w:val="24"/>
        </w:rPr>
        <w:t xml:space="preserve">2018 </w:t>
      </w:r>
      <w:r w:rsidR="007C4744" w:rsidRPr="001D45B7">
        <w:rPr>
          <w:rFonts w:cs="Times New Roman"/>
          <w:bCs/>
          <w:szCs w:val="24"/>
        </w:rPr>
        <w:t xml:space="preserve">will cover all targeted areas mentioned in the objectives and address </w:t>
      </w:r>
      <w:r w:rsidR="00B53AA1" w:rsidRPr="001D45B7">
        <w:rPr>
          <w:rFonts w:cs="Times New Roman"/>
          <w:bCs/>
          <w:szCs w:val="24"/>
        </w:rPr>
        <w:t xml:space="preserve">the </w:t>
      </w:r>
      <w:r w:rsidR="002153EC" w:rsidRPr="001D45B7">
        <w:rPr>
          <w:rFonts w:cs="Times New Roman"/>
          <w:bCs/>
          <w:szCs w:val="24"/>
        </w:rPr>
        <w:t>key regulatory and policy issues</w:t>
      </w:r>
      <w:r w:rsidR="00B53AA1" w:rsidRPr="001D45B7">
        <w:rPr>
          <w:rFonts w:cs="Times New Roman"/>
          <w:bCs/>
          <w:szCs w:val="24"/>
        </w:rPr>
        <w:t xml:space="preserve"> </w:t>
      </w:r>
      <w:r w:rsidR="002F0476">
        <w:rPr>
          <w:rFonts w:cs="Times New Roman"/>
          <w:bCs/>
          <w:szCs w:val="24"/>
        </w:rPr>
        <w:t>relating</w:t>
      </w:r>
      <w:r w:rsidR="00167DFA">
        <w:rPr>
          <w:rFonts w:cs="Times New Roman"/>
          <w:bCs/>
          <w:szCs w:val="24"/>
        </w:rPr>
        <w:t xml:space="preserve"> to d</w:t>
      </w:r>
      <w:r w:rsidR="007C4744" w:rsidRPr="001D45B7">
        <w:rPr>
          <w:rFonts w:cs="Times New Roman"/>
          <w:bCs/>
          <w:szCs w:val="24"/>
        </w:rPr>
        <w:t xml:space="preserve">ata </w:t>
      </w:r>
      <w:r w:rsidR="00167DFA">
        <w:rPr>
          <w:rFonts w:cs="Times New Roman"/>
          <w:bCs/>
          <w:szCs w:val="24"/>
        </w:rPr>
        <w:t>p</w:t>
      </w:r>
      <w:r w:rsidR="007C4744" w:rsidRPr="001D45B7">
        <w:rPr>
          <w:rFonts w:cs="Times New Roman"/>
          <w:bCs/>
          <w:szCs w:val="24"/>
        </w:rPr>
        <w:t>rotection</w:t>
      </w:r>
      <w:r w:rsidR="002F0476">
        <w:rPr>
          <w:rFonts w:cs="Times New Roman"/>
          <w:bCs/>
          <w:szCs w:val="24"/>
        </w:rPr>
        <w:t xml:space="preserve"> so that</w:t>
      </w:r>
      <w:r w:rsidR="007C4744" w:rsidRPr="001D45B7">
        <w:rPr>
          <w:rFonts w:cs="Times New Roman"/>
          <w:bCs/>
          <w:szCs w:val="24"/>
        </w:rPr>
        <w:t xml:space="preserve"> </w:t>
      </w:r>
      <w:r w:rsidR="001B3A11" w:rsidRPr="00697F39">
        <w:rPr>
          <w:rFonts w:cs="Times New Roman"/>
          <w:bCs/>
          <w:noProof/>
          <w:szCs w:val="24"/>
        </w:rPr>
        <w:t>policy makers</w:t>
      </w:r>
      <w:r w:rsidR="00012CD6" w:rsidRPr="001D45B7">
        <w:rPr>
          <w:rFonts w:cs="Times New Roman"/>
          <w:bCs/>
          <w:szCs w:val="24"/>
        </w:rPr>
        <w:t xml:space="preserve">, </w:t>
      </w:r>
      <w:r w:rsidR="001B3A11" w:rsidRPr="001D45B7">
        <w:rPr>
          <w:rFonts w:cs="Times New Roman"/>
          <w:bCs/>
          <w:szCs w:val="24"/>
        </w:rPr>
        <w:t>regulators</w:t>
      </w:r>
      <w:r w:rsidR="00012CD6" w:rsidRPr="001D45B7">
        <w:rPr>
          <w:rFonts w:cs="Times New Roman"/>
          <w:bCs/>
          <w:szCs w:val="24"/>
        </w:rPr>
        <w:t>, and industry representatives</w:t>
      </w:r>
      <w:r w:rsidR="001B3A11" w:rsidRPr="001D45B7">
        <w:rPr>
          <w:rFonts w:cs="Times New Roman"/>
          <w:bCs/>
          <w:szCs w:val="24"/>
        </w:rPr>
        <w:t xml:space="preserve"> of the ICT sector in the region</w:t>
      </w:r>
      <w:r w:rsidR="002F0476">
        <w:rPr>
          <w:rFonts w:cs="Times New Roman"/>
          <w:bCs/>
          <w:szCs w:val="24"/>
        </w:rPr>
        <w:t xml:space="preserve"> would br</w:t>
      </w:r>
      <w:r w:rsidR="00533746">
        <w:rPr>
          <w:rFonts w:cs="Times New Roman"/>
          <w:bCs/>
          <w:szCs w:val="24"/>
        </w:rPr>
        <w:t>ing</w:t>
      </w:r>
      <w:r w:rsidR="002F0476">
        <w:rPr>
          <w:rFonts w:cs="Times New Roman"/>
          <w:bCs/>
          <w:szCs w:val="24"/>
        </w:rPr>
        <w:t xml:space="preserve"> </w:t>
      </w:r>
      <w:r w:rsidR="00533746">
        <w:rPr>
          <w:rFonts w:cs="Times New Roman"/>
          <w:bCs/>
          <w:szCs w:val="24"/>
        </w:rPr>
        <w:t xml:space="preserve">their attention </w:t>
      </w:r>
      <w:r w:rsidR="002F0476">
        <w:rPr>
          <w:rFonts w:cs="Times New Roman"/>
          <w:bCs/>
          <w:szCs w:val="24"/>
        </w:rPr>
        <w:t>into practical implementation</w:t>
      </w:r>
      <w:r w:rsidR="007C4744" w:rsidRPr="001D45B7">
        <w:rPr>
          <w:rFonts w:cs="Times New Roman"/>
          <w:bCs/>
          <w:szCs w:val="24"/>
        </w:rPr>
        <w:t>.</w:t>
      </w:r>
      <w:r w:rsidR="001B3A11" w:rsidRPr="001D45B7">
        <w:rPr>
          <w:rFonts w:cs="Times New Roman"/>
          <w:bCs/>
          <w:szCs w:val="24"/>
        </w:rPr>
        <w:t xml:space="preserve"> </w:t>
      </w:r>
      <w:r w:rsidR="00B53AA1" w:rsidRPr="001D45B7">
        <w:rPr>
          <w:rFonts w:cs="Times New Roman"/>
          <w:bCs/>
          <w:szCs w:val="24"/>
        </w:rPr>
        <w:t xml:space="preserve">The </w:t>
      </w:r>
      <w:r w:rsidR="00D919B8" w:rsidRPr="001D45B7">
        <w:rPr>
          <w:rFonts w:cs="Times New Roman"/>
          <w:bCs/>
          <w:szCs w:val="24"/>
        </w:rPr>
        <w:t xml:space="preserve">tentative </w:t>
      </w:r>
      <w:r w:rsidR="00B53AA1" w:rsidRPr="001D45B7">
        <w:rPr>
          <w:rFonts w:cs="Times New Roman"/>
          <w:bCs/>
          <w:szCs w:val="24"/>
        </w:rPr>
        <w:t xml:space="preserve">programme </w:t>
      </w:r>
      <w:r w:rsidR="00CD6BB0" w:rsidRPr="001D45B7">
        <w:rPr>
          <w:rFonts w:cs="Times New Roman"/>
          <w:bCs/>
          <w:szCs w:val="24"/>
        </w:rPr>
        <w:t>is</w:t>
      </w:r>
      <w:r w:rsidR="00B53AA1" w:rsidRPr="001D45B7">
        <w:rPr>
          <w:rFonts w:cs="Times New Roman"/>
          <w:bCs/>
          <w:szCs w:val="24"/>
        </w:rPr>
        <w:t xml:space="preserve"> annexed to the </w:t>
      </w:r>
      <w:r w:rsidR="001D15A0" w:rsidRPr="001D45B7">
        <w:rPr>
          <w:rFonts w:cs="Times New Roman"/>
          <w:bCs/>
          <w:szCs w:val="24"/>
        </w:rPr>
        <w:t xml:space="preserve">Concept Note </w:t>
      </w:r>
      <w:r w:rsidR="004E1617" w:rsidRPr="001D45B7">
        <w:rPr>
          <w:rFonts w:cs="Times New Roman"/>
          <w:bCs/>
          <w:szCs w:val="24"/>
        </w:rPr>
        <w:t>(See Annex A</w:t>
      </w:r>
      <w:r w:rsidR="00B53AA1" w:rsidRPr="001D45B7">
        <w:rPr>
          <w:rFonts w:cs="Times New Roman"/>
          <w:bCs/>
          <w:szCs w:val="24"/>
        </w:rPr>
        <w:t xml:space="preserve">). </w:t>
      </w:r>
    </w:p>
    <w:p w14:paraId="1A8BD0C3" w14:textId="77777777" w:rsidR="00AC7789" w:rsidRPr="001D45B7" w:rsidRDefault="00AC7789" w:rsidP="00AC7789">
      <w:pPr>
        <w:jc w:val="both"/>
        <w:rPr>
          <w:rFonts w:cs="Times New Roman"/>
          <w:bCs/>
          <w:szCs w:val="24"/>
        </w:rPr>
      </w:pPr>
    </w:p>
    <w:p w14:paraId="00D47A72" w14:textId="77777777" w:rsidR="00FA7DA4" w:rsidRPr="001D45B7" w:rsidRDefault="00AC7789" w:rsidP="00FA7DA4">
      <w:pPr>
        <w:jc w:val="both"/>
        <w:rPr>
          <w:rFonts w:cs="Times New Roman"/>
          <w:bCs/>
          <w:szCs w:val="24"/>
        </w:rPr>
      </w:pPr>
      <w:r w:rsidRPr="001D45B7">
        <w:rPr>
          <w:rFonts w:cs="Times New Roman"/>
          <w:bCs/>
          <w:szCs w:val="24"/>
        </w:rPr>
        <w:t>Specific outcomes</w:t>
      </w:r>
      <w:r w:rsidR="002D2CE1" w:rsidRPr="001D45B7">
        <w:rPr>
          <w:rFonts w:cs="Times New Roman"/>
          <w:bCs/>
          <w:szCs w:val="24"/>
        </w:rPr>
        <w:t xml:space="preserve"> </w:t>
      </w:r>
      <w:r w:rsidRPr="001D45B7">
        <w:rPr>
          <w:rFonts w:cs="Times New Roman"/>
          <w:bCs/>
          <w:szCs w:val="24"/>
        </w:rPr>
        <w:t>includ</w:t>
      </w:r>
      <w:r w:rsidR="00524035" w:rsidRPr="001D45B7">
        <w:rPr>
          <w:rFonts w:cs="Times New Roman"/>
          <w:bCs/>
          <w:szCs w:val="24"/>
        </w:rPr>
        <w:t>e</w:t>
      </w:r>
      <w:r w:rsidRPr="001D45B7">
        <w:rPr>
          <w:rFonts w:cs="Times New Roman"/>
          <w:bCs/>
          <w:szCs w:val="24"/>
        </w:rPr>
        <w:t xml:space="preserve"> but not least:</w:t>
      </w:r>
      <w:r w:rsidR="00FA7DA4" w:rsidRPr="001D45B7">
        <w:rPr>
          <w:rFonts w:cs="Times New Roman"/>
          <w:bCs/>
          <w:szCs w:val="24"/>
        </w:rPr>
        <w:t xml:space="preserve"> </w:t>
      </w:r>
    </w:p>
    <w:p w14:paraId="726A2454" w14:textId="77777777" w:rsidR="00FA7DA4" w:rsidRPr="001D45B7" w:rsidRDefault="00FA7DA4" w:rsidP="00FA7DA4">
      <w:pPr>
        <w:jc w:val="both"/>
        <w:rPr>
          <w:rFonts w:cs="Times New Roman"/>
          <w:bCs/>
          <w:szCs w:val="24"/>
        </w:rPr>
      </w:pPr>
    </w:p>
    <w:p w14:paraId="6D009E34" w14:textId="77777777" w:rsidR="001D45B7" w:rsidRPr="001D45B7" w:rsidRDefault="001D45B7" w:rsidP="001D45B7">
      <w:pPr>
        <w:numPr>
          <w:ilvl w:val="0"/>
          <w:numId w:val="48"/>
        </w:numPr>
        <w:ind w:left="720"/>
        <w:jc w:val="both"/>
        <w:rPr>
          <w:rFonts w:cs="Times New Roman"/>
          <w:bCs/>
          <w:szCs w:val="24"/>
        </w:rPr>
      </w:pPr>
      <w:r w:rsidRPr="001D45B7">
        <w:rPr>
          <w:rFonts w:cs="Times New Roman"/>
          <w:bCs/>
          <w:szCs w:val="24"/>
        </w:rPr>
        <w:t xml:space="preserve">Promoting better understanding </w:t>
      </w:r>
      <w:r w:rsidRPr="00697F39">
        <w:rPr>
          <w:rFonts w:cs="Times New Roman"/>
          <w:bCs/>
          <w:noProof/>
          <w:szCs w:val="24"/>
        </w:rPr>
        <w:t>on</w:t>
      </w:r>
      <w:r w:rsidRPr="001D45B7">
        <w:rPr>
          <w:rFonts w:cs="Times New Roman"/>
          <w:bCs/>
          <w:szCs w:val="24"/>
        </w:rPr>
        <w:t xml:space="preserve"> cybersecurity on data-driven ICT services through discussions among participants;</w:t>
      </w:r>
    </w:p>
    <w:p w14:paraId="4BC227A7" w14:textId="77777777" w:rsidR="001D45B7" w:rsidRPr="001D45B7" w:rsidRDefault="001D45B7" w:rsidP="001D45B7">
      <w:pPr>
        <w:numPr>
          <w:ilvl w:val="0"/>
          <w:numId w:val="48"/>
        </w:numPr>
        <w:ind w:left="720"/>
        <w:jc w:val="both"/>
        <w:rPr>
          <w:rFonts w:cs="Times New Roman"/>
          <w:bCs/>
          <w:szCs w:val="24"/>
        </w:rPr>
      </w:pPr>
      <w:r w:rsidRPr="001D45B7">
        <w:rPr>
          <w:rFonts w:cs="Times New Roman"/>
          <w:bCs/>
          <w:szCs w:val="24"/>
        </w:rPr>
        <w:t>Exchanging and disseminating the best practices and experiences in cybersecurity;</w:t>
      </w:r>
    </w:p>
    <w:p w14:paraId="727807C2" w14:textId="77777777" w:rsidR="001D45B7" w:rsidRPr="001D45B7" w:rsidRDefault="001D45B7" w:rsidP="001D45B7">
      <w:pPr>
        <w:numPr>
          <w:ilvl w:val="0"/>
          <w:numId w:val="48"/>
        </w:numPr>
        <w:ind w:left="720"/>
        <w:jc w:val="both"/>
        <w:rPr>
          <w:rFonts w:cs="Times New Roman"/>
          <w:bCs/>
          <w:szCs w:val="24"/>
        </w:rPr>
      </w:pPr>
      <w:r w:rsidRPr="001D45B7">
        <w:rPr>
          <w:rFonts w:cs="Times New Roman"/>
          <w:bCs/>
          <w:szCs w:val="24"/>
        </w:rPr>
        <w:t xml:space="preserve">Building up participant’s knowledge and expertise </w:t>
      </w:r>
      <w:r w:rsidRPr="00697F39">
        <w:rPr>
          <w:rFonts w:cs="Times New Roman"/>
          <w:bCs/>
          <w:noProof/>
          <w:szCs w:val="24"/>
        </w:rPr>
        <w:t>on</w:t>
      </w:r>
      <w:r w:rsidRPr="001D45B7">
        <w:rPr>
          <w:rFonts w:cs="Times New Roman"/>
          <w:bCs/>
          <w:szCs w:val="24"/>
        </w:rPr>
        <w:t xml:space="preserve"> responding to data protection and privacy issue;</w:t>
      </w:r>
    </w:p>
    <w:p w14:paraId="01CE925E" w14:textId="77777777" w:rsidR="004B5651" w:rsidRPr="001D45B7" w:rsidRDefault="001D45B7" w:rsidP="001D45B7">
      <w:pPr>
        <w:numPr>
          <w:ilvl w:val="0"/>
          <w:numId w:val="48"/>
        </w:numPr>
        <w:ind w:left="720"/>
        <w:jc w:val="both"/>
        <w:rPr>
          <w:rFonts w:cs="Times New Roman"/>
          <w:bCs/>
          <w:szCs w:val="24"/>
        </w:rPr>
      </w:pPr>
      <w:r w:rsidRPr="001D45B7">
        <w:rPr>
          <w:rFonts w:cs="Times New Roman"/>
          <w:bCs/>
          <w:szCs w:val="24"/>
        </w:rPr>
        <w:t xml:space="preserve">Promoting awareness on </w:t>
      </w:r>
      <w:r w:rsidRPr="00697F39">
        <w:rPr>
          <w:rFonts w:cs="Times New Roman"/>
          <w:bCs/>
          <w:noProof/>
          <w:szCs w:val="24"/>
        </w:rPr>
        <w:t>importance</w:t>
      </w:r>
      <w:r w:rsidRPr="001D45B7">
        <w:rPr>
          <w:rFonts w:cs="Times New Roman"/>
          <w:bCs/>
          <w:szCs w:val="24"/>
        </w:rPr>
        <w:t xml:space="preserve"> of international collaboration for cybersecurity.</w:t>
      </w:r>
      <w:r w:rsidR="004B5651" w:rsidRPr="001D45B7" w:rsidDel="004B5651">
        <w:rPr>
          <w:rFonts w:cs="Times New Roman"/>
          <w:bCs/>
          <w:szCs w:val="24"/>
        </w:rPr>
        <w:t xml:space="preserve"> </w:t>
      </w:r>
    </w:p>
    <w:p w14:paraId="6CD1E169" w14:textId="77777777" w:rsidR="00251B85" w:rsidRPr="001D45B7" w:rsidRDefault="00251B85" w:rsidP="00230801">
      <w:pPr>
        <w:ind w:left="720"/>
        <w:jc w:val="both"/>
        <w:rPr>
          <w:rFonts w:cs="Times New Roman"/>
          <w:bCs/>
          <w:szCs w:val="24"/>
        </w:rPr>
      </w:pPr>
    </w:p>
    <w:p w14:paraId="4AC15B01" w14:textId="77777777" w:rsidR="00CD5D91" w:rsidRPr="00B22859" w:rsidRDefault="00181237" w:rsidP="00E95094">
      <w:pPr>
        <w:numPr>
          <w:ilvl w:val="0"/>
          <w:numId w:val="39"/>
        </w:numPr>
        <w:ind w:left="360"/>
        <w:jc w:val="both"/>
        <w:rPr>
          <w:rFonts w:cs="Times New Roman"/>
          <w:b/>
          <w:bCs/>
          <w:szCs w:val="24"/>
          <w:u w:val="single"/>
        </w:rPr>
      </w:pPr>
      <w:r w:rsidRPr="00B22859">
        <w:rPr>
          <w:rFonts w:cs="Times New Roman"/>
          <w:b/>
          <w:bCs/>
          <w:szCs w:val="24"/>
          <w:u w:val="single"/>
        </w:rPr>
        <w:t>Timing</w:t>
      </w:r>
      <w:r w:rsidR="00CD5D91" w:rsidRPr="00B22859">
        <w:rPr>
          <w:rFonts w:cs="Times New Roman"/>
          <w:b/>
          <w:bCs/>
          <w:szCs w:val="24"/>
          <w:u w:val="single"/>
        </w:rPr>
        <w:t xml:space="preserve"> </w:t>
      </w:r>
      <w:r w:rsidR="00BC4500" w:rsidRPr="00B22859">
        <w:rPr>
          <w:rFonts w:cs="Times New Roman"/>
          <w:b/>
          <w:bCs/>
          <w:szCs w:val="24"/>
          <w:u w:val="single"/>
        </w:rPr>
        <w:t>and location</w:t>
      </w:r>
    </w:p>
    <w:p w14:paraId="76CD0875" w14:textId="77777777" w:rsidR="004A2339" w:rsidRPr="001D45B7" w:rsidRDefault="004A2339" w:rsidP="00D95C7E">
      <w:pPr>
        <w:jc w:val="both"/>
        <w:rPr>
          <w:rFonts w:cs="Times New Roman"/>
          <w:bCs/>
          <w:szCs w:val="24"/>
        </w:rPr>
      </w:pPr>
    </w:p>
    <w:p w14:paraId="32CA5B34" w14:textId="290AE385" w:rsidR="00B34A4E" w:rsidRPr="001D45B7" w:rsidRDefault="001C3BED" w:rsidP="00B34A4E">
      <w:pPr>
        <w:jc w:val="both"/>
        <w:rPr>
          <w:rFonts w:eastAsia="Malgun Gothic" w:cs="Times New Roman"/>
          <w:bCs/>
          <w:szCs w:val="24"/>
          <w:lang w:eastAsia="ko-KR"/>
        </w:rPr>
      </w:pPr>
      <w:r>
        <w:rPr>
          <w:rFonts w:cs="Times New Roman"/>
          <w:bCs/>
          <w:szCs w:val="24"/>
        </w:rPr>
        <w:t xml:space="preserve">APT </w:t>
      </w:r>
      <w:r w:rsidR="00CD6BB0" w:rsidRPr="001D45B7">
        <w:rPr>
          <w:rFonts w:cs="Times New Roman"/>
          <w:bCs/>
          <w:szCs w:val="24"/>
        </w:rPr>
        <w:t xml:space="preserve">Symposium on </w:t>
      </w:r>
      <w:r>
        <w:rPr>
          <w:rFonts w:cs="Times New Roman"/>
          <w:bCs/>
          <w:szCs w:val="24"/>
        </w:rPr>
        <w:t>C</w:t>
      </w:r>
      <w:r w:rsidR="00CD6BB0" w:rsidRPr="001D45B7">
        <w:rPr>
          <w:rFonts w:cs="Times New Roman"/>
          <w:bCs/>
          <w:szCs w:val="24"/>
        </w:rPr>
        <w:t xml:space="preserve">ybersecurity </w:t>
      </w:r>
      <w:r>
        <w:rPr>
          <w:rFonts w:cs="Times New Roman"/>
          <w:bCs/>
          <w:szCs w:val="24"/>
        </w:rPr>
        <w:t xml:space="preserve">2018 </w:t>
      </w:r>
      <w:r w:rsidR="00961FD4" w:rsidRPr="001D45B7">
        <w:rPr>
          <w:rFonts w:cs="Times New Roman"/>
          <w:bCs/>
          <w:szCs w:val="24"/>
        </w:rPr>
        <w:t xml:space="preserve">will be </w:t>
      </w:r>
      <w:r w:rsidR="00F06D86">
        <w:rPr>
          <w:rFonts w:cs="Times New Roman"/>
          <w:bCs/>
          <w:szCs w:val="24"/>
        </w:rPr>
        <w:t>hosted by</w:t>
      </w:r>
      <w:r w:rsidR="00BD6F00" w:rsidRPr="001D45B7">
        <w:rPr>
          <w:rFonts w:cs="Times New Roman"/>
          <w:bCs/>
          <w:szCs w:val="24"/>
        </w:rPr>
        <w:t xml:space="preserve"> </w:t>
      </w:r>
      <w:r w:rsidR="0069624A" w:rsidRPr="001D45B7">
        <w:rPr>
          <w:rFonts w:cs="Times New Roman"/>
          <w:bCs/>
          <w:szCs w:val="24"/>
        </w:rPr>
        <w:t>Ministry of Science and I</w:t>
      </w:r>
      <w:r w:rsidR="001A514F" w:rsidRPr="001D45B7">
        <w:rPr>
          <w:rFonts w:cs="Times New Roman"/>
          <w:bCs/>
          <w:szCs w:val="24"/>
        </w:rPr>
        <w:t>CT</w:t>
      </w:r>
      <w:r w:rsidR="00B22859">
        <w:rPr>
          <w:rFonts w:cs="Times New Roman"/>
          <w:bCs/>
          <w:szCs w:val="24"/>
        </w:rPr>
        <w:t xml:space="preserve"> </w:t>
      </w:r>
      <w:r w:rsidR="0069624A" w:rsidRPr="001D45B7">
        <w:rPr>
          <w:rFonts w:cs="Times New Roman"/>
          <w:bCs/>
          <w:szCs w:val="24"/>
        </w:rPr>
        <w:t>(MSIT)</w:t>
      </w:r>
      <w:r w:rsidR="001D45B7" w:rsidRPr="001D45B7">
        <w:rPr>
          <w:rFonts w:cs="Times New Roman"/>
          <w:bCs/>
          <w:szCs w:val="24"/>
        </w:rPr>
        <w:t xml:space="preserve">, </w:t>
      </w:r>
      <w:r w:rsidR="001D45B7" w:rsidRPr="00697F39">
        <w:rPr>
          <w:rFonts w:cs="Times New Roman"/>
          <w:bCs/>
          <w:noProof/>
          <w:szCs w:val="24"/>
        </w:rPr>
        <w:t>Republic</w:t>
      </w:r>
      <w:r w:rsidR="001D45B7" w:rsidRPr="001D45B7">
        <w:rPr>
          <w:rFonts w:cs="Times New Roman"/>
          <w:bCs/>
          <w:szCs w:val="24"/>
        </w:rPr>
        <w:t xml:space="preserve"> of Korea</w:t>
      </w:r>
      <w:r w:rsidR="00997B5A" w:rsidRPr="001D45B7">
        <w:rPr>
          <w:rFonts w:cs="Times New Roman"/>
          <w:bCs/>
          <w:szCs w:val="24"/>
        </w:rPr>
        <w:t xml:space="preserve"> </w:t>
      </w:r>
      <w:r w:rsidR="00976EEC" w:rsidRPr="001D45B7">
        <w:rPr>
          <w:rFonts w:cs="Times New Roman"/>
          <w:bCs/>
          <w:szCs w:val="24"/>
        </w:rPr>
        <w:t xml:space="preserve">from </w:t>
      </w:r>
      <w:r w:rsidR="0069624A" w:rsidRPr="001D45B7">
        <w:rPr>
          <w:rFonts w:cs="Times New Roman"/>
          <w:bCs/>
          <w:szCs w:val="24"/>
        </w:rPr>
        <w:t>12</w:t>
      </w:r>
      <w:r w:rsidR="00976EEC" w:rsidRPr="001D45B7">
        <w:rPr>
          <w:rFonts w:cs="Times New Roman"/>
          <w:bCs/>
          <w:szCs w:val="24"/>
        </w:rPr>
        <w:t xml:space="preserve"> to </w:t>
      </w:r>
      <w:r w:rsidR="0069624A" w:rsidRPr="001D45B7">
        <w:rPr>
          <w:rFonts w:cs="Times New Roman"/>
          <w:bCs/>
          <w:szCs w:val="24"/>
        </w:rPr>
        <w:t>14</w:t>
      </w:r>
      <w:r w:rsidR="00976EEC" w:rsidRPr="001D45B7">
        <w:rPr>
          <w:rFonts w:cs="Times New Roman"/>
          <w:bCs/>
          <w:szCs w:val="24"/>
        </w:rPr>
        <w:t xml:space="preserve"> </w:t>
      </w:r>
      <w:r w:rsidR="0069624A" w:rsidRPr="001D45B7">
        <w:rPr>
          <w:rFonts w:cs="Times New Roman"/>
          <w:bCs/>
          <w:szCs w:val="24"/>
        </w:rPr>
        <w:t>September</w:t>
      </w:r>
      <w:r w:rsidR="00D9412F" w:rsidRPr="001D45B7">
        <w:rPr>
          <w:rFonts w:cs="Times New Roman"/>
          <w:bCs/>
          <w:szCs w:val="24"/>
        </w:rPr>
        <w:t xml:space="preserve"> </w:t>
      </w:r>
      <w:r w:rsidR="00976EEC" w:rsidRPr="001D45B7">
        <w:rPr>
          <w:rFonts w:cs="Times New Roman"/>
          <w:bCs/>
          <w:szCs w:val="24"/>
        </w:rPr>
        <w:t>2018</w:t>
      </w:r>
      <w:r w:rsidR="00F47327" w:rsidRPr="001D45B7">
        <w:rPr>
          <w:rFonts w:cs="Times New Roman"/>
          <w:bCs/>
          <w:szCs w:val="24"/>
        </w:rPr>
        <w:t xml:space="preserve"> </w:t>
      </w:r>
      <w:r w:rsidR="00976EEC" w:rsidRPr="001D45B7">
        <w:rPr>
          <w:rFonts w:cs="Times New Roman"/>
          <w:bCs/>
          <w:szCs w:val="24"/>
        </w:rPr>
        <w:t xml:space="preserve">in </w:t>
      </w:r>
      <w:r w:rsidR="00D9412F" w:rsidRPr="001D45B7">
        <w:rPr>
          <w:rFonts w:cs="Times New Roman"/>
          <w:bCs/>
          <w:szCs w:val="24"/>
        </w:rPr>
        <w:t>Seoul</w:t>
      </w:r>
      <w:r w:rsidR="00976EEC" w:rsidRPr="001D45B7">
        <w:rPr>
          <w:rFonts w:cs="Times New Roman"/>
          <w:bCs/>
          <w:szCs w:val="24"/>
        </w:rPr>
        <w:t xml:space="preserve">, </w:t>
      </w:r>
      <w:r w:rsidR="00D9412F" w:rsidRPr="001D45B7">
        <w:rPr>
          <w:rFonts w:cs="Times New Roman"/>
          <w:bCs/>
          <w:szCs w:val="24"/>
        </w:rPr>
        <w:t>Republic of Korea.</w:t>
      </w:r>
      <w:r w:rsidR="00B34A4E" w:rsidRPr="001D45B7">
        <w:rPr>
          <w:rFonts w:cs="Times New Roman"/>
          <w:bCs/>
          <w:szCs w:val="24"/>
        </w:rPr>
        <w:t xml:space="preserve"> </w:t>
      </w:r>
    </w:p>
    <w:p w14:paraId="1819A68C" w14:textId="77777777" w:rsidR="004B5651" w:rsidRPr="001D45B7" w:rsidRDefault="004B5651" w:rsidP="00D95C7E">
      <w:pPr>
        <w:jc w:val="both"/>
        <w:rPr>
          <w:rFonts w:cs="Times New Roman"/>
          <w:bCs/>
          <w:szCs w:val="24"/>
        </w:rPr>
      </w:pPr>
    </w:p>
    <w:p w14:paraId="2B16F55E" w14:textId="77777777" w:rsidR="003964ED" w:rsidRDefault="003964ED" w:rsidP="00D95C7E">
      <w:pPr>
        <w:jc w:val="both"/>
        <w:rPr>
          <w:rFonts w:cs="Times New Roman"/>
          <w:bCs/>
          <w:szCs w:val="24"/>
        </w:rPr>
      </w:pPr>
    </w:p>
    <w:p w14:paraId="3DFBE4BA" w14:textId="77777777" w:rsidR="00B22859" w:rsidRDefault="00B22859" w:rsidP="00D95C7E">
      <w:pPr>
        <w:jc w:val="both"/>
        <w:rPr>
          <w:rFonts w:cs="Times New Roman"/>
          <w:bCs/>
          <w:szCs w:val="24"/>
        </w:rPr>
      </w:pPr>
    </w:p>
    <w:p w14:paraId="038293DB" w14:textId="77777777" w:rsidR="00B22859" w:rsidRDefault="00B22859" w:rsidP="00D95C7E">
      <w:pPr>
        <w:jc w:val="both"/>
        <w:rPr>
          <w:rFonts w:cs="Times New Roman"/>
          <w:bCs/>
          <w:szCs w:val="24"/>
        </w:rPr>
      </w:pPr>
    </w:p>
    <w:p w14:paraId="2ACFECF1" w14:textId="77777777" w:rsidR="004A2339" w:rsidRPr="00B22859" w:rsidRDefault="004A2339" w:rsidP="00E95094">
      <w:pPr>
        <w:numPr>
          <w:ilvl w:val="0"/>
          <w:numId w:val="39"/>
        </w:numPr>
        <w:ind w:left="360"/>
        <w:jc w:val="both"/>
        <w:rPr>
          <w:rFonts w:cs="Times New Roman"/>
          <w:b/>
          <w:bCs/>
          <w:szCs w:val="24"/>
          <w:u w:val="single"/>
        </w:rPr>
      </w:pPr>
      <w:r w:rsidRPr="00B22859">
        <w:rPr>
          <w:rFonts w:cs="Times New Roman"/>
          <w:b/>
          <w:bCs/>
          <w:szCs w:val="24"/>
          <w:u w:val="single"/>
        </w:rPr>
        <w:t>Participation</w:t>
      </w:r>
    </w:p>
    <w:p w14:paraId="05C1B292" w14:textId="77777777" w:rsidR="004A2339" w:rsidRPr="001D45B7" w:rsidRDefault="004A2339" w:rsidP="00E95094">
      <w:pPr>
        <w:ind w:left="360"/>
        <w:jc w:val="both"/>
        <w:rPr>
          <w:rFonts w:cs="Times New Roman"/>
          <w:szCs w:val="24"/>
        </w:rPr>
      </w:pPr>
    </w:p>
    <w:p w14:paraId="72EC366B" w14:textId="77777777" w:rsidR="00506264" w:rsidRPr="001D45B7" w:rsidRDefault="004A2339" w:rsidP="002C7D51">
      <w:pPr>
        <w:jc w:val="both"/>
        <w:rPr>
          <w:rFonts w:cs="Times New Roman"/>
          <w:bCs/>
          <w:szCs w:val="24"/>
        </w:rPr>
      </w:pPr>
      <w:r w:rsidRPr="001D45B7">
        <w:rPr>
          <w:rFonts w:cs="Times New Roman"/>
          <w:bCs/>
          <w:szCs w:val="24"/>
        </w:rPr>
        <w:t xml:space="preserve">All APT Members, Associate Members, Affiliate Members, </w:t>
      </w:r>
      <w:r w:rsidR="00DF600C">
        <w:rPr>
          <w:rFonts w:cs="Times New Roman"/>
          <w:bCs/>
          <w:szCs w:val="24"/>
        </w:rPr>
        <w:t xml:space="preserve">and </w:t>
      </w:r>
      <w:r w:rsidRPr="001D45B7">
        <w:rPr>
          <w:rFonts w:cs="Times New Roman"/>
          <w:bCs/>
          <w:szCs w:val="24"/>
        </w:rPr>
        <w:t>International/Regional Organizations</w:t>
      </w:r>
      <w:r w:rsidR="00DF600C">
        <w:rPr>
          <w:rFonts w:cs="Times New Roman"/>
          <w:bCs/>
          <w:szCs w:val="24"/>
        </w:rPr>
        <w:t xml:space="preserve"> </w:t>
      </w:r>
      <w:r w:rsidRPr="001D45B7">
        <w:rPr>
          <w:rFonts w:cs="Times New Roman"/>
          <w:bCs/>
          <w:szCs w:val="24"/>
        </w:rPr>
        <w:t xml:space="preserve">can participate in the </w:t>
      </w:r>
      <w:r w:rsidR="00DF600C">
        <w:rPr>
          <w:rFonts w:cs="Times New Roman"/>
          <w:bCs/>
          <w:szCs w:val="24"/>
        </w:rPr>
        <w:t>symposium</w:t>
      </w:r>
      <w:r w:rsidRPr="001D45B7">
        <w:rPr>
          <w:rFonts w:cs="Times New Roman"/>
          <w:bCs/>
          <w:szCs w:val="24"/>
        </w:rPr>
        <w:t xml:space="preserve">. </w:t>
      </w:r>
      <w:r w:rsidR="00DF600C">
        <w:rPr>
          <w:rFonts w:cs="Times New Roman"/>
          <w:bCs/>
          <w:szCs w:val="24"/>
        </w:rPr>
        <w:t>N</w:t>
      </w:r>
      <w:r w:rsidR="002C7D51" w:rsidRPr="001D45B7">
        <w:rPr>
          <w:rFonts w:cs="Times New Roman"/>
          <w:bCs/>
          <w:szCs w:val="24"/>
        </w:rPr>
        <w:t>on-APT members may participate as Observer</w:t>
      </w:r>
      <w:r w:rsidR="00997B5A" w:rsidRPr="001D45B7">
        <w:rPr>
          <w:rFonts w:cs="Times New Roman"/>
          <w:bCs/>
          <w:szCs w:val="24"/>
        </w:rPr>
        <w:t>s</w:t>
      </w:r>
      <w:r w:rsidR="002C7D51" w:rsidRPr="001D45B7">
        <w:rPr>
          <w:rFonts w:cs="Times New Roman"/>
          <w:bCs/>
          <w:szCs w:val="24"/>
        </w:rPr>
        <w:t xml:space="preserve"> with the payment of the participation fee.</w:t>
      </w:r>
    </w:p>
    <w:p w14:paraId="2E406A79" w14:textId="77777777" w:rsidR="003964ED" w:rsidRPr="001D45B7" w:rsidRDefault="003964ED" w:rsidP="004A2339">
      <w:pPr>
        <w:jc w:val="both"/>
        <w:rPr>
          <w:rFonts w:cs="Times New Roman"/>
          <w:bCs/>
          <w:szCs w:val="24"/>
        </w:rPr>
      </w:pPr>
    </w:p>
    <w:p w14:paraId="78417E18" w14:textId="77777777" w:rsidR="004A2339" w:rsidRPr="001D45B7" w:rsidRDefault="004A2339" w:rsidP="00C93465">
      <w:pPr>
        <w:numPr>
          <w:ilvl w:val="0"/>
          <w:numId w:val="39"/>
        </w:numPr>
        <w:ind w:left="360"/>
        <w:jc w:val="both"/>
        <w:rPr>
          <w:rFonts w:cs="Times New Roman"/>
          <w:b/>
          <w:bCs/>
          <w:szCs w:val="24"/>
        </w:rPr>
      </w:pPr>
      <w:r w:rsidRPr="001D45B7">
        <w:rPr>
          <w:rFonts w:cs="Times New Roman"/>
          <w:b/>
          <w:bCs/>
          <w:szCs w:val="24"/>
          <w:u w:val="single"/>
        </w:rPr>
        <w:t>Contact persons</w:t>
      </w:r>
      <w:r w:rsidR="00DC6D2E" w:rsidRPr="001D45B7">
        <w:rPr>
          <w:rFonts w:cs="Times New Roman"/>
          <w:b/>
          <w:bCs/>
          <w:szCs w:val="24"/>
        </w:rPr>
        <w:t>:</w:t>
      </w:r>
      <w:r w:rsidR="00601384" w:rsidRPr="001D45B7">
        <w:rPr>
          <w:rFonts w:cs="Times New Roman"/>
          <w:b/>
          <w:bCs/>
          <w:szCs w:val="24"/>
        </w:rPr>
        <w:t xml:space="preserve"> </w:t>
      </w:r>
    </w:p>
    <w:p w14:paraId="038F4C45" w14:textId="77777777" w:rsidR="00670CE0" w:rsidRPr="001D45B7" w:rsidRDefault="00670CE0" w:rsidP="00C93465">
      <w:pPr>
        <w:jc w:val="both"/>
        <w:rPr>
          <w:rFonts w:cs="Times New Roman"/>
          <w:szCs w:val="24"/>
        </w:rPr>
      </w:pPr>
    </w:p>
    <w:tbl>
      <w:tblPr>
        <w:tblW w:w="9180" w:type="dxa"/>
        <w:tblInd w:w="108" w:type="dxa"/>
        <w:tblLook w:val="04A0" w:firstRow="1" w:lastRow="0" w:firstColumn="1" w:lastColumn="0" w:noHBand="0" w:noVBand="1"/>
      </w:tblPr>
      <w:tblGrid>
        <w:gridCol w:w="4536"/>
        <w:gridCol w:w="4644"/>
      </w:tblGrid>
      <w:tr w:rsidR="007420AA" w:rsidRPr="001D45B7" w14:paraId="5DF94780" w14:textId="77777777" w:rsidTr="00AD054E">
        <w:trPr>
          <w:trHeight w:val="432"/>
        </w:trPr>
        <w:tc>
          <w:tcPr>
            <w:tcW w:w="4536" w:type="dxa"/>
            <w:tcBorders>
              <w:top w:val="single" w:sz="4" w:space="0" w:color="auto"/>
              <w:left w:val="single" w:sz="4" w:space="0" w:color="auto"/>
              <w:bottom w:val="single" w:sz="4" w:space="0" w:color="auto"/>
              <w:right w:val="single" w:sz="4" w:space="0" w:color="auto"/>
            </w:tcBorders>
            <w:shd w:val="clear" w:color="auto" w:fill="BDD6EE"/>
            <w:vAlign w:val="center"/>
          </w:tcPr>
          <w:p w14:paraId="2B6D95C3" w14:textId="77777777" w:rsidR="007420AA" w:rsidRPr="001D45B7" w:rsidRDefault="007420AA">
            <w:pPr>
              <w:jc w:val="center"/>
              <w:rPr>
                <w:rFonts w:cs="Times New Roman"/>
                <w:b/>
                <w:bCs/>
                <w:szCs w:val="24"/>
              </w:rPr>
            </w:pPr>
            <w:r w:rsidRPr="001D45B7">
              <w:rPr>
                <w:rFonts w:cs="Times New Roman"/>
                <w:b/>
                <w:bCs/>
                <w:szCs w:val="24"/>
              </w:rPr>
              <w:t>APT Secretariat</w:t>
            </w:r>
          </w:p>
        </w:tc>
        <w:tc>
          <w:tcPr>
            <w:tcW w:w="4644" w:type="dxa"/>
            <w:tcBorders>
              <w:top w:val="single" w:sz="4" w:space="0" w:color="auto"/>
              <w:left w:val="single" w:sz="4" w:space="0" w:color="auto"/>
              <w:bottom w:val="single" w:sz="4" w:space="0" w:color="auto"/>
              <w:right w:val="single" w:sz="4" w:space="0" w:color="auto"/>
            </w:tcBorders>
            <w:shd w:val="clear" w:color="auto" w:fill="BDD6EE"/>
            <w:vAlign w:val="center"/>
          </w:tcPr>
          <w:p w14:paraId="26171124" w14:textId="77777777" w:rsidR="007420AA" w:rsidRPr="001D45B7" w:rsidRDefault="007420AA">
            <w:pPr>
              <w:jc w:val="center"/>
              <w:rPr>
                <w:rFonts w:cs="Times New Roman"/>
                <w:b/>
                <w:szCs w:val="24"/>
              </w:rPr>
            </w:pPr>
            <w:r w:rsidRPr="001D45B7">
              <w:rPr>
                <w:rFonts w:cs="Times New Roman"/>
                <w:b/>
                <w:szCs w:val="24"/>
              </w:rPr>
              <w:t>Local Secretariat</w:t>
            </w:r>
          </w:p>
        </w:tc>
      </w:tr>
      <w:tr w:rsidR="00670CE0" w:rsidRPr="001D45B7" w14:paraId="001EBAD9" w14:textId="77777777" w:rsidTr="00251B85">
        <w:tc>
          <w:tcPr>
            <w:tcW w:w="4536" w:type="dxa"/>
            <w:tcBorders>
              <w:top w:val="single" w:sz="4" w:space="0" w:color="auto"/>
              <w:left w:val="single" w:sz="4" w:space="0" w:color="auto"/>
              <w:bottom w:val="single" w:sz="4" w:space="0" w:color="auto"/>
              <w:right w:val="single" w:sz="4" w:space="0" w:color="auto"/>
            </w:tcBorders>
            <w:shd w:val="clear" w:color="auto" w:fill="auto"/>
          </w:tcPr>
          <w:p w14:paraId="3F38E6E5" w14:textId="15CA753E" w:rsidR="003964ED" w:rsidRPr="001D45B7" w:rsidRDefault="003964ED" w:rsidP="003964ED">
            <w:pPr>
              <w:tabs>
                <w:tab w:val="left" w:pos="5760"/>
              </w:tabs>
              <w:jc w:val="both"/>
              <w:rPr>
                <w:rFonts w:eastAsia="Malgun Gothic" w:cs="Times New Roman"/>
                <w:b/>
                <w:bCs/>
                <w:szCs w:val="24"/>
                <w:lang w:eastAsia="ko-KR"/>
              </w:rPr>
            </w:pPr>
            <w:r w:rsidRPr="001D45B7">
              <w:rPr>
                <w:rFonts w:cs="Times New Roman"/>
                <w:b/>
                <w:bCs/>
                <w:szCs w:val="24"/>
              </w:rPr>
              <w:t xml:space="preserve">APT </w:t>
            </w:r>
            <w:r w:rsidRPr="001D45B7">
              <w:rPr>
                <w:rFonts w:cs="Times New Roman"/>
                <w:b/>
                <w:bCs/>
                <w:noProof/>
                <w:szCs w:val="24"/>
              </w:rPr>
              <w:t>Secretariat</w:t>
            </w:r>
            <w:r w:rsidRPr="001D45B7">
              <w:rPr>
                <w:rFonts w:eastAsia="Malgun Gothic" w:cs="Times New Roman"/>
                <w:b/>
                <w:bCs/>
                <w:noProof/>
                <w:szCs w:val="24"/>
                <w:lang w:eastAsia="ko-KR"/>
              </w:rPr>
              <w:t>:</w:t>
            </w:r>
          </w:p>
          <w:p w14:paraId="04FEC087" w14:textId="77777777" w:rsidR="003964ED" w:rsidRPr="001D45B7" w:rsidRDefault="003964ED" w:rsidP="003964ED">
            <w:pPr>
              <w:jc w:val="both"/>
              <w:rPr>
                <w:rFonts w:cs="Times New Roman"/>
                <w:bCs/>
                <w:szCs w:val="24"/>
              </w:rPr>
            </w:pPr>
            <w:r w:rsidRPr="001D45B7">
              <w:rPr>
                <w:rFonts w:cs="Times New Roman"/>
                <w:bCs/>
                <w:szCs w:val="24"/>
              </w:rPr>
              <w:t xml:space="preserve">Asia-Pacific </w:t>
            </w:r>
            <w:proofErr w:type="spellStart"/>
            <w:r w:rsidRPr="001D45B7">
              <w:rPr>
                <w:rFonts w:cs="Times New Roman"/>
                <w:bCs/>
                <w:szCs w:val="24"/>
              </w:rPr>
              <w:t>Telecommunity</w:t>
            </w:r>
            <w:proofErr w:type="spellEnd"/>
          </w:p>
          <w:p w14:paraId="3C2CACA5" w14:textId="78775A27" w:rsidR="003964ED" w:rsidRPr="001D45B7" w:rsidRDefault="00B22859" w:rsidP="003964ED">
            <w:pPr>
              <w:jc w:val="both"/>
              <w:rPr>
                <w:rFonts w:cs="Times New Roman"/>
                <w:bCs/>
                <w:szCs w:val="24"/>
              </w:rPr>
            </w:pPr>
            <w:r>
              <w:rPr>
                <w:rFonts w:cs="Times New Roman"/>
                <w:bCs/>
                <w:szCs w:val="24"/>
              </w:rPr>
              <w:t>12/49 Soi</w:t>
            </w:r>
            <w:r w:rsidR="003964ED" w:rsidRPr="001D45B7">
              <w:rPr>
                <w:rFonts w:cs="Times New Roman"/>
                <w:bCs/>
                <w:szCs w:val="24"/>
              </w:rPr>
              <w:t xml:space="preserve"> 5, Chaeng </w:t>
            </w:r>
            <w:proofErr w:type="spellStart"/>
            <w:r w:rsidR="003964ED" w:rsidRPr="001D45B7">
              <w:rPr>
                <w:rFonts w:cs="Times New Roman"/>
                <w:bCs/>
                <w:szCs w:val="24"/>
              </w:rPr>
              <w:t>Watthana</w:t>
            </w:r>
            <w:proofErr w:type="spellEnd"/>
            <w:r w:rsidR="003964ED" w:rsidRPr="001D45B7">
              <w:rPr>
                <w:rFonts w:cs="Times New Roman"/>
                <w:bCs/>
                <w:szCs w:val="24"/>
              </w:rPr>
              <w:t xml:space="preserve"> Road</w:t>
            </w:r>
          </w:p>
          <w:p w14:paraId="18E81939" w14:textId="77777777" w:rsidR="003964ED" w:rsidRPr="001D45B7" w:rsidRDefault="003964ED" w:rsidP="003964ED">
            <w:pPr>
              <w:jc w:val="both"/>
              <w:rPr>
                <w:rFonts w:cs="Times New Roman"/>
                <w:bCs/>
                <w:szCs w:val="24"/>
              </w:rPr>
            </w:pPr>
            <w:r w:rsidRPr="001D45B7">
              <w:rPr>
                <w:rFonts w:cs="Times New Roman"/>
                <w:bCs/>
                <w:szCs w:val="24"/>
              </w:rPr>
              <w:t>Bangkok 10210, Thailand</w:t>
            </w:r>
          </w:p>
          <w:p w14:paraId="1B1C6D09" w14:textId="77777777" w:rsidR="003964ED" w:rsidRPr="001D45B7" w:rsidRDefault="003964ED" w:rsidP="003964ED">
            <w:pPr>
              <w:jc w:val="both"/>
              <w:rPr>
                <w:rFonts w:cs="Times New Roman"/>
                <w:bCs/>
                <w:szCs w:val="24"/>
              </w:rPr>
            </w:pPr>
            <w:r w:rsidRPr="001D45B7">
              <w:rPr>
                <w:rFonts w:cs="Times New Roman"/>
                <w:bCs/>
                <w:szCs w:val="24"/>
              </w:rPr>
              <w:t xml:space="preserve">Tel: + 66 2 573 0044 </w:t>
            </w:r>
          </w:p>
          <w:p w14:paraId="2C8FB721" w14:textId="77777777" w:rsidR="003964ED" w:rsidRPr="001D45B7" w:rsidRDefault="003964ED" w:rsidP="003964ED">
            <w:pPr>
              <w:jc w:val="both"/>
              <w:rPr>
                <w:rFonts w:cs="Times New Roman"/>
                <w:bCs/>
                <w:szCs w:val="24"/>
              </w:rPr>
            </w:pPr>
            <w:r w:rsidRPr="001D45B7">
              <w:rPr>
                <w:rFonts w:cs="Times New Roman"/>
                <w:bCs/>
                <w:szCs w:val="24"/>
              </w:rPr>
              <w:t>Fax: +66 2 573 7479</w:t>
            </w:r>
          </w:p>
          <w:p w14:paraId="2071440F" w14:textId="77777777" w:rsidR="003964ED" w:rsidRPr="001D45B7" w:rsidRDefault="003964ED" w:rsidP="003964ED">
            <w:pPr>
              <w:jc w:val="both"/>
              <w:rPr>
                <w:rFonts w:eastAsia="Malgun Gothic" w:cs="Times New Roman"/>
                <w:bCs/>
                <w:szCs w:val="24"/>
                <w:lang w:eastAsia="ko-KR"/>
              </w:rPr>
            </w:pPr>
          </w:p>
          <w:p w14:paraId="344CA979" w14:textId="77777777" w:rsidR="003964ED" w:rsidRPr="001D45B7" w:rsidRDefault="003964ED" w:rsidP="003964ED">
            <w:pPr>
              <w:jc w:val="both"/>
              <w:rPr>
                <w:rFonts w:eastAsia="Malgun Gothic" w:cs="Times New Roman"/>
                <w:bCs/>
                <w:szCs w:val="24"/>
                <w:lang w:eastAsia="ko-KR"/>
              </w:rPr>
            </w:pPr>
            <w:r w:rsidRPr="001D45B7">
              <w:rPr>
                <w:rFonts w:eastAsia="Malgun Gothic" w:cs="Times New Roman"/>
                <w:bCs/>
                <w:szCs w:val="24"/>
                <w:lang w:eastAsia="ko-KR"/>
              </w:rPr>
              <w:t>Ms. Elisha Rajbhandari</w:t>
            </w:r>
          </w:p>
          <w:p w14:paraId="7C0E5F5E" w14:textId="77777777" w:rsidR="003964ED" w:rsidRPr="001D45B7" w:rsidRDefault="003964ED" w:rsidP="003964ED">
            <w:pPr>
              <w:jc w:val="both"/>
              <w:rPr>
                <w:rFonts w:eastAsia="Malgun Gothic" w:cs="Times New Roman"/>
                <w:bCs/>
                <w:szCs w:val="24"/>
                <w:lang w:eastAsia="ko-KR"/>
              </w:rPr>
            </w:pPr>
            <w:r w:rsidRPr="001D45B7">
              <w:rPr>
                <w:rFonts w:eastAsia="Malgun Gothic" w:cs="Times New Roman"/>
                <w:bCs/>
                <w:szCs w:val="24"/>
                <w:lang w:eastAsia="ko-KR"/>
              </w:rPr>
              <w:t>Assistant Project Coordinator</w:t>
            </w:r>
          </w:p>
          <w:p w14:paraId="4E6DA63D" w14:textId="5360AB85" w:rsidR="00670CE0" w:rsidRPr="001D45B7" w:rsidRDefault="003964ED" w:rsidP="003964ED">
            <w:pPr>
              <w:jc w:val="both"/>
              <w:rPr>
                <w:rFonts w:cs="Times New Roman"/>
                <w:b/>
                <w:bCs/>
                <w:szCs w:val="24"/>
              </w:rPr>
            </w:pPr>
            <w:r w:rsidRPr="001D45B7">
              <w:rPr>
                <w:rFonts w:eastAsia="Malgun Gothic" w:cs="Times New Roman"/>
                <w:bCs/>
                <w:szCs w:val="24"/>
                <w:lang w:eastAsia="ko-KR"/>
              </w:rPr>
              <w:t xml:space="preserve">Email: </w:t>
            </w:r>
            <w:hyperlink r:id="rId9" w:history="1">
              <w:r w:rsidR="00B22859" w:rsidRPr="006330A1">
                <w:rPr>
                  <w:rStyle w:val="Hyperlink"/>
                  <w:rFonts w:eastAsia="Malgun Gothic" w:cs="Times New Roman"/>
                  <w:szCs w:val="24"/>
                  <w:lang w:eastAsia="ko-KR"/>
                </w:rPr>
                <w:t>apt-sc@apt.int</w:t>
              </w:r>
            </w:hyperlink>
          </w:p>
          <w:p w14:paraId="5F8F4D32" w14:textId="77777777" w:rsidR="00670CE0" w:rsidRPr="001D45B7" w:rsidRDefault="00670CE0" w:rsidP="00016389">
            <w:pPr>
              <w:jc w:val="both"/>
              <w:rPr>
                <w:rFonts w:cs="Times New Roman"/>
                <w:b/>
                <w:bCs/>
                <w:szCs w:val="24"/>
              </w:rPr>
            </w:pP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17916B9B" w14:textId="18568F2C" w:rsidR="004B5651" w:rsidRPr="001D45B7" w:rsidRDefault="00B34A4E" w:rsidP="004B5651">
            <w:pPr>
              <w:jc w:val="both"/>
              <w:rPr>
                <w:rFonts w:eastAsia="Malgun Gothic" w:cs="Times New Roman"/>
                <w:bCs/>
                <w:szCs w:val="24"/>
                <w:lang w:eastAsia="ko-KR"/>
              </w:rPr>
            </w:pPr>
            <w:r w:rsidRPr="001D45B7">
              <w:rPr>
                <w:rFonts w:eastAsia="Malgun Gothic" w:cs="Times New Roman"/>
                <w:bCs/>
                <w:szCs w:val="24"/>
                <w:lang w:eastAsia="ko-KR"/>
              </w:rPr>
              <w:t>Min</w:t>
            </w:r>
            <w:r w:rsidR="00B22859">
              <w:rPr>
                <w:rFonts w:eastAsia="Malgun Gothic" w:cs="Times New Roman"/>
                <w:bCs/>
                <w:szCs w:val="24"/>
                <w:lang w:eastAsia="ko-KR"/>
              </w:rPr>
              <w:t>istry of Science and ICT (MSIT),</w:t>
            </w:r>
          </w:p>
          <w:p w14:paraId="40D9D720" w14:textId="77777777" w:rsidR="004F3A44" w:rsidRPr="001D45B7" w:rsidRDefault="00B34A4E" w:rsidP="00230801">
            <w:pPr>
              <w:jc w:val="both"/>
              <w:rPr>
                <w:rFonts w:cs="Times New Roman"/>
                <w:bCs/>
                <w:szCs w:val="24"/>
              </w:rPr>
            </w:pPr>
            <w:r w:rsidRPr="001D45B7">
              <w:rPr>
                <w:rFonts w:eastAsia="Malgun Gothic" w:cs="Times New Roman"/>
                <w:bCs/>
                <w:szCs w:val="24"/>
                <w:lang w:eastAsia="ko-KR"/>
              </w:rPr>
              <w:t>Republic of Korea</w:t>
            </w:r>
          </w:p>
        </w:tc>
      </w:tr>
    </w:tbl>
    <w:p w14:paraId="35F2D09A" w14:textId="77777777" w:rsidR="004A2339" w:rsidRPr="001D45B7" w:rsidRDefault="004A2339" w:rsidP="00670CE0">
      <w:pPr>
        <w:tabs>
          <w:tab w:val="left" w:pos="5040"/>
        </w:tabs>
        <w:jc w:val="both"/>
        <w:rPr>
          <w:rFonts w:cs="Times New Roman"/>
          <w:bCs/>
          <w:szCs w:val="24"/>
        </w:rPr>
      </w:pPr>
    </w:p>
    <w:p w14:paraId="3F397F82" w14:textId="77777777" w:rsidR="00543981" w:rsidRPr="001D45B7" w:rsidRDefault="00543981" w:rsidP="00670CE0">
      <w:pPr>
        <w:jc w:val="both"/>
        <w:rPr>
          <w:rFonts w:cs="Times New Roman"/>
          <w:szCs w:val="24"/>
        </w:rPr>
      </w:pPr>
    </w:p>
    <w:p w14:paraId="1BDD851B" w14:textId="0771A19B" w:rsidR="008017DB" w:rsidRPr="001D45B7" w:rsidRDefault="00EC1933" w:rsidP="008017DB">
      <w:pPr>
        <w:jc w:val="right"/>
        <w:rPr>
          <w:rFonts w:cs="Times New Roman"/>
        </w:rPr>
      </w:pPr>
      <w:r w:rsidRPr="001D45B7">
        <w:rPr>
          <w:rFonts w:cs="Times New Roman"/>
          <w:szCs w:val="24"/>
        </w:rPr>
        <w:br w:type="page"/>
      </w:r>
    </w:p>
    <w:p w14:paraId="15E75833" w14:textId="2743D527" w:rsidR="00654CCA" w:rsidRPr="001D45B7" w:rsidRDefault="00A90781" w:rsidP="00AD054E">
      <w:pPr>
        <w:ind w:left="360"/>
        <w:jc w:val="right"/>
        <w:rPr>
          <w:rFonts w:cs="Times New Roman"/>
          <w:szCs w:val="24"/>
        </w:rPr>
      </w:pPr>
      <w:r>
        <w:rPr>
          <w:rFonts w:cs="Times New Roman"/>
          <w:b/>
          <w:noProof/>
          <w:szCs w:val="24"/>
        </w:rPr>
        <w:lastRenderedPageBreak/>
        <mc:AlternateContent>
          <mc:Choice Requires="wps">
            <w:drawing>
              <wp:anchor distT="0" distB="0" distL="114300" distR="114300" simplePos="0" relativeHeight="251657728" behindDoc="0" locked="0" layoutInCell="1" allowOverlap="1" wp14:anchorId="37C51733" wp14:editId="1F17D58C">
                <wp:simplePos x="0" y="0"/>
                <wp:positionH relativeFrom="column">
                  <wp:posOffset>4942205</wp:posOffset>
                </wp:positionH>
                <wp:positionV relativeFrom="paragraph">
                  <wp:posOffset>-255270</wp:posOffset>
                </wp:positionV>
                <wp:extent cx="880110" cy="2667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4AD86" w14:textId="77777777" w:rsidR="00167DFA" w:rsidRPr="00BE42CC" w:rsidRDefault="00167DFA" w:rsidP="00310136">
                            <w:pPr>
                              <w:rPr>
                                <w:rFonts w:cs="Times New Roman"/>
                                <w:b/>
                                <w:bCs/>
                              </w:rPr>
                            </w:pPr>
                            <w:r w:rsidRPr="00BE42CC">
                              <w:rPr>
                                <w:rFonts w:cs="Times New Roman"/>
                                <w:b/>
                                <w:bCs/>
                              </w:rPr>
                              <w:t xml:space="preserve">Annex </w:t>
                            </w:r>
                            <w:r>
                              <w:rPr>
                                <w:rFonts w:cs="Times New Roman"/>
                                <w:b/>
                                <w:bCs/>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C51733" id="_x0000_t202" coordsize="21600,21600" o:spt="202" path="m,l,21600r21600,l21600,xe">
                <v:stroke joinstyle="miter"/>
                <v:path gradientshapeok="t" o:connecttype="rect"/>
              </v:shapetype>
              <v:shape id="Text Box 2" o:spid="_x0000_s1026" type="#_x0000_t202" style="position:absolute;left:0;text-align:left;margin-left:389.15pt;margin-top:-20.1pt;width:69.3pt;height:2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gmfwIAAA4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" stroked="f">
                <v:textbox style="mso-fit-shape-to-text:t">
                  <w:txbxContent>
                    <w:p w14:paraId="5264AD86" w14:textId="77777777" w:rsidR="00167DFA" w:rsidRPr="00BE42CC" w:rsidRDefault="00167DFA" w:rsidP="00310136">
                      <w:pPr>
                        <w:rPr>
                          <w:rFonts w:cs="Times New Roman"/>
                          <w:b/>
                          <w:bCs/>
                        </w:rPr>
                      </w:pPr>
                      <w:r w:rsidRPr="00BE42CC">
                        <w:rPr>
                          <w:rFonts w:cs="Times New Roman"/>
                          <w:b/>
                          <w:bCs/>
                        </w:rPr>
                        <w:t xml:space="preserve">Annex </w:t>
                      </w:r>
                      <w:r>
                        <w:rPr>
                          <w:rFonts w:cs="Times New Roman"/>
                          <w:b/>
                          <w:bCs/>
                        </w:rPr>
                        <w:t>A</w:t>
                      </w:r>
                    </w:p>
                  </w:txbxContent>
                </v:textbox>
              </v:shape>
            </w:pict>
          </mc:Fallback>
        </mc:AlternateContent>
      </w:r>
    </w:p>
    <w:p w14:paraId="672F5F36" w14:textId="27BD9BED" w:rsidR="00654CCA" w:rsidRPr="001D45B7" w:rsidRDefault="00457A81" w:rsidP="00654CCA">
      <w:pPr>
        <w:jc w:val="center"/>
        <w:rPr>
          <w:rFonts w:cs="Times New Roman"/>
          <w:b/>
          <w:bCs/>
          <w:szCs w:val="24"/>
        </w:rPr>
      </w:pPr>
      <w:r w:rsidRPr="001D45B7">
        <w:rPr>
          <w:rFonts w:cs="Times New Roman"/>
          <w:b/>
          <w:bCs/>
          <w:szCs w:val="24"/>
        </w:rPr>
        <w:t xml:space="preserve">APT </w:t>
      </w:r>
      <w:r w:rsidR="00792CD0" w:rsidRPr="001D45B7">
        <w:rPr>
          <w:rFonts w:cs="Times New Roman"/>
          <w:b/>
          <w:bCs/>
          <w:szCs w:val="24"/>
        </w:rPr>
        <w:t>Symposium on Cybersecurity</w:t>
      </w:r>
      <w:r w:rsidR="00197739" w:rsidRPr="001D45B7">
        <w:rPr>
          <w:rFonts w:cs="Times New Roman"/>
          <w:b/>
          <w:bCs/>
          <w:szCs w:val="24"/>
        </w:rPr>
        <w:t xml:space="preserve"> </w:t>
      </w:r>
      <w:r w:rsidR="00624B2E">
        <w:rPr>
          <w:rFonts w:cs="Times New Roman"/>
          <w:b/>
          <w:bCs/>
          <w:szCs w:val="24"/>
        </w:rPr>
        <w:t>2018</w:t>
      </w:r>
    </w:p>
    <w:p w14:paraId="1F648DC9" w14:textId="77777777" w:rsidR="00310136" w:rsidRPr="001D45B7" w:rsidRDefault="00310136" w:rsidP="00654CCA">
      <w:pPr>
        <w:jc w:val="center"/>
        <w:rPr>
          <w:rFonts w:cs="Times New Roman"/>
          <w:b/>
          <w:bCs/>
          <w:szCs w:val="24"/>
        </w:rPr>
      </w:pPr>
    </w:p>
    <w:p w14:paraId="6FA01276" w14:textId="77777777" w:rsidR="00310136" w:rsidRPr="001D45B7" w:rsidRDefault="00310136" w:rsidP="00654CCA">
      <w:pPr>
        <w:jc w:val="center"/>
        <w:rPr>
          <w:rFonts w:cs="Times New Roman"/>
          <w:b/>
          <w:szCs w:val="24"/>
        </w:rPr>
      </w:pPr>
      <w:r w:rsidRPr="001D45B7">
        <w:rPr>
          <w:rFonts w:cs="Times New Roman"/>
          <w:b/>
          <w:bCs/>
          <w:szCs w:val="24"/>
        </w:rPr>
        <w:t>Tentative Programme</w:t>
      </w:r>
    </w:p>
    <w:p w14:paraId="6AF12CC7" w14:textId="77777777" w:rsidR="00654CCA" w:rsidRPr="001D45B7" w:rsidRDefault="00654CCA" w:rsidP="0097177D">
      <w:pPr>
        <w:rPr>
          <w:rFonts w:cs="Times New Roman"/>
          <w:szCs w:val="24"/>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584"/>
        <w:gridCol w:w="7920"/>
      </w:tblGrid>
      <w:tr w:rsidR="0046041F" w:rsidRPr="001767E3" w14:paraId="1874F183" w14:textId="77777777" w:rsidTr="003563E0">
        <w:trPr>
          <w:trHeight w:val="432"/>
        </w:trPr>
        <w:tc>
          <w:tcPr>
            <w:tcW w:w="1584" w:type="dxa"/>
            <w:shd w:val="clear" w:color="auto" w:fill="BDD6EE"/>
            <w:vAlign w:val="center"/>
          </w:tcPr>
          <w:p w14:paraId="1C95F151" w14:textId="77777777" w:rsidR="0046041F" w:rsidRPr="001767E3" w:rsidRDefault="0046041F" w:rsidP="003563E0">
            <w:pPr>
              <w:jc w:val="center"/>
              <w:rPr>
                <w:rFonts w:cs="Times New Roman"/>
                <w:b/>
                <w:szCs w:val="24"/>
              </w:rPr>
            </w:pPr>
            <w:r w:rsidRPr="001767E3">
              <w:rPr>
                <w:rFonts w:cs="Times New Roman"/>
                <w:b/>
                <w:szCs w:val="24"/>
              </w:rPr>
              <w:t>Time</w:t>
            </w:r>
          </w:p>
        </w:tc>
        <w:tc>
          <w:tcPr>
            <w:tcW w:w="7920" w:type="dxa"/>
            <w:shd w:val="clear" w:color="auto" w:fill="BDD6EE"/>
            <w:vAlign w:val="center"/>
          </w:tcPr>
          <w:p w14:paraId="3F57701D" w14:textId="77777777" w:rsidR="0046041F" w:rsidRPr="001767E3" w:rsidRDefault="0046041F" w:rsidP="003563E0">
            <w:pPr>
              <w:rPr>
                <w:rFonts w:cs="Times New Roman"/>
                <w:b/>
                <w:szCs w:val="24"/>
              </w:rPr>
            </w:pPr>
            <w:r w:rsidRPr="001767E3">
              <w:rPr>
                <w:rFonts w:cs="Times New Roman"/>
                <w:b/>
                <w:szCs w:val="24"/>
              </w:rPr>
              <w:t>Wednesday, 12 September 2018</w:t>
            </w:r>
          </w:p>
        </w:tc>
      </w:tr>
      <w:tr w:rsidR="0046041F" w:rsidRPr="001767E3" w14:paraId="7B3B75F5" w14:textId="77777777" w:rsidTr="003563E0">
        <w:trPr>
          <w:trHeight w:val="2114"/>
        </w:trPr>
        <w:tc>
          <w:tcPr>
            <w:tcW w:w="1584" w:type="dxa"/>
            <w:shd w:val="clear" w:color="auto" w:fill="auto"/>
          </w:tcPr>
          <w:p w14:paraId="5961F46C" w14:textId="77777777" w:rsidR="0046041F" w:rsidRPr="001767E3" w:rsidRDefault="0046041F" w:rsidP="003563E0">
            <w:pPr>
              <w:jc w:val="center"/>
              <w:rPr>
                <w:rFonts w:cs="Times New Roman"/>
                <w:szCs w:val="24"/>
              </w:rPr>
            </w:pPr>
            <w:r w:rsidRPr="001767E3">
              <w:rPr>
                <w:rFonts w:cs="Times New Roman"/>
                <w:szCs w:val="24"/>
              </w:rPr>
              <w:t>09:30 – 10:00</w:t>
            </w:r>
          </w:p>
        </w:tc>
        <w:tc>
          <w:tcPr>
            <w:tcW w:w="7920" w:type="dxa"/>
            <w:shd w:val="clear" w:color="auto" w:fill="auto"/>
          </w:tcPr>
          <w:p w14:paraId="1DEAB82A" w14:textId="77777777" w:rsidR="0046041F" w:rsidRPr="001767E3" w:rsidRDefault="0046041F" w:rsidP="003563E0">
            <w:pPr>
              <w:rPr>
                <w:rFonts w:cs="Times New Roman"/>
                <w:b/>
                <w:szCs w:val="24"/>
              </w:rPr>
            </w:pPr>
            <w:r w:rsidRPr="001767E3">
              <w:rPr>
                <w:rFonts w:cs="Times New Roman"/>
                <w:b/>
                <w:szCs w:val="24"/>
              </w:rPr>
              <w:t xml:space="preserve">Opening </w:t>
            </w:r>
          </w:p>
          <w:p w14:paraId="50A7F06F"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Welcome Address – Ms. Areewan Haorangsi, Secretary General of APT</w:t>
            </w:r>
          </w:p>
          <w:p w14:paraId="55BFAF9C"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 xml:space="preserve">Inaugural Address – H.E. </w:t>
            </w:r>
            <w:r w:rsidRPr="004F6D59">
              <w:rPr>
                <w:rFonts w:cstheme="minorBidi"/>
                <w:szCs w:val="24"/>
                <w:lang w:bidi="th-TH"/>
              </w:rPr>
              <w:t xml:space="preserve">Mr. </w:t>
            </w:r>
            <w:proofErr w:type="spellStart"/>
            <w:r w:rsidRPr="004F6D59">
              <w:rPr>
                <w:rFonts w:cstheme="minorBidi"/>
                <w:szCs w:val="24"/>
                <w:lang w:bidi="th-TH"/>
              </w:rPr>
              <w:t>Wonki</w:t>
            </w:r>
            <w:proofErr w:type="spellEnd"/>
            <w:r w:rsidRPr="004F6D59">
              <w:rPr>
                <w:rFonts w:cstheme="minorBidi"/>
                <w:szCs w:val="24"/>
                <w:lang w:bidi="th-TH"/>
              </w:rPr>
              <w:t xml:space="preserve"> Min</w:t>
            </w:r>
            <w:r w:rsidRPr="001767E3">
              <w:rPr>
                <w:rFonts w:cs="Times New Roman"/>
                <w:szCs w:val="24"/>
              </w:rPr>
              <w:t xml:space="preserve">, Vice-Minister of Science and ICT (MSIT), Republic of Korea </w:t>
            </w:r>
            <w:r w:rsidRPr="001767E3">
              <w:rPr>
                <w:rFonts w:cs="Times New Roman"/>
                <w:i/>
                <w:szCs w:val="24"/>
              </w:rPr>
              <w:t>(</w:t>
            </w:r>
            <w:r w:rsidRPr="001767E3">
              <w:rPr>
                <w:rFonts w:cs="Times New Roman"/>
                <w:i/>
                <w:noProof/>
                <w:szCs w:val="24"/>
              </w:rPr>
              <w:t>tbc</w:t>
            </w:r>
            <w:r w:rsidRPr="001767E3">
              <w:rPr>
                <w:rFonts w:cs="Times New Roman"/>
                <w:i/>
                <w:szCs w:val="24"/>
              </w:rPr>
              <w:t>)</w:t>
            </w:r>
          </w:p>
          <w:p w14:paraId="35C0D2FB"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 xml:space="preserve">Presentation of Token of Appreciation </w:t>
            </w:r>
          </w:p>
          <w:p w14:paraId="416AC2D2" w14:textId="77777777" w:rsidR="0046041F" w:rsidRPr="001767E3" w:rsidRDefault="0046041F" w:rsidP="003563E0">
            <w:pPr>
              <w:rPr>
                <w:rFonts w:cs="Times New Roman"/>
                <w:szCs w:val="24"/>
              </w:rPr>
            </w:pPr>
          </w:p>
          <w:p w14:paraId="37C0D1C0" w14:textId="77777777" w:rsidR="0046041F" w:rsidRPr="001767E3" w:rsidRDefault="0046041F" w:rsidP="003563E0">
            <w:pPr>
              <w:rPr>
                <w:rFonts w:cs="Times New Roman"/>
                <w:szCs w:val="24"/>
              </w:rPr>
            </w:pPr>
            <w:r w:rsidRPr="001767E3">
              <w:rPr>
                <w:rFonts w:cs="Times New Roman"/>
                <w:szCs w:val="24"/>
              </w:rPr>
              <w:t>(Group Photograph)</w:t>
            </w:r>
          </w:p>
        </w:tc>
      </w:tr>
      <w:tr w:rsidR="0046041F" w:rsidRPr="001767E3" w14:paraId="549B5550" w14:textId="77777777" w:rsidTr="003563E0">
        <w:tc>
          <w:tcPr>
            <w:tcW w:w="1584" w:type="dxa"/>
            <w:shd w:val="clear" w:color="auto" w:fill="auto"/>
          </w:tcPr>
          <w:p w14:paraId="33293596" w14:textId="77777777" w:rsidR="0046041F" w:rsidRPr="001767E3" w:rsidRDefault="0046041F" w:rsidP="003563E0">
            <w:pPr>
              <w:jc w:val="center"/>
              <w:rPr>
                <w:rFonts w:cs="Times New Roman"/>
                <w:szCs w:val="24"/>
              </w:rPr>
            </w:pPr>
            <w:r w:rsidRPr="001767E3">
              <w:rPr>
                <w:rFonts w:cs="Times New Roman"/>
                <w:szCs w:val="24"/>
              </w:rPr>
              <w:t>10:00 – 10:30</w:t>
            </w:r>
          </w:p>
        </w:tc>
        <w:tc>
          <w:tcPr>
            <w:tcW w:w="7920" w:type="dxa"/>
            <w:shd w:val="clear" w:color="auto" w:fill="auto"/>
          </w:tcPr>
          <w:p w14:paraId="4EF97F74" w14:textId="77777777" w:rsidR="0046041F" w:rsidRPr="001767E3" w:rsidRDefault="0046041F" w:rsidP="003563E0">
            <w:pPr>
              <w:jc w:val="center"/>
              <w:rPr>
                <w:rFonts w:cs="Times New Roman"/>
                <w:szCs w:val="24"/>
              </w:rPr>
            </w:pPr>
            <w:r w:rsidRPr="001767E3">
              <w:rPr>
                <w:rFonts w:cs="Times New Roman"/>
                <w:szCs w:val="24"/>
              </w:rPr>
              <w:t>Coffee/Tea Break</w:t>
            </w:r>
          </w:p>
        </w:tc>
      </w:tr>
      <w:tr w:rsidR="0046041F" w:rsidRPr="001767E3" w14:paraId="5F587C5C" w14:textId="77777777" w:rsidTr="003563E0">
        <w:trPr>
          <w:trHeight w:val="1962"/>
        </w:trPr>
        <w:tc>
          <w:tcPr>
            <w:tcW w:w="1584" w:type="dxa"/>
            <w:shd w:val="clear" w:color="auto" w:fill="auto"/>
          </w:tcPr>
          <w:p w14:paraId="6624C589" w14:textId="77777777" w:rsidR="0046041F" w:rsidRPr="001767E3" w:rsidRDefault="0046041F" w:rsidP="003563E0">
            <w:pPr>
              <w:jc w:val="center"/>
              <w:rPr>
                <w:rFonts w:cs="Times New Roman"/>
                <w:szCs w:val="24"/>
              </w:rPr>
            </w:pPr>
            <w:r w:rsidRPr="001767E3">
              <w:rPr>
                <w:rFonts w:cs="Times New Roman"/>
                <w:szCs w:val="24"/>
              </w:rPr>
              <w:t>10:30 – 11:00</w:t>
            </w:r>
          </w:p>
        </w:tc>
        <w:tc>
          <w:tcPr>
            <w:tcW w:w="7920" w:type="dxa"/>
            <w:shd w:val="clear" w:color="auto" w:fill="auto"/>
          </w:tcPr>
          <w:p w14:paraId="2BBB130E" w14:textId="77777777" w:rsidR="0046041F" w:rsidRPr="001767E3" w:rsidRDefault="0046041F" w:rsidP="003563E0">
            <w:pPr>
              <w:rPr>
                <w:rFonts w:cs="Times New Roman"/>
                <w:szCs w:val="24"/>
              </w:rPr>
            </w:pPr>
            <w:r w:rsidRPr="001767E3">
              <w:rPr>
                <w:rFonts w:cs="Times New Roman"/>
                <w:b/>
                <w:bCs/>
                <w:szCs w:val="24"/>
              </w:rPr>
              <w:t>Session 1 –</w:t>
            </w:r>
            <w:r w:rsidRPr="001767E3">
              <w:rPr>
                <w:rFonts w:cs="Times New Roman"/>
                <w:szCs w:val="24"/>
              </w:rPr>
              <w:t xml:space="preserve"> </w:t>
            </w:r>
            <w:r w:rsidRPr="001767E3">
              <w:rPr>
                <w:rFonts w:cs="Times New Roman"/>
                <w:b/>
                <w:i/>
                <w:szCs w:val="24"/>
              </w:rPr>
              <w:t xml:space="preserve">Update of APT Governance and Study </w:t>
            </w:r>
          </w:p>
          <w:p w14:paraId="42D6C459" w14:textId="77777777" w:rsidR="0046041F" w:rsidRPr="001767E3" w:rsidRDefault="0046041F" w:rsidP="003563E0">
            <w:pPr>
              <w:rPr>
                <w:rFonts w:cs="Times New Roman"/>
                <w:szCs w:val="24"/>
              </w:rPr>
            </w:pPr>
          </w:p>
          <w:p w14:paraId="44375004"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Outcomes of the 14th Session of the General Assembly of the APT and the 41st Session of the Management Committee of the APT Relevant to Symposium on Cybersecurity;</w:t>
            </w:r>
          </w:p>
          <w:p w14:paraId="19058073"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Strategic Plan of the APT for 2018-2020</w:t>
            </w:r>
            <w:r>
              <w:rPr>
                <w:rFonts w:cs="Times New Roman"/>
                <w:szCs w:val="24"/>
              </w:rPr>
              <w:t>;</w:t>
            </w:r>
          </w:p>
          <w:p w14:paraId="031D6AD6" w14:textId="77777777" w:rsidR="0046041F" w:rsidRPr="001767E3" w:rsidRDefault="0046041F" w:rsidP="0046041F">
            <w:pPr>
              <w:numPr>
                <w:ilvl w:val="0"/>
                <w:numId w:val="20"/>
              </w:numPr>
              <w:ind w:left="360" w:hanging="216"/>
              <w:rPr>
                <w:rFonts w:cs="Times New Roman"/>
                <w:szCs w:val="24"/>
              </w:rPr>
            </w:pPr>
            <w:r w:rsidRPr="001767E3">
              <w:rPr>
                <w:rFonts w:cs="Times New Roman"/>
                <w:noProof/>
                <w:szCs w:val="24"/>
              </w:rPr>
              <w:t>Outcome</w:t>
            </w:r>
            <w:r w:rsidRPr="001767E3">
              <w:rPr>
                <w:rFonts w:cs="Times New Roman"/>
                <w:szCs w:val="24"/>
              </w:rPr>
              <w:t xml:space="preserve"> of the APT Study on the APT Member countries for the Safe and Seamless Cross-Border Transfer of Personal Data in the Asia-Pacific Region</w:t>
            </w:r>
            <w:r>
              <w:rPr>
                <w:rFonts w:cs="Times New Roman"/>
                <w:szCs w:val="24"/>
              </w:rPr>
              <w:t>.</w:t>
            </w:r>
          </w:p>
          <w:p w14:paraId="1A9849EB" w14:textId="77777777" w:rsidR="0046041F" w:rsidRPr="001767E3" w:rsidRDefault="0046041F" w:rsidP="003563E0">
            <w:pPr>
              <w:spacing w:before="120" w:after="120"/>
              <w:ind w:left="144"/>
              <w:rPr>
                <w:rFonts w:cs="Times New Roman"/>
                <w:szCs w:val="24"/>
              </w:rPr>
            </w:pPr>
            <w:r w:rsidRPr="001767E3">
              <w:rPr>
                <w:rFonts w:cs="Times New Roman"/>
                <w:szCs w:val="24"/>
              </w:rPr>
              <w:t>Q&amp;A</w:t>
            </w:r>
          </w:p>
        </w:tc>
      </w:tr>
      <w:tr w:rsidR="0046041F" w:rsidRPr="001767E3" w14:paraId="65FB15D8" w14:textId="77777777" w:rsidTr="003563E0">
        <w:trPr>
          <w:trHeight w:val="1574"/>
        </w:trPr>
        <w:tc>
          <w:tcPr>
            <w:tcW w:w="1584" w:type="dxa"/>
            <w:shd w:val="clear" w:color="auto" w:fill="auto"/>
          </w:tcPr>
          <w:p w14:paraId="60A7CAE8" w14:textId="77777777" w:rsidR="0046041F" w:rsidRPr="001767E3" w:rsidRDefault="0046041F" w:rsidP="003563E0">
            <w:pPr>
              <w:jc w:val="center"/>
              <w:rPr>
                <w:rFonts w:cs="Times New Roman"/>
                <w:szCs w:val="24"/>
              </w:rPr>
            </w:pPr>
            <w:r w:rsidRPr="001767E3">
              <w:rPr>
                <w:rFonts w:cs="Times New Roman"/>
                <w:szCs w:val="24"/>
              </w:rPr>
              <w:t>11:00 – 11:30</w:t>
            </w:r>
          </w:p>
        </w:tc>
        <w:tc>
          <w:tcPr>
            <w:tcW w:w="7920" w:type="dxa"/>
            <w:shd w:val="clear" w:color="auto" w:fill="auto"/>
          </w:tcPr>
          <w:p w14:paraId="20201F4B" w14:textId="77777777" w:rsidR="0046041F" w:rsidRPr="001767E3" w:rsidRDefault="0046041F" w:rsidP="003563E0">
            <w:pPr>
              <w:rPr>
                <w:rFonts w:cs="Times New Roman"/>
                <w:b/>
                <w:bCs/>
                <w:szCs w:val="24"/>
              </w:rPr>
            </w:pPr>
            <w:r w:rsidRPr="001767E3">
              <w:rPr>
                <w:rFonts w:cs="Times New Roman"/>
                <w:b/>
                <w:bCs/>
                <w:szCs w:val="24"/>
              </w:rPr>
              <w:t xml:space="preserve">Session 2 - </w:t>
            </w:r>
            <w:r w:rsidRPr="001767E3">
              <w:rPr>
                <w:rFonts w:cs="Times New Roman"/>
                <w:b/>
                <w:bCs/>
                <w:i/>
                <w:szCs w:val="24"/>
              </w:rPr>
              <w:t>International Arrangements on Data and Privacy</w:t>
            </w:r>
            <w:r w:rsidRPr="001767E3">
              <w:rPr>
                <w:rFonts w:cs="Times New Roman"/>
                <w:b/>
                <w:bCs/>
                <w:szCs w:val="24"/>
              </w:rPr>
              <w:t xml:space="preserve"> </w:t>
            </w:r>
          </w:p>
          <w:p w14:paraId="0B5D4123" w14:textId="77777777" w:rsidR="0046041F" w:rsidRDefault="0046041F" w:rsidP="003563E0">
            <w:pPr>
              <w:rPr>
                <w:rFonts w:cs="Times New Roman"/>
                <w:i/>
              </w:rPr>
            </w:pPr>
          </w:p>
          <w:p w14:paraId="13989ABC" w14:textId="77777777" w:rsidR="0046041F" w:rsidRDefault="0046041F" w:rsidP="003563E0">
            <w:pPr>
              <w:rPr>
                <w:rFonts w:cs="Times New Roman"/>
                <w:i/>
              </w:rPr>
            </w:pPr>
            <w:r w:rsidRPr="00446E51">
              <w:rPr>
                <w:rFonts w:cs="Times New Roman"/>
                <w:i/>
              </w:rPr>
              <w:t xml:space="preserve">This session </w:t>
            </w:r>
            <w:r>
              <w:rPr>
                <w:rFonts w:cs="Times New Roman"/>
                <w:i/>
              </w:rPr>
              <w:t>provides information on international arrangements on data and privacy.</w:t>
            </w:r>
          </w:p>
          <w:p w14:paraId="6074C88E" w14:textId="77777777" w:rsidR="0046041F" w:rsidRPr="004F6D59" w:rsidRDefault="0046041F" w:rsidP="003563E0">
            <w:pPr>
              <w:rPr>
                <w:rFonts w:cs="Times New Roman"/>
                <w:szCs w:val="24"/>
              </w:rPr>
            </w:pPr>
          </w:p>
          <w:p w14:paraId="7B3EDA81" w14:textId="77777777" w:rsidR="0046041F" w:rsidRPr="00E552F7" w:rsidRDefault="0046041F" w:rsidP="003563E0">
            <w:pPr>
              <w:rPr>
                <w:rFonts w:cs="Times New Roman"/>
                <w:b/>
                <w:bCs/>
                <w:i/>
                <w:iCs/>
                <w:szCs w:val="24"/>
              </w:rPr>
            </w:pPr>
            <w:r w:rsidRPr="00E552F7">
              <w:rPr>
                <w:rFonts w:cs="Times New Roman"/>
                <w:b/>
                <w:bCs/>
                <w:i/>
                <w:iCs/>
                <w:szCs w:val="24"/>
              </w:rPr>
              <w:t>Topics:</w:t>
            </w:r>
          </w:p>
          <w:p w14:paraId="35518EC9" w14:textId="77777777" w:rsidR="0046041F" w:rsidRPr="001767E3" w:rsidRDefault="0046041F" w:rsidP="0046041F">
            <w:pPr>
              <w:numPr>
                <w:ilvl w:val="0"/>
                <w:numId w:val="20"/>
              </w:numPr>
              <w:ind w:left="432" w:hanging="270"/>
              <w:rPr>
                <w:rFonts w:cs="Times New Roman"/>
                <w:szCs w:val="24"/>
              </w:rPr>
            </w:pPr>
            <w:r w:rsidRPr="001767E3">
              <w:rPr>
                <w:rFonts w:cs="Times New Roman"/>
                <w:szCs w:val="24"/>
              </w:rPr>
              <w:t>General Data Protection Regulations (GDPR)</w:t>
            </w:r>
            <w:r>
              <w:rPr>
                <w:rFonts w:cs="Times New Roman"/>
                <w:szCs w:val="24"/>
              </w:rPr>
              <w:t xml:space="preserve"> of EU</w:t>
            </w:r>
          </w:p>
          <w:p w14:paraId="14DF7BAE" w14:textId="77777777" w:rsidR="0046041F" w:rsidRPr="001767E3" w:rsidRDefault="0046041F" w:rsidP="0046041F">
            <w:pPr>
              <w:numPr>
                <w:ilvl w:val="0"/>
                <w:numId w:val="20"/>
              </w:numPr>
              <w:ind w:left="432" w:hanging="270"/>
              <w:rPr>
                <w:rFonts w:cs="Times New Roman"/>
                <w:szCs w:val="24"/>
              </w:rPr>
            </w:pPr>
            <w:r w:rsidRPr="001767E3">
              <w:rPr>
                <w:rFonts w:cs="Times New Roman"/>
                <w:noProof/>
                <w:szCs w:val="24"/>
              </w:rPr>
              <w:t>Cross Border</w:t>
            </w:r>
            <w:r w:rsidRPr="001767E3">
              <w:rPr>
                <w:rFonts w:cs="Times New Roman"/>
                <w:szCs w:val="24"/>
              </w:rPr>
              <w:t xml:space="preserve"> Privacy Rules (CBPR) of APEC</w:t>
            </w:r>
          </w:p>
          <w:p w14:paraId="5C9880B3" w14:textId="77777777" w:rsidR="0046041F" w:rsidRDefault="0046041F" w:rsidP="003563E0">
            <w:pPr>
              <w:rPr>
                <w:rFonts w:cs="Times New Roman"/>
                <w:b/>
                <w:i/>
                <w:iCs/>
                <w:szCs w:val="24"/>
              </w:rPr>
            </w:pPr>
          </w:p>
          <w:p w14:paraId="618E3F99" w14:textId="77777777" w:rsidR="0046041F" w:rsidRDefault="0046041F" w:rsidP="003563E0">
            <w:pPr>
              <w:spacing w:after="120"/>
              <w:rPr>
                <w:rFonts w:cs="Times New Roman"/>
                <w:b/>
                <w:i/>
                <w:iCs/>
                <w:szCs w:val="24"/>
              </w:rPr>
            </w:pPr>
            <w:r w:rsidRPr="00E552F7">
              <w:rPr>
                <w:rFonts w:cs="Times New Roman"/>
                <w:b/>
                <w:i/>
                <w:iCs/>
                <w:szCs w:val="24"/>
              </w:rPr>
              <w:t>Speaker:</w:t>
            </w:r>
            <w:r w:rsidRPr="00E552F7">
              <w:rPr>
                <w:rFonts w:cs="Times New Roman"/>
                <w:i/>
                <w:iCs/>
                <w:szCs w:val="24"/>
              </w:rPr>
              <w:t xml:space="preserve"> </w:t>
            </w:r>
            <w:r w:rsidRPr="00E552F7">
              <w:rPr>
                <w:rFonts w:cs="Times New Roman"/>
                <w:b/>
                <w:iCs/>
                <w:szCs w:val="24"/>
              </w:rPr>
              <w:t xml:space="preserve">Professor </w:t>
            </w:r>
            <w:proofErr w:type="spellStart"/>
            <w:r w:rsidRPr="00E552F7">
              <w:rPr>
                <w:rFonts w:cs="Times New Roman"/>
                <w:b/>
                <w:iCs/>
                <w:szCs w:val="24"/>
              </w:rPr>
              <w:t>Kyoungjin</w:t>
            </w:r>
            <w:proofErr w:type="spellEnd"/>
            <w:r w:rsidRPr="00E552F7">
              <w:rPr>
                <w:rFonts w:cs="Times New Roman"/>
                <w:b/>
                <w:iCs/>
                <w:szCs w:val="24"/>
              </w:rPr>
              <w:t xml:space="preserve"> Choi, </w:t>
            </w:r>
            <w:proofErr w:type="spellStart"/>
            <w:r w:rsidRPr="00E552F7">
              <w:rPr>
                <w:rFonts w:cs="Times New Roman"/>
                <w:b/>
                <w:iCs/>
                <w:szCs w:val="24"/>
              </w:rPr>
              <w:t>Gachon</w:t>
            </w:r>
            <w:proofErr w:type="spellEnd"/>
            <w:r w:rsidRPr="00E552F7">
              <w:rPr>
                <w:rFonts w:cs="Times New Roman"/>
                <w:b/>
                <w:iCs/>
                <w:szCs w:val="24"/>
              </w:rPr>
              <w:t xml:space="preserve"> University, </w:t>
            </w:r>
            <w:r w:rsidRPr="00E552F7">
              <w:rPr>
                <w:rFonts w:cs="Times New Roman"/>
                <w:b/>
                <w:szCs w:val="24"/>
              </w:rPr>
              <w:t xml:space="preserve">Republic of </w:t>
            </w:r>
            <w:r w:rsidRPr="004F6D59">
              <w:rPr>
                <w:rFonts w:cs="Times New Roman"/>
                <w:b/>
                <w:i/>
                <w:iCs/>
                <w:szCs w:val="24"/>
              </w:rPr>
              <w:t>Korea</w:t>
            </w:r>
          </w:p>
          <w:p w14:paraId="292AB1FE" w14:textId="77777777" w:rsidR="0046041F" w:rsidRPr="001767E3" w:rsidRDefault="0046041F" w:rsidP="003563E0">
            <w:pPr>
              <w:spacing w:before="120" w:after="120"/>
              <w:rPr>
                <w:rFonts w:cs="Times New Roman"/>
                <w:szCs w:val="24"/>
              </w:rPr>
            </w:pPr>
            <w:r w:rsidRPr="001767E3">
              <w:rPr>
                <w:rFonts w:cs="Times New Roman"/>
                <w:szCs w:val="24"/>
              </w:rPr>
              <w:t>Q&amp;A</w:t>
            </w:r>
          </w:p>
        </w:tc>
      </w:tr>
      <w:tr w:rsidR="0046041F" w:rsidRPr="001767E3" w14:paraId="23EFAD36" w14:textId="77777777" w:rsidTr="003563E0">
        <w:tc>
          <w:tcPr>
            <w:tcW w:w="1584" w:type="dxa"/>
            <w:shd w:val="clear" w:color="auto" w:fill="auto"/>
          </w:tcPr>
          <w:p w14:paraId="6C81DEA0" w14:textId="77777777" w:rsidR="0046041F" w:rsidRPr="001767E3" w:rsidRDefault="0046041F" w:rsidP="003563E0">
            <w:pPr>
              <w:jc w:val="center"/>
              <w:rPr>
                <w:rFonts w:cs="Times New Roman"/>
                <w:szCs w:val="24"/>
              </w:rPr>
            </w:pPr>
            <w:r w:rsidRPr="001767E3">
              <w:rPr>
                <w:rFonts w:cs="Times New Roman"/>
                <w:szCs w:val="24"/>
              </w:rPr>
              <w:t>11:30 – 12:30</w:t>
            </w:r>
          </w:p>
        </w:tc>
        <w:tc>
          <w:tcPr>
            <w:tcW w:w="7920" w:type="dxa"/>
            <w:shd w:val="clear" w:color="auto" w:fill="auto"/>
          </w:tcPr>
          <w:p w14:paraId="4D469430" w14:textId="77777777" w:rsidR="0046041F" w:rsidRPr="001767E3" w:rsidRDefault="0046041F" w:rsidP="003563E0">
            <w:pPr>
              <w:rPr>
                <w:rFonts w:cs="Times New Roman"/>
                <w:b/>
                <w:bCs/>
                <w:i/>
                <w:szCs w:val="24"/>
              </w:rPr>
            </w:pPr>
            <w:r w:rsidRPr="001767E3">
              <w:rPr>
                <w:rFonts w:cs="Times New Roman"/>
                <w:b/>
                <w:bCs/>
                <w:szCs w:val="24"/>
              </w:rPr>
              <w:t xml:space="preserve">Session 3 – </w:t>
            </w:r>
            <w:r w:rsidRPr="001767E3">
              <w:rPr>
                <w:rFonts w:cs="Times New Roman"/>
                <w:b/>
                <w:bCs/>
                <w:i/>
                <w:szCs w:val="24"/>
              </w:rPr>
              <w:t xml:space="preserve">Keynote Speeches on national initiatives to prepare the new era of EU GDPR and APEC CBPR </w:t>
            </w:r>
          </w:p>
          <w:p w14:paraId="27AFDD37" w14:textId="77777777" w:rsidR="0046041F" w:rsidRPr="001767E3" w:rsidRDefault="0046041F" w:rsidP="003563E0">
            <w:pPr>
              <w:rPr>
                <w:rFonts w:cs="Times New Roman"/>
                <w:b/>
                <w:bCs/>
                <w:szCs w:val="24"/>
              </w:rPr>
            </w:pPr>
          </w:p>
          <w:p w14:paraId="20C6506A" w14:textId="77777777" w:rsidR="0046041F" w:rsidRPr="004F6D59" w:rsidRDefault="0046041F" w:rsidP="003563E0">
            <w:pPr>
              <w:rPr>
                <w:rFonts w:cs="Times New Roman"/>
                <w:i/>
                <w:szCs w:val="24"/>
              </w:rPr>
            </w:pPr>
            <w:r w:rsidRPr="004F6D59">
              <w:rPr>
                <w:rFonts w:cs="Times New Roman"/>
                <w:i/>
                <w:szCs w:val="24"/>
              </w:rPr>
              <w:t xml:space="preserve">This session invites high-level </w:t>
            </w:r>
            <w:r w:rsidRPr="004F6D59">
              <w:rPr>
                <w:rFonts w:cs="Times New Roman"/>
                <w:i/>
                <w:noProof/>
                <w:szCs w:val="24"/>
              </w:rPr>
              <w:t>policy makers</w:t>
            </w:r>
            <w:r w:rsidRPr="004F6D59">
              <w:rPr>
                <w:rFonts w:cs="Times New Roman"/>
                <w:i/>
                <w:szCs w:val="24"/>
              </w:rPr>
              <w:t xml:space="preserve"> </w:t>
            </w:r>
            <w:r>
              <w:rPr>
                <w:rFonts w:cs="Times New Roman"/>
                <w:i/>
                <w:szCs w:val="24"/>
              </w:rPr>
              <w:t>and</w:t>
            </w:r>
            <w:r w:rsidRPr="004F6D59">
              <w:rPr>
                <w:rFonts w:cs="Times New Roman"/>
                <w:i/>
                <w:szCs w:val="24"/>
              </w:rPr>
              <w:t xml:space="preserve"> regulators </w:t>
            </w:r>
            <w:r>
              <w:rPr>
                <w:rFonts w:cs="Times New Roman"/>
                <w:i/>
                <w:szCs w:val="24"/>
              </w:rPr>
              <w:t xml:space="preserve">from APT Members </w:t>
            </w:r>
            <w:r w:rsidRPr="004F6D59">
              <w:rPr>
                <w:rFonts w:cs="Times New Roman"/>
                <w:i/>
                <w:szCs w:val="24"/>
              </w:rPr>
              <w:t xml:space="preserve">to share the national initiatives including new legislation and strategies to prepare the new </w:t>
            </w:r>
            <w:r>
              <w:rPr>
                <w:rFonts w:cs="Times New Roman"/>
                <w:i/>
                <w:szCs w:val="24"/>
              </w:rPr>
              <w:t>era</w:t>
            </w:r>
            <w:r w:rsidRPr="004F6D59">
              <w:rPr>
                <w:rFonts w:cs="Times New Roman"/>
                <w:i/>
                <w:szCs w:val="24"/>
              </w:rPr>
              <w:t xml:space="preserve"> of regulations or rules for safeguarding personal data and privacy information. </w:t>
            </w:r>
          </w:p>
          <w:p w14:paraId="7307A648" w14:textId="77777777" w:rsidR="0046041F" w:rsidRDefault="0046041F" w:rsidP="003563E0">
            <w:pPr>
              <w:rPr>
                <w:rFonts w:cs="Times New Roman"/>
                <w:b/>
                <w:bCs/>
                <w:szCs w:val="24"/>
              </w:rPr>
            </w:pPr>
          </w:p>
          <w:p w14:paraId="078305B5" w14:textId="77777777" w:rsidR="0046041F" w:rsidRPr="001767E3" w:rsidRDefault="0046041F" w:rsidP="003563E0">
            <w:pPr>
              <w:rPr>
                <w:rFonts w:cs="Times New Roman"/>
                <w:b/>
                <w:bCs/>
                <w:szCs w:val="24"/>
              </w:rPr>
            </w:pPr>
          </w:p>
          <w:p w14:paraId="487E9372" w14:textId="77777777" w:rsidR="0046041F" w:rsidRPr="001767E3" w:rsidRDefault="0046041F" w:rsidP="003563E0">
            <w:pPr>
              <w:rPr>
                <w:rFonts w:cs="Times New Roman"/>
                <w:b/>
                <w:i/>
                <w:iCs/>
                <w:szCs w:val="24"/>
              </w:rPr>
            </w:pPr>
            <w:r w:rsidRPr="001767E3">
              <w:rPr>
                <w:rFonts w:cs="Times New Roman"/>
                <w:b/>
                <w:i/>
                <w:iCs/>
                <w:szCs w:val="24"/>
              </w:rPr>
              <w:t>Keynote Speakers:</w:t>
            </w:r>
          </w:p>
          <w:p w14:paraId="3AEB5A13" w14:textId="77777777" w:rsidR="0046041F" w:rsidRPr="001767E3" w:rsidRDefault="0046041F" w:rsidP="0046041F">
            <w:pPr>
              <w:numPr>
                <w:ilvl w:val="1"/>
                <w:numId w:val="20"/>
              </w:numPr>
              <w:ind w:left="432" w:hanging="288"/>
              <w:rPr>
                <w:rFonts w:cs="Times New Roman"/>
                <w:bCs/>
                <w:szCs w:val="24"/>
              </w:rPr>
            </w:pPr>
            <w:r w:rsidRPr="001767E3">
              <w:rPr>
                <w:rFonts w:cs="Times New Roman"/>
                <w:b/>
                <w:bCs/>
                <w:szCs w:val="24"/>
              </w:rPr>
              <w:t>Mr. Ko Sam-</w:t>
            </w:r>
            <w:proofErr w:type="spellStart"/>
            <w:r w:rsidRPr="001767E3">
              <w:rPr>
                <w:rFonts w:cs="Times New Roman"/>
                <w:b/>
                <w:bCs/>
                <w:szCs w:val="24"/>
              </w:rPr>
              <w:t>seog</w:t>
            </w:r>
            <w:proofErr w:type="spellEnd"/>
            <w:r w:rsidRPr="001767E3">
              <w:rPr>
                <w:rFonts w:cs="Times New Roman"/>
                <w:b/>
                <w:bCs/>
                <w:szCs w:val="24"/>
              </w:rPr>
              <w:t xml:space="preserve">, Commissioner, Korea Communications Commission, </w:t>
            </w:r>
            <w:r w:rsidRPr="001767E3">
              <w:rPr>
                <w:rFonts w:cs="Times New Roman"/>
                <w:b/>
                <w:szCs w:val="24"/>
              </w:rPr>
              <w:t>Republic of Korea</w:t>
            </w:r>
          </w:p>
          <w:p w14:paraId="71EB66B0" w14:textId="77777777" w:rsidR="0046041F" w:rsidRPr="001767E3" w:rsidRDefault="0046041F" w:rsidP="0046041F">
            <w:pPr>
              <w:numPr>
                <w:ilvl w:val="1"/>
                <w:numId w:val="20"/>
              </w:numPr>
              <w:ind w:left="432" w:hanging="288"/>
              <w:rPr>
                <w:rFonts w:cs="Times New Roman"/>
                <w:b/>
                <w:bCs/>
                <w:szCs w:val="24"/>
              </w:rPr>
            </w:pPr>
            <w:r w:rsidRPr="001767E3">
              <w:rPr>
                <w:rFonts w:cs="Times New Roman"/>
                <w:b/>
                <w:bCs/>
                <w:szCs w:val="24"/>
              </w:rPr>
              <w:t xml:space="preserve">Mr. Ivy </w:t>
            </w:r>
            <w:proofErr w:type="spellStart"/>
            <w:r w:rsidRPr="001767E3">
              <w:rPr>
                <w:rFonts w:cs="Times New Roman"/>
                <w:b/>
                <w:bCs/>
                <w:szCs w:val="24"/>
              </w:rPr>
              <w:t>Patdu</w:t>
            </w:r>
            <w:proofErr w:type="spellEnd"/>
            <w:r w:rsidRPr="001767E3">
              <w:rPr>
                <w:rFonts w:cs="Times New Roman"/>
                <w:b/>
                <w:bCs/>
                <w:szCs w:val="24"/>
              </w:rPr>
              <w:t xml:space="preserve">, Deputy Privacy Commissioner, National Privacy Commission, The Philippines </w:t>
            </w:r>
          </w:p>
          <w:p w14:paraId="6ECF5B55" w14:textId="77777777" w:rsidR="0046041F" w:rsidRPr="001767E3" w:rsidRDefault="0046041F" w:rsidP="0046041F">
            <w:pPr>
              <w:numPr>
                <w:ilvl w:val="1"/>
                <w:numId w:val="20"/>
              </w:numPr>
              <w:spacing w:after="120"/>
              <w:ind w:left="432" w:hanging="288"/>
              <w:rPr>
                <w:rFonts w:cs="Times New Roman"/>
                <w:b/>
                <w:bCs/>
                <w:szCs w:val="24"/>
              </w:rPr>
            </w:pPr>
            <w:r w:rsidRPr="001767E3">
              <w:rPr>
                <w:rFonts w:cs="Times New Roman"/>
                <w:b/>
                <w:bCs/>
                <w:szCs w:val="24"/>
              </w:rPr>
              <w:lastRenderedPageBreak/>
              <w:t>Air Vice Marshal ASEP CHAERUDIN, Deputy of Response and Recovery, National Cyber and Encryption Agency (BSSN), Indonesia</w:t>
            </w:r>
            <w:r w:rsidRPr="005A7829">
              <w:rPr>
                <w:rFonts w:ascii="Arial" w:hAnsi="Arial" w:cs="Arial"/>
                <w:i/>
                <w:color w:val="1C1C1C"/>
                <w:szCs w:val="24"/>
                <w:shd w:val="clear" w:color="auto" w:fill="FFFFFF"/>
              </w:rPr>
              <w:t xml:space="preserve"> </w:t>
            </w:r>
          </w:p>
        </w:tc>
      </w:tr>
      <w:tr w:rsidR="0046041F" w:rsidRPr="001767E3" w14:paraId="3210F65D" w14:textId="77777777" w:rsidTr="003563E0">
        <w:tc>
          <w:tcPr>
            <w:tcW w:w="1584" w:type="dxa"/>
            <w:shd w:val="clear" w:color="auto" w:fill="auto"/>
          </w:tcPr>
          <w:p w14:paraId="3CD4C8A9" w14:textId="77777777" w:rsidR="0046041F" w:rsidRPr="001767E3" w:rsidRDefault="0046041F" w:rsidP="003563E0">
            <w:pPr>
              <w:jc w:val="center"/>
              <w:rPr>
                <w:rFonts w:cs="Times New Roman"/>
                <w:szCs w:val="24"/>
              </w:rPr>
            </w:pPr>
            <w:r w:rsidRPr="001767E3">
              <w:rPr>
                <w:rFonts w:cs="Times New Roman"/>
                <w:szCs w:val="24"/>
              </w:rPr>
              <w:lastRenderedPageBreak/>
              <w:t>12:30 – 14:00</w:t>
            </w:r>
          </w:p>
        </w:tc>
        <w:tc>
          <w:tcPr>
            <w:tcW w:w="7920" w:type="dxa"/>
            <w:shd w:val="clear" w:color="auto" w:fill="auto"/>
          </w:tcPr>
          <w:p w14:paraId="4A22BF47" w14:textId="77777777" w:rsidR="0046041F" w:rsidRPr="001767E3" w:rsidRDefault="0046041F" w:rsidP="003563E0">
            <w:pPr>
              <w:jc w:val="center"/>
              <w:rPr>
                <w:rFonts w:cs="Times New Roman"/>
                <w:szCs w:val="24"/>
              </w:rPr>
            </w:pPr>
            <w:r w:rsidRPr="001767E3">
              <w:rPr>
                <w:rFonts w:cs="Times New Roman"/>
                <w:szCs w:val="24"/>
              </w:rPr>
              <w:t>Lunch Break</w:t>
            </w:r>
          </w:p>
        </w:tc>
      </w:tr>
      <w:tr w:rsidR="0046041F" w:rsidRPr="001767E3" w14:paraId="567D8A6B" w14:textId="77777777" w:rsidTr="003563E0">
        <w:tc>
          <w:tcPr>
            <w:tcW w:w="1584" w:type="dxa"/>
            <w:shd w:val="clear" w:color="auto" w:fill="auto"/>
          </w:tcPr>
          <w:p w14:paraId="4FC81305" w14:textId="77777777" w:rsidR="0046041F" w:rsidRPr="001767E3" w:rsidRDefault="0046041F" w:rsidP="003563E0">
            <w:pPr>
              <w:jc w:val="center"/>
              <w:rPr>
                <w:rFonts w:cs="Times New Roman"/>
                <w:szCs w:val="24"/>
              </w:rPr>
            </w:pPr>
            <w:r w:rsidRPr="001767E3">
              <w:rPr>
                <w:rFonts w:cs="Times New Roman"/>
                <w:szCs w:val="24"/>
              </w:rPr>
              <w:t>14:00 – 15:15</w:t>
            </w:r>
          </w:p>
        </w:tc>
        <w:tc>
          <w:tcPr>
            <w:tcW w:w="7920" w:type="dxa"/>
            <w:shd w:val="clear" w:color="auto" w:fill="auto"/>
          </w:tcPr>
          <w:p w14:paraId="498E7A5C" w14:textId="77777777" w:rsidR="0046041F" w:rsidRPr="001767E3" w:rsidRDefault="0046041F" w:rsidP="003563E0">
            <w:pPr>
              <w:rPr>
                <w:rFonts w:cs="Times New Roman"/>
                <w:b/>
                <w:i/>
                <w:szCs w:val="24"/>
              </w:rPr>
            </w:pPr>
            <w:r w:rsidRPr="001767E3">
              <w:rPr>
                <w:rFonts w:cs="Times New Roman"/>
                <w:b/>
                <w:szCs w:val="24"/>
              </w:rPr>
              <w:t xml:space="preserve">Session 4 – </w:t>
            </w:r>
            <w:r w:rsidRPr="005A7829">
              <w:rPr>
                <w:rFonts w:cs="Times New Roman"/>
                <w:b/>
                <w:i/>
                <w:iCs/>
                <w:noProof/>
                <w:szCs w:val="24"/>
              </w:rPr>
              <w:t>Roundtable</w:t>
            </w:r>
            <w:r w:rsidRPr="005A7829">
              <w:rPr>
                <w:rFonts w:cs="Times New Roman"/>
                <w:b/>
                <w:i/>
                <w:iCs/>
                <w:szCs w:val="24"/>
              </w:rPr>
              <w:t xml:space="preserve"> discussion on </w:t>
            </w:r>
            <w:r w:rsidRPr="001767E3">
              <w:rPr>
                <w:rFonts w:cs="Times New Roman"/>
                <w:b/>
                <w:i/>
                <w:szCs w:val="24"/>
              </w:rPr>
              <w:t xml:space="preserve">strategies tackling down the challenges in the context of EU GDPR and APEC CBPR </w:t>
            </w:r>
          </w:p>
          <w:p w14:paraId="79F90990" w14:textId="77777777" w:rsidR="0046041F" w:rsidRPr="001767E3" w:rsidRDefault="0046041F" w:rsidP="003563E0">
            <w:pPr>
              <w:jc w:val="center"/>
              <w:rPr>
                <w:rFonts w:cs="Times New Roman"/>
                <w:szCs w:val="24"/>
              </w:rPr>
            </w:pPr>
          </w:p>
          <w:p w14:paraId="61F0D9F6" w14:textId="77777777" w:rsidR="0046041F" w:rsidRPr="005A7829" w:rsidRDefault="0046041F" w:rsidP="003563E0">
            <w:pPr>
              <w:rPr>
                <w:rFonts w:cs="Times New Roman"/>
                <w:i/>
                <w:szCs w:val="24"/>
              </w:rPr>
            </w:pPr>
            <w:r w:rsidRPr="005A7829">
              <w:rPr>
                <w:rFonts w:cs="Times New Roman"/>
                <w:i/>
                <w:szCs w:val="24"/>
              </w:rPr>
              <w:t xml:space="preserve">The Roundtable session expects discussion among the high-level representatives from public and private sectors whether APT Member administrations and industries are ready and prepared to these international arrangements. In addition, challenges and recommendations pertaining to the embracing the new changes in the globe into the national context will also be discussed.  </w:t>
            </w:r>
          </w:p>
          <w:p w14:paraId="6FE6ADEC" w14:textId="77777777" w:rsidR="0046041F" w:rsidRPr="005A7829" w:rsidRDefault="0046041F" w:rsidP="003563E0">
            <w:pPr>
              <w:rPr>
                <w:rFonts w:cs="Times New Roman"/>
                <w:i/>
                <w:szCs w:val="24"/>
              </w:rPr>
            </w:pPr>
          </w:p>
          <w:p w14:paraId="7FAB24BA" w14:textId="77777777" w:rsidR="0046041F" w:rsidRPr="001767E3" w:rsidRDefault="0046041F" w:rsidP="003563E0">
            <w:pPr>
              <w:shd w:val="clear" w:color="auto" w:fill="FFFFFF"/>
              <w:ind w:left="1262" w:hanging="1262"/>
              <w:rPr>
                <w:rFonts w:cs="Times New Roman"/>
                <w:b/>
                <w:szCs w:val="24"/>
              </w:rPr>
            </w:pPr>
            <w:r w:rsidRPr="001767E3">
              <w:rPr>
                <w:rFonts w:cs="Times New Roman"/>
                <w:b/>
                <w:i/>
                <w:iCs/>
                <w:szCs w:val="24"/>
              </w:rPr>
              <w:t>Moderator:</w:t>
            </w:r>
            <w:r w:rsidRPr="001767E3">
              <w:rPr>
                <w:rFonts w:cs="Times New Roman"/>
                <w:b/>
                <w:i/>
                <w:iCs/>
                <w:szCs w:val="24"/>
              </w:rPr>
              <w:tab/>
            </w:r>
            <w:r w:rsidRPr="001767E3">
              <w:rPr>
                <w:rFonts w:cs="Times New Roman"/>
                <w:b/>
                <w:szCs w:val="24"/>
              </w:rPr>
              <w:t xml:space="preserve">Ms. Alexia González </w:t>
            </w:r>
            <w:proofErr w:type="spellStart"/>
            <w:r w:rsidRPr="001767E3">
              <w:rPr>
                <w:rFonts w:cs="Times New Roman"/>
                <w:b/>
                <w:szCs w:val="24"/>
              </w:rPr>
              <w:t>Fanfalone</w:t>
            </w:r>
            <w:proofErr w:type="spellEnd"/>
            <w:r w:rsidRPr="001767E3">
              <w:rPr>
                <w:rFonts w:cs="Times New Roman"/>
                <w:b/>
                <w:szCs w:val="24"/>
              </w:rPr>
              <w:t xml:space="preserve">, Telecommunication Economist/ Policy Analyst, Organization for Economic Co-operation and Development (OECD) </w:t>
            </w:r>
          </w:p>
          <w:p w14:paraId="63ACE649" w14:textId="77777777" w:rsidR="0046041F" w:rsidRPr="001767E3" w:rsidRDefault="0046041F" w:rsidP="003563E0">
            <w:pPr>
              <w:shd w:val="clear" w:color="auto" w:fill="FFFFFF"/>
              <w:ind w:left="1262" w:hanging="1262"/>
              <w:rPr>
                <w:rFonts w:cs="Times New Roman"/>
                <w:bCs/>
                <w:i/>
                <w:iCs/>
                <w:szCs w:val="24"/>
              </w:rPr>
            </w:pPr>
          </w:p>
          <w:p w14:paraId="7B0B5BF4" w14:textId="77777777" w:rsidR="0046041F" w:rsidRPr="001767E3" w:rsidRDefault="0046041F" w:rsidP="003563E0">
            <w:pPr>
              <w:rPr>
                <w:rFonts w:cs="Times New Roman"/>
                <w:b/>
                <w:i/>
                <w:iCs/>
                <w:szCs w:val="24"/>
              </w:rPr>
            </w:pPr>
            <w:r w:rsidRPr="001767E3">
              <w:rPr>
                <w:rFonts w:cs="Times New Roman"/>
                <w:b/>
                <w:i/>
                <w:iCs/>
                <w:szCs w:val="24"/>
              </w:rPr>
              <w:t>Panelists:</w:t>
            </w:r>
          </w:p>
          <w:p w14:paraId="7DD38CE2" w14:textId="77777777" w:rsidR="0046041F" w:rsidRPr="001767E3" w:rsidRDefault="0046041F" w:rsidP="0046041F">
            <w:pPr>
              <w:numPr>
                <w:ilvl w:val="0"/>
                <w:numId w:val="20"/>
              </w:numPr>
              <w:ind w:left="432" w:hanging="270"/>
              <w:rPr>
                <w:rFonts w:cs="Times New Roman"/>
                <w:bCs/>
                <w:szCs w:val="24"/>
              </w:rPr>
            </w:pPr>
            <w:r w:rsidRPr="001767E3">
              <w:rPr>
                <w:rFonts w:cs="Times New Roman"/>
                <w:bCs/>
                <w:szCs w:val="24"/>
              </w:rPr>
              <w:t>APT Member Administrations</w:t>
            </w:r>
          </w:p>
          <w:p w14:paraId="37D0B403" w14:textId="77777777" w:rsidR="0046041F" w:rsidRPr="001767E3" w:rsidRDefault="0046041F" w:rsidP="0046041F">
            <w:pPr>
              <w:numPr>
                <w:ilvl w:val="1"/>
                <w:numId w:val="20"/>
              </w:numPr>
              <w:ind w:left="812"/>
              <w:rPr>
                <w:rFonts w:cs="Times New Roman"/>
                <w:bCs/>
                <w:szCs w:val="24"/>
              </w:rPr>
            </w:pPr>
            <w:r w:rsidRPr="001767E3">
              <w:rPr>
                <w:rFonts w:cs="Times New Roman"/>
                <w:b/>
                <w:bCs/>
                <w:szCs w:val="24"/>
              </w:rPr>
              <w:t xml:space="preserve">Mr. </w:t>
            </w:r>
            <w:proofErr w:type="spellStart"/>
            <w:r w:rsidRPr="001767E3">
              <w:rPr>
                <w:rFonts w:cs="Times New Roman"/>
                <w:b/>
                <w:bCs/>
                <w:szCs w:val="24"/>
              </w:rPr>
              <w:t>JeongSoo</w:t>
            </w:r>
            <w:proofErr w:type="spellEnd"/>
            <w:r w:rsidRPr="001767E3">
              <w:rPr>
                <w:rFonts w:cs="Times New Roman"/>
                <w:b/>
                <w:bCs/>
                <w:szCs w:val="24"/>
              </w:rPr>
              <w:t xml:space="preserve"> Lee, Deputy Director of Privacy Protection Cooperation Team/Consumer Policy Bureau, Korea Communications Commission</w:t>
            </w:r>
            <w:r>
              <w:rPr>
                <w:rFonts w:cs="Times New Roman"/>
                <w:b/>
                <w:bCs/>
                <w:szCs w:val="24"/>
              </w:rPr>
              <w:t>, Republic of Korea</w:t>
            </w:r>
          </w:p>
          <w:p w14:paraId="5C969EF2" w14:textId="77777777" w:rsidR="0046041F" w:rsidRPr="001767E3" w:rsidRDefault="0046041F" w:rsidP="0046041F">
            <w:pPr>
              <w:numPr>
                <w:ilvl w:val="1"/>
                <w:numId w:val="20"/>
              </w:numPr>
              <w:ind w:left="812"/>
              <w:rPr>
                <w:rFonts w:cs="Times New Roman"/>
                <w:bCs/>
                <w:szCs w:val="24"/>
              </w:rPr>
            </w:pPr>
            <w:r w:rsidRPr="001767E3">
              <w:rPr>
                <w:rFonts w:cs="Times New Roman"/>
                <w:b/>
                <w:bCs/>
                <w:szCs w:val="24"/>
              </w:rPr>
              <w:t>Air Vice Marshal ASEP CHAERUDIN, Deputy of Response and Recovery, National Cyber and Encryption Agency (BSSN), Indonesia</w:t>
            </w:r>
            <w:r w:rsidRPr="001767E3">
              <w:rPr>
                <w:rFonts w:eastAsia="Malgun Gothic" w:cs="Times New Roman"/>
                <w:bCs/>
                <w:color w:val="FF0000"/>
                <w:szCs w:val="24"/>
                <w:lang w:eastAsia="ko-KR"/>
              </w:rPr>
              <w:t xml:space="preserve"> </w:t>
            </w:r>
          </w:p>
          <w:p w14:paraId="195C8B2C" w14:textId="77777777" w:rsidR="0046041F" w:rsidRPr="001767E3" w:rsidRDefault="0046041F" w:rsidP="0046041F">
            <w:pPr>
              <w:numPr>
                <w:ilvl w:val="0"/>
                <w:numId w:val="20"/>
              </w:numPr>
              <w:ind w:left="432" w:hanging="270"/>
              <w:rPr>
                <w:rFonts w:cs="Times New Roman"/>
                <w:bCs/>
                <w:szCs w:val="24"/>
              </w:rPr>
            </w:pPr>
            <w:r w:rsidRPr="001767E3">
              <w:rPr>
                <w:rFonts w:cs="Times New Roman"/>
                <w:bCs/>
                <w:szCs w:val="24"/>
              </w:rPr>
              <w:t>Industry representative</w:t>
            </w:r>
          </w:p>
          <w:p w14:paraId="0E53E7FC" w14:textId="77777777" w:rsidR="0046041F" w:rsidRPr="001767E3" w:rsidRDefault="0046041F" w:rsidP="0046041F">
            <w:pPr>
              <w:numPr>
                <w:ilvl w:val="1"/>
                <w:numId w:val="20"/>
              </w:numPr>
              <w:ind w:left="812"/>
              <w:rPr>
                <w:rFonts w:cs="Times New Roman"/>
                <w:b/>
                <w:bCs/>
                <w:szCs w:val="24"/>
              </w:rPr>
            </w:pPr>
            <w:r w:rsidRPr="001767E3">
              <w:rPr>
                <w:rFonts w:cs="Times New Roman"/>
                <w:b/>
                <w:bCs/>
                <w:szCs w:val="24"/>
              </w:rPr>
              <w:t>Mr. Toshiki Yano, APAC Privacy Policy Lead, Google</w:t>
            </w:r>
            <w:r w:rsidRPr="001767E3">
              <w:rPr>
                <w:rFonts w:cs="Times New Roman"/>
                <w:b/>
                <w:bCs/>
                <w:i/>
                <w:szCs w:val="24"/>
              </w:rPr>
              <w:t xml:space="preserve"> </w:t>
            </w:r>
          </w:p>
          <w:p w14:paraId="43F76F96" w14:textId="77777777" w:rsidR="0046041F" w:rsidRPr="001767E3" w:rsidRDefault="0046041F" w:rsidP="0046041F">
            <w:pPr>
              <w:numPr>
                <w:ilvl w:val="1"/>
                <w:numId w:val="20"/>
              </w:numPr>
              <w:ind w:left="812"/>
              <w:rPr>
                <w:rFonts w:cs="Times New Roman"/>
                <w:b/>
                <w:bCs/>
                <w:szCs w:val="24"/>
              </w:rPr>
            </w:pPr>
            <w:r w:rsidRPr="001767E3">
              <w:rPr>
                <w:rFonts w:cs="Times New Roman"/>
                <w:b/>
                <w:bCs/>
                <w:szCs w:val="24"/>
              </w:rPr>
              <w:t>Ms. Arianne Jimenez, Privacy and Public Policy Manager, APAC, Facebook</w:t>
            </w:r>
          </w:p>
          <w:p w14:paraId="06809A73" w14:textId="77777777" w:rsidR="0046041F" w:rsidRPr="001767E3" w:rsidRDefault="0046041F" w:rsidP="003563E0">
            <w:pPr>
              <w:rPr>
                <w:rFonts w:cs="Times New Roman"/>
                <w:szCs w:val="24"/>
              </w:rPr>
            </w:pPr>
            <w:r w:rsidRPr="001767E3">
              <w:rPr>
                <w:rFonts w:cs="Times New Roman"/>
                <w:szCs w:val="24"/>
              </w:rPr>
              <w:t>Q&amp;A</w:t>
            </w:r>
          </w:p>
          <w:p w14:paraId="0EB1CFCC" w14:textId="77777777" w:rsidR="0046041F" w:rsidRPr="001767E3" w:rsidRDefault="0046041F" w:rsidP="003563E0">
            <w:pPr>
              <w:jc w:val="center"/>
              <w:rPr>
                <w:rFonts w:cs="Times New Roman"/>
                <w:szCs w:val="24"/>
              </w:rPr>
            </w:pPr>
          </w:p>
        </w:tc>
      </w:tr>
      <w:tr w:rsidR="0046041F" w:rsidRPr="001767E3" w14:paraId="096A56CB" w14:textId="77777777" w:rsidTr="003563E0">
        <w:tc>
          <w:tcPr>
            <w:tcW w:w="1584" w:type="dxa"/>
            <w:shd w:val="clear" w:color="auto" w:fill="auto"/>
          </w:tcPr>
          <w:p w14:paraId="29340563" w14:textId="77777777" w:rsidR="0046041F" w:rsidRPr="001767E3" w:rsidRDefault="0046041F" w:rsidP="003563E0">
            <w:pPr>
              <w:jc w:val="center"/>
              <w:rPr>
                <w:rFonts w:cs="Times New Roman"/>
                <w:szCs w:val="24"/>
              </w:rPr>
            </w:pPr>
            <w:r w:rsidRPr="001767E3">
              <w:rPr>
                <w:rFonts w:cs="Times New Roman"/>
                <w:szCs w:val="24"/>
              </w:rPr>
              <w:t xml:space="preserve">15:15– 15:45 </w:t>
            </w:r>
          </w:p>
        </w:tc>
        <w:tc>
          <w:tcPr>
            <w:tcW w:w="7920" w:type="dxa"/>
            <w:shd w:val="clear" w:color="auto" w:fill="auto"/>
          </w:tcPr>
          <w:p w14:paraId="4BBF6AA0" w14:textId="77777777" w:rsidR="0046041F" w:rsidRPr="001767E3" w:rsidRDefault="0046041F" w:rsidP="003563E0">
            <w:pPr>
              <w:jc w:val="center"/>
              <w:rPr>
                <w:rFonts w:cs="Times New Roman"/>
                <w:szCs w:val="24"/>
              </w:rPr>
            </w:pPr>
            <w:r w:rsidRPr="001767E3">
              <w:rPr>
                <w:rFonts w:cs="Times New Roman"/>
                <w:szCs w:val="24"/>
              </w:rPr>
              <w:t>Coffee/Tea Break</w:t>
            </w:r>
          </w:p>
        </w:tc>
      </w:tr>
      <w:tr w:rsidR="0046041F" w:rsidRPr="00C77BEF" w14:paraId="7C55F580" w14:textId="77777777" w:rsidTr="003563E0">
        <w:tc>
          <w:tcPr>
            <w:tcW w:w="1584" w:type="dxa"/>
            <w:shd w:val="clear" w:color="auto" w:fill="auto"/>
          </w:tcPr>
          <w:p w14:paraId="4F9054FB" w14:textId="77777777" w:rsidR="0046041F" w:rsidRPr="001767E3" w:rsidRDefault="0046041F" w:rsidP="003563E0">
            <w:pPr>
              <w:jc w:val="center"/>
              <w:rPr>
                <w:rFonts w:cs="Times New Roman"/>
                <w:szCs w:val="24"/>
              </w:rPr>
            </w:pPr>
            <w:r w:rsidRPr="001767E3">
              <w:rPr>
                <w:rFonts w:cs="Times New Roman"/>
                <w:szCs w:val="24"/>
              </w:rPr>
              <w:t>15:45 – 17:00</w:t>
            </w:r>
          </w:p>
        </w:tc>
        <w:tc>
          <w:tcPr>
            <w:tcW w:w="7920" w:type="dxa"/>
            <w:shd w:val="clear" w:color="auto" w:fill="auto"/>
          </w:tcPr>
          <w:p w14:paraId="6F18F39A" w14:textId="77777777" w:rsidR="0046041F" w:rsidRPr="001767E3" w:rsidRDefault="0046041F" w:rsidP="003563E0">
            <w:pPr>
              <w:rPr>
                <w:rFonts w:cs="Times New Roman"/>
                <w:b/>
                <w:szCs w:val="24"/>
              </w:rPr>
            </w:pPr>
            <w:r w:rsidRPr="001767E3">
              <w:rPr>
                <w:rFonts w:cs="Times New Roman"/>
                <w:b/>
                <w:szCs w:val="24"/>
              </w:rPr>
              <w:t xml:space="preserve">Session 5 – </w:t>
            </w:r>
            <w:r w:rsidRPr="001767E3">
              <w:rPr>
                <w:rFonts w:cs="Times New Roman"/>
                <w:b/>
                <w:i/>
                <w:szCs w:val="24"/>
              </w:rPr>
              <w:t xml:space="preserve">Updates on Policies and Regulations of APT Members </w:t>
            </w:r>
          </w:p>
          <w:p w14:paraId="2B4653A8" w14:textId="77777777" w:rsidR="0046041F" w:rsidRPr="001767E3" w:rsidRDefault="0046041F" w:rsidP="003563E0">
            <w:pPr>
              <w:rPr>
                <w:rFonts w:cs="Times New Roman"/>
                <w:b/>
                <w:szCs w:val="24"/>
              </w:rPr>
            </w:pPr>
          </w:p>
          <w:p w14:paraId="44041F7C" w14:textId="77777777" w:rsidR="0046041F" w:rsidRPr="005A7829" w:rsidRDefault="0046041F" w:rsidP="003563E0">
            <w:pPr>
              <w:rPr>
                <w:rFonts w:cs="Times New Roman"/>
                <w:i/>
                <w:szCs w:val="24"/>
              </w:rPr>
            </w:pPr>
            <w:r w:rsidRPr="005A7829">
              <w:rPr>
                <w:rFonts w:cs="Times New Roman"/>
                <w:i/>
                <w:szCs w:val="24"/>
              </w:rPr>
              <w:t>Th</w:t>
            </w:r>
            <w:r w:rsidRPr="005A7829">
              <w:rPr>
                <w:rFonts w:cs="Times New Roman"/>
                <w:i/>
                <w:szCs w:val="24"/>
                <w:lang w:eastAsia="ko-KR"/>
              </w:rPr>
              <w:t>is</w:t>
            </w:r>
            <w:r w:rsidRPr="005A7829">
              <w:rPr>
                <w:rFonts w:cs="Times New Roman"/>
                <w:i/>
                <w:szCs w:val="24"/>
              </w:rPr>
              <w:t xml:space="preserve"> session </w:t>
            </w:r>
            <w:r w:rsidRPr="005A7829">
              <w:rPr>
                <w:rFonts w:cs="Times New Roman"/>
                <w:i/>
                <w:szCs w:val="24"/>
                <w:lang w:eastAsia="ko-KR"/>
              </w:rPr>
              <w:t xml:space="preserve">will </w:t>
            </w:r>
            <w:r w:rsidRPr="005A7829">
              <w:rPr>
                <w:rFonts w:cs="Times New Roman"/>
                <w:i/>
                <w:szCs w:val="24"/>
              </w:rPr>
              <w:t xml:space="preserve">invite </w:t>
            </w:r>
            <w:r>
              <w:rPr>
                <w:rFonts w:cs="Times New Roman"/>
                <w:i/>
                <w:szCs w:val="24"/>
              </w:rPr>
              <w:t xml:space="preserve">representatives of </w:t>
            </w:r>
            <w:r w:rsidRPr="005A7829">
              <w:rPr>
                <w:rFonts w:cs="Times New Roman"/>
                <w:i/>
                <w:szCs w:val="24"/>
              </w:rPr>
              <w:t xml:space="preserve">APT Member </w:t>
            </w:r>
            <w:r>
              <w:rPr>
                <w:rFonts w:cs="Times New Roman"/>
                <w:i/>
                <w:szCs w:val="24"/>
              </w:rPr>
              <w:t xml:space="preserve">Administrations </w:t>
            </w:r>
            <w:r w:rsidRPr="005A7829">
              <w:rPr>
                <w:rFonts w:cs="Times New Roman"/>
                <w:i/>
                <w:szCs w:val="24"/>
              </w:rPr>
              <w:t xml:space="preserve">to share the recent developments and achievements in establishing new </w:t>
            </w:r>
            <w:r w:rsidRPr="005A7829">
              <w:rPr>
                <w:rFonts w:cs="Times New Roman"/>
                <w:i/>
                <w:noProof/>
                <w:szCs w:val="24"/>
              </w:rPr>
              <w:t>legislation</w:t>
            </w:r>
            <w:r w:rsidRPr="005A7829">
              <w:rPr>
                <w:rFonts w:cs="Times New Roman"/>
                <w:i/>
                <w:szCs w:val="24"/>
              </w:rPr>
              <w:t xml:space="preserve"> to ensure secure, trusted and resilient ICT networks and services. </w:t>
            </w:r>
          </w:p>
          <w:p w14:paraId="6D38AE83" w14:textId="77777777" w:rsidR="0046041F" w:rsidRPr="001767E3" w:rsidRDefault="0046041F" w:rsidP="003563E0">
            <w:pPr>
              <w:rPr>
                <w:rFonts w:cs="Times New Roman"/>
                <w:b/>
                <w:szCs w:val="24"/>
              </w:rPr>
            </w:pPr>
          </w:p>
          <w:p w14:paraId="328BC8F5" w14:textId="77777777" w:rsidR="0046041F" w:rsidRPr="005A7829" w:rsidRDefault="0046041F" w:rsidP="003563E0">
            <w:pPr>
              <w:shd w:val="clear" w:color="auto" w:fill="FFFFFF"/>
              <w:ind w:left="1262" w:hanging="1262"/>
              <w:rPr>
                <w:b/>
                <w:szCs w:val="24"/>
              </w:rPr>
            </w:pPr>
            <w:r w:rsidRPr="005A7829">
              <w:rPr>
                <w:rFonts w:cs="Times New Roman"/>
                <w:b/>
                <w:bCs/>
                <w:i/>
                <w:iCs/>
                <w:szCs w:val="24"/>
              </w:rPr>
              <w:t>Moderator:</w:t>
            </w:r>
            <w:r w:rsidRPr="001767E3">
              <w:rPr>
                <w:rFonts w:cs="Times New Roman"/>
                <w:i/>
                <w:iCs/>
                <w:szCs w:val="24"/>
              </w:rPr>
              <w:t xml:space="preserve"> </w:t>
            </w:r>
            <w:r w:rsidRPr="005A7829">
              <w:rPr>
                <w:b/>
                <w:szCs w:val="24"/>
              </w:rPr>
              <w:t xml:space="preserve">Mr. </w:t>
            </w:r>
            <w:proofErr w:type="spellStart"/>
            <w:r w:rsidRPr="005A7829">
              <w:rPr>
                <w:b/>
                <w:szCs w:val="24"/>
              </w:rPr>
              <w:t>Sanghun</w:t>
            </w:r>
            <w:proofErr w:type="spellEnd"/>
            <w:r w:rsidRPr="005A7829">
              <w:rPr>
                <w:b/>
                <w:szCs w:val="24"/>
              </w:rPr>
              <w:t xml:space="preserve"> Lee, Director of Planning and Management, Presidential Committee on 4th Industrial Revolution, Rep</w:t>
            </w:r>
            <w:r>
              <w:rPr>
                <w:b/>
                <w:szCs w:val="24"/>
              </w:rPr>
              <w:t>ublic</w:t>
            </w:r>
            <w:r w:rsidRPr="005A7829">
              <w:rPr>
                <w:b/>
                <w:szCs w:val="24"/>
              </w:rPr>
              <w:t xml:space="preserve"> of</w:t>
            </w:r>
            <w:r w:rsidRPr="005A7829">
              <w:rPr>
                <w:bCs/>
                <w:i/>
                <w:iCs/>
                <w:szCs w:val="24"/>
              </w:rPr>
              <w:t xml:space="preserve"> </w:t>
            </w:r>
            <w:r w:rsidRPr="001B3FB1">
              <w:rPr>
                <w:b/>
                <w:szCs w:val="24"/>
              </w:rPr>
              <w:t>Korea</w:t>
            </w:r>
          </w:p>
          <w:p w14:paraId="37A9321A" w14:textId="77777777" w:rsidR="0046041F" w:rsidRPr="001767E3" w:rsidRDefault="0046041F" w:rsidP="003563E0">
            <w:pPr>
              <w:rPr>
                <w:rFonts w:cs="Times New Roman"/>
                <w:szCs w:val="24"/>
              </w:rPr>
            </w:pPr>
          </w:p>
          <w:p w14:paraId="70F3D3C7" w14:textId="77777777" w:rsidR="0046041F" w:rsidRPr="001767E3" w:rsidRDefault="0046041F" w:rsidP="003563E0">
            <w:pPr>
              <w:rPr>
                <w:rFonts w:cs="Times New Roman"/>
                <w:b/>
                <w:bCs/>
                <w:i/>
                <w:iCs/>
                <w:szCs w:val="24"/>
              </w:rPr>
            </w:pPr>
            <w:r w:rsidRPr="001767E3">
              <w:rPr>
                <w:rFonts w:cs="Times New Roman"/>
                <w:b/>
                <w:bCs/>
                <w:i/>
                <w:iCs/>
                <w:szCs w:val="24"/>
              </w:rPr>
              <w:t>Topics:</w:t>
            </w:r>
          </w:p>
          <w:p w14:paraId="55106C4F"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New policies and regulations to develop and maintain secure, trusted and resi</w:t>
            </w:r>
            <w:r>
              <w:rPr>
                <w:rFonts w:cs="Times New Roman"/>
                <w:szCs w:val="24"/>
              </w:rPr>
              <w:t>lient ICT networks and services</w:t>
            </w:r>
          </w:p>
          <w:p w14:paraId="7217E5A4"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Findings and recommendations to other APT Members</w:t>
            </w:r>
          </w:p>
          <w:p w14:paraId="19D1C7B5" w14:textId="77777777" w:rsidR="0046041F" w:rsidRPr="001767E3" w:rsidRDefault="0046041F" w:rsidP="003563E0">
            <w:pPr>
              <w:rPr>
                <w:rFonts w:cs="Times New Roman"/>
                <w:b/>
                <w:bCs/>
                <w:i/>
                <w:iCs/>
                <w:szCs w:val="24"/>
              </w:rPr>
            </w:pPr>
            <w:r w:rsidRPr="001767E3">
              <w:rPr>
                <w:rFonts w:cs="Times New Roman"/>
                <w:b/>
                <w:bCs/>
                <w:i/>
                <w:iCs/>
                <w:szCs w:val="24"/>
              </w:rPr>
              <w:t>Speakers:</w:t>
            </w:r>
          </w:p>
          <w:p w14:paraId="1FE71970" w14:textId="77777777" w:rsidR="0046041F" w:rsidRPr="001767E3" w:rsidRDefault="0046041F" w:rsidP="0046041F">
            <w:pPr>
              <w:numPr>
                <w:ilvl w:val="1"/>
                <w:numId w:val="20"/>
              </w:numPr>
              <w:ind w:left="432" w:hanging="288"/>
              <w:rPr>
                <w:rFonts w:cs="Times New Roman"/>
                <w:b/>
                <w:bCs/>
                <w:szCs w:val="24"/>
              </w:rPr>
            </w:pPr>
            <w:r w:rsidRPr="001767E3">
              <w:rPr>
                <w:rFonts w:cs="Times New Roman"/>
                <w:b/>
                <w:bCs/>
                <w:szCs w:val="24"/>
              </w:rPr>
              <w:t>Mrs. Ameena Sohail, Member (Legal), Ministry of IT &amp; Telecom, Pakistan</w:t>
            </w:r>
          </w:p>
          <w:p w14:paraId="7FC79761" w14:textId="77777777" w:rsidR="0046041F" w:rsidRPr="005A7829" w:rsidRDefault="0046041F" w:rsidP="0046041F">
            <w:pPr>
              <w:numPr>
                <w:ilvl w:val="1"/>
                <w:numId w:val="20"/>
              </w:numPr>
              <w:ind w:left="432" w:hanging="288"/>
              <w:rPr>
                <w:rFonts w:cs="Times New Roman"/>
                <w:b/>
                <w:bCs/>
                <w:szCs w:val="24"/>
              </w:rPr>
            </w:pPr>
            <w:r w:rsidRPr="001767E3">
              <w:rPr>
                <w:rFonts w:cs="Times New Roman"/>
                <w:b/>
                <w:bCs/>
                <w:szCs w:val="24"/>
              </w:rPr>
              <w:t xml:space="preserve">Mrs. Rousianna </w:t>
            </w:r>
            <w:proofErr w:type="spellStart"/>
            <w:r w:rsidRPr="001767E3">
              <w:rPr>
                <w:rFonts w:cs="Times New Roman"/>
                <w:b/>
                <w:bCs/>
                <w:szCs w:val="24"/>
              </w:rPr>
              <w:t>Taei</w:t>
            </w:r>
            <w:proofErr w:type="spellEnd"/>
            <w:r w:rsidRPr="001767E3">
              <w:rPr>
                <w:rFonts w:cs="Times New Roman"/>
                <w:b/>
                <w:bCs/>
                <w:szCs w:val="24"/>
              </w:rPr>
              <w:t xml:space="preserve"> </w:t>
            </w:r>
            <w:proofErr w:type="spellStart"/>
            <w:r w:rsidRPr="001767E3">
              <w:rPr>
                <w:rFonts w:cs="Times New Roman"/>
                <w:b/>
                <w:bCs/>
                <w:szCs w:val="24"/>
              </w:rPr>
              <w:t>Maimai</w:t>
            </w:r>
            <w:proofErr w:type="spellEnd"/>
            <w:r w:rsidRPr="001767E3">
              <w:rPr>
                <w:rFonts w:cs="Times New Roman"/>
                <w:b/>
                <w:bCs/>
                <w:szCs w:val="24"/>
              </w:rPr>
              <w:t>-Aiomata, Principal Policy Analyst, Ministry of Communication and Information Technology, Samoa</w:t>
            </w:r>
            <w:r w:rsidRPr="005A7829">
              <w:rPr>
                <w:rFonts w:cs="Times New Roman"/>
                <w:b/>
                <w:bCs/>
                <w:szCs w:val="24"/>
              </w:rPr>
              <w:t xml:space="preserve"> </w:t>
            </w:r>
          </w:p>
          <w:p w14:paraId="27075F33" w14:textId="77777777" w:rsidR="0046041F" w:rsidRPr="001767E3" w:rsidRDefault="0046041F" w:rsidP="0046041F">
            <w:pPr>
              <w:numPr>
                <w:ilvl w:val="1"/>
                <w:numId w:val="20"/>
              </w:numPr>
              <w:ind w:left="432" w:hanging="288"/>
              <w:rPr>
                <w:rFonts w:cs="Times New Roman"/>
                <w:b/>
                <w:bCs/>
                <w:szCs w:val="24"/>
              </w:rPr>
            </w:pPr>
            <w:r w:rsidRPr="001767E3">
              <w:rPr>
                <w:rFonts w:cs="Times New Roman"/>
                <w:b/>
                <w:bCs/>
                <w:szCs w:val="24"/>
              </w:rPr>
              <w:lastRenderedPageBreak/>
              <w:t>Mr. Nam Nguyen Hoai, Official, Authority of Information Security, Ministry of Information and Communications, Viet Nam</w:t>
            </w:r>
          </w:p>
          <w:p w14:paraId="60DBDDD9" w14:textId="77777777" w:rsidR="0046041F" w:rsidRPr="00C77BEF" w:rsidRDefault="0046041F" w:rsidP="0046041F">
            <w:pPr>
              <w:numPr>
                <w:ilvl w:val="1"/>
                <w:numId w:val="20"/>
              </w:numPr>
              <w:spacing w:after="120"/>
              <w:ind w:left="432" w:hanging="288"/>
              <w:rPr>
                <w:rFonts w:cs="Times New Roman"/>
                <w:b/>
                <w:szCs w:val="24"/>
              </w:rPr>
            </w:pPr>
            <w:r>
              <w:rPr>
                <w:rFonts w:cs="Times New Roman"/>
                <w:b/>
                <w:bCs/>
                <w:szCs w:val="24"/>
              </w:rPr>
              <w:t xml:space="preserve">Mr. </w:t>
            </w:r>
            <w:r w:rsidRPr="005A7829">
              <w:rPr>
                <w:rFonts w:cs="Times New Roman"/>
                <w:b/>
                <w:bCs/>
                <w:szCs w:val="24"/>
              </w:rPr>
              <w:t xml:space="preserve">Kapila Jayawardhana, Computer Programmer, IT </w:t>
            </w:r>
            <w:r>
              <w:rPr>
                <w:rFonts w:cs="Times New Roman"/>
                <w:b/>
                <w:bCs/>
                <w:szCs w:val="24"/>
              </w:rPr>
              <w:t>D</w:t>
            </w:r>
            <w:r w:rsidRPr="005A7829">
              <w:rPr>
                <w:rFonts w:cs="Times New Roman"/>
                <w:b/>
                <w:bCs/>
                <w:szCs w:val="24"/>
              </w:rPr>
              <w:t>ivision,</w:t>
            </w:r>
            <w:r w:rsidRPr="001767E3">
              <w:rPr>
                <w:rFonts w:cs="Times New Roman"/>
                <w:b/>
                <w:szCs w:val="24"/>
              </w:rPr>
              <w:t xml:space="preserve"> Telecommunications Regulatory Commission of Sri Lanka</w:t>
            </w:r>
          </w:p>
          <w:p w14:paraId="6DDAC21E" w14:textId="77777777" w:rsidR="0046041F" w:rsidRPr="00C77BEF" w:rsidRDefault="0046041F" w:rsidP="003563E0">
            <w:pPr>
              <w:spacing w:after="120"/>
              <w:ind w:left="144"/>
              <w:rPr>
                <w:rFonts w:cs="Times New Roman"/>
                <w:szCs w:val="24"/>
              </w:rPr>
            </w:pPr>
            <w:r w:rsidRPr="00C77BEF">
              <w:rPr>
                <w:rFonts w:cs="Times New Roman"/>
                <w:szCs w:val="24"/>
              </w:rPr>
              <w:t>Q&amp;A</w:t>
            </w:r>
          </w:p>
        </w:tc>
      </w:tr>
      <w:tr w:rsidR="0046041F" w:rsidRPr="001767E3" w14:paraId="46DFA923" w14:textId="77777777" w:rsidTr="003563E0">
        <w:trPr>
          <w:trHeight w:val="395"/>
        </w:trPr>
        <w:tc>
          <w:tcPr>
            <w:tcW w:w="1584" w:type="dxa"/>
            <w:shd w:val="clear" w:color="auto" w:fill="auto"/>
          </w:tcPr>
          <w:p w14:paraId="08B83267" w14:textId="77777777" w:rsidR="0046041F" w:rsidRPr="001767E3" w:rsidRDefault="0046041F" w:rsidP="003563E0">
            <w:pPr>
              <w:jc w:val="center"/>
              <w:rPr>
                <w:rFonts w:cs="Times New Roman"/>
                <w:szCs w:val="24"/>
              </w:rPr>
            </w:pPr>
            <w:r w:rsidRPr="001767E3">
              <w:rPr>
                <w:rFonts w:cs="Times New Roman"/>
                <w:szCs w:val="24"/>
              </w:rPr>
              <w:lastRenderedPageBreak/>
              <w:t xml:space="preserve">18:00 - </w:t>
            </w:r>
          </w:p>
        </w:tc>
        <w:tc>
          <w:tcPr>
            <w:tcW w:w="7920" w:type="dxa"/>
            <w:shd w:val="clear" w:color="auto" w:fill="auto"/>
          </w:tcPr>
          <w:p w14:paraId="1D72597C" w14:textId="77777777" w:rsidR="0046041F" w:rsidRPr="001767E3" w:rsidRDefault="0046041F" w:rsidP="003563E0">
            <w:pPr>
              <w:jc w:val="center"/>
              <w:rPr>
                <w:rFonts w:cs="Times New Roman"/>
                <w:b/>
                <w:szCs w:val="24"/>
              </w:rPr>
            </w:pPr>
            <w:r w:rsidRPr="001767E3">
              <w:rPr>
                <w:rFonts w:cs="Times New Roman"/>
                <w:b/>
                <w:szCs w:val="24"/>
              </w:rPr>
              <w:t>Welcome Reception hosted by MSIT / Republic of Korea</w:t>
            </w:r>
          </w:p>
        </w:tc>
      </w:tr>
      <w:tr w:rsidR="0046041F" w:rsidRPr="001767E3" w14:paraId="08428EA6" w14:textId="77777777" w:rsidTr="003563E0">
        <w:trPr>
          <w:trHeight w:val="432"/>
        </w:trPr>
        <w:tc>
          <w:tcPr>
            <w:tcW w:w="1584" w:type="dxa"/>
            <w:shd w:val="clear" w:color="auto" w:fill="BDD6EE"/>
            <w:vAlign w:val="center"/>
          </w:tcPr>
          <w:p w14:paraId="0D687B4F" w14:textId="77777777" w:rsidR="0046041F" w:rsidRPr="001767E3" w:rsidRDefault="0046041F" w:rsidP="003563E0">
            <w:pPr>
              <w:jc w:val="center"/>
              <w:rPr>
                <w:rFonts w:cs="Times New Roman"/>
                <w:b/>
                <w:szCs w:val="24"/>
              </w:rPr>
            </w:pPr>
            <w:r w:rsidRPr="001767E3">
              <w:rPr>
                <w:rFonts w:cs="Times New Roman"/>
                <w:b/>
                <w:szCs w:val="24"/>
              </w:rPr>
              <w:t>Time</w:t>
            </w:r>
          </w:p>
        </w:tc>
        <w:tc>
          <w:tcPr>
            <w:tcW w:w="7920" w:type="dxa"/>
            <w:shd w:val="clear" w:color="auto" w:fill="BDD6EE"/>
            <w:vAlign w:val="center"/>
          </w:tcPr>
          <w:p w14:paraId="7C4F4622" w14:textId="77777777" w:rsidR="0046041F" w:rsidRPr="001767E3" w:rsidRDefault="0046041F" w:rsidP="003563E0">
            <w:pPr>
              <w:rPr>
                <w:rFonts w:cs="Times New Roman"/>
                <w:b/>
                <w:szCs w:val="24"/>
              </w:rPr>
            </w:pPr>
            <w:r w:rsidRPr="001767E3">
              <w:rPr>
                <w:rFonts w:cs="Times New Roman"/>
                <w:b/>
                <w:szCs w:val="24"/>
              </w:rPr>
              <w:t>Thursday, 13 September 2018</w:t>
            </w:r>
          </w:p>
        </w:tc>
      </w:tr>
      <w:tr w:rsidR="0046041F" w:rsidRPr="001767E3" w14:paraId="7188A687" w14:textId="77777777" w:rsidTr="003563E0">
        <w:tc>
          <w:tcPr>
            <w:tcW w:w="1584" w:type="dxa"/>
            <w:shd w:val="clear" w:color="auto" w:fill="auto"/>
          </w:tcPr>
          <w:p w14:paraId="7C67395D" w14:textId="77777777" w:rsidR="0046041F" w:rsidRPr="001767E3" w:rsidRDefault="0046041F" w:rsidP="003563E0">
            <w:pPr>
              <w:jc w:val="center"/>
              <w:rPr>
                <w:rFonts w:cs="Times New Roman"/>
                <w:szCs w:val="24"/>
              </w:rPr>
            </w:pPr>
            <w:r w:rsidRPr="001767E3">
              <w:rPr>
                <w:rFonts w:cs="Times New Roman"/>
                <w:szCs w:val="24"/>
              </w:rPr>
              <w:t>09:00 – 10:15</w:t>
            </w:r>
          </w:p>
        </w:tc>
        <w:tc>
          <w:tcPr>
            <w:tcW w:w="7920" w:type="dxa"/>
            <w:shd w:val="clear" w:color="auto" w:fill="auto"/>
          </w:tcPr>
          <w:p w14:paraId="1F10946E" w14:textId="77777777" w:rsidR="0046041F" w:rsidRPr="001767E3" w:rsidRDefault="0046041F" w:rsidP="003563E0">
            <w:pPr>
              <w:rPr>
                <w:rFonts w:cs="Times New Roman"/>
                <w:b/>
                <w:szCs w:val="24"/>
              </w:rPr>
            </w:pPr>
            <w:r w:rsidRPr="001767E3">
              <w:rPr>
                <w:rFonts w:cs="Times New Roman"/>
                <w:b/>
                <w:szCs w:val="24"/>
              </w:rPr>
              <w:t xml:space="preserve">Session 6 – </w:t>
            </w:r>
            <w:r w:rsidRPr="001767E3">
              <w:rPr>
                <w:rFonts w:cs="Times New Roman"/>
                <w:b/>
                <w:i/>
                <w:szCs w:val="24"/>
              </w:rPr>
              <w:t>Security threats and challenges in digital financial transactions</w:t>
            </w:r>
          </w:p>
          <w:p w14:paraId="5A1B0C50" w14:textId="77777777" w:rsidR="0046041F" w:rsidRPr="001767E3" w:rsidRDefault="0046041F" w:rsidP="003563E0">
            <w:pPr>
              <w:rPr>
                <w:rFonts w:cs="Times New Roman"/>
                <w:b/>
                <w:szCs w:val="24"/>
              </w:rPr>
            </w:pPr>
          </w:p>
          <w:p w14:paraId="5AB4366C" w14:textId="77777777" w:rsidR="0046041F" w:rsidRPr="005A7829" w:rsidRDefault="0046041F" w:rsidP="003563E0">
            <w:pPr>
              <w:ind w:leftChars="-5" w:hangingChars="5" w:hanging="12"/>
              <w:rPr>
                <w:rFonts w:cs="Times New Roman"/>
                <w:i/>
                <w:szCs w:val="24"/>
              </w:rPr>
            </w:pPr>
            <w:r w:rsidRPr="005A7829">
              <w:rPr>
                <w:rFonts w:cs="Times New Roman"/>
                <w:i/>
                <w:szCs w:val="24"/>
              </w:rPr>
              <w:t>Th</w:t>
            </w:r>
            <w:r w:rsidRPr="005A7829">
              <w:rPr>
                <w:rFonts w:cs="Times New Roman"/>
                <w:i/>
                <w:szCs w:val="24"/>
                <w:lang w:eastAsia="ko-KR"/>
              </w:rPr>
              <w:t>is</w:t>
            </w:r>
            <w:r w:rsidRPr="005A7829">
              <w:rPr>
                <w:rFonts w:cs="Times New Roman"/>
                <w:i/>
                <w:szCs w:val="24"/>
              </w:rPr>
              <w:t xml:space="preserve"> session </w:t>
            </w:r>
            <w:r w:rsidRPr="005A7829">
              <w:rPr>
                <w:rFonts w:cs="Times New Roman"/>
                <w:i/>
                <w:szCs w:val="24"/>
                <w:lang w:eastAsia="ko-KR"/>
              </w:rPr>
              <w:t xml:space="preserve">will </w:t>
            </w:r>
            <w:r w:rsidRPr="005A7829">
              <w:rPr>
                <w:rFonts w:cs="Times New Roman"/>
                <w:i/>
                <w:szCs w:val="24"/>
              </w:rPr>
              <w:t>discuss</w:t>
            </w:r>
            <w:r w:rsidRPr="005A7829">
              <w:rPr>
                <w:rFonts w:cs="Times New Roman"/>
                <w:i/>
                <w:szCs w:val="24"/>
                <w:lang w:eastAsia="ko-KR"/>
              </w:rPr>
              <w:t xml:space="preserve"> </w:t>
            </w:r>
            <w:r w:rsidRPr="005A7829">
              <w:rPr>
                <w:rFonts w:cs="Times New Roman"/>
                <w:i/>
                <w:szCs w:val="24"/>
              </w:rPr>
              <w:t xml:space="preserve">recent cases hampering </w:t>
            </w:r>
            <w:r w:rsidRPr="005A7829">
              <w:rPr>
                <w:rFonts w:cs="Times New Roman"/>
                <w:i/>
                <w:noProof/>
                <w:szCs w:val="24"/>
              </w:rPr>
              <w:t>development</w:t>
            </w:r>
            <w:r w:rsidRPr="005A7829">
              <w:rPr>
                <w:rFonts w:cs="Times New Roman"/>
                <w:i/>
                <w:szCs w:val="24"/>
              </w:rPr>
              <w:t xml:space="preserve"> of Digital Economy by threatening digital financial transactions, such as mobile money, </w:t>
            </w:r>
            <w:r w:rsidRPr="005A7829">
              <w:rPr>
                <w:rFonts w:cs="Times New Roman"/>
                <w:i/>
                <w:noProof/>
                <w:szCs w:val="24"/>
              </w:rPr>
              <w:t>cryptocurrencies</w:t>
            </w:r>
            <w:r w:rsidRPr="005A7829">
              <w:rPr>
                <w:rFonts w:cs="Times New Roman"/>
                <w:i/>
                <w:szCs w:val="24"/>
              </w:rPr>
              <w:t xml:space="preserve">. Blockchain technologies </w:t>
            </w:r>
            <w:r w:rsidRPr="005A7829">
              <w:rPr>
                <w:rFonts w:cs="Times New Roman"/>
                <w:i/>
                <w:noProof/>
                <w:szCs w:val="24"/>
              </w:rPr>
              <w:t>have</w:t>
            </w:r>
            <w:r w:rsidRPr="005A7829">
              <w:rPr>
                <w:rFonts w:cs="Times New Roman"/>
                <w:i/>
                <w:szCs w:val="24"/>
              </w:rPr>
              <w:t xml:space="preserve"> been surged as a promising technology to cope with the evolving security threats. </w:t>
            </w:r>
            <w:proofErr w:type="gramStart"/>
            <w:r w:rsidRPr="005A7829">
              <w:rPr>
                <w:rFonts w:cs="Times New Roman"/>
                <w:i/>
                <w:szCs w:val="24"/>
              </w:rPr>
              <w:t>Thus</w:t>
            </w:r>
            <w:proofErr w:type="gramEnd"/>
            <w:r w:rsidRPr="005A7829">
              <w:rPr>
                <w:rFonts w:cs="Times New Roman"/>
                <w:i/>
                <w:szCs w:val="24"/>
              </w:rPr>
              <w:t xml:space="preserve"> this session will focus on these threats and remedies in digital financial transactions. </w:t>
            </w:r>
          </w:p>
          <w:p w14:paraId="4E98B383" w14:textId="77777777" w:rsidR="0046041F" w:rsidRPr="005A7829" w:rsidRDefault="0046041F" w:rsidP="003563E0">
            <w:pPr>
              <w:ind w:leftChars="-5" w:hangingChars="5" w:hanging="12"/>
              <w:rPr>
                <w:rFonts w:cs="Times New Roman"/>
                <w:i/>
                <w:szCs w:val="24"/>
              </w:rPr>
            </w:pPr>
          </w:p>
          <w:p w14:paraId="532B801B" w14:textId="77777777" w:rsidR="0046041F" w:rsidRPr="001767E3" w:rsidRDefault="0046041F" w:rsidP="003563E0">
            <w:pPr>
              <w:shd w:val="clear" w:color="auto" w:fill="FFFFFF"/>
              <w:ind w:left="1262" w:hanging="1262"/>
              <w:rPr>
                <w:rFonts w:cs="Times New Roman"/>
                <w:szCs w:val="24"/>
              </w:rPr>
            </w:pPr>
            <w:r w:rsidRPr="005A7829">
              <w:rPr>
                <w:rFonts w:cs="Times New Roman"/>
                <w:b/>
                <w:bCs/>
                <w:i/>
                <w:iCs/>
                <w:szCs w:val="24"/>
              </w:rPr>
              <w:t>Moderator</w:t>
            </w:r>
            <w:r w:rsidRPr="001767E3">
              <w:rPr>
                <w:rFonts w:cs="Times New Roman"/>
                <w:i/>
                <w:iCs/>
                <w:szCs w:val="24"/>
              </w:rPr>
              <w:t xml:space="preserve">: </w:t>
            </w:r>
            <w:r w:rsidRPr="00882DBC">
              <w:rPr>
                <w:rFonts w:cs="Times New Roman"/>
                <w:i/>
                <w:iCs/>
                <w:szCs w:val="24"/>
              </w:rPr>
              <w:t>(</w:t>
            </w:r>
            <w:proofErr w:type="spellStart"/>
            <w:r w:rsidRPr="00882DBC">
              <w:rPr>
                <w:rFonts w:cs="Times New Roman"/>
                <w:i/>
                <w:iCs/>
                <w:szCs w:val="24"/>
              </w:rPr>
              <w:t>tbd</w:t>
            </w:r>
            <w:proofErr w:type="spellEnd"/>
            <w:r w:rsidRPr="00882DBC">
              <w:rPr>
                <w:rFonts w:cs="Times New Roman"/>
                <w:i/>
                <w:iCs/>
                <w:szCs w:val="24"/>
              </w:rPr>
              <w:t>)</w:t>
            </w:r>
          </w:p>
          <w:p w14:paraId="46DE6BA4" w14:textId="77777777" w:rsidR="0046041F" w:rsidRPr="001767E3" w:rsidRDefault="0046041F" w:rsidP="003563E0">
            <w:pPr>
              <w:rPr>
                <w:rFonts w:cs="Times New Roman"/>
                <w:szCs w:val="24"/>
              </w:rPr>
            </w:pPr>
          </w:p>
          <w:p w14:paraId="5DD458A1" w14:textId="77777777" w:rsidR="0046041F" w:rsidRPr="001767E3" w:rsidRDefault="0046041F" w:rsidP="003563E0">
            <w:pPr>
              <w:rPr>
                <w:rFonts w:cs="Times New Roman"/>
                <w:b/>
                <w:bCs/>
                <w:i/>
                <w:iCs/>
                <w:szCs w:val="24"/>
              </w:rPr>
            </w:pPr>
            <w:r w:rsidRPr="001767E3">
              <w:rPr>
                <w:rFonts w:cs="Times New Roman"/>
                <w:b/>
                <w:bCs/>
                <w:i/>
                <w:iCs/>
                <w:szCs w:val="24"/>
              </w:rPr>
              <w:t>Topics:</w:t>
            </w:r>
          </w:p>
          <w:p w14:paraId="36590177" w14:textId="77777777" w:rsidR="0046041F" w:rsidRPr="001767E3" w:rsidRDefault="0046041F" w:rsidP="0046041F">
            <w:pPr>
              <w:numPr>
                <w:ilvl w:val="0"/>
                <w:numId w:val="20"/>
              </w:numPr>
              <w:ind w:left="432" w:hanging="270"/>
              <w:rPr>
                <w:rFonts w:cs="Times New Roman"/>
                <w:szCs w:val="24"/>
              </w:rPr>
            </w:pPr>
            <w:r w:rsidRPr="001767E3">
              <w:rPr>
                <w:rFonts w:cs="Times New Roman"/>
                <w:szCs w:val="24"/>
              </w:rPr>
              <w:t>Security threats and challenges in digital financial transactions;</w:t>
            </w:r>
          </w:p>
          <w:p w14:paraId="0F99F811" w14:textId="77777777" w:rsidR="0046041F" w:rsidRPr="001767E3" w:rsidRDefault="0046041F" w:rsidP="0046041F">
            <w:pPr>
              <w:numPr>
                <w:ilvl w:val="0"/>
                <w:numId w:val="20"/>
              </w:numPr>
              <w:ind w:left="432" w:hanging="270"/>
              <w:rPr>
                <w:rFonts w:cs="Times New Roman"/>
                <w:szCs w:val="24"/>
              </w:rPr>
            </w:pPr>
            <w:r w:rsidRPr="001767E3">
              <w:rPr>
                <w:rFonts w:cs="Times New Roman"/>
                <w:szCs w:val="24"/>
              </w:rPr>
              <w:t xml:space="preserve">Measures </w:t>
            </w:r>
            <w:r w:rsidRPr="001767E3">
              <w:rPr>
                <w:rFonts w:cs="Times New Roman"/>
                <w:noProof/>
                <w:szCs w:val="24"/>
              </w:rPr>
              <w:t>taken</w:t>
            </w:r>
            <w:r w:rsidRPr="001767E3">
              <w:rPr>
                <w:rFonts w:cs="Times New Roman"/>
                <w:szCs w:val="24"/>
              </w:rPr>
              <w:t xml:space="preserve"> by Governments and Industries to secure the transactions</w:t>
            </w:r>
            <w:r>
              <w:rPr>
                <w:rFonts w:cs="Times New Roman"/>
                <w:szCs w:val="24"/>
              </w:rPr>
              <w:t>.</w:t>
            </w:r>
            <w:r w:rsidRPr="001767E3">
              <w:rPr>
                <w:rFonts w:cs="Times New Roman"/>
                <w:szCs w:val="24"/>
              </w:rPr>
              <w:t xml:space="preserve"> </w:t>
            </w:r>
          </w:p>
          <w:p w14:paraId="20CE62BE" w14:textId="77777777" w:rsidR="0046041F" w:rsidRPr="001767E3" w:rsidRDefault="0046041F" w:rsidP="003563E0">
            <w:pPr>
              <w:ind w:left="162"/>
              <w:rPr>
                <w:rFonts w:cs="Times New Roman"/>
                <w:szCs w:val="24"/>
              </w:rPr>
            </w:pPr>
          </w:p>
          <w:p w14:paraId="28AEE034" w14:textId="77777777" w:rsidR="0046041F" w:rsidRPr="001767E3" w:rsidRDefault="0046041F" w:rsidP="003563E0">
            <w:pPr>
              <w:rPr>
                <w:rFonts w:cs="Times New Roman"/>
                <w:b/>
                <w:bCs/>
                <w:i/>
                <w:iCs/>
                <w:szCs w:val="24"/>
              </w:rPr>
            </w:pPr>
            <w:r w:rsidRPr="001767E3">
              <w:rPr>
                <w:rFonts w:cs="Times New Roman"/>
                <w:b/>
                <w:bCs/>
                <w:i/>
                <w:iCs/>
                <w:szCs w:val="24"/>
              </w:rPr>
              <w:t>Speakers:</w:t>
            </w:r>
          </w:p>
          <w:p w14:paraId="57DBE1D0"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 xml:space="preserve">APT Member </w:t>
            </w:r>
            <w:r>
              <w:rPr>
                <w:rFonts w:cs="Times New Roman"/>
                <w:szCs w:val="24"/>
              </w:rPr>
              <w:t>Administrations</w:t>
            </w:r>
          </w:p>
          <w:p w14:paraId="2972C7DF" w14:textId="77777777" w:rsidR="0046041F" w:rsidRPr="001767E3" w:rsidRDefault="0046041F" w:rsidP="0046041F">
            <w:pPr>
              <w:numPr>
                <w:ilvl w:val="1"/>
                <w:numId w:val="20"/>
              </w:numPr>
              <w:ind w:left="720"/>
              <w:rPr>
                <w:rFonts w:eastAsia="Gulim" w:cs="Times New Roman"/>
                <w:szCs w:val="24"/>
                <w:lang w:eastAsia="ko-KR"/>
              </w:rPr>
            </w:pPr>
            <w:r w:rsidRPr="001767E3">
              <w:rPr>
                <w:rFonts w:eastAsia="Gulim" w:cs="Times New Roman"/>
                <w:b/>
                <w:szCs w:val="24"/>
                <w:lang w:eastAsia="ko-KR"/>
              </w:rPr>
              <w:t xml:space="preserve">Dr. Wan </w:t>
            </w:r>
            <w:r w:rsidRPr="001767E3">
              <w:rPr>
                <w:rFonts w:cs="Times New Roman"/>
                <w:b/>
                <w:szCs w:val="24"/>
              </w:rPr>
              <w:t>Suk</w:t>
            </w:r>
            <w:r w:rsidRPr="001767E3">
              <w:rPr>
                <w:rFonts w:eastAsia="Gulim" w:cs="Times New Roman"/>
                <w:b/>
                <w:szCs w:val="24"/>
                <w:lang w:eastAsia="ko-KR"/>
              </w:rPr>
              <w:t xml:space="preserve"> Yi, Vice-President, Information Security Industry Group, KISA, Republic of Korea </w:t>
            </w:r>
          </w:p>
          <w:p w14:paraId="336A91A6" w14:textId="77777777" w:rsidR="0046041F" w:rsidRPr="001767E3" w:rsidRDefault="0046041F" w:rsidP="0046041F">
            <w:pPr>
              <w:numPr>
                <w:ilvl w:val="1"/>
                <w:numId w:val="20"/>
              </w:numPr>
              <w:ind w:left="720"/>
              <w:rPr>
                <w:rFonts w:cs="Times New Roman"/>
                <w:b/>
                <w:szCs w:val="24"/>
              </w:rPr>
            </w:pPr>
            <w:r w:rsidRPr="001767E3">
              <w:rPr>
                <w:rFonts w:cs="Times New Roman"/>
                <w:b/>
                <w:szCs w:val="24"/>
              </w:rPr>
              <w:t xml:space="preserve">Mr. Touseef Shahriar, Senior Assistant Director, Systems and Services Division, Bangladesh Telecommunication Regulatory Commission, Bangladesh </w:t>
            </w:r>
          </w:p>
          <w:p w14:paraId="1A626CC4"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Industry / Research Institution</w:t>
            </w:r>
          </w:p>
          <w:p w14:paraId="4CF35E6A" w14:textId="77777777" w:rsidR="0046041F" w:rsidRPr="001767E3" w:rsidRDefault="0046041F" w:rsidP="0046041F">
            <w:pPr>
              <w:numPr>
                <w:ilvl w:val="1"/>
                <w:numId w:val="20"/>
              </w:numPr>
              <w:ind w:left="720"/>
              <w:rPr>
                <w:rFonts w:cs="Times New Roman"/>
                <w:b/>
                <w:szCs w:val="24"/>
              </w:rPr>
            </w:pPr>
            <w:r>
              <w:rPr>
                <w:rFonts w:cs="Times New Roman"/>
                <w:b/>
                <w:szCs w:val="24"/>
              </w:rPr>
              <w:t xml:space="preserve">Mr. </w:t>
            </w:r>
            <w:proofErr w:type="spellStart"/>
            <w:r w:rsidRPr="001767E3">
              <w:rPr>
                <w:rFonts w:cs="Times New Roman"/>
                <w:b/>
                <w:szCs w:val="24"/>
              </w:rPr>
              <w:t>Kyu</w:t>
            </w:r>
            <w:proofErr w:type="spellEnd"/>
            <w:r w:rsidRPr="001767E3">
              <w:rPr>
                <w:rFonts w:cs="Times New Roman"/>
                <w:b/>
                <w:szCs w:val="24"/>
              </w:rPr>
              <w:t>-Min Cho, Director of Financial Security Institute, Republic of Korea</w:t>
            </w:r>
          </w:p>
          <w:p w14:paraId="2F79DFBA" w14:textId="77777777" w:rsidR="0046041F" w:rsidRPr="001767E3" w:rsidRDefault="0046041F" w:rsidP="003563E0">
            <w:pPr>
              <w:spacing w:after="120"/>
              <w:ind w:left="144"/>
              <w:rPr>
                <w:rFonts w:cs="Times New Roman"/>
                <w:szCs w:val="24"/>
              </w:rPr>
            </w:pPr>
            <w:r w:rsidRPr="001767E3">
              <w:rPr>
                <w:rFonts w:cs="Times New Roman"/>
                <w:szCs w:val="24"/>
              </w:rPr>
              <w:t>Q&amp;A</w:t>
            </w:r>
          </w:p>
        </w:tc>
      </w:tr>
      <w:tr w:rsidR="0046041F" w:rsidRPr="001767E3" w14:paraId="5490362F" w14:textId="77777777" w:rsidTr="003563E0">
        <w:tc>
          <w:tcPr>
            <w:tcW w:w="1584" w:type="dxa"/>
            <w:shd w:val="clear" w:color="auto" w:fill="auto"/>
          </w:tcPr>
          <w:p w14:paraId="22697F95" w14:textId="77777777" w:rsidR="0046041F" w:rsidRPr="001767E3" w:rsidRDefault="0046041F" w:rsidP="003563E0">
            <w:pPr>
              <w:jc w:val="center"/>
              <w:rPr>
                <w:rFonts w:cs="Times New Roman"/>
                <w:szCs w:val="24"/>
              </w:rPr>
            </w:pPr>
            <w:r w:rsidRPr="001767E3">
              <w:rPr>
                <w:rFonts w:cs="Times New Roman"/>
                <w:szCs w:val="24"/>
              </w:rPr>
              <w:t>10:15 – 10:45</w:t>
            </w:r>
          </w:p>
        </w:tc>
        <w:tc>
          <w:tcPr>
            <w:tcW w:w="7920" w:type="dxa"/>
            <w:shd w:val="clear" w:color="auto" w:fill="auto"/>
          </w:tcPr>
          <w:p w14:paraId="44503864" w14:textId="77777777" w:rsidR="0046041F" w:rsidRPr="001767E3" w:rsidRDefault="0046041F" w:rsidP="003563E0">
            <w:pPr>
              <w:jc w:val="center"/>
              <w:rPr>
                <w:rFonts w:cs="Times New Roman"/>
                <w:szCs w:val="24"/>
              </w:rPr>
            </w:pPr>
            <w:r w:rsidRPr="001767E3">
              <w:rPr>
                <w:rFonts w:cs="Times New Roman"/>
                <w:szCs w:val="24"/>
              </w:rPr>
              <w:t>Coffee / Tea Break</w:t>
            </w:r>
          </w:p>
        </w:tc>
      </w:tr>
      <w:tr w:rsidR="0046041F" w:rsidRPr="001767E3" w14:paraId="201082B5" w14:textId="77777777" w:rsidTr="003563E0">
        <w:tc>
          <w:tcPr>
            <w:tcW w:w="1584" w:type="dxa"/>
            <w:shd w:val="clear" w:color="auto" w:fill="auto"/>
          </w:tcPr>
          <w:p w14:paraId="3B7B8B75" w14:textId="77777777" w:rsidR="0046041F" w:rsidRPr="001767E3" w:rsidRDefault="0046041F" w:rsidP="003563E0">
            <w:pPr>
              <w:jc w:val="center"/>
              <w:rPr>
                <w:rFonts w:cs="Times New Roman"/>
                <w:szCs w:val="24"/>
              </w:rPr>
            </w:pPr>
            <w:r w:rsidRPr="001767E3">
              <w:rPr>
                <w:rFonts w:cs="Times New Roman"/>
                <w:szCs w:val="24"/>
              </w:rPr>
              <w:t>10:45 – 11:05</w:t>
            </w:r>
          </w:p>
        </w:tc>
        <w:tc>
          <w:tcPr>
            <w:tcW w:w="7920" w:type="dxa"/>
            <w:shd w:val="clear" w:color="auto" w:fill="auto"/>
          </w:tcPr>
          <w:p w14:paraId="0DA1CDF1" w14:textId="77777777" w:rsidR="0046041F" w:rsidRPr="001767E3" w:rsidRDefault="0046041F" w:rsidP="003563E0">
            <w:pPr>
              <w:rPr>
                <w:rFonts w:cs="Times New Roman"/>
                <w:b/>
                <w:szCs w:val="24"/>
              </w:rPr>
            </w:pPr>
            <w:r w:rsidRPr="001767E3">
              <w:rPr>
                <w:rFonts w:cs="Times New Roman"/>
                <w:b/>
                <w:szCs w:val="24"/>
              </w:rPr>
              <w:t xml:space="preserve">Session 7 – Case </w:t>
            </w:r>
            <w:proofErr w:type="gramStart"/>
            <w:r w:rsidRPr="001767E3">
              <w:rPr>
                <w:rFonts w:cs="Times New Roman"/>
                <w:b/>
                <w:szCs w:val="24"/>
              </w:rPr>
              <w:t>Study :</w:t>
            </w:r>
            <w:proofErr w:type="gramEnd"/>
            <w:r w:rsidRPr="001767E3">
              <w:rPr>
                <w:rFonts w:cs="Times New Roman"/>
                <w:b/>
                <w:szCs w:val="24"/>
              </w:rPr>
              <w:t xml:space="preserve"> </w:t>
            </w:r>
            <w:r w:rsidRPr="005A7829">
              <w:rPr>
                <w:b/>
                <w:szCs w:val="24"/>
              </w:rPr>
              <w:t>Building Tomorrow’s Cyber Workforce: Cambodia Experiences</w:t>
            </w:r>
          </w:p>
          <w:p w14:paraId="13664024" w14:textId="77777777" w:rsidR="0046041F" w:rsidRPr="005A7829" w:rsidRDefault="0046041F" w:rsidP="003563E0">
            <w:pPr>
              <w:rPr>
                <w:rFonts w:cs="Times New Roman"/>
                <w:bCs/>
                <w:szCs w:val="24"/>
              </w:rPr>
            </w:pPr>
          </w:p>
          <w:p w14:paraId="54B75149" w14:textId="77777777" w:rsidR="0046041F" w:rsidRDefault="0046041F" w:rsidP="003563E0">
            <w:pPr>
              <w:rPr>
                <w:rFonts w:cs="Times New Roman"/>
                <w:i/>
                <w:szCs w:val="24"/>
              </w:rPr>
            </w:pPr>
            <w:r w:rsidRPr="00446E51">
              <w:rPr>
                <w:rFonts w:cs="Times New Roman"/>
                <w:i/>
                <w:szCs w:val="24"/>
              </w:rPr>
              <w:t xml:space="preserve">This session </w:t>
            </w:r>
            <w:r>
              <w:rPr>
                <w:rFonts w:cs="Times New Roman"/>
                <w:i/>
                <w:szCs w:val="24"/>
              </w:rPr>
              <w:t>provides the case study of Cambodia on its attempt to prepare cyber workforce.</w:t>
            </w:r>
          </w:p>
          <w:p w14:paraId="17B63DCE" w14:textId="77777777" w:rsidR="0046041F" w:rsidRPr="005A7829" w:rsidRDefault="0046041F" w:rsidP="003563E0">
            <w:pPr>
              <w:rPr>
                <w:rFonts w:cs="Times New Roman"/>
                <w:bCs/>
                <w:szCs w:val="24"/>
              </w:rPr>
            </w:pPr>
          </w:p>
          <w:p w14:paraId="456DCAF9" w14:textId="77777777" w:rsidR="0046041F" w:rsidRPr="001767E3" w:rsidRDefault="0046041F" w:rsidP="003563E0">
            <w:pPr>
              <w:tabs>
                <w:tab w:val="left" w:pos="1082"/>
              </w:tabs>
              <w:spacing w:after="120"/>
              <w:ind w:left="1082" w:hanging="1082"/>
              <w:rPr>
                <w:rFonts w:cs="Times New Roman"/>
                <w:b/>
                <w:szCs w:val="24"/>
              </w:rPr>
            </w:pPr>
            <w:r w:rsidRPr="001767E3">
              <w:rPr>
                <w:rFonts w:cs="Times New Roman"/>
                <w:b/>
                <w:i/>
                <w:szCs w:val="24"/>
              </w:rPr>
              <w:t>Speaker:</w:t>
            </w:r>
            <w:r>
              <w:rPr>
                <w:rFonts w:cs="Times New Roman"/>
                <w:szCs w:val="24"/>
              </w:rPr>
              <w:t xml:space="preserve"> </w:t>
            </w:r>
            <w:r>
              <w:rPr>
                <w:rFonts w:cs="Times New Roman"/>
                <w:szCs w:val="24"/>
              </w:rPr>
              <w:tab/>
            </w:r>
            <w:r w:rsidRPr="001767E3">
              <w:rPr>
                <w:rFonts w:cs="Times New Roman"/>
                <w:b/>
                <w:szCs w:val="24"/>
              </w:rPr>
              <w:t xml:space="preserve">Mr. </w:t>
            </w:r>
            <w:proofErr w:type="spellStart"/>
            <w:r w:rsidRPr="001767E3">
              <w:rPr>
                <w:rFonts w:cs="Times New Roman"/>
                <w:b/>
                <w:szCs w:val="24"/>
              </w:rPr>
              <w:t>Ou</w:t>
            </w:r>
            <w:proofErr w:type="spellEnd"/>
            <w:r w:rsidRPr="001767E3">
              <w:rPr>
                <w:rFonts w:cs="Times New Roman"/>
                <w:b/>
                <w:szCs w:val="24"/>
              </w:rPr>
              <w:t xml:space="preserve"> Phannarith, Director of ICT Security Department, Ministry of Posts and Telecommunications, Cambodia </w:t>
            </w:r>
          </w:p>
        </w:tc>
      </w:tr>
      <w:tr w:rsidR="0046041F" w:rsidRPr="001767E3" w14:paraId="09CF1562" w14:textId="77777777" w:rsidTr="003563E0">
        <w:tc>
          <w:tcPr>
            <w:tcW w:w="1584" w:type="dxa"/>
            <w:shd w:val="clear" w:color="auto" w:fill="auto"/>
          </w:tcPr>
          <w:p w14:paraId="347321D6" w14:textId="77777777" w:rsidR="0046041F" w:rsidRPr="001767E3" w:rsidRDefault="0046041F" w:rsidP="003563E0">
            <w:pPr>
              <w:jc w:val="center"/>
              <w:rPr>
                <w:rFonts w:cs="Times New Roman"/>
                <w:szCs w:val="24"/>
              </w:rPr>
            </w:pPr>
            <w:r w:rsidRPr="001767E3">
              <w:rPr>
                <w:rFonts w:cs="Times New Roman"/>
                <w:szCs w:val="24"/>
              </w:rPr>
              <w:t>11:05 – 12:20</w:t>
            </w:r>
          </w:p>
        </w:tc>
        <w:tc>
          <w:tcPr>
            <w:tcW w:w="7920" w:type="dxa"/>
            <w:shd w:val="clear" w:color="auto" w:fill="auto"/>
          </w:tcPr>
          <w:p w14:paraId="3FE5DE8B" w14:textId="77777777" w:rsidR="0046041F" w:rsidRPr="001767E3" w:rsidRDefault="0046041F" w:rsidP="003563E0">
            <w:pPr>
              <w:rPr>
                <w:rFonts w:cs="Times New Roman"/>
                <w:b/>
                <w:bCs/>
                <w:i/>
                <w:szCs w:val="24"/>
              </w:rPr>
            </w:pPr>
            <w:r w:rsidRPr="001767E3">
              <w:rPr>
                <w:rFonts w:cs="Times New Roman"/>
                <w:b/>
                <w:szCs w:val="24"/>
              </w:rPr>
              <w:t xml:space="preserve">Session 8 – </w:t>
            </w:r>
            <w:r w:rsidRPr="001767E3">
              <w:rPr>
                <w:rFonts w:cs="Times New Roman"/>
                <w:b/>
                <w:bCs/>
                <w:i/>
                <w:szCs w:val="24"/>
              </w:rPr>
              <w:t>Security threats in critical information infrastructures</w:t>
            </w:r>
          </w:p>
          <w:p w14:paraId="70973F21" w14:textId="77777777" w:rsidR="0046041F" w:rsidRPr="001767E3" w:rsidRDefault="0046041F" w:rsidP="003563E0">
            <w:pPr>
              <w:rPr>
                <w:rFonts w:cs="Times New Roman"/>
                <w:b/>
                <w:szCs w:val="24"/>
              </w:rPr>
            </w:pPr>
            <w:r w:rsidRPr="001767E3">
              <w:rPr>
                <w:rFonts w:cs="Times New Roman"/>
                <w:b/>
                <w:bCs/>
                <w:i/>
                <w:szCs w:val="24"/>
              </w:rPr>
              <w:t xml:space="preserve"> </w:t>
            </w:r>
            <w:r w:rsidRPr="001767E3" w:rsidDel="00BA598C">
              <w:rPr>
                <w:rFonts w:cs="Times New Roman"/>
                <w:b/>
                <w:i/>
                <w:iCs/>
                <w:szCs w:val="24"/>
              </w:rPr>
              <w:t xml:space="preserve"> </w:t>
            </w:r>
          </w:p>
          <w:p w14:paraId="755DBD83" w14:textId="77777777" w:rsidR="0046041F" w:rsidRPr="001767E3" w:rsidRDefault="0046041F" w:rsidP="003563E0">
            <w:pPr>
              <w:tabs>
                <w:tab w:val="left" w:pos="1665"/>
              </w:tabs>
              <w:rPr>
                <w:rFonts w:cs="Times New Roman"/>
                <w:i/>
                <w:szCs w:val="24"/>
              </w:rPr>
            </w:pPr>
            <w:r w:rsidRPr="001767E3">
              <w:rPr>
                <w:rFonts w:cs="Times New Roman"/>
                <w:i/>
                <w:szCs w:val="24"/>
              </w:rPr>
              <w:t>This session will address security threats in critical information infrastructures</w:t>
            </w:r>
            <w:r>
              <w:rPr>
                <w:rFonts w:cs="Times New Roman"/>
                <w:i/>
                <w:szCs w:val="24"/>
              </w:rPr>
              <w:t>,</w:t>
            </w:r>
            <w:r w:rsidRPr="001767E3">
              <w:rPr>
                <w:rFonts w:cs="Times New Roman"/>
                <w:i/>
                <w:szCs w:val="24"/>
              </w:rPr>
              <w:t xml:space="preserve"> not only </w:t>
            </w:r>
            <w:r>
              <w:rPr>
                <w:rFonts w:cs="Times New Roman"/>
                <w:i/>
                <w:szCs w:val="24"/>
              </w:rPr>
              <w:t xml:space="preserve">threats in </w:t>
            </w:r>
            <w:r w:rsidRPr="001767E3">
              <w:rPr>
                <w:rFonts w:cs="Times New Roman"/>
                <w:i/>
                <w:szCs w:val="24"/>
              </w:rPr>
              <w:t xml:space="preserve">communication sector </w:t>
            </w:r>
            <w:r>
              <w:rPr>
                <w:rFonts w:cs="Times New Roman"/>
                <w:i/>
                <w:szCs w:val="24"/>
              </w:rPr>
              <w:t>(</w:t>
            </w:r>
            <w:r w:rsidRPr="001767E3">
              <w:rPr>
                <w:rFonts w:cs="Times New Roman"/>
                <w:i/>
                <w:szCs w:val="24"/>
              </w:rPr>
              <w:t>including its networks such as terrestrial and submarine cables</w:t>
            </w:r>
            <w:r>
              <w:rPr>
                <w:rFonts w:cs="Times New Roman"/>
                <w:i/>
                <w:szCs w:val="24"/>
              </w:rPr>
              <w:t>)</w:t>
            </w:r>
            <w:r w:rsidRPr="001767E3">
              <w:rPr>
                <w:rFonts w:cs="Times New Roman"/>
                <w:i/>
                <w:szCs w:val="24"/>
              </w:rPr>
              <w:t xml:space="preserve"> but also </w:t>
            </w:r>
            <w:r>
              <w:rPr>
                <w:rFonts w:cs="Times New Roman"/>
                <w:i/>
                <w:szCs w:val="24"/>
              </w:rPr>
              <w:t xml:space="preserve">in </w:t>
            </w:r>
            <w:r w:rsidRPr="001767E3">
              <w:rPr>
                <w:rFonts w:cs="Times New Roman"/>
                <w:i/>
                <w:szCs w:val="24"/>
              </w:rPr>
              <w:t xml:space="preserve">transportation, energy and other sectors. This session intends to increase the awareness of cybersecurity in critical information infrastructures. </w:t>
            </w:r>
          </w:p>
          <w:p w14:paraId="283C336B" w14:textId="77777777" w:rsidR="0046041F" w:rsidRPr="001767E3" w:rsidRDefault="0046041F" w:rsidP="003563E0">
            <w:pPr>
              <w:tabs>
                <w:tab w:val="left" w:pos="1665"/>
              </w:tabs>
              <w:rPr>
                <w:rFonts w:cs="Times New Roman"/>
                <w:i/>
                <w:szCs w:val="24"/>
              </w:rPr>
            </w:pPr>
          </w:p>
          <w:p w14:paraId="288D47D8" w14:textId="77777777" w:rsidR="0046041F" w:rsidRPr="001767E3" w:rsidRDefault="0046041F" w:rsidP="003563E0">
            <w:pPr>
              <w:shd w:val="clear" w:color="auto" w:fill="FFFFFF"/>
              <w:ind w:left="1262" w:hanging="1262"/>
              <w:rPr>
                <w:rFonts w:eastAsia="Gulim" w:cs="Times New Roman"/>
                <w:szCs w:val="24"/>
                <w:lang w:eastAsia="ko-KR"/>
              </w:rPr>
            </w:pPr>
            <w:r w:rsidRPr="001767E3">
              <w:rPr>
                <w:rFonts w:cs="Times New Roman"/>
                <w:bCs/>
                <w:i/>
                <w:iCs/>
                <w:szCs w:val="24"/>
              </w:rPr>
              <w:t>Moderator:</w:t>
            </w:r>
            <w:r w:rsidRPr="001767E3">
              <w:rPr>
                <w:rFonts w:cs="Times New Roman"/>
                <w:szCs w:val="24"/>
              </w:rPr>
              <w:tab/>
            </w:r>
            <w:r w:rsidRPr="001767E3">
              <w:rPr>
                <w:rFonts w:eastAsia="Gulim" w:cs="Times New Roman"/>
                <w:b/>
                <w:szCs w:val="24"/>
                <w:lang w:eastAsia="ko-KR"/>
              </w:rPr>
              <w:t xml:space="preserve">Dr. Wan Suk Yi, Vice-President, Information Security Industry Group, KISA, Republic of Korea </w:t>
            </w:r>
          </w:p>
          <w:p w14:paraId="4F09F73E" w14:textId="77777777" w:rsidR="0046041F" w:rsidRPr="001767E3" w:rsidRDefault="0046041F" w:rsidP="003563E0">
            <w:pPr>
              <w:rPr>
                <w:rFonts w:cs="Times New Roman"/>
                <w:bCs/>
                <w:szCs w:val="24"/>
              </w:rPr>
            </w:pPr>
          </w:p>
          <w:p w14:paraId="4C5EF431" w14:textId="77777777" w:rsidR="0046041F" w:rsidRPr="001767E3" w:rsidRDefault="0046041F" w:rsidP="003563E0">
            <w:pPr>
              <w:rPr>
                <w:rFonts w:cs="Times New Roman"/>
                <w:b/>
                <w:bCs/>
                <w:i/>
                <w:iCs/>
                <w:szCs w:val="24"/>
              </w:rPr>
            </w:pPr>
            <w:r w:rsidRPr="001767E3">
              <w:rPr>
                <w:rFonts w:cs="Times New Roman"/>
                <w:b/>
                <w:bCs/>
                <w:i/>
                <w:iCs/>
                <w:szCs w:val="24"/>
              </w:rPr>
              <w:t>Topics:</w:t>
            </w:r>
          </w:p>
          <w:p w14:paraId="71CAE080" w14:textId="77777777" w:rsidR="0046041F" w:rsidRPr="001767E3" w:rsidRDefault="0046041F" w:rsidP="0046041F">
            <w:pPr>
              <w:numPr>
                <w:ilvl w:val="0"/>
                <w:numId w:val="20"/>
              </w:numPr>
              <w:ind w:left="432" w:hanging="270"/>
              <w:rPr>
                <w:rFonts w:cs="Times New Roman"/>
                <w:szCs w:val="24"/>
              </w:rPr>
            </w:pPr>
            <w:r w:rsidRPr="001767E3">
              <w:rPr>
                <w:rFonts w:cs="Times New Roman"/>
                <w:szCs w:val="24"/>
              </w:rPr>
              <w:t xml:space="preserve">Lessons </w:t>
            </w:r>
            <w:r w:rsidRPr="001767E3">
              <w:rPr>
                <w:rFonts w:cs="Times New Roman"/>
                <w:noProof/>
                <w:szCs w:val="24"/>
              </w:rPr>
              <w:t>learnt</w:t>
            </w:r>
            <w:r w:rsidRPr="001767E3">
              <w:rPr>
                <w:rFonts w:cs="Times New Roman"/>
                <w:szCs w:val="24"/>
              </w:rPr>
              <w:t xml:space="preserve"> in security threats in communication networks;</w:t>
            </w:r>
          </w:p>
          <w:p w14:paraId="0F139380" w14:textId="77777777" w:rsidR="0046041F" w:rsidRPr="001767E3" w:rsidRDefault="0046041F" w:rsidP="0046041F">
            <w:pPr>
              <w:numPr>
                <w:ilvl w:val="0"/>
                <w:numId w:val="20"/>
              </w:numPr>
              <w:ind w:left="432" w:hanging="270"/>
              <w:rPr>
                <w:rFonts w:cs="Times New Roman"/>
                <w:szCs w:val="24"/>
              </w:rPr>
            </w:pPr>
            <w:r w:rsidRPr="001767E3">
              <w:rPr>
                <w:rFonts w:cs="Times New Roman"/>
                <w:szCs w:val="24"/>
              </w:rPr>
              <w:t xml:space="preserve">Lessons </w:t>
            </w:r>
            <w:r w:rsidRPr="001767E3">
              <w:rPr>
                <w:rFonts w:cs="Times New Roman"/>
                <w:noProof/>
                <w:szCs w:val="24"/>
              </w:rPr>
              <w:t>learnt</w:t>
            </w:r>
            <w:r w:rsidRPr="001767E3">
              <w:rPr>
                <w:rFonts w:cs="Times New Roman"/>
                <w:szCs w:val="24"/>
              </w:rPr>
              <w:t xml:space="preserve"> in security threats in ICT-enabled sectors including transportation, energy, etc.</w:t>
            </w:r>
          </w:p>
          <w:p w14:paraId="7D0E58DB" w14:textId="77777777" w:rsidR="0046041F" w:rsidRPr="001767E3" w:rsidRDefault="0046041F" w:rsidP="003563E0">
            <w:pPr>
              <w:rPr>
                <w:rFonts w:cs="Times New Roman"/>
                <w:szCs w:val="24"/>
              </w:rPr>
            </w:pPr>
          </w:p>
          <w:p w14:paraId="2A73D514" w14:textId="77777777" w:rsidR="0046041F" w:rsidRPr="001767E3" w:rsidRDefault="0046041F" w:rsidP="003563E0">
            <w:pPr>
              <w:rPr>
                <w:rFonts w:cs="Times New Roman"/>
                <w:b/>
                <w:bCs/>
                <w:i/>
                <w:iCs/>
                <w:szCs w:val="24"/>
              </w:rPr>
            </w:pPr>
            <w:r w:rsidRPr="001767E3">
              <w:rPr>
                <w:rFonts w:cs="Times New Roman"/>
                <w:b/>
                <w:bCs/>
                <w:i/>
                <w:iCs/>
                <w:szCs w:val="24"/>
              </w:rPr>
              <w:t>Speakers:</w:t>
            </w:r>
          </w:p>
          <w:p w14:paraId="38C21C22"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APT Member Administration</w:t>
            </w:r>
          </w:p>
          <w:p w14:paraId="09BE2337" w14:textId="77777777" w:rsidR="0046041F" w:rsidRPr="005A7829" w:rsidRDefault="0046041F" w:rsidP="0046041F">
            <w:pPr>
              <w:numPr>
                <w:ilvl w:val="1"/>
                <w:numId w:val="20"/>
              </w:numPr>
              <w:ind w:left="720"/>
              <w:rPr>
                <w:b/>
                <w:szCs w:val="24"/>
                <w:lang w:val="en-GB"/>
              </w:rPr>
            </w:pPr>
            <w:r w:rsidRPr="005A7829">
              <w:rPr>
                <w:b/>
                <w:szCs w:val="24"/>
                <w:lang w:val="en-GB"/>
              </w:rPr>
              <w:t xml:space="preserve">Dr. Hun-Yeong Kwon, Director of Cybersecurity </w:t>
            </w:r>
            <w:proofErr w:type="spellStart"/>
            <w:r w:rsidRPr="005A7829">
              <w:rPr>
                <w:b/>
                <w:szCs w:val="24"/>
                <w:lang w:val="en-GB"/>
              </w:rPr>
              <w:t>Center</w:t>
            </w:r>
            <w:proofErr w:type="spellEnd"/>
            <w:r w:rsidRPr="005A7829">
              <w:rPr>
                <w:b/>
                <w:szCs w:val="24"/>
                <w:lang w:val="en-GB"/>
              </w:rPr>
              <w:t xml:space="preserve">, Korea University, </w:t>
            </w:r>
            <w:r w:rsidRPr="001767E3">
              <w:rPr>
                <w:rFonts w:cs="Times New Roman"/>
                <w:b/>
                <w:szCs w:val="24"/>
              </w:rPr>
              <w:t>Republic of Korea</w:t>
            </w:r>
          </w:p>
          <w:p w14:paraId="5E59A6CE"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Industry</w:t>
            </w:r>
          </w:p>
          <w:p w14:paraId="30612506" w14:textId="77777777" w:rsidR="0046041F" w:rsidRPr="001767E3" w:rsidRDefault="0046041F" w:rsidP="0046041F">
            <w:pPr>
              <w:numPr>
                <w:ilvl w:val="1"/>
                <w:numId w:val="20"/>
              </w:numPr>
              <w:ind w:left="720"/>
              <w:rPr>
                <w:rFonts w:cs="Times New Roman"/>
                <w:b/>
                <w:szCs w:val="24"/>
              </w:rPr>
            </w:pPr>
            <w:r w:rsidRPr="005A7829">
              <w:rPr>
                <w:b/>
                <w:szCs w:val="24"/>
                <w:lang w:val="en-GB"/>
              </w:rPr>
              <w:t>Mr. Paul Ulrich, Senior Policy Manager, APAC, GSMA</w:t>
            </w:r>
          </w:p>
          <w:p w14:paraId="19D61825"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Academi</w:t>
            </w:r>
            <w:r>
              <w:rPr>
                <w:rFonts w:cs="Times New Roman"/>
                <w:szCs w:val="24"/>
              </w:rPr>
              <w:t>a</w:t>
            </w:r>
          </w:p>
          <w:p w14:paraId="4569096D" w14:textId="77777777" w:rsidR="0046041F" w:rsidRPr="001767E3" w:rsidRDefault="0046041F" w:rsidP="0046041F">
            <w:pPr>
              <w:numPr>
                <w:ilvl w:val="1"/>
                <w:numId w:val="20"/>
              </w:numPr>
              <w:ind w:left="720"/>
              <w:rPr>
                <w:rFonts w:cs="Times New Roman"/>
                <w:b/>
                <w:szCs w:val="24"/>
              </w:rPr>
            </w:pPr>
            <w:r w:rsidRPr="001767E3">
              <w:rPr>
                <w:rFonts w:eastAsia="Times New Roman"/>
                <w:b/>
                <w:color w:val="000000"/>
                <w:szCs w:val="24"/>
              </w:rPr>
              <w:t xml:space="preserve">Professor </w:t>
            </w:r>
            <w:r w:rsidRPr="005A7829">
              <w:rPr>
                <w:b/>
                <w:szCs w:val="24"/>
                <w:lang w:val="en-GB"/>
              </w:rPr>
              <w:t>Carsten</w:t>
            </w:r>
            <w:r w:rsidRPr="001767E3">
              <w:rPr>
                <w:rFonts w:eastAsia="Times New Roman"/>
                <w:b/>
                <w:color w:val="000000"/>
                <w:szCs w:val="24"/>
              </w:rPr>
              <w:t xml:space="preserve"> Rudolph – Director, Oceania Cyber Security Centre, Australia</w:t>
            </w:r>
            <w:r w:rsidRPr="005A7829">
              <w:rPr>
                <w:rFonts w:eastAsia="Times New Roman"/>
                <w:b/>
                <w:color w:val="000000"/>
                <w:szCs w:val="24"/>
              </w:rPr>
              <w:t xml:space="preserve"> </w:t>
            </w:r>
          </w:p>
          <w:p w14:paraId="699B6719" w14:textId="77777777" w:rsidR="0046041F" w:rsidRPr="001767E3" w:rsidRDefault="0046041F" w:rsidP="003563E0">
            <w:pPr>
              <w:spacing w:after="120"/>
              <w:ind w:left="144"/>
              <w:rPr>
                <w:rFonts w:cs="Times New Roman"/>
                <w:szCs w:val="24"/>
              </w:rPr>
            </w:pPr>
            <w:r w:rsidRPr="001767E3">
              <w:rPr>
                <w:rFonts w:cs="Times New Roman"/>
                <w:szCs w:val="24"/>
              </w:rPr>
              <w:t>Q&amp;A</w:t>
            </w:r>
          </w:p>
        </w:tc>
      </w:tr>
      <w:tr w:rsidR="0046041F" w:rsidRPr="001767E3" w14:paraId="0E41AE75" w14:textId="77777777" w:rsidTr="003563E0">
        <w:tc>
          <w:tcPr>
            <w:tcW w:w="1584" w:type="dxa"/>
            <w:shd w:val="clear" w:color="auto" w:fill="auto"/>
          </w:tcPr>
          <w:p w14:paraId="68740845" w14:textId="77777777" w:rsidR="0046041F" w:rsidRPr="001767E3" w:rsidRDefault="0046041F" w:rsidP="003563E0">
            <w:pPr>
              <w:jc w:val="center"/>
              <w:rPr>
                <w:rFonts w:cs="Times New Roman"/>
                <w:szCs w:val="24"/>
              </w:rPr>
            </w:pPr>
            <w:r w:rsidRPr="001767E3">
              <w:rPr>
                <w:rFonts w:cs="Times New Roman"/>
                <w:szCs w:val="24"/>
              </w:rPr>
              <w:lastRenderedPageBreak/>
              <w:t xml:space="preserve">12:20 – 14:00 </w:t>
            </w:r>
          </w:p>
        </w:tc>
        <w:tc>
          <w:tcPr>
            <w:tcW w:w="7920" w:type="dxa"/>
            <w:shd w:val="clear" w:color="auto" w:fill="auto"/>
          </w:tcPr>
          <w:p w14:paraId="466E3DB2" w14:textId="77777777" w:rsidR="0046041F" w:rsidRPr="001767E3" w:rsidRDefault="0046041F" w:rsidP="003563E0">
            <w:pPr>
              <w:jc w:val="center"/>
              <w:rPr>
                <w:rFonts w:cs="Times New Roman"/>
                <w:b/>
                <w:bCs/>
                <w:szCs w:val="24"/>
              </w:rPr>
            </w:pPr>
            <w:r w:rsidRPr="001767E3">
              <w:rPr>
                <w:rFonts w:cs="Times New Roman"/>
                <w:b/>
                <w:bCs/>
                <w:szCs w:val="24"/>
              </w:rPr>
              <w:t>Lunch Hosted by ISOC</w:t>
            </w:r>
          </w:p>
        </w:tc>
      </w:tr>
      <w:tr w:rsidR="0046041F" w:rsidRPr="001767E3" w14:paraId="51E91869" w14:textId="77777777" w:rsidTr="003563E0">
        <w:tc>
          <w:tcPr>
            <w:tcW w:w="1584" w:type="dxa"/>
            <w:shd w:val="clear" w:color="auto" w:fill="auto"/>
          </w:tcPr>
          <w:p w14:paraId="08CE7B59" w14:textId="77777777" w:rsidR="0046041F" w:rsidRPr="001767E3" w:rsidRDefault="0046041F" w:rsidP="003563E0">
            <w:pPr>
              <w:jc w:val="center"/>
              <w:rPr>
                <w:rFonts w:cs="Times New Roman"/>
                <w:szCs w:val="24"/>
              </w:rPr>
            </w:pPr>
            <w:r w:rsidRPr="001767E3">
              <w:rPr>
                <w:rFonts w:cs="Times New Roman"/>
                <w:szCs w:val="24"/>
              </w:rPr>
              <w:t>14:00 – 15:15</w:t>
            </w:r>
          </w:p>
        </w:tc>
        <w:tc>
          <w:tcPr>
            <w:tcW w:w="7920" w:type="dxa"/>
            <w:shd w:val="clear" w:color="auto" w:fill="auto"/>
          </w:tcPr>
          <w:p w14:paraId="745ECBB0" w14:textId="77777777" w:rsidR="0046041F" w:rsidRPr="001767E3" w:rsidRDefault="0046041F" w:rsidP="003563E0">
            <w:pPr>
              <w:rPr>
                <w:rFonts w:eastAsia="Malgun Gothic" w:cs="Times New Roman"/>
                <w:szCs w:val="24"/>
                <w:lang w:eastAsia="ko-KR"/>
              </w:rPr>
            </w:pPr>
            <w:r w:rsidRPr="001767E3">
              <w:rPr>
                <w:rFonts w:cs="Times New Roman"/>
                <w:b/>
                <w:szCs w:val="24"/>
              </w:rPr>
              <w:t xml:space="preserve">Session 9 – </w:t>
            </w:r>
            <w:r w:rsidRPr="001767E3">
              <w:rPr>
                <w:rFonts w:cs="Times New Roman"/>
                <w:b/>
                <w:i/>
                <w:iCs/>
                <w:szCs w:val="24"/>
              </w:rPr>
              <w:t>Routing Security</w:t>
            </w:r>
          </w:p>
          <w:p w14:paraId="73B90E47" w14:textId="77777777" w:rsidR="0046041F" w:rsidRPr="001767E3" w:rsidRDefault="0046041F" w:rsidP="003563E0">
            <w:pPr>
              <w:tabs>
                <w:tab w:val="left" w:pos="3375"/>
              </w:tabs>
              <w:rPr>
                <w:rFonts w:cs="Times New Roman"/>
                <w:i/>
                <w:szCs w:val="24"/>
              </w:rPr>
            </w:pPr>
          </w:p>
          <w:p w14:paraId="1D65B700" w14:textId="77777777" w:rsidR="0046041F" w:rsidRPr="005A7829" w:rsidRDefault="0046041F" w:rsidP="003563E0">
            <w:pPr>
              <w:jc w:val="both"/>
              <w:rPr>
                <w:i/>
                <w:szCs w:val="24"/>
              </w:rPr>
            </w:pPr>
            <w:r w:rsidRPr="005A7829">
              <w:rPr>
                <w:i/>
                <w:szCs w:val="24"/>
              </w:rPr>
              <w:t xml:space="preserve">It is observed that </w:t>
            </w:r>
            <w:r>
              <w:rPr>
                <w:i/>
                <w:szCs w:val="24"/>
              </w:rPr>
              <w:t>countries</w:t>
            </w:r>
            <w:r w:rsidRPr="005A7829">
              <w:rPr>
                <w:i/>
                <w:szCs w:val="24"/>
              </w:rPr>
              <w:t xml:space="preserve"> around </w:t>
            </w:r>
            <w:r>
              <w:rPr>
                <w:i/>
                <w:szCs w:val="24"/>
              </w:rPr>
              <w:t xml:space="preserve">the </w:t>
            </w:r>
            <w:r w:rsidRPr="005A7829">
              <w:rPr>
                <w:i/>
                <w:szCs w:val="24"/>
              </w:rPr>
              <w:t>Asia</w:t>
            </w:r>
            <w:r>
              <w:rPr>
                <w:i/>
                <w:szCs w:val="24"/>
              </w:rPr>
              <w:t>-</w:t>
            </w:r>
            <w:r w:rsidRPr="005A7829">
              <w:rPr>
                <w:i/>
                <w:szCs w:val="24"/>
              </w:rPr>
              <w:t>Pacific</w:t>
            </w:r>
            <w:r>
              <w:rPr>
                <w:i/>
                <w:szCs w:val="24"/>
              </w:rPr>
              <w:t xml:space="preserve"> region</w:t>
            </w:r>
            <w:r w:rsidRPr="005A7829">
              <w:rPr>
                <w:i/>
                <w:szCs w:val="24"/>
              </w:rPr>
              <w:t xml:space="preserve">, have started to give </w:t>
            </w:r>
            <w:proofErr w:type="gramStart"/>
            <w:r w:rsidRPr="005A7829">
              <w:rPr>
                <w:i/>
                <w:szCs w:val="24"/>
              </w:rPr>
              <w:t>particular attention</w:t>
            </w:r>
            <w:proofErr w:type="gramEnd"/>
            <w:r w:rsidRPr="005A7829">
              <w:rPr>
                <w:i/>
                <w:szCs w:val="24"/>
              </w:rPr>
              <w:t xml:space="preserve"> to cybersecurity and develop action plans on critical infrastructure protection.  For a long time, the reliability of the Internet’s core has relied on informal chains of trust that span continents. As Internet connections become more abundant and more critical to everyday life, and as attacks on the Internet’s infrastructure increase, security must become an integral and formal part of network operations.</w:t>
            </w:r>
          </w:p>
          <w:p w14:paraId="622A428E" w14:textId="77777777" w:rsidR="0046041F" w:rsidRPr="005A7829" w:rsidRDefault="0046041F" w:rsidP="003563E0">
            <w:pPr>
              <w:jc w:val="both"/>
              <w:rPr>
                <w:i/>
                <w:szCs w:val="24"/>
              </w:rPr>
            </w:pPr>
          </w:p>
          <w:p w14:paraId="0A482D56" w14:textId="77777777" w:rsidR="0046041F" w:rsidRPr="005A7829" w:rsidRDefault="0046041F" w:rsidP="003563E0">
            <w:pPr>
              <w:jc w:val="both"/>
              <w:rPr>
                <w:i/>
                <w:szCs w:val="24"/>
              </w:rPr>
            </w:pPr>
            <w:r w:rsidRPr="005A7829">
              <w:rPr>
                <w:i/>
                <w:szCs w:val="24"/>
              </w:rPr>
              <w:t xml:space="preserve">In 2017 alone, 14,000 routing outages or attacks –such as hijacking, leaks, and spoofing –led to stolen data, lost revenue, reputational damage and more, all on a global scale. Routing security is vital to the future and stability of the Internet, thus a collective effort by operators, enterprises and policy makers is required to resolve Internet routing issues. </w:t>
            </w:r>
          </w:p>
          <w:p w14:paraId="0DFFF75D" w14:textId="77777777" w:rsidR="0046041F" w:rsidRPr="005A7829" w:rsidRDefault="0046041F" w:rsidP="003563E0">
            <w:pPr>
              <w:widowControl w:val="0"/>
              <w:autoSpaceDE w:val="0"/>
              <w:autoSpaceDN w:val="0"/>
              <w:adjustRightInd w:val="0"/>
              <w:jc w:val="both"/>
              <w:rPr>
                <w:iCs/>
                <w:szCs w:val="24"/>
              </w:rPr>
            </w:pPr>
          </w:p>
          <w:p w14:paraId="2FC16A53" w14:textId="77777777" w:rsidR="0046041F" w:rsidRPr="001767E3" w:rsidRDefault="0046041F" w:rsidP="003563E0">
            <w:pPr>
              <w:rPr>
                <w:rFonts w:cs="Times New Roman"/>
                <w:b/>
                <w:bCs/>
                <w:i/>
                <w:iCs/>
                <w:szCs w:val="24"/>
              </w:rPr>
            </w:pPr>
            <w:r w:rsidRPr="001767E3">
              <w:rPr>
                <w:rFonts w:cs="Times New Roman"/>
                <w:b/>
                <w:bCs/>
                <w:i/>
                <w:iCs/>
                <w:szCs w:val="24"/>
              </w:rPr>
              <w:t>Topics:</w:t>
            </w:r>
          </w:p>
          <w:p w14:paraId="2A18CD31" w14:textId="77777777" w:rsidR="0046041F" w:rsidRPr="001767E3" w:rsidRDefault="0046041F" w:rsidP="0046041F">
            <w:pPr>
              <w:numPr>
                <w:ilvl w:val="0"/>
                <w:numId w:val="20"/>
              </w:numPr>
              <w:ind w:left="360" w:hanging="216"/>
              <w:rPr>
                <w:rFonts w:cs="Times New Roman"/>
                <w:szCs w:val="24"/>
              </w:rPr>
            </w:pPr>
            <w:r w:rsidRPr="005A7829">
              <w:rPr>
                <w:i/>
                <w:szCs w:val="24"/>
              </w:rPr>
              <w:t xml:space="preserve">Examine major components of the Internet routing system. </w:t>
            </w:r>
          </w:p>
          <w:p w14:paraId="14849EE1" w14:textId="77777777" w:rsidR="0046041F" w:rsidRPr="001767E3" w:rsidRDefault="0046041F" w:rsidP="0046041F">
            <w:pPr>
              <w:numPr>
                <w:ilvl w:val="0"/>
                <w:numId w:val="20"/>
              </w:numPr>
              <w:ind w:left="360" w:hanging="216"/>
              <w:rPr>
                <w:rFonts w:cs="Times New Roman"/>
                <w:i/>
                <w:iCs/>
                <w:szCs w:val="24"/>
              </w:rPr>
            </w:pPr>
            <w:r w:rsidRPr="001767E3">
              <w:rPr>
                <w:rFonts w:cs="Times New Roman"/>
                <w:i/>
                <w:iCs/>
                <w:szCs w:val="24"/>
              </w:rPr>
              <w:t xml:space="preserve">Discuss Internet routing vulnerabilities and exploits. </w:t>
            </w:r>
          </w:p>
          <w:p w14:paraId="3ECFDB8E" w14:textId="77777777" w:rsidR="0046041F" w:rsidRPr="001767E3" w:rsidRDefault="0046041F" w:rsidP="0046041F">
            <w:pPr>
              <w:numPr>
                <w:ilvl w:val="0"/>
                <w:numId w:val="20"/>
              </w:numPr>
              <w:ind w:left="360" w:hanging="216"/>
              <w:rPr>
                <w:rFonts w:cs="Times New Roman"/>
                <w:i/>
                <w:iCs/>
                <w:szCs w:val="24"/>
              </w:rPr>
            </w:pPr>
            <w:r w:rsidRPr="001767E3">
              <w:rPr>
                <w:rFonts w:cs="Times New Roman"/>
                <w:i/>
                <w:iCs/>
                <w:szCs w:val="24"/>
              </w:rPr>
              <w:t>Outline main concepts of Internet routing security.</w:t>
            </w:r>
          </w:p>
          <w:p w14:paraId="4726AACE" w14:textId="77777777" w:rsidR="0046041F" w:rsidRPr="005A7829" w:rsidRDefault="0046041F" w:rsidP="0046041F">
            <w:pPr>
              <w:numPr>
                <w:ilvl w:val="0"/>
                <w:numId w:val="20"/>
              </w:numPr>
              <w:ind w:left="360" w:hanging="216"/>
              <w:rPr>
                <w:i/>
                <w:szCs w:val="24"/>
              </w:rPr>
            </w:pPr>
            <w:r w:rsidRPr="001767E3">
              <w:rPr>
                <w:rFonts w:cs="Times New Roman"/>
                <w:i/>
                <w:iCs/>
                <w:szCs w:val="24"/>
              </w:rPr>
              <w:t>Introduce Mutually Agreed Norms for Routing Security (MANRS</w:t>
            </w:r>
            <w:r w:rsidRPr="005A7829">
              <w:rPr>
                <w:i/>
                <w:iCs/>
                <w:szCs w:val="24"/>
              </w:rPr>
              <w:t>)</w:t>
            </w:r>
            <w:r w:rsidRPr="005A7829">
              <w:rPr>
                <w:i/>
                <w:szCs w:val="24"/>
              </w:rPr>
              <w:t xml:space="preserve"> initiative. </w:t>
            </w:r>
          </w:p>
          <w:p w14:paraId="317380F8" w14:textId="77777777" w:rsidR="0046041F" w:rsidRPr="005A7829" w:rsidRDefault="0046041F" w:rsidP="003563E0">
            <w:pPr>
              <w:pBdr>
                <w:top w:val="nil"/>
                <w:left w:val="nil"/>
                <w:bottom w:val="nil"/>
                <w:right w:val="nil"/>
                <w:between w:val="nil"/>
              </w:pBdr>
              <w:jc w:val="both"/>
              <w:rPr>
                <w:rFonts w:eastAsia="Hind Light" w:cs="Times New Roman"/>
                <w:iCs/>
                <w:color w:val="0C1C2C"/>
                <w:szCs w:val="24"/>
              </w:rPr>
            </w:pPr>
          </w:p>
          <w:p w14:paraId="372785A8" w14:textId="77777777" w:rsidR="0046041F" w:rsidRPr="001767E3" w:rsidRDefault="0046041F" w:rsidP="003563E0">
            <w:pPr>
              <w:shd w:val="clear" w:color="auto" w:fill="FFFFFF"/>
              <w:ind w:left="992" w:hanging="992"/>
              <w:rPr>
                <w:rFonts w:cs="Times New Roman"/>
                <w:i/>
                <w:szCs w:val="24"/>
              </w:rPr>
            </w:pPr>
            <w:r w:rsidRPr="005A7829">
              <w:rPr>
                <w:rFonts w:cs="Times New Roman"/>
                <w:b/>
                <w:i/>
                <w:iCs/>
                <w:szCs w:val="24"/>
              </w:rPr>
              <w:t>Speaker:</w:t>
            </w:r>
            <w:r w:rsidRPr="001767E3">
              <w:rPr>
                <w:rFonts w:cs="Times New Roman"/>
                <w:szCs w:val="24"/>
              </w:rPr>
              <w:tab/>
            </w:r>
            <w:r w:rsidRPr="001767E3">
              <w:rPr>
                <w:rFonts w:eastAsia="Gulim" w:cs="Times New Roman"/>
                <w:b/>
                <w:szCs w:val="24"/>
                <w:lang w:eastAsia="ko-KR"/>
              </w:rPr>
              <w:t xml:space="preserve">Mr. Naveed </w:t>
            </w:r>
            <w:proofErr w:type="spellStart"/>
            <w:r w:rsidRPr="001767E3">
              <w:rPr>
                <w:rFonts w:eastAsia="Gulim" w:cs="Times New Roman"/>
                <w:b/>
                <w:szCs w:val="24"/>
                <w:lang w:eastAsia="ko-KR"/>
              </w:rPr>
              <w:t>Haq</w:t>
            </w:r>
            <w:proofErr w:type="spellEnd"/>
            <w:r w:rsidRPr="001767E3">
              <w:rPr>
                <w:rFonts w:eastAsia="Gulim" w:cs="Times New Roman"/>
                <w:b/>
                <w:szCs w:val="24"/>
                <w:lang w:eastAsia="ko-KR"/>
              </w:rPr>
              <w:t>, Regional Development Manager,</w:t>
            </w:r>
            <w:r w:rsidRPr="001767E3">
              <w:rPr>
                <w:rFonts w:cs="Times New Roman"/>
                <w:bCs/>
                <w:i/>
                <w:iCs/>
                <w:szCs w:val="24"/>
              </w:rPr>
              <w:t xml:space="preserve"> </w:t>
            </w:r>
            <w:r w:rsidRPr="001767E3">
              <w:rPr>
                <w:rFonts w:eastAsia="Gulim" w:cs="Times New Roman"/>
                <w:b/>
                <w:szCs w:val="24"/>
                <w:lang w:eastAsia="ko-KR"/>
              </w:rPr>
              <w:t>Internet Society (ISOC) Asia-Pacific</w:t>
            </w:r>
          </w:p>
          <w:p w14:paraId="023F5687" w14:textId="77777777" w:rsidR="0046041F" w:rsidRPr="001767E3" w:rsidRDefault="0046041F" w:rsidP="003563E0">
            <w:pPr>
              <w:shd w:val="clear" w:color="auto" w:fill="FFFFFF"/>
              <w:ind w:left="1262" w:hanging="1262"/>
              <w:rPr>
                <w:rFonts w:cs="Times New Roman"/>
                <w:szCs w:val="24"/>
              </w:rPr>
            </w:pPr>
          </w:p>
          <w:p w14:paraId="52E71A03" w14:textId="77777777" w:rsidR="0046041F" w:rsidRPr="005A7829" w:rsidRDefault="0046041F" w:rsidP="0046041F">
            <w:pPr>
              <w:pStyle w:val="ListParagraph"/>
              <w:numPr>
                <w:ilvl w:val="0"/>
                <w:numId w:val="20"/>
              </w:numPr>
              <w:spacing w:line="280" w:lineRule="exact"/>
              <w:contextualSpacing/>
              <w:jc w:val="both"/>
              <w:rPr>
                <w:szCs w:val="24"/>
              </w:rPr>
            </w:pPr>
            <w:r w:rsidRPr="005A7829">
              <w:rPr>
                <w:szCs w:val="24"/>
              </w:rPr>
              <w:t>Presentation 1: “Internet Routing System and Vulnerabilities”</w:t>
            </w:r>
          </w:p>
          <w:p w14:paraId="06DDBBF0" w14:textId="77777777" w:rsidR="0046041F" w:rsidRPr="005A7829" w:rsidRDefault="0046041F" w:rsidP="0046041F">
            <w:pPr>
              <w:pStyle w:val="ListParagraph"/>
              <w:numPr>
                <w:ilvl w:val="0"/>
                <w:numId w:val="20"/>
              </w:numPr>
              <w:pBdr>
                <w:top w:val="nil"/>
                <w:left w:val="nil"/>
                <w:bottom w:val="nil"/>
                <w:right w:val="nil"/>
                <w:between w:val="nil"/>
              </w:pBdr>
              <w:spacing w:line="280" w:lineRule="exact"/>
              <w:contextualSpacing/>
              <w:jc w:val="both"/>
              <w:rPr>
                <w:rFonts w:ascii="Hind Light" w:eastAsia="Hind Light" w:hAnsi="Hind Light" w:cs="Hind Light"/>
                <w:i/>
                <w:color w:val="0C1C2C"/>
                <w:szCs w:val="24"/>
              </w:rPr>
            </w:pPr>
            <w:r w:rsidRPr="005A7829">
              <w:rPr>
                <w:szCs w:val="24"/>
              </w:rPr>
              <w:t xml:space="preserve">Presentation 2: “Internet Routing Security” </w:t>
            </w:r>
          </w:p>
          <w:p w14:paraId="037F9E50" w14:textId="77777777" w:rsidR="0046041F" w:rsidRPr="001767E3" w:rsidRDefault="0046041F" w:rsidP="003563E0">
            <w:pPr>
              <w:spacing w:before="120" w:after="120"/>
              <w:ind w:left="144"/>
              <w:rPr>
                <w:rFonts w:cs="Times New Roman"/>
                <w:szCs w:val="24"/>
              </w:rPr>
            </w:pPr>
            <w:r w:rsidRPr="001767E3">
              <w:rPr>
                <w:rFonts w:cs="Times New Roman"/>
                <w:szCs w:val="24"/>
              </w:rPr>
              <w:t>Q&amp;A</w:t>
            </w:r>
          </w:p>
        </w:tc>
      </w:tr>
      <w:tr w:rsidR="0046041F" w:rsidRPr="001767E3" w14:paraId="67885183" w14:textId="77777777" w:rsidTr="003563E0">
        <w:tc>
          <w:tcPr>
            <w:tcW w:w="1584" w:type="dxa"/>
            <w:shd w:val="clear" w:color="auto" w:fill="auto"/>
          </w:tcPr>
          <w:p w14:paraId="765A5A92" w14:textId="77777777" w:rsidR="0046041F" w:rsidRPr="001767E3" w:rsidRDefault="0046041F" w:rsidP="003563E0">
            <w:pPr>
              <w:jc w:val="center"/>
              <w:rPr>
                <w:rFonts w:cs="Times New Roman"/>
                <w:szCs w:val="24"/>
              </w:rPr>
            </w:pPr>
            <w:r w:rsidRPr="001767E3">
              <w:rPr>
                <w:rFonts w:cs="Times New Roman"/>
                <w:szCs w:val="24"/>
              </w:rPr>
              <w:t>15:15 – 15:45</w:t>
            </w:r>
          </w:p>
        </w:tc>
        <w:tc>
          <w:tcPr>
            <w:tcW w:w="7920" w:type="dxa"/>
            <w:shd w:val="clear" w:color="auto" w:fill="auto"/>
          </w:tcPr>
          <w:p w14:paraId="0351787F" w14:textId="77777777" w:rsidR="0046041F" w:rsidRPr="001767E3" w:rsidRDefault="0046041F" w:rsidP="003563E0">
            <w:pPr>
              <w:jc w:val="center"/>
              <w:rPr>
                <w:rFonts w:cs="Times New Roman"/>
                <w:szCs w:val="24"/>
              </w:rPr>
            </w:pPr>
            <w:r w:rsidRPr="001767E3">
              <w:rPr>
                <w:rFonts w:cs="Times New Roman"/>
                <w:szCs w:val="24"/>
              </w:rPr>
              <w:t>Coffee / Tea Break</w:t>
            </w:r>
          </w:p>
        </w:tc>
      </w:tr>
      <w:tr w:rsidR="0046041F" w:rsidRPr="001767E3" w14:paraId="21D37660" w14:textId="77777777" w:rsidTr="003563E0">
        <w:tc>
          <w:tcPr>
            <w:tcW w:w="1584" w:type="dxa"/>
            <w:shd w:val="clear" w:color="auto" w:fill="auto"/>
          </w:tcPr>
          <w:p w14:paraId="73AC0354" w14:textId="77777777" w:rsidR="0046041F" w:rsidRPr="001767E3" w:rsidRDefault="0046041F" w:rsidP="003563E0">
            <w:pPr>
              <w:jc w:val="center"/>
              <w:rPr>
                <w:rFonts w:cs="Times New Roman"/>
                <w:szCs w:val="24"/>
              </w:rPr>
            </w:pPr>
            <w:r w:rsidRPr="001767E3">
              <w:rPr>
                <w:rFonts w:cs="Times New Roman"/>
                <w:szCs w:val="24"/>
              </w:rPr>
              <w:lastRenderedPageBreak/>
              <w:t xml:space="preserve">15:45 – 17:00 </w:t>
            </w:r>
          </w:p>
        </w:tc>
        <w:tc>
          <w:tcPr>
            <w:tcW w:w="7920" w:type="dxa"/>
            <w:shd w:val="clear" w:color="auto" w:fill="auto"/>
          </w:tcPr>
          <w:p w14:paraId="29089E36" w14:textId="77777777" w:rsidR="0046041F" w:rsidRPr="001767E3" w:rsidRDefault="0046041F" w:rsidP="003563E0">
            <w:pPr>
              <w:rPr>
                <w:rFonts w:eastAsia="Malgun Gothic" w:cs="Times New Roman"/>
                <w:szCs w:val="24"/>
                <w:lang w:eastAsia="ko-KR"/>
              </w:rPr>
            </w:pPr>
            <w:r w:rsidRPr="001767E3">
              <w:rPr>
                <w:rFonts w:cs="Times New Roman"/>
                <w:b/>
                <w:szCs w:val="24"/>
              </w:rPr>
              <w:t xml:space="preserve">Session 10 – </w:t>
            </w:r>
            <w:r w:rsidRPr="001767E3">
              <w:rPr>
                <w:rFonts w:cs="Times New Roman"/>
                <w:b/>
                <w:i/>
                <w:iCs/>
                <w:szCs w:val="24"/>
              </w:rPr>
              <w:t>IoT Security</w:t>
            </w:r>
          </w:p>
          <w:p w14:paraId="4AAA3849" w14:textId="77777777" w:rsidR="0046041F" w:rsidRPr="001767E3" w:rsidRDefault="0046041F" w:rsidP="003563E0">
            <w:pPr>
              <w:tabs>
                <w:tab w:val="left" w:pos="3375"/>
              </w:tabs>
              <w:rPr>
                <w:rFonts w:cs="Times New Roman"/>
                <w:i/>
                <w:szCs w:val="24"/>
              </w:rPr>
            </w:pPr>
          </w:p>
          <w:p w14:paraId="7F3E2AF9" w14:textId="77777777" w:rsidR="0046041F" w:rsidRPr="001767E3" w:rsidRDefault="0046041F" w:rsidP="003563E0">
            <w:pPr>
              <w:tabs>
                <w:tab w:val="left" w:pos="3375"/>
              </w:tabs>
              <w:rPr>
                <w:rFonts w:cs="Times New Roman"/>
                <w:i/>
                <w:szCs w:val="24"/>
              </w:rPr>
            </w:pPr>
            <w:r w:rsidRPr="001767E3">
              <w:rPr>
                <w:rFonts w:cs="Times New Roman"/>
                <w:i/>
                <w:szCs w:val="24"/>
              </w:rPr>
              <w:t xml:space="preserve">The Internet of Things (IoT) offer consumers, businesses, and governments across the globe countless benefits. It is estimated that there will be 8.6 billion "things" connected in the Asia-Pacific (excluding Japan) by 2020, accounting for 29% of the world's connected devices, and 1 out of 5 connected devices will be in China. </w:t>
            </w:r>
          </w:p>
          <w:p w14:paraId="0F038639" w14:textId="77777777" w:rsidR="0046041F" w:rsidRPr="001767E3" w:rsidRDefault="0046041F" w:rsidP="003563E0">
            <w:pPr>
              <w:tabs>
                <w:tab w:val="left" w:pos="3375"/>
              </w:tabs>
              <w:rPr>
                <w:rFonts w:cs="Times New Roman"/>
                <w:i/>
                <w:szCs w:val="24"/>
              </w:rPr>
            </w:pPr>
          </w:p>
          <w:p w14:paraId="1541049D" w14:textId="77777777" w:rsidR="0046041F" w:rsidRPr="001767E3" w:rsidRDefault="0046041F" w:rsidP="003563E0">
            <w:pPr>
              <w:tabs>
                <w:tab w:val="left" w:pos="3375"/>
              </w:tabs>
              <w:rPr>
                <w:rFonts w:cs="Times New Roman"/>
                <w:i/>
                <w:szCs w:val="24"/>
              </w:rPr>
            </w:pPr>
            <w:r w:rsidRPr="001767E3">
              <w:rPr>
                <w:rFonts w:cs="Times New Roman"/>
                <w:i/>
                <w:szCs w:val="24"/>
              </w:rPr>
              <w:t xml:space="preserve">As is true with most emerging technology, there remain some significant security challenges – that manufacturers, service providers, distributors/purchasers and policymakers need to understand, assess and embrace for effective security and privacy, as part of the overall IoT Ecosystem. </w:t>
            </w:r>
          </w:p>
          <w:p w14:paraId="7A5AAE95" w14:textId="77777777" w:rsidR="0046041F" w:rsidRPr="001767E3" w:rsidRDefault="0046041F" w:rsidP="003563E0">
            <w:pPr>
              <w:tabs>
                <w:tab w:val="left" w:pos="3375"/>
              </w:tabs>
              <w:rPr>
                <w:rFonts w:cs="Times New Roman"/>
                <w:i/>
                <w:szCs w:val="24"/>
              </w:rPr>
            </w:pPr>
          </w:p>
          <w:p w14:paraId="03E88923" w14:textId="77777777" w:rsidR="0046041F" w:rsidRPr="001767E3" w:rsidRDefault="0046041F" w:rsidP="003563E0">
            <w:pPr>
              <w:tabs>
                <w:tab w:val="left" w:pos="3375"/>
              </w:tabs>
              <w:rPr>
                <w:rFonts w:cs="Times New Roman"/>
                <w:i/>
                <w:szCs w:val="24"/>
              </w:rPr>
            </w:pPr>
            <w:r w:rsidRPr="001767E3">
              <w:rPr>
                <w:rFonts w:cs="Times New Roman"/>
                <w:i/>
                <w:szCs w:val="24"/>
              </w:rPr>
              <w:t xml:space="preserve">The session invites stakeholders from </w:t>
            </w:r>
            <w:r>
              <w:rPr>
                <w:rFonts w:cs="Times New Roman"/>
                <w:i/>
                <w:szCs w:val="24"/>
              </w:rPr>
              <w:t xml:space="preserve">the </w:t>
            </w:r>
            <w:r w:rsidRPr="001767E3">
              <w:rPr>
                <w:rFonts w:cs="Times New Roman"/>
                <w:i/>
                <w:szCs w:val="24"/>
              </w:rPr>
              <w:t xml:space="preserve">government and industry to deliberate on raising IoT security and privacy concerns – focusing on consumer IoT devices/sensors, mobile apps and backend services. </w:t>
            </w:r>
          </w:p>
          <w:p w14:paraId="0AE1B2B3" w14:textId="77777777" w:rsidR="0046041F" w:rsidRPr="001767E3" w:rsidRDefault="0046041F" w:rsidP="003563E0">
            <w:pPr>
              <w:tabs>
                <w:tab w:val="left" w:pos="3375"/>
              </w:tabs>
              <w:rPr>
                <w:rFonts w:cs="Times New Roman"/>
                <w:i/>
                <w:szCs w:val="24"/>
              </w:rPr>
            </w:pPr>
          </w:p>
          <w:p w14:paraId="0F912C3C" w14:textId="77777777" w:rsidR="0046041F" w:rsidRPr="001767E3" w:rsidRDefault="0046041F" w:rsidP="003563E0">
            <w:pPr>
              <w:shd w:val="clear" w:color="auto" w:fill="FFFFFF"/>
              <w:ind w:left="1262" w:hanging="1262"/>
              <w:rPr>
                <w:rFonts w:cs="Times New Roman"/>
                <w:i/>
                <w:szCs w:val="24"/>
              </w:rPr>
            </w:pPr>
            <w:r w:rsidRPr="001767E3">
              <w:rPr>
                <w:rFonts w:cs="Times New Roman"/>
                <w:bCs/>
                <w:i/>
                <w:iCs/>
                <w:szCs w:val="24"/>
              </w:rPr>
              <w:t>Moderator:</w:t>
            </w:r>
            <w:r w:rsidRPr="001767E3">
              <w:rPr>
                <w:rFonts w:cs="Times New Roman"/>
                <w:szCs w:val="24"/>
              </w:rPr>
              <w:t xml:space="preserve"> </w:t>
            </w:r>
            <w:r w:rsidRPr="001767E3">
              <w:rPr>
                <w:rFonts w:cs="Times New Roman"/>
                <w:szCs w:val="24"/>
              </w:rPr>
              <w:tab/>
            </w:r>
            <w:r w:rsidRPr="001767E3">
              <w:rPr>
                <w:rFonts w:cs="Times New Roman"/>
                <w:b/>
                <w:bCs/>
                <w:iCs/>
                <w:szCs w:val="24"/>
              </w:rPr>
              <w:t>Mr.</w:t>
            </w:r>
            <w:r w:rsidRPr="001767E3">
              <w:rPr>
                <w:rFonts w:cs="Times New Roman"/>
                <w:bCs/>
                <w:i/>
                <w:iCs/>
                <w:szCs w:val="24"/>
              </w:rPr>
              <w:t xml:space="preserve"> </w:t>
            </w:r>
            <w:r w:rsidRPr="001767E3">
              <w:rPr>
                <w:rFonts w:eastAsia="Gulim" w:cs="Times New Roman"/>
                <w:b/>
                <w:szCs w:val="24"/>
                <w:lang w:eastAsia="ko-KR"/>
              </w:rPr>
              <w:t>Rajnesh Singh, Managing Director, Internet Society</w:t>
            </w:r>
            <w:r w:rsidRPr="001767E3">
              <w:rPr>
                <w:rFonts w:eastAsia="Gulim" w:cs="Times New Roman"/>
                <w:b/>
                <w:szCs w:val="24"/>
                <w:lang w:eastAsia="ko-KR"/>
              </w:rPr>
              <w:br/>
              <w:t>(ISOC) Asia-Pacific</w:t>
            </w:r>
            <w:r w:rsidRPr="001767E3">
              <w:rPr>
                <w:rFonts w:cs="Times New Roman"/>
                <w:i/>
                <w:szCs w:val="24"/>
              </w:rPr>
              <w:t xml:space="preserve"> </w:t>
            </w:r>
          </w:p>
          <w:p w14:paraId="4F5ABDE8" w14:textId="77777777" w:rsidR="0046041F" w:rsidRPr="001767E3" w:rsidRDefault="0046041F" w:rsidP="003563E0">
            <w:pPr>
              <w:rPr>
                <w:rFonts w:cs="Times New Roman"/>
                <w:iCs/>
                <w:szCs w:val="24"/>
              </w:rPr>
            </w:pPr>
          </w:p>
          <w:p w14:paraId="67344B64" w14:textId="77777777" w:rsidR="0046041F" w:rsidRPr="001767E3" w:rsidRDefault="0046041F" w:rsidP="003563E0">
            <w:pPr>
              <w:rPr>
                <w:rFonts w:cs="Times New Roman"/>
                <w:b/>
                <w:bCs/>
                <w:i/>
                <w:iCs/>
                <w:szCs w:val="24"/>
              </w:rPr>
            </w:pPr>
            <w:r w:rsidRPr="001767E3">
              <w:rPr>
                <w:rFonts w:cs="Times New Roman"/>
                <w:b/>
                <w:bCs/>
                <w:i/>
                <w:iCs/>
                <w:szCs w:val="24"/>
              </w:rPr>
              <w:t>Speakers:</w:t>
            </w:r>
          </w:p>
          <w:p w14:paraId="5C3D1A90" w14:textId="77777777" w:rsidR="0046041F" w:rsidRPr="005A7829" w:rsidRDefault="0046041F" w:rsidP="0046041F">
            <w:pPr>
              <w:numPr>
                <w:ilvl w:val="1"/>
                <w:numId w:val="20"/>
              </w:numPr>
              <w:ind w:left="432" w:hanging="288"/>
              <w:rPr>
                <w:szCs w:val="24"/>
              </w:rPr>
            </w:pPr>
            <w:r w:rsidRPr="001767E3">
              <w:rPr>
                <w:rFonts w:cs="Times New Roman"/>
                <w:b/>
                <w:bCs/>
                <w:iCs/>
                <w:szCs w:val="24"/>
              </w:rPr>
              <w:t>Mr.</w:t>
            </w:r>
            <w:r w:rsidRPr="001767E3">
              <w:rPr>
                <w:rFonts w:cs="Times New Roman"/>
                <w:bCs/>
                <w:i/>
                <w:iCs/>
                <w:szCs w:val="24"/>
              </w:rPr>
              <w:t xml:space="preserve"> </w:t>
            </w:r>
            <w:r w:rsidRPr="001767E3">
              <w:rPr>
                <w:rFonts w:eastAsia="Gulim" w:cs="Times New Roman"/>
                <w:b/>
                <w:szCs w:val="24"/>
                <w:lang w:eastAsia="ko-KR"/>
              </w:rPr>
              <w:t>Rajnesh Singh, Managing Director, Internet Society</w:t>
            </w:r>
            <w:r>
              <w:rPr>
                <w:rFonts w:eastAsia="Gulim" w:cs="Times New Roman"/>
                <w:b/>
                <w:szCs w:val="24"/>
                <w:lang w:eastAsia="ko-KR"/>
              </w:rPr>
              <w:t xml:space="preserve"> </w:t>
            </w:r>
            <w:r w:rsidRPr="001767E3">
              <w:rPr>
                <w:rFonts w:eastAsia="Gulim" w:cs="Times New Roman"/>
                <w:b/>
                <w:szCs w:val="24"/>
                <w:lang w:eastAsia="ko-KR"/>
              </w:rPr>
              <w:t>(ISOC) Asia-Pacific</w:t>
            </w:r>
            <w:r w:rsidRPr="005A7829">
              <w:rPr>
                <w:szCs w:val="24"/>
              </w:rPr>
              <w:t xml:space="preserve"> </w:t>
            </w:r>
          </w:p>
          <w:p w14:paraId="2F30DAFC" w14:textId="77777777" w:rsidR="0046041F" w:rsidRPr="005A7829" w:rsidRDefault="0046041F" w:rsidP="0046041F">
            <w:pPr>
              <w:numPr>
                <w:ilvl w:val="1"/>
                <w:numId w:val="20"/>
              </w:numPr>
              <w:ind w:left="432" w:hanging="288"/>
              <w:rPr>
                <w:szCs w:val="24"/>
              </w:rPr>
            </w:pPr>
            <w:r w:rsidRPr="005A7829">
              <w:rPr>
                <w:b/>
                <w:bCs/>
                <w:szCs w:val="24"/>
              </w:rPr>
              <w:t xml:space="preserve">Mr. Elvin Prasad, Senior Engineer ICT, </w:t>
            </w:r>
            <w:r>
              <w:rPr>
                <w:b/>
                <w:bCs/>
                <w:szCs w:val="24"/>
              </w:rPr>
              <w:t xml:space="preserve">Ministry of Communications, </w:t>
            </w:r>
            <w:r w:rsidRPr="005A7829">
              <w:rPr>
                <w:b/>
                <w:bCs/>
                <w:szCs w:val="24"/>
              </w:rPr>
              <w:t>Fiji</w:t>
            </w:r>
          </w:p>
          <w:p w14:paraId="004DB2C4" w14:textId="77777777" w:rsidR="0046041F" w:rsidRPr="005A7829" w:rsidRDefault="0046041F" w:rsidP="0046041F">
            <w:pPr>
              <w:numPr>
                <w:ilvl w:val="1"/>
                <w:numId w:val="20"/>
              </w:numPr>
              <w:ind w:left="432" w:hanging="288"/>
              <w:rPr>
                <w:szCs w:val="24"/>
              </w:rPr>
            </w:pPr>
            <w:r w:rsidRPr="005A7829">
              <w:rPr>
                <w:b/>
                <w:szCs w:val="24"/>
              </w:rPr>
              <w:t>Mr. Sang Myung Shin, Manager, Cyber Security Center, KT</w:t>
            </w:r>
            <w:r w:rsidRPr="005A7829">
              <w:rPr>
                <w:szCs w:val="24"/>
              </w:rPr>
              <w:t xml:space="preserve"> </w:t>
            </w:r>
          </w:p>
          <w:p w14:paraId="3FCFCC0A" w14:textId="77777777" w:rsidR="0046041F" w:rsidRPr="001767E3" w:rsidRDefault="0046041F" w:rsidP="003563E0">
            <w:pPr>
              <w:spacing w:before="120" w:after="120"/>
              <w:ind w:left="144"/>
              <w:rPr>
                <w:rFonts w:cs="Times New Roman"/>
                <w:szCs w:val="24"/>
              </w:rPr>
            </w:pPr>
            <w:r w:rsidRPr="001767E3">
              <w:rPr>
                <w:rFonts w:cs="Times New Roman"/>
                <w:szCs w:val="24"/>
              </w:rPr>
              <w:t>Q&amp;A</w:t>
            </w:r>
          </w:p>
        </w:tc>
      </w:tr>
      <w:tr w:rsidR="0046041F" w:rsidRPr="001767E3" w14:paraId="0E333C68" w14:textId="77777777" w:rsidTr="003563E0">
        <w:trPr>
          <w:trHeight w:val="432"/>
        </w:trPr>
        <w:tc>
          <w:tcPr>
            <w:tcW w:w="1584" w:type="dxa"/>
            <w:shd w:val="clear" w:color="auto" w:fill="BDD6EE"/>
            <w:vAlign w:val="center"/>
          </w:tcPr>
          <w:p w14:paraId="48710177" w14:textId="77777777" w:rsidR="0046041F" w:rsidRPr="001767E3" w:rsidRDefault="0046041F" w:rsidP="003563E0">
            <w:pPr>
              <w:jc w:val="center"/>
              <w:rPr>
                <w:rFonts w:cs="Times New Roman"/>
                <w:b/>
                <w:szCs w:val="24"/>
              </w:rPr>
            </w:pPr>
            <w:r w:rsidRPr="001767E3">
              <w:rPr>
                <w:rFonts w:cs="Times New Roman"/>
                <w:b/>
                <w:szCs w:val="24"/>
              </w:rPr>
              <w:t>Time</w:t>
            </w:r>
          </w:p>
        </w:tc>
        <w:tc>
          <w:tcPr>
            <w:tcW w:w="7920" w:type="dxa"/>
            <w:shd w:val="clear" w:color="auto" w:fill="BDD6EE"/>
            <w:vAlign w:val="center"/>
          </w:tcPr>
          <w:p w14:paraId="3251FBBC" w14:textId="77777777" w:rsidR="0046041F" w:rsidRPr="001767E3" w:rsidRDefault="0046041F" w:rsidP="003563E0">
            <w:pPr>
              <w:rPr>
                <w:rFonts w:cs="Times New Roman"/>
                <w:szCs w:val="24"/>
              </w:rPr>
            </w:pPr>
            <w:r w:rsidRPr="001767E3">
              <w:rPr>
                <w:rFonts w:cs="Times New Roman"/>
                <w:b/>
                <w:szCs w:val="24"/>
              </w:rPr>
              <w:t>Friday, 14 September 2018</w:t>
            </w:r>
          </w:p>
        </w:tc>
      </w:tr>
      <w:tr w:rsidR="0046041F" w:rsidRPr="001767E3" w14:paraId="4B1C4E50" w14:textId="77777777" w:rsidTr="003563E0">
        <w:tc>
          <w:tcPr>
            <w:tcW w:w="1584" w:type="dxa"/>
            <w:shd w:val="clear" w:color="auto" w:fill="auto"/>
          </w:tcPr>
          <w:p w14:paraId="5EA124D7" w14:textId="77777777" w:rsidR="0046041F" w:rsidRPr="001767E3" w:rsidRDefault="0046041F" w:rsidP="003563E0">
            <w:pPr>
              <w:jc w:val="center"/>
              <w:rPr>
                <w:rFonts w:cs="Times New Roman"/>
                <w:szCs w:val="24"/>
              </w:rPr>
            </w:pPr>
            <w:r w:rsidRPr="001767E3">
              <w:rPr>
                <w:rFonts w:cs="Times New Roman"/>
                <w:szCs w:val="24"/>
              </w:rPr>
              <w:t>9:00 – 10:15</w:t>
            </w:r>
          </w:p>
        </w:tc>
        <w:tc>
          <w:tcPr>
            <w:tcW w:w="7920" w:type="dxa"/>
            <w:shd w:val="clear" w:color="auto" w:fill="auto"/>
          </w:tcPr>
          <w:p w14:paraId="670F3BBF" w14:textId="77777777" w:rsidR="0046041F" w:rsidRPr="001767E3" w:rsidRDefault="0046041F" w:rsidP="003563E0">
            <w:pPr>
              <w:rPr>
                <w:rFonts w:eastAsia="Malgun Gothic" w:cs="Times New Roman"/>
                <w:b/>
                <w:bCs/>
                <w:i/>
                <w:szCs w:val="24"/>
                <w:lang w:eastAsia="ko-KR"/>
              </w:rPr>
            </w:pPr>
            <w:r w:rsidRPr="001767E3">
              <w:rPr>
                <w:rFonts w:cs="Times New Roman"/>
                <w:b/>
                <w:bCs/>
                <w:szCs w:val="24"/>
              </w:rPr>
              <w:t xml:space="preserve">Session 11 </w:t>
            </w:r>
            <w:r w:rsidRPr="001767E3">
              <w:rPr>
                <w:rFonts w:cs="Times New Roman"/>
                <w:b/>
                <w:i/>
                <w:szCs w:val="24"/>
              </w:rPr>
              <w:t xml:space="preserve">– </w:t>
            </w:r>
            <w:r w:rsidRPr="001767E3">
              <w:rPr>
                <w:rFonts w:eastAsia="Malgun Gothic" w:cs="Times New Roman"/>
                <w:b/>
                <w:bCs/>
                <w:i/>
                <w:szCs w:val="24"/>
                <w:lang w:eastAsia="ko-KR"/>
              </w:rPr>
              <w:t>Best Practices of national/regional Computer Emergency Response Team (CERT) and Computer Security Incident Response Team (CSIRT)</w:t>
            </w:r>
          </w:p>
          <w:p w14:paraId="4E7400F4" w14:textId="77777777" w:rsidR="0046041F" w:rsidRPr="001767E3" w:rsidRDefault="0046041F" w:rsidP="003563E0">
            <w:pPr>
              <w:rPr>
                <w:rFonts w:cs="Times New Roman"/>
                <w:b/>
                <w:i/>
                <w:szCs w:val="24"/>
              </w:rPr>
            </w:pPr>
          </w:p>
          <w:p w14:paraId="53556010" w14:textId="77777777" w:rsidR="0046041F" w:rsidRPr="001767E3" w:rsidRDefault="0046041F" w:rsidP="003563E0">
            <w:pPr>
              <w:rPr>
                <w:rFonts w:cs="Times New Roman"/>
                <w:i/>
                <w:szCs w:val="24"/>
              </w:rPr>
            </w:pPr>
            <w:r w:rsidRPr="001767E3">
              <w:rPr>
                <w:rFonts w:cs="Times New Roman"/>
                <w:i/>
                <w:szCs w:val="24"/>
              </w:rPr>
              <w:t xml:space="preserve">This session will invite national/regional CERT and CSIRT in the Asia-Pacific region to share the recent developments and achievements. This session intends to share the best practices of operating CERT / CSIRT and facilitate institutional cooperation and collaboration among relevant stakeholders.  </w:t>
            </w:r>
          </w:p>
          <w:p w14:paraId="0D533456" w14:textId="77777777" w:rsidR="0046041F" w:rsidRPr="001767E3" w:rsidRDefault="0046041F" w:rsidP="003563E0">
            <w:pPr>
              <w:rPr>
                <w:rFonts w:cs="Times New Roman"/>
                <w:i/>
                <w:szCs w:val="24"/>
              </w:rPr>
            </w:pPr>
          </w:p>
          <w:p w14:paraId="4C0B77A5" w14:textId="77777777" w:rsidR="0046041F" w:rsidRPr="001767E3" w:rsidRDefault="0046041F" w:rsidP="003563E0">
            <w:pPr>
              <w:shd w:val="clear" w:color="auto" w:fill="FFFFFF"/>
              <w:ind w:left="1262" w:hanging="1262"/>
              <w:rPr>
                <w:rFonts w:cs="Times New Roman"/>
                <w:bCs/>
                <w:i/>
                <w:iCs/>
                <w:szCs w:val="24"/>
              </w:rPr>
            </w:pPr>
            <w:r w:rsidRPr="005A7829">
              <w:rPr>
                <w:rFonts w:cs="Times New Roman"/>
                <w:b/>
                <w:i/>
                <w:iCs/>
                <w:szCs w:val="24"/>
              </w:rPr>
              <w:t>Moderator:</w:t>
            </w:r>
            <w:r w:rsidRPr="005A7829">
              <w:rPr>
                <w:rFonts w:cs="Times New Roman"/>
                <w:b/>
                <w:szCs w:val="24"/>
              </w:rPr>
              <w:tab/>
            </w:r>
            <w:r w:rsidRPr="001767E3">
              <w:rPr>
                <w:rFonts w:cs="Times New Roman"/>
                <w:b/>
                <w:bCs/>
                <w:szCs w:val="24"/>
              </w:rPr>
              <w:t>Mr.</w:t>
            </w:r>
            <w:r w:rsidRPr="001767E3">
              <w:rPr>
                <w:rFonts w:cs="Times New Roman"/>
                <w:szCs w:val="24"/>
              </w:rPr>
              <w:t xml:space="preserve"> </w:t>
            </w:r>
            <w:proofErr w:type="spellStart"/>
            <w:r w:rsidRPr="001767E3">
              <w:rPr>
                <w:rFonts w:eastAsia="Dotum" w:cs="Times New Roman"/>
                <w:b/>
                <w:szCs w:val="24"/>
                <w:lang w:eastAsia="ko-KR"/>
              </w:rPr>
              <w:t>JungHee</w:t>
            </w:r>
            <w:proofErr w:type="spellEnd"/>
            <w:r w:rsidRPr="001767E3">
              <w:rPr>
                <w:rFonts w:eastAsia="Dotum" w:cs="Times New Roman"/>
                <w:b/>
                <w:szCs w:val="24"/>
                <w:lang w:eastAsia="ko-KR"/>
              </w:rPr>
              <w:t xml:space="preserve"> Kim, Director of Korea Internet Security Center (KISC), KISA, Republic of Korea </w:t>
            </w:r>
            <w:r w:rsidRPr="001767E3">
              <w:rPr>
                <w:rFonts w:cs="Times New Roman"/>
                <w:bCs/>
                <w:i/>
                <w:iCs/>
                <w:szCs w:val="24"/>
              </w:rPr>
              <w:t xml:space="preserve"> </w:t>
            </w:r>
          </w:p>
          <w:p w14:paraId="6EF9DBD1" w14:textId="77777777" w:rsidR="0046041F" w:rsidRPr="001767E3" w:rsidRDefault="0046041F" w:rsidP="003563E0">
            <w:pPr>
              <w:rPr>
                <w:rFonts w:cs="Times New Roman"/>
                <w:b/>
                <w:bCs/>
                <w:i/>
                <w:iCs/>
                <w:szCs w:val="24"/>
              </w:rPr>
            </w:pPr>
            <w:r w:rsidRPr="001767E3">
              <w:rPr>
                <w:rFonts w:cs="Times New Roman"/>
                <w:b/>
                <w:bCs/>
                <w:i/>
                <w:iCs/>
                <w:szCs w:val="24"/>
              </w:rPr>
              <w:t>Topics:</w:t>
            </w:r>
          </w:p>
          <w:p w14:paraId="0272C9D4"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Recent developments and achievements in running CERT or CSIRT;</w:t>
            </w:r>
          </w:p>
          <w:p w14:paraId="08B588E2" w14:textId="77777777" w:rsidR="0046041F" w:rsidRPr="001767E3" w:rsidRDefault="0046041F" w:rsidP="0046041F">
            <w:pPr>
              <w:numPr>
                <w:ilvl w:val="0"/>
                <w:numId w:val="20"/>
              </w:numPr>
              <w:ind w:left="360" w:hanging="216"/>
              <w:rPr>
                <w:rFonts w:cs="Times New Roman"/>
                <w:szCs w:val="24"/>
              </w:rPr>
            </w:pPr>
            <w:r w:rsidRPr="001767E3">
              <w:rPr>
                <w:rFonts w:cs="Times New Roman"/>
                <w:szCs w:val="24"/>
              </w:rPr>
              <w:t xml:space="preserve">Exchanging findings and recommendations among CERTs/CSIRTs;  </w:t>
            </w:r>
          </w:p>
          <w:p w14:paraId="375108CA" w14:textId="77777777" w:rsidR="0046041F" w:rsidRPr="001767E3" w:rsidRDefault="0046041F" w:rsidP="003563E0">
            <w:pPr>
              <w:rPr>
                <w:rFonts w:cs="Times New Roman"/>
                <w:szCs w:val="24"/>
              </w:rPr>
            </w:pPr>
          </w:p>
          <w:p w14:paraId="3ACB112E" w14:textId="77777777" w:rsidR="0046041F" w:rsidRPr="001767E3" w:rsidRDefault="0046041F" w:rsidP="003563E0">
            <w:pPr>
              <w:rPr>
                <w:rFonts w:cs="Times New Roman"/>
                <w:szCs w:val="24"/>
              </w:rPr>
            </w:pPr>
            <w:r w:rsidRPr="001767E3">
              <w:rPr>
                <w:rFonts w:cs="Times New Roman"/>
                <w:b/>
                <w:i/>
                <w:szCs w:val="24"/>
              </w:rPr>
              <w:t>Speakers</w:t>
            </w:r>
            <w:r w:rsidRPr="001767E3">
              <w:rPr>
                <w:rFonts w:cs="Times New Roman"/>
                <w:szCs w:val="24"/>
              </w:rPr>
              <w:t>:</w:t>
            </w:r>
          </w:p>
          <w:p w14:paraId="1B5EDA2B" w14:textId="77777777" w:rsidR="0046041F" w:rsidRPr="001767E3" w:rsidRDefault="0046041F" w:rsidP="0046041F">
            <w:pPr>
              <w:numPr>
                <w:ilvl w:val="1"/>
                <w:numId w:val="20"/>
              </w:numPr>
              <w:ind w:left="432" w:hanging="288"/>
              <w:rPr>
                <w:rFonts w:cs="Times New Roman"/>
                <w:szCs w:val="24"/>
              </w:rPr>
            </w:pPr>
            <w:r w:rsidRPr="005A7829">
              <w:rPr>
                <w:b/>
                <w:szCs w:val="24"/>
              </w:rPr>
              <w:t xml:space="preserve">Ms. </w:t>
            </w:r>
            <w:proofErr w:type="spellStart"/>
            <w:r w:rsidRPr="005A7829">
              <w:rPr>
                <w:b/>
                <w:szCs w:val="24"/>
              </w:rPr>
              <w:t>Yukako</w:t>
            </w:r>
            <w:proofErr w:type="spellEnd"/>
            <w:r w:rsidRPr="005A7829">
              <w:rPr>
                <w:b/>
                <w:szCs w:val="24"/>
              </w:rPr>
              <w:t xml:space="preserve"> Uchida, Global Coordination Division, </w:t>
            </w:r>
            <w:r w:rsidRPr="001767E3">
              <w:rPr>
                <w:rFonts w:cs="Times New Roman"/>
                <w:b/>
                <w:szCs w:val="24"/>
              </w:rPr>
              <w:t>JPCERT/CC, Japan</w:t>
            </w:r>
            <w:r w:rsidRPr="001767E3">
              <w:rPr>
                <w:rFonts w:cs="Times New Roman"/>
                <w:i/>
                <w:szCs w:val="24"/>
              </w:rPr>
              <w:t xml:space="preserve"> </w:t>
            </w:r>
          </w:p>
          <w:p w14:paraId="20E46FE6" w14:textId="77777777" w:rsidR="0046041F" w:rsidRPr="001767E3" w:rsidRDefault="0046041F" w:rsidP="0046041F">
            <w:pPr>
              <w:numPr>
                <w:ilvl w:val="1"/>
                <w:numId w:val="20"/>
              </w:numPr>
              <w:ind w:left="432" w:hanging="288"/>
              <w:rPr>
                <w:rFonts w:cs="Times New Roman"/>
                <w:szCs w:val="24"/>
              </w:rPr>
            </w:pPr>
            <w:r w:rsidRPr="005A7829">
              <w:rPr>
                <w:b/>
                <w:szCs w:val="24"/>
              </w:rPr>
              <w:t xml:space="preserve">Mr. Nguyen Minh </w:t>
            </w:r>
            <w:proofErr w:type="spellStart"/>
            <w:r w:rsidRPr="005A7829">
              <w:rPr>
                <w:b/>
                <w:szCs w:val="24"/>
              </w:rPr>
              <w:t>Vuong</w:t>
            </w:r>
            <w:proofErr w:type="spellEnd"/>
            <w:r w:rsidRPr="005A7829">
              <w:rPr>
                <w:b/>
                <w:szCs w:val="24"/>
              </w:rPr>
              <w:t>, Official, Division of Incident Response and Coordination, VNCERT, Viet Nam</w:t>
            </w:r>
            <w:r w:rsidRPr="001767E3">
              <w:rPr>
                <w:rFonts w:cs="Times New Roman"/>
                <w:szCs w:val="24"/>
              </w:rPr>
              <w:t xml:space="preserve"> </w:t>
            </w:r>
          </w:p>
          <w:p w14:paraId="76A5A0F2" w14:textId="77777777" w:rsidR="0046041F" w:rsidRPr="001767E3" w:rsidRDefault="0046041F" w:rsidP="003563E0">
            <w:pPr>
              <w:spacing w:before="120" w:after="120"/>
              <w:ind w:left="144"/>
              <w:rPr>
                <w:rFonts w:cs="Times New Roman"/>
                <w:szCs w:val="24"/>
              </w:rPr>
            </w:pPr>
            <w:r w:rsidRPr="001767E3">
              <w:rPr>
                <w:rFonts w:cs="Times New Roman"/>
                <w:szCs w:val="24"/>
              </w:rPr>
              <w:t>Q&amp;A</w:t>
            </w:r>
          </w:p>
        </w:tc>
      </w:tr>
      <w:tr w:rsidR="0046041F" w:rsidRPr="001767E3" w14:paraId="28ED752F" w14:textId="77777777" w:rsidTr="003563E0">
        <w:tc>
          <w:tcPr>
            <w:tcW w:w="1584" w:type="dxa"/>
            <w:shd w:val="clear" w:color="auto" w:fill="auto"/>
          </w:tcPr>
          <w:p w14:paraId="17F52A35" w14:textId="77777777" w:rsidR="0046041F" w:rsidRPr="001767E3" w:rsidRDefault="0046041F" w:rsidP="003563E0">
            <w:pPr>
              <w:jc w:val="center"/>
              <w:rPr>
                <w:rFonts w:cs="Times New Roman"/>
                <w:szCs w:val="24"/>
              </w:rPr>
            </w:pPr>
            <w:r w:rsidRPr="001767E3">
              <w:rPr>
                <w:rFonts w:cs="Times New Roman"/>
                <w:szCs w:val="24"/>
              </w:rPr>
              <w:t>10:15 – 10:45</w:t>
            </w:r>
          </w:p>
        </w:tc>
        <w:tc>
          <w:tcPr>
            <w:tcW w:w="7920" w:type="dxa"/>
            <w:shd w:val="clear" w:color="auto" w:fill="auto"/>
          </w:tcPr>
          <w:p w14:paraId="3360F03F" w14:textId="77777777" w:rsidR="0046041F" w:rsidRPr="001767E3" w:rsidRDefault="0046041F" w:rsidP="003563E0">
            <w:pPr>
              <w:jc w:val="center"/>
              <w:rPr>
                <w:rFonts w:cs="Times New Roman"/>
                <w:szCs w:val="24"/>
              </w:rPr>
            </w:pPr>
            <w:r w:rsidRPr="001767E3">
              <w:rPr>
                <w:rFonts w:cs="Times New Roman"/>
                <w:szCs w:val="24"/>
              </w:rPr>
              <w:t>Coffee/Tea Break</w:t>
            </w:r>
          </w:p>
        </w:tc>
      </w:tr>
      <w:tr w:rsidR="0046041F" w:rsidRPr="001767E3" w14:paraId="7406C358" w14:textId="77777777" w:rsidTr="003563E0">
        <w:tc>
          <w:tcPr>
            <w:tcW w:w="1584" w:type="dxa"/>
            <w:shd w:val="clear" w:color="auto" w:fill="auto"/>
          </w:tcPr>
          <w:p w14:paraId="38B54CD0" w14:textId="77777777" w:rsidR="0046041F" w:rsidRPr="001767E3" w:rsidRDefault="0046041F" w:rsidP="003563E0">
            <w:pPr>
              <w:jc w:val="center"/>
              <w:rPr>
                <w:rFonts w:cs="Times New Roman"/>
                <w:szCs w:val="24"/>
              </w:rPr>
            </w:pPr>
            <w:r w:rsidRPr="001767E3">
              <w:rPr>
                <w:rFonts w:cs="Times New Roman"/>
                <w:szCs w:val="24"/>
              </w:rPr>
              <w:lastRenderedPageBreak/>
              <w:t>10:45 – 12:00</w:t>
            </w:r>
          </w:p>
        </w:tc>
        <w:tc>
          <w:tcPr>
            <w:tcW w:w="7920" w:type="dxa"/>
            <w:shd w:val="clear" w:color="auto" w:fill="auto"/>
          </w:tcPr>
          <w:p w14:paraId="1E509F02" w14:textId="77777777" w:rsidR="0046041F" w:rsidRPr="001767E3" w:rsidRDefault="0046041F" w:rsidP="003563E0">
            <w:pPr>
              <w:rPr>
                <w:rFonts w:cs="Times New Roman"/>
                <w:b/>
                <w:i/>
                <w:szCs w:val="24"/>
              </w:rPr>
            </w:pPr>
            <w:r w:rsidRPr="001767E3">
              <w:rPr>
                <w:rFonts w:cs="Times New Roman"/>
                <w:b/>
                <w:bCs/>
                <w:szCs w:val="24"/>
              </w:rPr>
              <w:t xml:space="preserve">Session 12 </w:t>
            </w:r>
            <w:r w:rsidRPr="001767E3">
              <w:rPr>
                <w:rFonts w:cs="Times New Roman"/>
                <w:b/>
                <w:i/>
                <w:szCs w:val="24"/>
              </w:rPr>
              <w:t>– Panel discussion on International Cooperation and Collaboration</w:t>
            </w:r>
          </w:p>
          <w:p w14:paraId="15F0C23B" w14:textId="77777777" w:rsidR="0046041F" w:rsidRPr="005A7829" w:rsidRDefault="0046041F" w:rsidP="003563E0">
            <w:pPr>
              <w:rPr>
                <w:rFonts w:cs="Times New Roman"/>
                <w:i/>
                <w:szCs w:val="24"/>
              </w:rPr>
            </w:pPr>
          </w:p>
          <w:p w14:paraId="5058153E" w14:textId="77777777" w:rsidR="0046041F" w:rsidRPr="005A7829" w:rsidRDefault="0046041F" w:rsidP="003563E0">
            <w:pPr>
              <w:rPr>
                <w:rFonts w:cs="Times New Roman"/>
                <w:i/>
                <w:szCs w:val="24"/>
              </w:rPr>
            </w:pPr>
            <w:r w:rsidRPr="005A7829">
              <w:rPr>
                <w:rFonts w:cs="Times New Roman"/>
                <w:i/>
                <w:szCs w:val="24"/>
              </w:rPr>
              <w:t>The panel discussion session invites stakeholders representing international communities or organizations to discuss how to leverage the synergy in cooperation and collaboration in addressing cybersecurity threats.</w:t>
            </w:r>
          </w:p>
          <w:p w14:paraId="5E33D41F" w14:textId="77777777" w:rsidR="0046041F" w:rsidRPr="001767E3" w:rsidRDefault="0046041F" w:rsidP="003563E0">
            <w:pPr>
              <w:rPr>
                <w:rFonts w:cs="Times New Roman"/>
                <w:i/>
                <w:szCs w:val="24"/>
              </w:rPr>
            </w:pPr>
          </w:p>
          <w:p w14:paraId="055D98FC" w14:textId="77777777" w:rsidR="0046041F" w:rsidRPr="001767E3" w:rsidRDefault="0046041F" w:rsidP="003563E0">
            <w:pPr>
              <w:shd w:val="clear" w:color="auto" w:fill="FFFFFF"/>
              <w:ind w:left="1262" w:hanging="1262"/>
              <w:rPr>
                <w:rFonts w:cs="Times New Roman"/>
                <w:bCs/>
                <w:i/>
                <w:iCs/>
                <w:szCs w:val="24"/>
              </w:rPr>
            </w:pPr>
            <w:r w:rsidRPr="005A7829">
              <w:rPr>
                <w:rFonts w:cs="Times New Roman"/>
                <w:b/>
                <w:i/>
                <w:iCs/>
                <w:szCs w:val="24"/>
              </w:rPr>
              <w:t>Moderator</w:t>
            </w:r>
            <w:r w:rsidRPr="001767E3">
              <w:rPr>
                <w:rFonts w:cs="Times New Roman"/>
                <w:bCs/>
                <w:i/>
                <w:iCs/>
                <w:szCs w:val="24"/>
              </w:rPr>
              <w:t xml:space="preserve">: </w:t>
            </w:r>
            <w:r w:rsidRPr="001767E3">
              <w:rPr>
                <w:rFonts w:cs="Times New Roman"/>
                <w:b/>
                <w:bCs/>
                <w:iCs/>
                <w:szCs w:val="24"/>
              </w:rPr>
              <w:t xml:space="preserve">Dr. Jongbong PARK, Director, Project Development, Asia-Pacific </w:t>
            </w:r>
            <w:proofErr w:type="spellStart"/>
            <w:r w:rsidRPr="001767E3">
              <w:rPr>
                <w:rFonts w:cs="Times New Roman"/>
                <w:b/>
                <w:bCs/>
                <w:iCs/>
                <w:szCs w:val="24"/>
              </w:rPr>
              <w:t>Telecommunity</w:t>
            </w:r>
            <w:proofErr w:type="spellEnd"/>
            <w:r w:rsidRPr="001767E3">
              <w:rPr>
                <w:rFonts w:cs="Times New Roman"/>
                <w:b/>
                <w:bCs/>
                <w:iCs/>
                <w:szCs w:val="24"/>
              </w:rPr>
              <w:t xml:space="preserve"> </w:t>
            </w:r>
          </w:p>
          <w:p w14:paraId="72C2A85A" w14:textId="77777777" w:rsidR="0046041F" w:rsidRPr="001767E3" w:rsidRDefault="0046041F" w:rsidP="003563E0">
            <w:pPr>
              <w:rPr>
                <w:rFonts w:cs="Times New Roman"/>
                <w:b/>
                <w:i/>
                <w:szCs w:val="24"/>
              </w:rPr>
            </w:pPr>
          </w:p>
          <w:p w14:paraId="30C1765D" w14:textId="77777777" w:rsidR="0046041F" w:rsidRPr="001767E3" w:rsidRDefault="0046041F" w:rsidP="003563E0">
            <w:pPr>
              <w:rPr>
                <w:rFonts w:cs="Times New Roman"/>
                <w:b/>
                <w:i/>
                <w:szCs w:val="24"/>
              </w:rPr>
            </w:pPr>
            <w:r w:rsidRPr="001767E3">
              <w:rPr>
                <w:rFonts w:cs="Times New Roman"/>
                <w:b/>
                <w:i/>
                <w:szCs w:val="24"/>
              </w:rPr>
              <w:t>Panelists:</w:t>
            </w:r>
          </w:p>
          <w:p w14:paraId="08E69665" w14:textId="77777777" w:rsidR="0046041F" w:rsidRPr="005A7829" w:rsidRDefault="0046041F" w:rsidP="0046041F">
            <w:pPr>
              <w:numPr>
                <w:ilvl w:val="1"/>
                <w:numId w:val="20"/>
              </w:numPr>
              <w:ind w:left="432" w:hanging="288"/>
              <w:rPr>
                <w:rFonts w:cs="Times New Roman"/>
                <w:b/>
                <w:szCs w:val="24"/>
              </w:rPr>
            </w:pPr>
            <w:r w:rsidRPr="001767E3">
              <w:rPr>
                <w:rFonts w:cs="Times New Roman"/>
                <w:b/>
                <w:bCs/>
                <w:szCs w:val="24"/>
              </w:rPr>
              <w:t>Ms. Jo Hart, Senior Policy Advisor, Cyber Affairs Branch, International Security Division, Department of Foreign Affairs and Trade, Australia</w:t>
            </w:r>
            <w:r w:rsidRPr="001767E3">
              <w:rPr>
                <w:rFonts w:cs="Times New Roman"/>
                <w:bCs/>
                <w:szCs w:val="24"/>
              </w:rPr>
              <w:t xml:space="preserve"> </w:t>
            </w:r>
          </w:p>
          <w:p w14:paraId="1124548C" w14:textId="77777777" w:rsidR="0046041F" w:rsidRPr="005A7829" w:rsidRDefault="0046041F" w:rsidP="0046041F">
            <w:pPr>
              <w:numPr>
                <w:ilvl w:val="1"/>
                <w:numId w:val="20"/>
              </w:numPr>
              <w:ind w:left="432" w:hanging="288"/>
              <w:rPr>
                <w:rFonts w:cs="Times New Roman"/>
                <w:b/>
                <w:bCs/>
                <w:szCs w:val="24"/>
              </w:rPr>
            </w:pPr>
            <w:r w:rsidRPr="005A7829">
              <w:rPr>
                <w:rFonts w:cs="Times New Roman"/>
                <w:b/>
                <w:szCs w:val="24"/>
              </w:rPr>
              <w:t xml:space="preserve">Mr. Rajnesh Singh, Managing Director, Internet Society (ISOC) Asia-Pacific </w:t>
            </w:r>
          </w:p>
          <w:p w14:paraId="39CC26A6" w14:textId="77777777" w:rsidR="0046041F" w:rsidRPr="005A7829" w:rsidRDefault="0046041F" w:rsidP="0046041F">
            <w:pPr>
              <w:numPr>
                <w:ilvl w:val="1"/>
                <w:numId w:val="20"/>
              </w:numPr>
              <w:ind w:left="432" w:hanging="288"/>
              <w:rPr>
                <w:rFonts w:cs="Times New Roman"/>
                <w:b/>
                <w:bCs/>
                <w:szCs w:val="24"/>
              </w:rPr>
            </w:pPr>
            <w:r w:rsidRPr="005A7829">
              <w:rPr>
                <w:rFonts w:cs="Times New Roman"/>
                <w:b/>
                <w:bCs/>
                <w:szCs w:val="24"/>
              </w:rPr>
              <w:t xml:space="preserve">Mr. </w:t>
            </w:r>
            <w:proofErr w:type="spellStart"/>
            <w:r w:rsidRPr="005A7829">
              <w:rPr>
                <w:rFonts w:cs="Times New Roman"/>
                <w:b/>
                <w:bCs/>
                <w:szCs w:val="24"/>
              </w:rPr>
              <w:t>Beomsoo</w:t>
            </w:r>
            <w:proofErr w:type="spellEnd"/>
            <w:r w:rsidRPr="005A7829">
              <w:rPr>
                <w:rFonts w:cs="Times New Roman"/>
                <w:b/>
                <w:bCs/>
                <w:szCs w:val="24"/>
              </w:rPr>
              <w:t xml:space="preserve"> Kim, OECD, Vice-Chair of SPDE (Security and Privacy in the Digital Economy)</w:t>
            </w:r>
          </w:p>
          <w:p w14:paraId="67F37316" w14:textId="77777777" w:rsidR="0046041F" w:rsidRPr="001767E3" w:rsidRDefault="0046041F" w:rsidP="0046041F">
            <w:pPr>
              <w:numPr>
                <w:ilvl w:val="1"/>
                <w:numId w:val="20"/>
              </w:numPr>
              <w:ind w:left="432" w:hanging="288"/>
              <w:rPr>
                <w:rFonts w:cs="Times New Roman"/>
                <w:b/>
                <w:szCs w:val="24"/>
              </w:rPr>
            </w:pPr>
            <w:r w:rsidRPr="005A7829">
              <w:rPr>
                <w:rFonts w:cs="Times New Roman"/>
                <w:b/>
                <w:bCs/>
                <w:szCs w:val="24"/>
              </w:rPr>
              <w:t>Mr. Paul Ulrich</w:t>
            </w:r>
            <w:r w:rsidRPr="005A7829">
              <w:rPr>
                <w:rFonts w:cs="Times New Roman"/>
                <w:b/>
                <w:szCs w:val="24"/>
              </w:rPr>
              <w:t xml:space="preserve">, Senior Policy Manager, APAC, GSMA </w:t>
            </w:r>
          </w:p>
          <w:p w14:paraId="01930975" w14:textId="77777777" w:rsidR="0046041F" w:rsidRPr="001767E3" w:rsidRDefault="0046041F" w:rsidP="0046041F">
            <w:pPr>
              <w:numPr>
                <w:ilvl w:val="1"/>
                <w:numId w:val="20"/>
              </w:numPr>
              <w:spacing w:after="120"/>
              <w:ind w:left="432" w:hanging="288"/>
              <w:rPr>
                <w:rFonts w:cs="Times New Roman"/>
                <w:b/>
                <w:szCs w:val="24"/>
              </w:rPr>
            </w:pPr>
            <w:r w:rsidRPr="005A7829">
              <w:rPr>
                <w:rFonts w:cs="Times New Roman"/>
                <w:b/>
                <w:szCs w:val="24"/>
              </w:rPr>
              <w:t>Professor Carsten Rudolph – Director, Oceania Cyber Security Cent</w:t>
            </w:r>
            <w:r w:rsidRPr="001767E3">
              <w:rPr>
                <w:rFonts w:eastAsia="Times New Roman"/>
                <w:b/>
                <w:color w:val="000000"/>
                <w:szCs w:val="24"/>
              </w:rPr>
              <w:t>re, Australia</w:t>
            </w:r>
            <w:r w:rsidRPr="005A7829">
              <w:rPr>
                <w:rFonts w:eastAsia="Times New Roman"/>
                <w:b/>
                <w:color w:val="000000"/>
                <w:szCs w:val="24"/>
              </w:rPr>
              <w:t xml:space="preserve"> </w:t>
            </w:r>
          </w:p>
          <w:p w14:paraId="00DE87A7" w14:textId="77777777" w:rsidR="0046041F" w:rsidRPr="001767E3" w:rsidRDefault="0046041F" w:rsidP="003563E0">
            <w:pPr>
              <w:ind w:left="181"/>
              <w:rPr>
                <w:rFonts w:cs="Times New Roman"/>
                <w:szCs w:val="24"/>
              </w:rPr>
            </w:pPr>
            <w:r w:rsidRPr="001767E3">
              <w:rPr>
                <w:rFonts w:cs="Times New Roman"/>
                <w:szCs w:val="24"/>
              </w:rPr>
              <w:t>Q&amp;A</w:t>
            </w:r>
          </w:p>
        </w:tc>
      </w:tr>
      <w:tr w:rsidR="0046041F" w:rsidRPr="001767E3" w14:paraId="6C367C49" w14:textId="77777777" w:rsidTr="003563E0">
        <w:tc>
          <w:tcPr>
            <w:tcW w:w="1584" w:type="dxa"/>
            <w:shd w:val="clear" w:color="auto" w:fill="auto"/>
          </w:tcPr>
          <w:p w14:paraId="4280FCB7" w14:textId="77777777" w:rsidR="0046041F" w:rsidRPr="001767E3" w:rsidRDefault="0046041F" w:rsidP="003563E0">
            <w:pPr>
              <w:jc w:val="center"/>
              <w:rPr>
                <w:rFonts w:cs="Times New Roman"/>
                <w:szCs w:val="24"/>
              </w:rPr>
            </w:pPr>
            <w:r w:rsidRPr="001767E3">
              <w:rPr>
                <w:rFonts w:cs="Times New Roman"/>
                <w:szCs w:val="24"/>
              </w:rPr>
              <w:t>12:00 – 12:30</w:t>
            </w:r>
          </w:p>
        </w:tc>
        <w:tc>
          <w:tcPr>
            <w:tcW w:w="7920" w:type="dxa"/>
            <w:shd w:val="clear" w:color="auto" w:fill="auto"/>
          </w:tcPr>
          <w:p w14:paraId="696BDFCE" w14:textId="77777777" w:rsidR="0046041F" w:rsidRPr="001767E3" w:rsidRDefault="0046041F" w:rsidP="003563E0">
            <w:pPr>
              <w:rPr>
                <w:rFonts w:cs="Times New Roman"/>
                <w:b/>
                <w:i/>
                <w:szCs w:val="24"/>
              </w:rPr>
            </w:pPr>
            <w:r w:rsidRPr="001767E3">
              <w:rPr>
                <w:rFonts w:cs="Times New Roman"/>
                <w:b/>
                <w:bCs/>
                <w:szCs w:val="24"/>
              </w:rPr>
              <w:t xml:space="preserve">Session 13 </w:t>
            </w:r>
            <w:r w:rsidRPr="001767E3">
              <w:rPr>
                <w:rFonts w:cs="Times New Roman"/>
                <w:szCs w:val="24"/>
              </w:rPr>
              <w:t>–</w:t>
            </w:r>
            <w:r w:rsidRPr="001767E3">
              <w:rPr>
                <w:rFonts w:cs="Times New Roman"/>
                <w:b/>
                <w:i/>
                <w:szCs w:val="24"/>
              </w:rPr>
              <w:t xml:space="preserve"> Wrap-up and Closing</w:t>
            </w:r>
          </w:p>
          <w:p w14:paraId="6A75CE2E" w14:textId="77777777" w:rsidR="0046041F" w:rsidRPr="001767E3" w:rsidRDefault="0046041F" w:rsidP="003563E0">
            <w:pPr>
              <w:rPr>
                <w:rFonts w:cs="Times New Roman"/>
                <w:szCs w:val="24"/>
              </w:rPr>
            </w:pPr>
          </w:p>
          <w:p w14:paraId="4473AD93" w14:textId="77777777" w:rsidR="0046041F" w:rsidRPr="001767E3" w:rsidRDefault="0046041F" w:rsidP="003563E0">
            <w:pPr>
              <w:rPr>
                <w:rFonts w:cs="Times New Roman"/>
                <w:i/>
                <w:szCs w:val="24"/>
              </w:rPr>
            </w:pPr>
            <w:r w:rsidRPr="001767E3">
              <w:rPr>
                <w:rFonts w:cs="Times New Roman"/>
                <w:i/>
                <w:szCs w:val="24"/>
              </w:rPr>
              <w:t xml:space="preserve">This session will conclude the Symposium with </w:t>
            </w:r>
            <w:proofErr w:type="gramStart"/>
            <w:r w:rsidRPr="001767E3">
              <w:rPr>
                <w:rFonts w:cs="Times New Roman"/>
                <w:i/>
                <w:szCs w:val="24"/>
              </w:rPr>
              <w:t>a brief summary</w:t>
            </w:r>
            <w:proofErr w:type="gramEnd"/>
            <w:r w:rsidRPr="001767E3">
              <w:rPr>
                <w:rFonts w:cs="Times New Roman"/>
                <w:i/>
                <w:szCs w:val="24"/>
              </w:rPr>
              <w:t xml:space="preserve"> of the sessions and discuss issues on way forward.</w:t>
            </w:r>
          </w:p>
          <w:p w14:paraId="24D6CBB4" w14:textId="77777777" w:rsidR="0046041F" w:rsidRPr="001767E3" w:rsidRDefault="0046041F" w:rsidP="003563E0">
            <w:pPr>
              <w:rPr>
                <w:rFonts w:cs="Times New Roman"/>
                <w:szCs w:val="24"/>
              </w:rPr>
            </w:pPr>
          </w:p>
          <w:p w14:paraId="5F517010" w14:textId="77777777" w:rsidR="0046041F" w:rsidRPr="001767E3" w:rsidRDefault="0046041F" w:rsidP="0046041F">
            <w:pPr>
              <w:numPr>
                <w:ilvl w:val="0"/>
                <w:numId w:val="20"/>
              </w:numPr>
              <w:ind w:left="432" w:hanging="270"/>
              <w:rPr>
                <w:rFonts w:cs="Times New Roman"/>
                <w:szCs w:val="24"/>
              </w:rPr>
            </w:pPr>
            <w:r w:rsidRPr="001767E3">
              <w:rPr>
                <w:rFonts w:cs="Times New Roman"/>
                <w:szCs w:val="24"/>
              </w:rPr>
              <w:t xml:space="preserve">Wrap-up of </w:t>
            </w:r>
            <w:r>
              <w:rPr>
                <w:rFonts w:cs="Times New Roman"/>
                <w:szCs w:val="24"/>
              </w:rPr>
              <w:t xml:space="preserve">APT </w:t>
            </w:r>
            <w:r w:rsidRPr="001767E3">
              <w:rPr>
                <w:rFonts w:cs="Times New Roman"/>
                <w:szCs w:val="24"/>
              </w:rPr>
              <w:t>Symposium on Cybersecurity</w:t>
            </w:r>
            <w:r>
              <w:rPr>
                <w:rFonts w:cs="Times New Roman"/>
                <w:szCs w:val="24"/>
              </w:rPr>
              <w:t xml:space="preserve"> 2018</w:t>
            </w:r>
          </w:p>
          <w:p w14:paraId="5244EE14" w14:textId="77777777" w:rsidR="0046041F" w:rsidRPr="001767E3" w:rsidRDefault="0046041F" w:rsidP="0046041F">
            <w:pPr>
              <w:numPr>
                <w:ilvl w:val="0"/>
                <w:numId w:val="20"/>
              </w:numPr>
              <w:ind w:left="432" w:hanging="270"/>
              <w:rPr>
                <w:rFonts w:cs="Times New Roman"/>
                <w:szCs w:val="24"/>
              </w:rPr>
            </w:pPr>
            <w:r>
              <w:rPr>
                <w:rFonts w:cs="Times New Roman"/>
                <w:szCs w:val="24"/>
              </w:rPr>
              <w:t>Way Forward</w:t>
            </w:r>
          </w:p>
          <w:p w14:paraId="396E4E0E" w14:textId="77777777" w:rsidR="0046041F" w:rsidRDefault="0046041F" w:rsidP="003563E0">
            <w:pPr>
              <w:ind w:left="162"/>
              <w:rPr>
                <w:rFonts w:cs="Times New Roman"/>
                <w:szCs w:val="24"/>
              </w:rPr>
            </w:pPr>
          </w:p>
          <w:p w14:paraId="57B5524A" w14:textId="77777777" w:rsidR="0046041F" w:rsidRPr="005A7829" w:rsidRDefault="0046041F" w:rsidP="003563E0">
            <w:pPr>
              <w:ind w:left="162"/>
              <w:rPr>
                <w:rFonts w:cs="Times New Roman"/>
                <w:b/>
                <w:bCs/>
                <w:szCs w:val="24"/>
              </w:rPr>
            </w:pPr>
            <w:r w:rsidRPr="005A7829">
              <w:rPr>
                <w:rFonts w:cs="Times New Roman"/>
                <w:b/>
                <w:bCs/>
                <w:szCs w:val="24"/>
              </w:rPr>
              <w:t>Closing</w:t>
            </w:r>
          </w:p>
          <w:p w14:paraId="6222CD9A" w14:textId="77777777" w:rsidR="0046041F" w:rsidRPr="001767E3" w:rsidRDefault="0046041F" w:rsidP="003563E0">
            <w:pPr>
              <w:rPr>
                <w:rFonts w:cs="Times New Roman"/>
                <w:szCs w:val="24"/>
              </w:rPr>
            </w:pPr>
          </w:p>
        </w:tc>
      </w:tr>
      <w:tr w:rsidR="0046041F" w:rsidRPr="001767E3" w14:paraId="49C60F97" w14:textId="77777777" w:rsidTr="003563E0">
        <w:tc>
          <w:tcPr>
            <w:tcW w:w="1584" w:type="dxa"/>
            <w:shd w:val="clear" w:color="auto" w:fill="auto"/>
          </w:tcPr>
          <w:p w14:paraId="014AF994" w14:textId="77777777" w:rsidR="0046041F" w:rsidRPr="001767E3" w:rsidRDefault="0046041F" w:rsidP="003563E0">
            <w:pPr>
              <w:jc w:val="center"/>
              <w:rPr>
                <w:rFonts w:cs="Times New Roman"/>
                <w:szCs w:val="24"/>
              </w:rPr>
            </w:pPr>
            <w:r w:rsidRPr="001767E3">
              <w:rPr>
                <w:rFonts w:cs="Times New Roman"/>
                <w:szCs w:val="24"/>
              </w:rPr>
              <w:t>12:30 – 14:00</w:t>
            </w:r>
          </w:p>
        </w:tc>
        <w:tc>
          <w:tcPr>
            <w:tcW w:w="7920" w:type="dxa"/>
            <w:shd w:val="clear" w:color="auto" w:fill="auto"/>
          </w:tcPr>
          <w:p w14:paraId="34555C63" w14:textId="77777777" w:rsidR="0046041F" w:rsidRPr="001767E3" w:rsidRDefault="0046041F" w:rsidP="003563E0">
            <w:pPr>
              <w:jc w:val="center"/>
              <w:rPr>
                <w:rFonts w:cs="Times New Roman"/>
                <w:b/>
                <w:bCs/>
                <w:szCs w:val="24"/>
              </w:rPr>
            </w:pPr>
            <w:r w:rsidRPr="001767E3">
              <w:rPr>
                <w:rFonts w:cs="Times New Roman"/>
                <w:szCs w:val="24"/>
              </w:rPr>
              <w:t>Lunch Break</w:t>
            </w:r>
          </w:p>
        </w:tc>
      </w:tr>
      <w:tr w:rsidR="0046041F" w:rsidRPr="001767E3" w14:paraId="14F125F3" w14:textId="77777777" w:rsidTr="003563E0">
        <w:tc>
          <w:tcPr>
            <w:tcW w:w="1584" w:type="dxa"/>
            <w:shd w:val="clear" w:color="auto" w:fill="auto"/>
          </w:tcPr>
          <w:p w14:paraId="4E510017" w14:textId="77777777" w:rsidR="0046041F" w:rsidRPr="001767E3" w:rsidRDefault="0046041F" w:rsidP="003563E0">
            <w:pPr>
              <w:jc w:val="center"/>
              <w:rPr>
                <w:rFonts w:cs="Times New Roman"/>
                <w:szCs w:val="24"/>
              </w:rPr>
            </w:pPr>
            <w:r w:rsidRPr="001767E3">
              <w:rPr>
                <w:rFonts w:cs="Times New Roman"/>
                <w:szCs w:val="24"/>
              </w:rPr>
              <w:t>14:00 – 16:30</w:t>
            </w:r>
          </w:p>
        </w:tc>
        <w:tc>
          <w:tcPr>
            <w:tcW w:w="7920" w:type="dxa"/>
            <w:shd w:val="clear" w:color="auto" w:fill="auto"/>
          </w:tcPr>
          <w:p w14:paraId="147D47A0" w14:textId="77777777" w:rsidR="0046041F" w:rsidRPr="001767E3" w:rsidRDefault="0046041F" w:rsidP="003563E0">
            <w:pPr>
              <w:rPr>
                <w:rFonts w:cs="Times New Roman"/>
                <w:szCs w:val="24"/>
              </w:rPr>
            </w:pPr>
            <w:r w:rsidRPr="001767E3">
              <w:rPr>
                <w:rFonts w:cs="Times New Roman"/>
                <w:b/>
                <w:i/>
                <w:szCs w:val="24"/>
              </w:rPr>
              <w:t xml:space="preserve">Site Visit </w:t>
            </w:r>
          </w:p>
          <w:p w14:paraId="253193BA" w14:textId="77777777" w:rsidR="0046041F" w:rsidRPr="001767E3" w:rsidRDefault="0046041F" w:rsidP="003563E0">
            <w:pPr>
              <w:rPr>
                <w:rFonts w:cs="Times New Roman"/>
                <w:szCs w:val="24"/>
              </w:rPr>
            </w:pPr>
          </w:p>
          <w:p w14:paraId="79FD0ECC" w14:textId="5C944129" w:rsidR="0046041F" w:rsidRPr="001767E3" w:rsidRDefault="0046041F" w:rsidP="003563E0">
            <w:pPr>
              <w:rPr>
                <w:rFonts w:eastAsia="Dotum" w:cs="Times New Roman"/>
                <w:i/>
                <w:szCs w:val="24"/>
                <w:lang w:eastAsia="ko-KR"/>
              </w:rPr>
            </w:pPr>
            <w:r w:rsidRPr="001767E3">
              <w:rPr>
                <w:rFonts w:eastAsia="Dotum" w:cs="Times New Roman"/>
                <w:i/>
                <w:szCs w:val="24"/>
                <w:lang w:eastAsia="ko-KR"/>
              </w:rPr>
              <w:t>Korea Internet Security Center</w:t>
            </w:r>
            <w:r>
              <w:rPr>
                <w:rFonts w:eastAsia="Dotum" w:cs="Times New Roman"/>
                <w:i/>
                <w:szCs w:val="24"/>
                <w:lang w:eastAsia="ko-KR"/>
              </w:rPr>
              <w:t xml:space="preserve"> </w:t>
            </w:r>
            <w:r w:rsidRPr="001767E3">
              <w:rPr>
                <w:rFonts w:eastAsia="Dotum" w:cs="Times New Roman"/>
                <w:i/>
                <w:szCs w:val="24"/>
                <w:lang w:eastAsia="ko-KR"/>
              </w:rPr>
              <w:t>(KISC)/Cyber Threat Intelligence Center</w:t>
            </w:r>
            <w:r>
              <w:rPr>
                <w:rFonts w:eastAsia="Dotum" w:cs="Times New Roman"/>
                <w:i/>
                <w:szCs w:val="24"/>
                <w:lang w:eastAsia="ko-KR"/>
              </w:rPr>
              <w:t xml:space="preserve"> </w:t>
            </w:r>
            <w:r w:rsidRPr="001767E3">
              <w:rPr>
                <w:rFonts w:eastAsia="Dotum" w:cs="Times New Roman"/>
                <w:i/>
                <w:szCs w:val="24"/>
                <w:lang w:eastAsia="ko-KR"/>
              </w:rPr>
              <w:t>(CTIC)</w:t>
            </w:r>
          </w:p>
          <w:p w14:paraId="7C2DAC34" w14:textId="77777777" w:rsidR="0046041F" w:rsidRPr="005A7829" w:rsidRDefault="0046041F" w:rsidP="003563E0">
            <w:pPr>
              <w:rPr>
                <w:rFonts w:cs="Times New Roman"/>
                <w:iCs/>
                <w:szCs w:val="24"/>
              </w:rPr>
            </w:pPr>
            <w:r w:rsidRPr="001767E3">
              <w:rPr>
                <w:rFonts w:cs="Times New Roman"/>
                <w:i/>
                <w:szCs w:val="24"/>
              </w:rPr>
              <w:t>in Seoul which is operated by Korea Internet Security Agency</w:t>
            </w:r>
            <w:r>
              <w:rPr>
                <w:rFonts w:cs="Times New Roman"/>
                <w:i/>
                <w:szCs w:val="24"/>
              </w:rPr>
              <w:t xml:space="preserve"> </w:t>
            </w:r>
            <w:r w:rsidRPr="001767E3">
              <w:rPr>
                <w:rFonts w:cs="Times New Roman"/>
                <w:i/>
                <w:szCs w:val="24"/>
              </w:rPr>
              <w:t>(KISA)</w:t>
            </w:r>
          </w:p>
          <w:p w14:paraId="7F345015" w14:textId="77777777" w:rsidR="0046041F" w:rsidRPr="001767E3" w:rsidRDefault="0046041F" w:rsidP="003563E0">
            <w:pPr>
              <w:rPr>
                <w:rFonts w:cs="Times New Roman"/>
                <w:szCs w:val="24"/>
              </w:rPr>
            </w:pPr>
          </w:p>
        </w:tc>
      </w:tr>
    </w:tbl>
    <w:p w14:paraId="0D0496AF" w14:textId="77777777" w:rsidR="007F3E52" w:rsidRPr="001D45B7" w:rsidRDefault="007F3E52" w:rsidP="0097177D">
      <w:pPr>
        <w:rPr>
          <w:rFonts w:cs="Times New Roman"/>
          <w:szCs w:val="24"/>
        </w:rPr>
      </w:pPr>
    </w:p>
    <w:sectPr w:rsidR="007F3E52" w:rsidRPr="001D45B7" w:rsidSect="003955C0">
      <w:headerReference w:type="default" r:id="rId10"/>
      <w:footerReference w:type="default" r:id="rId11"/>
      <w:pgSz w:w="11907" w:h="16839" w:code="9"/>
      <w:pgMar w:top="1152" w:right="1296" w:bottom="1296"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4B33B" w14:textId="77777777" w:rsidR="00D76CEC" w:rsidRDefault="00D76CEC" w:rsidP="003838AA">
      <w:r>
        <w:separator/>
      </w:r>
    </w:p>
  </w:endnote>
  <w:endnote w:type="continuationSeparator" w:id="0">
    <w:p w14:paraId="26345F46" w14:textId="77777777" w:rsidR="00D76CEC" w:rsidRDefault="00D76CEC" w:rsidP="0038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ind Light">
    <w:altName w:val="Times New Roman"/>
    <w:charset w:val="00"/>
    <w:family w:val="auto"/>
    <w:pitch w:val="variable"/>
    <w:sig w:usb0="00000001" w:usb1="00000000"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DFB4" w14:textId="77777777" w:rsidR="00167DFA" w:rsidRPr="005104E0" w:rsidRDefault="00167DFA" w:rsidP="00D919B8">
    <w:pPr>
      <w:pStyle w:val="Footer"/>
      <w:tabs>
        <w:tab w:val="clear" w:pos="4680"/>
        <w:tab w:val="clear" w:pos="9360"/>
        <w:tab w:val="right" w:pos="9090"/>
      </w:tabs>
    </w:pPr>
    <w:r w:rsidRPr="005104E0">
      <w:tab/>
      <w:t xml:space="preserve">Page </w:t>
    </w:r>
    <w:r w:rsidRPr="00CA5B89">
      <w:rPr>
        <w:szCs w:val="24"/>
      </w:rPr>
      <w:fldChar w:fldCharType="begin"/>
    </w:r>
    <w:r w:rsidRPr="00CA5B89">
      <w:instrText xml:space="preserve"> PAGE </w:instrText>
    </w:r>
    <w:r w:rsidRPr="00CA5B89">
      <w:rPr>
        <w:szCs w:val="24"/>
      </w:rPr>
      <w:fldChar w:fldCharType="separate"/>
    </w:r>
    <w:r w:rsidR="00C3287B">
      <w:rPr>
        <w:noProof/>
      </w:rPr>
      <w:t>1</w:t>
    </w:r>
    <w:r w:rsidRPr="00CA5B89">
      <w:rPr>
        <w:szCs w:val="24"/>
      </w:rPr>
      <w:fldChar w:fldCharType="end"/>
    </w:r>
    <w:r w:rsidRPr="005104E0">
      <w:t xml:space="preserve"> of </w:t>
    </w:r>
    <w:r>
      <w:rPr>
        <w:noProof/>
      </w:rPr>
      <w:fldChar w:fldCharType="begin"/>
    </w:r>
    <w:r>
      <w:rPr>
        <w:noProof/>
      </w:rPr>
      <w:instrText xml:space="preserve"> NUMPAGES  </w:instrText>
    </w:r>
    <w:r>
      <w:rPr>
        <w:noProof/>
      </w:rPr>
      <w:fldChar w:fldCharType="separate"/>
    </w:r>
    <w:r w:rsidR="00C3287B">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19309" w14:textId="77777777" w:rsidR="00D76CEC" w:rsidRDefault="00D76CEC" w:rsidP="003838AA">
      <w:r>
        <w:separator/>
      </w:r>
    </w:p>
  </w:footnote>
  <w:footnote w:type="continuationSeparator" w:id="0">
    <w:p w14:paraId="69B9E864" w14:textId="77777777" w:rsidR="00D76CEC" w:rsidRDefault="00D76CEC" w:rsidP="0038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CA65" w14:textId="77777777" w:rsidR="00167DFA" w:rsidRDefault="00167DFA" w:rsidP="00D919B8">
    <w:pPr>
      <w:pStyle w:val="Header"/>
      <w:tabs>
        <w:tab w:val="clear" w:pos="4680"/>
        <w:tab w:val="clear" w:pos="9360"/>
      </w:tabs>
    </w:pPr>
  </w:p>
  <w:p w14:paraId="3D715BC2" w14:textId="77777777" w:rsidR="00167DFA" w:rsidRPr="00D919B8" w:rsidRDefault="00167DFA" w:rsidP="00D919B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6A74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4157F"/>
    <w:multiLevelType w:val="hybridMultilevel"/>
    <w:tmpl w:val="9A2AA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B2A3F"/>
    <w:multiLevelType w:val="hybridMultilevel"/>
    <w:tmpl w:val="E982B4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715051"/>
    <w:multiLevelType w:val="hybridMultilevel"/>
    <w:tmpl w:val="F5F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1AB4"/>
    <w:multiLevelType w:val="hybridMultilevel"/>
    <w:tmpl w:val="3F9480C0"/>
    <w:lvl w:ilvl="0" w:tplc="DD709C7C">
      <w:numFmt w:val="bullet"/>
      <w:lvlText w:val="•"/>
      <w:lvlJc w:val="left"/>
      <w:pPr>
        <w:ind w:left="1080" w:hanging="720"/>
      </w:pPr>
      <w:rPr>
        <w:rFonts w:ascii="Calibri" w:eastAsia="MS Mincho" w:hAnsi="Calibri"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B31A0"/>
    <w:multiLevelType w:val="hybridMultilevel"/>
    <w:tmpl w:val="0E563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E365BF"/>
    <w:multiLevelType w:val="hybridMultilevel"/>
    <w:tmpl w:val="179E8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526F45"/>
    <w:multiLevelType w:val="hybridMultilevel"/>
    <w:tmpl w:val="3AA6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041F4"/>
    <w:multiLevelType w:val="hybridMultilevel"/>
    <w:tmpl w:val="BE94E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A550C"/>
    <w:multiLevelType w:val="hybridMultilevel"/>
    <w:tmpl w:val="DCFA0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FD01CD"/>
    <w:multiLevelType w:val="hybridMultilevel"/>
    <w:tmpl w:val="6AAA95EC"/>
    <w:lvl w:ilvl="0" w:tplc="0DD64CD4">
      <w:start w:val="5"/>
      <w:numFmt w:val="bullet"/>
      <w:lvlText w:val="-"/>
      <w:lvlJc w:val="left"/>
      <w:pPr>
        <w:ind w:left="1532" w:hanging="360"/>
      </w:pPr>
      <w:rPr>
        <w:rFonts w:ascii="Times New Roman" w:eastAsia="MS Mincho" w:hAnsi="Times New Roman" w:cs="Times New Roman" w:hint="default"/>
      </w:rPr>
    </w:lvl>
    <w:lvl w:ilvl="1" w:tplc="08090003" w:tentative="1">
      <w:start w:val="1"/>
      <w:numFmt w:val="bullet"/>
      <w:lvlText w:val="o"/>
      <w:lvlJc w:val="left"/>
      <w:pPr>
        <w:ind w:left="2252" w:hanging="360"/>
      </w:pPr>
      <w:rPr>
        <w:rFonts w:ascii="Courier New" w:hAnsi="Courier New" w:cs="Courier New" w:hint="default"/>
      </w:rPr>
    </w:lvl>
    <w:lvl w:ilvl="2" w:tplc="08090005" w:tentative="1">
      <w:start w:val="1"/>
      <w:numFmt w:val="bullet"/>
      <w:lvlText w:val=""/>
      <w:lvlJc w:val="left"/>
      <w:pPr>
        <w:ind w:left="2972" w:hanging="360"/>
      </w:pPr>
      <w:rPr>
        <w:rFonts w:ascii="Wingdings" w:hAnsi="Wingdings" w:hint="default"/>
      </w:rPr>
    </w:lvl>
    <w:lvl w:ilvl="3" w:tplc="08090001" w:tentative="1">
      <w:start w:val="1"/>
      <w:numFmt w:val="bullet"/>
      <w:lvlText w:val=""/>
      <w:lvlJc w:val="left"/>
      <w:pPr>
        <w:ind w:left="3692" w:hanging="360"/>
      </w:pPr>
      <w:rPr>
        <w:rFonts w:ascii="Symbol" w:hAnsi="Symbol" w:hint="default"/>
      </w:rPr>
    </w:lvl>
    <w:lvl w:ilvl="4" w:tplc="08090003" w:tentative="1">
      <w:start w:val="1"/>
      <w:numFmt w:val="bullet"/>
      <w:lvlText w:val="o"/>
      <w:lvlJc w:val="left"/>
      <w:pPr>
        <w:ind w:left="4412" w:hanging="360"/>
      </w:pPr>
      <w:rPr>
        <w:rFonts w:ascii="Courier New" w:hAnsi="Courier New" w:cs="Courier New" w:hint="default"/>
      </w:rPr>
    </w:lvl>
    <w:lvl w:ilvl="5" w:tplc="08090005" w:tentative="1">
      <w:start w:val="1"/>
      <w:numFmt w:val="bullet"/>
      <w:lvlText w:val=""/>
      <w:lvlJc w:val="left"/>
      <w:pPr>
        <w:ind w:left="5132" w:hanging="360"/>
      </w:pPr>
      <w:rPr>
        <w:rFonts w:ascii="Wingdings" w:hAnsi="Wingdings" w:hint="default"/>
      </w:rPr>
    </w:lvl>
    <w:lvl w:ilvl="6" w:tplc="08090001" w:tentative="1">
      <w:start w:val="1"/>
      <w:numFmt w:val="bullet"/>
      <w:lvlText w:val=""/>
      <w:lvlJc w:val="left"/>
      <w:pPr>
        <w:ind w:left="5852" w:hanging="360"/>
      </w:pPr>
      <w:rPr>
        <w:rFonts w:ascii="Symbol" w:hAnsi="Symbol" w:hint="default"/>
      </w:rPr>
    </w:lvl>
    <w:lvl w:ilvl="7" w:tplc="08090003" w:tentative="1">
      <w:start w:val="1"/>
      <w:numFmt w:val="bullet"/>
      <w:lvlText w:val="o"/>
      <w:lvlJc w:val="left"/>
      <w:pPr>
        <w:ind w:left="6572" w:hanging="360"/>
      </w:pPr>
      <w:rPr>
        <w:rFonts w:ascii="Courier New" w:hAnsi="Courier New" w:cs="Courier New" w:hint="default"/>
      </w:rPr>
    </w:lvl>
    <w:lvl w:ilvl="8" w:tplc="08090005" w:tentative="1">
      <w:start w:val="1"/>
      <w:numFmt w:val="bullet"/>
      <w:lvlText w:val=""/>
      <w:lvlJc w:val="left"/>
      <w:pPr>
        <w:ind w:left="7292" w:hanging="360"/>
      </w:pPr>
      <w:rPr>
        <w:rFonts w:ascii="Wingdings" w:hAnsi="Wingdings" w:hint="default"/>
      </w:rPr>
    </w:lvl>
  </w:abstractNum>
  <w:abstractNum w:abstractNumId="11" w15:restartNumberingAfterBreak="0">
    <w:nsid w:val="1C5228D0"/>
    <w:multiLevelType w:val="hybridMultilevel"/>
    <w:tmpl w:val="F11670C6"/>
    <w:lvl w:ilvl="0" w:tplc="0DD64CD4">
      <w:start w:val="5"/>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74CB6"/>
    <w:multiLevelType w:val="hybridMultilevel"/>
    <w:tmpl w:val="5372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B2098"/>
    <w:multiLevelType w:val="hybridMultilevel"/>
    <w:tmpl w:val="3D0C7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53BF1"/>
    <w:multiLevelType w:val="hybridMultilevel"/>
    <w:tmpl w:val="5F92D8B8"/>
    <w:lvl w:ilvl="0" w:tplc="1354B9A4">
      <w:start w:val="16"/>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F04508"/>
    <w:multiLevelType w:val="hybridMultilevel"/>
    <w:tmpl w:val="E95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24992"/>
    <w:multiLevelType w:val="hybridMultilevel"/>
    <w:tmpl w:val="A13295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940B74"/>
    <w:multiLevelType w:val="hybridMultilevel"/>
    <w:tmpl w:val="FAD69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A54D4"/>
    <w:multiLevelType w:val="hybridMultilevel"/>
    <w:tmpl w:val="049E80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B50797"/>
    <w:multiLevelType w:val="hybridMultilevel"/>
    <w:tmpl w:val="C2E8F5DA"/>
    <w:lvl w:ilvl="0" w:tplc="0DD64CD4">
      <w:start w:val="5"/>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C45C9"/>
    <w:multiLevelType w:val="hybridMultilevel"/>
    <w:tmpl w:val="08283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903686"/>
    <w:multiLevelType w:val="hybridMultilevel"/>
    <w:tmpl w:val="FA44CF6E"/>
    <w:lvl w:ilvl="0" w:tplc="0409000F">
      <w:start w:val="1"/>
      <w:numFmt w:val="decimal"/>
      <w:lvlText w:val="%1."/>
      <w:lvlJc w:val="left"/>
      <w:pPr>
        <w:ind w:left="720" w:hanging="360"/>
      </w:pPr>
      <w:rPr>
        <w:rFonts w:hint="default"/>
      </w:rPr>
    </w:lvl>
    <w:lvl w:ilvl="1" w:tplc="843EA1D0">
      <w:numFmt w:val="bullet"/>
      <w:lvlText w:val="•"/>
      <w:lvlJc w:val="left"/>
      <w:pPr>
        <w:ind w:left="2160" w:hanging="1080"/>
      </w:pPr>
      <w:rPr>
        <w:rFonts w:ascii="Times New Roman" w:eastAsia="MS Mincho" w:hAnsi="Times New Roman" w:cs="Times New Roman" w:hint="default"/>
      </w:rPr>
    </w:lvl>
    <w:lvl w:ilvl="2" w:tplc="08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57675"/>
    <w:multiLevelType w:val="hybridMultilevel"/>
    <w:tmpl w:val="7390F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2A4D5F"/>
    <w:multiLevelType w:val="hybridMultilevel"/>
    <w:tmpl w:val="EC50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90C64"/>
    <w:multiLevelType w:val="hybridMultilevel"/>
    <w:tmpl w:val="268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AC1E17"/>
    <w:multiLevelType w:val="hybridMultilevel"/>
    <w:tmpl w:val="42481E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A31089"/>
    <w:multiLevelType w:val="hybridMultilevel"/>
    <w:tmpl w:val="31A0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D339C"/>
    <w:multiLevelType w:val="hybridMultilevel"/>
    <w:tmpl w:val="6EC2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032265"/>
    <w:multiLevelType w:val="hybridMultilevel"/>
    <w:tmpl w:val="76AA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0513A"/>
    <w:multiLevelType w:val="hybridMultilevel"/>
    <w:tmpl w:val="D7BE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514C6"/>
    <w:multiLevelType w:val="hybridMultilevel"/>
    <w:tmpl w:val="3E1286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5C6E48"/>
    <w:multiLevelType w:val="hybridMultilevel"/>
    <w:tmpl w:val="104C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335985"/>
    <w:multiLevelType w:val="hybridMultilevel"/>
    <w:tmpl w:val="0F769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747BA0"/>
    <w:multiLevelType w:val="hybridMultilevel"/>
    <w:tmpl w:val="FB4E9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2497AF4"/>
    <w:multiLevelType w:val="hybridMultilevel"/>
    <w:tmpl w:val="6846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A7CCF"/>
    <w:multiLevelType w:val="hybridMultilevel"/>
    <w:tmpl w:val="85F81C00"/>
    <w:lvl w:ilvl="0" w:tplc="FFF03B84">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AF7DF4"/>
    <w:multiLevelType w:val="hybridMultilevel"/>
    <w:tmpl w:val="A250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A13609D"/>
    <w:multiLevelType w:val="hybridMultilevel"/>
    <w:tmpl w:val="754ED474"/>
    <w:lvl w:ilvl="0" w:tplc="843EA1D0">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D8919B5"/>
    <w:multiLevelType w:val="hybridMultilevel"/>
    <w:tmpl w:val="ECD0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BB2821"/>
    <w:multiLevelType w:val="hybridMultilevel"/>
    <w:tmpl w:val="8B64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2B0C8A"/>
    <w:multiLevelType w:val="hybridMultilevel"/>
    <w:tmpl w:val="B1A21C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ED7E31"/>
    <w:multiLevelType w:val="hybridMultilevel"/>
    <w:tmpl w:val="E28CB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72992"/>
    <w:multiLevelType w:val="hybridMultilevel"/>
    <w:tmpl w:val="228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A25A5"/>
    <w:multiLevelType w:val="hybridMultilevel"/>
    <w:tmpl w:val="A88C7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6B7A1F"/>
    <w:multiLevelType w:val="hybridMultilevel"/>
    <w:tmpl w:val="6FEC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F3135"/>
    <w:multiLevelType w:val="hybridMultilevel"/>
    <w:tmpl w:val="F102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30CAA"/>
    <w:multiLevelType w:val="hybridMultilevel"/>
    <w:tmpl w:val="34D08D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6"/>
  </w:num>
  <w:num w:numId="2">
    <w:abstractNumId w:val="14"/>
  </w:num>
  <w:num w:numId="3">
    <w:abstractNumId w:val="46"/>
  </w:num>
  <w:num w:numId="4">
    <w:abstractNumId w:val="40"/>
  </w:num>
  <w:num w:numId="5">
    <w:abstractNumId w:val="39"/>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9"/>
  </w:num>
  <w:num w:numId="9">
    <w:abstractNumId w:val="5"/>
  </w:num>
  <w:num w:numId="10">
    <w:abstractNumId w:val="22"/>
  </w:num>
  <w:num w:numId="11">
    <w:abstractNumId w:val="9"/>
  </w:num>
  <w:num w:numId="12">
    <w:abstractNumId w:val="25"/>
  </w:num>
  <w:num w:numId="13">
    <w:abstractNumId w:val="16"/>
  </w:num>
  <w:num w:numId="14">
    <w:abstractNumId w:val="18"/>
  </w:num>
  <w:num w:numId="15">
    <w:abstractNumId w:val="2"/>
  </w:num>
  <w:num w:numId="16">
    <w:abstractNumId w:val="1"/>
  </w:num>
  <w:num w:numId="17">
    <w:abstractNumId w:val="13"/>
  </w:num>
  <w:num w:numId="18">
    <w:abstractNumId w:val="21"/>
  </w:num>
  <w:num w:numId="19">
    <w:abstractNumId w:val="7"/>
  </w:num>
  <w:num w:numId="20">
    <w:abstractNumId w:val="32"/>
  </w:num>
  <w:num w:numId="21">
    <w:abstractNumId w:val="15"/>
  </w:num>
  <w:num w:numId="22">
    <w:abstractNumId w:val="0"/>
  </w:num>
  <w:num w:numId="23">
    <w:abstractNumId w:val="34"/>
  </w:num>
  <w:num w:numId="24">
    <w:abstractNumId w:val="30"/>
  </w:num>
  <w:num w:numId="25">
    <w:abstractNumId w:val="23"/>
  </w:num>
  <w:num w:numId="26">
    <w:abstractNumId w:val="35"/>
  </w:num>
  <w:num w:numId="27">
    <w:abstractNumId w:val="26"/>
  </w:num>
  <w:num w:numId="28">
    <w:abstractNumId w:val="24"/>
  </w:num>
  <w:num w:numId="29">
    <w:abstractNumId w:val="31"/>
  </w:num>
  <w:num w:numId="30">
    <w:abstractNumId w:val="6"/>
  </w:num>
  <w:num w:numId="31">
    <w:abstractNumId w:val="38"/>
  </w:num>
  <w:num w:numId="32">
    <w:abstractNumId w:val="8"/>
  </w:num>
  <w:num w:numId="33">
    <w:abstractNumId w:val="28"/>
  </w:num>
  <w:num w:numId="34">
    <w:abstractNumId w:val="3"/>
  </w:num>
  <w:num w:numId="35">
    <w:abstractNumId w:val="27"/>
  </w:num>
  <w:num w:numId="36">
    <w:abstractNumId w:val="45"/>
  </w:num>
  <w:num w:numId="37">
    <w:abstractNumId w:val="44"/>
  </w:num>
  <w:num w:numId="38">
    <w:abstractNumId w:val="12"/>
  </w:num>
  <w:num w:numId="39">
    <w:abstractNumId w:val="41"/>
  </w:num>
  <w:num w:numId="40">
    <w:abstractNumId w:val="43"/>
  </w:num>
  <w:num w:numId="41">
    <w:abstractNumId w:val="11"/>
  </w:num>
  <w:num w:numId="42">
    <w:abstractNumId w:val="19"/>
  </w:num>
  <w:num w:numId="43">
    <w:abstractNumId w:val="10"/>
  </w:num>
  <w:num w:numId="44">
    <w:abstractNumId w:val="17"/>
  </w:num>
  <w:num w:numId="45">
    <w:abstractNumId w:val="4"/>
  </w:num>
  <w:num w:numId="46">
    <w:abstractNumId w:val="37"/>
  </w:num>
  <w:num w:numId="47">
    <w:abstractNumId w:val="4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1M7Q0MjcwNzUwMjVV0lEKTi0uzszPAykwqwUAJf1i3SwAAAA="/>
  </w:docVars>
  <w:rsids>
    <w:rsidRoot w:val="005E24E6"/>
    <w:rsid w:val="00000AED"/>
    <w:rsid w:val="00000F5E"/>
    <w:rsid w:val="0000111C"/>
    <w:rsid w:val="00001837"/>
    <w:rsid w:val="0000286D"/>
    <w:rsid w:val="00002DA0"/>
    <w:rsid w:val="0000363A"/>
    <w:rsid w:val="00004328"/>
    <w:rsid w:val="00005033"/>
    <w:rsid w:val="000059F5"/>
    <w:rsid w:val="0000725C"/>
    <w:rsid w:val="00010C23"/>
    <w:rsid w:val="0001151A"/>
    <w:rsid w:val="00011FD9"/>
    <w:rsid w:val="00012699"/>
    <w:rsid w:val="00012B82"/>
    <w:rsid w:val="00012CD6"/>
    <w:rsid w:val="00013CCA"/>
    <w:rsid w:val="00013D72"/>
    <w:rsid w:val="000153DC"/>
    <w:rsid w:val="00016118"/>
    <w:rsid w:val="0001616A"/>
    <w:rsid w:val="00016389"/>
    <w:rsid w:val="00016AC1"/>
    <w:rsid w:val="00016FA8"/>
    <w:rsid w:val="00020868"/>
    <w:rsid w:val="0002166A"/>
    <w:rsid w:val="00021C6F"/>
    <w:rsid w:val="00021F51"/>
    <w:rsid w:val="00023021"/>
    <w:rsid w:val="000233EF"/>
    <w:rsid w:val="00023901"/>
    <w:rsid w:val="00023C09"/>
    <w:rsid w:val="000257D6"/>
    <w:rsid w:val="00025E19"/>
    <w:rsid w:val="00026851"/>
    <w:rsid w:val="00026B92"/>
    <w:rsid w:val="00026CA1"/>
    <w:rsid w:val="00026DC4"/>
    <w:rsid w:val="000271B7"/>
    <w:rsid w:val="00027249"/>
    <w:rsid w:val="00027C0A"/>
    <w:rsid w:val="000302B3"/>
    <w:rsid w:val="00030CD7"/>
    <w:rsid w:val="000317B7"/>
    <w:rsid w:val="00031D9F"/>
    <w:rsid w:val="000327D8"/>
    <w:rsid w:val="00033484"/>
    <w:rsid w:val="00033C98"/>
    <w:rsid w:val="00033E89"/>
    <w:rsid w:val="000344A2"/>
    <w:rsid w:val="00034CF4"/>
    <w:rsid w:val="00034E0C"/>
    <w:rsid w:val="000357D5"/>
    <w:rsid w:val="00035B4B"/>
    <w:rsid w:val="000378BD"/>
    <w:rsid w:val="00037DCA"/>
    <w:rsid w:val="00040D0A"/>
    <w:rsid w:val="00041945"/>
    <w:rsid w:val="00042487"/>
    <w:rsid w:val="00042875"/>
    <w:rsid w:val="00042D85"/>
    <w:rsid w:val="00046560"/>
    <w:rsid w:val="00047121"/>
    <w:rsid w:val="00047A7C"/>
    <w:rsid w:val="0005070B"/>
    <w:rsid w:val="0005090A"/>
    <w:rsid w:val="00050921"/>
    <w:rsid w:val="000517CB"/>
    <w:rsid w:val="00051C0E"/>
    <w:rsid w:val="000520B2"/>
    <w:rsid w:val="000520FC"/>
    <w:rsid w:val="00052AD0"/>
    <w:rsid w:val="00052B62"/>
    <w:rsid w:val="0005304B"/>
    <w:rsid w:val="000535BC"/>
    <w:rsid w:val="00054F38"/>
    <w:rsid w:val="00055E6E"/>
    <w:rsid w:val="000564E0"/>
    <w:rsid w:val="00056758"/>
    <w:rsid w:val="00056992"/>
    <w:rsid w:val="00056F86"/>
    <w:rsid w:val="00057283"/>
    <w:rsid w:val="00057547"/>
    <w:rsid w:val="00057CF4"/>
    <w:rsid w:val="00060C0B"/>
    <w:rsid w:val="00061E5B"/>
    <w:rsid w:val="00063401"/>
    <w:rsid w:val="000639DD"/>
    <w:rsid w:val="00064D83"/>
    <w:rsid w:val="000650F0"/>
    <w:rsid w:val="000661E3"/>
    <w:rsid w:val="00067547"/>
    <w:rsid w:val="0007110D"/>
    <w:rsid w:val="00071507"/>
    <w:rsid w:val="0007259C"/>
    <w:rsid w:val="0007280F"/>
    <w:rsid w:val="000730E6"/>
    <w:rsid w:val="000731FC"/>
    <w:rsid w:val="000732F4"/>
    <w:rsid w:val="00074A1F"/>
    <w:rsid w:val="00074FC2"/>
    <w:rsid w:val="00075C1E"/>
    <w:rsid w:val="0007658D"/>
    <w:rsid w:val="000766A0"/>
    <w:rsid w:val="000776AF"/>
    <w:rsid w:val="00080553"/>
    <w:rsid w:val="0008126B"/>
    <w:rsid w:val="00081CA0"/>
    <w:rsid w:val="0008417D"/>
    <w:rsid w:val="0008421D"/>
    <w:rsid w:val="00084C32"/>
    <w:rsid w:val="00084E1D"/>
    <w:rsid w:val="00085094"/>
    <w:rsid w:val="00085F97"/>
    <w:rsid w:val="00085FB4"/>
    <w:rsid w:val="0008647D"/>
    <w:rsid w:val="00086F96"/>
    <w:rsid w:val="0008748F"/>
    <w:rsid w:val="00087897"/>
    <w:rsid w:val="00090216"/>
    <w:rsid w:val="000935FA"/>
    <w:rsid w:val="000937E6"/>
    <w:rsid w:val="00093CF3"/>
    <w:rsid w:val="00094137"/>
    <w:rsid w:val="00095F1C"/>
    <w:rsid w:val="0009603F"/>
    <w:rsid w:val="0009666D"/>
    <w:rsid w:val="00097322"/>
    <w:rsid w:val="000974BF"/>
    <w:rsid w:val="00097714"/>
    <w:rsid w:val="00097B2A"/>
    <w:rsid w:val="000A0FFF"/>
    <w:rsid w:val="000A1C7C"/>
    <w:rsid w:val="000A1F8F"/>
    <w:rsid w:val="000A2416"/>
    <w:rsid w:val="000A2728"/>
    <w:rsid w:val="000A2CD4"/>
    <w:rsid w:val="000A3994"/>
    <w:rsid w:val="000A404C"/>
    <w:rsid w:val="000A455E"/>
    <w:rsid w:val="000A53F7"/>
    <w:rsid w:val="000A5762"/>
    <w:rsid w:val="000A595E"/>
    <w:rsid w:val="000A5D51"/>
    <w:rsid w:val="000A6271"/>
    <w:rsid w:val="000A6DD3"/>
    <w:rsid w:val="000A6E0A"/>
    <w:rsid w:val="000A6F00"/>
    <w:rsid w:val="000B0AD8"/>
    <w:rsid w:val="000B1DFF"/>
    <w:rsid w:val="000B23B5"/>
    <w:rsid w:val="000B2492"/>
    <w:rsid w:val="000B2771"/>
    <w:rsid w:val="000B2EBE"/>
    <w:rsid w:val="000B3116"/>
    <w:rsid w:val="000B3874"/>
    <w:rsid w:val="000B4272"/>
    <w:rsid w:val="000B431A"/>
    <w:rsid w:val="000B4BDE"/>
    <w:rsid w:val="000B53C7"/>
    <w:rsid w:val="000B6A4F"/>
    <w:rsid w:val="000B6DAD"/>
    <w:rsid w:val="000B6DEA"/>
    <w:rsid w:val="000C167F"/>
    <w:rsid w:val="000C2BB4"/>
    <w:rsid w:val="000C3455"/>
    <w:rsid w:val="000C4170"/>
    <w:rsid w:val="000C4B79"/>
    <w:rsid w:val="000C5B46"/>
    <w:rsid w:val="000C6987"/>
    <w:rsid w:val="000C6E5E"/>
    <w:rsid w:val="000C728D"/>
    <w:rsid w:val="000C77F3"/>
    <w:rsid w:val="000C7924"/>
    <w:rsid w:val="000C7BFC"/>
    <w:rsid w:val="000C7E7D"/>
    <w:rsid w:val="000D15C5"/>
    <w:rsid w:val="000D2FCD"/>
    <w:rsid w:val="000D31DE"/>
    <w:rsid w:val="000D32D0"/>
    <w:rsid w:val="000D4CC7"/>
    <w:rsid w:val="000D4F5F"/>
    <w:rsid w:val="000D530C"/>
    <w:rsid w:val="000D6598"/>
    <w:rsid w:val="000D79BE"/>
    <w:rsid w:val="000D7AF3"/>
    <w:rsid w:val="000E025A"/>
    <w:rsid w:val="000E02C1"/>
    <w:rsid w:val="000E0EFA"/>
    <w:rsid w:val="000E1324"/>
    <w:rsid w:val="000E1645"/>
    <w:rsid w:val="000E19AC"/>
    <w:rsid w:val="000E1B81"/>
    <w:rsid w:val="000E3203"/>
    <w:rsid w:val="000E3997"/>
    <w:rsid w:val="000E44EF"/>
    <w:rsid w:val="000E483D"/>
    <w:rsid w:val="000E4E8A"/>
    <w:rsid w:val="000E5705"/>
    <w:rsid w:val="000E64C1"/>
    <w:rsid w:val="000E6714"/>
    <w:rsid w:val="000E6750"/>
    <w:rsid w:val="000E6C57"/>
    <w:rsid w:val="000E76C4"/>
    <w:rsid w:val="000E7E24"/>
    <w:rsid w:val="000F013A"/>
    <w:rsid w:val="000F08FE"/>
    <w:rsid w:val="000F2671"/>
    <w:rsid w:val="000F2C13"/>
    <w:rsid w:val="000F5209"/>
    <w:rsid w:val="000F5E0C"/>
    <w:rsid w:val="000F6ECB"/>
    <w:rsid w:val="00101057"/>
    <w:rsid w:val="001025B8"/>
    <w:rsid w:val="001029BF"/>
    <w:rsid w:val="00103008"/>
    <w:rsid w:val="00103619"/>
    <w:rsid w:val="00103701"/>
    <w:rsid w:val="001045A3"/>
    <w:rsid w:val="00105395"/>
    <w:rsid w:val="00105765"/>
    <w:rsid w:val="001065C7"/>
    <w:rsid w:val="00106619"/>
    <w:rsid w:val="00106753"/>
    <w:rsid w:val="00107902"/>
    <w:rsid w:val="00107C01"/>
    <w:rsid w:val="00110753"/>
    <w:rsid w:val="00110D18"/>
    <w:rsid w:val="001113A7"/>
    <w:rsid w:val="0011249A"/>
    <w:rsid w:val="001128B1"/>
    <w:rsid w:val="00112BB6"/>
    <w:rsid w:val="00112F14"/>
    <w:rsid w:val="00114D84"/>
    <w:rsid w:val="0011562E"/>
    <w:rsid w:val="00115B76"/>
    <w:rsid w:val="0011620B"/>
    <w:rsid w:val="00117BDB"/>
    <w:rsid w:val="00117E39"/>
    <w:rsid w:val="0012037B"/>
    <w:rsid w:val="00120545"/>
    <w:rsid w:val="00121036"/>
    <w:rsid w:val="001213A2"/>
    <w:rsid w:val="001215B8"/>
    <w:rsid w:val="00121EF6"/>
    <w:rsid w:val="00122E3C"/>
    <w:rsid w:val="0012321A"/>
    <w:rsid w:val="00123635"/>
    <w:rsid w:val="0012430F"/>
    <w:rsid w:val="0012496A"/>
    <w:rsid w:val="001260D6"/>
    <w:rsid w:val="00126670"/>
    <w:rsid w:val="00126793"/>
    <w:rsid w:val="00126DA7"/>
    <w:rsid w:val="00127C24"/>
    <w:rsid w:val="00127D68"/>
    <w:rsid w:val="001303D7"/>
    <w:rsid w:val="00130A8E"/>
    <w:rsid w:val="001313B5"/>
    <w:rsid w:val="001314CE"/>
    <w:rsid w:val="00132389"/>
    <w:rsid w:val="0013329E"/>
    <w:rsid w:val="00133D8D"/>
    <w:rsid w:val="00133F5B"/>
    <w:rsid w:val="00135171"/>
    <w:rsid w:val="00136450"/>
    <w:rsid w:val="001366C6"/>
    <w:rsid w:val="00136F4F"/>
    <w:rsid w:val="001410C2"/>
    <w:rsid w:val="001416DE"/>
    <w:rsid w:val="00141C51"/>
    <w:rsid w:val="00141CEB"/>
    <w:rsid w:val="00142D32"/>
    <w:rsid w:val="0014361B"/>
    <w:rsid w:val="0014404F"/>
    <w:rsid w:val="00144633"/>
    <w:rsid w:val="00144CD0"/>
    <w:rsid w:val="001458CC"/>
    <w:rsid w:val="001461BB"/>
    <w:rsid w:val="0014641F"/>
    <w:rsid w:val="00147149"/>
    <w:rsid w:val="00147520"/>
    <w:rsid w:val="001476C3"/>
    <w:rsid w:val="00147927"/>
    <w:rsid w:val="00147E4E"/>
    <w:rsid w:val="00147E79"/>
    <w:rsid w:val="00147EBE"/>
    <w:rsid w:val="001501DC"/>
    <w:rsid w:val="00150D8D"/>
    <w:rsid w:val="0015310C"/>
    <w:rsid w:val="00153D70"/>
    <w:rsid w:val="00154345"/>
    <w:rsid w:val="00154649"/>
    <w:rsid w:val="00154BE2"/>
    <w:rsid w:val="0015525B"/>
    <w:rsid w:val="00155C9F"/>
    <w:rsid w:val="00156040"/>
    <w:rsid w:val="00156683"/>
    <w:rsid w:val="001571CC"/>
    <w:rsid w:val="00157BBA"/>
    <w:rsid w:val="0016047E"/>
    <w:rsid w:val="001609B0"/>
    <w:rsid w:val="001619D2"/>
    <w:rsid w:val="00161AA7"/>
    <w:rsid w:val="00164732"/>
    <w:rsid w:val="00164A17"/>
    <w:rsid w:val="00164AFC"/>
    <w:rsid w:val="00166A79"/>
    <w:rsid w:val="00167DFA"/>
    <w:rsid w:val="00170197"/>
    <w:rsid w:val="00170692"/>
    <w:rsid w:val="00170A43"/>
    <w:rsid w:val="00170D68"/>
    <w:rsid w:val="00170E18"/>
    <w:rsid w:val="00171096"/>
    <w:rsid w:val="0017155D"/>
    <w:rsid w:val="00171C84"/>
    <w:rsid w:val="00173273"/>
    <w:rsid w:val="00176A62"/>
    <w:rsid w:val="00176D9D"/>
    <w:rsid w:val="001801C7"/>
    <w:rsid w:val="001804F4"/>
    <w:rsid w:val="00181237"/>
    <w:rsid w:val="001826C4"/>
    <w:rsid w:val="00182E44"/>
    <w:rsid w:val="001830E5"/>
    <w:rsid w:val="001843C0"/>
    <w:rsid w:val="001847E2"/>
    <w:rsid w:val="00184972"/>
    <w:rsid w:val="00184DB1"/>
    <w:rsid w:val="0018542B"/>
    <w:rsid w:val="001856D7"/>
    <w:rsid w:val="001858BD"/>
    <w:rsid w:val="00185FDA"/>
    <w:rsid w:val="001873B6"/>
    <w:rsid w:val="00191544"/>
    <w:rsid w:val="0019177B"/>
    <w:rsid w:val="00191D3C"/>
    <w:rsid w:val="001927E7"/>
    <w:rsid w:val="00192965"/>
    <w:rsid w:val="00192BFB"/>
    <w:rsid w:val="00192F8D"/>
    <w:rsid w:val="00193589"/>
    <w:rsid w:val="001944F2"/>
    <w:rsid w:val="00195C27"/>
    <w:rsid w:val="00196042"/>
    <w:rsid w:val="001960B2"/>
    <w:rsid w:val="0019692E"/>
    <w:rsid w:val="00196B77"/>
    <w:rsid w:val="00196C0B"/>
    <w:rsid w:val="0019729F"/>
    <w:rsid w:val="00197739"/>
    <w:rsid w:val="001A0506"/>
    <w:rsid w:val="001A058E"/>
    <w:rsid w:val="001A0ED3"/>
    <w:rsid w:val="001A0F50"/>
    <w:rsid w:val="001A1AC5"/>
    <w:rsid w:val="001A1E55"/>
    <w:rsid w:val="001A304E"/>
    <w:rsid w:val="001A3063"/>
    <w:rsid w:val="001A40D7"/>
    <w:rsid w:val="001A49CC"/>
    <w:rsid w:val="001A4ED2"/>
    <w:rsid w:val="001A514F"/>
    <w:rsid w:val="001A5F4C"/>
    <w:rsid w:val="001A60A6"/>
    <w:rsid w:val="001A643A"/>
    <w:rsid w:val="001A68CB"/>
    <w:rsid w:val="001A6D82"/>
    <w:rsid w:val="001A789E"/>
    <w:rsid w:val="001B0067"/>
    <w:rsid w:val="001B1241"/>
    <w:rsid w:val="001B1580"/>
    <w:rsid w:val="001B1C03"/>
    <w:rsid w:val="001B27A4"/>
    <w:rsid w:val="001B3140"/>
    <w:rsid w:val="001B39A6"/>
    <w:rsid w:val="001B39D3"/>
    <w:rsid w:val="001B3A11"/>
    <w:rsid w:val="001B3A99"/>
    <w:rsid w:val="001B3DCD"/>
    <w:rsid w:val="001B4AD9"/>
    <w:rsid w:val="001B5B25"/>
    <w:rsid w:val="001B60DD"/>
    <w:rsid w:val="001B60FB"/>
    <w:rsid w:val="001B72C8"/>
    <w:rsid w:val="001C0102"/>
    <w:rsid w:val="001C0265"/>
    <w:rsid w:val="001C049C"/>
    <w:rsid w:val="001C068B"/>
    <w:rsid w:val="001C0DCE"/>
    <w:rsid w:val="001C2D99"/>
    <w:rsid w:val="001C3BED"/>
    <w:rsid w:val="001C3F90"/>
    <w:rsid w:val="001C40CB"/>
    <w:rsid w:val="001C4651"/>
    <w:rsid w:val="001C5A7B"/>
    <w:rsid w:val="001C67E8"/>
    <w:rsid w:val="001D15A0"/>
    <w:rsid w:val="001D1CA3"/>
    <w:rsid w:val="001D1CF3"/>
    <w:rsid w:val="001D2A4B"/>
    <w:rsid w:val="001D3379"/>
    <w:rsid w:val="001D33FB"/>
    <w:rsid w:val="001D39DF"/>
    <w:rsid w:val="001D3BE5"/>
    <w:rsid w:val="001D3E2A"/>
    <w:rsid w:val="001D408B"/>
    <w:rsid w:val="001D42C4"/>
    <w:rsid w:val="001D45B7"/>
    <w:rsid w:val="001D58FA"/>
    <w:rsid w:val="001D5C10"/>
    <w:rsid w:val="001D5CF4"/>
    <w:rsid w:val="001D5F58"/>
    <w:rsid w:val="001D6561"/>
    <w:rsid w:val="001D6BBA"/>
    <w:rsid w:val="001D7622"/>
    <w:rsid w:val="001D76FC"/>
    <w:rsid w:val="001E01D0"/>
    <w:rsid w:val="001E06B8"/>
    <w:rsid w:val="001E1DE9"/>
    <w:rsid w:val="001E38F7"/>
    <w:rsid w:val="001E39A0"/>
    <w:rsid w:val="001E4723"/>
    <w:rsid w:val="001E62E9"/>
    <w:rsid w:val="001E71F6"/>
    <w:rsid w:val="001E7435"/>
    <w:rsid w:val="001E76BE"/>
    <w:rsid w:val="001E7861"/>
    <w:rsid w:val="001E7AA0"/>
    <w:rsid w:val="001E7D5E"/>
    <w:rsid w:val="001F0AB0"/>
    <w:rsid w:val="001F23D5"/>
    <w:rsid w:val="001F2ACD"/>
    <w:rsid w:val="001F3084"/>
    <w:rsid w:val="001F365A"/>
    <w:rsid w:val="001F40A4"/>
    <w:rsid w:val="001F463F"/>
    <w:rsid w:val="001F4F82"/>
    <w:rsid w:val="001F5EC9"/>
    <w:rsid w:val="001F6F01"/>
    <w:rsid w:val="001F730D"/>
    <w:rsid w:val="001F7C36"/>
    <w:rsid w:val="00200C06"/>
    <w:rsid w:val="00201B2A"/>
    <w:rsid w:val="00202435"/>
    <w:rsid w:val="00203082"/>
    <w:rsid w:val="002031E4"/>
    <w:rsid w:val="00203754"/>
    <w:rsid w:val="00203DDE"/>
    <w:rsid w:val="002044E2"/>
    <w:rsid w:val="00204565"/>
    <w:rsid w:val="0020499E"/>
    <w:rsid w:val="00204A39"/>
    <w:rsid w:val="00205125"/>
    <w:rsid w:val="002053FB"/>
    <w:rsid w:val="00206767"/>
    <w:rsid w:val="00206928"/>
    <w:rsid w:val="00206B9A"/>
    <w:rsid w:val="00207C06"/>
    <w:rsid w:val="00210639"/>
    <w:rsid w:val="00211642"/>
    <w:rsid w:val="00211FFC"/>
    <w:rsid w:val="0021214E"/>
    <w:rsid w:val="0021255D"/>
    <w:rsid w:val="002126D3"/>
    <w:rsid w:val="00214304"/>
    <w:rsid w:val="00214C0F"/>
    <w:rsid w:val="002153EC"/>
    <w:rsid w:val="0021543C"/>
    <w:rsid w:val="002155A5"/>
    <w:rsid w:val="00215B14"/>
    <w:rsid w:val="002166D9"/>
    <w:rsid w:val="00220056"/>
    <w:rsid w:val="00220261"/>
    <w:rsid w:val="0022033A"/>
    <w:rsid w:val="002207F3"/>
    <w:rsid w:val="00220EB2"/>
    <w:rsid w:val="0022157E"/>
    <w:rsid w:val="0022158C"/>
    <w:rsid w:val="00222634"/>
    <w:rsid w:val="00222E15"/>
    <w:rsid w:val="002235F9"/>
    <w:rsid w:val="00223C8E"/>
    <w:rsid w:val="00224B1F"/>
    <w:rsid w:val="00225240"/>
    <w:rsid w:val="00226558"/>
    <w:rsid w:val="00226E5E"/>
    <w:rsid w:val="00227136"/>
    <w:rsid w:val="00227A68"/>
    <w:rsid w:val="0023027E"/>
    <w:rsid w:val="00230358"/>
    <w:rsid w:val="00230801"/>
    <w:rsid w:val="00230A27"/>
    <w:rsid w:val="00231DE4"/>
    <w:rsid w:val="00231FF5"/>
    <w:rsid w:val="00232FE3"/>
    <w:rsid w:val="00233B07"/>
    <w:rsid w:val="00233E61"/>
    <w:rsid w:val="00234BB8"/>
    <w:rsid w:val="00235705"/>
    <w:rsid w:val="0023586E"/>
    <w:rsid w:val="00235CF2"/>
    <w:rsid w:val="002374F4"/>
    <w:rsid w:val="002409E0"/>
    <w:rsid w:val="00240A7B"/>
    <w:rsid w:val="00241E05"/>
    <w:rsid w:val="002421B9"/>
    <w:rsid w:val="00242A69"/>
    <w:rsid w:val="00243192"/>
    <w:rsid w:val="00243586"/>
    <w:rsid w:val="00243E95"/>
    <w:rsid w:val="00244100"/>
    <w:rsid w:val="00244AD5"/>
    <w:rsid w:val="00246C79"/>
    <w:rsid w:val="00246CEE"/>
    <w:rsid w:val="00247975"/>
    <w:rsid w:val="00247C7E"/>
    <w:rsid w:val="00247D60"/>
    <w:rsid w:val="0025014B"/>
    <w:rsid w:val="0025099D"/>
    <w:rsid w:val="00251181"/>
    <w:rsid w:val="00251B85"/>
    <w:rsid w:val="00251D4C"/>
    <w:rsid w:val="00252919"/>
    <w:rsid w:val="0025316F"/>
    <w:rsid w:val="00253D21"/>
    <w:rsid w:val="00255C7E"/>
    <w:rsid w:val="00257A77"/>
    <w:rsid w:val="00257DCE"/>
    <w:rsid w:val="00261EBB"/>
    <w:rsid w:val="00262296"/>
    <w:rsid w:val="00262CA7"/>
    <w:rsid w:val="002638D9"/>
    <w:rsid w:val="002643DC"/>
    <w:rsid w:val="00264D8D"/>
    <w:rsid w:val="00265FD0"/>
    <w:rsid w:val="002662E4"/>
    <w:rsid w:val="002669A8"/>
    <w:rsid w:val="00266B59"/>
    <w:rsid w:val="00266CBE"/>
    <w:rsid w:val="002679B3"/>
    <w:rsid w:val="00267DFA"/>
    <w:rsid w:val="002707AB"/>
    <w:rsid w:val="002715F8"/>
    <w:rsid w:val="00271970"/>
    <w:rsid w:val="00271B23"/>
    <w:rsid w:val="002725E6"/>
    <w:rsid w:val="002729BF"/>
    <w:rsid w:val="00272BB4"/>
    <w:rsid w:val="002735ED"/>
    <w:rsid w:val="002737C2"/>
    <w:rsid w:val="00273BC3"/>
    <w:rsid w:val="00273D3C"/>
    <w:rsid w:val="00273E4D"/>
    <w:rsid w:val="00273FA3"/>
    <w:rsid w:val="00274580"/>
    <w:rsid w:val="00274B76"/>
    <w:rsid w:val="0027634C"/>
    <w:rsid w:val="00276EC2"/>
    <w:rsid w:val="0027770D"/>
    <w:rsid w:val="00277B7A"/>
    <w:rsid w:val="002800D3"/>
    <w:rsid w:val="002804A7"/>
    <w:rsid w:val="00281058"/>
    <w:rsid w:val="002811E3"/>
    <w:rsid w:val="002814E7"/>
    <w:rsid w:val="00281D9F"/>
    <w:rsid w:val="00282E39"/>
    <w:rsid w:val="002839A6"/>
    <w:rsid w:val="00283CED"/>
    <w:rsid w:val="00284FB0"/>
    <w:rsid w:val="002852C8"/>
    <w:rsid w:val="0028564F"/>
    <w:rsid w:val="00285999"/>
    <w:rsid w:val="00285B35"/>
    <w:rsid w:val="00286942"/>
    <w:rsid w:val="002869F7"/>
    <w:rsid w:val="0028704F"/>
    <w:rsid w:val="00290004"/>
    <w:rsid w:val="00290C7C"/>
    <w:rsid w:val="00292188"/>
    <w:rsid w:val="0029283A"/>
    <w:rsid w:val="00292C61"/>
    <w:rsid w:val="00293266"/>
    <w:rsid w:val="002933D4"/>
    <w:rsid w:val="00294023"/>
    <w:rsid w:val="00294225"/>
    <w:rsid w:val="002947F6"/>
    <w:rsid w:val="00294DC3"/>
    <w:rsid w:val="0029508D"/>
    <w:rsid w:val="0029529C"/>
    <w:rsid w:val="00295792"/>
    <w:rsid w:val="002962C6"/>
    <w:rsid w:val="00296691"/>
    <w:rsid w:val="002A037F"/>
    <w:rsid w:val="002A08DE"/>
    <w:rsid w:val="002A10A3"/>
    <w:rsid w:val="002A1529"/>
    <w:rsid w:val="002A1687"/>
    <w:rsid w:val="002A182F"/>
    <w:rsid w:val="002A1EC2"/>
    <w:rsid w:val="002A25D6"/>
    <w:rsid w:val="002A28D7"/>
    <w:rsid w:val="002A2EA8"/>
    <w:rsid w:val="002A2EBB"/>
    <w:rsid w:val="002A2F64"/>
    <w:rsid w:val="002A3862"/>
    <w:rsid w:val="002A4624"/>
    <w:rsid w:val="002A48D4"/>
    <w:rsid w:val="002A4D0B"/>
    <w:rsid w:val="002A54BB"/>
    <w:rsid w:val="002A58C9"/>
    <w:rsid w:val="002A5DA0"/>
    <w:rsid w:val="002A626C"/>
    <w:rsid w:val="002A63DF"/>
    <w:rsid w:val="002A661E"/>
    <w:rsid w:val="002A66F9"/>
    <w:rsid w:val="002A6A65"/>
    <w:rsid w:val="002A74AA"/>
    <w:rsid w:val="002B062A"/>
    <w:rsid w:val="002B0FAB"/>
    <w:rsid w:val="002B1364"/>
    <w:rsid w:val="002B13AC"/>
    <w:rsid w:val="002B1DEE"/>
    <w:rsid w:val="002B3899"/>
    <w:rsid w:val="002B3B20"/>
    <w:rsid w:val="002B4C5A"/>
    <w:rsid w:val="002B4EEC"/>
    <w:rsid w:val="002B54CF"/>
    <w:rsid w:val="002B6D74"/>
    <w:rsid w:val="002B767E"/>
    <w:rsid w:val="002C10E0"/>
    <w:rsid w:val="002C15F5"/>
    <w:rsid w:val="002C1C0A"/>
    <w:rsid w:val="002C2645"/>
    <w:rsid w:val="002C28A7"/>
    <w:rsid w:val="002C28E7"/>
    <w:rsid w:val="002C3346"/>
    <w:rsid w:val="002C33E2"/>
    <w:rsid w:val="002C507E"/>
    <w:rsid w:val="002C5ED0"/>
    <w:rsid w:val="002C6620"/>
    <w:rsid w:val="002C770C"/>
    <w:rsid w:val="002C7D51"/>
    <w:rsid w:val="002D1A1B"/>
    <w:rsid w:val="002D1A59"/>
    <w:rsid w:val="002D2285"/>
    <w:rsid w:val="002D247C"/>
    <w:rsid w:val="002D2CE1"/>
    <w:rsid w:val="002D30F0"/>
    <w:rsid w:val="002D41BC"/>
    <w:rsid w:val="002D4320"/>
    <w:rsid w:val="002D51AE"/>
    <w:rsid w:val="002D5719"/>
    <w:rsid w:val="002D5F5A"/>
    <w:rsid w:val="002D6025"/>
    <w:rsid w:val="002D67AD"/>
    <w:rsid w:val="002D67C0"/>
    <w:rsid w:val="002D6802"/>
    <w:rsid w:val="002D6B48"/>
    <w:rsid w:val="002D73E0"/>
    <w:rsid w:val="002D7A7C"/>
    <w:rsid w:val="002E03B4"/>
    <w:rsid w:val="002E0587"/>
    <w:rsid w:val="002E1B51"/>
    <w:rsid w:val="002E34D5"/>
    <w:rsid w:val="002E39FD"/>
    <w:rsid w:val="002E3EFF"/>
    <w:rsid w:val="002E46E5"/>
    <w:rsid w:val="002E4C0A"/>
    <w:rsid w:val="002E5786"/>
    <w:rsid w:val="002E7C12"/>
    <w:rsid w:val="002F0476"/>
    <w:rsid w:val="002F1AEF"/>
    <w:rsid w:val="002F1E7E"/>
    <w:rsid w:val="002F324B"/>
    <w:rsid w:val="002F34FC"/>
    <w:rsid w:val="002F3DA8"/>
    <w:rsid w:val="002F4233"/>
    <w:rsid w:val="002F437F"/>
    <w:rsid w:val="002F4B7A"/>
    <w:rsid w:val="002F4CAB"/>
    <w:rsid w:val="002F542B"/>
    <w:rsid w:val="002F57C5"/>
    <w:rsid w:val="002F6D33"/>
    <w:rsid w:val="002F7285"/>
    <w:rsid w:val="002F7A2D"/>
    <w:rsid w:val="0030048F"/>
    <w:rsid w:val="003007F4"/>
    <w:rsid w:val="00300B9B"/>
    <w:rsid w:val="00300EAE"/>
    <w:rsid w:val="00301139"/>
    <w:rsid w:val="003036F7"/>
    <w:rsid w:val="00303F0D"/>
    <w:rsid w:val="00304CA3"/>
    <w:rsid w:val="00304FFE"/>
    <w:rsid w:val="003056AC"/>
    <w:rsid w:val="00305D54"/>
    <w:rsid w:val="0030612B"/>
    <w:rsid w:val="003066A7"/>
    <w:rsid w:val="00307412"/>
    <w:rsid w:val="00310136"/>
    <w:rsid w:val="0031116E"/>
    <w:rsid w:val="00311EB9"/>
    <w:rsid w:val="00312094"/>
    <w:rsid w:val="0031222A"/>
    <w:rsid w:val="003122D6"/>
    <w:rsid w:val="0031244B"/>
    <w:rsid w:val="003126A0"/>
    <w:rsid w:val="00313266"/>
    <w:rsid w:val="00313F18"/>
    <w:rsid w:val="00313FAD"/>
    <w:rsid w:val="00314322"/>
    <w:rsid w:val="00314622"/>
    <w:rsid w:val="00314A8E"/>
    <w:rsid w:val="00315984"/>
    <w:rsid w:val="0031695A"/>
    <w:rsid w:val="00316974"/>
    <w:rsid w:val="0032055D"/>
    <w:rsid w:val="00320AE2"/>
    <w:rsid w:val="00320D8A"/>
    <w:rsid w:val="0032187D"/>
    <w:rsid w:val="00321EC5"/>
    <w:rsid w:val="00322A4B"/>
    <w:rsid w:val="003239AB"/>
    <w:rsid w:val="003240F5"/>
    <w:rsid w:val="0032421B"/>
    <w:rsid w:val="00324956"/>
    <w:rsid w:val="00324BE1"/>
    <w:rsid w:val="0032509E"/>
    <w:rsid w:val="003253A1"/>
    <w:rsid w:val="00325440"/>
    <w:rsid w:val="0032559B"/>
    <w:rsid w:val="00325B2A"/>
    <w:rsid w:val="00326436"/>
    <w:rsid w:val="00327371"/>
    <w:rsid w:val="00327552"/>
    <w:rsid w:val="003300E1"/>
    <w:rsid w:val="00330382"/>
    <w:rsid w:val="00330BB9"/>
    <w:rsid w:val="00331C01"/>
    <w:rsid w:val="003322CD"/>
    <w:rsid w:val="00332A4F"/>
    <w:rsid w:val="00333780"/>
    <w:rsid w:val="00334A17"/>
    <w:rsid w:val="003353AB"/>
    <w:rsid w:val="00335504"/>
    <w:rsid w:val="00335C3C"/>
    <w:rsid w:val="003362F5"/>
    <w:rsid w:val="003363B5"/>
    <w:rsid w:val="003370BD"/>
    <w:rsid w:val="00337FB1"/>
    <w:rsid w:val="003410DA"/>
    <w:rsid w:val="00342548"/>
    <w:rsid w:val="00342B9C"/>
    <w:rsid w:val="00342DF6"/>
    <w:rsid w:val="00342ECA"/>
    <w:rsid w:val="0034326D"/>
    <w:rsid w:val="00343B49"/>
    <w:rsid w:val="003442DE"/>
    <w:rsid w:val="00344B4C"/>
    <w:rsid w:val="00344EEB"/>
    <w:rsid w:val="00345053"/>
    <w:rsid w:val="00345231"/>
    <w:rsid w:val="00345A5B"/>
    <w:rsid w:val="0034661F"/>
    <w:rsid w:val="00346A02"/>
    <w:rsid w:val="00346D5E"/>
    <w:rsid w:val="0035009C"/>
    <w:rsid w:val="00350C1D"/>
    <w:rsid w:val="00351C8C"/>
    <w:rsid w:val="00352C1E"/>
    <w:rsid w:val="00353EDE"/>
    <w:rsid w:val="00354129"/>
    <w:rsid w:val="00355A4F"/>
    <w:rsid w:val="0035691F"/>
    <w:rsid w:val="00356A17"/>
    <w:rsid w:val="00356FC2"/>
    <w:rsid w:val="00357753"/>
    <w:rsid w:val="00357809"/>
    <w:rsid w:val="00357BC9"/>
    <w:rsid w:val="0036028E"/>
    <w:rsid w:val="003611C7"/>
    <w:rsid w:val="00361C56"/>
    <w:rsid w:val="00361E28"/>
    <w:rsid w:val="00362BF0"/>
    <w:rsid w:val="00363589"/>
    <w:rsid w:val="00363B66"/>
    <w:rsid w:val="00363E9B"/>
    <w:rsid w:val="003643AB"/>
    <w:rsid w:val="00364590"/>
    <w:rsid w:val="0036540E"/>
    <w:rsid w:val="00366384"/>
    <w:rsid w:val="003675E4"/>
    <w:rsid w:val="00367C50"/>
    <w:rsid w:val="00371F0E"/>
    <w:rsid w:val="00372232"/>
    <w:rsid w:val="00373A6D"/>
    <w:rsid w:val="00373E49"/>
    <w:rsid w:val="003742AB"/>
    <w:rsid w:val="0037431A"/>
    <w:rsid w:val="00374F6E"/>
    <w:rsid w:val="00377BF8"/>
    <w:rsid w:val="003808C0"/>
    <w:rsid w:val="00381577"/>
    <w:rsid w:val="003825B6"/>
    <w:rsid w:val="00382621"/>
    <w:rsid w:val="00382C93"/>
    <w:rsid w:val="00382CDC"/>
    <w:rsid w:val="003836AA"/>
    <w:rsid w:val="003838AA"/>
    <w:rsid w:val="003843F4"/>
    <w:rsid w:val="00384BD3"/>
    <w:rsid w:val="003851A6"/>
    <w:rsid w:val="003855F8"/>
    <w:rsid w:val="00385A2B"/>
    <w:rsid w:val="003868B2"/>
    <w:rsid w:val="00386B44"/>
    <w:rsid w:val="00386D89"/>
    <w:rsid w:val="00387029"/>
    <w:rsid w:val="003874DC"/>
    <w:rsid w:val="00387A4F"/>
    <w:rsid w:val="003914CE"/>
    <w:rsid w:val="0039186B"/>
    <w:rsid w:val="00391B7F"/>
    <w:rsid w:val="00391C97"/>
    <w:rsid w:val="00392564"/>
    <w:rsid w:val="003928EC"/>
    <w:rsid w:val="00392A4F"/>
    <w:rsid w:val="00393606"/>
    <w:rsid w:val="00393D00"/>
    <w:rsid w:val="00395516"/>
    <w:rsid w:val="003955C0"/>
    <w:rsid w:val="00395CB8"/>
    <w:rsid w:val="003964ED"/>
    <w:rsid w:val="003965F5"/>
    <w:rsid w:val="00397AEB"/>
    <w:rsid w:val="003A09B5"/>
    <w:rsid w:val="003A09F1"/>
    <w:rsid w:val="003A0E2B"/>
    <w:rsid w:val="003A110D"/>
    <w:rsid w:val="003A12B5"/>
    <w:rsid w:val="003A1598"/>
    <w:rsid w:val="003A18D0"/>
    <w:rsid w:val="003A1ED0"/>
    <w:rsid w:val="003A2474"/>
    <w:rsid w:val="003A25B0"/>
    <w:rsid w:val="003A25C6"/>
    <w:rsid w:val="003A2996"/>
    <w:rsid w:val="003A2F5C"/>
    <w:rsid w:val="003A3197"/>
    <w:rsid w:val="003A3B0D"/>
    <w:rsid w:val="003A43D7"/>
    <w:rsid w:val="003A6E1F"/>
    <w:rsid w:val="003A77CD"/>
    <w:rsid w:val="003A7F9A"/>
    <w:rsid w:val="003B009C"/>
    <w:rsid w:val="003B12AF"/>
    <w:rsid w:val="003B176C"/>
    <w:rsid w:val="003B1EC2"/>
    <w:rsid w:val="003B222A"/>
    <w:rsid w:val="003B2788"/>
    <w:rsid w:val="003B2CF5"/>
    <w:rsid w:val="003B3BF5"/>
    <w:rsid w:val="003B42C6"/>
    <w:rsid w:val="003B4FCD"/>
    <w:rsid w:val="003B52E9"/>
    <w:rsid w:val="003B5F82"/>
    <w:rsid w:val="003B6837"/>
    <w:rsid w:val="003B6867"/>
    <w:rsid w:val="003B70E9"/>
    <w:rsid w:val="003B7574"/>
    <w:rsid w:val="003C162E"/>
    <w:rsid w:val="003C1A85"/>
    <w:rsid w:val="003C1C38"/>
    <w:rsid w:val="003C23EB"/>
    <w:rsid w:val="003C29F4"/>
    <w:rsid w:val="003C2A3E"/>
    <w:rsid w:val="003C5562"/>
    <w:rsid w:val="003C5D5B"/>
    <w:rsid w:val="003C5FB6"/>
    <w:rsid w:val="003C6768"/>
    <w:rsid w:val="003C6A2F"/>
    <w:rsid w:val="003C6A6C"/>
    <w:rsid w:val="003D2346"/>
    <w:rsid w:val="003D28A1"/>
    <w:rsid w:val="003D2EAA"/>
    <w:rsid w:val="003D2FE8"/>
    <w:rsid w:val="003D49B1"/>
    <w:rsid w:val="003D4A41"/>
    <w:rsid w:val="003D4F29"/>
    <w:rsid w:val="003D5462"/>
    <w:rsid w:val="003D5EF9"/>
    <w:rsid w:val="003D678E"/>
    <w:rsid w:val="003E066A"/>
    <w:rsid w:val="003E2E25"/>
    <w:rsid w:val="003E4168"/>
    <w:rsid w:val="003E4757"/>
    <w:rsid w:val="003E56B0"/>
    <w:rsid w:val="003E5DE1"/>
    <w:rsid w:val="003E6054"/>
    <w:rsid w:val="003E6220"/>
    <w:rsid w:val="003E6769"/>
    <w:rsid w:val="003E7D51"/>
    <w:rsid w:val="003F01EC"/>
    <w:rsid w:val="003F0251"/>
    <w:rsid w:val="003F11F1"/>
    <w:rsid w:val="003F24F8"/>
    <w:rsid w:val="003F2AAC"/>
    <w:rsid w:val="003F2AC3"/>
    <w:rsid w:val="003F2DE6"/>
    <w:rsid w:val="003F3413"/>
    <w:rsid w:val="003F351B"/>
    <w:rsid w:val="003F3D60"/>
    <w:rsid w:val="003F3E67"/>
    <w:rsid w:val="003F52BB"/>
    <w:rsid w:val="003F55B7"/>
    <w:rsid w:val="003F583F"/>
    <w:rsid w:val="003F6133"/>
    <w:rsid w:val="003F6209"/>
    <w:rsid w:val="003F634A"/>
    <w:rsid w:val="003F675C"/>
    <w:rsid w:val="003F7483"/>
    <w:rsid w:val="004002C9"/>
    <w:rsid w:val="00401060"/>
    <w:rsid w:val="0040112A"/>
    <w:rsid w:val="0040152D"/>
    <w:rsid w:val="0040163B"/>
    <w:rsid w:val="00401B76"/>
    <w:rsid w:val="00401EDD"/>
    <w:rsid w:val="004025F6"/>
    <w:rsid w:val="0040339D"/>
    <w:rsid w:val="00403991"/>
    <w:rsid w:val="00404333"/>
    <w:rsid w:val="004044B4"/>
    <w:rsid w:val="00404D94"/>
    <w:rsid w:val="00404DCF"/>
    <w:rsid w:val="004069F8"/>
    <w:rsid w:val="00407753"/>
    <w:rsid w:val="00407765"/>
    <w:rsid w:val="0041004A"/>
    <w:rsid w:val="00410258"/>
    <w:rsid w:val="0041096D"/>
    <w:rsid w:val="00410AEA"/>
    <w:rsid w:val="00411B7E"/>
    <w:rsid w:val="00411CF2"/>
    <w:rsid w:val="0041205C"/>
    <w:rsid w:val="0041275A"/>
    <w:rsid w:val="00412915"/>
    <w:rsid w:val="00412CFF"/>
    <w:rsid w:val="0041412D"/>
    <w:rsid w:val="00414661"/>
    <w:rsid w:val="00414847"/>
    <w:rsid w:val="00414880"/>
    <w:rsid w:val="0041524B"/>
    <w:rsid w:val="00417397"/>
    <w:rsid w:val="00420108"/>
    <w:rsid w:val="00421854"/>
    <w:rsid w:val="00421F65"/>
    <w:rsid w:val="00422740"/>
    <w:rsid w:val="00422786"/>
    <w:rsid w:val="00423468"/>
    <w:rsid w:val="00423730"/>
    <w:rsid w:val="0042442B"/>
    <w:rsid w:val="00425235"/>
    <w:rsid w:val="0042534F"/>
    <w:rsid w:val="00425EDE"/>
    <w:rsid w:val="00426CC0"/>
    <w:rsid w:val="004276DF"/>
    <w:rsid w:val="00427B0E"/>
    <w:rsid w:val="0043061C"/>
    <w:rsid w:val="00431458"/>
    <w:rsid w:val="00431A1C"/>
    <w:rsid w:val="00433180"/>
    <w:rsid w:val="00433A86"/>
    <w:rsid w:val="00433F5B"/>
    <w:rsid w:val="0043443C"/>
    <w:rsid w:val="00434AA8"/>
    <w:rsid w:val="00434BD9"/>
    <w:rsid w:val="004350EA"/>
    <w:rsid w:val="00435BB8"/>
    <w:rsid w:val="00435DCB"/>
    <w:rsid w:val="00435E54"/>
    <w:rsid w:val="00436F3D"/>
    <w:rsid w:val="00437644"/>
    <w:rsid w:val="00437823"/>
    <w:rsid w:val="00440DED"/>
    <w:rsid w:val="00440EC6"/>
    <w:rsid w:val="0044155F"/>
    <w:rsid w:val="0044171B"/>
    <w:rsid w:val="004432E0"/>
    <w:rsid w:val="00443627"/>
    <w:rsid w:val="004437CB"/>
    <w:rsid w:val="004448CC"/>
    <w:rsid w:val="004449B5"/>
    <w:rsid w:val="00445660"/>
    <w:rsid w:val="004466AF"/>
    <w:rsid w:val="00446A88"/>
    <w:rsid w:val="00447C9F"/>
    <w:rsid w:val="004508C2"/>
    <w:rsid w:val="00450948"/>
    <w:rsid w:val="00451923"/>
    <w:rsid w:val="00452C0C"/>
    <w:rsid w:val="00453166"/>
    <w:rsid w:val="0045361E"/>
    <w:rsid w:val="00454C08"/>
    <w:rsid w:val="00454C80"/>
    <w:rsid w:val="00454E94"/>
    <w:rsid w:val="00455FA7"/>
    <w:rsid w:val="00456790"/>
    <w:rsid w:val="00457A81"/>
    <w:rsid w:val="004601DA"/>
    <w:rsid w:val="00460358"/>
    <w:rsid w:val="0046041F"/>
    <w:rsid w:val="00463C4B"/>
    <w:rsid w:val="00463E19"/>
    <w:rsid w:val="00464456"/>
    <w:rsid w:val="00464E74"/>
    <w:rsid w:val="004650DB"/>
    <w:rsid w:val="00465350"/>
    <w:rsid w:val="004654B5"/>
    <w:rsid w:val="004667F8"/>
    <w:rsid w:val="00466D26"/>
    <w:rsid w:val="00467EC0"/>
    <w:rsid w:val="004727A2"/>
    <w:rsid w:val="00472F40"/>
    <w:rsid w:val="00473094"/>
    <w:rsid w:val="00474792"/>
    <w:rsid w:val="004758B7"/>
    <w:rsid w:val="00476710"/>
    <w:rsid w:val="00477636"/>
    <w:rsid w:val="004777B6"/>
    <w:rsid w:val="00477D00"/>
    <w:rsid w:val="00477D98"/>
    <w:rsid w:val="0048084C"/>
    <w:rsid w:val="00480990"/>
    <w:rsid w:val="00480A5F"/>
    <w:rsid w:val="00480F30"/>
    <w:rsid w:val="00481D2B"/>
    <w:rsid w:val="00481FD1"/>
    <w:rsid w:val="00483AE9"/>
    <w:rsid w:val="0048441F"/>
    <w:rsid w:val="00484F66"/>
    <w:rsid w:val="004855FF"/>
    <w:rsid w:val="0048567D"/>
    <w:rsid w:val="00485A85"/>
    <w:rsid w:val="004862EB"/>
    <w:rsid w:val="00486847"/>
    <w:rsid w:val="00487A99"/>
    <w:rsid w:val="00487BDB"/>
    <w:rsid w:val="00490111"/>
    <w:rsid w:val="004905AA"/>
    <w:rsid w:val="00490D46"/>
    <w:rsid w:val="00490ED4"/>
    <w:rsid w:val="00490F9A"/>
    <w:rsid w:val="0049191D"/>
    <w:rsid w:val="00492DB0"/>
    <w:rsid w:val="004936C9"/>
    <w:rsid w:val="004936F2"/>
    <w:rsid w:val="00493816"/>
    <w:rsid w:val="00494B2B"/>
    <w:rsid w:val="00494B58"/>
    <w:rsid w:val="00496719"/>
    <w:rsid w:val="00496A41"/>
    <w:rsid w:val="00497167"/>
    <w:rsid w:val="004979BF"/>
    <w:rsid w:val="00497F70"/>
    <w:rsid w:val="004A0345"/>
    <w:rsid w:val="004A0AAC"/>
    <w:rsid w:val="004A0AF4"/>
    <w:rsid w:val="004A0F2A"/>
    <w:rsid w:val="004A13EB"/>
    <w:rsid w:val="004A1D35"/>
    <w:rsid w:val="004A2339"/>
    <w:rsid w:val="004A2C98"/>
    <w:rsid w:val="004A4124"/>
    <w:rsid w:val="004A603B"/>
    <w:rsid w:val="004A61C4"/>
    <w:rsid w:val="004A64B4"/>
    <w:rsid w:val="004A6DD1"/>
    <w:rsid w:val="004A7540"/>
    <w:rsid w:val="004B01E1"/>
    <w:rsid w:val="004B0AFE"/>
    <w:rsid w:val="004B0FAD"/>
    <w:rsid w:val="004B1661"/>
    <w:rsid w:val="004B195C"/>
    <w:rsid w:val="004B1E7D"/>
    <w:rsid w:val="004B255F"/>
    <w:rsid w:val="004B274B"/>
    <w:rsid w:val="004B2CEC"/>
    <w:rsid w:val="004B31EB"/>
    <w:rsid w:val="004B3BF2"/>
    <w:rsid w:val="004B4C82"/>
    <w:rsid w:val="004B4D4B"/>
    <w:rsid w:val="004B52B3"/>
    <w:rsid w:val="004B535F"/>
    <w:rsid w:val="004B5435"/>
    <w:rsid w:val="004B5651"/>
    <w:rsid w:val="004B62B0"/>
    <w:rsid w:val="004B647D"/>
    <w:rsid w:val="004B6664"/>
    <w:rsid w:val="004B7689"/>
    <w:rsid w:val="004B7833"/>
    <w:rsid w:val="004B7C35"/>
    <w:rsid w:val="004C0A64"/>
    <w:rsid w:val="004C1830"/>
    <w:rsid w:val="004C183B"/>
    <w:rsid w:val="004C1938"/>
    <w:rsid w:val="004C227C"/>
    <w:rsid w:val="004C2F1B"/>
    <w:rsid w:val="004C37A7"/>
    <w:rsid w:val="004C4EA1"/>
    <w:rsid w:val="004C5AAB"/>
    <w:rsid w:val="004C6154"/>
    <w:rsid w:val="004C62A1"/>
    <w:rsid w:val="004C6432"/>
    <w:rsid w:val="004C7EA8"/>
    <w:rsid w:val="004C7F6C"/>
    <w:rsid w:val="004D0C8B"/>
    <w:rsid w:val="004D160D"/>
    <w:rsid w:val="004D164A"/>
    <w:rsid w:val="004D1D37"/>
    <w:rsid w:val="004D36D3"/>
    <w:rsid w:val="004D3B06"/>
    <w:rsid w:val="004D4AE6"/>
    <w:rsid w:val="004D4B5E"/>
    <w:rsid w:val="004D560C"/>
    <w:rsid w:val="004D6E99"/>
    <w:rsid w:val="004D7289"/>
    <w:rsid w:val="004D7969"/>
    <w:rsid w:val="004E033F"/>
    <w:rsid w:val="004E0604"/>
    <w:rsid w:val="004E0A44"/>
    <w:rsid w:val="004E0F64"/>
    <w:rsid w:val="004E0FD3"/>
    <w:rsid w:val="004E142C"/>
    <w:rsid w:val="004E151C"/>
    <w:rsid w:val="004E1617"/>
    <w:rsid w:val="004E1922"/>
    <w:rsid w:val="004E2E1B"/>
    <w:rsid w:val="004E2E25"/>
    <w:rsid w:val="004E3464"/>
    <w:rsid w:val="004E3886"/>
    <w:rsid w:val="004E38E4"/>
    <w:rsid w:val="004E3DB9"/>
    <w:rsid w:val="004E57B7"/>
    <w:rsid w:val="004E6EFF"/>
    <w:rsid w:val="004F0336"/>
    <w:rsid w:val="004F0A61"/>
    <w:rsid w:val="004F135F"/>
    <w:rsid w:val="004F1757"/>
    <w:rsid w:val="004F1F96"/>
    <w:rsid w:val="004F253C"/>
    <w:rsid w:val="004F33C7"/>
    <w:rsid w:val="004F3535"/>
    <w:rsid w:val="004F3721"/>
    <w:rsid w:val="004F3A44"/>
    <w:rsid w:val="004F3E1D"/>
    <w:rsid w:val="004F5EF8"/>
    <w:rsid w:val="004F6636"/>
    <w:rsid w:val="005000A5"/>
    <w:rsid w:val="00500C0A"/>
    <w:rsid w:val="00500FD1"/>
    <w:rsid w:val="00501F53"/>
    <w:rsid w:val="005022C5"/>
    <w:rsid w:val="005022E1"/>
    <w:rsid w:val="005030EA"/>
    <w:rsid w:val="005039C3"/>
    <w:rsid w:val="00503AB0"/>
    <w:rsid w:val="00503F20"/>
    <w:rsid w:val="005040D2"/>
    <w:rsid w:val="00504D03"/>
    <w:rsid w:val="00504E7E"/>
    <w:rsid w:val="00505DF5"/>
    <w:rsid w:val="00505EF3"/>
    <w:rsid w:val="00506264"/>
    <w:rsid w:val="00507A14"/>
    <w:rsid w:val="00507B47"/>
    <w:rsid w:val="00507C37"/>
    <w:rsid w:val="0051039D"/>
    <w:rsid w:val="005104E0"/>
    <w:rsid w:val="00510D7A"/>
    <w:rsid w:val="005116BA"/>
    <w:rsid w:val="0051333F"/>
    <w:rsid w:val="00513C3F"/>
    <w:rsid w:val="00514182"/>
    <w:rsid w:val="00516254"/>
    <w:rsid w:val="00517586"/>
    <w:rsid w:val="0052059B"/>
    <w:rsid w:val="00520C5C"/>
    <w:rsid w:val="00521021"/>
    <w:rsid w:val="0052166E"/>
    <w:rsid w:val="005228F9"/>
    <w:rsid w:val="0052324D"/>
    <w:rsid w:val="00524035"/>
    <w:rsid w:val="00524C94"/>
    <w:rsid w:val="005255BE"/>
    <w:rsid w:val="00525652"/>
    <w:rsid w:val="00525E54"/>
    <w:rsid w:val="005263A6"/>
    <w:rsid w:val="00526629"/>
    <w:rsid w:val="005278DD"/>
    <w:rsid w:val="00527C43"/>
    <w:rsid w:val="00530184"/>
    <w:rsid w:val="0053061A"/>
    <w:rsid w:val="00530D0D"/>
    <w:rsid w:val="0053105E"/>
    <w:rsid w:val="00532E5D"/>
    <w:rsid w:val="0053341D"/>
    <w:rsid w:val="00533746"/>
    <w:rsid w:val="00533A32"/>
    <w:rsid w:val="005342C8"/>
    <w:rsid w:val="00534811"/>
    <w:rsid w:val="0053485B"/>
    <w:rsid w:val="0053568A"/>
    <w:rsid w:val="0053579A"/>
    <w:rsid w:val="005357A3"/>
    <w:rsid w:val="005367A8"/>
    <w:rsid w:val="00536CEC"/>
    <w:rsid w:val="00536E84"/>
    <w:rsid w:val="00537064"/>
    <w:rsid w:val="0053725C"/>
    <w:rsid w:val="0053747C"/>
    <w:rsid w:val="00537C04"/>
    <w:rsid w:val="0054034F"/>
    <w:rsid w:val="005417ED"/>
    <w:rsid w:val="005417FD"/>
    <w:rsid w:val="00541AA2"/>
    <w:rsid w:val="00541AB1"/>
    <w:rsid w:val="00541C2A"/>
    <w:rsid w:val="0054281F"/>
    <w:rsid w:val="00542BDC"/>
    <w:rsid w:val="00542DEB"/>
    <w:rsid w:val="00542ECC"/>
    <w:rsid w:val="005431B6"/>
    <w:rsid w:val="00543981"/>
    <w:rsid w:val="00543BA4"/>
    <w:rsid w:val="005445AF"/>
    <w:rsid w:val="00544923"/>
    <w:rsid w:val="00544A16"/>
    <w:rsid w:val="0054571B"/>
    <w:rsid w:val="005458EC"/>
    <w:rsid w:val="005476D9"/>
    <w:rsid w:val="005501DA"/>
    <w:rsid w:val="00550B76"/>
    <w:rsid w:val="00550DF8"/>
    <w:rsid w:val="005528BF"/>
    <w:rsid w:val="005528D1"/>
    <w:rsid w:val="00552933"/>
    <w:rsid w:val="00552C45"/>
    <w:rsid w:val="00553CF8"/>
    <w:rsid w:val="00554162"/>
    <w:rsid w:val="0055467B"/>
    <w:rsid w:val="00554A34"/>
    <w:rsid w:val="00554E35"/>
    <w:rsid w:val="005558C0"/>
    <w:rsid w:val="00555D24"/>
    <w:rsid w:val="00556452"/>
    <w:rsid w:val="005565F0"/>
    <w:rsid w:val="005569D5"/>
    <w:rsid w:val="005570CF"/>
    <w:rsid w:val="00561047"/>
    <w:rsid w:val="00561320"/>
    <w:rsid w:val="00562965"/>
    <w:rsid w:val="00562C1C"/>
    <w:rsid w:val="005635CE"/>
    <w:rsid w:val="00563928"/>
    <w:rsid w:val="00563BD0"/>
    <w:rsid w:val="00564BBE"/>
    <w:rsid w:val="005656E0"/>
    <w:rsid w:val="0056592D"/>
    <w:rsid w:val="00566B5A"/>
    <w:rsid w:val="00566D03"/>
    <w:rsid w:val="00567B61"/>
    <w:rsid w:val="005717D9"/>
    <w:rsid w:val="00571C80"/>
    <w:rsid w:val="00571CDC"/>
    <w:rsid w:val="00571F6D"/>
    <w:rsid w:val="00573C72"/>
    <w:rsid w:val="00573F62"/>
    <w:rsid w:val="0057461E"/>
    <w:rsid w:val="00575460"/>
    <w:rsid w:val="00575C5B"/>
    <w:rsid w:val="00577377"/>
    <w:rsid w:val="0057741E"/>
    <w:rsid w:val="00577BFE"/>
    <w:rsid w:val="005818AC"/>
    <w:rsid w:val="00582B1E"/>
    <w:rsid w:val="005838B2"/>
    <w:rsid w:val="00583A2D"/>
    <w:rsid w:val="005841A7"/>
    <w:rsid w:val="005845A8"/>
    <w:rsid w:val="00584690"/>
    <w:rsid w:val="00584692"/>
    <w:rsid w:val="00584AF3"/>
    <w:rsid w:val="005856A1"/>
    <w:rsid w:val="00587924"/>
    <w:rsid w:val="00587C51"/>
    <w:rsid w:val="00587E8B"/>
    <w:rsid w:val="0059013C"/>
    <w:rsid w:val="00590729"/>
    <w:rsid w:val="00590A7E"/>
    <w:rsid w:val="00590B14"/>
    <w:rsid w:val="005912AD"/>
    <w:rsid w:val="0059148B"/>
    <w:rsid w:val="0059185F"/>
    <w:rsid w:val="00592BC4"/>
    <w:rsid w:val="00592F44"/>
    <w:rsid w:val="00593B6A"/>
    <w:rsid w:val="005941B7"/>
    <w:rsid w:val="005945FD"/>
    <w:rsid w:val="00595D8D"/>
    <w:rsid w:val="0059645E"/>
    <w:rsid w:val="005970D0"/>
    <w:rsid w:val="00597EC9"/>
    <w:rsid w:val="005A06C8"/>
    <w:rsid w:val="005A0970"/>
    <w:rsid w:val="005A1AE2"/>
    <w:rsid w:val="005A30FE"/>
    <w:rsid w:val="005A3B47"/>
    <w:rsid w:val="005A4F28"/>
    <w:rsid w:val="005A5283"/>
    <w:rsid w:val="005A5ADB"/>
    <w:rsid w:val="005A6F29"/>
    <w:rsid w:val="005A7914"/>
    <w:rsid w:val="005A7E46"/>
    <w:rsid w:val="005B061D"/>
    <w:rsid w:val="005B26C7"/>
    <w:rsid w:val="005B2C2D"/>
    <w:rsid w:val="005B37B3"/>
    <w:rsid w:val="005B3A45"/>
    <w:rsid w:val="005B3EE8"/>
    <w:rsid w:val="005B42A5"/>
    <w:rsid w:val="005B4ABD"/>
    <w:rsid w:val="005B51CE"/>
    <w:rsid w:val="005B54D7"/>
    <w:rsid w:val="005B5742"/>
    <w:rsid w:val="005B5B80"/>
    <w:rsid w:val="005B5C8F"/>
    <w:rsid w:val="005B63DF"/>
    <w:rsid w:val="005B7673"/>
    <w:rsid w:val="005B7F74"/>
    <w:rsid w:val="005C06A3"/>
    <w:rsid w:val="005C0AF2"/>
    <w:rsid w:val="005C136C"/>
    <w:rsid w:val="005C2213"/>
    <w:rsid w:val="005C2975"/>
    <w:rsid w:val="005C42C7"/>
    <w:rsid w:val="005C4BEF"/>
    <w:rsid w:val="005C580F"/>
    <w:rsid w:val="005C5927"/>
    <w:rsid w:val="005C5A5E"/>
    <w:rsid w:val="005C633F"/>
    <w:rsid w:val="005C76E0"/>
    <w:rsid w:val="005C7DFF"/>
    <w:rsid w:val="005D08EC"/>
    <w:rsid w:val="005D11D4"/>
    <w:rsid w:val="005D1259"/>
    <w:rsid w:val="005D139E"/>
    <w:rsid w:val="005D433B"/>
    <w:rsid w:val="005D6767"/>
    <w:rsid w:val="005D676A"/>
    <w:rsid w:val="005D732E"/>
    <w:rsid w:val="005D7B07"/>
    <w:rsid w:val="005D7C4B"/>
    <w:rsid w:val="005E164E"/>
    <w:rsid w:val="005E1B04"/>
    <w:rsid w:val="005E24E6"/>
    <w:rsid w:val="005E2955"/>
    <w:rsid w:val="005E518F"/>
    <w:rsid w:val="005E5BCF"/>
    <w:rsid w:val="005E5BE2"/>
    <w:rsid w:val="005E5E89"/>
    <w:rsid w:val="005E6108"/>
    <w:rsid w:val="005E61F9"/>
    <w:rsid w:val="005F0AE2"/>
    <w:rsid w:val="005F0F46"/>
    <w:rsid w:val="005F1500"/>
    <w:rsid w:val="005F16B9"/>
    <w:rsid w:val="005F1999"/>
    <w:rsid w:val="005F239A"/>
    <w:rsid w:val="005F2752"/>
    <w:rsid w:val="005F3953"/>
    <w:rsid w:val="005F3A34"/>
    <w:rsid w:val="005F489B"/>
    <w:rsid w:val="005F4984"/>
    <w:rsid w:val="005F5625"/>
    <w:rsid w:val="005F5A47"/>
    <w:rsid w:val="005F6072"/>
    <w:rsid w:val="005F650C"/>
    <w:rsid w:val="005F6C80"/>
    <w:rsid w:val="005F6D7E"/>
    <w:rsid w:val="005F72C1"/>
    <w:rsid w:val="005F79A9"/>
    <w:rsid w:val="00600B6B"/>
    <w:rsid w:val="00600CCD"/>
    <w:rsid w:val="00601384"/>
    <w:rsid w:val="00601725"/>
    <w:rsid w:val="006024CF"/>
    <w:rsid w:val="006028EE"/>
    <w:rsid w:val="00602A4D"/>
    <w:rsid w:val="00602B14"/>
    <w:rsid w:val="00603D89"/>
    <w:rsid w:val="006049D9"/>
    <w:rsid w:val="00605180"/>
    <w:rsid w:val="00606021"/>
    <w:rsid w:val="006069B8"/>
    <w:rsid w:val="00606EA1"/>
    <w:rsid w:val="00607376"/>
    <w:rsid w:val="00607EA1"/>
    <w:rsid w:val="006100FE"/>
    <w:rsid w:val="006101CF"/>
    <w:rsid w:val="00610738"/>
    <w:rsid w:val="00611B5C"/>
    <w:rsid w:val="006129E1"/>
    <w:rsid w:val="00612CA5"/>
    <w:rsid w:val="00613153"/>
    <w:rsid w:val="006131D7"/>
    <w:rsid w:val="0061410D"/>
    <w:rsid w:val="0061421D"/>
    <w:rsid w:val="00614BC5"/>
    <w:rsid w:val="00615700"/>
    <w:rsid w:val="00615863"/>
    <w:rsid w:val="006179C6"/>
    <w:rsid w:val="00617E9B"/>
    <w:rsid w:val="00620371"/>
    <w:rsid w:val="00620C95"/>
    <w:rsid w:val="00621337"/>
    <w:rsid w:val="0062153A"/>
    <w:rsid w:val="00623896"/>
    <w:rsid w:val="00623F1D"/>
    <w:rsid w:val="0062423E"/>
    <w:rsid w:val="00624398"/>
    <w:rsid w:val="006249C5"/>
    <w:rsid w:val="00624B2E"/>
    <w:rsid w:val="00625E6D"/>
    <w:rsid w:val="00631788"/>
    <w:rsid w:val="00633585"/>
    <w:rsid w:val="006337A3"/>
    <w:rsid w:val="00633EE2"/>
    <w:rsid w:val="006356F5"/>
    <w:rsid w:val="006366BE"/>
    <w:rsid w:val="00637CA2"/>
    <w:rsid w:val="00637E0C"/>
    <w:rsid w:val="00640C7D"/>
    <w:rsid w:val="00641593"/>
    <w:rsid w:val="00642357"/>
    <w:rsid w:val="00643440"/>
    <w:rsid w:val="00643CE4"/>
    <w:rsid w:val="00644305"/>
    <w:rsid w:val="00644F0A"/>
    <w:rsid w:val="00645702"/>
    <w:rsid w:val="00645F2A"/>
    <w:rsid w:val="006460AD"/>
    <w:rsid w:val="0064675F"/>
    <w:rsid w:val="00647467"/>
    <w:rsid w:val="006479B3"/>
    <w:rsid w:val="006503A2"/>
    <w:rsid w:val="0065072F"/>
    <w:rsid w:val="00651E9F"/>
    <w:rsid w:val="00651EC8"/>
    <w:rsid w:val="00651F85"/>
    <w:rsid w:val="00652476"/>
    <w:rsid w:val="006526B4"/>
    <w:rsid w:val="0065381E"/>
    <w:rsid w:val="006538B0"/>
    <w:rsid w:val="00653C3C"/>
    <w:rsid w:val="00654060"/>
    <w:rsid w:val="00654CCA"/>
    <w:rsid w:val="00655193"/>
    <w:rsid w:val="00657887"/>
    <w:rsid w:val="006579A5"/>
    <w:rsid w:val="00660015"/>
    <w:rsid w:val="00660EAD"/>
    <w:rsid w:val="00661973"/>
    <w:rsid w:val="00662191"/>
    <w:rsid w:val="00662211"/>
    <w:rsid w:val="00662B1E"/>
    <w:rsid w:val="0066301A"/>
    <w:rsid w:val="00663BDB"/>
    <w:rsid w:val="0066567D"/>
    <w:rsid w:val="00665D3A"/>
    <w:rsid w:val="006679D3"/>
    <w:rsid w:val="00667E67"/>
    <w:rsid w:val="00667EDB"/>
    <w:rsid w:val="0067030C"/>
    <w:rsid w:val="00670CE0"/>
    <w:rsid w:val="00670F45"/>
    <w:rsid w:val="00671311"/>
    <w:rsid w:val="006714F1"/>
    <w:rsid w:val="00673B23"/>
    <w:rsid w:val="00674018"/>
    <w:rsid w:val="0067402E"/>
    <w:rsid w:val="006740CF"/>
    <w:rsid w:val="0067421B"/>
    <w:rsid w:val="006755DE"/>
    <w:rsid w:val="00675C2D"/>
    <w:rsid w:val="00680991"/>
    <w:rsid w:val="00680FD0"/>
    <w:rsid w:val="00681CAA"/>
    <w:rsid w:val="00681FD6"/>
    <w:rsid w:val="00682046"/>
    <w:rsid w:val="006829E5"/>
    <w:rsid w:val="00682CC8"/>
    <w:rsid w:val="00684067"/>
    <w:rsid w:val="00684BAA"/>
    <w:rsid w:val="00684ECC"/>
    <w:rsid w:val="0068506E"/>
    <w:rsid w:val="0068510F"/>
    <w:rsid w:val="0068581B"/>
    <w:rsid w:val="00685B54"/>
    <w:rsid w:val="00686F07"/>
    <w:rsid w:val="0069109D"/>
    <w:rsid w:val="00691567"/>
    <w:rsid w:val="00691699"/>
    <w:rsid w:val="00692491"/>
    <w:rsid w:val="00692D14"/>
    <w:rsid w:val="00693A1A"/>
    <w:rsid w:val="00693C51"/>
    <w:rsid w:val="006943F6"/>
    <w:rsid w:val="00694B8C"/>
    <w:rsid w:val="00696179"/>
    <w:rsid w:val="0069624A"/>
    <w:rsid w:val="00696A60"/>
    <w:rsid w:val="00696B0D"/>
    <w:rsid w:val="00696C62"/>
    <w:rsid w:val="00696E28"/>
    <w:rsid w:val="00696F0F"/>
    <w:rsid w:val="00697F39"/>
    <w:rsid w:val="006A18DB"/>
    <w:rsid w:val="006A3039"/>
    <w:rsid w:val="006A324A"/>
    <w:rsid w:val="006A33A6"/>
    <w:rsid w:val="006A4583"/>
    <w:rsid w:val="006A546E"/>
    <w:rsid w:val="006A54FC"/>
    <w:rsid w:val="006A6724"/>
    <w:rsid w:val="006A6C08"/>
    <w:rsid w:val="006A6C76"/>
    <w:rsid w:val="006A739A"/>
    <w:rsid w:val="006A78CA"/>
    <w:rsid w:val="006A7C7E"/>
    <w:rsid w:val="006B016D"/>
    <w:rsid w:val="006B0255"/>
    <w:rsid w:val="006B0E1F"/>
    <w:rsid w:val="006B14F2"/>
    <w:rsid w:val="006B2B79"/>
    <w:rsid w:val="006B2C6F"/>
    <w:rsid w:val="006B355A"/>
    <w:rsid w:val="006B3C57"/>
    <w:rsid w:val="006B440F"/>
    <w:rsid w:val="006B44BD"/>
    <w:rsid w:val="006B521E"/>
    <w:rsid w:val="006B5AD7"/>
    <w:rsid w:val="006B5B14"/>
    <w:rsid w:val="006B64FA"/>
    <w:rsid w:val="006B6537"/>
    <w:rsid w:val="006C03A1"/>
    <w:rsid w:val="006C0F65"/>
    <w:rsid w:val="006C16CE"/>
    <w:rsid w:val="006C202B"/>
    <w:rsid w:val="006C25B0"/>
    <w:rsid w:val="006C36C7"/>
    <w:rsid w:val="006C3A71"/>
    <w:rsid w:val="006C3ED2"/>
    <w:rsid w:val="006C4F4D"/>
    <w:rsid w:val="006C589A"/>
    <w:rsid w:val="006C6AF7"/>
    <w:rsid w:val="006C6EAF"/>
    <w:rsid w:val="006C6F16"/>
    <w:rsid w:val="006C7C92"/>
    <w:rsid w:val="006C7FF2"/>
    <w:rsid w:val="006D0261"/>
    <w:rsid w:val="006D10AF"/>
    <w:rsid w:val="006D12CE"/>
    <w:rsid w:val="006D2251"/>
    <w:rsid w:val="006D3BB9"/>
    <w:rsid w:val="006D3D52"/>
    <w:rsid w:val="006D4B19"/>
    <w:rsid w:val="006D4FBF"/>
    <w:rsid w:val="006D52E1"/>
    <w:rsid w:val="006D55A5"/>
    <w:rsid w:val="006D741A"/>
    <w:rsid w:val="006D7D6C"/>
    <w:rsid w:val="006E04D6"/>
    <w:rsid w:val="006E10D4"/>
    <w:rsid w:val="006E128B"/>
    <w:rsid w:val="006E20B5"/>
    <w:rsid w:val="006E44F5"/>
    <w:rsid w:val="006E51B9"/>
    <w:rsid w:val="006E539A"/>
    <w:rsid w:val="006E54E8"/>
    <w:rsid w:val="006E5F28"/>
    <w:rsid w:val="006E7420"/>
    <w:rsid w:val="006E7F8D"/>
    <w:rsid w:val="006F085A"/>
    <w:rsid w:val="006F10AB"/>
    <w:rsid w:val="006F1C76"/>
    <w:rsid w:val="006F3B35"/>
    <w:rsid w:val="006F434C"/>
    <w:rsid w:val="006F449E"/>
    <w:rsid w:val="006F55B3"/>
    <w:rsid w:val="006F56C1"/>
    <w:rsid w:val="006F5C57"/>
    <w:rsid w:val="006F5D4A"/>
    <w:rsid w:val="006F6088"/>
    <w:rsid w:val="006F640E"/>
    <w:rsid w:val="006F677B"/>
    <w:rsid w:val="006F6EE6"/>
    <w:rsid w:val="006F7988"/>
    <w:rsid w:val="006F7B0E"/>
    <w:rsid w:val="007005B8"/>
    <w:rsid w:val="00701916"/>
    <w:rsid w:val="00702C7E"/>
    <w:rsid w:val="00703724"/>
    <w:rsid w:val="007038C5"/>
    <w:rsid w:val="0070459F"/>
    <w:rsid w:val="00705B01"/>
    <w:rsid w:val="00705B2C"/>
    <w:rsid w:val="00706385"/>
    <w:rsid w:val="00706F6E"/>
    <w:rsid w:val="0070738C"/>
    <w:rsid w:val="00707A79"/>
    <w:rsid w:val="0071081C"/>
    <w:rsid w:val="00711D6E"/>
    <w:rsid w:val="007120D0"/>
    <w:rsid w:val="00712271"/>
    <w:rsid w:val="00712359"/>
    <w:rsid w:val="00712506"/>
    <w:rsid w:val="00712F5D"/>
    <w:rsid w:val="00713645"/>
    <w:rsid w:val="0071399D"/>
    <w:rsid w:val="00713AB1"/>
    <w:rsid w:val="00715C49"/>
    <w:rsid w:val="00716EDC"/>
    <w:rsid w:val="0071741D"/>
    <w:rsid w:val="007177C0"/>
    <w:rsid w:val="00720420"/>
    <w:rsid w:val="00720921"/>
    <w:rsid w:val="00721A63"/>
    <w:rsid w:val="007229BB"/>
    <w:rsid w:val="007233C6"/>
    <w:rsid w:val="00724552"/>
    <w:rsid w:val="007249E9"/>
    <w:rsid w:val="00725F96"/>
    <w:rsid w:val="007263E8"/>
    <w:rsid w:val="007267B1"/>
    <w:rsid w:val="0072699A"/>
    <w:rsid w:val="00727FB0"/>
    <w:rsid w:val="007303F4"/>
    <w:rsid w:val="0073047E"/>
    <w:rsid w:val="00730CC4"/>
    <w:rsid w:val="00733239"/>
    <w:rsid w:val="007332F3"/>
    <w:rsid w:val="0073487D"/>
    <w:rsid w:val="00734A43"/>
    <w:rsid w:val="00734AE6"/>
    <w:rsid w:val="00734C37"/>
    <w:rsid w:val="007361EB"/>
    <w:rsid w:val="00737527"/>
    <w:rsid w:val="007406FD"/>
    <w:rsid w:val="007409B3"/>
    <w:rsid w:val="00740B51"/>
    <w:rsid w:val="007420AA"/>
    <w:rsid w:val="0074227F"/>
    <w:rsid w:val="0074395D"/>
    <w:rsid w:val="0074445E"/>
    <w:rsid w:val="00744897"/>
    <w:rsid w:val="00744ABD"/>
    <w:rsid w:val="00747137"/>
    <w:rsid w:val="007476DA"/>
    <w:rsid w:val="007477CE"/>
    <w:rsid w:val="00747B76"/>
    <w:rsid w:val="0075043E"/>
    <w:rsid w:val="00750D27"/>
    <w:rsid w:val="00750F0B"/>
    <w:rsid w:val="00751273"/>
    <w:rsid w:val="00751AAC"/>
    <w:rsid w:val="00751E01"/>
    <w:rsid w:val="00752755"/>
    <w:rsid w:val="007538E9"/>
    <w:rsid w:val="007549AE"/>
    <w:rsid w:val="00754AEB"/>
    <w:rsid w:val="00754D3F"/>
    <w:rsid w:val="00754D4D"/>
    <w:rsid w:val="00755805"/>
    <w:rsid w:val="00756B65"/>
    <w:rsid w:val="00756EC7"/>
    <w:rsid w:val="007578D5"/>
    <w:rsid w:val="00757DCE"/>
    <w:rsid w:val="00760D9F"/>
    <w:rsid w:val="0076126C"/>
    <w:rsid w:val="00761EA2"/>
    <w:rsid w:val="00763FBD"/>
    <w:rsid w:val="0076593C"/>
    <w:rsid w:val="00765959"/>
    <w:rsid w:val="00766090"/>
    <w:rsid w:val="00766162"/>
    <w:rsid w:val="007668DC"/>
    <w:rsid w:val="00766B7F"/>
    <w:rsid w:val="00766BA1"/>
    <w:rsid w:val="0076724E"/>
    <w:rsid w:val="0076735B"/>
    <w:rsid w:val="00767C3D"/>
    <w:rsid w:val="007705E5"/>
    <w:rsid w:val="00772837"/>
    <w:rsid w:val="007733DD"/>
    <w:rsid w:val="00773B34"/>
    <w:rsid w:val="00773CC0"/>
    <w:rsid w:val="00773F9F"/>
    <w:rsid w:val="007751B9"/>
    <w:rsid w:val="00775775"/>
    <w:rsid w:val="007759FA"/>
    <w:rsid w:val="00776670"/>
    <w:rsid w:val="007770B4"/>
    <w:rsid w:val="00777688"/>
    <w:rsid w:val="007779E2"/>
    <w:rsid w:val="00780B88"/>
    <w:rsid w:val="00782D32"/>
    <w:rsid w:val="007844FD"/>
    <w:rsid w:val="007852F9"/>
    <w:rsid w:val="00785A92"/>
    <w:rsid w:val="00785F42"/>
    <w:rsid w:val="00787577"/>
    <w:rsid w:val="007878E0"/>
    <w:rsid w:val="0079087E"/>
    <w:rsid w:val="0079134B"/>
    <w:rsid w:val="00791A39"/>
    <w:rsid w:val="00791E7B"/>
    <w:rsid w:val="00792329"/>
    <w:rsid w:val="00792C79"/>
    <w:rsid w:val="00792CD0"/>
    <w:rsid w:val="00792F34"/>
    <w:rsid w:val="00792F68"/>
    <w:rsid w:val="00793124"/>
    <w:rsid w:val="0079339F"/>
    <w:rsid w:val="00793922"/>
    <w:rsid w:val="00795350"/>
    <w:rsid w:val="00795AD3"/>
    <w:rsid w:val="00795C28"/>
    <w:rsid w:val="00796B8D"/>
    <w:rsid w:val="00796BB6"/>
    <w:rsid w:val="007977DA"/>
    <w:rsid w:val="00797DF1"/>
    <w:rsid w:val="007A094E"/>
    <w:rsid w:val="007A1793"/>
    <w:rsid w:val="007A19BE"/>
    <w:rsid w:val="007A1DB7"/>
    <w:rsid w:val="007A2A20"/>
    <w:rsid w:val="007A2B68"/>
    <w:rsid w:val="007A3903"/>
    <w:rsid w:val="007A3FF5"/>
    <w:rsid w:val="007A5306"/>
    <w:rsid w:val="007A5718"/>
    <w:rsid w:val="007A6012"/>
    <w:rsid w:val="007A6AB0"/>
    <w:rsid w:val="007A6D67"/>
    <w:rsid w:val="007A7345"/>
    <w:rsid w:val="007A7734"/>
    <w:rsid w:val="007A782E"/>
    <w:rsid w:val="007A7C72"/>
    <w:rsid w:val="007B05D7"/>
    <w:rsid w:val="007B0940"/>
    <w:rsid w:val="007B0C3D"/>
    <w:rsid w:val="007B0D4B"/>
    <w:rsid w:val="007B196E"/>
    <w:rsid w:val="007B2824"/>
    <w:rsid w:val="007B289F"/>
    <w:rsid w:val="007B29A2"/>
    <w:rsid w:val="007B42AF"/>
    <w:rsid w:val="007B4310"/>
    <w:rsid w:val="007B564A"/>
    <w:rsid w:val="007B57CF"/>
    <w:rsid w:val="007B601E"/>
    <w:rsid w:val="007B6070"/>
    <w:rsid w:val="007B63E6"/>
    <w:rsid w:val="007C063D"/>
    <w:rsid w:val="007C07AE"/>
    <w:rsid w:val="007C17B7"/>
    <w:rsid w:val="007C1AA8"/>
    <w:rsid w:val="007C1BF0"/>
    <w:rsid w:val="007C2D86"/>
    <w:rsid w:val="007C2EE0"/>
    <w:rsid w:val="007C3343"/>
    <w:rsid w:val="007C4067"/>
    <w:rsid w:val="007C4744"/>
    <w:rsid w:val="007C50C3"/>
    <w:rsid w:val="007C701A"/>
    <w:rsid w:val="007C754F"/>
    <w:rsid w:val="007C793C"/>
    <w:rsid w:val="007C796C"/>
    <w:rsid w:val="007C7F62"/>
    <w:rsid w:val="007D0D13"/>
    <w:rsid w:val="007D0ED5"/>
    <w:rsid w:val="007D18D7"/>
    <w:rsid w:val="007D26D8"/>
    <w:rsid w:val="007D35EC"/>
    <w:rsid w:val="007D35F3"/>
    <w:rsid w:val="007D36ED"/>
    <w:rsid w:val="007D450C"/>
    <w:rsid w:val="007D53A9"/>
    <w:rsid w:val="007D58DB"/>
    <w:rsid w:val="007D5E43"/>
    <w:rsid w:val="007D5F0B"/>
    <w:rsid w:val="007D66E5"/>
    <w:rsid w:val="007D7F21"/>
    <w:rsid w:val="007E1C2A"/>
    <w:rsid w:val="007E2AD9"/>
    <w:rsid w:val="007E2FD5"/>
    <w:rsid w:val="007E3008"/>
    <w:rsid w:val="007E4BE4"/>
    <w:rsid w:val="007E56F8"/>
    <w:rsid w:val="007E6458"/>
    <w:rsid w:val="007E6B6C"/>
    <w:rsid w:val="007E6F52"/>
    <w:rsid w:val="007E708E"/>
    <w:rsid w:val="007E70D2"/>
    <w:rsid w:val="007E7815"/>
    <w:rsid w:val="007E79EE"/>
    <w:rsid w:val="007F0430"/>
    <w:rsid w:val="007F0F63"/>
    <w:rsid w:val="007F0F7B"/>
    <w:rsid w:val="007F25C4"/>
    <w:rsid w:val="007F2A77"/>
    <w:rsid w:val="007F3657"/>
    <w:rsid w:val="007F3786"/>
    <w:rsid w:val="007F379F"/>
    <w:rsid w:val="007F3E52"/>
    <w:rsid w:val="007F48BF"/>
    <w:rsid w:val="007F4B3E"/>
    <w:rsid w:val="007F4C07"/>
    <w:rsid w:val="007F4EE7"/>
    <w:rsid w:val="007F5D29"/>
    <w:rsid w:val="007F6E53"/>
    <w:rsid w:val="007F768C"/>
    <w:rsid w:val="00800135"/>
    <w:rsid w:val="008001FA"/>
    <w:rsid w:val="00800A19"/>
    <w:rsid w:val="00801108"/>
    <w:rsid w:val="00801661"/>
    <w:rsid w:val="008017DB"/>
    <w:rsid w:val="00802093"/>
    <w:rsid w:val="0080231C"/>
    <w:rsid w:val="008031E0"/>
    <w:rsid w:val="0080343E"/>
    <w:rsid w:val="00804205"/>
    <w:rsid w:val="00804803"/>
    <w:rsid w:val="00804C95"/>
    <w:rsid w:val="00805278"/>
    <w:rsid w:val="00805C5D"/>
    <w:rsid w:val="00806275"/>
    <w:rsid w:val="00806749"/>
    <w:rsid w:val="008068B9"/>
    <w:rsid w:val="00807B8B"/>
    <w:rsid w:val="00807DE4"/>
    <w:rsid w:val="008105FC"/>
    <w:rsid w:val="00810AC8"/>
    <w:rsid w:val="00812E1E"/>
    <w:rsid w:val="00813CBB"/>
    <w:rsid w:val="008142CA"/>
    <w:rsid w:val="008148FD"/>
    <w:rsid w:val="00815F1E"/>
    <w:rsid w:val="00816469"/>
    <w:rsid w:val="00820839"/>
    <w:rsid w:val="0082091B"/>
    <w:rsid w:val="008217DD"/>
    <w:rsid w:val="00821EBC"/>
    <w:rsid w:val="008226E5"/>
    <w:rsid w:val="00822CBC"/>
    <w:rsid w:val="008234BE"/>
    <w:rsid w:val="00823CF4"/>
    <w:rsid w:val="00823D08"/>
    <w:rsid w:val="00824B81"/>
    <w:rsid w:val="00824D43"/>
    <w:rsid w:val="00825376"/>
    <w:rsid w:val="0082544F"/>
    <w:rsid w:val="00825796"/>
    <w:rsid w:val="0082672F"/>
    <w:rsid w:val="00826755"/>
    <w:rsid w:val="008271F3"/>
    <w:rsid w:val="008272FC"/>
    <w:rsid w:val="008276FB"/>
    <w:rsid w:val="0083000F"/>
    <w:rsid w:val="00830595"/>
    <w:rsid w:val="00831ACB"/>
    <w:rsid w:val="008320C9"/>
    <w:rsid w:val="008327DA"/>
    <w:rsid w:val="00833240"/>
    <w:rsid w:val="008345B3"/>
    <w:rsid w:val="008349E5"/>
    <w:rsid w:val="00835512"/>
    <w:rsid w:val="00835858"/>
    <w:rsid w:val="008361A7"/>
    <w:rsid w:val="00836CAE"/>
    <w:rsid w:val="00836FC2"/>
    <w:rsid w:val="00837CDC"/>
    <w:rsid w:val="0084032A"/>
    <w:rsid w:val="00840B8D"/>
    <w:rsid w:val="008411A0"/>
    <w:rsid w:val="00841218"/>
    <w:rsid w:val="00844968"/>
    <w:rsid w:val="0084515C"/>
    <w:rsid w:val="00845CEB"/>
    <w:rsid w:val="00845E85"/>
    <w:rsid w:val="00846CB7"/>
    <w:rsid w:val="00846D55"/>
    <w:rsid w:val="00846DE2"/>
    <w:rsid w:val="0084700F"/>
    <w:rsid w:val="0084757C"/>
    <w:rsid w:val="00847B7C"/>
    <w:rsid w:val="00852376"/>
    <w:rsid w:val="00852CA8"/>
    <w:rsid w:val="008533BE"/>
    <w:rsid w:val="00853425"/>
    <w:rsid w:val="008537EB"/>
    <w:rsid w:val="00853A50"/>
    <w:rsid w:val="00855F32"/>
    <w:rsid w:val="008564FC"/>
    <w:rsid w:val="00856AF3"/>
    <w:rsid w:val="00856F16"/>
    <w:rsid w:val="00857701"/>
    <w:rsid w:val="00857A28"/>
    <w:rsid w:val="0086001A"/>
    <w:rsid w:val="00861D67"/>
    <w:rsid w:val="008620AB"/>
    <w:rsid w:val="00862486"/>
    <w:rsid w:val="008649CF"/>
    <w:rsid w:val="0086512E"/>
    <w:rsid w:val="00865481"/>
    <w:rsid w:val="008660CE"/>
    <w:rsid w:val="00870794"/>
    <w:rsid w:val="00871459"/>
    <w:rsid w:val="008716C7"/>
    <w:rsid w:val="008719AB"/>
    <w:rsid w:val="008722FE"/>
    <w:rsid w:val="008724C4"/>
    <w:rsid w:val="00872515"/>
    <w:rsid w:val="0087336B"/>
    <w:rsid w:val="008734B9"/>
    <w:rsid w:val="0087378B"/>
    <w:rsid w:val="008738E6"/>
    <w:rsid w:val="00873AFD"/>
    <w:rsid w:val="00873B9C"/>
    <w:rsid w:val="00873FC9"/>
    <w:rsid w:val="008744A4"/>
    <w:rsid w:val="00874782"/>
    <w:rsid w:val="00875204"/>
    <w:rsid w:val="00875E42"/>
    <w:rsid w:val="00876F84"/>
    <w:rsid w:val="0087725B"/>
    <w:rsid w:val="00877EE4"/>
    <w:rsid w:val="00880BEB"/>
    <w:rsid w:val="00880E0D"/>
    <w:rsid w:val="00882764"/>
    <w:rsid w:val="00882933"/>
    <w:rsid w:val="00883161"/>
    <w:rsid w:val="008837E0"/>
    <w:rsid w:val="0088435E"/>
    <w:rsid w:val="008846BC"/>
    <w:rsid w:val="0088540D"/>
    <w:rsid w:val="008854CA"/>
    <w:rsid w:val="00886509"/>
    <w:rsid w:val="00886A0F"/>
    <w:rsid w:val="008872F8"/>
    <w:rsid w:val="0088779D"/>
    <w:rsid w:val="00887938"/>
    <w:rsid w:val="0089006F"/>
    <w:rsid w:val="00891FF7"/>
    <w:rsid w:val="008928C4"/>
    <w:rsid w:val="008929CD"/>
    <w:rsid w:val="008929DD"/>
    <w:rsid w:val="00893B26"/>
    <w:rsid w:val="00893CDD"/>
    <w:rsid w:val="00893F55"/>
    <w:rsid w:val="00893F5C"/>
    <w:rsid w:val="00894519"/>
    <w:rsid w:val="0089466D"/>
    <w:rsid w:val="008946E9"/>
    <w:rsid w:val="008950CE"/>
    <w:rsid w:val="0089615F"/>
    <w:rsid w:val="00897DFD"/>
    <w:rsid w:val="008A1451"/>
    <w:rsid w:val="008A178A"/>
    <w:rsid w:val="008A189F"/>
    <w:rsid w:val="008A198E"/>
    <w:rsid w:val="008A1FBF"/>
    <w:rsid w:val="008A21F6"/>
    <w:rsid w:val="008A2229"/>
    <w:rsid w:val="008A222F"/>
    <w:rsid w:val="008A227F"/>
    <w:rsid w:val="008A2502"/>
    <w:rsid w:val="008A2F1C"/>
    <w:rsid w:val="008A3137"/>
    <w:rsid w:val="008A50B6"/>
    <w:rsid w:val="008A517E"/>
    <w:rsid w:val="008A519B"/>
    <w:rsid w:val="008A5264"/>
    <w:rsid w:val="008A69E1"/>
    <w:rsid w:val="008A71E5"/>
    <w:rsid w:val="008A792C"/>
    <w:rsid w:val="008A7EBB"/>
    <w:rsid w:val="008B05F0"/>
    <w:rsid w:val="008B1075"/>
    <w:rsid w:val="008B201E"/>
    <w:rsid w:val="008B2E06"/>
    <w:rsid w:val="008B2E19"/>
    <w:rsid w:val="008B3056"/>
    <w:rsid w:val="008B30BB"/>
    <w:rsid w:val="008B44A3"/>
    <w:rsid w:val="008B44B8"/>
    <w:rsid w:val="008B4A1B"/>
    <w:rsid w:val="008B4F57"/>
    <w:rsid w:val="008B5254"/>
    <w:rsid w:val="008B5772"/>
    <w:rsid w:val="008B6547"/>
    <w:rsid w:val="008B6E85"/>
    <w:rsid w:val="008C228F"/>
    <w:rsid w:val="008C3CB0"/>
    <w:rsid w:val="008C3E5A"/>
    <w:rsid w:val="008C5D3C"/>
    <w:rsid w:val="008C5F1A"/>
    <w:rsid w:val="008D05D9"/>
    <w:rsid w:val="008D07C2"/>
    <w:rsid w:val="008D0C77"/>
    <w:rsid w:val="008D14B4"/>
    <w:rsid w:val="008D1904"/>
    <w:rsid w:val="008D22C7"/>
    <w:rsid w:val="008D22F2"/>
    <w:rsid w:val="008D29AE"/>
    <w:rsid w:val="008D2D3A"/>
    <w:rsid w:val="008D4058"/>
    <w:rsid w:val="008D51DB"/>
    <w:rsid w:val="008D52AD"/>
    <w:rsid w:val="008D5876"/>
    <w:rsid w:val="008D5BE5"/>
    <w:rsid w:val="008D75E7"/>
    <w:rsid w:val="008E01A6"/>
    <w:rsid w:val="008E02CE"/>
    <w:rsid w:val="008E03A3"/>
    <w:rsid w:val="008E077D"/>
    <w:rsid w:val="008E147F"/>
    <w:rsid w:val="008E15C6"/>
    <w:rsid w:val="008E1791"/>
    <w:rsid w:val="008E2187"/>
    <w:rsid w:val="008E21F8"/>
    <w:rsid w:val="008E2771"/>
    <w:rsid w:val="008E2962"/>
    <w:rsid w:val="008E353C"/>
    <w:rsid w:val="008E4444"/>
    <w:rsid w:val="008E444C"/>
    <w:rsid w:val="008E4927"/>
    <w:rsid w:val="008E4C21"/>
    <w:rsid w:val="008E4D93"/>
    <w:rsid w:val="008E50BD"/>
    <w:rsid w:val="008E5445"/>
    <w:rsid w:val="008E5548"/>
    <w:rsid w:val="008E66B0"/>
    <w:rsid w:val="008E6739"/>
    <w:rsid w:val="008F0244"/>
    <w:rsid w:val="008F1328"/>
    <w:rsid w:val="008F2580"/>
    <w:rsid w:val="008F2AB2"/>
    <w:rsid w:val="008F35BC"/>
    <w:rsid w:val="008F3905"/>
    <w:rsid w:val="008F4227"/>
    <w:rsid w:val="008F433B"/>
    <w:rsid w:val="008F4647"/>
    <w:rsid w:val="008F4CDF"/>
    <w:rsid w:val="008F65D5"/>
    <w:rsid w:val="008F688A"/>
    <w:rsid w:val="008F69CC"/>
    <w:rsid w:val="008F7798"/>
    <w:rsid w:val="009003D1"/>
    <w:rsid w:val="0090086A"/>
    <w:rsid w:val="0090095B"/>
    <w:rsid w:val="00901B5F"/>
    <w:rsid w:val="0090216E"/>
    <w:rsid w:val="009026DE"/>
    <w:rsid w:val="00903065"/>
    <w:rsid w:val="009035B7"/>
    <w:rsid w:val="00904742"/>
    <w:rsid w:val="00904C05"/>
    <w:rsid w:val="00904C80"/>
    <w:rsid w:val="00905B86"/>
    <w:rsid w:val="00905D32"/>
    <w:rsid w:val="009060E8"/>
    <w:rsid w:val="009067EE"/>
    <w:rsid w:val="00906B82"/>
    <w:rsid w:val="009101F4"/>
    <w:rsid w:val="00910307"/>
    <w:rsid w:val="009111E0"/>
    <w:rsid w:val="00911334"/>
    <w:rsid w:val="00911BB1"/>
    <w:rsid w:val="00911D5E"/>
    <w:rsid w:val="00912585"/>
    <w:rsid w:val="00912B4D"/>
    <w:rsid w:val="00912E4C"/>
    <w:rsid w:val="009138B2"/>
    <w:rsid w:val="00913BED"/>
    <w:rsid w:val="00914812"/>
    <w:rsid w:val="009149B4"/>
    <w:rsid w:val="009149D8"/>
    <w:rsid w:val="00915B65"/>
    <w:rsid w:val="009165B1"/>
    <w:rsid w:val="009167E2"/>
    <w:rsid w:val="00916ADB"/>
    <w:rsid w:val="00916B91"/>
    <w:rsid w:val="009207EB"/>
    <w:rsid w:val="00922475"/>
    <w:rsid w:val="009226DC"/>
    <w:rsid w:val="009232F0"/>
    <w:rsid w:val="0092385E"/>
    <w:rsid w:val="00924794"/>
    <w:rsid w:val="00924E37"/>
    <w:rsid w:val="009259CA"/>
    <w:rsid w:val="00925B9E"/>
    <w:rsid w:val="00925EA2"/>
    <w:rsid w:val="009265BF"/>
    <w:rsid w:val="00926F10"/>
    <w:rsid w:val="00927C94"/>
    <w:rsid w:val="0093032B"/>
    <w:rsid w:val="00930999"/>
    <w:rsid w:val="009337B1"/>
    <w:rsid w:val="00933A03"/>
    <w:rsid w:val="0093434A"/>
    <w:rsid w:val="00935279"/>
    <w:rsid w:val="00936863"/>
    <w:rsid w:val="00936B32"/>
    <w:rsid w:val="00936E91"/>
    <w:rsid w:val="009379F2"/>
    <w:rsid w:val="00937A32"/>
    <w:rsid w:val="00940175"/>
    <w:rsid w:val="0094091A"/>
    <w:rsid w:val="00941073"/>
    <w:rsid w:val="00941CB2"/>
    <w:rsid w:val="00942022"/>
    <w:rsid w:val="0094218B"/>
    <w:rsid w:val="00942974"/>
    <w:rsid w:val="00942D66"/>
    <w:rsid w:val="00943465"/>
    <w:rsid w:val="009436CB"/>
    <w:rsid w:val="00943A6C"/>
    <w:rsid w:val="00944478"/>
    <w:rsid w:val="0094484D"/>
    <w:rsid w:val="00944C20"/>
    <w:rsid w:val="0094525B"/>
    <w:rsid w:val="00945263"/>
    <w:rsid w:val="0094561B"/>
    <w:rsid w:val="009462BE"/>
    <w:rsid w:val="009463DE"/>
    <w:rsid w:val="00946F51"/>
    <w:rsid w:val="00946FBB"/>
    <w:rsid w:val="0095000C"/>
    <w:rsid w:val="00950F3B"/>
    <w:rsid w:val="0095106B"/>
    <w:rsid w:val="009513CA"/>
    <w:rsid w:val="00952885"/>
    <w:rsid w:val="00952912"/>
    <w:rsid w:val="00952EC5"/>
    <w:rsid w:val="009543BC"/>
    <w:rsid w:val="00955098"/>
    <w:rsid w:val="009550B5"/>
    <w:rsid w:val="009569EA"/>
    <w:rsid w:val="0095710B"/>
    <w:rsid w:val="00957B15"/>
    <w:rsid w:val="00960533"/>
    <w:rsid w:val="00960A4A"/>
    <w:rsid w:val="00960E42"/>
    <w:rsid w:val="00961D0E"/>
    <w:rsid w:val="00961E1A"/>
    <w:rsid w:val="00961FD4"/>
    <w:rsid w:val="00962605"/>
    <w:rsid w:val="009628F9"/>
    <w:rsid w:val="00963167"/>
    <w:rsid w:val="009636A2"/>
    <w:rsid w:val="00964A55"/>
    <w:rsid w:val="00964B0D"/>
    <w:rsid w:val="00966381"/>
    <w:rsid w:val="00967233"/>
    <w:rsid w:val="0096750D"/>
    <w:rsid w:val="00967CF8"/>
    <w:rsid w:val="00970710"/>
    <w:rsid w:val="009711AA"/>
    <w:rsid w:val="009714E8"/>
    <w:rsid w:val="0097177D"/>
    <w:rsid w:val="00971D3D"/>
    <w:rsid w:val="00973F6E"/>
    <w:rsid w:val="0097418E"/>
    <w:rsid w:val="0097617F"/>
    <w:rsid w:val="009765FE"/>
    <w:rsid w:val="00976825"/>
    <w:rsid w:val="00976B25"/>
    <w:rsid w:val="00976EEC"/>
    <w:rsid w:val="0097798D"/>
    <w:rsid w:val="00981680"/>
    <w:rsid w:val="00981C9E"/>
    <w:rsid w:val="0098318A"/>
    <w:rsid w:val="0098327A"/>
    <w:rsid w:val="00984AC6"/>
    <w:rsid w:val="009870C3"/>
    <w:rsid w:val="009871A6"/>
    <w:rsid w:val="009878D5"/>
    <w:rsid w:val="00990FE9"/>
    <w:rsid w:val="00992A02"/>
    <w:rsid w:val="00993C91"/>
    <w:rsid w:val="00994509"/>
    <w:rsid w:val="009947D1"/>
    <w:rsid w:val="009952B3"/>
    <w:rsid w:val="00996E2E"/>
    <w:rsid w:val="00996F65"/>
    <w:rsid w:val="00997202"/>
    <w:rsid w:val="009976C0"/>
    <w:rsid w:val="00997A64"/>
    <w:rsid w:val="00997B5A"/>
    <w:rsid w:val="009A001B"/>
    <w:rsid w:val="009A00E6"/>
    <w:rsid w:val="009A0182"/>
    <w:rsid w:val="009A0464"/>
    <w:rsid w:val="009A0E2D"/>
    <w:rsid w:val="009A0E42"/>
    <w:rsid w:val="009A15BF"/>
    <w:rsid w:val="009A187F"/>
    <w:rsid w:val="009A1A65"/>
    <w:rsid w:val="009A27F0"/>
    <w:rsid w:val="009A2A33"/>
    <w:rsid w:val="009A2EB2"/>
    <w:rsid w:val="009A31E8"/>
    <w:rsid w:val="009A410A"/>
    <w:rsid w:val="009A4609"/>
    <w:rsid w:val="009A4838"/>
    <w:rsid w:val="009A49A6"/>
    <w:rsid w:val="009A53B4"/>
    <w:rsid w:val="009A68B8"/>
    <w:rsid w:val="009A6BE3"/>
    <w:rsid w:val="009A6D83"/>
    <w:rsid w:val="009A7D99"/>
    <w:rsid w:val="009B020A"/>
    <w:rsid w:val="009B205D"/>
    <w:rsid w:val="009B237C"/>
    <w:rsid w:val="009B26EF"/>
    <w:rsid w:val="009B33F8"/>
    <w:rsid w:val="009B4644"/>
    <w:rsid w:val="009B5914"/>
    <w:rsid w:val="009B5B61"/>
    <w:rsid w:val="009B5DA9"/>
    <w:rsid w:val="009B670A"/>
    <w:rsid w:val="009B67BF"/>
    <w:rsid w:val="009B6BF2"/>
    <w:rsid w:val="009B6D2F"/>
    <w:rsid w:val="009B7049"/>
    <w:rsid w:val="009B7EFC"/>
    <w:rsid w:val="009C0736"/>
    <w:rsid w:val="009C12FE"/>
    <w:rsid w:val="009C13DA"/>
    <w:rsid w:val="009C1B0D"/>
    <w:rsid w:val="009C2136"/>
    <w:rsid w:val="009C253E"/>
    <w:rsid w:val="009C4106"/>
    <w:rsid w:val="009C44B4"/>
    <w:rsid w:val="009C44F9"/>
    <w:rsid w:val="009C48FB"/>
    <w:rsid w:val="009C4945"/>
    <w:rsid w:val="009C4A91"/>
    <w:rsid w:val="009C4D8B"/>
    <w:rsid w:val="009C500B"/>
    <w:rsid w:val="009C54C1"/>
    <w:rsid w:val="009C6330"/>
    <w:rsid w:val="009C63C5"/>
    <w:rsid w:val="009C676E"/>
    <w:rsid w:val="009C6A30"/>
    <w:rsid w:val="009C6F79"/>
    <w:rsid w:val="009C762A"/>
    <w:rsid w:val="009C7885"/>
    <w:rsid w:val="009C7DCD"/>
    <w:rsid w:val="009D0977"/>
    <w:rsid w:val="009D09FA"/>
    <w:rsid w:val="009D0A5F"/>
    <w:rsid w:val="009D1987"/>
    <w:rsid w:val="009D1D23"/>
    <w:rsid w:val="009D2D90"/>
    <w:rsid w:val="009D2EF2"/>
    <w:rsid w:val="009D3605"/>
    <w:rsid w:val="009D3A89"/>
    <w:rsid w:val="009D6928"/>
    <w:rsid w:val="009D7200"/>
    <w:rsid w:val="009D753A"/>
    <w:rsid w:val="009D7CB3"/>
    <w:rsid w:val="009E1ACF"/>
    <w:rsid w:val="009E2B94"/>
    <w:rsid w:val="009E4EA9"/>
    <w:rsid w:val="009E51E6"/>
    <w:rsid w:val="009E5955"/>
    <w:rsid w:val="009E710F"/>
    <w:rsid w:val="009F0C51"/>
    <w:rsid w:val="009F0DE5"/>
    <w:rsid w:val="009F1748"/>
    <w:rsid w:val="009F18FC"/>
    <w:rsid w:val="009F1A38"/>
    <w:rsid w:val="009F2376"/>
    <w:rsid w:val="009F2D5E"/>
    <w:rsid w:val="009F35F2"/>
    <w:rsid w:val="009F3F83"/>
    <w:rsid w:val="009F54CA"/>
    <w:rsid w:val="009F578D"/>
    <w:rsid w:val="009F6FE8"/>
    <w:rsid w:val="009F7D89"/>
    <w:rsid w:val="00A01066"/>
    <w:rsid w:val="00A029CB"/>
    <w:rsid w:val="00A037C4"/>
    <w:rsid w:val="00A04629"/>
    <w:rsid w:val="00A04B3B"/>
    <w:rsid w:val="00A05254"/>
    <w:rsid w:val="00A06A5C"/>
    <w:rsid w:val="00A06BA1"/>
    <w:rsid w:val="00A103D1"/>
    <w:rsid w:val="00A10693"/>
    <w:rsid w:val="00A10EFC"/>
    <w:rsid w:val="00A127A5"/>
    <w:rsid w:val="00A12CE2"/>
    <w:rsid w:val="00A12E3E"/>
    <w:rsid w:val="00A12F14"/>
    <w:rsid w:val="00A13452"/>
    <w:rsid w:val="00A13EE3"/>
    <w:rsid w:val="00A14498"/>
    <w:rsid w:val="00A1481D"/>
    <w:rsid w:val="00A15055"/>
    <w:rsid w:val="00A20BE0"/>
    <w:rsid w:val="00A239D2"/>
    <w:rsid w:val="00A23B99"/>
    <w:rsid w:val="00A23BCE"/>
    <w:rsid w:val="00A23D5B"/>
    <w:rsid w:val="00A25493"/>
    <w:rsid w:val="00A262D4"/>
    <w:rsid w:val="00A26973"/>
    <w:rsid w:val="00A26DDA"/>
    <w:rsid w:val="00A317AB"/>
    <w:rsid w:val="00A31CD9"/>
    <w:rsid w:val="00A31DA5"/>
    <w:rsid w:val="00A326E6"/>
    <w:rsid w:val="00A32716"/>
    <w:rsid w:val="00A3284B"/>
    <w:rsid w:val="00A32CA9"/>
    <w:rsid w:val="00A341C5"/>
    <w:rsid w:val="00A348E1"/>
    <w:rsid w:val="00A34DA6"/>
    <w:rsid w:val="00A3545B"/>
    <w:rsid w:val="00A35D7C"/>
    <w:rsid w:val="00A35FD3"/>
    <w:rsid w:val="00A36465"/>
    <w:rsid w:val="00A3680E"/>
    <w:rsid w:val="00A3699A"/>
    <w:rsid w:val="00A36C90"/>
    <w:rsid w:val="00A36C9E"/>
    <w:rsid w:val="00A36E08"/>
    <w:rsid w:val="00A37273"/>
    <w:rsid w:val="00A37501"/>
    <w:rsid w:val="00A37970"/>
    <w:rsid w:val="00A37D55"/>
    <w:rsid w:val="00A40890"/>
    <w:rsid w:val="00A40D4C"/>
    <w:rsid w:val="00A41941"/>
    <w:rsid w:val="00A41DB9"/>
    <w:rsid w:val="00A425EC"/>
    <w:rsid w:val="00A42AD1"/>
    <w:rsid w:val="00A42F68"/>
    <w:rsid w:val="00A43377"/>
    <w:rsid w:val="00A433D1"/>
    <w:rsid w:val="00A4380A"/>
    <w:rsid w:val="00A43B69"/>
    <w:rsid w:val="00A43E1C"/>
    <w:rsid w:val="00A43FB3"/>
    <w:rsid w:val="00A43FE6"/>
    <w:rsid w:val="00A469C5"/>
    <w:rsid w:val="00A505DF"/>
    <w:rsid w:val="00A50854"/>
    <w:rsid w:val="00A5114D"/>
    <w:rsid w:val="00A5177A"/>
    <w:rsid w:val="00A521C1"/>
    <w:rsid w:val="00A52F4F"/>
    <w:rsid w:val="00A53565"/>
    <w:rsid w:val="00A538EE"/>
    <w:rsid w:val="00A5463A"/>
    <w:rsid w:val="00A55E39"/>
    <w:rsid w:val="00A55F5C"/>
    <w:rsid w:val="00A56BC6"/>
    <w:rsid w:val="00A56BF8"/>
    <w:rsid w:val="00A56FA6"/>
    <w:rsid w:val="00A57FF8"/>
    <w:rsid w:val="00A60106"/>
    <w:rsid w:val="00A62329"/>
    <w:rsid w:val="00A632C7"/>
    <w:rsid w:val="00A6449F"/>
    <w:rsid w:val="00A656C1"/>
    <w:rsid w:val="00A658D4"/>
    <w:rsid w:val="00A66488"/>
    <w:rsid w:val="00A67198"/>
    <w:rsid w:val="00A676E4"/>
    <w:rsid w:val="00A7008E"/>
    <w:rsid w:val="00A70CBA"/>
    <w:rsid w:val="00A724EE"/>
    <w:rsid w:val="00A72807"/>
    <w:rsid w:val="00A73367"/>
    <w:rsid w:val="00A73586"/>
    <w:rsid w:val="00A736F0"/>
    <w:rsid w:val="00A739BC"/>
    <w:rsid w:val="00A73C45"/>
    <w:rsid w:val="00A73DC3"/>
    <w:rsid w:val="00A758E1"/>
    <w:rsid w:val="00A7643A"/>
    <w:rsid w:val="00A775D3"/>
    <w:rsid w:val="00A8035C"/>
    <w:rsid w:val="00A807A7"/>
    <w:rsid w:val="00A80A93"/>
    <w:rsid w:val="00A80FF2"/>
    <w:rsid w:val="00A81496"/>
    <w:rsid w:val="00A81BAD"/>
    <w:rsid w:val="00A820D4"/>
    <w:rsid w:val="00A825C8"/>
    <w:rsid w:val="00A82EC6"/>
    <w:rsid w:val="00A83FE0"/>
    <w:rsid w:val="00A872D1"/>
    <w:rsid w:val="00A90781"/>
    <w:rsid w:val="00A90C57"/>
    <w:rsid w:val="00A90D73"/>
    <w:rsid w:val="00A912C8"/>
    <w:rsid w:val="00A915E0"/>
    <w:rsid w:val="00A91DDC"/>
    <w:rsid w:val="00A93CE3"/>
    <w:rsid w:val="00A9443A"/>
    <w:rsid w:val="00A94E3F"/>
    <w:rsid w:val="00A9500C"/>
    <w:rsid w:val="00A9534E"/>
    <w:rsid w:val="00A95711"/>
    <w:rsid w:val="00A96444"/>
    <w:rsid w:val="00A978F5"/>
    <w:rsid w:val="00A97F08"/>
    <w:rsid w:val="00A97F7D"/>
    <w:rsid w:val="00AA03CA"/>
    <w:rsid w:val="00AA03E8"/>
    <w:rsid w:val="00AA1695"/>
    <w:rsid w:val="00AA1F13"/>
    <w:rsid w:val="00AA2EC5"/>
    <w:rsid w:val="00AA30F2"/>
    <w:rsid w:val="00AA3690"/>
    <w:rsid w:val="00AA39EE"/>
    <w:rsid w:val="00AA3A2D"/>
    <w:rsid w:val="00AA3B75"/>
    <w:rsid w:val="00AA3C49"/>
    <w:rsid w:val="00AA4BC8"/>
    <w:rsid w:val="00AA4E3E"/>
    <w:rsid w:val="00AA63A4"/>
    <w:rsid w:val="00AA7749"/>
    <w:rsid w:val="00AB026A"/>
    <w:rsid w:val="00AB04E3"/>
    <w:rsid w:val="00AB0AC4"/>
    <w:rsid w:val="00AB1C36"/>
    <w:rsid w:val="00AB1CA9"/>
    <w:rsid w:val="00AB1F4A"/>
    <w:rsid w:val="00AB31B4"/>
    <w:rsid w:val="00AB3953"/>
    <w:rsid w:val="00AB4728"/>
    <w:rsid w:val="00AB475C"/>
    <w:rsid w:val="00AB6667"/>
    <w:rsid w:val="00AB6B18"/>
    <w:rsid w:val="00AB7344"/>
    <w:rsid w:val="00AB754B"/>
    <w:rsid w:val="00AB7FE4"/>
    <w:rsid w:val="00AC05B9"/>
    <w:rsid w:val="00AC0ABD"/>
    <w:rsid w:val="00AC14EF"/>
    <w:rsid w:val="00AC256F"/>
    <w:rsid w:val="00AC2A20"/>
    <w:rsid w:val="00AC2EA2"/>
    <w:rsid w:val="00AC35FC"/>
    <w:rsid w:val="00AC4096"/>
    <w:rsid w:val="00AC559B"/>
    <w:rsid w:val="00AC5B52"/>
    <w:rsid w:val="00AC61ED"/>
    <w:rsid w:val="00AC68D6"/>
    <w:rsid w:val="00AC6E30"/>
    <w:rsid w:val="00AC721C"/>
    <w:rsid w:val="00AC7730"/>
    <w:rsid w:val="00AC7789"/>
    <w:rsid w:val="00AD054E"/>
    <w:rsid w:val="00AD0A0D"/>
    <w:rsid w:val="00AD10B9"/>
    <w:rsid w:val="00AD1BF5"/>
    <w:rsid w:val="00AD44CC"/>
    <w:rsid w:val="00AD44E0"/>
    <w:rsid w:val="00AD46AE"/>
    <w:rsid w:val="00AD516A"/>
    <w:rsid w:val="00AD6518"/>
    <w:rsid w:val="00AD7101"/>
    <w:rsid w:val="00AD731C"/>
    <w:rsid w:val="00AD78D3"/>
    <w:rsid w:val="00AE080B"/>
    <w:rsid w:val="00AE1FE5"/>
    <w:rsid w:val="00AE2075"/>
    <w:rsid w:val="00AE4828"/>
    <w:rsid w:val="00AE4E7E"/>
    <w:rsid w:val="00AE5EB8"/>
    <w:rsid w:val="00AE708E"/>
    <w:rsid w:val="00AE70A5"/>
    <w:rsid w:val="00AE7E7D"/>
    <w:rsid w:val="00AF00A6"/>
    <w:rsid w:val="00AF0416"/>
    <w:rsid w:val="00AF0715"/>
    <w:rsid w:val="00AF179F"/>
    <w:rsid w:val="00AF4346"/>
    <w:rsid w:val="00AF437E"/>
    <w:rsid w:val="00AF4764"/>
    <w:rsid w:val="00AF4CB0"/>
    <w:rsid w:val="00AF4F5B"/>
    <w:rsid w:val="00AF558F"/>
    <w:rsid w:val="00AF62B9"/>
    <w:rsid w:val="00AF6854"/>
    <w:rsid w:val="00AF6FD1"/>
    <w:rsid w:val="00AF796C"/>
    <w:rsid w:val="00AF7C3F"/>
    <w:rsid w:val="00B008FA"/>
    <w:rsid w:val="00B00C6E"/>
    <w:rsid w:val="00B01031"/>
    <w:rsid w:val="00B01BC4"/>
    <w:rsid w:val="00B01D22"/>
    <w:rsid w:val="00B02016"/>
    <w:rsid w:val="00B02C6B"/>
    <w:rsid w:val="00B03063"/>
    <w:rsid w:val="00B0350F"/>
    <w:rsid w:val="00B03B56"/>
    <w:rsid w:val="00B041F4"/>
    <w:rsid w:val="00B045AA"/>
    <w:rsid w:val="00B04612"/>
    <w:rsid w:val="00B049C1"/>
    <w:rsid w:val="00B05091"/>
    <w:rsid w:val="00B062F4"/>
    <w:rsid w:val="00B10428"/>
    <w:rsid w:val="00B110B6"/>
    <w:rsid w:val="00B131CA"/>
    <w:rsid w:val="00B1361B"/>
    <w:rsid w:val="00B136E8"/>
    <w:rsid w:val="00B140A4"/>
    <w:rsid w:val="00B147A0"/>
    <w:rsid w:val="00B151D2"/>
    <w:rsid w:val="00B15597"/>
    <w:rsid w:val="00B15EC8"/>
    <w:rsid w:val="00B1791A"/>
    <w:rsid w:val="00B17B7B"/>
    <w:rsid w:val="00B20750"/>
    <w:rsid w:val="00B20B09"/>
    <w:rsid w:val="00B20EDF"/>
    <w:rsid w:val="00B22859"/>
    <w:rsid w:val="00B246F8"/>
    <w:rsid w:val="00B24790"/>
    <w:rsid w:val="00B247E1"/>
    <w:rsid w:val="00B25061"/>
    <w:rsid w:val="00B268E8"/>
    <w:rsid w:val="00B27AB2"/>
    <w:rsid w:val="00B30221"/>
    <w:rsid w:val="00B30E04"/>
    <w:rsid w:val="00B3169B"/>
    <w:rsid w:val="00B31FE6"/>
    <w:rsid w:val="00B32183"/>
    <w:rsid w:val="00B33400"/>
    <w:rsid w:val="00B34094"/>
    <w:rsid w:val="00B34A4E"/>
    <w:rsid w:val="00B357BC"/>
    <w:rsid w:val="00B365A6"/>
    <w:rsid w:val="00B36D1D"/>
    <w:rsid w:val="00B37584"/>
    <w:rsid w:val="00B41831"/>
    <w:rsid w:val="00B41A28"/>
    <w:rsid w:val="00B41C4C"/>
    <w:rsid w:val="00B41DE2"/>
    <w:rsid w:val="00B42E92"/>
    <w:rsid w:val="00B43041"/>
    <w:rsid w:val="00B434CA"/>
    <w:rsid w:val="00B43B44"/>
    <w:rsid w:val="00B44FC2"/>
    <w:rsid w:val="00B45C04"/>
    <w:rsid w:val="00B45F18"/>
    <w:rsid w:val="00B466C3"/>
    <w:rsid w:val="00B46705"/>
    <w:rsid w:val="00B4723B"/>
    <w:rsid w:val="00B474B8"/>
    <w:rsid w:val="00B478F1"/>
    <w:rsid w:val="00B47EB4"/>
    <w:rsid w:val="00B50B84"/>
    <w:rsid w:val="00B50CE5"/>
    <w:rsid w:val="00B50DD3"/>
    <w:rsid w:val="00B51776"/>
    <w:rsid w:val="00B51A38"/>
    <w:rsid w:val="00B52379"/>
    <w:rsid w:val="00B526A9"/>
    <w:rsid w:val="00B53490"/>
    <w:rsid w:val="00B53AA1"/>
    <w:rsid w:val="00B53FC7"/>
    <w:rsid w:val="00B5414E"/>
    <w:rsid w:val="00B54A63"/>
    <w:rsid w:val="00B54E33"/>
    <w:rsid w:val="00B55D38"/>
    <w:rsid w:val="00B561CD"/>
    <w:rsid w:val="00B562AD"/>
    <w:rsid w:val="00B56C63"/>
    <w:rsid w:val="00B57249"/>
    <w:rsid w:val="00B57327"/>
    <w:rsid w:val="00B5769A"/>
    <w:rsid w:val="00B57C0F"/>
    <w:rsid w:val="00B57CFF"/>
    <w:rsid w:val="00B60391"/>
    <w:rsid w:val="00B6079C"/>
    <w:rsid w:val="00B6165E"/>
    <w:rsid w:val="00B62712"/>
    <w:rsid w:val="00B63A51"/>
    <w:rsid w:val="00B64A26"/>
    <w:rsid w:val="00B64F38"/>
    <w:rsid w:val="00B65D48"/>
    <w:rsid w:val="00B65E96"/>
    <w:rsid w:val="00B6640B"/>
    <w:rsid w:val="00B66FA4"/>
    <w:rsid w:val="00B6734B"/>
    <w:rsid w:val="00B676DF"/>
    <w:rsid w:val="00B727B0"/>
    <w:rsid w:val="00B72B58"/>
    <w:rsid w:val="00B73EA2"/>
    <w:rsid w:val="00B745A9"/>
    <w:rsid w:val="00B7486B"/>
    <w:rsid w:val="00B75058"/>
    <w:rsid w:val="00B75321"/>
    <w:rsid w:val="00B76A6E"/>
    <w:rsid w:val="00B76C26"/>
    <w:rsid w:val="00B76F71"/>
    <w:rsid w:val="00B7793C"/>
    <w:rsid w:val="00B77DC7"/>
    <w:rsid w:val="00B808E3"/>
    <w:rsid w:val="00B81412"/>
    <w:rsid w:val="00B81616"/>
    <w:rsid w:val="00B82F9E"/>
    <w:rsid w:val="00B8305B"/>
    <w:rsid w:val="00B830C4"/>
    <w:rsid w:val="00B831CC"/>
    <w:rsid w:val="00B833FC"/>
    <w:rsid w:val="00B8379F"/>
    <w:rsid w:val="00B837A7"/>
    <w:rsid w:val="00B83C02"/>
    <w:rsid w:val="00B84B4E"/>
    <w:rsid w:val="00B84EF7"/>
    <w:rsid w:val="00B8503A"/>
    <w:rsid w:val="00B85189"/>
    <w:rsid w:val="00B8532F"/>
    <w:rsid w:val="00B8625E"/>
    <w:rsid w:val="00B8695B"/>
    <w:rsid w:val="00B909F7"/>
    <w:rsid w:val="00B90CE3"/>
    <w:rsid w:val="00B911FF"/>
    <w:rsid w:val="00B916AD"/>
    <w:rsid w:val="00B91EA4"/>
    <w:rsid w:val="00B9355F"/>
    <w:rsid w:val="00B93A9F"/>
    <w:rsid w:val="00B9450E"/>
    <w:rsid w:val="00B948FE"/>
    <w:rsid w:val="00B95C37"/>
    <w:rsid w:val="00B9620D"/>
    <w:rsid w:val="00B96399"/>
    <w:rsid w:val="00B963AC"/>
    <w:rsid w:val="00B96FBE"/>
    <w:rsid w:val="00B97CE4"/>
    <w:rsid w:val="00BA0723"/>
    <w:rsid w:val="00BA2352"/>
    <w:rsid w:val="00BA263B"/>
    <w:rsid w:val="00BA2661"/>
    <w:rsid w:val="00BA285B"/>
    <w:rsid w:val="00BA2EFF"/>
    <w:rsid w:val="00BA2FB6"/>
    <w:rsid w:val="00BA48EB"/>
    <w:rsid w:val="00BA4B1B"/>
    <w:rsid w:val="00BA4CE2"/>
    <w:rsid w:val="00BA50FB"/>
    <w:rsid w:val="00BA520F"/>
    <w:rsid w:val="00BA526F"/>
    <w:rsid w:val="00BA5767"/>
    <w:rsid w:val="00BA598C"/>
    <w:rsid w:val="00BA628A"/>
    <w:rsid w:val="00BA632F"/>
    <w:rsid w:val="00BA74C8"/>
    <w:rsid w:val="00BA7A72"/>
    <w:rsid w:val="00BB1024"/>
    <w:rsid w:val="00BB18F1"/>
    <w:rsid w:val="00BB1C89"/>
    <w:rsid w:val="00BB2360"/>
    <w:rsid w:val="00BB3F28"/>
    <w:rsid w:val="00BB431F"/>
    <w:rsid w:val="00BB5E5F"/>
    <w:rsid w:val="00BB5FAC"/>
    <w:rsid w:val="00BB61E1"/>
    <w:rsid w:val="00BB745C"/>
    <w:rsid w:val="00BB7BE0"/>
    <w:rsid w:val="00BC09F0"/>
    <w:rsid w:val="00BC16CA"/>
    <w:rsid w:val="00BC2942"/>
    <w:rsid w:val="00BC33A2"/>
    <w:rsid w:val="00BC388F"/>
    <w:rsid w:val="00BC3E18"/>
    <w:rsid w:val="00BC404D"/>
    <w:rsid w:val="00BC4500"/>
    <w:rsid w:val="00BC4BBC"/>
    <w:rsid w:val="00BC50EA"/>
    <w:rsid w:val="00BC62FB"/>
    <w:rsid w:val="00BC6477"/>
    <w:rsid w:val="00BD0071"/>
    <w:rsid w:val="00BD04F9"/>
    <w:rsid w:val="00BD077A"/>
    <w:rsid w:val="00BD07BC"/>
    <w:rsid w:val="00BD209B"/>
    <w:rsid w:val="00BD2352"/>
    <w:rsid w:val="00BD2B72"/>
    <w:rsid w:val="00BD2D62"/>
    <w:rsid w:val="00BD36BB"/>
    <w:rsid w:val="00BD37BC"/>
    <w:rsid w:val="00BD46A2"/>
    <w:rsid w:val="00BD520C"/>
    <w:rsid w:val="00BD548C"/>
    <w:rsid w:val="00BD6F00"/>
    <w:rsid w:val="00BD760D"/>
    <w:rsid w:val="00BD7BE3"/>
    <w:rsid w:val="00BD7E93"/>
    <w:rsid w:val="00BE005D"/>
    <w:rsid w:val="00BE0CEB"/>
    <w:rsid w:val="00BE1805"/>
    <w:rsid w:val="00BE1A08"/>
    <w:rsid w:val="00BE1BAB"/>
    <w:rsid w:val="00BE1EB2"/>
    <w:rsid w:val="00BE1F32"/>
    <w:rsid w:val="00BE29D8"/>
    <w:rsid w:val="00BE3F3C"/>
    <w:rsid w:val="00BE5469"/>
    <w:rsid w:val="00BE5973"/>
    <w:rsid w:val="00BE5A9A"/>
    <w:rsid w:val="00BE6861"/>
    <w:rsid w:val="00BE7316"/>
    <w:rsid w:val="00BE7B81"/>
    <w:rsid w:val="00BF001C"/>
    <w:rsid w:val="00BF055E"/>
    <w:rsid w:val="00BF1239"/>
    <w:rsid w:val="00BF24CB"/>
    <w:rsid w:val="00BF2D20"/>
    <w:rsid w:val="00BF38E2"/>
    <w:rsid w:val="00BF3DB8"/>
    <w:rsid w:val="00BF3EDC"/>
    <w:rsid w:val="00BF42B4"/>
    <w:rsid w:val="00BF459E"/>
    <w:rsid w:val="00BF4775"/>
    <w:rsid w:val="00BF515D"/>
    <w:rsid w:val="00BF57A6"/>
    <w:rsid w:val="00BF57F6"/>
    <w:rsid w:val="00BF5FDE"/>
    <w:rsid w:val="00BF607A"/>
    <w:rsid w:val="00BF66FC"/>
    <w:rsid w:val="00BF6A31"/>
    <w:rsid w:val="00BF7357"/>
    <w:rsid w:val="00C016B5"/>
    <w:rsid w:val="00C016F1"/>
    <w:rsid w:val="00C037AE"/>
    <w:rsid w:val="00C04022"/>
    <w:rsid w:val="00C04799"/>
    <w:rsid w:val="00C048A7"/>
    <w:rsid w:val="00C050FB"/>
    <w:rsid w:val="00C06172"/>
    <w:rsid w:val="00C07111"/>
    <w:rsid w:val="00C077B6"/>
    <w:rsid w:val="00C10D64"/>
    <w:rsid w:val="00C11290"/>
    <w:rsid w:val="00C11D79"/>
    <w:rsid w:val="00C11E6C"/>
    <w:rsid w:val="00C11E79"/>
    <w:rsid w:val="00C12566"/>
    <w:rsid w:val="00C12A37"/>
    <w:rsid w:val="00C1303D"/>
    <w:rsid w:val="00C14BCD"/>
    <w:rsid w:val="00C15A66"/>
    <w:rsid w:val="00C15F9A"/>
    <w:rsid w:val="00C160D3"/>
    <w:rsid w:val="00C164AB"/>
    <w:rsid w:val="00C167DE"/>
    <w:rsid w:val="00C16C15"/>
    <w:rsid w:val="00C16D53"/>
    <w:rsid w:val="00C17595"/>
    <w:rsid w:val="00C17C8F"/>
    <w:rsid w:val="00C202B1"/>
    <w:rsid w:val="00C20BD9"/>
    <w:rsid w:val="00C20F0F"/>
    <w:rsid w:val="00C21489"/>
    <w:rsid w:val="00C21C64"/>
    <w:rsid w:val="00C21E9B"/>
    <w:rsid w:val="00C221DD"/>
    <w:rsid w:val="00C22A16"/>
    <w:rsid w:val="00C244F6"/>
    <w:rsid w:val="00C24AAF"/>
    <w:rsid w:val="00C274D9"/>
    <w:rsid w:val="00C278D1"/>
    <w:rsid w:val="00C27BDE"/>
    <w:rsid w:val="00C30C05"/>
    <w:rsid w:val="00C313A6"/>
    <w:rsid w:val="00C319CE"/>
    <w:rsid w:val="00C3211C"/>
    <w:rsid w:val="00C32227"/>
    <w:rsid w:val="00C3287B"/>
    <w:rsid w:val="00C3289C"/>
    <w:rsid w:val="00C32A16"/>
    <w:rsid w:val="00C33063"/>
    <w:rsid w:val="00C34076"/>
    <w:rsid w:val="00C350FE"/>
    <w:rsid w:val="00C35630"/>
    <w:rsid w:val="00C35AB4"/>
    <w:rsid w:val="00C35BF6"/>
    <w:rsid w:val="00C36237"/>
    <w:rsid w:val="00C36D1D"/>
    <w:rsid w:val="00C374D7"/>
    <w:rsid w:val="00C37C5A"/>
    <w:rsid w:val="00C4068F"/>
    <w:rsid w:val="00C413C5"/>
    <w:rsid w:val="00C41591"/>
    <w:rsid w:val="00C41DDA"/>
    <w:rsid w:val="00C426F9"/>
    <w:rsid w:val="00C427E9"/>
    <w:rsid w:val="00C438DF"/>
    <w:rsid w:val="00C43AC7"/>
    <w:rsid w:val="00C43E3D"/>
    <w:rsid w:val="00C450DF"/>
    <w:rsid w:val="00C460F3"/>
    <w:rsid w:val="00C50E02"/>
    <w:rsid w:val="00C516F7"/>
    <w:rsid w:val="00C51B64"/>
    <w:rsid w:val="00C5277B"/>
    <w:rsid w:val="00C53C70"/>
    <w:rsid w:val="00C53EA5"/>
    <w:rsid w:val="00C54335"/>
    <w:rsid w:val="00C54794"/>
    <w:rsid w:val="00C54809"/>
    <w:rsid w:val="00C562B7"/>
    <w:rsid w:val="00C56724"/>
    <w:rsid w:val="00C570D7"/>
    <w:rsid w:val="00C575C2"/>
    <w:rsid w:val="00C579CB"/>
    <w:rsid w:val="00C57B51"/>
    <w:rsid w:val="00C57D06"/>
    <w:rsid w:val="00C6014A"/>
    <w:rsid w:val="00C609E0"/>
    <w:rsid w:val="00C60CFD"/>
    <w:rsid w:val="00C61245"/>
    <w:rsid w:val="00C6127A"/>
    <w:rsid w:val="00C61599"/>
    <w:rsid w:val="00C62E48"/>
    <w:rsid w:val="00C63024"/>
    <w:rsid w:val="00C63DBC"/>
    <w:rsid w:val="00C63F01"/>
    <w:rsid w:val="00C641AC"/>
    <w:rsid w:val="00C648FA"/>
    <w:rsid w:val="00C64C88"/>
    <w:rsid w:val="00C6549C"/>
    <w:rsid w:val="00C654C0"/>
    <w:rsid w:val="00C66A47"/>
    <w:rsid w:val="00C66C93"/>
    <w:rsid w:val="00C67428"/>
    <w:rsid w:val="00C676B9"/>
    <w:rsid w:val="00C67C8F"/>
    <w:rsid w:val="00C70050"/>
    <w:rsid w:val="00C710ED"/>
    <w:rsid w:val="00C711AB"/>
    <w:rsid w:val="00C72232"/>
    <w:rsid w:val="00C72A4C"/>
    <w:rsid w:val="00C73606"/>
    <w:rsid w:val="00C739E4"/>
    <w:rsid w:val="00C742B3"/>
    <w:rsid w:val="00C752BB"/>
    <w:rsid w:val="00C76029"/>
    <w:rsid w:val="00C77249"/>
    <w:rsid w:val="00C7765A"/>
    <w:rsid w:val="00C77D00"/>
    <w:rsid w:val="00C77F2B"/>
    <w:rsid w:val="00C80DCD"/>
    <w:rsid w:val="00C81AD8"/>
    <w:rsid w:val="00C81FDC"/>
    <w:rsid w:val="00C82137"/>
    <w:rsid w:val="00C8256B"/>
    <w:rsid w:val="00C82AB9"/>
    <w:rsid w:val="00C82E8F"/>
    <w:rsid w:val="00C834DB"/>
    <w:rsid w:val="00C83FD8"/>
    <w:rsid w:val="00C84246"/>
    <w:rsid w:val="00C84D2C"/>
    <w:rsid w:val="00C86026"/>
    <w:rsid w:val="00C86361"/>
    <w:rsid w:val="00C86B1C"/>
    <w:rsid w:val="00C87A42"/>
    <w:rsid w:val="00C87C6B"/>
    <w:rsid w:val="00C87EB1"/>
    <w:rsid w:val="00C9079C"/>
    <w:rsid w:val="00C90CCB"/>
    <w:rsid w:val="00C912D9"/>
    <w:rsid w:val="00C91C18"/>
    <w:rsid w:val="00C925E8"/>
    <w:rsid w:val="00C928E4"/>
    <w:rsid w:val="00C92CF0"/>
    <w:rsid w:val="00C93465"/>
    <w:rsid w:val="00C93CC6"/>
    <w:rsid w:val="00C93E48"/>
    <w:rsid w:val="00C94856"/>
    <w:rsid w:val="00C95092"/>
    <w:rsid w:val="00C95585"/>
    <w:rsid w:val="00C9587E"/>
    <w:rsid w:val="00C95EA0"/>
    <w:rsid w:val="00C96DB9"/>
    <w:rsid w:val="00CA1E73"/>
    <w:rsid w:val="00CA3BC4"/>
    <w:rsid w:val="00CA3C61"/>
    <w:rsid w:val="00CA4014"/>
    <w:rsid w:val="00CA4D10"/>
    <w:rsid w:val="00CA507F"/>
    <w:rsid w:val="00CA51B4"/>
    <w:rsid w:val="00CA5B89"/>
    <w:rsid w:val="00CA5E50"/>
    <w:rsid w:val="00CA66B9"/>
    <w:rsid w:val="00CA7A0B"/>
    <w:rsid w:val="00CB0100"/>
    <w:rsid w:val="00CB092A"/>
    <w:rsid w:val="00CB10EB"/>
    <w:rsid w:val="00CB1760"/>
    <w:rsid w:val="00CB1F24"/>
    <w:rsid w:val="00CB3578"/>
    <w:rsid w:val="00CB37D6"/>
    <w:rsid w:val="00CB38AE"/>
    <w:rsid w:val="00CB4624"/>
    <w:rsid w:val="00CB4669"/>
    <w:rsid w:val="00CB4B6B"/>
    <w:rsid w:val="00CB4B87"/>
    <w:rsid w:val="00CB4BF4"/>
    <w:rsid w:val="00CB5386"/>
    <w:rsid w:val="00CB542C"/>
    <w:rsid w:val="00CB5BFC"/>
    <w:rsid w:val="00CB69AB"/>
    <w:rsid w:val="00CB6E1A"/>
    <w:rsid w:val="00CB71CC"/>
    <w:rsid w:val="00CC0DC4"/>
    <w:rsid w:val="00CC1A94"/>
    <w:rsid w:val="00CC262D"/>
    <w:rsid w:val="00CC3102"/>
    <w:rsid w:val="00CC4A39"/>
    <w:rsid w:val="00CC4B4A"/>
    <w:rsid w:val="00CC4FA2"/>
    <w:rsid w:val="00CC5D52"/>
    <w:rsid w:val="00CC5E64"/>
    <w:rsid w:val="00CC5E68"/>
    <w:rsid w:val="00CC655A"/>
    <w:rsid w:val="00CC6657"/>
    <w:rsid w:val="00CC66F8"/>
    <w:rsid w:val="00CC68C8"/>
    <w:rsid w:val="00CC7A13"/>
    <w:rsid w:val="00CC7A9C"/>
    <w:rsid w:val="00CD091C"/>
    <w:rsid w:val="00CD0A11"/>
    <w:rsid w:val="00CD0E94"/>
    <w:rsid w:val="00CD1287"/>
    <w:rsid w:val="00CD129A"/>
    <w:rsid w:val="00CD1376"/>
    <w:rsid w:val="00CD1E78"/>
    <w:rsid w:val="00CD203F"/>
    <w:rsid w:val="00CD21B2"/>
    <w:rsid w:val="00CD4242"/>
    <w:rsid w:val="00CD4366"/>
    <w:rsid w:val="00CD4B1D"/>
    <w:rsid w:val="00CD5595"/>
    <w:rsid w:val="00CD5ADC"/>
    <w:rsid w:val="00CD5D91"/>
    <w:rsid w:val="00CD6BB0"/>
    <w:rsid w:val="00CD6F65"/>
    <w:rsid w:val="00CD7517"/>
    <w:rsid w:val="00CD79BF"/>
    <w:rsid w:val="00CE016A"/>
    <w:rsid w:val="00CE0383"/>
    <w:rsid w:val="00CE0859"/>
    <w:rsid w:val="00CE1CE5"/>
    <w:rsid w:val="00CE20D5"/>
    <w:rsid w:val="00CE32E7"/>
    <w:rsid w:val="00CE369C"/>
    <w:rsid w:val="00CE3B97"/>
    <w:rsid w:val="00CE4A32"/>
    <w:rsid w:val="00CE5A54"/>
    <w:rsid w:val="00CE78C3"/>
    <w:rsid w:val="00CF01FF"/>
    <w:rsid w:val="00CF084B"/>
    <w:rsid w:val="00CF1061"/>
    <w:rsid w:val="00CF11D5"/>
    <w:rsid w:val="00CF143F"/>
    <w:rsid w:val="00CF1717"/>
    <w:rsid w:val="00CF1FEC"/>
    <w:rsid w:val="00CF23F6"/>
    <w:rsid w:val="00CF2D4E"/>
    <w:rsid w:val="00CF2E00"/>
    <w:rsid w:val="00CF368A"/>
    <w:rsid w:val="00CF454F"/>
    <w:rsid w:val="00CF477E"/>
    <w:rsid w:val="00CF5E76"/>
    <w:rsid w:val="00CF6050"/>
    <w:rsid w:val="00CF72AD"/>
    <w:rsid w:val="00CF7A72"/>
    <w:rsid w:val="00CF7BC8"/>
    <w:rsid w:val="00CF7D24"/>
    <w:rsid w:val="00D0022A"/>
    <w:rsid w:val="00D0139B"/>
    <w:rsid w:val="00D0142C"/>
    <w:rsid w:val="00D0208D"/>
    <w:rsid w:val="00D0221D"/>
    <w:rsid w:val="00D02A1F"/>
    <w:rsid w:val="00D02B39"/>
    <w:rsid w:val="00D02F1B"/>
    <w:rsid w:val="00D03267"/>
    <w:rsid w:val="00D036EE"/>
    <w:rsid w:val="00D03C32"/>
    <w:rsid w:val="00D03FFE"/>
    <w:rsid w:val="00D04D94"/>
    <w:rsid w:val="00D05317"/>
    <w:rsid w:val="00D066F0"/>
    <w:rsid w:val="00D06CD7"/>
    <w:rsid w:val="00D07172"/>
    <w:rsid w:val="00D0753B"/>
    <w:rsid w:val="00D07936"/>
    <w:rsid w:val="00D07CD0"/>
    <w:rsid w:val="00D10376"/>
    <w:rsid w:val="00D120D5"/>
    <w:rsid w:val="00D12340"/>
    <w:rsid w:val="00D124B5"/>
    <w:rsid w:val="00D12A05"/>
    <w:rsid w:val="00D12CC3"/>
    <w:rsid w:val="00D13BFE"/>
    <w:rsid w:val="00D13C7C"/>
    <w:rsid w:val="00D13CF4"/>
    <w:rsid w:val="00D13D8B"/>
    <w:rsid w:val="00D143B1"/>
    <w:rsid w:val="00D151E5"/>
    <w:rsid w:val="00D15CC3"/>
    <w:rsid w:val="00D177E8"/>
    <w:rsid w:val="00D20266"/>
    <w:rsid w:val="00D202F5"/>
    <w:rsid w:val="00D20980"/>
    <w:rsid w:val="00D20F45"/>
    <w:rsid w:val="00D2169D"/>
    <w:rsid w:val="00D2188E"/>
    <w:rsid w:val="00D223DA"/>
    <w:rsid w:val="00D2365F"/>
    <w:rsid w:val="00D2379B"/>
    <w:rsid w:val="00D240CD"/>
    <w:rsid w:val="00D24E48"/>
    <w:rsid w:val="00D258FE"/>
    <w:rsid w:val="00D25BEE"/>
    <w:rsid w:val="00D26258"/>
    <w:rsid w:val="00D27472"/>
    <w:rsid w:val="00D27D73"/>
    <w:rsid w:val="00D306E7"/>
    <w:rsid w:val="00D30A3E"/>
    <w:rsid w:val="00D30E63"/>
    <w:rsid w:val="00D3128A"/>
    <w:rsid w:val="00D31F7B"/>
    <w:rsid w:val="00D320B2"/>
    <w:rsid w:val="00D321F8"/>
    <w:rsid w:val="00D3313D"/>
    <w:rsid w:val="00D3339A"/>
    <w:rsid w:val="00D344AC"/>
    <w:rsid w:val="00D34CCB"/>
    <w:rsid w:val="00D35321"/>
    <w:rsid w:val="00D363AC"/>
    <w:rsid w:val="00D36B15"/>
    <w:rsid w:val="00D410B5"/>
    <w:rsid w:val="00D421CA"/>
    <w:rsid w:val="00D42640"/>
    <w:rsid w:val="00D428CB"/>
    <w:rsid w:val="00D449D8"/>
    <w:rsid w:val="00D44B82"/>
    <w:rsid w:val="00D45643"/>
    <w:rsid w:val="00D4593F"/>
    <w:rsid w:val="00D45C41"/>
    <w:rsid w:val="00D45D9C"/>
    <w:rsid w:val="00D45FC5"/>
    <w:rsid w:val="00D4658E"/>
    <w:rsid w:val="00D46D25"/>
    <w:rsid w:val="00D46FB8"/>
    <w:rsid w:val="00D47A9D"/>
    <w:rsid w:val="00D5023D"/>
    <w:rsid w:val="00D50295"/>
    <w:rsid w:val="00D51B6C"/>
    <w:rsid w:val="00D53123"/>
    <w:rsid w:val="00D531CC"/>
    <w:rsid w:val="00D53350"/>
    <w:rsid w:val="00D53737"/>
    <w:rsid w:val="00D537EA"/>
    <w:rsid w:val="00D53A0E"/>
    <w:rsid w:val="00D53F78"/>
    <w:rsid w:val="00D54A61"/>
    <w:rsid w:val="00D54AB5"/>
    <w:rsid w:val="00D55E66"/>
    <w:rsid w:val="00D56373"/>
    <w:rsid w:val="00D565E1"/>
    <w:rsid w:val="00D5668D"/>
    <w:rsid w:val="00D56FF3"/>
    <w:rsid w:val="00D575D6"/>
    <w:rsid w:val="00D57C23"/>
    <w:rsid w:val="00D6035B"/>
    <w:rsid w:val="00D60DAA"/>
    <w:rsid w:val="00D61446"/>
    <w:rsid w:val="00D61BB1"/>
    <w:rsid w:val="00D6306E"/>
    <w:rsid w:val="00D6342F"/>
    <w:rsid w:val="00D64981"/>
    <w:rsid w:val="00D64AFD"/>
    <w:rsid w:val="00D6506D"/>
    <w:rsid w:val="00D65322"/>
    <w:rsid w:val="00D660E7"/>
    <w:rsid w:val="00D66195"/>
    <w:rsid w:val="00D66299"/>
    <w:rsid w:val="00D66D0A"/>
    <w:rsid w:val="00D6741A"/>
    <w:rsid w:val="00D67E7A"/>
    <w:rsid w:val="00D67F1C"/>
    <w:rsid w:val="00D70311"/>
    <w:rsid w:val="00D704B3"/>
    <w:rsid w:val="00D70871"/>
    <w:rsid w:val="00D708A8"/>
    <w:rsid w:val="00D709E8"/>
    <w:rsid w:val="00D713D8"/>
    <w:rsid w:val="00D72260"/>
    <w:rsid w:val="00D733BF"/>
    <w:rsid w:val="00D7368D"/>
    <w:rsid w:val="00D738EC"/>
    <w:rsid w:val="00D7501D"/>
    <w:rsid w:val="00D7629B"/>
    <w:rsid w:val="00D7654B"/>
    <w:rsid w:val="00D769D8"/>
    <w:rsid w:val="00D76CEC"/>
    <w:rsid w:val="00D778FA"/>
    <w:rsid w:val="00D8009E"/>
    <w:rsid w:val="00D806F8"/>
    <w:rsid w:val="00D80CBC"/>
    <w:rsid w:val="00D82353"/>
    <w:rsid w:val="00D82F31"/>
    <w:rsid w:val="00D82F89"/>
    <w:rsid w:val="00D83265"/>
    <w:rsid w:val="00D83728"/>
    <w:rsid w:val="00D844DE"/>
    <w:rsid w:val="00D84544"/>
    <w:rsid w:val="00D869AB"/>
    <w:rsid w:val="00D87370"/>
    <w:rsid w:val="00D87B80"/>
    <w:rsid w:val="00D9111A"/>
    <w:rsid w:val="00D9150F"/>
    <w:rsid w:val="00D919B8"/>
    <w:rsid w:val="00D929DE"/>
    <w:rsid w:val="00D936B1"/>
    <w:rsid w:val="00D936DE"/>
    <w:rsid w:val="00D9412F"/>
    <w:rsid w:val="00D94521"/>
    <w:rsid w:val="00D94DBD"/>
    <w:rsid w:val="00D956DA"/>
    <w:rsid w:val="00D95C7E"/>
    <w:rsid w:val="00D95EBA"/>
    <w:rsid w:val="00D95EF8"/>
    <w:rsid w:val="00D95F55"/>
    <w:rsid w:val="00D96C91"/>
    <w:rsid w:val="00DA0062"/>
    <w:rsid w:val="00DA0249"/>
    <w:rsid w:val="00DA02E3"/>
    <w:rsid w:val="00DA0733"/>
    <w:rsid w:val="00DA1766"/>
    <w:rsid w:val="00DA1FDF"/>
    <w:rsid w:val="00DA2CB1"/>
    <w:rsid w:val="00DA3879"/>
    <w:rsid w:val="00DA4340"/>
    <w:rsid w:val="00DA444A"/>
    <w:rsid w:val="00DA4AAA"/>
    <w:rsid w:val="00DA5C5C"/>
    <w:rsid w:val="00DA6135"/>
    <w:rsid w:val="00DA69C7"/>
    <w:rsid w:val="00DA6C65"/>
    <w:rsid w:val="00DA6DBC"/>
    <w:rsid w:val="00DA769E"/>
    <w:rsid w:val="00DA79CB"/>
    <w:rsid w:val="00DB0520"/>
    <w:rsid w:val="00DB0A24"/>
    <w:rsid w:val="00DB0F6A"/>
    <w:rsid w:val="00DB1688"/>
    <w:rsid w:val="00DB2BF3"/>
    <w:rsid w:val="00DB3F48"/>
    <w:rsid w:val="00DB4022"/>
    <w:rsid w:val="00DB5200"/>
    <w:rsid w:val="00DB59AC"/>
    <w:rsid w:val="00DB5D35"/>
    <w:rsid w:val="00DB6142"/>
    <w:rsid w:val="00DB68C9"/>
    <w:rsid w:val="00DB6A16"/>
    <w:rsid w:val="00DB6BAC"/>
    <w:rsid w:val="00DB6F53"/>
    <w:rsid w:val="00DC00F2"/>
    <w:rsid w:val="00DC0175"/>
    <w:rsid w:val="00DC0D92"/>
    <w:rsid w:val="00DC0EE7"/>
    <w:rsid w:val="00DC1014"/>
    <w:rsid w:val="00DC1710"/>
    <w:rsid w:val="00DC1AA5"/>
    <w:rsid w:val="00DC24D1"/>
    <w:rsid w:val="00DC2C89"/>
    <w:rsid w:val="00DC3FD2"/>
    <w:rsid w:val="00DC48C9"/>
    <w:rsid w:val="00DC4DAD"/>
    <w:rsid w:val="00DC506B"/>
    <w:rsid w:val="00DC517D"/>
    <w:rsid w:val="00DC56AE"/>
    <w:rsid w:val="00DC5F42"/>
    <w:rsid w:val="00DC6606"/>
    <w:rsid w:val="00DC6D2E"/>
    <w:rsid w:val="00DC712B"/>
    <w:rsid w:val="00DD04E1"/>
    <w:rsid w:val="00DD1B52"/>
    <w:rsid w:val="00DD1D4E"/>
    <w:rsid w:val="00DD2BF3"/>
    <w:rsid w:val="00DD2CCB"/>
    <w:rsid w:val="00DD331B"/>
    <w:rsid w:val="00DD37FD"/>
    <w:rsid w:val="00DD4086"/>
    <w:rsid w:val="00DD4150"/>
    <w:rsid w:val="00DD532E"/>
    <w:rsid w:val="00DD62BA"/>
    <w:rsid w:val="00DD6FE4"/>
    <w:rsid w:val="00DD7AF8"/>
    <w:rsid w:val="00DD7F1B"/>
    <w:rsid w:val="00DE0509"/>
    <w:rsid w:val="00DE089B"/>
    <w:rsid w:val="00DE13FD"/>
    <w:rsid w:val="00DE1D2C"/>
    <w:rsid w:val="00DE20CE"/>
    <w:rsid w:val="00DE2285"/>
    <w:rsid w:val="00DE22EA"/>
    <w:rsid w:val="00DE2ECF"/>
    <w:rsid w:val="00DE35E3"/>
    <w:rsid w:val="00DE3C9A"/>
    <w:rsid w:val="00DE418E"/>
    <w:rsid w:val="00DE5220"/>
    <w:rsid w:val="00DE557A"/>
    <w:rsid w:val="00DE6C89"/>
    <w:rsid w:val="00DE738B"/>
    <w:rsid w:val="00DF05B6"/>
    <w:rsid w:val="00DF0E87"/>
    <w:rsid w:val="00DF13A1"/>
    <w:rsid w:val="00DF1494"/>
    <w:rsid w:val="00DF1FA6"/>
    <w:rsid w:val="00DF3135"/>
    <w:rsid w:val="00DF3187"/>
    <w:rsid w:val="00DF3660"/>
    <w:rsid w:val="00DF38F5"/>
    <w:rsid w:val="00DF3C9A"/>
    <w:rsid w:val="00DF543D"/>
    <w:rsid w:val="00DF56B8"/>
    <w:rsid w:val="00DF5A85"/>
    <w:rsid w:val="00DF5AC1"/>
    <w:rsid w:val="00DF5CCF"/>
    <w:rsid w:val="00DF600C"/>
    <w:rsid w:val="00DF62F8"/>
    <w:rsid w:val="00DF6304"/>
    <w:rsid w:val="00DF6492"/>
    <w:rsid w:val="00DF6FC1"/>
    <w:rsid w:val="00DF76CA"/>
    <w:rsid w:val="00E00463"/>
    <w:rsid w:val="00E00DE7"/>
    <w:rsid w:val="00E014B6"/>
    <w:rsid w:val="00E01A01"/>
    <w:rsid w:val="00E01F9D"/>
    <w:rsid w:val="00E02367"/>
    <w:rsid w:val="00E02381"/>
    <w:rsid w:val="00E02929"/>
    <w:rsid w:val="00E02965"/>
    <w:rsid w:val="00E02A09"/>
    <w:rsid w:val="00E02E7F"/>
    <w:rsid w:val="00E039C1"/>
    <w:rsid w:val="00E03DEC"/>
    <w:rsid w:val="00E05B66"/>
    <w:rsid w:val="00E05BCD"/>
    <w:rsid w:val="00E064BD"/>
    <w:rsid w:val="00E06510"/>
    <w:rsid w:val="00E06A90"/>
    <w:rsid w:val="00E07585"/>
    <w:rsid w:val="00E07F43"/>
    <w:rsid w:val="00E10011"/>
    <w:rsid w:val="00E10246"/>
    <w:rsid w:val="00E10703"/>
    <w:rsid w:val="00E11A22"/>
    <w:rsid w:val="00E11F13"/>
    <w:rsid w:val="00E12196"/>
    <w:rsid w:val="00E1375F"/>
    <w:rsid w:val="00E13844"/>
    <w:rsid w:val="00E13855"/>
    <w:rsid w:val="00E139B3"/>
    <w:rsid w:val="00E13F35"/>
    <w:rsid w:val="00E1434D"/>
    <w:rsid w:val="00E14B3C"/>
    <w:rsid w:val="00E151AA"/>
    <w:rsid w:val="00E162F2"/>
    <w:rsid w:val="00E165B6"/>
    <w:rsid w:val="00E17A8D"/>
    <w:rsid w:val="00E17AEC"/>
    <w:rsid w:val="00E20F49"/>
    <w:rsid w:val="00E21BE0"/>
    <w:rsid w:val="00E21D8D"/>
    <w:rsid w:val="00E21EF4"/>
    <w:rsid w:val="00E23B50"/>
    <w:rsid w:val="00E245C8"/>
    <w:rsid w:val="00E2523B"/>
    <w:rsid w:val="00E25940"/>
    <w:rsid w:val="00E26E97"/>
    <w:rsid w:val="00E27CC2"/>
    <w:rsid w:val="00E31F4B"/>
    <w:rsid w:val="00E3242E"/>
    <w:rsid w:val="00E3308A"/>
    <w:rsid w:val="00E34711"/>
    <w:rsid w:val="00E35544"/>
    <w:rsid w:val="00E35EA5"/>
    <w:rsid w:val="00E36099"/>
    <w:rsid w:val="00E40692"/>
    <w:rsid w:val="00E40E55"/>
    <w:rsid w:val="00E41647"/>
    <w:rsid w:val="00E41A42"/>
    <w:rsid w:val="00E41FE3"/>
    <w:rsid w:val="00E4240E"/>
    <w:rsid w:val="00E430DF"/>
    <w:rsid w:val="00E43AFD"/>
    <w:rsid w:val="00E441B5"/>
    <w:rsid w:val="00E444CE"/>
    <w:rsid w:val="00E44538"/>
    <w:rsid w:val="00E44A5E"/>
    <w:rsid w:val="00E44E1A"/>
    <w:rsid w:val="00E44EB2"/>
    <w:rsid w:val="00E44F61"/>
    <w:rsid w:val="00E45362"/>
    <w:rsid w:val="00E45E77"/>
    <w:rsid w:val="00E46220"/>
    <w:rsid w:val="00E46EAC"/>
    <w:rsid w:val="00E47297"/>
    <w:rsid w:val="00E472DA"/>
    <w:rsid w:val="00E47F13"/>
    <w:rsid w:val="00E50084"/>
    <w:rsid w:val="00E5182E"/>
    <w:rsid w:val="00E51D7A"/>
    <w:rsid w:val="00E5227D"/>
    <w:rsid w:val="00E52D0F"/>
    <w:rsid w:val="00E5308A"/>
    <w:rsid w:val="00E5341F"/>
    <w:rsid w:val="00E54095"/>
    <w:rsid w:val="00E55596"/>
    <w:rsid w:val="00E601A1"/>
    <w:rsid w:val="00E61CF4"/>
    <w:rsid w:val="00E61DBA"/>
    <w:rsid w:val="00E63404"/>
    <w:rsid w:val="00E64F4E"/>
    <w:rsid w:val="00E64F54"/>
    <w:rsid w:val="00E65AAD"/>
    <w:rsid w:val="00E66375"/>
    <w:rsid w:val="00E67319"/>
    <w:rsid w:val="00E67A25"/>
    <w:rsid w:val="00E67A81"/>
    <w:rsid w:val="00E67DFD"/>
    <w:rsid w:val="00E70053"/>
    <w:rsid w:val="00E70ECB"/>
    <w:rsid w:val="00E7159D"/>
    <w:rsid w:val="00E72647"/>
    <w:rsid w:val="00E733E3"/>
    <w:rsid w:val="00E74539"/>
    <w:rsid w:val="00E7492A"/>
    <w:rsid w:val="00E75B3A"/>
    <w:rsid w:val="00E75BB3"/>
    <w:rsid w:val="00E770FC"/>
    <w:rsid w:val="00E77E09"/>
    <w:rsid w:val="00E8079B"/>
    <w:rsid w:val="00E80C86"/>
    <w:rsid w:val="00E81DEF"/>
    <w:rsid w:val="00E82BB3"/>
    <w:rsid w:val="00E8315E"/>
    <w:rsid w:val="00E857E7"/>
    <w:rsid w:val="00E86C96"/>
    <w:rsid w:val="00E90B54"/>
    <w:rsid w:val="00E90B77"/>
    <w:rsid w:val="00E91006"/>
    <w:rsid w:val="00E925E9"/>
    <w:rsid w:val="00E926F3"/>
    <w:rsid w:val="00E92D9B"/>
    <w:rsid w:val="00E93CBD"/>
    <w:rsid w:val="00E94096"/>
    <w:rsid w:val="00E9425E"/>
    <w:rsid w:val="00E9451E"/>
    <w:rsid w:val="00E94710"/>
    <w:rsid w:val="00E94D67"/>
    <w:rsid w:val="00E95094"/>
    <w:rsid w:val="00E9572C"/>
    <w:rsid w:val="00E95A73"/>
    <w:rsid w:val="00E96A94"/>
    <w:rsid w:val="00E973FB"/>
    <w:rsid w:val="00E9766A"/>
    <w:rsid w:val="00E97FC5"/>
    <w:rsid w:val="00EA009F"/>
    <w:rsid w:val="00EA058D"/>
    <w:rsid w:val="00EA10B3"/>
    <w:rsid w:val="00EA11FE"/>
    <w:rsid w:val="00EA1AE9"/>
    <w:rsid w:val="00EA1B1C"/>
    <w:rsid w:val="00EA1B32"/>
    <w:rsid w:val="00EA21D0"/>
    <w:rsid w:val="00EA2AD0"/>
    <w:rsid w:val="00EA2BF0"/>
    <w:rsid w:val="00EA376B"/>
    <w:rsid w:val="00EA4186"/>
    <w:rsid w:val="00EA47D5"/>
    <w:rsid w:val="00EA49AF"/>
    <w:rsid w:val="00EA534D"/>
    <w:rsid w:val="00EA5A26"/>
    <w:rsid w:val="00EA5B75"/>
    <w:rsid w:val="00EA69A2"/>
    <w:rsid w:val="00EA7501"/>
    <w:rsid w:val="00EB0156"/>
    <w:rsid w:val="00EB0508"/>
    <w:rsid w:val="00EB0BD2"/>
    <w:rsid w:val="00EB0EA3"/>
    <w:rsid w:val="00EB16B6"/>
    <w:rsid w:val="00EB1A19"/>
    <w:rsid w:val="00EB1A72"/>
    <w:rsid w:val="00EB1DA9"/>
    <w:rsid w:val="00EB20AA"/>
    <w:rsid w:val="00EB2967"/>
    <w:rsid w:val="00EB2978"/>
    <w:rsid w:val="00EB2DA3"/>
    <w:rsid w:val="00EB41EF"/>
    <w:rsid w:val="00EB4643"/>
    <w:rsid w:val="00EB4D11"/>
    <w:rsid w:val="00EB567A"/>
    <w:rsid w:val="00EB5B81"/>
    <w:rsid w:val="00EB5E56"/>
    <w:rsid w:val="00EB713F"/>
    <w:rsid w:val="00EC0902"/>
    <w:rsid w:val="00EC097D"/>
    <w:rsid w:val="00EC126C"/>
    <w:rsid w:val="00EC1933"/>
    <w:rsid w:val="00EC1EA1"/>
    <w:rsid w:val="00EC3407"/>
    <w:rsid w:val="00EC3A3A"/>
    <w:rsid w:val="00EC44EF"/>
    <w:rsid w:val="00EC49CA"/>
    <w:rsid w:val="00EC5E16"/>
    <w:rsid w:val="00EC6CD6"/>
    <w:rsid w:val="00EC7721"/>
    <w:rsid w:val="00ED0298"/>
    <w:rsid w:val="00ED0A9D"/>
    <w:rsid w:val="00ED0FC5"/>
    <w:rsid w:val="00ED1313"/>
    <w:rsid w:val="00ED1470"/>
    <w:rsid w:val="00ED1A00"/>
    <w:rsid w:val="00ED1D74"/>
    <w:rsid w:val="00ED2C89"/>
    <w:rsid w:val="00ED3037"/>
    <w:rsid w:val="00ED3BE4"/>
    <w:rsid w:val="00ED40B6"/>
    <w:rsid w:val="00ED4FB6"/>
    <w:rsid w:val="00ED5B5C"/>
    <w:rsid w:val="00ED5B86"/>
    <w:rsid w:val="00ED600D"/>
    <w:rsid w:val="00ED679F"/>
    <w:rsid w:val="00ED67F6"/>
    <w:rsid w:val="00ED6AA1"/>
    <w:rsid w:val="00ED7923"/>
    <w:rsid w:val="00EE1129"/>
    <w:rsid w:val="00EE136F"/>
    <w:rsid w:val="00EE1928"/>
    <w:rsid w:val="00EE233D"/>
    <w:rsid w:val="00EE2586"/>
    <w:rsid w:val="00EE2BA9"/>
    <w:rsid w:val="00EE2DE8"/>
    <w:rsid w:val="00EE36D7"/>
    <w:rsid w:val="00EE440C"/>
    <w:rsid w:val="00EE4A9B"/>
    <w:rsid w:val="00EE6244"/>
    <w:rsid w:val="00EE63CF"/>
    <w:rsid w:val="00EE70C2"/>
    <w:rsid w:val="00EE7B63"/>
    <w:rsid w:val="00EF00E4"/>
    <w:rsid w:val="00EF07E7"/>
    <w:rsid w:val="00EF1387"/>
    <w:rsid w:val="00EF2E1B"/>
    <w:rsid w:val="00EF32D1"/>
    <w:rsid w:val="00EF3D4C"/>
    <w:rsid w:val="00EF43A0"/>
    <w:rsid w:val="00EF4583"/>
    <w:rsid w:val="00EF62C3"/>
    <w:rsid w:val="00EF6A9A"/>
    <w:rsid w:val="00EF6E80"/>
    <w:rsid w:val="00EF7536"/>
    <w:rsid w:val="00EF7D7F"/>
    <w:rsid w:val="00EF7EB0"/>
    <w:rsid w:val="00F00C70"/>
    <w:rsid w:val="00F02EB2"/>
    <w:rsid w:val="00F03AE4"/>
    <w:rsid w:val="00F03D33"/>
    <w:rsid w:val="00F04DC3"/>
    <w:rsid w:val="00F0526E"/>
    <w:rsid w:val="00F06155"/>
    <w:rsid w:val="00F0616A"/>
    <w:rsid w:val="00F06577"/>
    <w:rsid w:val="00F06CB5"/>
    <w:rsid w:val="00F06D86"/>
    <w:rsid w:val="00F074C1"/>
    <w:rsid w:val="00F07795"/>
    <w:rsid w:val="00F07865"/>
    <w:rsid w:val="00F1014A"/>
    <w:rsid w:val="00F10EDB"/>
    <w:rsid w:val="00F1110C"/>
    <w:rsid w:val="00F11779"/>
    <w:rsid w:val="00F11991"/>
    <w:rsid w:val="00F1296B"/>
    <w:rsid w:val="00F12B3C"/>
    <w:rsid w:val="00F12FE8"/>
    <w:rsid w:val="00F159D4"/>
    <w:rsid w:val="00F15E91"/>
    <w:rsid w:val="00F1736C"/>
    <w:rsid w:val="00F17831"/>
    <w:rsid w:val="00F2055D"/>
    <w:rsid w:val="00F21E27"/>
    <w:rsid w:val="00F22180"/>
    <w:rsid w:val="00F224A4"/>
    <w:rsid w:val="00F225A7"/>
    <w:rsid w:val="00F231CE"/>
    <w:rsid w:val="00F2325E"/>
    <w:rsid w:val="00F23369"/>
    <w:rsid w:val="00F239CC"/>
    <w:rsid w:val="00F244D8"/>
    <w:rsid w:val="00F255F5"/>
    <w:rsid w:val="00F260B1"/>
    <w:rsid w:val="00F26BC8"/>
    <w:rsid w:val="00F26CB4"/>
    <w:rsid w:val="00F27D1B"/>
    <w:rsid w:val="00F3141B"/>
    <w:rsid w:val="00F32353"/>
    <w:rsid w:val="00F3253D"/>
    <w:rsid w:val="00F330B1"/>
    <w:rsid w:val="00F3316B"/>
    <w:rsid w:val="00F33FA7"/>
    <w:rsid w:val="00F34350"/>
    <w:rsid w:val="00F36A9C"/>
    <w:rsid w:val="00F374D2"/>
    <w:rsid w:val="00F401A6"/>
    <w:rsid w:val="00F41757"/>
    <w:rsid w:val="00F41763"/>
    <w:rsid w:val="00F41C75"/>
    <w:rsid w:val="00F42886"/>
    <w:rsid w:val="00F43A1B"/>
    <w:rsid w:val="00F44CFE"/>
    <w:rsid w:val="00F45641"/>
    <w:rsid w:val="00F45A5C"/>
    <w:rsid w:val="00F463AE"/>
    <w:rsid w:val="00F46642"/>
    <w:rsid w:val="00F46E27"/>
    <w:rsid w:val="00F47327"/>
    <w:rsid w:val="00F47A38"/>
    <w:rsid w:val="00F5006D"/>
    <w:rsid w:val="00F50958"/>
    <w:rsid w:val="00F51E57"/>
    <w:rsid w:val="00F531C8"/>
    <w:rsid w:val="00F53CEB"/>
    <w:rsid w:val="00F5429E"/>
    <w:rsid w:val="00F542A9"/>
    <w:rsid w:val="00F5438A"/>
    <w:rsid w:val="00F55B44"/>
    <w:rsid w:val="00F55B8A"/>
    <w:rsid w:val="00F55ECA"/>
    <w:rsid w:val="00F55FEA"/>
    <w:rsid w:val="00F56EA8"/>
    <w:rsid w:val="00F5735D"/>
    <w:rsid w:val="00F57DF0"/>
    <w:rsid w:val="00F57E54"/>
    <w:rsid w:val="00F57EBD"/>
    <w:rsid w:val="00F60161"/>
    <w:rsid w:val="00F60AE5"/>
    <w:rsid w:val="00F611E0"/>
    <w:rsid w:val="00F614A6"/>
    <w:rsid w:val="00F6173B"/>
    <w:rsid w:val="00F62650"/>
    <w:rsid w:val="00F62D07"/>
    <w:rsid w:val="00F63AA1"/>
    <w:rsid w:val="00F63E9A"/>
    <w:rsid w:val="00F63FDA"/>
    <w:rsid w:val="00F648C9"/>
    <w:rsid w:val="00F650A0"/>
    <w:rsid w:val="00F653FA"/>
    <w:rsid w:val="00F65547"/>
    <w:rsid w:val="00F656DC"/>
    <w:rsid w:val="00F65714"/>
    <w:rsid w:val="00F65AF4"/>
    <w:rsid w:val="00F66F0C"/>
    <w:rsid w:val="00F66F4D"/>
    <w:rsid w:val="00F66FEC"/>
    <w:rsid w:val="00F67575"/>
    <w:rsid w:val="00F67758"/>
    <w:rsid w:val="00F67D0A"/>
    <w:rsid w:val="00F707B6"/>
    <w:rsid w:val="00F70A6A"/>
    <w:rsid w:val="00F73626"/>
    <w:rsid w:val="00F73914"/>
    <w:rsid w:val="00F73DD0"/>
    <w:rsid w:val="00F73E84"/>
    <w:rsid w:val="00F74354"/>
    <w:rsid w:val="00F75399"/>
    <w:rsid w:val="00F75EB8"/>
    <w:rsid w:val="00F76FB3"/>
    <w:rsid w:val="00F77055"/>
    <w:rsid w:val="00F77296"/>
    <w:rsid w:val="00F774E3"/>
    <w:rsid w:val="00F80BD3"/>
    <w:rsid w:val="00F814AF"/>
    <w:rsid w:val="00F81AAA"/>
    <w:rsid w:val="00F81B83"/>
    <w:rsid w:val="00F81BFB"/>
    <w:rsid w:val="00F81F8B"/>
    <w:rsid w:val="00F82E9E"/>
    <w:rsid w:val="00F83182"/>
    <w:rsid w:val="00F8324D"/>
    <w:rsid w:val="00F847BA"/>
    <w:rsid w:val="00F8502F"/>
    <w:rsid w:val="00F85D75"/>
    <w:rsid w:val="00F86644"/>
    <w:rsid w:val="00F86BFC"/>
    <w:rsid w:val="00F86D71"/>
    <w:rsid w:val="00F871C9"/>
    <w:rsid w:val="00F9099B"/>
    <w:rsid w:val="00F91363"/>
    <w:rsid w:val="00F915C0"/>
    <w:rsid w:val="00F91733"/>
    <w:rsid w:val="00F91EDC"/>
    <w:rsid w:val="00F92190"/>
    <w:rsid w:val="00F923D6"/>
    <w:rsid w:val="00F928A3"/>
    <w:rsid w:val="00F931B9"/>
    <w:rsid w:val="00F94B58"/>
    <w:rsid w:val="00F957C2"/>
    <w:rsid w:val="00F95A46"/>
    <w:rsid w:val="00F95B1F"/>
    <w:rsid w:val="00F961B5"/>
    <w:rsid w:val="00F972C4"/>
    <w:rsid w:val="00F97CBD"/>
    <w:rsid w:val="00FA06A6"/>
    <w:rsid w:val="00FA1ACB"/>
    <w:rsid w:val="00FA2547"/>
    <w:rsid w:val="00FA3410"/>
    <w:rsid w:val="00FA36C6"/>
    <w:rsid w:val="00FA36C8"/>
    <w:rsid w:val="00FA3761"/>
    <w:rsid w:val="00FA4112"/>
    <w:rsid w:val="00FA5082"/>
    <w:rsid w:val="00FA57FB"/>
    <w:rsid w:val="00FA6B97"/>
    <w:rsid w:val="00FA7DA4"/>
    <w:rsid w:val="00FA7FAC"/>
    <w:rsid w:val="00FB043C"/>
    <w:rsid w:val="00FB05B0"/>
    <w:rsid w:val="00FB0DEF"/>
    <w:rsid w:val="00FB11D7"/>
    <w:rsid w:val="00FB1BED"/>
    <w:rsid w:val="00FB1D07"/>
    <w:rsid w:val="00FB284B"/>
    <w:rsid w:val="00FB2863"/>
    <w:rsid w:val="00FB3519"/>
    <w:rsid w:val="00FB3FC3"/>
    <w:rsid w:val="00FB4261"/>
    <w:rsid w:val="00FB490C"/>
    <w:rsid w:val="00FB5538"/>
    <w:rsid w:val="00FB5604"/>
    <w:rsid w:val="00FB5C7E"/>
    <w:rsid w:val="00FB69E1"/>
    <w:rsid w:val="00FB6B58"/>
    <w:rsid w:val="00FB6E91"/>
    <w:rsid w:val="00FB7053"/>
    <w:rsid w:val="00FB7085"/>
    <w:rsid w:val="00FB7890"/>
    <w:rsid w:val="00FC027D"/>
    <w:rsid w:val="00FC035E"/>
    <w:rsid w:val="00FC0784"/>
    <w:rsid w:val="00FC1852"/>
    <w:rsid w:val="00FC2179"/>
    <w:rsid w:val="00FC2530"/>
    <w:rsid w:val="00FC3C32"/>
    <w:rsid w:val="00FC4538"/>
    <w:rsid w:val="00FC495A"/>
    <w:rsid w:val="00FC4F36"/>
    <w:rsid w:val="00FC7152"/>
    <w:rsid w:val="00FC732D"/>
    <w:rsid w:val="00FC74D4"/>
    <w:rsid w:val="00FC777D"/>
    <w:rsid w:val="00FD1E9F"/>
    <w:rsid w:val="00FD26C6"/>
    <w:rsid w:val="00FD4CA3"/>
    <w:rsid w:val="00FD4E6C"/>
    <w:rsid w:val="00FD5272"/>
    <w:rsid w:val="00FD540B"/>
    <w:rsid w:val="00FD5B1F"/>
    <w:rsid w:val="00FD5D00"/>
    <w:rsid w:val="00FD5D3E"/>
    <w:rsid w:val="00FD664C"/>
    <w:rsid w:val="00FD7AA5"/>
    <w:rsid w:val="00FE07C4"/>
    <w:rsid w:val="00FE09C7"/>
    <w:rsid w:val="00FE1A98"/>
    <w:rsid w:val="00FE1F78"/>
    <w:rsid w:val="00FE2DA1"/>
    <w:rsid w:val="00FE31BB"/>
    <w:rsid w:val="00FE3775"/>
    <w:rsid w:val="00FE3CAD"/>
    <w:rsid w:val="00FE41B1"/>
    <w:rsid w:val="00FE6065"/>
    <w:rsid w:val="00FE6110"/>
    <w:rsid w:val="00FE64EB"/>
    <w:rsid w:val="00FE6C21"/>
    <w:rsid w:val="00FE7E10"/>
    <w:rsid w:val="00FF0D32"/>
    <w:rsid w:val="00FF10AA"/>
    <w:rsid w:val="00FF1448"/>
    <w:rsid w:val="00FF1F11"/>
    <w:rsid w:val="00FF1F80"/>
    <w:rsid w:val="00FF27C5"/>
    <w:rsid w:val="00FF32B8"/>
    <w:rsid w:val="00FF38BE"/>
    <w:rsid w:val="00FF41F2"/>
    <w:rsid w:val="00FF4656"/>
    <w:rsid w:val="00FF4EBD"/>
    <w:rsid w:val="00FF5182"/>
    <w:rsid w:val="00FF535B"/>
    <w:rsid w:val="00FF59BE"/>
    <w:rsid w:val="00FF79F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AF23E2E"/>
  <w15:docId w15:val="{2EFA40A2-B283-4A9C-A460-F556BA8A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4F4"/>
    <w:rPr>
      <w:rFonts w:ascii="Times New Roman" w:hAnsi="Times New Roman"/>
      <w:sz w:val="24"/>
      <w:szCs w:val="22"/>
      <w:lang w:bidi="ar-SA"/>
    </w:rPr>
  </w:style>
  <w:style w:type="paragraph" w:styleId="Heading1">
    <w:name w:val="heading 1"/>
    <w:basedOn w:val="Normal"/>
    <w:next w:val="Normal"/>
    <w:link w:val="Heading1Char"/>
    <w:qFormat/>
    <w:rsid w:val="007844FD"/>
    <w:pPr>
      <w:keepNext/>
      <w:jc w:val="center"/>
      <w:outlineLvl w:val="0"/>
    </w:pPr>
    <w:rPr>
      <w:rFonts w:eastAsia="BatangChe" w:cs="Times New Roman"/>
      <w:b/>
      <w:bCs/>
      <w:szCs w:val="24"/>
      <w:u w:val="single"/>
    </w:rPr>
  </w:style>
  <w:style w:type="paragraph" w:styleId="Heading3">
    <w:name w:val="heading 3"/>
    <w:basedOn w:val="Normal"/>
    <w:next w:val="Normal"/>
    <w:link w:val="Heading3Char"/>
    <w:uiPriority w:val="9"/>
    <w:semiHidden/>
    <w:unhideWhenUsed/>
    <w:qFormat/>
    <w:rsid w:val="00C202B1"/>
    <w:pPr>
      <w:keepNext/>
      <w:spacing w:before="240" w:after="60"/>
      <w:outlineLvl w:val="2"/>
    </w:pPr>
    <w:rPr>
      <w:rFonts w:ascii="Calibri Light" w:eastAsia="Malgun Gothic" w:hAnsi="Calibri Light" w:cs="Times New Roman"/>
      <w:b/>
      <w:bCs/>
      <w:sz w:val="26"/>
      <w:szCs w:val="26"/>
    </w:rPr>
  </w:style>
  <w:style w:type="paragraph" w:styleId="Heading8">
    <w:name w:val="heading 8"/>
    <w:basedOn w:val="Normal"/>
    <w:next w:val="Normal"/>
    <w:link w:val="Heading8Char"/>
    <w:qFormat/>
    <w:rsid w:val="007844FD"/>
    <w:pPr>
      <w:keepNext/>
      <w:widowControl w:val="0"/>
      <w:wordWrap w:val="0"/>
      <w:jc w:val="both"/>
      <w:outlineLvl w:val="7"/>
    </w:pPr>
    <w:rPr>
      <w:rFonts w:eastAsia="BatangChe" w:cs="Times New Roman"/>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CD5D91"/>
    <w:pPr>
      <w:ind w:left="720"/>
      <w:contextualSpacing/>
    </w:pPr>
  </w:style>
  <w:style w:type="paragraph" w:styleId="BalloonText">
    <w:name w:val="Balloon Text"/>
    <w:basedOn w:val="Normal"/>
    <w:link w:val="BalloonTextChar"/>
    <w:uiPriority w:val="99"/>
    <w:semiHidden/>
    <w:unhideWhenUsed/>
    <w:rsid w:val="005357A3"/>
    <w:rPr>
      <w:rFonts w:ascii="Segoe UI" w:hAnsi="Segoe UI" w:cs="Segoe UI"/>
      <w:sz w:val="18"/>
      <w:szCs w:val="18"/>
    </w:rPr>
  </w:style>
  <w:style w:type="character" w:customStyle="1" w:styleId="BalloonTextChar">
    <w:name w:val="Balloon Text Char"/>
    <w:link w:val="BalloonText"/>
    <w:uiPriority w:val="99"/>
    <w:semiHidden/>
    <w:rsid w:val="005357A3"/>
    <w:rPr>
      <w:rFonts w:ascii="Segoe UI" w:hAnsi="Segoe UI" w:cs="Segoe UI"/>
      <w:sz w:val="18"/>
      <w:szCs w:val="18"/>
    </w:rPr>
  </w:style>
  <w:style w:type="paragraph" w:styleId="Header">
    <w:name w:val="header"/>
    <w:basedOn w:val="Normal"/>
    <w:link w:val="HeaderChar"/>
    <w:uiPriority w:val="99"/>
    <w:unhideWhenUsed/>
    <w:rsid w:val="003838AA"/>
    <w:pPr>
      <w:tabs>
        <w:tab w:val="center" w:pos="4680"/>
        <w:tab w:val="right" w:pos="9360"/>
      </w:tabs>
    </w:pPr>
  </w:style>
  <w:style w:type="character" w:customStyle="1" w:styleId="HeaderChar">
    <w:name w:val="Header Char"/>
    <w:basedOn w:val="DefaultParagraphFont"/>
    <w:link w:val="Header"/>
    <w:uiPriority w:val="99"/>
    <w:rsid w:val="003838AA"/>
  </w:style>
  <w:style w:type="paragraph" w:styleId="Footer">
    <w:name w:val="footer"/>
    <w:basedOn w:val="Normal"/>
    <w:link w:val="FooterChar"/>
    <w:uiPriority w:val="99"/>
    <w:unhideWhenUsed/>
    <w:rsid w:val="003838AA"/>
    <w:pPr>
      <w:tabs>
        <w:tab w:val="center" w:pos="4680"/>
        <w:tab w:val="right" w:pos="9360"/>
      </w:tabs>
    </w:pPr>
  </w:style>
  <w:style w:type="character" w:customStyle="1" w:styleId="FooterChar">
    <w:name w:val="Footer Char"/>
    <w:basedOn w:val="DefaultParagraphFont"/>
    <w:link w:val="Footer"/>
    <w:uiPriority w:val="99"/>
    <w:rsid w:val="003838AA"/>
  </w:style>
  <w:style w:type="table" w:styleId="TableGrid">
    <w:name w:val="Table Grid"/>
    <w:basedOn w:val="TableNormal"/>
    <w:uiPriority w:val="39"/>
    <w:rsid w:val="00943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344AC"/>
    <w:pPr>
      <w:ind w:left="720"/>
    </w:pPr>
  </w:style>
  <w:style w:type="paragraph" w:customStyle="1" w:styleId="Note">
    <w:name w:val="Note"/>
    <w:basedOn w:val="Normal"/>
    <w:rsid w:val="00CC5E68"/>
    <w:pPr>
      <w:tabs>
        <w:tab w:val="left" w:pos="284"/>
        <w:tab w:val="left" w:pos="1134"/>
        <w:tab w:val="left" w:pos="1871"/>
        <w:tab w:val="left" w:pos="2268"/>
      </w:tabs>
      <w:spacing w:before="160"/>
      <w:jc w:val="both"/>
    </w:pPr>
    <w:rPr>
      <w:rFonts w:eastAsia="BatangChe" w:cs="Times New Roman"/>
      <w:noProof/>
      <w:sz w:val="20"/>
      <w:szCs w:val="20"/>
      <w:lang w:eastAsia="ko-KR"/>
    </w:rPr>
  </w:style>
  <w:style w:type="character" w:styleId="CommentReference">
    <w:name w:val="annotation reference"/>
    <w:uiPriority w:val="99"/>
    <w:semiHidden/>
    <w:unhideWhenUsed/>
    <w:rsid w:val="002C10E0"/>
    <w:rPr>
      <w:sz w:val="18"/>
      <w:szCs w:val="18"/>
    </w:rPr>
  </w:style>
  <w:style w:type="paragraph" w:styleId="CommentText">
    <w:name w:val="annotation text"/>
    <w:basedOn w:val="Normal"/>
    <w:link w:val="CommentTextChar"/>
    <w:uiPriority w:val="99"/>
    <w:semiHidden/>
    <w:unhideWhenUsed/>
    <w:rsid w:val="002C10E0"/>
  </w:style>
  <w:style w:type="character" w:customStyle="1" w:styleId="CommentTextChar">
    <w:name w:val="Comment Text Char"/>
    <w:link w:val="CommentText"/>
    <w:uiPriority w:val="99"/>
    <w:semiHidden/>
    <w:rsid w:val="002C10E0"/>
    <w:rPr>
      <w:sz w:val="24"/>
      <w:szCs w:val="22"/>
      <w:lang w:eastAsia="en-US"/>
    </w:rPr>
  </w:style>
  <w:style w:type="paragraph" w:styleId="CommentSubject">
    <w:name w:val="annotation subject"/>
    <w:basedOn w:val="CommentText"/>
    <w:next w:val="CommentText"/>
    <w:link w:val="CommentSubjectChar"/>
    <w:uiPriority w:val="99"/>
    <w:semiHidden/>
    <w:unhideWhenUsed/>
    <w:rsid w:val="002C10E0"/>
    <w:rPr>
      <w:b/>
      <w:bCs/>
    </w:rPr>
  </w:style>
  <w:style w:type="character" w:customStyle="1" w:styleId="CommentSubjectChar">
    <w:name w:val="Comment Subject Char"/>
    <w:link w:val="CommentSubject"/>
    <w:uiPriority w:val="99"/>
    <w:semiHidden/>
    <w:rsid w:val="002C10E0"/>
    <w:rPr>
      <w:b/>
      <w:bCs/>
      <w:sz w:val="24"/>
      <w:szCs w:val="22"/>
      <w:lang w:eastAsia="en-US"/>
    </w:rPr>
  </w:style>
  <w:style w:type="paragraph" w:customStyle="1" w:styleId="ColorfulShading-Accent11">
    <w:name w:val="Colorful Shading - Accent 11"/>
    <w:hidden/>
    <w:uiPriority w:val="71"/>
    <w:rsid w:val="002C10E0"/>
    <w:rPr>
      <w:sz w:val="24"/>
      <w:szCs w:val="22"/>
      <w:lang w:bidi="ar-SA"/>
    </w:rPr>
  </w:style>
  <w:style w:type="character" w:customStyle="1" w:styleId="Heading1Char">
    <w:name w:val="Heading 1 Char"/>
    <w:link w:val="Heading1"/>
    <w:rsid w:val="007844FD"/>
    <w:rPr>
      <w:rFonts w:ascii="Times New Roman" w:eastAsia="BatangChe" w:hAnsi="Times New Roman" w:cs="Times New Roman"/>
      <w:b/>
      <w:bCs/>
      <w:sz w:val="24"/>
      <w:szCs w:val="24"/>
      <w:u w:val="single"/>
      <w:lang w:val="en-US" w:eastAsia="en-US" w:bidi="ar-SA"/>
    </w:rPr>
  </w:style>
  <w:style w:type="character" w:customStyle="1" w:styleId="Heading8Char">
    <w:name w:val="Heading 8 Char"/>
    <w:link w:val="Heading8"/>
    <w:rsid w:val="007844FD"/>
    <w:rPr>
      <w:rFonts w:ascii="Times New Roman" w:eastAsia="BatangChe" w:hAnsi="Times New Roman" w:cs="Times New Roman"/>
      <w:b/>
      <w:bCs/>
      <w:kern w:val="2"/>
      <w:lang w:val="en-US" w:eastAsia="ko-KR" w:bidi="ar-SA"/>
    </w:rPr>
  </w:style>
  <w:style w:type="character" w:styleId="Hyperlink">
    <w:name w:val="Hyperlink"/>
    <w:uiPriority w:val="99"/>
    <w:unhideWhenUsed/>
    <w:rsid w:val="00A72807"/>
    <w:rPr>
      <w:color w:val="0563C1"/>
      <w:u w:val="single"/>
    </w:rPr>
  </w:style>
  <w:style w:type="paragraph" w:styleId="ListParagraph">
    <w:name w:val="List Paragraph"/>
    <w:basedOn w:val="Normal"/>
    <w:uiPriority w:val="34"/>
    <w:qFormat/>
    <w:rsid w:val="00C57B51"/>
    <w:pPr>
      <w:ind w:left="720"/>
    </w:pPr>
  </w:style>
  <w:style w:type="character" w:customStyle="1" w:styleId="Heading3Char">
    <w:name w:val="Heading 3 Char"/>
    <w:link w:val="Heading3"/>
    <w:uiPriority w:val="9"/>
    <w:semiHidden/>
    <w:rsid w:val="00C202B1"/>
    <w:rPr>
      <w:rFonts w:ascii="Calibri Light" w:eastAsia="Malgun Gothic" w:hAnsi="Calibri Light" w:cs="Times New Roman"/>
      <w:b/>
      <w:bCs/>
      <w:sz w:val="26"/>
      <w:szCs w:val="26"/>
      <w:lang w:eastAsia="en-US"/>
    </w:rPr>
  </w:style>
  <w:style w:type="character" w:customStyle="1" w:styleId="UnresolvedMention1">
    <w:name w:val="Unresolved Mention1"/>
    <w:uiPriority w:val="99"/>
    <w:semiHidden/>
    <w:unhideWhenUsed/>
    <w:rsid w:val="00DD532E"/>
    <w:rPr>
      <w:color w:val="605E5C"/>
      <w:shd w:val="clear" w:color="auto" w:fill="E1DFDD"/>
    </w:rPr>
  </w:style>
  <w:style w:type="paragraph" w:styleId="Revision">
    <w:name w:val="Revision"/>
    <w:hidden/>
    <w:uiPriority w:val="99"/>
    <w:semiHidden/>
    <w:rsid w:val="000B6A4F"/>
    <w:rPr>
      <w:rFonts w:ascii="Times New Roman" w:hAnsi="Times New Roman"/>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96269">
      <w:bodyDiv w:val="1"/>
      <w:marLeft w:val="0"/>
      <w:marRight w:val="0"/>
      <w:marTop w:val="0"/>
      <w:marBottom w:val="0"/>
      <w:divBdr>
        <w:top w:val="none" w:sz="0" w:space="0" w:color="auto"/>
        <w:left w:val="none" w:sz="0" w:space="0" w:color="auto"/>
        <w:bottom w:val="none" w:sz="0" w:space="0" w:color="auto"/>
        <w:right w:val="none" w:sz="0" w:space="0" w:color="auto"/>
      </w:divBdr>
    </w:div>
    <w:div w:id="599143333">
      <w:bodyDiv w:val="1"/>
      <w:marLeft w:val="0"/>
      <w:marRight w:val="0"/>
      <w:marTop w:val="0"/>
      <w:marBottom w:val="0"/>
      <w:divBdr>
        <w:top w:val="none" w:sz="0" w:space="0" w:color="auto"/>
        <w:left w:val="none" w:sz="0" w:space="0" w:color="auto"/>
        <w:bottom w:val="none" w:sz="0" w:space="0" w:color="auto"/>
        <w:right w:val="none" w:sz="0" w:space="0" w:color="auto"/>
      </w:divBdr>
    </w:div>
    <w:div w:id="1609510053">
      <w:bodyDiv w:val="1"/>
      <w:marLeft w:val="0"/>
      <w:marRight w:val="0"/>
      <w:marTop w:val="0"/>
      <w:marBottom w:val="0"/>
      <w:divBdr>
        <w:top w:val="none" w:sz="0" w:space="0" w:color="auto"/>
        <w:left w:val="none" w:sz="0" w:space="0" w:color="auto"/>
        <w:bottom w:val="none" w:sz="0" w:space="0" w:color="auto"/>
        <w:right w:val="none" w:sz="0" w:space="0" w:color="auto"/>
      </w:divBdr>
    </w:div>
    <w:div w:id="178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49634852">
          <w:marLeft w:val="0"/>
          <w:marRight w:val="0"/>
          <w:marTop w:val="0"/>
          <w:marBottom w:val="0"/>
          <w:divBdr>
            <w:top w:val="none" w:sz="0" w:space="0" w:color="auto"/>
            <w:left w:val="none" w:sz="0" w:space="0" w:color="auto"/>
            <w:bottom w:val="none" w:sz="0" w:space="0" w:color="auto"/>
            <w:right w:val="none" w:sz="0" w:space="0" w:color="auto"/>
          </w:divBdr>
          <w:divsChild>
            <w:div w:id="1821190360">
              <w:marLeft w:val="0"/>
              <w:marRight w:val="0"/>
              <w:marTop w:val="0"/>
              <w:marBottom w:val="0"/>
              <w:divBdr>
                <w:top w:val="none" w:sz="0" w:space="0" w:color="auto"/>
                <w:left w:val="none" w:sz="0" w:space="0" w:color="auto"/>
                <w:bottom w:val="none" w:sz="0" w:space="0" w:color="auto"/>
                <w:right w:val="none" w:sz="0" w:space="0" w:color="auto"/>
              </w:divBdr>
              <w:divsChild>
                <w:div w:id="1473908960">
                  <w:marLeft w:val="0"/>
                  <w:marRight w:val="0"/>
                  <w:marTop w:val="0"/>
                  <w:marBottom w:val="0"/>
                  <w:divBdr>
                    <w:top w:val="none" w:sz="0" w:space="0" w:color="auto"/>
                    <w:left w:val="none" w:sz="0" w:space="0" w:color="auto"/>
                    <w:bottom w:val="none" w:sz="0" w:space="0" w:color="auto"/>
                    <w:right w:val="none" w:sz="0" w:space="0" w:color="auto"/>
                  </w:divBdr>
                  <w:divsChild>
                    <w:div w:id="1193347655">
                      <w:marLeft w:val="0"/>
                      <w:marRight w:val="0"/>
                      <w:marTop w:val="0"/>
                      <w:marBottom w:val="0"/>
                      <w:divBdr>
                        <w:top w:val="none" w:sz="0" w:space="0" w:color="auto"/>
                        <w:left w:val="none" w:sz="0" w:space="0" w:color="auto"/>
                        <w:bottom w:val="none" w:sz="0" w:space="0" w:color="auto"/>
                        <w:right w:val="none" w:sz="0" w:space="0" w:color="auto"/>
                      </w:divBdr>
                      <w:divsChild>
                        <w:div w:id="1013797889">
                          <w:marLeft w:val="0"/>
                          <w:marRight w:val="0"/>
                          <w:marTop w:val="0"/>
                          <w:marBottom w:val="0"/>
                          <w:divBdr>
                            <w:top w:val="none" w:sz="0" w:space="0" w:color="auto"/>
                            <w:left w:val="none" w:sz="0" w:space="0" w:color="auto"/>
                            <w:bottom w:val="none" w:sz="0" w:space="0" w:color="auto"/>
                            <w:right w:val="none" w:sz="0" w:space="0" w:color="auto"/>
                          </w:divBdr>
                          <w:divsChild>
                            <w:div w:id="932517074">
                              <w:marLeft w:val="0"/>
                              <w:marRight w:val="0"/>
                              <w:marTop w:val="0"/>
                              <w:marBottom w:val="0"/>
                              <w:divBdr>
                                <w:top w:val="none" w:sz="0" w:space="0" w:color="auto"/>
                                <w:left w:val="none" w:sz="0" w:space="0" w:color="auto"/>
                                <w:bottom w:val="none" w:sz="0" w:space="0" w:color="auto"/>
                                <w:right w:val="none" w:sz="0" w:space="0" w:color="auto"/>
                              </w:divBdr>
                              <w:divsChild>
                                <w:div w:id="1688631179">
                                  <w:marLeft w:val="0"/>
                                  <w:marRight w:val="0"/>
                                  <w:marTop w:val="0"/>
                                  <w:marBottom w:val="0"/>
                                  <w:divBdr>
                                    <w:top w:val="none" w:sz="0" w:space="0" w:color="auto"/>
                                    <w:left w:val="none" w:sz="0" w:space="0" w:color="auto"/>
                                    <w:bottom w:val="none" w:sz="0" w:space="0" w:color="auto"/>
                                    <w:right w:val="none" w:sz="0" w:space="0" w:color="auto"/>
                                  </w:divBdr>
                                  <w:divsChild>
                                    <w:div w:id="2122994576">
                                      <w:marLeft w:val="0"/>
                                      <w:marRight w:val="0"/>
                                      <w:marTop w:val="0"/>
                                      <w:marBottom w:val="0"/>
                                      <w:divBdr>
                                        <w:top w:val="none" w:sz="0" w:space="0" w:color="auto"/>
                                        <w:left w:val="none" w:sz="0" w:space="0" w:color="auto"/>
                                        <w:bottom w:val="none" w:sz="0" w:space="0" w:color="auto"/>
                                        <w:right w:val="none" w:sz="0" w:space="0" w:color="auto"/>
                                      </w:divBdr>
                                      <w:divsChild>
                                        <w:div w:id="1800684692">
                                          <w:marLeft w:val="0"/>
                                          <w:marRight w:val="0"/>
                                          <w:marTop w:val="0"/>
                                          <w:marBottom w:val="0"/>
                                          <w:divBdr>
                                            <w:top w:val="none" w:sz="0" w:space="0" w:color="auto"/>
                                            <w:left w:val="none" w:sz="0" w:space="0" w:color="auto"/>
                                            <w:bottom w:val="none" w:sz="0" w:space="0" w:color="auto"/>
                                            <w:right w:val="none" w:sz="0" w:space="0" w:color="auto"/>
                                          </w:divBdr>
                                          <w:divsChild>
                                            <w:div w:id="427310060">
                                              <w:marLeft w:val="0"/>
                                              <w:marRight w:val="0"/>
                                              <w:marTop w:val="0"/>
                                              <w:marBottom w:val="0"/>
                                              <w:divBdr>
                                                <w:top w:val="none" w:sz="0" w:space="0" w:color="auto"/>
                                                <w:left w:val="none" w:sz="0" w:space="0" w:color="auto"/>
                                                <w:bottom w:val="none" w:sz="0" w:space="0" w:color="auto"/>
                                                <w:right w:val="none" w:sz="0" w:space="0" w:color="auto"/>
                                              </w:divBdr>
                                              <w:divsChild>
                                                <w:div w:id="1969432336">
                                                  <w:marLeft w:val="0"/>
                                                  <w:marRight w:val="0"/>
                                                  <w:marTop w:val="0"/>
                                                  <w:marBottom w:val="0"/>
                                                  <w:divBdr>
                                                    <w:top w:val="none" w:sz="0" w:space="0" w:color="auto"/>
                                                    <w:left w:val="none" w:sz="0" w:space="0" w:color="auto"/>
                                                    <w:bottom w:val="none" w:sz="0" w:space="0" w:color="auto"/>
                                                    <w:right w:val="none" w:sz="0" w:space="0" w:color="auto"/>
                                                  </w:divBdr>
                                                  <w:divsChild>
                                                    <w:div w:id="1583905126">
                                                      <w:marLeft w:val="0"/>
                                                      <w:marRight w:val="0"/>
                                                      <w:marTop w:val="0"/>
                                                      <w:marBottom w:val="0"/>
                                                      <w:divBdr>
                                                        <w:top w:val="none" w:sz="0" w:space="0" w:color="auto"/>
                                                        <w:left w:val="none" w:sz="0" w:space="0" w:color="auto"/>
                                                        <w:bottom w:val="none" w:sz="0" w:space="0" w:color="auto"/>
                                                        <w:right w:val="none" w:sz="0" w:space="0" w:color="auto"/>
                                                      </w:divBdr>
                                                      <w:divsChild>
                                                        <w:div w:id="1663392687">
                                                          <w:marLeft w:val="0"/>
                                                          <w:marRight w:val="0"/>
                                                          <w:marTop w:val="0"/>
                                                          <w:marBottom w:val="0"/>
                                                          <w:divBdr>
                                                            <w:top w:val="none" w:sz="0" w:space="0" w:color="auto"/>
                                                            <w:left w:val="none" w:sz="0" w:space="0" w:color="auto"/>
                                                            <w:bottom w:val="none" w:sz="0" w:space="0" w:color="auto"/>
                                                            <w:right w:val="none" w:sz="0" w:space="0" w:color="auto"/>
                                                          </w:divBdr>
                                                          <w:divsChild>
                                                            <w:div w:id="1175538302">
                                                              <w:marLeft w:val="0"/>
                                                              <w:marRight w:val="0"/>
                                                              <w:marTop w:val="0"/>
                                                              <w:marBottom w:val="0"/>
                                                              <w:divBdr>
                                                                <w:top w:val="none" w:sz="0" w:space="0" w:color="auto"/>
                                                                <w:left w:val="none" w:sz="0" w:space="0" w:color="auto"/>
                                                                <w:bottom w:val="none" w:sz="0" w:space="0" w:color="auto"/>
                                                                <w:right w:val="none" w:sz="0" w:space="0" w:color="auto"/>
                                                              </w:divBdr>
                                                              <w:divsChild>
                                                                <w:div w:id="262226333">
                                                                  <w:marLeft w:val="0"/>
                                                                  <w:marRight w:val="0"/>
                                                                  <w:marTop w:val="0"/>
                                                                  <w:marBottom w:val="0"/>
                                                                  <w:divBdr>
                                                                    <w:top w:val="none" w:sz="0" w:space="0" w:color="auto"/>
                                                                    <w:left w:val="none" w:sz="0" w:space="0" w:color="auto"/>
                                                                    <w:bottom w:val="none" w:sz="0" w:space="0" w:color="auto"/>
                                                                    <w:right w:val="none" w:sz="0" w:space="0" w:color="auto"/>
                                                                  </w:divBdr>
                                                                  <w:divsChild>
                                                                    <w:div w:id="2007589078">
                                                                      <w:marLeft w:val="0"/>
                                                                      <w:marRight w:val="0"/>
                                                                      <w:marTop w:val="0"/>
                                                                      <w:marBottom w:val="0"/>
                                                                      <w:divBdr>
                                                                        <w:top w:val="none" w:sz="0" w:space="0" w:color="auto"/>
                                                                        <w:left w:val="none" w:sz="0" w:space="0" w:color="auto"/>
                                                                        <w:bottom w:val="none" w:sz="0" w:space="0" w:color="auto"/>
                                                                        <w:right w:val="none" w:sz="0" w:space="0" w:color="auto"/>
                                                                      </w:divBdr>
                                                                      <w:divsChild>
                                                                        <w:div w:id="2015451302">
                                                                          <w:marLeft w:val="0"/>
                                                                          <w:marRight w:val="0"/>
                                                                          <w:marTop w:val="0"/>
                                                                          <w:marBottom w:val="0"/>
                                                                          <w:divBdr>
                                                                            <w:top w:val="none" w:sz="0" w:space="0" w:color="auto"/>
                                                                            <w:left w:val="none" w:sz="0" w:space="0" w:color="auto"/>
                                                                            <w:bottom w:val="none" w:sz="0" w:space="0" w:color="auto"/>
                                                                            <w:right w:val="none" w:sz="0" w:space="0" w:color="auto"/>
                                                                          </w:divBdr>
                                                                          <w:divsChild>
                                                                            <w:div w:id="1051927671">
                                                                              <w:marLeft w:val="0"/>
                                                                              <w:marRight w:val="0"/>
                                                                              <w:marTop w:val="0"/>
                                                                              <w:marBottom w:val="0"/>
                                                                              <w:divBdr>
                                                                                <w:top w:val="none" w:sz="0" w:space="0" w:color="auto"/>
                                                                                <w:left w:val="none" w:sz="0" w:space="0" w:color="auto"/>
                                                                                <w:bottom w:val="none" w:sz="0" w:space="0" w:color="auto"/>
                                                                                <w:right w:val="none" w:sz="0" w:space="0" w:color="auto"/>
                                                                              </w:divBdr>
                                                                              <w:divsChild>
                                                                                <w:div w:id="1282540255">
                                                                                  <w:marLeft w:val="0"/>
                                                                                  <w:marRight w:val="0"/>
                                                                                  <w:marTop w:val="0"/>
                                                                                  <w:marBottom w:val="0"/>
                                                                                  <w:divBdr>
                                                                                    <w:top w:val="none" w:sz="0" w:space="0" w:color="auto"/>
                                                                                    <w:left w:val="none" w:sz="0" w:space="0" w:color="auto"/>
                                                                                    <w:bottom w:val="none" w:sz="0" w:space="0" w:color="auto"/>
                                                                                    <w:right w:val="none" w:sz="0" w:space="0" w:color="auto"/>
                                                                                  </w:divBdr>
                                                                                  <w:divsChild>
                                                                                    <w:div w:id="1834449277">
                                                                                      <w:marLeft w:val="0"/>
                                                                                      <w:marRight w:val="0"/>
                                                                                      <w:marTop w:val="0"/>
                                                                                      <w:marBottom w:val="0"/>
                                                                                      <w:divBdr>
                                                                                        <w:top w:val="none" w:sz="0" w:space="0" w:color="auto"/>
                                                                                        <w:left w:val="none" w:sz="0" w:space="0" w:color="auto"/>
                                                                                        <w:bottom w:val="none" w:sz="0" w:space="0" w:color="auto"/>
                                                                                        <w:right w:val="none" w:sz="0" w:space="0" w:color="auto"/>
                                                                                      </w:divBdr>
                                                                                      <w:divsChild>
                                                                                        <w:div w:id="353698192">
                                                                                          <w:marLeft w:val="0"/>
                                                                                          <w:marRight w:val="0"/>
                                                                                          <w:marTop w:val="0"/>
                                                                                          <w:marBottom w:val="0"/>
                                                                                          <w:divBdr>
                                                                                            <w:top w:val="none" w:sz="0" w:space="0" w:color="auto"/>
                                                                                            <w:left w:val="none" w:sz="0" w:space="0" w:color="auto"/>
                                                                                            <w:bottom w:val="none" w:sz="0" w:space="0" w:color="auto"/>
                                                                                            <w:right w:val="none" w:sz="0" w:space="0" w:color="auto"/>
                                                                                          </w:divBdr>
                                                                                          <w:divsChild>
                                                                                            <w:div w:id="2002849880">
                                                                                              <w:marLeft w:val="0"/>
                                                                                              <w:marRight w:val="0"/>
                                                                                              <w:marTop w:val="0"/>
                                                                                              <w:marBottom w:val="0"/>
                                                                                              <w:divBdr>
                                                                                                <w:top w:val="none" w:sz="0" w:space="0" w:color="auto"/>
                                                                                                <w:left w:val="none" w:sz="0" w:space="0" w:color="auto"/>
                                                                                                <w:bottom w:val="none" w:sz="0" w:space="0" w:color="auto"/>
                                                                                                <w:right w:val="none" w:sz="0" w:space="0" w:color="auto"/>
                                                                                              </w:divBdr>
                                                                                              <w:divsChild>
                                                                                                <w:div w:id="1648195856">
                                                                                                  <w:marLeft w:val="0"/>
                                                                                                  <w:marRight w:val="0"/>
                                                                                                  <w:marTop w:val="0"/>
                                                                                                  <w:marBottom w:val="0"/>
                                                                                                  <w:divBdr>
                                                                                                    <w:top w:val="none" w:sz="0" w:space="0" w:color="auto"/>
                                                                                                    <w:left w:val="none" w:sz="0" w:space="0" w:color="auto"/>
                                                                                                    <w:bottom w:val="none" w:sz="0" w:space="0" w:color="auto"/>
                                                                                                    <w:right w:val="none" w:sz="0" w:space="0" w:color="auto"/>
                                                                                                  </w:divBdr>
                                                                                                  <w:divsChild>
                                                                                                    <w:div w:id="205263712">
                                                                                                      <w:marLeft w:val="0"/>
                                                                                                      <w:marRight w:val="0"/>
                                                                                                      <w:marTop w:val="0"/>
                                                                                                      <w:marBottom w:val="0"/>
                                                                                                      <w:divBdr>
                                                                                                        <w:top w:val="none" w:sz="0" w:space="0" w:color="auto"/>
                                                                                                        <w:left w:val="none" w:sz="0" w:space="0" w:color="auto"/>
                                                                                                        <w:bottom w:val="none" w:sz="0" w:space="0" w:color="auto"/>
                                                                                                        <w:right w:val="none" w:sz="0" w:space="0" w:color="auto"/>
                                                                                                      </w:divBdr>
                                                                                                      <w:divsChild>
                                                                                                        <w:div w:id="264458403">
                                                                                                          <w:marLeft w:val="0"/>
                                                                                                          <w:marRight w:val="0"/>
                                                                                                          <w:marTop w:val="0"/>
                                                                                                          <w:marBottom w:val="0"/>
                                                                                                          <w:divBdr>
                                                                                                            <w:top w:val="none" w:sz="0" w:space="0" w:color="auto"/>
                                                                                                            <w:left w:val="none" w:sz="0" w:space="0" w:color="auto"/>
                                                                                                            <w:bottom w:val="none" w:sz="0" w:space="0" w:color="auto"/>
                                                                                                            <w:right w:val="none" w:sz="0" w:space="0" w:color="auto"/>
                                                                                                          </w:divBdr>
                                                                                                          <w:divsChild>
                                                                                                            <w:div w:id="110325338">
                                                                                                              <w:marLeft w:val="0"/>
                                                                                                              <w:marRight w:val="0"/>
                                                                                                              <w:marTop w:val="0"/>
                                                                                                              <w:marBottom w:val="0"/>
                                                                                                              <w:divBdr>
                                                                                                                <w:top w:val="none" w:sz="0" w:space="0" w:color="auto"/>
                                                                                                                <w:left w:val="none" w:sz="0" w:space="0" w:color="auto"/>
                                                                                                                <w:bottom w:val="none" w:sz="0" w:space="0" w:color="auto"/>
                                                                                                                <w:right w:val="none" w:sz="0" w:space="0" w:color="auto"/>
                                                                                                              </w:divBdr>
                                                                                                              <w:divsChild>
                                                                                                                <w:div w:id="1646622034">
                                                                                                                  <w:marLeft w:val="0"/>
                                                                                                                  <w:marRight w:val="0"/>
                                                                                                                  <w:marTop w:val="0"/>
                                                                                                                  <w:marBottom w:val="0"/>
                                                                                                                  <w:divBdr>
                                                                                                                    <w:top w:val="none" w:sz="0" w:space="0" w:color="auto"/>
                                                                                                                    <w:left w:val="none" w:sz="0" w:space="0" w:color="auto"/>
                                                                                                                    <w:bottom w:val="none" w:sz="0" w:space="0" w:color="auto"/>
                                                                                                                    <w:right w:val="none" w:sz="0" w:space="0" w:color="auto"/>
                                                                                                                  </w:divBdr>
                                                                                                                  <w:divsChild>
                                                                                                                    <w:div w:id="790899870">
                                                                                                                      <w:marLeft w:val="0"/>
                                                                                                                      <w:marRight w:val="0"/>
                                                                                                                      <w:marTop w:val="0"/>
                                                                                                                      <w:marBottom w:val="0"/>
                                                                                                                      <w:divBdr>
                                                                                                                        <w:top w:val="none" w:sz="0" w:space="0" w:color="auto"/>
                                                                                                                        <w:left w:val="none" w:sz="0" w:space="0" w:color="auto"/>
                                                                                                                        <w:bottom w:val="none" w:sz="0" w:space="0" w:color="auto"/>
                                                                                                                        <w:right w:val="none" w:sz="0" w:space="0" w:color="auto"/>
                                                                                                                      </w:divBdr>
                                                                                                                    </w:div>
                                                                                                                    <w:div w:id="1190989796">
                                                                                                                      <w:marLeft w:val="0"/>
                                                                                                                      <w:marRight w:val="0"/>
                                                                                                                      <w:marTop w:val="0"/>
                                                                                                                      <w:marBottom w:val="0"/>
                                                                                                                      <w:divBdr>
                                                                                                                        <w:top w:val="none" w:sz="0" w:space="0" w:color="auto"/>
                                                                                                                        <w:left w:val="none" w:sz="0" w:space="0" w:color="auto"/>
                                                                                                                        <w:bottom w:val="none" w:sz="0" w:space="0" w:color="auto"/>
                                                                                                                        <w:right w:val="none" w:sz="0" w:space="0" w:color="auto"/>
                                                                                                                      </w:divBdr>
                                                                                                                    </w:div>
                                                                                                                    <w:div w:id="899099027">
                                                                                                                      <w:marLeft w:val="0"/>
                                                                                                                      <w:marRight w:val="0"/>
                                                                                                                      <w:marTop w:val="0"/>
                                                                                                                      <w:marBottom w:val="0"/>
                                                                                                                      <w:divBdr>
                                                                                                                        <w:top w:val="none" w:sz="0" w:space="0" w:color="auto"/>
                                                                                                                        <w:left w:val="none" w:sz="0" w:space="0" w:color="auto"/>
                                                                                                                        <w:bottom w:val="none" w:sz="0" w:space="0" w:color="auto"/>
                                                                                                                        <w:right w:val="none" w:sz="0" w:space="0" w:color="auto"/>
                                                                                                                      </w:divBdr>
                                                                                                                    </w:div>
                                                                                                                    <w:div w:id="215971012">
                                                                                                                      <w:marLeft w:val="0"/>
                                                                                                                      <w:marRight w:val="0"/>
                                                                                                                      <w:marTop w:val="0"/>
                                                                                                                      <w:marBottom w:val="0"/>
                                                                                                                      <w:divBdr>
                                                                                                                        <w:top w:val="none" w:sz="0" w:space="0" w:color="auto"/>
                                                                                                                        <w:left w:val="none" w:sz="0" w:space="0" w:color="auto"/>
                                                                                                                        <w:bottom w:val="none" w:sz="0" w:space="0" w:color="auto"/>
                                                                                                                        <w:right w:val="none" w:sz="0" w:space="0" w:color="auto"/>
                                                                                                                      </w:divBdr>
                                                                                                                    </w:div>
                                                                                                                    <w:div w:id="10326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461508">
      <w:bodyDiv w:val="1"/>
      <w:marLeft w:val="0"/>
      <w:marRight w:val="0"/>
      <w:marTop w:val="0"/>
      <w:marBottom w:val="0"/>
      <w:divBdr>
        <w:top w:val="none" w:sz="0" w:space="0" w:color="auto"/>
        <w:left w:val="none" w:sz="0" w:space="0" w:color="auto"/>
        <w:bottom w:val="none" w:sz="0" w:space="0" w:color="auto"/>
        <w:right w:val="none" w:sz="0" w:space="0" w:color="auto"/>
      </w:divBdr>
    </w:div>
    <w:div w:id="20810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t-sc@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4E4A-D1E3-478E-8022-5D565269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2558</Words>
  <Characters>14586</Characters>
  <Application>Microsoft Office Word</Application>
  <DocSecurity>0</DocSecurity>
  <Lines>121</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Hewlett-Packard</Company>
  <LinksUpToDate>false</LinksUpToDate>
  <CharactersWithSpaces>17110</CharactersWithSpaces>
  <SharedDoc>false</SharedDoc>
  <HLinks>
    <vt:vector size="24" baseType="variant">
      <vt:variant>
        <vt:i4>3407993</vt:i4>
      </vt:variant>
      <vt:variant>
        <vt:i4>9</vt:i4>
      </vt:variant>
      <vt:variant>
        <vt:i4>0</vt:i4>
      </vt:variant>
      <vt:variant>
        <vt:i4>5</vt:i4>
      </vt:variant>
      <vt:variant>
        <vt:lpwstr>https://en.wikipedia.org/wiki/Decentralized</vt:lpwstr>
      </vt:variant>
      <vt:variant>
        <vt:lpwstr/>
      </vt:variant>
      <vt:variant>
        <vt:i4>2752621</vt:i4>
      </vt:variant>
      <vt:variant>
        <vt:i4>6</vt:i4>
      </vt:variant>
      <vt:variant>
        <vt:i4>0</vt:i4>
      </vt:variant>
      <vt:variant>
        <vt:i4>5</vt:i4>
      </vt:variant>
      <vt:variant>
        <vt:lpwstr>https://en.wikipedia.org/wiki/Byzantine_fault_tolerance</vt:lpwstr>
      </vt:variant>
      <vt:variant>
        <vt:lpwstr/>
      </vt:variant>
      <vt:variant>
        <vt:i4>458816</vt:i4>
      </vt:variant>
      <vt:variant>
        <vt:i4>3</vt:i4>
      </vt:variant>
      <vt:variant>
        <vt:i4>0</vt:i4>
      </vt:variant>
      <vt:variant>
        <vt:i4>5</vt:i4>
      </vt:variant>
      <vt:variant>
        <vt:lpwstr>https://en.wikipedia.org/wiki/Secure_by_design</vt:lpwstr>
      </vt:variant>
      <vt:variant>
        <vt:lpwstr/>
      </vt:variant>
      <vt:variant>
        <vt:i4>53</vt:i4>
      </vt:variant>
      <vt:variant>
        <vt:i4>0</vt:i4>
      </vt:variant>
      <vt:variant>
        <vt:i4>0</vt:i4>
      </vt:variant>
      <vt:variant>
        <vt:i4>5</vt:i4>
      </vt:variant>
      <vt:variant>
        <vt:lpwstr>mailto:aptpolicy@apt.int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APT Secretariat</cp:lastModifiedBy>
  <cp:revision>11</cp:revision>
  <cp:lastPrinted>2018-06-08T01:21:00Z</cp:lastPrinted>
  <dcterms:created xsi:type="dcterms:W3CDTF">2018-06-21T06:54:00Z</dcterms:created>
  <dcterms:modified xsi:type="dcterms:W3CDTF">2018-09-04T15:17:00Z</dcterms:modified>
</cp:coreProperties>
</file>