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EB0DE" w14:textId="77777777" w:rsidR="000E7357" w:rsidRDefault="000E7357" w:rsidP="00B15FC5">
      <w:pPr>
        <w:wordWrap/>
        <w:overflowPunct w:val="0"/>
        <w:autoSpaceDE w:val="0"/>
        <w:autoSpaceDN w:val="0"/>
        <w:contextualSpacing/>
        <w:jc w:val="center"/>
        <w:textAlignment w:val="baseline"/>
        <w:rPr>
          <w:rFonts w:eastAsia="MS Mincho"/>
          <w:b/>
          <w:bCs/>
          <w:caps/>
          <w:sz w:val="28"/>
          <w:szCs w:val="28"/>
          <w:lang w:eastAsia="ja-JP"/>
        </w:rPr>
      </w:pPr>
    </w:p>
    <w:p w14:paraId="67AA01CE" w14:textId="77777777" w:rsidR="000937D2" w:rsidRDefault="000937D2" w:rsidP="000937D2">
      <w:pPr>
        <w:jc w:val="center"/>
        <w:rPr>
          <w:lang w:val="en-AU"/>
        </w:rPr>
      </w:pPr>
    </w:p>
    <w:p w14:paraId="00141860" w14:textId="77777777" w:rsidR="000937D2" w:rsidRPr="004718FD" w:rsidRDefault="000937D2" w:rsidP="000937D2">
      <w:pPr>
        <w:jc w:val="center"/>
        <w:rPr>
          <w:b/>
        </w:rPr>
      </w:pPr>
      <w:r w:rsidRPr="004718FD">
        <w:rPr>
          <w:b/>
          <w:bCs/>
          <w:noProof/>
        </w:rPr>
        <w:drawing>
          <wp:inline distT="0" distB="0" distL="0" distR="0" wp14:anchorId="0C137EAF" wp14:editId="62EFC7E1">
            <wp:extent cx="845185" cy="733425"/>
            <wp:effectExtent l="19050" t="0" r="0" b="0"/>
            <wp:docPr id="32" name="Picture 4"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8" cstate="print"/>
                    <a:srcRect/>
                    <a:stretch>
                      <a:fillRect/>
                    </a:stretch>
                  </pic:blipFill>
                  <pic:spPr bwMode="auto">
                    <a:xfrm>
                      <a:off x="0" y="0"/>
                      <a:ext cx="847725" cy="733425"/>
                    </a:xfrm>
                    <a:prstGeom prst="rect">
                      <a:avLst/>
                    </a:prstGeom>
                    <a:noFill/>
                    <a:ln w="9525">
                      <a:noFill/>
                      <a:miter lim="800000"/>
                      <a:headEnd/>
                      <a:tailEnd/>
                    </a:ln>
                  </pic:spPr>
                </pic:pic>
              </a:graphicData>
            </a:graphic>
          </wp:inline>
        </w:drawing>
      </w:r>
    </w:p>
    <w:p w14:paraId="1DF7DADE" w14:textId="77777777" w:rsidR="000937D2" w:rsidRPr="004718FD" w:rsidRDefault="000937D2" w:rsidP="000937D2">
      <w:pPr>
        <w:jc w:val="center"/>
        <w:rPr>
          <w:b/>
        </w:rPr>
      </w:pPr>
    </w:p>
    <w:p w14:paraId="48942EC5" w14:textId="77777777" w:rsidR="000937D2" w:rsidRPr="004718FD" w:rsidRDefault="000937D2" w:rsidP="000937D2">
      <w:pPr>
        <w:jc w:val="center"/>
        <w:rPr>
          <w:b/>
        </w:rPr>
      </w:pPr>
    </w:p>
    <w:p w14:paraId="77D324EA" w14:textId="77777777" w:rsidR="000937D2" w:rsidRPr="004718FD" w:rsidRDefault="000937D2" w:rsidP="000937D2">
      <w:pPr>
        <w:tabs>
          <w:tab w:val="left" w:pos="6585"/>
        </w:tabs>
        <w:rPr>
          <w:b/>
        </w:rPr>
      </w:pPr>
    </w:p>
    <w:p w14:paraId="7A3C0DAE" w14:textId="77777777" w:rsidR="000937D2" w:rsidRPr="004718FD" w:rsidRDefault="000937D2" w:rsidP="000937D2">
      <w:pPr>
        <w:tabs>
          <w:tab w:val="left" w:pos="6585"/>
        </w:tabs>
        <w:rPr>
          <w:b/>
        </w:rPr>
      </w:pPr>
    </w:p>
    <w:p w14:paraId="6CE5C2F8" w14:textId="77777777" w:rsidR="000937D2" w:rsidRPr="004718FD" w:rsidRDefault="000937D2" w:rsidP="000937D2">
      <w:pPr>
        <w:tabs>
          <w:tab w:val="left" w:pos="6585"/>
        </w:tabs>
        <w:rPr>
          <w:b/>
        </w:rPr>
      </w:pPr>
    </w:p>
    <w:p w14:paraId="4575A08D" w14:textId="77777777" w:rsidR="000937D2" w:rsidRPr="004718FD" w:rsidRDefault="000937D2" w:rsidP="000937D2">
      <w:pPr>
        <w:tabs>
          <w:tab w:val="left" w:pos="6585"/>
        </w:tabs>
        <w:rPr>
          <w:b/>
        </w:rPr>
      </w:pPr>
    </w:p>
    <w:p w14:paraId="4C9D0FD2" w14:textId="77777777" w:rsidR="000937D2" w:rsidRPr="004718FD" w:rsidRDefault="000937D2" w:rsidP="000937D2">
      <w:pPr>
        <w:jc w:val="center"/>
        <w:rPr>
          <w:b/>
        </w:rPr>
      </w:pPr>
    </w:p>
    <w:p w14:paraId="4074D9E2" w14:textId="77777777" w:rsidR="000937D2" w:rsidRPr="004718FD" w:rsidRDefault="000937D2" w:rsidP="000937D2">
      <w:pPr>
        <w:jc w:val="center"/>
        <w:rPr>
          <w:b/>
        </w:rPr>
      </w:pPr>
    </w:p>
    <w:p w14:paraId="5DD790D6" w14:textId="77777777" w:rsidR="000937D2" w:rsidRPr="004718FD" w:rsidRDefault="000937D2" w:rsidP="000937D2">
      <w:pPr>
        <w:jc w:val="center"/>
        <w:rPr>
          <w:b/>
        </w:rPr>
      </w:pPr>
    </w:p>
    <w:p w14:paraId="2B02D404" w14:textId="77777777" w:rsidR="0043017B" w:rsidRPr="0043017B" w:rsidRDefault="000937D2" w:rsidP="000937D2">
      <w:pPr>
        <w:jc w:val="center"/>
        <w:rPr>
          <w:b/>
          <w:caps/>
          <w:sz w:val="28"/>
          <w:szCs w:val="28"/>
        </w:rPr>
      </w:pPr>
      <w:r w:rsidRPr="0043017B">
        <w:rPr>
          <w:b/>
          <w:caps/>
          <w:sz w:val="28"/>
          <w:szCs w:val="28"/>
        </w:rPr>
        <w:t>APT REPORT ON</w:t>
      </w:r>
      <w:bookmarkStart w:id="0" w:name="_GoBack"/>
      <w:bookmarkEnd w:id="0"/>
      <w:r w:rsidRPr="0043017B">
        <w:rPr>
          <w:b/>
          <w:caps/>
          <w:sz w:val="28"/>
          <w:szCs w:val="28"/>
        </w:rPr>
        <w:t xml:space="preserve"> </w:t>
      </w:r>
      <w:bookmarkStart w:id="1" w:name="_Hlk511339829"/>
    </w:p>
    <w:p w14:paraId="4D53FB39" w14:textId="6C2D9039" w:rsidR="000937D2" w:rsidRPr="0043017B" w:rsidRDefault="00137EBE" w:rsidP="000937D2">
      <w:pPr>
        <w:jc w:val="center"/>
        <w:rPr>
          <w:b/>
          <w:caps/>
          <w:sz w:val="28"/>
          <w:szCs w:val="28"/>
        </w:rPr>
      </w:pPr>
      <w:r w:rsidRPr="0043017B">
        <w:rPr>
          <w:b/>
          <w:bCs/>
          <w:caps/>
          <w:sz w:val="28"/>
          <w:szCs w:val="28"/>
        </w:rPr>
        <w:t xml:space="preserve">Technical and operational Analysis for USING high altitude platform station as imt base stations </w:t>
      </w:r>
      <w:r w:rsidRPr="0043017B">
        <w:rPr>
          <w:b/>
          <w:bCs/>
          <w:caps/>
          <w:sz w:val="28"/>
          <w:szCs w:val="28"/>
          <w:lang w:eastAsia="ja-JP"/>
        </w:rPr>
        <w:t>(HIBS)</w:t>
      </w:r>
      <w:r w:rsidRPr="0043017B">
        <w:rPr>
          <w:rFonts w:hint="eastAsia"/>
          <w:b/>
          <w:bCs/>
          <w:caps/>
          <w:sz w:val="28"/>
          <w:szCs w:val="28"/>
          <w:lang w:eastAsia="ja-JP"/>
        </w:rPr>
        <w:t xml:space="preserve"> </w:t>
      </w:r>
      <w:r w:rsidRPr="0043017B">
        <w:rPr>
          <w:b/>
          <w:bCs/>
          <w:caps/>
          <w:sz w:val="28"/>
          <w:szCs w:val="28"/>
        </w:rPr>
        <w:t>in the frequency bands below 2.7 GHz identified for IMT</w:t>
      </w:r>
      <w:bookmarkEnd w:id="1"/>
    </w:p>
    <w:p w14:paraId="6A3CA569" w14:textId="77777777" w:rsidR="000937D2" w:rsidRDefault="000937D2" w:rsidP="000937D2">
      <w:pPr>
        <w:jc w:val="center"/>
        <w:outlineLvl w:val="0"/>
        <w:rPr>
          <w:rFonts w:eastAsia="MS Mincho"/>
          <w:b/>
          <w:bCs/>
          <w:caps/>
          <w:lang w:eastAsia="ja-JP"/>
        </w:rPr>
      </w:pPr>
    </w:p>
    <w:p w14:paraId="33A28EDA" w14:textId="77777777" w:rsidR="000937D2" w:rsidRPr="004718FD" w:rsidRDefault="000937D2" w:rsidP="000937D2">
      <w:pPr>
        <w:jc w:val="center"/>
        <w:outlineLvl w:val="0"/>
        <w:rPr>
          <w:b/>
        </w:rPr>
      </w:pPr>
    </w:p>
    <w:p w14:paraId="7E4F15A3" w14:textId="0ED20EA0" w:rsidR="000937D2" w:rsidRPr="004718FD" w:rsidRDefault="000937D2" w:rsidP="000937D2">
      <w:pPr>
        <w:jc w:val="center"/>
        <w:rPr>
          <w:rFonts w:eastAsia="MS Mincho"/>
          <w:b/>
          <w:lang w:eastAsia="ja-JP"/>
        </w:rPr>
      </w:pPr>
      <w:r w:rsidRPr="004718FD">
        <w:rPr>
          <w:b/>
        </w:rPr>
        <w:t>No.</w:t>
      </w:r>
      <w:r>
        <w:rPr>
          <w:b/>
        </w:rPr>
        <w:t xml:space="preserve"> APT/AWG/REP-</w:t>
      </w:r>
      <w:r w:rsidR="00137EBE">
        <w:rPr>
          <w:b/>
        </w:rPr>
        <w:t>92</w:t>
      </w:r>
      <w:r>
        <w:rPr>
          <w:b/>
        </w:rPr>
        <w:br/>
        <w:t xml:space="preserve">Edition: </w:t>
      </w:r>
      <w:r w:rsidR="00D9358A">
        <w:rPr>
          <w:b/>
        </w:rPr>
        <w:t>July</w:t>
      </w:r>
      <w:r>
        <w:rPr>
          <w:b/>
        </w:rPr>
        <w:t xml:space="preserve"> </w:t>
      </w:r>
      <w:r w:rsidRPr="004718FD">
        <w:rPr>
          <w:b/>
        </w:rPr>
        <w:t>201</w:t>
      </w:r>
      <w:r w:rsidR="00D9358A">
        <w:rPr>
          <w:rFonts w:eastAsia="MS Mincho"/>
          <w:b/>
          <w:lang w:eastAsia="ja-JP"/>
        </w:rPr>
        <w:t>9</w:t>
      </w:r>
    </w:p>
    <w:p w14:paraId="3AFE0341" w14:textId="77777777" w:rsidR="000937D2" w:rsidRPr="004718FD" w:rsidRDefault="000937D2" w:rsidP="000937D2">
      <w:pPr>
        <w:jc w:val="center"/>
        <w:rPr>
          <w:b/>
        </w:rPr>
      </w:pPr>
    </w:p>
    <w:p w14:paraId="3DCFA3F6" w14:textId="77777777" w:rsidR="000937D2" w:rsidRPr="004718FD" w:rsidRDefault="000937D2" w:rsidP="000937D2">
      <w:pPr>
        <w:jc w:val="center"/>
        <w:rPr>
          <w:b/>
        </w:rPr>
      </w:pPr>
    </w:p>
    <w:p w14:paraId="61D1FBEB" w14:textId="77777777" w:rsidR="000937D2" w:rsidRPr="004718FD" w:rsidRDefault="000937D2" w:rsidP="000937D2">
      <w:pPr>
        <w:jc w:val="center"/>
        <w:rPr>
          <w:b/>
        </w:rPr>
      </w:pPr>
    </w:p>
    <w:p w14:paraId="4FBA4142" w14:textId="77777777" w:rsidR="000937D2" w:rsidRPr="004718FD" w:rsidRDefault="000937D2" w:rsidP="000937D2">
      <w:pPr>
        <w:jc w:val="center"/>
        <w:rPr>
          <w:b/>
        </w:rPr>
      </w:pPr>
    </w:p>
    <w:p w14:paraId="3766677B" w14:textId="77777777" w:rsidR="000937D2" w:rsidRPr="004718FD" w:rsidRDefault="000937D2" w:rsidP="000937D2">
      <w:pPr>
        <w:jc w:val="center"/>
        <w:rPr>
          <w:b/>
        </w:rPr>
      </w:pPr>
    </w:p>
    <w:p w14:paraId="6E9C9FBD" w14:textId="77777777" w:rsidR="000937D2" w:rsidRPr="004718FD" w:rsidRDefault="000937D2" w:rsidP="000937D2">
      <w:pPr>
        <w:jc w:val="center"/>
        <w:rPr>
          <w:b/>
        </w:rPr>
      </w:pPr>
    </w:p>
    <w:p w14:paraId="09A90F7F" w14:textId="77777777" w:rsidR="000937D2" w:rsidRPr="004718FD" w:rsidRDefault="000937D2" w:rsidP="000937D2">
      <w:pPr>
        <w:jc w:val="center"/>
        <w:rPr>
          <w:b/>
        </w:rPr>
      </w:pPr>
    </w:p>
    <w:p w14:paraId="35C43C1A" w14:textId="77777777" w:rsidR="000937D2" w:rsidRPr="004718FD" w:rsidRDefault="000937D2" w:rsidP="000937D2">
      <w:pPr>
        <w:jc w:val="center"/>
        <w:rPr>
          <w:b/>
        </w:rPr>
      </w:pPr>
    </w:p>
    <w:p w14:paraId="4442776E" w14:textId="77777777" w:rsidR="000937D2" w:rsidRPr="004718FD" w:rsidRDefault="000937D2" w:rsidP="000937D2">
      <w:pPr>
        <w:jc w:val="center"/>
        <w:rPr>
          <w:b/>
        </w:rPr>
      </w:pPr>
    </w:p>
    <w:p w14:paraId="44EC8376" w14:textId="77777777" w:rsidR="000937D2" w:rsidRPr="004718FD" w:rsidRDefault="000937D2" w:rsidP="000937D2">
      <w:pPr>
        <w:jc w:val="center"/>
        <w:rPr>
          <w:b/>
        </w:rPr>
      </w:pPr>
    </w:p>
    <w:p w14:paraId="407C312A" w14:textId="77777777" w:rsidR="000937D2" w:rsidRPr="004718FD" w:rsidRDefault="000937D2" w:rsidP="000937D2">
      <w:pPr>
        <w:jc w:val="center"/>
        <w:rPr>
          <w:b/>
        </w:rPr>
      </w:pPr>
    </w:p>
    <w:p w14:paraId="7776F64A" w14:textId="77777777" w:rsidR="000937D2" w:rsidRPr="004718FD" w:rsidRDefault="000937D2" w:rsidP="000937D2">
      <w:pPr>
        <w:jc w:val="center"/>
        <w:rPr>
          <w:b/>
        </w:rPr>
      </w:pPr>
    </w:p>
    <w:p w14:paraId="29D37383" w14:textId="77777777" w:rsidR="000937D2" w:rsidRPr="004718FD" w:rsidRDefault="000937D2" w:rsidP="000937D2">
      <w:pPr>
        <w:jc w:val="center"/>
        <w:rPr>
          <w:b/>
        </w:rPr>
      </w:pPr>
      <w:r w:rsidRPr="004718FD">
        <w:rPr>
          <w:b/>
        </w:rPr>
        <w:t>Adopted by</w:t>
      </w:r>
    </w:p>
    <w:p w14:paraId="30034188" w14:textId="77777777" w:rsidR="000937D2" w:rsidRPr="004718FD" w:rsidRDefault="000937D2" w:rsidP="000937D2">
      <w:pPr>
        <w:jc w:val="center"/>
        <w:rPr>
          <w:b/>
        </w:rPr>
      </w:pPr>
    </w:p>
    <w:p w14:paraId="07F5C930" w14:textId="3C386916" w:rsidR="000937D2" w:rsidRPr="005D58B8" w:rsidRDefault="000937D2" w:rsidP="000937D2">
      <w:pPr>
        <w:jc w:val="center"/>
        <w:rPr>
          <w:b/>
        </w:rPr>
      </w:pPr>
      <w:r w:rsidRPr="004718FD">
        <w:rPr>
          <w:b/>
        </w:rPr>
        <w:t>2</w:t>
      </w:r>
      <w:r w:rsidR="00D9358A">
        <w:rPr>
          <w:b/>
        </w:rPr>
        <w:t>5</w:t>
      </w:r>
      <w:r>
        <w:rPr>
          <w:b/>
        </w:rPr>
        <w:t>th</w:t>
      </w:r>
      <w:r w:rsidRPr="004718FD">
        <w:rPr>
          <w:b/>
        </w:rPr>
        <w:t xml:space="preserve"> Meeting of APT Wireless Group</w:t>
      </w:r>
      <w:r w:rsidRPr="004718FD">
        <w:rPr>
          <w:b/>
        </w:rPr>
        <w:br/>
      </w:r>
      <w:r>
        <w:rPr>
          <w:b/>
        </w:rPr>
        <w:t xml:space="preserve">1 – </w:t>
      </w:r>
      <w:r w:rsidR="00D9358A">
        <w:rPr>
          <w:b/>
        </w:rPr>
        <w:t>5</w:t>
      </w:r>
      <w:r>
        <w:rPr>
          <w:b/>
        </w:rPr>
        <w:t xml:space="preserve"> </w:t>
      </w:r>
      <w:r w:rsidR="00D9358A">
        <w:rPr>
          <w:b/>
        </w:rPr>
        <w:t>July</w:t>
      </w:r>
      <w:r>
        <w:rPr>
          <w:b/>
        </w:rPr>
        <w:t xml:space="preserve"> </w:t>
      </w:r>
      <w:r w:rsidRPr="005D58B8">
        <w:rPr>
          <w:b/>
        </w:rPr>
        <w:t>201</w:t>
      </w:r>
      <w:r w:rsidR="00D9358A">
        <w:rPr>
          <w:b/>
        </w:rPr>
        <w:t>9</w:t>
      </w:r>
      <w:r w:rsidRPr="005D58B8">
        <w:rPr>
          <w:b/>
        </w:rPr>
        <w:t xml:space="preserve">, </w:t>
      </w:r>
      <w:r w:rsidR="00D9358A" w:rsidRPr="00D9358A">
        <w:rPr>
          <w:b/>
        </w:rPr>
        <w:t>Tangerang, Indonesia</w:t>
      </w:r>
    </w:p>
    <w:p w14:paraId="7B33F48D" w14:textId="77777777" w:rsidR="000937D2" w:rsidRPr="004718FD" w:rsidRDefault="000937D2" w:rsidP="000937D2">
      <w:pPr>
        <w:jc w:val="center"/>
        <w:rPr>
          <w:b/>
        </w:rPr>
      </w:pPr>
    </w:p>
    <w:p w14:paraId="1339B552" w14:textId="06F90B14" w:rsidR="000937D2" w:rsidRPr="004718FD" w:rsidRDefault="000937D2" w:rsidP="000937D2">
      <w:pPr>
        <w:jc w:val="center"/>
        <w:rPr>
          <w:b/>
        </w:rPr>
      </w:pPr>
      <w:r w:rsidRPr="004718FD">
        <w:rPr>
          <w:b/>
          <w:i/>
          <w:iCs/>
        </w:rPr>
        <w:t>(Source: AWG-</w:t>
      </w:r>
      <w:r w:rsidR="00D9358A">
        <w:rPr>
          <w:b/>
          <w:i/>
          <w:iCs/>
        </w:rPr>
        <w:t>25</w:t>
      </w:r>
      <w:r w:rsidR="00C76C62">
        <w:rPr>
          <w:b/>
          <w:i/>
          <w:iCs/>
        </w:rPr>
        <w:t>/</w:t>
      </w:r>
      <w:r w:rsidRPr="004718FD">
        <w:rPr>
          <w:b/>
          <w:i/>
          <w:iCs/>
        </w:rPr>
        <w:t>OUT-</w:t>
      </w:r>
      <w:r w:rsidR="00137EBE">
        <w:rPr>
          <w:b/>
          <w:i/>
          <w:iCs/>
        </w:rPr>
        <w:t>10 (Rev.1)</w:t>
      </w:r>
      <w:r w:rsidRPr="004718FD">
        <w:rPr>
          <w:b/>
          <w:i/>
          <w:iCs/>
        </w:rPr>
        <w:t>)</w:t>
      </w:r>
    </w:p>
    <w:p w14:paraId="27EDB414" w14:textId="77777777" w:rsidR="000937D2" w:rsidRPr="004718FD" w:rsidRDefault="000937D2" w:rsidP="000937D2"/>
    <w:p w14:paraId="652219F6" w14:textId="77777777" w:rsidR="000937D2" w:rsidRPr="004718FD" w:rsidRDefault="000937D2" w:rsidP="000937D2">
      <w:pPr>
        <w:tabs>
          <w:tab w:val="center" w:pos="4657"/>
          <w:tab w:val="left" w:pos="6555"/>
        </w:tabs>
        <w:rPr>
          <w:b/>
          <w:color w:val="000000"/>
        </w:rPr>
      </w:pPr>
      <w:r w:rsidRPr="004718FD">
        <w:rPr>
          <w:b/>
          <w:color w:val="000000"/>
        </w:rPr>
        <w:tab/>
      </w:r>
    </w:p>
    <w:p w14:paraId="684AE322" w14:textId="77777777" w:rsidR="000937D2" w:rsidRDefault="000937D2" w:rsidP="000937D2">
      <w:pPr>
        <w:rPr>
          <w:lang w:val="en-AU"/>
        </w:rPr>
      </w:pPr>
    </w:p>
    <w:p w14:paraId="1BF8775B" w14:textId="77777777" w:rsidR="000937D2" w:rsidRDefault="000937D2" w:rsidP="000937D2">
      <w:pPr>
        <w:jc w:val="center"/>
        <w:rPr>
          <w:lang w:val="en-AU"/>
        </w:rPr>
      </w:pPr>
    </w:p>
    <w:p w14:paraId="26079608" w14:textId="77777777" w:rsidR="000937D2" w:rsidRDefault="000937D2" w:rsidP="000937D2">
      <w:pPr>
        <w:rPr>
          <w:rFonts w:eastAsia="MS Mincho"/>
          <w:b/>
          <w:lang w:eastAsia="ja-JP"/>
        </w:rPr>
      </w:pPr>
      <w:r>
        <w:rPr>
          <w:rFonts w:eastAsia="MS Mincho"/>
          <w:b/>
          <w:lang w:eastAsia="ja-JP"/>
        </w:rPr>
        <w:br w:type="page"/>
      </w:r>
    </w:p>
    <w:p w14:paraId="16B7E851" w14:textId="7A9600CF" w:rsidR="00CA6765" w:rsidRPr="0067139A" w:rsidRDefault="00CA6765" w:rsidP="00CA6765">
      <w:pPr>
        <w:jc w:val="center"/>
        <w:rPr>
          <w:szCs w:val="24"/>
        </w:rPr>
      </w:pPr>
    </w:p>
    <w:p w14:paraId="285819CF" w14:textId="77777777" w:rsidR="00CA6765" w:rsidRPr="00C34B84" w:rsidRDefault="00CA6765" w:rsidP="00CA6765">
      <w:pPr>
        <w:jc w:val="center"/>
        <w:rPr>
          <w:b/>
          <w:sz w:val="28"/>
          <w:szCs w:val="28"/>
        </w:rPr>
      </w:pPr>
    </w:p>
    <w:p w14:paraId="7A375302" w14:textId="77777777" w:rsidR="000C7084" w:rsidRPr="000C7084" w:rsidRDefault="000C7084" w:rsidP="000C7084">
      <w:pPr>
        <w:widowControl/>
        <w:wordWrap/>
        <w:jc w:val="center"/>
        <w:rPr>
          <w:rFonts w:cs="Times New Roman"/>
          <w:b/>
          <w:bCs/>
          <w:caps/>
          <w:kern w:val="0"/>
          <w:szCs w:val="24"/>
          <w:lang w:eastAsia="en-US"/>
        </w:rPr>
      </w:pPr>
      <w:r w:rsidRPr="000C7084">
        <w:rPr>
          <w:rFonts w:cs="Times New Roman"/>
          <w:b/>
          <w:bCs/>
          <w:caps/>
          <w:kern w:val="0"/>
          <w:szCs w:val="24"/>
          <w:lang w:eastAsia="en-US"/>
        </w:rPr>
        <w:t xml:space="preserve">APT report on </w:t>
      </w:r>
      <w:r w:rsidRPr="000C7084">
        <w:rPr>
          <w:rFonts w:cs="Times New Roman"/>
          <w:b/>
          <w:bCs/>
          <w:caps/>
          <w:kern w:val="0"/>
          <w:szCs w:val="24"/>
          <w:lang w:eastAsia="en-US"/>
        </w:rPr>
        <w:br/>
        <w:t xml:space="preserve">Technical and operational Analysis for USING high altitude platform station as imt base stations </w:t>
      </w:r>
      <w:r w:rsidRPr="000C7084">
        <w:rPr>
          <w:rFonts w:cs="Times New Roman"/>
          <w:b/>
          <w:bCs/>
          <w:caps/>
          <w:kern w:val="0"/>
          <w:szCs w:val="24"/>
          <w:lang w:eastAsia="ja-JP"/>
        </w:rPr>
        <w:t>(HIBS)</w:t>
      </w:r>
      <w:r w:rsidRPr="000C7084">
        <w:rPr>
          <w:rFonts w:cs="Times New Roman" w:hint="eastAsia"/>
          <w:b/>
          <w:bCs/>
          <w:caps/>
          <w:kern w:val="0"/>
          <w:szCs w:val="24"/>
          <w:lang w:eastAsia="ja-JP"/>
        </w:rPr>
        <w:t xml:space="preserve"> </w:t>
      </w:r>
      <w:r w:rsidRPr="000C7084">
        <w:rPr>
          <w:rFonts w:cs="Times New Roman"/>
          <w:b/>
          <w:bCs/>
          <w:caps/>
          <w:kern w:val="0"/>
          <w:szCs w:val="24"/>
          <w:lang w:eastAsia="en-US"/>
        </w:rPr>
        <w:t>in the frequency bands below 2.7 GHz identified for IMT</w:t>
      </w:r>
    </w:p>
    <w:p w14:paraId="37787940" w14:textId="77777777" w:rsidR="000C7084" w:rsidRPr="000C7084" w:rsidRDefault="000C7084" w:rsidP="000C7084">
      <w:pPr>
        <w:widowControl/>
        <w:wordWrap/>
        <w:rPr>
          <w:rFonts w:cs="Times New Roman"/>
          <w:b/>
          <w:kern w:val="0"/>
          <w:szCs w:val="24"/>
          <w:lang w:eastAsia="en-US"/>
        </w:rPr>
      </w:pPr>
    </w:p>
    <w:p w14:paraId="23D05A1A" w14:textId="77777777" w:rsidR="000C7084" w:rsidRPr="000C7084" w:rsidRDefault="000C7084" w:rsidP="000C7084">
      <w:pPr>
        <w:widowControl/>
        <w:wordWrap/>
        <w:rPr>
          <w:rFonts w:cs="Times New Roman"/>
          <w:b/>
          <w:kern w:val="0"/>
          <w:szCs w:val="24"/>
          <w:lang w:eastAsia="en-US"/>
        </w:rPr>
      </w:pPr>
    </w:p>
    <w:p w14:paraId="0B1D66B9" w14:textId="77777777" w:rsidR="000C7084" w:rsidRPr="000C7084" w:rsidRDefault="000C7084" w:rsidP="000C7084">
      <w:pPr>
        <w:keepNext/>
        <w:widowControl/>
        <w:wordWrap/>
        <w:jc w:val="left"/>
        <w:outlineLvl w:val="0"/>
        <w:rPr>
          <w:rFonts w:cs="Times New Roman"/>
          <w:b/>
          <w:bCs/>
          <w:kern w:val="0"/>
          <w:szCs w:val="24"/>
          <w:lang w:eastAsia="ja-JP"/>
        </w:rPr>
      </w:pPr>
      <w:r w:rsidRPr="000C7084">
        <w:rPr>
          <w:rFonts w:cs="Times New Roman" w:hint="eastAsia"/>
          <w:b/>
          <w:bCs/>
          <w:kern w:val="0"/>
          <w:szCs w:val="24"/>
          <w:lang w:eastAsia="ja-JP"/>
        </w:rPr>
        <w:t>1</w:t>
      </w:r>
      <w:r w:rsidRPr="000C7084">
        <w:rPr>
          <w:rFonts w:cs="Times New Roman" w:hint="eastAsia"/>
          <w:b/>
          <w:bCs/>
          <w:kern w:val="0"/>
          <w:szCs w:val="24"/>
          <w:lang w:eastAsia="ja-JP"/>
        </w:rPr>
        <w:tab/>
        <w:t>Introduction</w:t>
      </w:r>
    </w:p>
    <w:p w14:paraId="01FA816E" w14:textId="77777777" w:rsidR="000C7084" w:rsidRPr="000C7084" w:rsidRDefault="000C7084" w:rsidP="000C7084">
      <w:pPr>
        <w:wordWrap/>
        <w:autoSpaceDE w:val="0"/>
        <w:autoSpaceDN w:val="0"/>
        <w:adjustRightInd w:val="0"/>
        <w:spacing w:afterLines="50" w:after="120"/>
        <w:rPr>
          <w:rFonts w:ascii="MS PMincho" w:eastAsia="MS PMincho" w:hAnsi="MS PMincho" w:cs="Times New Roman"/>
          <w:kern w:val="0"/>
          <w:szCs w:val="24"/>
          <w:lang w:eastAsia="ja-JP"/>
        </w:rPr>
      </w:pPr>
      <w:r w:rsidRPr="000C7084">
        <w:rPr>
          <w:rFonts w:eastAsia="MS PMincho" w:cs="Times New Roman"/>
          <w:kern w:val="0"/>
          <w:szCs w:val="24"/>
          <w:lang w:eastAsia="ja-JP"/>
        </w:rPr>
        <w:t>In light of growing demand for broadband, there is a need for a solution to provide broadband access to underserved areas with minimal ground-level infrastructure and maintenance.</w:t>
      </w:r>
      <w:r w:rsidRPr="000C7084">
        <w:rPr>
          <w:rFonts w:ascii="MS PMincho" w:eastAsia="MS PMincho" w:hAnsi="MS PMincho" w:cs="Times New Roman" w:hint="eastAsia"/>
          <w:kern w:val="0"/>
          <w:szCs w:val="24"/>
          <w:lang w:eastAsia="ja-JP"/>
        </w:rPr>
        <w:t xml:space="preserve"> </w:t>
      </w:r>
      <w:r w:rsidRPr="000C7084">
        <w:rPr>
          <w:rFonts w:eastAsia="MS PMincho" w:cs="Times New Roman"/>
          <w:kern w:val="0"/>
          <w:szCs w:val="24"/>
          <w:lang w:eastAsia="ja-JP"/>
        </w:rPr>
        <w:t>At WRC-15, Resolution 160 was adopted to study how to facilitate access to global broadband applications delivered by high altitude platform station in the fixed service and there is ongoing study under WRC-19 Agenda Item 1.14 on high altitude platform station using frequency bands above 6 GHz for broadband delivery.</w:t>
      </w:r>
    </w:p>
    <w:p w14:paraId="0244119C" w14:textId="77777777" w:rsidR="000C7084" w:rsidRPr="000C7084" w:rsidRDefault="000C7084" w:rsidP="000C7084">
      <w:pPr>
        <w:wordWrap/>
        <w:autoSpaceDE w:val="0"/>
        <w:autoSpaceDN w:val="0"/>
        <w:adjustRightInd w:val="0"/>
        <w:spacing w:afterLines="50" w:after="120"/>
        <w:rPr>
          <w:rFonts w:eastAsia="MS PMincho" w:cs="Times New Roman"/>
          <w:kern w:val="0"/>
          <w:szCs w:val="24"/>
          <w:lang w:eastAsia="ja-JP"/>
        </w:rPr>
      </w:pPr>
      <w:r w:rsidRPr="000C7084">
        <w:rPr>
          <w:rFonts w:eastAsia="MS PMincho" w:cs="Times New Roman"/>
          <w:kern w:val="0"/>
          <w:szCs w:val="24"/>
          <w:lang w:eastAsia="ja-JP"/>
        </w:rPr>
        <w:t>At the same time, to utilize its capability to provide service to a large footprint (wider than 30,000 km</w:t>
      </w:r>
      <w:r w:rsidRPr="000C7084">
        <w:rPr>
          <w:rFonts w:eastAsia="MS PMincho" w:cs="Times New Roman"/>
          <w:kern w:val="0"/>
          <w:szCs w:val="24"/>
          <w:vertAlign w:val="superscript"/>
          <w:lang w:eastAsia="ja-JP"/>
        </w:rPr>
        <w:t>2</w:t>
      </w:r>
      <w:r w:rsidRPr="000C7084">
        <w:rPr>
          <w:rFonts w:eastAsia="MS PMincho" w:cs="Times New Roman"/>
          <w:kern w:val="0"/>
          <w:szCs w:val="24"/>
          <w:lang w:eastAsia="ja-JP"/>
        </w:rPr>
        <w:t>) at low latency (1/30 of LEO and 1/1800 of GEO</w:t>
      </w:r>
      <w:r w:rsidRPr="000C7084">
        <w:rPr>
          <w:rFonts w:eastAsia="MS PMincho" w:cs="Times New Roman"/>
          <w:kern w:val="0"/>
          <w:szCs w:val="24"/>
          <w:vertAlign w:val="superscript"/>
          <w:lang w:eastAsia="ja-JP"/>
        </w:rPr>
        <w:footnoteReference w:id="1"/>
      </w:r>
      <w:r w:rsidRPr="000C7084">
        <w:rPr>
          <w:rFonts w:eastAsia="MS PMincho" w:cs="Times New Roman"/>
          <w:kern w:val="0"/>
          <w:szCs w:val="24"/>
          <w:lang w:eastAsia="ja-JP"/>
        </w:rPr>
        <w:t>), high altitude platform station may also be used as IMT base stations in the frequency bands below 2.7</w:t>
      </w:r>
      <w:r w:rsidRPr="000C7084">
        <w:rPr>
          <w:rFonts w:eastAsia="MS PMincho" w:cs="Times New Roman" w:hint="eastAsia"/>
          <w:kern w:val="0"/>
          <w:szCs w:val="24"/>
          <w:lang w:eastAsia="ja-JP"/>
        </w:rPr>
        <w:t xml:space="preserve"> </w:t>
      </w:r>
      <w:r w:rsidRPr="000C7084">
        <w:rPr>
          <w:rFonts w:eastAsia="MS PMincho" w:cs="Times New Roman"/>
          <w:kern w:val="0"/>
          <w:szCs w:val="24"/>
          <w:lang w:eastAsia="ja-JP"/>
        </w:rPr>
        <w:t>GHz for providing mobile connectivity to underserved areas. Especially in providing connectivity for IoT, which is expected to become widespread in 2020 and beyond, mobile network operators (MNOs) are expected to meet the requirement for wider area coverage using their spectrum and at a reasonable cost. Indeed, satellite systems could also achieve wider area coverage, but it is difficult to have</w:t>
      </w:r>
      <w:r w:rsidRPr="000C7084">
        <w:rPr>
          <w:rFonts w:eastAsia="MS PMincho" w:cs="Times New Roman" w:hint="eastAsia"/>
          <w:kern w:val="0"/>
          <w:szCs w:val="24"/>
          <w:lang w:eastAsia="ja-JP"/>
        </w:rPr>
        <w:t xml:space="preserve"> </w:t>
      </w:r>
      <w:r w:rsidRPr="000C7084">
        <w:rPr>
          <w:rFonts w:eastAsia="MS PMincho" w:cs="Times New Roman"/>
          <w:kern w:val="0"/>
          <w:szCs w:val="24"/>
          <w:lang w:eastAsia="ja-JP"/>
        </w:rPr>
        <w:t>low latency similar to ground-based IMT network against high altitude platform station systems.</w:t>
      </w:r>
    </w:p>
    <w:p w14:paraId="08644D71" w14:textId="77777777" w:rsidR="000C7084" w:rsidRPr="000C7084" w:rsidRDefault="000C7084" w:rsidP="000C7084">
      <w:pPr>
        <w:wordWrap/>
        <w:autoSpaceDE w:val="0"/>
        <w:autoSpaceDN w:val="0"/>
        <w:adjustRightInd w:val="0"/>
        <w:spacing w:afterLines="50" w:after="120"/>
        <w:rPr>
          <w:rFonts w:eastAsia="MS PMincho" w:cs="Times New Roman"/>
          <w:kern w:val="0"/>
          <w:szCs w:val="24"/>
          <w:lang w:eastAsia="ja-JP"/>
        </w:rPr>
      </w:pPr>
      <w:r w:rsidRPr="000C7084">
        <w:rPr>
          <w:rFonts w:eastAsia="MS PMincho" w:cs="Times New Roman"/>
          <w:kern w:val="0"/>
          <w:szCs w:val="24"/>
          <w:lang w:eastAsia="ja-JP"/>
        </w:rPr>
        <w:t>At WRC-2000, the bands 1 885-1 980 MHz, 2 010-2 025 MHz and 2 110-2 170 MHz in Region 1 and 3 and the bands 1 885-1 980 MHz and 2 110-2 160 MHz in Region 2 were identified in the mobile service for high altitude platform station operating as IMT base stations</w:t>
      </w:r>
      <w:r w:rsidRPr="000C7084">
        <w:rPr>
          <w:rFonts w:eastAsia="MS PMincho" w:cs="Times New Roman" w:hint="eastAsia"/>
          <w:kern w:val="0"/>
          <w:szCs w:val="24"/>
          <w:lang w:eastAsia="ja-JP"/>
        </w:rPr>
        <w:t xml:space="preserve"> </w:t>
      </w:r>
      <w:r w:rsidRPr="000C7084">
        <w:rPr>
          <w:rFonts w:eastAsia="MS PMincho" w:cs="Times New Roman"/>
          <w:kern w:val="0"/>
          <w:szCs w:val="24"/>
          <w:lang w:eastAsia="ja-JP"/>
        </w:rPr>
        <w:t>in RR No.</w:t>
      </w:r>
      <w:r w:rsidRPr="000C7084">
        <w:rPr>
          <w:rFonts w:eastAsia="MS PMincho" w:cs="Times New Roman"/>
          <w:b/>
          <w:kern w:val="0"/>
          <w:szCs w:val="24"/>
          <w:lang w:eastAsia="ja-JP"/>
        </w:rPr>
        <w:t>5.388A</w:t>
      </w:r>
      <w:r w:rsidRPr="000C7084">
        <w:rPr>
          <w:rFonts w:eastAsia="MS PMincho" w:cs="Times New Roman" w:hint="eastAsia"/>
          <w:kern w:val="0"/>
          <w:szCs w:val="24"/>
          <w:lang w:eastAsia="ja-JP"/>
        </w:rPr>
        <w:t xml:space="preserve"> and Resolution </w:t>
      </w:r>
      <w:r w:rsidRPr="000C7084">
        <w:rPr>
          <w:rFonts w:eastAsia="MS PMincho" w:cs="Times New Roman"/>
          <w:b/>
          <w:kern w:val="0"/>
          <w:szCs w:val="24"/>
          <w:lang w:eastAsia="ja-JP"/>
        </w:rPr>
        <w:t>221 (Rev.WRC-07)</w:t>
      </w:r>
      <w:r w:rsidRPr="000C7084">
        <w:rPr>
          <w:rFonts w:eastAsia="MS PMincho" w:cs="Times New Roman" w:hint="eastAsia"/>
          <w:kern w:val="0"/>
          <w:szCs w:val="24"/>
          <w:lang w:eastAsia="ja-JP"/>
        </w:rPr>
        <w:t xml:space="preserve"> stipulates technical conditions for high altitude platform station IMT base stations necessary for the protection of </w:t>
      </w:r>
      <w:r w:rsidRPr="000C7084">
        <w:rPr>
          <w:rFonts w:eastAsia="MS PMincho" w:cs="Times New Roman"/>
          <w:kern w:val="0"/>
          <w:szCs w:val="24"/>
          <w:lang w:eastAsia="ja-JP"/>
        </w:rPr>
        <w:t>ground-based</w:t>
      </w:r>
      <w:r w:rsidRPr="000C7084">
        <w:rPr>
          <w:rFonts w:eastAsia="MS PMincho" w:cs="Times New Roman" w:hint="eastAsia"/>
          <w:kern w:val="0"/>
          <w:szCs w:val="24"/>
          <w:lang w:eastAsia="ja-JP"/>
        </w:rPr>
        <w:t xml:space="preserve"> IMT stations in neighboring countries and other services based on the sharing and compatibility studies with IMT-2000</w:t>
      </w:r>
      <w:r w:rsidRPr="000C7084">
        <w:rPr>
          <w:rFonts w:eastAsia="MS PMincho" w:cs="Times New Roman"/>
          <w:kern w:val="0"/>
          <w:szCs w:val="24"/>
          <w:lang w:eastAsia="ja-JP"/>
        </w:rPr>
        <w:t>. Since 2000, there has been a tremendous growth in the deployment of IMT systems and significant improvement in its radio access technology (i.e. IMT-Advanced and IMT-2020). In view of these advancements, it should be studied whether any changes are necessary to existing high altitude platform station identification.</w:t>
      </w:r>
    </w:p>
    <w:p w14:paraId="0AFBA245" w14:textId="77777777" w:rsidR="000C7084" w:rsidRPr="000C7084" w:rsidRDefault="000C7084" w:rsidP="000C7084">
      <w:pPr>
        <w:widowControl/>
        <w:wordWrap/>
        <w:rPr>
          <w:rFonts w:eastAsiaTheme="minorEastAsia" w:cs="Times New Roman"/>
          <w:color w:val="FF0000"/>
          <w:kern w:val="0"/>
          <w:szCs w:val="24"/>
          <w:lang w:val="en-GB" w:eastAsia="ja-JP"/>
        </w:rPr>
      </w:pPr>
      <w:r w:rsidRPr="000C7084">
        <w:rPr>
          <w:rFonts w:eastAsiaTheme="minorEastAsia" w:cs="Times New Roman"/>
          <w:kern w:val="0"/>
          <w:szCs w:val="24"/>
          <w:lang w:val="en-GB" w:eastAsia="ja-JP"/>
        </w:rPr>
        <w:t xml:space="preserve">Moreover, currently many MNOs provide services using multiple IMT frequency bands and thus many user terminals support multiple bands. </w:t>
      </w:r>
    </w:p>
    <w:p w14:paraId="728CE216" w14:textId="77777777" w:rsidR="000C7084" w:rsidRPr="000C7084" w:rsidRDefault="000C7084" w:rsidP="000C7084">
      <w:pPr>
        <w:widowControl/>
        <w:wordWrap/>
        <w:rPr>
          <w:rFonts w:eastAsiaTheme="minorEastAsia" w:cs="Times New Roman"/>
          <w:color w:val="FF0000"/>
          <w:kern w:val="0"/>
          <w:szCs w:val="24"/>
          <w:lang w:val="en-GB" w:eastAsia="ja-JP"/>
        </w:rPr>
      </w:pPr>
    </w:p>
    <w:p w14:paraId="21CA5668" w14:textId="77777777" w:rsidR="000C7084" w:rsidRPr="000C7084" w:rsidRDefault="000C7084" w:rsidP="000C7084">
      <w:pPr>
        <w:widowControl/>
        <w:wordWrap/>
        <w:rPr>
          <w:rFonts w:eastAsiaTheme="minorEastAsia" w:cs="Times New Roman"/>
          <w:kern w:val="0"/>
          <w:szCs w:val="24"/>
          <w:lang w:val="en-GB" w:eastAsia="ja-JP"/>
        </w:rPr>
      </w:pPr>
      <w:r w:rsidRPr="000C7084">
        <w:rPr>
          <w:rFonts w:eastAsiaTheme="minorEastAsia" w:cs="Times New Roman"/>
          <w:kern w:val="0"/>
          <w:szCs w:val="24"/>
          <w:lang w:val="en-GB" w:eastAsia="ja-JP"/>
        </w:rPr>
        <w:t xml:space="preserve">Therefore, some APT members propose to study on possible additional </w:t>
      </w:r>
      <w:r w:rsidRPr="000C7084">
        <w:rPr>
          <w:rFonts w:eastAsia="MS PMincho" w:cs="Times New Roman"/>
          <w:kern w:val="0"/>
          <w:szCs w:val="24"/>
          <w:lang w:eastAsia="ja-JP"/>
        </w:rPr>
        <w:t>identification</w:t>
      </w:r>
      <w:r w:rsidRPr="000C7084">
        <w:rPr>
          <w:rFonts w:eastAsiaTheme="minorEastAsia" w:cs="Times New Roman"/>
          <w:kern w:val="0"/>
          <w:szCs w:val="24"/>
          <w:lang w:val="en-GB" w:eastAsia="ja-JP"/>
        </w:rPr>
        <w:t xml:space="preserve"> for using high altitude platform station as IMT base stations may be required within existing bands </w:t>
      </w:r>
      <w:r w:rsidRPr="000C7084">
        <w:rPr>
          <w:rFonts w:eastAsia="MS PMincho" w:cs="Times New Roman"/>
          <w:kern w:val="0"/>
          <w:szCs w:val="24"/>
          <w:lang w:eastAsia="ja-JP"/>
        </w:rPr>
        <w:t>in the frequency ranges below 2.7</w:t>
      </w:r>
      <w:r w:rsidRPr="000C7084">
        <w:rPr>
          <w:rFonts w:eastAsia="MS PMincho" w:cs="Times New Roman" w:hint="eastAsia"/>
          <w:kern w:val="0"/>
          <w:szCs w:val="24"/>
          <w:lang w:eastAsia="ja-JP"/>
        </w:rPr>
        <w:t xml:space="preserve"> </w:t>
      </w:r>
      <w:r w:rsidRPr="000C7084">
        <w:rPr>
          <w:rFonts w:eastAsia="MS PMincho" w:cs="Times New Roman"/>
          <w:kern w:val="0"/>
          <w:szCs w:val="24"/>
          <w:lang w:eastAsia="ja-JP"/>
        </w:rPr>
        <w:t>GHz</w:t>
      </w:r>
      <w:r w:rsidRPr="000C7084">
        <w:rPr>
          <w:rFonts w:eastAsiaTheme="minorEastAsia" w:cs="Times New Roman"/>
          <w:kern w:val="0"/>
          <w:szCs w:val="24"/>
          <w:lang w:val="en-GB" w:eastAsia="ja-JP"/>
        </w:rPr>
        <w:t xml:space="preserve"> identified for IMT to allow flexible use of frequency bands by MNOs (especially those who do not have the 2 GHz band).</w:t>
      </w:r>
    </w:p>
    <w:p w14:paraId="6A619125" w14:textId="77777777" w:rsidR="000C7084" w:rsidRPr="000C7084" w:rsidRDefault="000C7084" w:rsidP="000C7084">
      <w:pPr>
        <w:widowControl/>
        <w:wordWrap/>
        <w:rPr>
          <w:rFonts w:eastAsiaTheme="minorEastAsia" w:cs="Times New Roman"/>
          <w:kern w:val="0"/>
          <w:szCs w:val="24"/>
          <w:lang w:val="en-GB" w:eastAsia="ja-JP"/>
        </w:rPr>
      </w:pPr>
    </w:p>
    <w:p w14:paraId="3C0A2F94" w14:textId="77777777" w:rsidR="000C7084" w:rsidRPr="000C7084" w:rsidRDefault="000C7084" w:rsidP="000C7084">
      <w:pPr>
        <w:widowControl/>
        <w:wordWrap/>
        <w:rPr>
          <w:rFonts w:ascii="MS PGothic" w:eastAsia="MS PGothic" w:hAnsi="MS PGothic" w:cs="Times New Roman"/>
          <w:color w:val="000000" w:themeColor="text1"/>
          <w:kern w:val="0"/>
          <w:szCs w:val="24"/>
          <w:lang w:eastAsia="ja-JP"/>
        </w:rPr>
      </w:pPr>
      <w:r w:rsidRPr="000C7084">
        <w:rPr>
          <w:rFonts w:eastAsiaTheme="minorEastAsia" w:cs="Times New Roman"/>
          <w:kern w:val="0"/>
          <w:szCs w:val="24"/>
          <w:lang w:eastAsia="ja-JP"/>
        </w:rPr>
        <w:t>In order to facilitate understanding for the above considerations, this report provides possible benefits and analysis of technical, operational and regulatory aspects for using high altitude platform station as IMT base stations (hereinafter “HIBS”).</w:t>
      </w:r>
    </w:p>
    <w:p w14:paraId="6DD01342" w14:textId="77777777" w:rsidR="000C7084" w:rsidRPr="000C7084" w:rsidRDefault="000C7084" w:rsidP="000C7084">
      <w:pPr>
        <w:widowControl/>
        <w:wordWrap/>
        <w:rPr>
          <w:rFonts w:ascii="MS PGothic" w:eastAsia="MS PGothic" w:hAnsi="MS PGothic" w:cs="Times New Roman"/>
          <w:color w:val="0432FF"/>
          <w:kern w:val="0"/>
          <w:szCs w:val="24"/>
          <w:lang w:eastAsia="ja-JP"/>
        </w:rPr>
      </w:pPr>
    </w:p>
    <w:p w14:paraId="627FCAA7" w14:textId="77777777" w:rsidR="000C7084" w:rsidRPr="000C7084" w:rsidRDefault="000C7084" w:rsidP="000C7084">
      <w:pPr>
        <w:keepNext/>
        <w:widowControl/>
        <w:wordWrap/>
        <w:jc w:val="left"/>
        <w:outlineLvl w:val="0"/>
        <w:rPr>
          <w:rFonts w:cs="Times New Roman"/>
          <w:b/>
          <w:bCs/>
          <w:kern w:val="0"/>
          <w:szCs w:val="24"/>
          <w:lang w:eastAsia="ja-JP"/>
        </w:rPr>
      </w:pPr>
      <w:r w:rsidRPr="000C7084">
        <w:rPr>
          <w:rFonts w:cs="Times New Roman"/>
          <w:b/>
          <w:bCs/>
          <w:kern w:val="0"/>
          <w:szCs w:val="24"/>
          <w:lang w:eastAsia="ja-JP"/>
        </w:rPr>
        <w:lastRenderedPageBreak/>
        <w:t>2</w:t>
      </w:r>
      <w:r w:rsidRPr="000C7084">
        <w:rPr>
          <w:rFonts w:cs="Times New Roman" w:hint="eastAsia"/>
          <w:b/>
          <w:bCs/>
          <w:kern w:val="0"/>
          <w:szCs w:val="24"/>
          <w:lang w:eastAsia="ja-JP"/>
        </w:rPr>
        <w:tab/>
      </w:r>
      <w:r w:rsidRPr="000C7084">
        <w:rPr>
          <w:rFonts w:cs="Times New Roman"/>
          <w:b/>
          <w:bCs/>
          <w:kern w:val="0"/>
          <w:szCs w:val="24"/>
          <w:lang w:eastAsia="ja-JP"/>
        </w:rPr>
        <w:t>Possible usage scenarios and benefits of HIBS</w:t>
      </w:r>
    </w:p>
    <w:p w14:paraId="5B8E5649" w14:textId="77777777" w:rsidR="000C7084" w:rsidRPr="000C7084" w:rsidRDefault="000C7084" w:rsidP="000C7084">
      <w:pPr>
        <w:widowControl/>
        <w:wordWrap/>
        <w:rPr>
          <w:rFonts w:eastAsia="MS PGothic" w:cs="Times New Roman"/>
          <w:color w:val="000000" w:themeColor="text1"/>
          <w:kern w:val="0"/>
          <w:szCs w:val="24"/>
          <w:lang w:eastAsia="ja-JP"/>
        </w:rPr>
      </w:pPr>
      <w:r w:rsidRPr="000C7084">
        <w:rPr>
          <w:rFonts w:eastAsia="MS PGothic" w:cs="Times New Roman"/>
          <w:color w:val="000000" w:themeColor="text1"/>
          <w:kern w:val="0"/>
          <w:szCs w:val="24"/>
          <w:lang w:eastAsia="ja-JP"/>
        </w:rPr>
        <w:t>This chapter describes the current situation and the future prospects for the “underserved areas”, or areas which are difficult to cover by ground-based IMT base stations, along with the assumed effects of using HIBS in those areas for different usage scenarios.</w:t>
      </w:r>
    </w:p>
    <w:p w14:paraId="7E9124C1" w14:textId="77777777" w:rsidR="000C7084" w:rsidRPr="000C7084" w:rsidRDefault="000C7084" w:rsidP="000C7084">
      <w:pPr>
        <w:widowControl/>
        <w:wordWrap/>
        <w:rPr>
          <w:rFonts w:ascii="MS PGothic" w:eastAsia="MS PGothic" w:hAnsi="MS PGothic" w:cs="Times New Roman"/>
          <w:color w:val="0432FF"/>
          <w:kern w:val="0"/>
          <w:szCs w:val="24"/>
          <w:lang w:eastAsia="ja-JP"/>
        </w:rPr>
      </w:pPr>
    </w:p>
    <w:p w14:paraId="213BF215" w14:textId="77777777" w:rsidR="000C7084" w:rsidRPr="000C7084" w:rsidRDefault="000C7084" w:rsidP="000C7084">
      <w:pPr>
        <w:keepNext/>
        <w:widowControl/>
        <w:wordWrap/>
        <w:jc w:val="left"/>
        <w:outlineLvl w:val="0"/>
        <w:rPr>
          <w:rFonts w:cs="Times New Roman"/>
          <w:b/>
          <w:bCs/>
          <w:kern w:val="0"/>
          <w:szCs w:val="24"/>
          <w:lang w:eastAsia="ja-JP"/>
        </w:rPr>
      </w:pPr>
      <w:r w:rsidRPr="000C7084">
        <w:rPr>
          <w:rFonts w:cs="Times New Roman"/>
          <w:b/>
          <w:bCs/>
          <w:kern w:val="0"/>
          <w:szCs w:val="24"/>
          <w:lang w:eastAsia="ja-JP"/>
        </w:rPr>
        <w:t>2.1</w:t>
      </w:r>
      <w:r w:rsidRPr="000C7084">
        <w:rPr>
          <w:rFonts w:cs="Times New Roman" w:hint="eastAsia"/>
          <w:b/>
          <w:bCs/>
          <w:kern w:val="0"/>
          <w:szCs w:val="24"/>
          <w:lang w:eastAsia="ja-JP"/>
        </w:rPr>
        <w:tab/>
      </w:r>
      <w:r w:rsidRPr="000C7084">
        <w:rPr>
          <w:rFonts w:cs="Times New Roman"/>
          <w:b/>
          <w:bCs/>
          <w:kern w:val="0"/>
          <w:szCs w:val="24"/>
          <w:lang w:eastAsia="ja-JP"/>
        </w:rPr>
        <w:t>Underserved areas</w:t>
      </w:r>
    </w:p>
    <w:p w14:paraId="13C2CDBF" w14:textId="77777777" w:rsidR="000C7084" w:rsidRPr="000C7084" w:rsidRDefault="000C7084" w:rsidP="000C7084">
      <w:pPr>
        <w:widowControl/>
        <w:wordWrap/>
        <w:rPr>
          <w:rFonts w:eastAsia="MS PGothic" w:cs="Times New Roman"/>
          <w:color w:val="000000" w:themeColor="text1"/>
          <w:kern w:val="0"/>
          <w:szCs w:val="24"/>
          <w:lang w:eastAsia="ja-JP"/>
        </w:rPr>
      </w:pPr>
      <w:r w:rsidRPr="000C7084">
        <w:rPr>
          <w:rFonts w:eastAsia="MS PGothic" w:cs="Times New Roman"/>
          <w:color w:val="000000" w:themeColor="text1"/>
          <w:kern w:val="0"/>
          <w:szCs w:val="24"/>
          <w:lang w:eastAsia="ja-JP"/>
        </w:rPr>
        <w:t>Population coverage has traditionally been used as a metric for IMT service areas and “underserved areas” can be described as areas where it is difficult to provide mobile connectivity to the residents. Economic challenges (e.g. very small population covered, lack of backhaul connectivity and power supply, etc.) and opposition from land owners and local communities to the construction of base stations/cell towers are some of the reasons why those areas cannot be covered by ground-based IMT base stations. Areas where IMT base stations, power supply and backhaul connectivity have been damaged by natural disasters can also become temporary “underserved areas.”</w:t>
      </w:r>
    </w:p>
    <w:p w14:paraId="335BE21E" w14:textId="77777777" w:rsidR="000C7084" w:rsidRPr="000C7084" w:rsidRDefault="000C7084" w:rsidP="000C7084">
      <w:pPr>
        <w:widowControl/>
        <w:wordWrap/>
        <w:rPr>
          <w:rFonts w:eastAsia="MS PGothic" w:cs="Times New Roman"/>
          <w:color w:val="000000" w:themeColor="text1"/>
          <w:kern w:val="0"/>
          <w:szCs w:val="24"/>
          <w:lang w:eastAsia="ja-JP"/>
        </w:rPr>
      </w:pPr>
      <w:r w:rsidRPr="000C7084">
        <w:rPr>
          <w:rFonts w:eastAsia="MS PGothic" w:cs="Times New Roman"/>
          <w:color w:val="000000" w:themeColor="text1"/>
          <w:kern w:val="0"/>
          <w:szCs w:val="24"/>
          <w:lang w:eastAsia="ja-JP"/>
        </w:rPr>
        <w:t>Meanwhile, mobile connectivity is becoming widespread, connecting not only people but also objects (IoT: Internet of things, IoE: Internet of Everything). Sensor networks which combine different types of sensors and IoT technology based on IMT systems (eMTC: enhanced Machine-Type Communication, NB-IoT: Narrowband IoT) are expected to be used widely including in unpopulated areas. By providing mobile connectivity that can be accessed by existing IMT user terminals in areas where ground-based IMT base stations could not cover (e.g. in midair (for drones) and coastal areas), we can also expect new industries to emerge. From this standpoint, these areas which are not targeted for population coverage by current ground-based IMT base stations can also be included as future “underserved areas.”</w:t>
      </w:r>
    </w:p>
    <w:p w14:paraId="66FE688C" w14:textId="77777777" w:rsidR="000C7084" w:rsidRPr="000C7084" w:rsidRDefault="000C7084" w:rsidP="000C7084">
      <w:pPr>
        <w:widowControl/>
        <w:wordWrap/>
        <w:rPr>
          <w:rFonts w:ascii="MS PGothic" w:eastAsia="MS PGothic" w:hAnsi="MS PGothic" w:cs="Times New Roman"/>
          <w:color w:val="0432FF"/>
          <w:kern w:val="0"/>
          <w:szCs w:val="24"/>
          <w:lang w:eastAsia="ja-JP"/>
        </w:rPr>
      </w:pPr>
    </w:p>
    <w:p w14:paraId="48FD9FEC" w14:textId="77777777" w:rsidR="000C7084" w:rsidRPr="000C7084" w:rsidRDefault="000C7084" w:rsidP="000C7084">
      <w:pPr>
        <w:keepNext/>
        <w:widowControl/>
        <w:wordWrap/>
        <w:jc w:val="left"/>
        <w:outlineLvl w:val="0"/>
        <w:rPr>
          <w:rFonts w:cs="Times New Roman"/>
          <w:b/>
          <w:bCs/>
          <w:color w:val="000000" w:themeColor="text1"/>
          <w:kern w:val="0"/>
          <w:szCs w:val="24"/>
          <w:lang w:eastAsia="ja-JP"/>
        </w:rPr>
      </w:pPr>
      <w:r w:rsidRPr="000C7084">
        <w:rPr>
          <w:rFonts w:cs="Times New Roman"/>
          <w:b/>
          <w:bCs/>
          <w:kern w:val="0"/>
          <w:szCs w:val="24"/>
          <w:lang w:eastAsia="ja-JP"/>
        </w:rPr>
        <w:t>2.2</w:t>
      </w:r>
      <w:r w:rsidRPr="000C7084">
        <w:rPr>
          <w:rFonts w:cs="Times New Roman" w:hint="eastAsia"/>
          <w:b/>
          <w:bCs/>
          <w:kern w:val="0"/>
          <w:szCs w:val="24"/>
          <w:lang w:eastAsia="ja-JP"/>
        </w:rPr>
        <w:tab/>
      </w:r>
      <w:r w:rsidRPr="000C7084">
        <w:rPr>
          <w:rFonts w:cs="Times New Roman"/>
          <w:b/>
          <w:bCs/>
          <w:kern w:val="0"/>
          <w:szCs w:val="24"/>
          <w:lang w:eastAsia="ja-JP"/>
        </w:rPr>
        <w:t xml:space="preserve">Possible usage scenario and </w:t>
      </w:r>
      <w:r w:rsidRPr="000C7084">
        <w:rPr>
          <w:rFonts w:cs="Times New Roman"/>
          <w:b/>
          <w:bCs/>
          <w:color w:val="000000" w:themeColor="text1"/>
          <w:kern w:val="0"/>
          <w:szCs w:val="24"/>
          <w:lang w:eastAsia="ja-JP"/>
        </w:rPr>
        <w:t>benefit</w:t>
      </w:r>
    </w:p>
    <w:p w14:paraId="44ECEB23" w14:textId="77777777" w:rsidR="000C7084" w:rsidRPr="000C7084" w:rsidRDefault="000C7084" w:rsidP="000C7084">
      <w:pPr>
        <w:keepNext/>
        <w:widowControl/>
        <w:wordWrap/>
        <w:jc w:val="left"/>
        <w:outlineLvl w:val="0"/>
        <w:rPr>
          <w:rFonts w:eastAsia="MS PGothic" w:cs="Times New Roman"/>
          <w:b/>
          <w:bCs/>
          <w:kern w:val="0"/>
          <w:szCs w:val="24"/>
          <w:lang w:eastAsia="ja-JP"/>
        </w:rPr>
      </w:pPr>
      <w:r w:rsidRPr="000C7084">
        <w:rPr>
          <w:rFonts w:cs="Times New Roman"/>
          <w:b/>
          <w:bCs/>
          <w:kern w:val="0"/>
          <w:szCs w:val="24"/>
          <w:lang w:eastAsia="ja-JP"/>
        </w:rPr>
        <w:t>2.2.1</w:t>
      </w:r>
      <w:r w:rsidRPr="000C7084">
        <w:rPr>
          <w:rFonts w:cs="Times New Roman"/>
          <w:b/>
          <w:bCs/>
          <w:kern w:val="0"/>
          <w:szCs w:val="24"/>
          <w:lang w:eastAsia="ja-JP"/>
        </w:rPr>
        <w:tab/>
      </w:r>
      <w:r w:rsidRPr="000C7084">
        <w:rPr>
          <w:rFonts w:eastAsia="MS PGothic" w:cs="Times New Roman"/>
          <w:b/>
          <w:bCs/>
          <w:kern w:val="0"/>
          <w:szCs w:val="24"/>
          <w:lang w:eastAsia="ja-JP"/>
        </w:rPr>
        <w:t>Coverage enhancement for rural areas</w:t>
      </w:r>
    </w:p>
    <w:p w14:paraId="500585B7" w14:textId="77777777" w:rsidR="000C7084" w:rsidRPr="000C7084" w:rsidRDefault="000C7084" w:rsidP="000C7084">
      <w:pPr>
        <w:widowControl/>
        <w:wordWrap/>
        <w:rPr>
          <w:rFonts w:eastAsia="MS PMincho" w:cs="Times New Roman"/>
          <w:color w:val="000000" w:themeColor="text1"/>
          <w:kern w:val="0"/>
          <w:szCs w:val="24"/>
          <w:lang w:eastAsia="ja-JP"/>
        </w:rPr>
      </w:pPr>
      <w:r w:rsidRPr="000C7084">
        <w:rPr>
          <w:rFonts w:eastAsiaTheme="minorEastAsia" w:cs="Times New Roman"/>
          <w:kern w:val="0"/>
          <w:szCs w:val="24"/>
          <w:lang w:eastAsia="ja-JP"/>
        </w:rPr>
        <w:t>Mobile coverage enhancement not only leads to increased competitiveness and revenue for MNOs but past studies show that it also contributes to the country’s economic growth. GSMA’s report “</w:t>
      </w:r>
      <w:r w:rsidRPr="000C7084">
        <w:rPr>
          <w:rFonts w:eastAsia="MS PMincho" w:cs="Times New Roman" w:hint="eastAsia"/>
          <w:color w:val="000000" w:themeColor="text1"/>
          <w:kern w:val="0"/>
          <w:szCs w:val="24"/>
          <w:lang w:eastAsia="ja-JP"/>
        </w:rPr>
        <w:t>Benefits of network competition and complementary policies to promote mobile broadband coverage</w:t>
      </w:r>
      <w:r w:rsidRPr="000C7084">
        <w:rPr>
          <w:rFonts w:eastAsia="MS PMincho" w:cs="Times New Roman"/>
          <w:color w:val="000000" w:themeColor="text1"/>
          <w:kern w:val="0"/>
          <w:szCs w:val="24"/>
          <w:vertAlign w:val="superscript"/>
          <w:lang w:eastAsia="ja-JP"/>
        </w:rPr>
        <w:footnoteReference w:id="2"/>
      </w:r>
      <w:r w:rsidRPr="000C7084">
        <w:rPr>
          <w:rFonts w:eastAsia="MS PMincho" w:cs="Times New Roman"/>
          <w:color w:val="000000" w:themeColor="text1"/>
          <w:kern w:val="0"/>
          <w:szCs w:val="24"/>
          <w:lang w:eastAsia="ja-JP"/>
        </w:rPr>
        <w:t>” describes the close correlation between broadband penetration and GDP growth.</w:t>
      </w:r>
    </w:p>
    <w:p w14:paraId="7EE79BD0" w14:textId="77777777" w:rsidR="000C7084" w:rsidRPr="000C7084" w:rsidRDefault="000C7084" w:rsidP="000C7084">
      <w:pPr>
        <w:widowControl/>
        <w:wordWrap/>
        <w:rPr>
          <w:rFonts w:eastAsia="MS PMincho" w:cs="Times New Roman"/>
          <w:color w:val="000000" w:themeColor="text1"/>
          <w:kern w:val="0"/>
          <w:szCs w:val="24"/>
          <w:lang w:eastAsia="ja-JP"/>
        </w:rPr>
      </w:pPr>
      <w:r w:rsidRPr="000C7084">
        <w:rPr>
          <w:rFonts w:eastAsia="MS PMincho" w:cs="Times New Roman"/>
          <w:color w:val="000000" w:themeColor="text1"/>
          <w:kern w:val="0"/>
          <w:szCs w:val="24"/>
          <w:lang w:eastAsia="ja-JP"/>
        </w:rPr>
        <w:t>In the UK, the government imposed 90% of geographic coverage obligation on the 4 MNOs for voice service by the end of 2017 to support the country’s economic growth and all MNOs met this requirement</w:t>
      </w:r>
      <w:r w:rsidRPr="000C7084">
        <w:rPr>
          <w:rFonts w:eastAsia="MS PMincho" w:cs="Times New Roman"/>
          <w:color w:val="000000" w:themeColor="text1"/>
          <w:kern w:val="0"/>
          <w:szCs w:val="24"/>
          <w:vertAlign w:val="superscript"/>
          <w:lang w:eastAsia="ja-JP"/>
        </w:rPr>
        <w:footnoteReference w:id="3"/>
      </w:r>
      <w:r w:rsidRPr="000C7084">
        <w:rPr>
          <w:rFonts w:eastAsia="MS PMincho" w:cs="Times New Roman"/>
          <w:color w:val="000000" w:themeColor="text1"/>
          <w:kern w:val="0"/>
          <w:szCs w:val="24"/>
          <w:lang w:eastAsia="ja-JP"/>
        </w:rPr>
        <w:t>. However, according to Ofcom’s latest report</w:t>
      </w:r>
      <w:r w:rsidRPr="000C7084">
        <w:rPr>
          <w:rFonts w:eastAsia="MS PMincho" w:cs="Times New Roman"/>
          <w:color w:val="000000" w:themeColor="text1"/>
          <w:kern w:val="0"/>
          <w:szCs w:val="24"/>
          <w:vertAlign w:val="superscript"/>
          <w:lang w:eastAsia="ja-JP"/>
        </w:rPr>
        <w:footnoteReference w:id="4"/>
      </w:r>
      <w:r w:rsidRPr="000C7084">
        <w:rPr>
          <w:rFonts w:eastAsia="MS PMincho" w:cs="Times New Roman"/>
          <w:color w:val="000000" w:themeColor="text1"/>
          <w:kern w:val="0"/>
          <w:szCs w:val="24"/>
          <w:lang w:eastAsia="ja-JP"/>
        </w:rPr>
        <w:t>, challenges remain especially in rural areas where securing power for base stations and backhaul connectivity can be difficult and the actual geographic coverage of voice service is reported to be lower than 90%.</w:t>
      </w:r>
    </w:p>
    <w:p w14:paraId="16516EB4" w14:textId="77777777" w:rsidR="000C7084" w:rsidRPr="000C7084" w:rsidRDefault="000C7084" w:rsidP="000C7084">
      <w:pPr>
        <w:widowControl/>
        <w:wordWrap/>
        <w:rPr>
          <w:rFonts w:eastAsia="MS PMincho" w:cs="Times New Roman"/>
          <w:color w:val="000000" w:themeColor="text1"/>
          <w:kern w:val="0"/>
          <w:szCs w:val="24"/>
          <w:lang w:eastAsia="ja-JP"/>
        </w:rPr>
      </w:pPr>
      <w:r w:rsidRPr="000C7084">
        <w:rPr>
          <w:rFonts w:eastAsia="MS PMincho" w:cs="Times New Roman"/>
          <w:color w:val="000000" w:themeColor="text1"/>
          <w:kern w:val="0"/>
          <w:szCs w:val="24"/>
          <w:lang w:eastAsia="ja-JP"/>
        </w:rPr>
        <w:t>By using HIBS in addition to ground-based IMT base stations, MNOs can cover these areas in economically efficient way and contribute to the country's economic growth.</w:t>
      </w:r>
    </w:p>
    <w:p w14:paraId="4D10B7D9" w14:textId="77777777" w:rsidR="000C7084" w:rsidRPr="000C7084" w:rsidRDefault="000C7084" w:rsidP="000C7084">
      <w:pPr>
        <w:widowControl/>
        <w:wordWrap/>
        <w:rPr>
          <w:rFonts w:eastAsia="MS PMincho" w:cs="Times New Roman"/>
          <w:color w:val="000000" w:themeColor="text1"/>
          <w:kern w:val="0"/>
          <w:szCs w:val="24"/>
          <w:lang w:eastAsia="ja-JP"/>
        </w:rPr>
      </w:pPr>
    </w:p>
    <w:p w14:paraId="1569CC1D" w14:textId="77777777" w:rsidR="000C7084" w:rsidRPr="000C7084" w:rsidRDefault="000C7084" w:rsidP="000C7084">
      <w:pPr>
        <w:widowControl/>
        <w:wordWrap/>
        <w:rPr>
          <w:rFonts w:eastAsia="MS PMincho" w:cs="Times New Roman"/>
          <w:color w:val="000000" w:themeColor="text1"/>
          <w:kern w:val="0"/>
          <w:szCs w:val="24"/>
          <w:lang w:eastAsia="ja-JP"/>
        </w:rPr>
      </w:pPr>
      <w:r w:rsidRPr="000C7084">
        <w:rPr>
          <w:rFonts w:eastAsia="MS PMincho" w:cs="Times New Roman"/>
          <w:color w:val="000000" w:themeColor="text1"/>
          <w:kern w:val="0"/>
          <w:szCs w:val="24"/>
          <w:lang w:eastAsia="ja-JP"/>
        </w:rPr>
        <w:t xml:space="preserve">(For example, 1 HIBS can cover 100 km in radius which is equivalent to the area covered by 942 macro cell base stations (3 base stations can cover 100 </w:t>
      </w:r>
      <w:r w:rsidRPr="000C7084">
        <w:rPr>
          <w:rFonts w:eastAsia="MS PMincho" w:cs="Times New Roman" w:hint="eastAsia"/>
          <w:color w:val="000000" w:themeColor="text1"/>
          <w:kern w:val="0"/>
          <w:szCs w:val="24"/>
          <w:lang w:eastAsia="ja-JP"/>
        </w:rPr>
        <w:t>km</w:t>
      </w:r>
      <w:r w:rsidRPr="000C7084">
        <w:rPr>
          <w:rFonts w:eastAsia="MS PMincho" w:cs="Times New Roman" w:hint="eastAsia"/>
          <w:color w:val="000000" w:themeColor="text1"/>
          <w:kern w:val="0"/>
          <w:szCs w:val="24"/>
          <w:vertAlign w:val="superscript"/>
          <w:lang w:eastAsia="ja-JP"/>
        </w:rPr>
        <w:t>2</w:t>
      </w:r>
      <w:r w:rsidRPr="000C7084">
        <w:rPr>
          <w:rFonts w:eastAsia="MS PMincho" w:cs="Times New Roman"/>
          <w:color w:val="000000" w:themeColor="text1"/>
          <w:kern w:val="0"/>
          <w:szCs w:val="24"/>
          <w:lang w:eastAsia="ja-JP"/>
        </w:rPr>
        <w:t>).)</w:t>
      </w:r>
    </w:p>
    <w:p w14:paraId="16C82491" w14:textId="77777777" w:rsidR="000C7084" w:rsidRPr="000C7084" w:rsidRDefault="000C7084" w:rsidP="000C7084">
      <w:pPr>
        <w:widowControl/>
        <w:wordWrap/>
        <w:rPr>
          <w:rFonts w:eastAsiaTheme="minorEastAsia" w:cs="Times New Roman"/>
          <w:kern w:val="0"/>
          <w:szCs w:val="24"/>
          <w:lang w:eastAsia="ja-JP"/>
        </w:rPr>
      </w:pPr>
      <w:r w:rsidRPr="000C7084">
        <w:rPr>
          <w:rFonts w:eastAsia="MS PMincho" w:cs="Times New Roman"/>
          <w:color w:val="000000" w:themeColor="text1"/>
          <w:kern w:val="0"/>
          <w:szCs w:val="24"/>
          <w:lang w:eastAsia="ja-JP"/>
        </w:rPr>
        <w:t>Furthermore, especially in rural areas, MNOs can reduce their costs by replacing costly ground-based IMT base stations which serve only a small number of users with HIBS.</w:t>
      </w:r>
    </w:p>
    <w:p w14:paraId="172F92B7" w14:textId="77777777" w:rsidR="000C7084" w:rsidRPr="000C7084" w:rsidRDefault="000C7084" w:rsidP="000C7084">
      <w:pPr>
        <w:widowControl/>
        <w:wordWrap/>
        <w:jc w:val="left"/>
        <w:rPr>
          <w:rFonts w:eastAsiaTheme="minorEastAsia" w:cs="Times New Roman"/>
          <w:kern w:val="0"/>
          <w:szCs w:val="24"/>
          <w:lang w:eastAsia="ja-JP"/>
        </w:rPr>
      </w:pPr>
    </w:p>
    <w:p w14:paraId="171C2743" w14:textId="77777777" w:rsidR="000C7084" w:rsidRPr="000C7084" w:rsidRDefault="000C7084" w:rsidP="000C7084">
      <w:pPr>
        <w:keepNext/>
        <w:widowControl/>
        <w:wordWrap/>
        <w:jc w:val="left"/>
        <w:outlineLvl w:val="0"/>
        <w:rPr>
          <w:rFonts w:cs="Times New Roman"/>
          <w:b/>
          <w:bCs/>
          <w:kern w:val="0"/>
          <w:szCs w:val="24"/>
          <w:lang w:eastAsia="ja-JP"/>
        </w:rPr>
      </w:pPr>
      <w:r w:rsidRPr="000C7084">
        <w:rPr>
          <w:rFonts w:cs="Times New Roman"/>
          <w:b/>
          <w:bCs/>
          <w:kern w:val="0"/>
          <w:szCs w:val="24"/>
          <w:lang w:eastAsia="ja-JP"/>
        </w:rPr>
        <w:lastRenderedPageBreak/>
        <w:t>2.2.2</w:t>
      </w:r>
      <w:r w:rsidRPr="000C7084">
        <w:rPr>
          <w:rFonts w:cs="Times New Roman"/>
          <w:b/>
          <w:bCs/>
          <w:kern w:val="0"/>
          <w:szCs w:val="24"/>
          <w:lang w:eastAsia="ja-JP"/>
        </w:rPr>
        <w:tab/>
        <w:t>Safety and security</w:t>
      </w:r>
    </w:p>
    <w:p w14:paraId="2E1AF255" w14:textId="77777777" w:rsidR="000C7084" w:rsidRPr="000C7084" w:rsidRDefault="000C7084" w:rsidP="000C7084">
      <w:pPr>
        <w:widowControl/>
        <w:wordWrap/>
        <w:rPr>
          <w:rFonts w:eastAsiaTheme="minorEastAsia" w:cs="Times New Roman"/>
          <w:kern w:val="0"/>
          <w:szCs w:val="24"/>
          <w:lang w:eastAsia="ja-JP"/>
        </w:rPr>
      </w:pPr>
      <w:r w:rsidRPr="000C7084">
        <w:rPr>
          <w:rFonts w:eastAsiaTheme="minorEastAsia" w:cs="Times New Roman"/>
          <w:kern w:val="0"/>
          <w:szCs w:val="24"/>
          <w:lang w:eastAsia="ja-JP"/>
        </w:rPr>
        <w:t>By ensuring ubiquity through coverage enhancement including deserted areas, MNOs will be able to provide mobile connectivity to users regardless of time, place or circumstances.</w:t>
      </w:r>
      <w:r w:rsidRPr="000C7084">
        <w:rPr>
          <w:rFonts w:eastAsiaTheme="minorEastAsia" w:cs="Times New Roman" w:hint="eastAsia"/>
          <w:kern w:val="0"/>
          <w:szCs w:val="24"/>
          <w:lang w:eastAsia="ja-JP"/>
        </w:rPr>
        <w:t xml:space="preserve"> Thus, </w:t>
      </w:r>
      <w:r w:rsidRPr="000C7084">
        <w:rPr>
          <w:rFonts w:eastAsiaTheme="minorEastAsia" w:cs="Times New Roman"/>
          <w:kern w:val="0"/>
          <w:szCs w:val="24"/>
          <w:lang w:eastAsia="ja-JP"/>
        </w:rPr>
        <w:t>users will be able to connect emergency call wherever they are, whether in case of troubles such as a sudden car breakdown or when they are lost.</w:t>
      </w:r>
    </w:p>
    <w:p w14:paraId="5ACF7B2C" w14:textId="77777777" w:rsidR="000C7084" w:rsidRPr="000C7084" w:rsidRDefault="000C7084" w:rsidP="000C7084">
      <w:pPr>
        <w:widowControl/>
        <w:wordWrap/>
        <w:rPr>
          <w:rFonts w:eastAsiaTheme="minorEastAsia" w:cs="Times New Roman"/>
          <w:kern w:val="0"/>
          <w:szCs w:val="24"/>
          <w:lang w:eastAsia="ja-JP"/>
        </w:rPr>
      </w:pPr>
      <w:r w:rsidRPr="000C7084">
        <w:rPr>
          <w:rFonts w:eastAsiaTheme="minorEastAsia" w:cs="Times New Roman"/>
          <w:kern w:val="0"/>
          <w:szCs w:val="24"/>
          <w:lang w:eastAsia="ja-JP"/>
        </w:rPr>
        <w:t>In addition, in a situation where ground-based IMT base stations have been damaged by natural disasters and cannot be restored quickly due to lack of access to the affected areas, communication networks can be restored quickly by covering those areas with HIBS.</w:t>
      </w:r>
    </w:p>
    <w:p w14:paraId="64B52E15" w14:textId="77777777" w:rsidR="000C7084" w:rsidRPr="000C7084" w:rsidRDefault="000C7084" w:rsidP="000C7084">
      <w:pPr>
        <w:widowControl/>
        <w:wordWrap/>
        <w:rPr>
          <w:rFonts w:eastAsiaTheme="minorEastAsia" w:cs="Times New Roman"/>
          <w:kern w:val="0"/>
          <w:szCs w:val="24"/>
          <w:lang w:eastAsia="ja-JP"/>
        </w:rPr>
      </w:pPr>
      <w:r w:rsidRPr="000C7084">
        <w:rPr>
          <w:rFonts w:eastAsiaTheme="minorEastAsia" w:cs="Times New Roman"/>
          <w:kern w:val="0"/>
          <w:szCs w:val="24"/>
          <w:lang w:eastAsia="ja-JP"/>
        </w:rPr>
        <w:t>In this way, HIBS can contribute to national safety and security. Satellites also have wide area coverage and are robust against natural disasters but the important point here is that in addition to these features, HIBS can connect with user terminals that users carry all the time. Capability to provide connection to ordinary mobile phones is an essential requirement for safety and security and therefore HIBS is certainly well-suited for such usage.</w:t>
      </w:r>
    </w:p>
    <w:p w14:paraId="15B5D970" w14:textId="77777777" w:rsidR="000C7084" w:rsidRPr="000C7084" w:rsidRDefault="000C7084" w:rsidP="000C7084">
      <w:pPr>
        <w:widowControl/>
        <w:wordWrap/>
        <w:jc w:val="left"/>
        <w:rPr>
          <w:rFonts w:eastAsiaTheme="minorEastAsia" w:cs="Times New Roman"/>
          <w:kern w:val="0"/>
          <w:szCs w:val="24"/>
          <w:lang w:eastAsia="ja-JP"/>
        </w:rPr>
      </w:pPr>
    </w:p>
    <w:p w14:paraId="7C635030" w14:textId="77777777" w:rsidR="000C7084" w:rsidRPr="000C7084" w:rsidRDefault="000C7084" w:rsidP="00941D6B">
      <w:pPr>
        <w:keepNext/>
        <w:widowControl/>
        <w:numPr>
          <w:ilvl w:val="2"/>
          <w:numId w:val="4"/>
        </w:numPr>
        <w:wordWrap/>
        <w:jc w:val="left"/>
        <w:outlineLvl w:val="0"/>
        <w:rPr>
          <w:rFonts w:eastAsia="MS PGothic" w:cs="Times New Roman"/>
          <w:b/>
          <w:bCs/>
          <w:kern w:val="0"/>
          <w:szCs w:val="24"/>
          <w:lang w:eastAsia="ja-JP"/>
        </w:rPr>
      </w:pPr>
      <w:r w:rsidRPr="000C7084">
        <w:rPr>
          <w:rFonts w:eastAsia="MS PGothic" w:cs="Times New Roman"/>
          <w:b/>
          <w:bCs/>
          <w:kern w:val="0"/>
          <w:szCs w:val="24"/>
          <w:lang w:eastAsia="ja-JP"/>
        </w:rPr>
        <w:t>Internet of Things</w:t>
      </w:r>
    </w:p>
    <w:p w14:paraId="09082B9D" w14:textId="77777777" w:rsidR="000C7084" w:rsidRPr="000C7084" w:rsidRDefault="000C7084" w:rsidP="000C7084">
      <w:pPr>
        <w:widowControl/>
        <w:wordWrap/>
        <w:rPr>
          <w:rFonts w:eastAsiaTheme="minorEastAsia" w:cs="Times New Roman"/>
          <w:kern w:val="0"/>
          <w:szCs w:val="24"/>
          <w:lang w:eastAsia="ja-JP"/>
        </w:rPr>
      </w:pPr>
      <w:r w:rsidRPr="000C7084">
        <w:rPr>
          <w:rFonts w:eastAsiaTheme="minorEastAsia" w:cs="Times New Roman"/>
          <w:kern w:val="0"/>
          <w:szCs w:val="24"/>
          <w:lang w:eastAsia="ja-JP"/>
        </w:rPr>
        <w:t>Introduction of ICT in maintenance and management of public infrastructures such as roads (pavements), bridges and dams are becoming widespread. One of the applications is the deployment of sensor network using IMT-based IoT technology and HIBS, infrastructures in both urban areas and rural/deserted areas can be managed on the same sensor network. This idea can be applied not only to artificial structures but also to natural objects which are difficult for people to get close to or to constantly monitor. For example, such sensor network may be used for volcanic activity monitoring network for eruption forecasting purpose.</w:t>
      </w:r>
    </w:p>
    <w:p w14:paraId="197DE859" w14:textId="77777777" w:rsidR="000C7084" w:rsidRPr="000C7084" w:rsidRDefault="000C7084" w:rsidP="000C7084">
      <w:pPr>
        <w:widowControl/>
        <w:wordWrap/>
        <w:rPr>
          <w:rFonts w:eastAsiaTheme="minorEastAsia" w:cs="Times New Roman"/>
          <w:kern w:val="0"/>
          <w:szCs w:val="24"/>
          <w:lang w:eastAsia="ja-JP"/>
        </w:rPr>
      </w:pPr>
      <w:r w:rsidRPr="000C7084">
        <w:rPr>
          <w:rFonts w:eastAsiaTheme="minorEastAsia" w:cs="Times New Roman"/>
          <w:kern w:val="0"/>
          <w:szCs w:val="24"/>
          <w:lang w:eastAsia="ja-JP"/>
        </w:rPr>
        <w:t>Another usage scenario is sensor network for large-scale agriculture and livestock farming. In addition to automation and streamlining of process based on big data collection and analysis, such use can lead to the development of a new industry in this area.</w:t>
      </w:r>
    </w:p>
    <w:p w14:paraId="0E476EA9" w14:textId="77777777" w:rsidR="000C7084" w:rsidRPr="000C7084" w:rsidRDefault="000C7084" w:rsidP="000C7084">
      <w:pPr>
        <w:widowControl/>
        <w:wordWrap/>
        <w:rPr>
          <w:rFonts w:eastAsiaTheme="minorEastAsia" w:cs="Times New Roman"/>
          <w:kern w:val="0"/>
          <w:szCs w:val="24"/>
          <w:lang w:eastAsia="ja-JP"/>
        </w:rPr>
      </w:pPr>
      <w:r w:rsidRPr="000C7084">
        <w:rPr>
          <w:rFonts w:eastAsiaTheme="minorEastAsia" w:cs="Times New Roman"/>
          <w:kern w:val="0"/>
          <w:szCs w:val="24"/>
          <w:lang w:eastAsia="ja-JP"/>
        </w:rPr>
        <w:t>In this way, HIBS will be able to support efficient management and maintenance of domestic artificial structures and natural objects and to contribute to the development of the farming industry by expanding the reach of IoT services.</w:t>
      </w:r>
    </w:p>
    <w:p w14:paraId="656CF214" w14:textId="77777777" w:rsidR="000C7084" w:rsidRPr="000C7084" w:rsidRDefault="000C7084" w:rsidP="000C7084">
      <w:pPr>
        <w:widowControl/>
        <w:wordWrap/>
        <w:jc w:val="left"/>
        <w:rPr>
          <w:rFonts w:eastAsiaTheme="minorEastAsia" w:cs="Times New Roman"/>
          <w:kern w:val="0"/>
          <w:szCs w:val="24"/>
          <w:lang w:eastAsia="ja-JP"/>
        </w:rPr>
      </w:pPr>
    </w:p>
    <w:p w14:paraId="1F8FDB4F" w14:textId="77777777" w:rsidR="000C7084" w:rsidRPr="000C7084" w:rsidRDefault="000C7084" w:rsidP="00941D6B">
      <w:pPr>
        <w:keepNext/>
        <w:widowControl/>
        <w:numPr>
          <w:ilvl w:val="2"/>
          <w:numId w:val="4"/>
        </w:numPr>
        <w:wordWrap/>
        <w:jc w:val="left"/>
        <w:outlineLvl w:val="0"/>
        <w:rPr>
          <w:rFonts w:cs="Times New Roman"/>
          <w:b/>
          <w:bCs/>
          <w:kern w:val="0"/>
          <w:szCs w:val="24"/>
          <w:lang w:eastAsia="ja-JP"/>
        </w:rPr>
      </w:pPr>
      <w:r w:rsidRPr="000C7084">
        <w:rPr>
          <w:rFonts w:eastAsia="MS PGothic" w:cs="Times New Roman" w:hint="eastAsia"/>
          <w:b/>
          <w:bCs/>
          <w:kern w:val="0"/>
          <w:szCs w:val="24"/>
          <w:lang w:eastAsia="ja-JP"/>
        </w:rPr>
        <w:t>Dron</w:t>
      </w:r>
      <w:r w:rsidRPr="000C7084">
        <w:rPr>
          <w:rFonts w:eastAsia="MS PGothic" w:cs="Times New Roman"/>
          <w:b/>
          <w:bCs/>
          <w:kern w:val="0"/>
          <w:szCs w:val="24"/>
          <w:lang w:eastAsia="ja-JP"/>
        </w:rPr>
        <w:t>es and mobile connectivity around the coast</w:t>
      </w:r>
    </w:p>
    <w:p w14:paraId="6CDD2AB5" w14:textId="77777777" w:rsidR="000C7084" w:rsidRPr="000C7084" w:rsidRDefault="000C7084" w:rsidP="000C7084">
      <w:pPr>
        <w:widowControl/>
        <w:wordWrap/>
        <w:rPr>
          <w:rFonts w:eastAsiaTheme="minorEastAsia" w:cs="Times New Roman"/>
          <w:color w:val="000000" w:themeColor="text1"/>
          <w:kern w:val="0"/>
          <w:szCs w:val="24"/>
          <w:lang w:eastAsia="ja-JP"/>
        </w:rPr>
      </w:pPr>
      <w:r w:rsidRPr="000C7084">
        <w:rPr>
          <w:rFonts w:eastAsiaTheme="minorEastAsia" w:cs="Times New Roman"/>
          <w:color w:val="000000" w:themeColor="text1"/>
          <w:kern w:val="0"/>
          <w:szCs w:val="24"/>
          <w:lang w:eastAsia="ja-JP"/>
        </w:rPr>
        <w:t xml:space="preserve">Drones for industrial use are expected to be used for wide range of fields including logistics. Some drones that have been introduced use ground-based IMT base stations for communication.  However, since the deployment of ground-based IMT base stations are basically not optimized to communicate with objects up in the air, interferences caused by the uplink signals from drones to IMT base stations other than those that they are communicating with and coverage holes are ongoing challenges of these systems. By using HIBS to provide drone connectivity, these problems can be avoided and can support increasing the usage of drones that use IMT-based communication. </w:t>
      </w:r>
    </w:p>
    <w:p w14:paraId="7BBC46C1" w14:textId="77777777" w:rsidR="000C7084" w:rsidRPr="000C7084" w:rsidRDefault="000C7084" w:rsidP="000C7084">
      <w:pPr>
        <w:widowControl/>
        <w:wordWrap/>
        <w:rPr>
          <w:rFonts w:eastAsiaTheme="minorEastAsia" w:cs="Times New Roman"/>
          <w:color w:val="000000" w:themeColor="text1"/>
          <w:kern w:val="0"/>
          <w:szCs w:val="24"/>
          <w:lang w:eastAsia="ja-JP"/>
        </w:rPr>
      </w:pPr>
      <w:r w:rsidRPr="000C7084">
        <w:rPr>
          <w:rFonts w:eastAsiaTheme="minorEastAsia" w:cs="Times New Roman" w:hint="eastAsia"/>
          <w:color w:val="000000" w:themeColor="text1"/>
          <w:kern w:val="0"/>
          <w:szCs w:val="24"/>
          <w:lang w:eastAsia="ja-JP"/>
        </w:rPr>
        <w:t xml:space="preserve">Another use case would be to provide mobile connectivity to </w:t>
      </w:r>
      <w:r w:rsidRPr="000C7084">
        <w:rPr>
          <w:rFonts w:eastAsiaTheme="minorEastAsia" w:cs="Times New Roman"/>
          <w:color w:val="000000" w:themeColor="text1"/>
          <w:kern w:val="0"/>
          <w:szCs w:val="24"/>
          <w:lang w:eastAsia="ja-JP"/>
        </w:rPr>
        <w:t>passengers and crew on fishing boats, passenger boats and transport vessels in the coastal area. Enabling access to the analytical results of the data on coastal waters on a real-time basis can support to increase fishing efficiency and enabling access to ordinary mobile phones on board ships and vessels can lead to the creation of new industries.</w:t>
      </w:r>
    </w:p>
    <w:p w14:paraId="00F354A0" w14:textId="77777777" w:rsidR="000C7084" w:rsidRPr="000C7084" w:rsidRDefault="000C7084" w:rsidP="000C7084">
      <w:pPr>
        <w:widowControl/>
        <w:wordWrap/>
        <w:rPr>
          <w:rFonts w:eastAsiaTheme="minorEastAsia" w:cs="Times New Roman"/>
          <w:color w:val="000000" w:themeColor="text1"/>
          <w:kern w:val="0"/>
          <w:szCs w:val="24"/>
          <w:lang w:eastAsia="ja-JP"/>
        </w:rPr>
      </w:pPr>
    </w:p>
    <w:p w14:paraId="12023101" w14:textId="77777777" w:rsidR="000C7084" w:rsidRPr="000C7084" w:rsidRDefault="000C7084" w:rsidP="00941D6B">
      <w:pPr>
        <w:keepNext/>
        <w:widowControl/>
        <w:numPr>
          <w:ilvl w:val="2"/>
          <w:numId w:val="4"/>
        </w:numPr>
        <w:wordWrap/>
        <w:jc w:val="left"/>
        <w:outlineLvl w:val="0"/>
        <w:rPr>
          <w:rFonts w:eastAsia="MS PGothic" w:cs="Times New Roman"/>
          <w:b/>
          <w:bCs/>
          <w:kern w:val="0"/>
          <w:szCs w:val="24"/>
          <w:lang w:eastAsia="ja-JP"/>
        </w:rPr>
      </w:pPr>
      <w:r w:rsidRPr="000C7084">
        <w:rPr>
          <w:rFonts w:eastAsia="MS PGothic" w:cs="Times New Roman"/>
          <w:b/>
          <w:bCs/>
          <w:kern w:val="0"/>
          <w:szCs w:val="24"/>
          <w:lang w:eastAsia="ja-JP"/>
        </w:rPr>
        <w:t>IMT Network Service</w:t>
      </w:r>
    </w:p>
    <w:p w14:paraId="791EB3A6" w14:textId="77777777" w:rsidR="000C7084" w:rsidRPr="000C7084" w:rsidRDefault="000C7084" w:rsidP="000C7084">
      <w:pPr>
        <w:widowControl/>
        <w:wordWrap/>
        <w:rPr>
          <w:rFonts w:eastAsia="SimSun" w:cs="Times New Roman"/>
          <w:color w:val="000000" w:themeColor="text1"/>
          <w:kern w:val="0"/>
          <w:szCs w:val="24"/>
          <w:lang w:eastAsia="zh-CN"/>
        </w:rPr>
      </w:pPr>
      <w:r w:rsidRPr="000C7084">
        <w:rPr>
          <w:rFonts w:eastAsia="SimSun" w:cs="Times New Roman"/>
          <w:color w:val="000000" w:themeColor="text1"/>
          <w:kern w:val="0"/>
          <w:szCs w:val="24"/>
          <w:lang w:eastAsia="zh-CN"/>
        </w:rPr>
        <w:t>HIBS deployment can follow at least 3 options as follows:</w:t>
      </w:r>
    </w:p>
    <w:p w14:paraId="29DEED2A" w14:textId="77777777" w:rsidR="000C7084" w:rsidRPr="000C7084" w:rsidRDefault="000C7084" w:rsidP="000C7084">
      <w:pPr>
        <w:widowControl/>
        <w:wordWrap/>
        <w:rPr>
          <w:rFonts w:eastAsia="SimSun" w:cs="Times New Roman"/>
          <w:color w:val="000000" w:themeColor="text1"/>
          <w:kern w:val="0"/>
          <w:szCs w:val="24"/>
          <w:lang w:eastAsia="zh-CN"/>
        </w:rPr>
      </w:pPr>
      <w:r w:rsidRPr="000C7084">
        <w:rPr>
          <w:rFonts w:eastAsia="SimSun" w:cs="Times New Roman"/>
          <w:color w:val="000000" w:themeColor="text1"/>
          <w:kern w:val="0"/>
          <w:szCs w:val="24"/>
          <w:lang w:eastAsia="zh-CN"/>
        </w:rPr>
        <w:t>a.</w:t>
      </w:r>
      <w:r w:rsidRPr="000C7084">
        <w:rPr>
          <w:rFonts w:eastAsia="SimSun" w:cs="Times New Roman"/>
          <w:color w:val="000000" w:themeColor="text1"/>
          <w:kern w:val="0"/>
          <w:szCs w:val="24"/>
          <w:lang w:eastAsia="zh-CN"/>
        </w:rPr>
        <w:tab/>
        <w:t>HIBS as element of a new MNO(s).</w:t>
      </w:r>
    </w:p>
    <w:p w14:paraId="683D3E3F" w14:textId="77777777" w:rsidR="000C7084" w:rsidRPr="000C7084" w:rsidRDefault="000C7084" w:rsidP="000C7084">
      <w:pPr>
        <w:widowControl/>
        <w:wordWrap/>
        <w:rPr>
          <w:rFonts w:eastAsia="SimSun" w:cs="Times New Roman"/>
          <w:color w:val="000000" w:themeColor="text1"/>
          <w:kern w:val="0"/>
          <w:szCs w:val="24"/>
          <w:lang w:eastAsia="zh-CN"/>
        </w:rPr>
      </w:pPr>
      <w:r w:rsidRPr="000C7084">
        <w:rPr>
          <w:rFonts w:eastAsia="SimSun" w:cs="Times New Roman"/>
          <w:color w:val="000000" w:themeColor="text1"/>
          <w:kern w:val="0"/>
          <w:szCs w:val="24"/>
          <w:lang w:eastAsia="zh-CN"/>
        </w:rPr>
        <w:t>b.</w:t>
      </w:r>
      <w:r w:rsidRPr="000C7084">
        <w:rPr>
          <w:rFonts w:eastAsia="SimSun" w:cs="Times New Roman"/>
          <w:color w:val="000000" w:themeColor="text1"/>
          <w:kern w:val="0"/>
          <w:szCs w:val="24"/>
          <w:lang w:eastAsia="zh-CN"/>
        </w:rPr>
        <w:tab/>
        <w:t xml:space="preserve">HIBS as eNodeB(s) or </w:t>
      </w:r>
      <w:r w:rsidRPr="000C7084">
        <w:rPr>
          <w:rFonts w:eastAsia="MS PMincho" w:cs="Times New Roman"/>
          <w:color w:val="000000" w:themeColor="text1"/>
          <w:kern w:val="0"/>
          <w:szCs w:val="24"/>
          <w:lang w:eastAsia="ja-JP"/>
        </w:rPr>
        <w:t>gNB(s)</w:t>
      </w:r>
      <w:r w:rsidRPr="000C7084">
        <w:rPr>
          <w:rFonts w:eastAsia="SimSun" w:cs="Times New Roman"/>
          <w:color w:val="000000" w:themeColor="text1"/>
          <w:kern w:val="0"/>
          <w:szCs w:val="24"/>
          <w:lang w:eastAsia="zh-CN"/>
        </w:rPr>
        <w:t xml:space="preserve"> of existing MNO(s).</w:t>
      </w:r>
    </w:p>
    <w:p w14:paraId="1089D680" w14:textId="77777777" w:rsidR="000C7084" w:rsidRPr="000C7084" w:rsidRDefault="000C7084" w:rsidP="000C7084">
      <w:pPr>
        <w:widowControl/>
        <w:wordWrap/>
        <w:rPr>
          <w:rFonts w:eastAsia="SimSun" w:cs="Times New Roman"/>
          <w:color w:val="000000" w:themeColor="text1"/>
          <w:kern w:val="0"/>
          <w:szCs w:val="24"/>
          <w:lang w:eastAsia="zh-CN"/>
        </w:rPr>
      </w:pPr>
      <w:r w:rsidRPr="000C7084">
        <w:rPr>
          <w:rFonts w:eastAsia="SimSun" w:cs="Times New Roman"/>
          <w:color w:val="000000" w:themeColor="text1"/>
          <w:kern w:val="0"/>
          <w:szCs w:val="24"/>
          <w:lang w:eastAsia="zh-CN"/>
        </w:rPr>
        <w:t>c.</w:t>
      </w:r>
      <w:r w:rsidRPr="000C7084">
        <w:rPr>
          <w:rFonts w:eastAsia="SimSun" w:cs="Times New Roman"/>
          <w:color w:val="000000" w:themeColor="text1"/>
          <w:kern w:val="0"/>
          <w:szCs w:val="24"/>
          <w:lang w:eastAsia="zh-CN"/>
        </w:rPr>
        <w:tab/>
        <w:t xml:space="preserve">HIBS as repeater of ground-based eNodeB(s) or </w:t>
      </w:r>
      <w:r w:rsidRPr="000C7084">
        <w:rPr>
          <w:rFonts w:eastAsia="MS PMincho" w:cs="Times New Roman"/>
          <w:color w:val="000000" w:themeColor="text1"/>
          <w:kern w:val="0"/>
          <w:szCs w:val="24"/>
          <w:lang w:eastAsia="ja-JP"/>
        </w:rPr>
        <w:t>gNB(s)</w:t>
      </w:r>
      <w:r w:rsidRPr="000C7084">
        <w:rPr>
          <w:rFonts w:eastAsia="SimSun" w:cs="Times New Roman"/>
          <w:color w:val="000000" w:themeColor="text1"/>
          <w:kern w:val="0"/>
          <w:szCs w:val="24"/>
          <w:lang w:eastAsia="zh-CN"/>
        </w:rPr>
        <w:t xml:space="preserve"> of existing MNO(s).</w:t>
      </w:r>
    </w:p>
    <w:p w14:paraId="12F6974A" w14:textId="77777777" w:rsidR="000C7084" w:rsidRPr="000C7084" w:rsidRDefault="000C7084" w:rsidP="00941D6B">
      <w:pPr>
        <w:keepNext/>
        <w:widowControl/>
        <w:numPr>
          <w:ilvl w:val="2"/>
          <w:numId w:val="4"/>
        </w:numPr>
        <w:wordWrap/>
        <w:jc w:val="left"/>
        <w:outlineLvl w:val="0"/>
        <w:rPr>
          <w:rFonts w:eastAsia="MS PGothic" w:cs="Times New Roman"/>
          <w:b/>
          <w:bCs/>
          <w:kern w:val="0"/>
          <w:szCs w:val="24"/>
          <w:lang w:eastAsia="ja-JP"/>
        </w:rPr>
      </w:pPr>
      <w:r w:rsidRPr="000C7084">
        <w:rPr>
          <w:rFonts w:eastAsia="MS PGothic" w:cs="Times New Roman"/>
          <w:b/>
          <w:bCs/>
          <w:kern w:val="0"/>
          <w:szCs w:val="24"/>
          <w:lang w:eastAsia="ja-JP"/>
        </w:rPr>
        <w:lastRenderedPageBreak/>
        <w:t>Event service</w:t>
      </w:r>
    </w:p>
    <w:p w14:paraId="19169A7F" w14:textId="77777777" w:rsidR="000C7084" w:rsidRPr="000C7084" w:rsidRDefault="000C7084" w:rsidP="000C7084">
      <w:pPr>
        <w:widowControl/>
        <w:wordWrap/>
        <w:rPr>
          <w:rFonts w:eastAsia="SimSun" w:cs="Times New Roman"/>
          <w:color w:val="000000" w:themeColor="text1"/>
          <w:kern w:val="0"/>
          <w:szCs w:val="24"/>
          <w:lang w:eastAsia="zh-CN"/>
        </w:rPr>
      </w:pPr>
      <w:r w:rsidRPr="000C7084">
        <w:rPr>
          <w:rFonts w:eastAsia="SimSun" w:cs="Times New Roman"/>
          <w:color w:val="000000" w:themeColor="text1"/>
          <w:kern w:val="0"/>
          <w:szCs w:val="24"/>
          <w:lang w:eastAsia="zh-CN"/>
        </w:rPr>
        <w:t>HIBS can also be deployed above a venue, for example stadium, holiday scenic spots or exhibition place, to provide a high capacity which caused by the sudden increase of people traffic. The rapid deployment of HIBS can augment the terrestrial infrastructure of network to satisfy the unusual network capacity requirement during short periods of time.</w:t>
      </w:r>
    </w:p>
    <w:p w14:paraId="1331BED9" w14:textId="77777777" w:rsidR="000C7084" w:rsidRPr="000C7084" w:rsidRDefault="000C7084" w:rsidP="000C7084">
      <w:pPr>
        <w:widowControl/>
        <w:wordWrap/>
        <w:rPr>
          <w:rFonts w:eastAsia="SimSun" w:cs="Times New Roman"/>
          <w:color w:val="000000" w:themeColor="text1"/>
          <w:kern w:val="0"/>
          <w:szCs w:val="24"/>
          <w:lang w:eastAsia="zh-CN"/>
        </w:rPr>
      </w:pPr>
    </w:p>
    <w:p w14:paraId="767353F6" w14:textId="77777777" w:rsidR="000C7084" w:rsidRPr="000C7084" w:rsidRDefault="000C7084" w:rsidP="000C7084">
      <w:pPr>
        <w:widowControl/>
        <w:wordWrap/>
        <w:jc w:val="left"/>
        <w:rPr>
          <w:rFonts w:eastAsiaTheme="minorEastAsia" w:cs="Times New Roman"/>
          <w:color w:val="000000" w:themeColor="text1"/>
          <w:kern w:val="0"/>
          <w:szCs w:val="24"/>
          <w:lang w:eastAsia="ja-JP"/>
        </w:rPr>
      </w:pPr>
    </w:p>
    <w:p w14:paraId="4168E8FF" w14:textId="77777777" w:rsidR="000C7084" w:rsidRPr="000C7084" w:rsidRDefault="000C7084" w:rsidP="000C7084">
      <w:pPr>
        <w:keepNext/>
        <w:widowControl/>
        <w:wordWrap/>
        <w:jc w:val="left"/>
        <w:outlineLvl w:val="0"/>
        <w:rPr>
          <w:rFonts w:cs="Times New Roman"/>
          <w:b/>
          <w:bCs/>
          <w:kern w:val="0"/>
          <w:szCs w:val="24"/>
          <w:lang w:eastAsia="ja-JP"/>
        </w:rPr>
      </w:pPr>
      <w:r w:rsidRPr="000C7084">
        <w:rPr>
          <w:rFonts w:cs="Times New Roman"/>
          <w:b/>
          <w:bCs/>
          <w:kern w:val="0"/>
          <w:szCs w:val="24"/>
          <w:lang w:eastAsia="ja-JP"/>
        </w:rPr>
        <w:t>3</w:t>
      </w:r>
      <w:r w:rsidRPr="000C7084">
        <w:rPr>
          <w:rFonts w:cs="Times New Roman" w:hint="eastAsia"/>
          <w:b/>
          <w:bCs/>
          <w:kern w:val="0"/>
          <w:szCs w:val="24"/>
          <w:lang w:eastAsia="ja-JP"/>
        </w:rPr>
        <w:tab/>
      </w:r>
      <w:r w:rsidRPr="000C7084">
        <w:rPr>
          <w:rFonts w:cs="Times New Roman"/>
          <w:b/>
          <w:bCs/>
          <w:kern w:val="0"/>
          <w:szCs w:val="24"/>
          <w:lang w:eastAsia="ja-JP"/>
        </w:rPr>
        <w:t>Architecture of HIBS</w:t>
      </w:r>
    </w:p>
    <w:p w14:paraId="70BF5660" w14:textId="77777777" w:rsidR="000C7084" w:rsidRPr="000C7084" w:rsidRDefault="000C7084" w:rsidP="000C7084">
      <w:pPr>
        <w:keepNext/>
        <w:widowControl/>
        <w:wordWrap/>
        <w:jc w:val="left"/>
        <w:outlineLvl w:val="0"/>
        <w:rPr>
          <w:rFonts w:cs="Times New Roman"/>
          <w:b/>
          <w:bCs/>
          <w:kern w:val="0"/>
          <w:szCs w:val="24"/>
          <w:lang w:eastAsia="ja-JP"/>
        </w:rPr>
      </w:pPr>
      <w:r w:rsidRPr="000C7084">
        <w:rPr>
          <w:rFonts w:cs="Times New Roman"/>
          <w:b/>
          <w:bCs/>
          <w:kern w:val="0"/>
          <w:szCs w:val="24"/>
          <w:lang w:eastAsia="ja-JP"/>
        </w:rPr>
        <w:t>3.1</w:t>
      </w:r>
      <w:r w:rsidRPr="000C7084">
        <w:rPr>
          <w:rFonts w:cs="Times New Roman" w:hint="eastAsia"/>
          <w:b/>
          <w:bCs/>
          <w:kern w:val="0"/>
          <w:szCs w:val="24"/>
          <w:lang w:eastAsia="ja-JP"/>
        </w:rPr>
        <w:tab/>
      </w:r>
      <w:r w:rsidRPr="000C7084">
        <w:rPr>
          <w:rFonts w:cs="Times New Roman"/>
          <w:b/>
          <w:bCs/>
          <w:kern w:val="0"/>
          <w:szCs w:val="24"/>
          <w:lang w:eastAsia="ja-JP"/>
        </w:rPr>
        <w:t>Regulatory definition</w:t>
      </w:r>
    </w:p>
    <w:p w14:paraId="7761959C" w14:textId="77777777" w:rsidR="000C7084" w:rsidRPr="000C7084" w:rsidRDefault="000C7084" w:rsidP="000C7084">
      <w:pPr>
        <w:widowControl/>
        <w:wordWrap/>
        <w:rPr>
          <w:rFonts w:eastAsia="MS PGothic" w:cs="Times New Roman"/>
          <w:color w:val="000000" w:themeColor="text1"/>
          <w:kern w:val="0"/>
          <w:szCs w:val="24"/>
          <w:lang w:eastAsia="ja-JP"/>
        </w:rPr>
      </w:pPr>
      <w:r w:rsidRPr="000C7084">
        <w:rPr>
          <w:rFonts w:eastAsia="MS PGothic" w:cs="Times New Roman"/>
          <w:color w:val="000000" w:themeColor="text1"/>
          <w:kern w:val="0"/>
          <w:szCs w:val="24"/>
          <w:lang w:eastAsia="ja-JP"/>
        </w:rPr>
        <w:t xml:space="preserve">According to Article 1.66A of the Radio Regulations, terminology of </w:t>
      </w:r>
      <w:r w:rsidRPr="000C7084">
        <w:rPr>
          <w:rFonts w:eastAsia="MS PGothic" w:cs="Times New Roman" w:hint="eastAsia"/>
          <w:color w:val="000000" w:themeColor="text1"/>
          <w:kern w:val="0"/>
          <w:szCs w:val="24"/>
          <w:lang w:eastAsia="ja-JP"/>
        </w:rPr>
        <w:t>high altitude platform station is</w:t>
      </w:r>
      <w:r w:rsidRPr="000C7084">
        <w:rPr>
          <w:rFonts w:eastAsia="MS PGothic" w:cs="Times New Roman"/>
          <w:color w:val="000000" w:themeColor="text1"/>
          <w:kern w:val="0"/>
          <w:szCs w:val="24"/>
          <w:lang w:eastAsia="ja-JP"/>
        </w:rPr>
        <w:t xml:space="preserve"> defined as “</w:t>
      </w:r>
      <w:r w:rsidRPr="000C7084">
        <w:rPr>
          <w:rFonts w:eastAsia="MS PGothic" w:cs="Times New Roman"/>
          <w:i/>
          <w:color w:val="000000" w:themeColor="text1"/>
          <w:kern w:val="0"/>
          <w:szCs w:val="24"/>
          <w:lang w:eastAsia="ja-JP"/>
        </w:rPr>
        <w:t>a station located on an object at an altitude of 20 to 50 km and at a specified, nominal, fixed point relative to the Earth</w:t>
      </w:r>
      <w:r w:rsidRPr="000C7084">
        <w:rPr>
          <w:rFonts w:eastAsia="MS PGothic" w:cs="Times New Roman"/>
          <w:color w:val="000000" w:themeColor="text1"/>
          <w:kern w:val="0"/>
          <w:szCs w:val="24"/>
          <w:lang w:eastAsia="ja-JP"/>
        </w:rPr>
        <w:t>” and the service in which it operates is not specified.</w:t>
      </w:r>
    </w:p>
    <w:p w14:paraId="75B581DF" w14:textId="77777777" w:rsidR="000C7084" w:rsidRPr="000C7084" w:rsidRDefault="000C7084" w:rsidP="000C7084">
      <w:pPr>
        <w:widowControl/>
        <w:wordWrap/>
        <w:rPr>
          <w:rFonts w:eastAsia="MS PGothic" w:cs="Times New Roman"/>
          <w:color w:val="000000" w:themeColor="text1"/>
          <w:kern w:val="0"/>
          <w:szCs w:val="24"/>
          <w:lang w:eastAsia="ja-JP"/>
        </w:rPr>
      </w:pPr>
      <w:r w:rsidRPr="000C7084">
        <w:rPr>
          <w:rFonts w:eastAsia="MS PGothic" w:cs="Times New Roman" w:hint="eastAsia"/>
          <w:color w:val="000000" w:themeColor="text1"/>
          <w:kern w:val="0"/>
          <w:szCs w:val="24"/>
          <w:lang w:eastAsia="ja-JP"/>
        </w:rPr>
        <w:t xml:space="preserve">As for the object used to carry high altitude platform station, or high altitude platform station </w:t>
      </w:r>
      <w:r w:rsidRPr="000C7084">
        <w:rPr>
          <w:rFonts w:eastAsia="MS PGothic" w:cs="Times New Roman"/>
          <w:color w:val="000000" w:themeColor="text1"/>
          <w:kern w:val="0"/>
          <w:szCs w:val="24"/>
          <w:lang w:eastAsia="ja-JP"/>
        </w:rPr>
        <w:t xml:space="preserve">carriers, their operating altitude range is limited but there is no regulatory difference by their types and characteristics. In other words, although different types of unmanned aircraft systems (UAS) are currently being considered, from a regulatory perspective, there is no need to consider the differences and </w:t>
      </w:r>
      <w:r w:rsidRPr="000C7084">
        <w:rPr>
          <w:rFonts w:eastAsia="MS PGothic" w:cs="Times New Roman" w:hint="eastAsia"/>
          <w:color w:val="000000" w:themeColor="text1"/>
          <w:kern w:val="0"/>
          <w:szCs w:val="24"/>
          <w:lang w:eastAsia="ja-JP"/>
        </w:rPr>
        <w:t>HIBS can be understood</w:t>
      </w:r>
      <w:r w:rsidRPr="000C7084">
        <w:rPr>
          <w:rFonts w:eastAsia="MS PGothic" w:cs="Times New Roman"/>
          <w:color w:val="000000" w:themeColor="text1"/>
          <w:kern w:val="0"/>
          <w:szCs w:val="24"/>
          <w:lang w:eastAsia="ja-JP"/>
        </w:rPr>
        <w:t xml:space="preserve"> as </w:t>
      </w:r>
      <w:r w:rsidRPr="000C7084">
        <w:rPr>
          <w:rFonts w:eastAsia="MS PGothic" w:cs="Times New Roman" w:hint="eastAsia"/>
          <w:color w:val="000000" w:themeColor="text1"/>
          <w:kern w:val="0"/>
          <w:szCs w:val="24"/>
          <w:lang w:eastAsia="ja-JP"/>
        </w:rPr>
        <w:t xml:space="preserve">IMT base stations </w:t>
      </w:r>
      <w:r w:rsidRPr="000C7084">
        <w:rPr>
          <w:rFonts w:eastAsia="MS PGothic" w:cs="Times New Roman"/>
          <w:color w:val="000000" w:themeColor="text1"/>
          <w:kern w:val="0"/>
          <w:szCs w:val="24"/>
          <w:lang w:eastAsia="ja-JP"/>
        </w:rPr>
        <w:t>located at high altitude, or what is called super macro-cell base stations.</w:t>
      </w:r>
    </w:p>
    <w:p w14:paraId="4F44401F" w14:textId="77777777" w:rsidR="000C7084" w:rsidRPr="000C7084" w:rsidRDefault="000C7084" w:rsidP="000C7084">
      <w:pPr>
        <w:widowControl/>
        <w:wordWrap/>
        <w:rPr>
          <w:rFonts w:eastAsia="MS PGothic" w:cs="Times New Roman"/>
          <w:color w:val="0432FF"/>
          <w:kern w:val="0"/>
          <w:szCs w:val="24"/>
          <w:lang w:eastAsia="ja-JP"/>
        </w:rPr>
      </w:pPr>
    </w:p>
    <w:p w14:paraId="085CC5B3" w14:textId="77777777" w:rsidR="000C7084" w:rsidRPr="000C7084" w:rsidRDefault="000C7084" w:rsidP="000C7084">
      <w:pPr>
        <w:keepNext/>
        <w:widowControl/>
        <w:wordWrap/>
        <w:jc w:val="left"/>
        <w:outlineLvl w:val="0"/>
        <w:rPr>
          <w:rFonts w:cs="Times New Roman"/>
          <w:b/>
          <w:bCs/>
          <w:kern w:val="0"/>
          <w:szCs w:val="24"/>
          <w:lang w:eastAsia="ja-JP"/>
        </w:rPr>
      </w:pPr>
      <w:r w:rsidRPr="000C7084">
        <w:rPr>
          <w:rFonts w:cs="Times New Roman"/>
          <w:b/>
          <w:bCs/>
          <w:kern w:val="0"/>
          <w:szCs w:val="24"/>
          <w:lang w:eastAsia="ja-JP"/>
        </w:rPr>
        <w:t>3.2</w:t>
      </w:r>
      <w:r w:rsidRPr="000C7084">
        <w:rPr>
          <w:rFonts w:cs="Times New Roman" w:hint="eastAsia"/>
          <w:b/>
          <w:bCs/>
          <w:kern w:val="0"/>
          <w:szCs w:val="24"/>
          <w:lang w:eastAsia="ja-JP"/>
        </w:rPr>
        <w:tab/>
      </w:r>
      <w:r w:rsidRPr="000C7084">
        <w:rPr>
          <w:rFonts w:cs="Times New Roman"/>
          <w:b/>
          <w:bCs/>
          <w:kern w:val="0"/>
          <w:szCs w:val="24"/>
          <w:lang w:eastAsia="ja-JP"/>
        </w:rPr>
        <w:t>Carrier of HIBS</w:t>
      </w:r>
    </w:p>
    <w:p w14:paraId="6A190EBC" w14:textId="77777777" w:rsidR="000C7084" w:rsidRPr="000C7084" w:rsidRDefault="000C7084" w:rsidP="000C7084">
      <w:pPr>
        <w:widowControl/>
        <w:wordWrap/>
        <w:rPr>
          <w:rFonts w:eastAsia="MS PGothic" w:cs="Times New Roman"/>
          <w:color w:val="000000" w:themeColor="text1"/>
          <w:kern w:val="0"/>
          <w:szCs w:val="24"/>
          <w:lang w:eastAsia="ja-JP"/>
        </w:rPr>
      </w:pPr>
      <w:r w:rsidRPr="000C7084">
        <w:rPr>
          <w:rFonts w:eastAsia="MS PGothic" w:cs="Times New Roman"/>
          <w:color w:val="000000" w:themeColor="text1"/>
          <w:kern w:val="0"/>
          <w:szCs w:val="24"/>
          <w:lang w:eastAsia="ja-JP"/>
        </w:rPr>
        <w:t>In the stratosphere at an altitude of 20 to 50 km where HIBS operate, there is little convection and keeping flying objects in place is relatively easy. Thus, airship-type HIBS carriers</w:t>
      </w:r>
      <w:r w:rsidRPr="000C7084">
        <w:rPr>
          <w:rFonts w:eastAsia="MS PGothic" w:cs="Times New Roman" w:hint="eastAsia"/>
          <w:color w:val="000000" w:themeColor="text1"/>
          <w:kern w:val="0"/>
          <w:szCs w:val="24"/>
          <w:lang w:eastAsia="ja-JP"/>
        </w:rPr>
        <w:t xml:space="preserve"> </w:t>
      </w:r>
      <w:r w:rsidRPr="000C7084">
        <w:rPr>
          <w:rFonts w:eastAsia="MS PGothic" w:cs="Times New Roman"/>
          <w:color w:val="000000" w:themeColor="text1"/>
          <w:kern w:val="0"/>
          <w:szCs w:val="24"/>
          <w:lang w:eastAsia="ja-JP"/>
        </w:rPr>
        <w:t>have originally been considered and fixed-wing solar-powered planes are also being considered recently. There is some convection in the stratosphere and HIBS carriers will need to control their positions while in operation. HIBS carriers will repeat the cycle of using solar power to use their propulsion systems and to charge secondary batteries simultaneously during daytime and using the power of the secondary batteries to control their positions during night-</w:t>
      </w:r>
      <w:r w:rsidRPr="000C7084">
        <w:rPr>
          <w:rFonts w:eastAsia="MS PGothic" w:cs="Times New Roman" w:hint="eastAsia"/>
          <w:color w:val="000000" w:themeColor="text1"/>
          <w:kern w:val="0"/>
          <w:szCs w:val="24"/>
          <w:lang w:eastAsia="ja-JP"/>
        </w:rPr>
        <w:t>t</w:t>
      </w:r>
      <w:r w:rsidRPr="000C7084">
        <w:rPr>
          <w:rFonts w:eastAsia="MS PGothic" w:cs="Times New Roman"/>
          <w:color w:val="000000" w:themeColor="text1"/>
          <w:kern w:val="0"/>
          <w:szCs w:val="24"/>
          <w:lang w:eastAsia="ja-JP"/>
        </w:rPr>
        <w:t xml:space="preserve">ime. Therefore, power generation and battery charging capability are very important for the long-term stable operation of HIBS.  When HIBS were studied in the past, this essential capability for the continuous operation, and not telecommunication technology, was one of the factors that prevented the introduction of commercial systems. Currently various industries such as the power generation industry and </w:t>
      </w:r>
      <w:r w:rsidRPr="000C7084">
        <w:rPr>
          <w:rFonts w:eastAsia="MS PGothic" w:cs="Times New Roman" w:hint="eastAsia"/>
          <w:color w:val="000000" w:themeColor="text1"/>
          <w:kern w:val="0"/>
          <w:szCs w:val="24"/>
          <w:lang w:eastAsia="ja-JP"/>
        </w:rPr>
        <w:t xml:space="preserve">the </w:t>
      </w:r>
      <w:r w:rsidRPr="000C7084">
        <w:rPr>
          <w:rFonts w:eastAsia="MS PGothic" w:cs="Times New Roman"/>
          <w:color w:val="000000" w:themeColor="text1"/>
          <w:kern w:val="0"/>
          <w:szCs w:val="24"/>
          <w:lang w:eastAsia="ja-JP"/>
        </w:rPr>
        <w:t>automotive industry are promoting the development of solar power generation technology and secondary battery technology. These technological advancements are expected to enable  a stable continuous flight for several months making it possible for operating HIBS.</w:t>
      </w:r>
    </w:p>
    <w:p w14:paraId="5E5730AA" w14:textId="77777777" w:rsidR="000C7084" w:rsidRPr="000C7084" w:rsidRDefault="000C7084" w:rsidP="000C7084">
      <w:pPr>
        <w:widowControl/>
        <w:wordWrap/>
        <w:rPr>
          <w:rFonts w:eastAsia="MS PGothic" w:cs="Times New Roman"/>
          <w:color w:val="0432FF"/>
          <w:kern w:val="0"/>
          <w:szCs w:val="24"/>
          <w:lang w:eastAsia="ja-JP"/>
        </w:rPr>
      </w:pPr>
    </w:p>
    <w:p w14:paraId="51F2D8F3" w14:textId="77777777" w:rsidR="000C7084" w:rsidRPr="000C7084" w:rsidRDefault="000C7084" w:rsidP="000C7084">
      <w:pPr>
        <w:keepNext/>
        <w:widowControl/>
        <w:wordWrap/>
        <w:jc w:val="left"/>
        <w:outlineLvl w:val="0"/>
        <w:rPr>
          <w:rFonts w:cs="Times New Roman"/>
          <w:b/>
          <w:bCs/>
          <w:kern w:val="0"/>
          <w:szCs w:val="24"/>
          <w:lang w:eastAsia="ja-JP"/>
        </w:rPr>
      </w:pPr>
      <w:r w:rsidRPr="000C7084">
        <w:rPr>
          <w:rFonts w:cs="Times New Roman"/>
          <w:b/>
          <w:bCs/>
          <w:kern w:val="0"/>
          <w:szCs w:val="24"/>
          <w:lang w:eastAsia="ja-JP"/>
        </w:rPr>
        <w:t>3.3</w:t>
      </w:r>
      <w:r w:rsidRPr="000C7084">
        <w:rPr>
          <w:rFonts w:cs="Times New Roman" w:hint="eastAsia"/>
          <w:b/>
          <w:bCs/>
          <w:kern w:val="0"/>
          <w:szCs w:val="24"/>
          <w:lang w:eastAsia="ja-JP"/>
        </w:rPr>
        <w:tab/>
      </w:r>
      <w:r w:rsidRPr="000C7084">
        <w:rPr>
          <w:rFonts w:cs="Times New Roman"/>
          <w:b/>
          <w:bCs/>
          <w:kern w:val="0"/>
          <w:szCs w:val="24"/>
          <w:lang w:eastAsia="ja-JP"/>
        </w:rPr>
        <w:t>System architecture</w:t>
      </w:r>
    </w:p>
    <w:p w14:paraId="6C79D165" w14:textId="77777777" w:rsidR="000C7084" w:rsidRPr="000C7084" w:rsidRDefault="000C7084" w:rsidP="000C7084">
      <w:pPr>
        <w:widowControl/>
        <w:wordWrap/>
        <w:rPr>
          <w:rFonts w:eastAsia="MS PMincho" w:cs="Times New Roman"/>
          <w:szCs w:val="24"/>
          <w:lang w:eastAsia="ja-JP"/>
        </w:rPr>
      </w:pPr>
      <w:r w:rsidRPr="000C7084">
        <w:rPr>
          <w:rFonts w:eastAsiaTheme="minorEastAsia" w:cs="Times New Roman"/>
          <w:kern w:val="0"/>
          <w:szCs w:val="24"/>
          <w:lang w:eastAsia="ja-JP"/>
        </w:rPr>
        <w:t xml:space="preserve">Figure 1 shows a system level diagram for HIBS (Heavier Than Air platform is just an illustration). Mobile service bands below 2.7GHz will be used for the service link between HIBS and user equipment (UE).  Fixed service bands already identified for high altitude platform station or which will be identified under WRC-19 Agenda Item 1.14 will be used for the feeder link between HIBS and gateway (GW) station.  In addition, </w:t>
      </w:r>
      <w:r w:rsidRPr="000C7084">
        <w:rPr>
          <w:rFonts w:eastAsia="MS PMincho" w:cs="Times New Roman"/>
          <w:szCs w:val="24"/>
          <w:lang w:eastAsia="ja-JP"/>
        </w:rPr>
        <w:t>inter-HIBS links and satellite links may also be considered for feeder link of HIBS as shown in Figure 1.</w:t>
      </w:r>
    </w:p>
    <w:p w14:paraId="1862F7D8" w14:textId="77777777" w:rsidR="000C7084" w:rsidRPr="000C7084" w:rsidRDefault="000C7084" w:rsidP="000C7084">
      <w:pPr>
        <w:widowControl/>
        <w:wordWrap/>
        <w:jc w:val="left"/>
        <w:rPr>
          <w:rFonts w:eastAsia="SimSun" w:cs="Times New Roman"/>
          <w:kern w:val="0"/>
          <w:szCs w:val="24"/>
          <w:lang w:eastAsia="zh-CN"/>
        </w:rPr>
      </w:pPr>
      <w:r w:rsidRPr="000C7084">
        <w:rPr>
          <w:rFonts w:eastAsia="SimSun" w:cs="Times New Roman"/>
          <w:kern w:val="0"/>
          <w:szCs w:val="24"/>
          <w:lang w:eastAsia="zh-CN"/>
        </w:rPr>
        <w:t>A</w:t>
      </w:r>
      <w:r w:rsidRPr="000C7084">
        <w:rPr>
          <w:rFonts w:eastAsia="SimSun" w:cs="Times New Roman" w:hint="eastAsia"/>
          <w:kern w:val="0"/>
          <w:szCs w:val="24"/>
          <w:lang w:eastAsia="zh-CN"/>
        </w:rPr>
        <w:t xml:space="preserve"> HIBS has an area of about 7800km</w:t>
      </w:r>
      <w:r w:rsidRPr="000C7084">
        <w:rPr>
          <w:rFonts w:eastAsia="SimSun" w:cs="Times New Roman" w:hint="eastAsia"/>
          <w:kern w:val="0"/>
          <w:szCs w:val="24"/>
          <w:vertAlign w:val="superscript"/>
          <w:lang w:eastAsia="zh-CN"/>
        </w:rPr>
        <w:t>2</w:t>
      </w:r>
      <w:r w:rsidRPr="000C7084">
        <w:rPr>
          <w:rFonts w:eastAsia="SimSun" w:cs="Times New Roman"/>
          <w:kern w:val="0"/>
          <w:szCs w:val="24"/>
          <w:lang w:eastAsia="zh-CN"/>
        </w:rPr>
        <w:t xml:space="preserve">(Radius = </w:t>
      </w:r>
      <w:r w:rsidRPr="000C7084">
        <w:rPr>
          <w:rFonts w:eastAsia="SimSun" w:cs="Times New Roman" w:hint="eastAsia"/>
          <w:kern w:val="0"/>
          <w:sz w:val="21"/>
          <w:szCs w:val="21"/>
          <w:lang w:eastAsia="zh-CN"/>
        </w:rPr>
        <w:t>50km</w:t>
      </w:r>
      <w:r w:rsidRPr="000C7084">
        <w:rPr>
          <w:rFonts w:eastAsia="SimSun" w:cs="Times New Roman"/>
          <w:kern w:val="0"/>
          <w:szCs w:val="24"/>
          <w:lang w:eastAsia="zh-CN"/>
        </w:rPr>
        <w:t>)</w:t>
      </w:r>
      <w:r w:rsidRPr="000C7084">
        <w:rPr>
          <w:rFonts w:eastAsia="SimSun" w:cs="Times New Roman" w:hint="eastAsia"/>
          <w:kern w:val="0"/>
          <w:szCs w:val="24"/>
          <w:lang w:eastAsia="zh-CN"/>
        </w:rPr>
        <w:t>. However, large area such as desert and ocean need to expand the communication coverage by aggregate HIBS.</w:t>
      </w:r>
      <w:r w:rsidRPr="000C7084">
        <w:rPr>
          <w:rFonts w:eastAsia="SimSun" w:cs="Times New Roman"/>
          <w:kern w:val="0"/>
          <w:szCs w:val="24"/>
          <w:lang w:eastAsia="zh-CN"/>
        </w:rPr>
        <w:t xml:space="preserve"> </w:t>
      </w:r>
      <w:r w:rsidRPr="000C7084">
        <w:rPr>
          <w:rFonts w:eastAsia="SimSun" w:cs="Times New Roman" w:hint="eastAsia"/>
          <w:kern w:val="0"/>
          <w:szCs w:val="24"/>
          <w:lang w:eastAsia="zh-CN"/>
        </w:rPr>
        <w:t xml:space="preserve">The Inter-HIBS links which connect between each HIBS and the satellite links which connect between HIBS and </w:t>
      </w:r>
      <w:r w:rsidRPr="000C7084">
        <w:rPr>
          <w:rFonts w:eastAsia="SimSun" w:cs="Times New Roman"/>
          <w:kern w:val="0"/>
          <w:szCs w:val="24"/>
          <w:lang w:eastAsia="zh-CN"/>
        </w:rPr>
        <w:t>satellite</w:t>
      </w:r>
      <w:r w:rsidRPr="000C7084">
        <w:rPr>
          <w:rFonts w:eastAsia="SimSun" w:cs="Times New Roman" w:hint="eastAsia"/>
          <w:kern w:val="0"/>
          <w:szCs w:val="24"/>
          <w:lang w:eastAsia="zh-CN"/>
        </w:rPr>
        <w:t xml:space="preserve"> are required to perform as backhaul links which may solve the arduous or impossible task</w:t>
      </w:r>
      <w:r w:rsidRPr="000C7084">
        <w:rPr>
          <w:rFonts w:eastAsia="SimSun" w:cs="Times New Roman"/>
          <w:kern w:val="0"/>
          <w:szCs w:val="24"/>
          <w:lang w:eastAsia="zh-CN"/>
        </w:rPr>
        <w:t>s</w:t>
      </w:r>
      <w:r w:rsidRPr="000C7084">
        <w:rPr>
          <w:rFonts w:eastAsia="SimSun" w:cs="Times New Roman" w:hint="eastAsia"/>
          <w:kern w:val="0"/>
          <w:szCs w:val="24"/>
          <w:lang w:eastAsia="zh-CN"/>
        </w:rPr>
        <w:t xml:space="preserve"> to establish the stations in u</w:t>
      </w:r>
      <w:r w:rsidRPr="000C7084">
        <w:rPr>
          <w:rFonts w:cs="Times New Roman"/>
          <w:kern w:val="0"/>
          <w:szCs w:val="24"/>
          <w:lang w:eastAsia="ja-JP"/>
        </w:rPr>
        <w:t>nderserved areas</w:t>
      </w:r>
      <w:r w:rsidRPr="000C7084">
        <w:rPr>
          <w:rFonts w:eastAsia="SimSun" w:cs="Times New Roman" w:hint="eastAsia"/>
          <w:kern w:val="0"/>
          <w:szCs w:val="24"/>
          <w:lang w:eastAsia="zh-CN"/>
        </w:rPr>
        <w:t xml:space="preserve">. Inter-HIBS links and the links from HIBS to </w:t>
      </w:r>
      <w:r w:rsidRPr="000C7084">
        <w:rPr>
          <w:rFonts w:eastAsiaTheme="minorEastAsia" w:cs="Times New Roman"/>
          <w:kern w:val="0"/>
          <w:szCs w:val="24"/>
          <w:lang w:eastAsia="ja-JP"/>
        </w:rPr>
        <w:t xml:space="preserve">gateway </w:t>
      </w:r>
      <w:r w:rsidRPr="000C7084">
        <w:rPr>
          <w:rFonts w:eastAsia="SimSun" w:cs="Times New Roman" w:hint="eastAsia"/>
          <w:kern w:val="0"/>
          <w:szCs w:val="24"/>
          <w:lang w:eastAsia="zh-CN"/>
        </w:rPr>
        <w:t>(GW) are regarded as feeder links of HIBS.</w:t>
      </w:r>
    </w:p>
    <w:p w14:paraId="27CADF87" w14:textId="77777777" w:rsidR="000C7084" w:rsidRPr="000C7084" w:rsidRDefault="000C7084" w:rsidP="000C7084">
      <w:pPr>
        <w:widowControl/>
        <w:wordWrap/>
        <w:rPr>
          <w:rFonts w:eastAsia="MS PMincho" w:cs="Times New Roman"/>
          <w:color w:val="000000" w:themeColor="text1"/>
          <w:kern w:val="0"/>
          <w:szCs w:val="24"/>
          <w:lang w:eastAsia="ja-JP"/>
        </w:rPr>
      </w:pPr>
    </w:p>
    <w:p w14:paraId="2CEE1184" w14:textId="77777777" w:rsidR="000C7084" w:rsidRPr="000C7084" w:rsidRDefault="000C7084" w:rsidP="000C7084">
      <w:pPr>
        <w:widowControl/>
        <w:wordWrap/>
        <w:jc w:val="left"/>
        <w:rPr>
          <w:rFonts w:eastAsiaTheme="minorEastAsia" w:cs="Times New Roman"/>
          <w:kern w:val="0"/>
          <w:szCs w:val="24"/>
          <w:lang w:eastAsia="ja-JP"/>
        </w:rPr>
      </w:pPr>
    </w:p>
    <w:p w14:paraId="4422B5C4" w14:textId="77777777" w:rsidR="000C7084" w:rsidRPr="000C7084" w:rsidRDefault="000C7084" w:rsidP="000C7084">
      <w:pPr>
        <w:widowControl/>
        <w:wordWrap/>
        <w:jc w:val="left"/>
        <w:rPr>
          <w:rFonts w:eastAsiaTheme="minorEastAsia" w:cs="Times New Roman"/>
          <w:kern w:val="0"/>
          <w:szCs w:val="24"/>
          <w:lang w:eastAsia="ja-JP"/>
        </w:rPr>
      </w:pPr>
    </w:p>
    <w:p w14:paraId="02A3FE9E" w14:textId="77777777" w:rsidR="000C7084" w:rsidRPr="000C7084" w:rsidRDefault="000C7084" w:rsidP="000C7084">
      <w:pPr>
        <w:keepNext/>
        <w:widowControl/>
        <w:wordWrap/>
        <w:jc w:val="center"/>
        <w:rPr>
          <w:rFonts w:cs="Times New Roman"/>
          <w:kern w:val="0"/>
          <w:szCs w:val="24"/>
          <w:lang w:eastAsia="en-US"/>
        </w:rPr>
      </w:pPr>
      <w:r w:rsidRPr="000C7084">
        <w:rPr>
          <w:rFonts w:eastAsiaTheme="minorEastAsia" w:cs="Times New Roman"/>
          <w:noProof/>
          <w:kern w:val="0"/>
          <w:szCs w:val="24"/>
          <w:lang w:eastAsia="en-US"/>
        </w:rPr>
        <w:lastRenderedPageBreak/>
        <w:drawing>
          <wp:inline distT="0" distB="0" distL="0" distR="0" wp14:anchorId="3BA18862" wp14:editId="3EF9E5C1">
            <wp:extent cx="4680103" cy="2807335"/>
            <wp:effectExtent l="0" t="0" r="635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83818" cy="2809563"/>
                    </a:xfrm>
                    <a:prstGeom prst="rect">
                      <a:avLst/>
                    </a:prstGeom>
                    <a:noFill/>
                    <a:ln>
                      <a:noFill/>
                    </a:ln>
                  </pic:spPr>
                </pic:pic>
              </a:graphicData>
            </a:graphic>
          </wp:inline>
        </w:drawing>
      </w:r>
    </w:p>
    <w:p w14:paraId="686BA1C7" w14:textId="77777777" w:rsidR="000C7084" w:rsidRPr="000C7084" w:rsidRDefault="000C7084" w:rsidP="000C7084">
      <w:pPr>
        <w:widowControl/>
        <w:wordWrap/>
        <w:jc w:val="center"/>
        <w:rPr>
          <w:rFonts w:cs="Times New Roman"/>
          <w:b/>
          <w:bCs/>
          <w:kern w:val="0"/>
          <w:sz w:val="21"/>
          <w:szCs w:val="21"/>
          <w:lang w:eastAsia="ja-JP"/>
        </w:rPr>
      </w:pPr>
      <w:r w:rsidRPr="000C7084">
        <w:rPr>
          <w:rFonts w:cs="Times New Roman"/>
          <w:b/>
          <w:bCs/>
          <w:kern w:val="0"/>
          <w:sz w:val="21"/>
          <w:szCs w:val="21"/>
          <w:lang w:eastAsia="ja-JP"/>
        </w:rPr>
        <w:t xml:space="preserve">Figure </w:t>
      </w:r>
      <w:r w:rsidRPr="000C7084">
        <w:rPr>
          <w:rFonts w:cs="Times New Roman"/>
          <w:b/>
          <w:bCs/>
          <w:noProof/>
          <w:kern w:val="0"/>
          <w:sz w:val="21"/>
          <w:szCs w:val="21"/>
          <w:lang w:eastAsia="en-US"/>
        </w:rPr>
        <w:fldChar w:fldCharType="begin"/>
      </w:r>
      <w:r w:rsidRPr="000C7084">
        <w:rPr>
          <w:rFonts w:cs="Times New Roman"/>
          <w:b/>
          <w:bCs/>
          <w:noProof/>
          <w:kern w:val="0"/>
          <w:sz w:val="21"/>
          <w:szCs w:val="21"/>
          <w:lang w:eastAsia="ja-JP"/>
        </w:rPr>
        <w:instrText xml:space="preserve"> SEQ Figure \* ARABIC </w:instrText>
      </w:r>
      <w:r w:rsidRPr="000C7084">
        <w:rPr>
          <w:rFonts w:cs="Times New Roman"/>
          <w:b/>
          <w:bCs/>
          <w:noProof/>
          <w:kern w:val="0"/>
          <w:sz w:val="21"/>
          <w:szCs w:val="21"/>
          <w:lang w:eastAsia="en-US"/>
        </w:rPr>
        <w:fldChar w:fldCharType="separate"/>
      </w:r>
      <w:r w:rsidRPr="000C7084">
        <w:rPr>
          <w:rFonts w:cs="Times New Roman"/>
          <w:b/>
          <w:bCs/>
          <w:noProof/>
          <w:kern w:val="0"/>
          <w:sz w:val="21"/>
          <w:szCs w:val="21"/>
          <w:lang w:eastAsia="ja-JP"/>
        </w:rPr>
        <w:t>1</w:t>
      </w:r>
      <w:r w:rsidRPr="000C7084">
        <w:rPr>
          <w:rFonts w:cs="Times New Roman"/>
          <w:b/>
          <w:bCs/>
          <w:noProof/>
          <w:kern w:val="0"/>
          <w:sz w:val="21"/>
          <w:szCs w:val="21"/>
          <w:lang w:eastAsia="en-US"/>
        </w:rPr>
        <w:fldChar w:fldCharType="end"/>
      </w:r>
      <w:r w:rsidRPr="000C7084">
        <w:rPr>
          <w:rFonts w:cs="Times New Roman"/>
          <w:b/>
          <w:bCs/>
          <w:kern w:val="0"/>
          <w:sz w:val="21"/>
          <w:szCs w:val="21"/>
          <w:lang w:eastAsia="ja-JP"/>
        </w:rPr>
        <w:t xml:space="preserve"> HIBS systems level diagram</w:t>
      </w:r>
    </w:p>
    <w:p w14:paraId="042A39D9" w14:textId="77777777" w:rsidR="000C7084" w:rsidRPr="000C7084" w:rsidRDefault="000C7084" w:rsidP="000C7084">
      <w:pPr>
        <w:widowControl/>
        <w:wordWrap/>
        <w:jc w:val="left"/>
        <w:rPr>
          <w:rFonts w:cs="Times New Roman"/>
          <w:kern w:val="0"/>
          <w:szCs w:val="24"/>
          <w:lang w:eastAsia="ja-JP"/>
        </w:rPr>
      </w:pPr>
    </w:p>
    <w:p w14:paraId="62F9E92F" w14:textId="77777777" w:rsidR="000C7084" w:rsidRPr="000C7084" w:rsidRDefault="000C7084" w:rsidP="000C7084">
      <w:pPr>
        <w:widowControl/>
        <w:wordWrap/>
        <w:rPr>
          <w:rFonts w:eastAsia="MS PMincho" w:cs="Times New Roman"/>
          <w:color w:val="000000" w:themeColor="text1"/>
          <w:kern w:val="0"/>
          <w:szCs w:val="24"/>
          <w:lang w:eastAsia="ja-JP"/>
        </w:rPr>
      </w:pPr>
      <w:r w:rsidRPr="000C7084">
        <w:rPr>
          <w:rFonts w:eastAsia="MS PMincho" w:cs="Times New Roman" w:hint="eastAsia"/>
          <w:color w:val="000000" w:themeColor="text1"/>
          <w:kern w:val="0"/>
          <w:szCs w:val="24"/>
          <w:lang w:eastAsia="ja-JP"/>
        </w:rPr>
        <w:t xml:space="preserve">Service link </w:t>
      </w:r>
      <w:r w:rsidRPr="000C7084">
        <w:rPr>
          <w:rFonts w:eastAsia="MS PMincho" w:cs="Times New Roman"/>
          <w:color w:val="000000" w:themeColor="text1"/>
          <w:kern w:val="0"/>
          <w:szCs w:val="24"/>
          <w:lang w:eastAsia="ja-JP"/>
        </w:rPr>
        <w:t xml:space="preserve">coverage </w:t>
      </w:r>
      <w:r w:rsidRPr="000C7084">
        <w:rPr>
          <w:rFonts w:eastAsia="MS PMincho" w:cs="Times New Roman" w:hint="eastAsia"/>
          <w:color w:val="000000" w:themeColor="text1"/>
          <w:kern w:val="0"/>
          <w:szCs w:val="24"/>
          <w:lang w:eastAsia="ja-JP"/>
        </w:rPr>
        <w:t xml:space="preserve">of one HIBS </w:t>
      </w:r>
      <w:r w:rsidRPr="000C7084">
        <w:rPr>
          <w:rFonts w:eastAsia="MS PMincho" w:cs="Times New Roman"/>
          <w:color w:val="000000" w:themeColor="text1"/>
          <w:kern w:val="0"/>
          <w:szCs w:val="24"/>
          <w:lang w:eastAsia="ja-JP"/>
        </w:rPr>
        <w:t>is assumed to</w:t>
      </w:r>
      <w:r w:rsidRPr="000C7084">
        <w:rPr>
          <w:rFonts w:eastAsia="MS PMincho" w:cs="Times New Roman" w:hint="eastAsia"/>
          <w:color w:val="000000" w:themeColor="text1"/>
          <w:kern w:val="0"/>
          <w:szCs w:val="24"/>
          <w:lang w:eastAsia="ja-JP"/>
        </w:rPr>
        <w:t xml:space="preserve"> </w:t>
      </w:r>
      <w:r w:rsidRPr="000C7084">
        <w:rPr>
          <w:rFonts w:eastAsia="MS PMincho" w:cs="Times New Roman"/>
          <w:color w:val="000000" w:themeColor="text1"/>
          <w:kern w:val="0"/>
          <w:szCs w:val="24"/>
          <w:lang w:eastAsia="ja-JP"/>
        </w:rPr>
        <w:t xml:space="preserve">be around </w:t>
      </w:r>
      <w:r w:rsidRPr="000C7084">
        <w:rPr>
          <w:rFonts w:eastAsia="MS PMincho" w:cs="Times New Roman" w:hint="eastAsia"/>
          <w:color w:val="000000" w:themeColor="text1"/>
          <w:kern w:val="0"/>
          <w:szCs w:val="24"/>
          <w:lang w:eastAsia="ja-JP"/>
        </w:rPr>
        <w:t>100</w:t>
      </w:r>
      <w:r w:rsidRPr="000C7084">
        <w:rPr>
          <w:rFonts w:eastAsia="MS PMincho" w:cs="Times New Roman"/>
          <w:color w:val="000000" w:themeColor="text1"/>
          <w:kern w:val="0"/>
          <w:szCs w:val="24"/>
          <w:lang w:eastAsia="ja-JP"/>
        </w:rPr>
        <w:t xml:space="preserve"> </w:t>
      </w:r>
      <w:r w:rsidRPr="000C7084">
        <w:rPr>
          <w:rFonts w:eastAsia="MS PMincho" w:cs="Times New Roman" w:hint="eastAsia"/>
          <w:color w:val="000000" w:themeColor="text1"/>
          <w:kern w:val="0"/>
          <w:szCs w:val="24"/>
          <w:lang w:eastAsia="ja-JP"/>
        </w:rPr>
        <w:t>km in radius at maximum</w:t>
      </w:r>
      <w:r w:rsidRPr="000C7084">
        <w:rPr>
          <w:rFonts w:eastAsia="MS PMincho" w:cs="Times New Roman"/>
          <w:color w:val="000000" w:themeColor="text1"/>
          <w:kern w:val="0"/>
          <w:szCs w:val="24"/>
          <w:lang w:eastAsia="ja-JP"/>
        </w:rPr>
        <w:t xml:space="preserve"> and under single-beam operation, ordinary mobile phones cannot be connected at the cell edge due to low antenna gain to cover wide area with a single beam. Therefore, multi-beam operation, which allows to use high-gain antenna such</w:t>
      </w:r>
      <w:r w:rsidRPr="000C7084">
        <w:rPr>
          <w:rFonts w:eastAsia="MS PMincho" w:cs="Times New Roman" w:hint="eastAsia"/>
          <w:color w:val="000000" w:themeColor="text1"/>
          <w:kern w:val="0"/>
          <w:szCs w:val="24"/>
          <w:lang w:eastAsia="ja-JP"/>
        </w:rPr>
        <w:t xml:space="preserve"> </w:t>
      </w:r>
      <w:r w:rsidRPr="000C7084">
        <w:rPr>
          <w:rFonts w:eastAsia="MS PMincho" w:cs="Times New Roman"/>
          <w:color w:val="000000" w:themeColor="text1"/>
          <w:kern w:val="0"/>
          <w:szCs w:val="24"/>
          <w:lang w:eastAsia="ja-JP"/>
        </w:rPr>
        <w:t>as sector or phased-array antenna, will be the basic principle of HIBS operation.</w:t>
      </w:r>
    </w:p>
    <w:p w14:paraId="2873A87C" w14:textId="77777777" w:rsidR="000C7084" w:rsidRPr="000C7084" w:rsidRDefault="000C7084" w:rsidP="000C7084">
      <w:pPr>
        <w:widowControl/>
        <w:wordWrap/>
        <w:rPr>
          <w:rFonts w:eastAsia="MS PMincho" w:cs="Times New Roman"/>
          <w:color w:val="000000" w:themeColor="text1"/>
          <w:kern w:val="0"/>
          <w:szCs w:val="24"/>
          <w:lang w:eastAsia="ja-JP"/>
        </w:rPr>
      </w:pPr>
    </w:p>
    <w:p w14:paraId="781372E9" w14:textId="77777777" w:rsidR="000C7084" w:rsidRPr="000C7084" w:rsidRDefault="000C7084" w:rsidP="000C7084">
      <w:pPr>
        <w:widowControl/>
        <w:wordWrap/>
        <w:rPr>
          <w:rFonts w:eastAsia="MS PMincho" w:cs="Times New Roman"/>
          <w:color w:val="000000" w:themeColor="text1"/>
          <w:kern w:val="0"/>
          <w:szCs w:val="24"/>
          <w:lang w:eastAsia="ja-JP"/>
        </w:rPr>
      </w:pPr>
      <w:r w:rsidRPr="000C7084">
        <w:rPr>
          <w:rFonts w:eastAsia="MS PMincho" w:cs="Times New Roman"/>
          <w:color w:val="000000" w:themeColor="text1"/>
          <w:kern w:val="0"/>
          <w:szCs w:val="24"/>
          <w:lang w:eastAsia="ja-JP"/>
        </w:rPr>
        <w:t>Two types of HIBS are assumed: repeater (frequency converter) type and base station type as shown in Figure 2.</w:t>
      </w:r>
    </w:p>
    <w:p w14:paraId="1D2C5AFE" w14:textId="77777777" w:rsidR="000C7084" w:rsidRPr="000C7084" w:rsidRDefault="000C7084" w:rsidP="000C7084">
      <w:pPr>
        <w:keepNext/>
        <w:widowControl/>
        <w:wordWrap/>
        <w:jc w:val="center"/>
        <w:rPr>
          <w:rFonts w:cs="Times New Roman"/>
          <w:kern w:val="0"/>
          <w:szCs w:val="24"/>
          <w:lang w:eastAsia="en-US"/>
        </w:rPr>
      </w:pPr>
      <w:r w:rsidRPr="000C7084">
        <w:rPr>
          <w:rFonts w:cs="Times New Roman"/>
          <w:noProof/>
          <w:kern w:val="0"/>
          <w:szCs w:val="24"/>
          <w:lang w:eastAsia="en-US"/>
        </w:rPr>
        <w:drawing>
          <wp:inline distT="0" distB="0" distL="0" distR="0" wp14:anchorId="13EFE1E7" wp14:editId="74BA04A6">
            <wp:extent cx="3989615" cy="1907238"/>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07436" cy="1915757"/>
                    </a:xfrm>
                    <a:prstGeom prst="rect">
                      <a:avLst/>
                    </a:prstGeom>
                  </pic:spPr>
                </pic:pic>
              </a:graphicData>
            </a:graphic>
          </wp:inline>
        </w:drawing>
      </w:r>
    </w:p>
    <w:p w14:paraId="49AB8FF9" w14:textId="77777777" w:rsidR="000C7084" w:rsidRPr="000C7084" w:rsidRDefault="000C7084" w:rsidP="000C7084">
      <w:pPr>
        <w:widowControl/>
        <w:wordWrap/>
        <w:jc w:val="center"/>
        <w:rPr>
          <w:rFonts w:cs="Times New Roman"/>
          <w:b/>
          <w:bCs/>
          <w:kern w:val="0"/>
          <w:sz w:val="21"/>
          <w:szCs w:val="21"/>
          <w:lang w:eastAsia="ja-JP"/>
        </w:rPr>
      </w:pPr>
      <w:r w:rsidRPr="000C7084">
        <w:rPr>
          <w:rFonts w:cs="Times New Roman"/>
          <w:b/>
          <w:bCs/>
          <w:kern w:val="0"/>
          <w:sz w:val="21"/>
          <w:szCs w:val="21"/>
          <w:lang w:eastAsia="ja-JP"/>
        </w:rPr>
        <w:t xml:space="preserve">Figure </w:t>
      </w:r>
      <w:r w:rsidRPr="000C7084">
        <w:rPr>
          <w:rFonts w:cs="Times New Roman"/>
          <w:b/>
          <w:bCs/>
          <w:noProof/>
          <w:kern w:val="0"/>
          <w:sz w:val="21"/>
          <w:szCs w:val="21"/>
          <w:lang w:eastAsia="en-US"/>
        </w:rPr>
        <w:fldChar w:fldCharType="begin"/>
      </w:r>
      <w:r w:rsidRPr="000C7084">
        <w:rPr>
          <w:rFonts w:cs="Times New Roman"/>
          <w:b/>
          <w:bCs/>
          <w:noProof/>
          <w:kern w:val="0"/>
          <w:sz w:val="21"/>
          <w:szCs w:val="21"/>
          <w:lang w:eastAsia="ja-JP"/>
        </w:rPr>
        <w:instrText xml:space="preserve"> SEQ Figure \* ARABIC </w:instrText>
      </w:r>
      <w:r w:rsidRPr="000C7084">
        <w:rPr>
          <w:rFonts w:cs="Times New Roman"/>
          <w:b/>
          <w:bCs/>
          <w:noProof/>
          <w:kern w:val="0"/>
          <w:sz w:val="21"/>
          <w:szCs w:val="21"/>
          <w:lang w:eastAsia="en-US"/>
        </w:rPr>
        <w:fldChar w:fldCharType="separate"/>
      </w:r>
      <w:r w:rsidRPr="000C7084">
        <w:rPr>
          <w:rFonts w:cs="Times New Roman"/>
          <w:b/>
          <w:bCs/>
          <w:noProof/>
          <w:kern w:val="0"/>
          <w:sz w:val="21"/>
          <w:szCs w:val="21"/>
          <w:lang w:eastAsia="ja-JP"/>
        </w:rPr>
        <w:t>2</w:t>
      </w:r>
      <w:r w:rsidRPr="000C7084">
        <w:rPr>
          <w:rFonts w:cs="Times New Roman"/>
          <w:b/>
          <w:bCs/>
          <w:noProof/>
          <w:kern w:val="0"/>
          <w:sz w:val="21"/>
          <w:szCs w:val="21"/>
          <w:lang w:eastAsia="en-US"/>
        </w:rPr>
        <w:fldChar w:fldCharType="end"/>
      </w:r>
      <w:r w:rsidRPr="000C7084">
        <w:rPr>
          <w:rFonts w:cs="Times New Roman"/>
          <w:b/>
          <w:bCs/>
          <w:kern w:val="0"/>
          <w:sz w:val="21"/>
          <w:szCs w:val="21"/>
          <w:lang w:eastAsia="ja-JP"/>
        </w:rPr>
        <w:t xml:space="preserve"> </w:t>
      </w:r>
      <w:r w:rsidRPr="000C7084">
        <w:rPr>
          <w:rFonts w:cs="Times New Roman" w:hint="eastAsia"/>
          <w:b/>
          <w:bCs/>
          <w:kern w:val="0"/>
          <w:sz w:val="21"/>
          <w:szCs w:val="21"/>
          <w:lang w:eastAsia="ja-JP"/>
        </w:rPr>
        <w:t xml:space="preserve">Types of </w:t>
      </w:r>
      <w:r w:rsidRPr="000C7084">
        <w:rPr>
          <w:rFonts w:cs="Times New Roman"/>
          <w:b/>
          <w:bCs/>
          <w:kern w:val="0"/>
          <w:sz w:val="21"/>
          <w:szCs w:val="21"/>
          <w:lang w:eastAsia="ja-JP"/>
        </w:rPr>
        <w:t>HIBS</w:t>
      </w:r>
    </w:p>
    <w:p w14:paraId="55BF2B28" w14:textId="77777777" w:rsidR="000C7084" w:rsidRPr="000C7084" w:rsidRDefault="000C7084" w:rsidP="000C7084">
      <w:pPr>
        <w:widowControl/>
        <w:wordWrap/>
        <w:jc w:val="left"/>
        <w:rPr>
          <w:rFonts w:cs="Times New Roman"/>
          <w:kern w:val="0"/>
          <w:szCs w:val="24"/>
          <w:lang w:eastAsia="ja-JP"/>
        </w:rPr>
      </w:pPr>
    </w:p>
    <w:p w14:paraId="21E7865C" w14:textId="77777777" w:rsidR="000C7084" w:rsidRPr="000C7084" w:rsidRDefault="000C7084" w:rsidP="000C7084">
      <w:pPr>
        <w:widowControl/>
        <w:wordWrap/>
        <w:rPr>
          <w:rFonts w:eastAsia="MS PMincho" w:cs="Times New Roman"/>
          <w:color w:val="000000" w:themeColor="text1"/>
          <w:kern w:val="0"/>
          <w:szCs w:val="24"/>
          <w:lang w:eastAsia="ja-JP"/>
        </w:rPr>
      </w:pPr>
      <w:r w:rsidRPr="000C7084">
        <w:rPr>
          <w:rFonts w:eastAsia="MS PMincho" w:cs="Times New Roman"/>
          <w:color w:val="000000" w:themeColor="text1"/>
          <w:kern w:val="0"/>
          <w:szCs w:val="24"/>
          <w:lang w:eastAsia="ja-JP"/>
        </w:rPr>
        <w:t>The equipment configuration of Repeater-type HIBS is</w:t>
      </w:r>
      <w:r w:rsidRPr="000C7084">
        <w:rPr>
          <w:rFonts w:eastAsia="MS PMincho" w:cs="Times New Roman" w:hint="eastAsia"/>
          <w:color w:val="000000" w:themeColor="text1"/>
          <w:kern w:val="0"/>
          <w:szCs w:val="24"/>
          <w:lang w:eastAsia="ja-JP"/>
        </w:rPr>
        <w:t xml:space="preserve"> </w:t>
      </w:r>
      <w:r w:rsidRPr="000C7084">
        <w:rPr>
          <w:rFonts w:eastAsia="MS PMincho" w:cs="Times New Roman"/>
          <w:color w:val="000000" w:themeColor="text1"/>
          <w:kern w:val="0"/>
          <w:szCs w:val="24"/>
          <w:lang w:eastAsia="ja-JP"/>
        </w:rPr>
        <w:t>simple, so it has advantages from the viewpoint of light weight, low</w:t>
      </w:r>
      <w:r w:rsidRPr="000C7084">
        <w:rPr>
          <w:rFonts w:eastAsia="MS PMincho" w:cs="Times New Roman" w:hint="eastAsia"/>
          <w:color w:val="000000" w:themeColor="text1"/>
          <w:kern w:val="0"/>
          <w:szCs w:val="24"/>
          <w:lang w:eastAsia="ja-JP"/>
        </w:rPr>
        <w:t xml:space="preserve"> </w:t>
      </w:r>
      <w:r w:rsidRPr="000C7084">
        <w:rPr>
          <w:rFonts w:eastAsia="MS PMincho" w:cs="Times New Roman"/>
          <w:color w:val="000000" w:themeColor="text1"/>
          <w:kern w:val="0"/>
          <w:szCs w:val="24"/>
          <w:lang w:eastAsia="ja-JP"/>
        </w:rPr>
        <w:t>power consumption, and failure tolerance. On top of that, any type of</w:t>
      </w:r>
      <w:r w:rsidRPr="000C7084">
        <w:rPr>
          <w:rFonts w:eastAsia="MS PMincho" w:cs="Times New Roman" w:hint="eastAsia"/>
          <w:color w:val="000000" w:themeColor="text1"/>
          <w:kern w:val="0"/>
          <w:szCs w:val="24"/>
          <w:lang w:eastAsia="ja-JP"/>
        </w:rPr>
        <w:t xml:space="preserve"> </w:t>
      </w:r>
      <w:r w:rsidRPr="000C7084">
        <w:rPr>
          <w:rFonts w:eastAsia="MS PMincho" w:cs="Times New Roman"/>
          <w:color w:val="000000" w:themeColor="text1"/>
          <w:kern w:val="0"/>
          <w:szCs w:val="24"/>
          <w:lang w:eastAsia="ja-JP"/>
        </w:rPr>
        <w:t>base stations (Enhanced NodeB ( eNB ) or next Generation NodeB (gNB)) for terrestrial mobile communications</w:t>
      </w:r>
      <w:r w:rsidRPr="000C7084">
        <w:rPr>
          <w:rFonts w:eastAsia="MS PMincho" w:cs="Times New Roman" w:hint="eastAsia"/>
          <w:color w:val="000000" w:themeColor="text1"/>
          <w:kern w:val="0"/>
          <w:szCs w:val="24"/>
          <w:lang w:eastAsia="ja-JP"/>
        </w:rPr>
        <w:t xml:space="preserve"> </w:t>
      </w:r>
      <w:r w:rsidRPr="000C7084">
        <w:rPr>
          <w:rFonts w:eastAsia="MS PMincho" w:cs="Times New Roman"/>
          <w:color w:val="000000" w:themeColor="text1"/>
          <w:kern w:val="0"/>
          <w:szCs w:val="24"/>
          <w:lang w:eastAsia="ja-JP"/>
        </w:rPr>
        <w:t>services can be used as it is without complying with severe</w:t>
      </w:r>
      <w:r w:rsidRPr="000C7084">
        <w:rPr>
          <w:rFonts w:eastAsia="MS PMincho" w:cs="Times New Roman" w:hint="eastAsia"/>
          <w:color w:val="000000" w:themeColor="text1"/>
          <w:kern w:val="0"/>
          <w:szCs w:val="24"/>
          <w:lang w:eastAsia="ja-JP"/>
        </w:rPr>
        <w:t xml:space="preserve"> </w:t>
      </w:r>
      <w:r w:rsidRPr="000C7084">
        <w:rPr>
          <w:rFonts w:eastAsia="MS PMincho" w:cs="Times New Roman"/>
          <w:color w:val="000000" w:themeColor="text1"/>
          <w:kern w:val="0"/>
          <w:szCs w:val="24"/>
          <w:lang w:eastAsia="ja-JP"/>
        </w:rPr>
        <w:t>stratosphere environment.</w:t>
      </w:r>
    </w:p>
    <w:p w14:paraId="4A1A2F51" w14:textId="77777777" w:rsidR="000C7084" w:rsidRPr="000C7084" w:rsidRDefault="000C7084" w:rsidP="000C7084">
      <w:pPr>
        <w:widowControl/>
        <w:wordWrap/>
        <w:rPr>
          <w:rFonts w:eastAsia="MS PMincho" w:cs="Times New Roman"/>
          <w:color w:val="000000" w:themeColor="text1"/>
          <w:kern w:val="0"/>
          <w:szCs w:val="24"/>
          <w:lang w:eastAsia="ja-JP"/>
        </w:rPr>
      </w:pPr>
      <w:r w:rsidRPr="000C7084">
        <w:rPr>
          <w:rFonts w:eastAsia="MS PMincho" w:cs="Times New Roman"/>
          <w:color w:val="000000" w:themeColor="text1"/>
          <w:kern w:val="0"/>
          <w:szCs w:val="24"/>
          <w:lang w:eastAsia="ja-JP"/>
        </w:rPr>
        <w:t>Base Station-type HIBS will use a fixed wireless</w:t>
      </w:r>
      <w:r w:rsidRPr="000C7084">
        <w:rPr>
          <w:rFonts w:eastAsia="MS PMincho" w:cs="Times New Roman" w:hint="eastAsia"/>
          <w:color w:val="000000" w:themeColor="text1"/>
          <w:kern w:val="0"/>
          <w:szCs w:val="24"/>
          <w:lang w:eastAsia="ja-JP"/>
        </w:rPr>
        <w:t xml:space="preserve"> </w:t>
      </w:r>
      <w:r w:rsidRPr="000C7084">
        <w:rPr>
          <w:rFonts w:eastAsia="MS PMincho" w:cs="Times New Roman"/>
          <w:color w:val="000000" w:themeColor="text1"/>
          <w:kern w:val="0"/>
          <w:szCs w:val="24"/>
          <w:lang w:eastAsia="ja-JP"/>
        </w:rPr>
        <w:t>access system for its backhaul communications, so its spectrum usage</w:t>
      </w:r>
      <w:r w:rsidRPr="000C7084">
        <w:rPr>
          <w:rFonts w:eastAsia="MS PMincho" w:cs="Times New Roman" w:hint="eastAsia"/>
          <w:color w:val="000000" w:themeColor="text1"/>
          <w:kern w:val="0"/>
          <w:szCs w:val="24"/>
          <w:lang w:eastAsia="ja-JP"/>
        </w:rPr>
        <w:t xml:space="preserve"> </w:t>
      </w:r>
      <w:r w:rsidRPr="000C7084">
        <w:rPr>
          <w:rFonts w:eastAsia="MS PMincho" w:cs="Times New Roman"/>
          <w:color w:val="000000" w:themeColor="text1"/>
          <w:kern w:val="0"/>
          <w:szCs w:val="24"/>
          <w:lang w:eastAsia="ja-JP"/>
        </w:rPr>
        <w:t>efficiency outperforms that of simple Repeater-</w:t>
      </w:r>
      <w:r w:rsidRPr="000C7084">
        <w:rPr>
          <w:rFonts w:eastAsia="MS PMincho" w:cs="Times New Roman" w:hint="eastAsia"/>
          <w:color w:val="000000" w:themeColor="text1"/>
          <w:kern w:val="0"/>
          <w:szCs w:val="24"/>
          <w:lang w:eastAsia="ja-JP"/>
        </w:rPr>
        <w:t>t</w:t>
      </w:r>
      <w:r w:rsidRPr="000C7084">
        <w:rPr>
          <w:rFonts w:eastAsia="MS PMincho" w:cs="Times New Roman"/>
          <w:color w:val="000000" w:themeColor="text1"/>
          <w:kern w:val="0"/>
          <w:szCs w:val="24"/>
          <w:lang w:eastAsia="ja-JP"/>
        </w:rPr>
        <w:t>ype. In addition, the</w:t>
      </w:r>
      <w:r w:rsidRPr="000C7084">
        <w:rPr>
          <w:rFonts w:eastAsia="MS PMincho" w:cs="Times New Roman" w:hint="eastAsia"/>
          <w:color w:val="000000" w:themeColor="text1"/>
          <w:kern w:val="0"/>
          <w:szCs w:val="24"/>
          <w:lang w:eastAsia="ja-JP"/>
        </w:rPr>
        <w:t xml:space="preserve"> </w:t>
      </w:r>
      <w:r w:rsidRPr="000C7084">
        <w:rPr>
          <w:rFonts w:eastAsia="MS PMincho" w:cs="Times New Roman"/>
          <w:color w:val="000000" w:themeColor="text1"/>
          <w:kern w:val="0"/>
          <w:szCs w:val="24"/>
          <w:lang w:eastAsia="ja-JP"/>
        </w:rPr>
        <w:t>communications distance between its base station and UE is shorter</w:t>
      </w:r>
      <w:r w:rsidRPr="000C7084">
        <w:rPr>
          <w:rFonts w:eastAsia="MS PMincho" w:cs="Times New Roman" w:hint="eastAsia"/>
          <w:color w:val="000000" w:themeColor="text1"/>
          <w:kern w:val="0"/>
          <w:szCs w:val="24"/>
          <w:lang w:eastAsia="ja-JP"/>
        </w:rPr>
        <w:t xml:space="preserve"> </w:t>
      </w:r>
      <w:r w:rsidRPr="000C7084">
        <w:rPr>
          <w:rFonts w:eastAsia="MS PMincho" w:cs="Times New Roman"/>
          <w:color w:val="000000" w:themeColor="text1"/>
          <w:kern w:val="0"/>
          <w:szCs w:val="24"/>
          <w:lang w:eastAsia="ja-JP"/>
        </w:rPr>
        <w:t>compared to Repeater-type because the base station is placed on high altitude platform station</w:t>
      </w:r>
      <w:r w:rsidRPr="000C7084">
        <w:rPr>
          <w:rFonts w:eastAsia="MS PMincho" w:cs="Times New Roman" w:hint="eastAsia"/>
          <w:color w:val="000000" w:themeColor="text1"/>
          <w:kern w:val="0"/>
          <w:szCs w:val="24"/>
          <w:lang w:eastAsia="ja-JP"/>
        </w:rPr>
        <w:t xml:space="preserve"> </w:t>
      </w:r>
      <w:r w:rsidRPr="000C7084">
        <w:rPr>
          <w:rFonts w:eastAsia="MS PMincho" w:cs="Times New Roman"/>
          <w:color w:val="000000" w:themeColor="text1"/>
          <w:kern w:val="0"/>
          <w:szCs w:val="24"/>
          <w:lang w:eastAsia="ja-JP"/>
        </w:rPr>
        <w:t>different from the ground via repeater in the case of Repeater-type,</w:t>
      </w:r>
      <w:r w:rsidRPr="000C7084">
        <w:rPr>
          <w:rFonts w:eastAsia="MS PMincho" w:cs="Times New Roman" w:hint="eastAsia"/>
          <w:color w:val="000000" w:themeColor="text1"/>
          <w:kern w:val="0"/>
          <w:szCs w:val="24"/>
          <w:lang w:eastAsia="ja-JP"/>
        </w:rPr>
        <w:t xml:space="preserve"> </w:t>
      </w:r>
      <w:r w:rsidRPr="000C7084">
        <w:rPr>
          <w:rFonts w:eastAsia="MS PMincho" w:cs="Times New Roman"/>
          <w:color w:val="000000" w:themeColor="text1"/>
          <w:kern w:val="0"/>
          <w:szCs w:val="24"/>
          <w:lang w:eastAsia="ja-JP"/>
        </w:rPr>
        <w:t>which means the maximum coverage area can be wider from the viewpoint</w:t>
      </w:r>
      <w:r w:rsidRPr="000C7084">
        <w:rPr>
          <w:rFonts w:eastAsia="MS PMincho" w:cs="Times New Roman" w:hint="eastAsia"/>
          <w:color w:val="000000" w:themeColor="text1"/>
          <w:kern w:val="0"/>
          <w:szCs w:val="24"/>
          <w:lang w:eastAsia="ja-JP"/>
        </w:rPr>
        <w:t xml:space="preserve"> </w:t>
      </w:r>
      <w:r w:rsidRPr="000C7084">
        <w:rPr>
          <w:rFonts w:eastAsia="MS PMincho" w:cs="Times New Roman"/>
          <w:color w:val="000000" w:themeColor="text1"/>
          <w:kern w:val="0"/>
          <w:szCs w:val="24"/>
          <w:lang w:eastAsia="ja-JP"/>
        </w:rPr>
        <w:t>of communications distance limitation (e.g. 100 km in the case of</w:t>
      </w:r>
      <w:r w:rsidRPr="000C7084">
        <w:rPr>
          <w:rFonts w:eastAsia="MS PMincho" w:cs="Times New Roman" w:hint="eastAsia"/>
          <w:color w:val="000000" w:themeColor="text1"/>
          <w:kern w:val="0"/>
          <w:szCs w:val="24"/>
          <w:lang w:eastAsia="ja-JP"/>
        </w:rPr>
        <w:t xml:space="preserve"> </w:t>
      </w:r>
      <w:r w:rsidRPr="000C7084">
        <w:rPr>
          <w:rFonts w:eastAsia="MS PMincho" w:cs="Times New Roman"/>
          <w:color w:val="000000" w:themeColor="text1"/>
          <w:kern w:val="0"/>
          <w:szCs w:val="24"/>
          <w:lang w:eastAsia="ja-JP"/>
        </w:rPr>
        <w:t>IMT-Advanced systems)</w:t>
      </w:r>
    </w:p>
    <w:p w14:paraId="69962398" w14:textId="77777777" w:rsidR="000C7084" w:rsidRPr="000C7084" w:rsidRDefault="000C7084" w:rsidP="000C7084">
      <w:pPr>
        <w:widowControl/>
        <w:wordWrap/>
        <w:rPr>
          <w:rFonts w:eastAsia="MS PMincho" w:cs="Times New Roman"/>
          <w:color w:val="000000" w:themeColor="text1"/>
          <w:kern w:val="0"/>
          <w:szCs w:val="24"/>
          <w:lang w:eastAsia="ja-JP"/>
        </w:rPr>
      </w:pPr>
    </w:p>
    <w:p w14:paraId="3FE07102" w14:textId="77777777" w:rsidR="000C7084" w:rsidRPr="000C7084" w:rsidRDefault="000C7084" w:rsidP="000C7084">
      <w:pPr>
        <w:keepNext/>
        <w:widowControl/>
        <w:wordWrap/>
        <w:jc w:val="left"/>
        <w:outlineLvl w:val="0"/>
        <w:rPr>
          <w:rFonts w:eastAsiaTheme="minorEastAsia" w:cs="Times New Roman"/>
          <w:b/>
          <w:bCs/>
          <w:kern w:val="0"/>
          <w:szCs w:val="24"/>
          <w:u w:val="single"/>
          <w:lang w:eastAsia="ja-JP"/>
        </w:rPr>
      </w:pPr>
      <w:r w:rsidRPr="000C7084">
        <w:rPr>
          <w:rFonts w:cs="Times New Roman" w:hint="eastAsia"/>
          <w:b/>
          <w:bCs/>
          <w:kern w:val="0"/>
          <w:szCs w:val="24"/>
          <w:lang w:eastAsia="ja-JP"/>
        </w:rPr>
        <w:lastRenderedPageBreak/>
        <w:t>3</w:t>
      </w:r>
      <w:r w:rsidRPr="000C7084">
        <w:rPr>
          <w:rFonts w:cs="Times New Roman"/>
          <w:b/>
          <w:bCs/>
          <w:kern w:val="0"/>
          <w:szCs w:val="24"/>
          <w:lang w:eastAsia="ja-JP"/>
        </w:rPr>
        <w:t>.4</w:t>
      </w:r>
      <w:r w:rsidRPr="000C7084">
        <w:rPr>
          <w:rFonts w:cs="Times New Roman" w:hint="eastAsia"/>
          <w:b/>
          <w:bCs/>
          <w:kern w:val="0"/>
          <w:szCs w:val="24"/>
          <w:lang w:eastAsia="ja-JP"/>
        </w:rPr>
        <w:tab/>
      </w:r>
      <w:r w:rsidRPr="000C7084">
        <w:rPr>
          <w:rFonts w:cs="Times New Roman"/>
          <w:b/>
          <w:bCs/>
          <w:kern w:val="0"/>
          <w:szCs w:val="24"/>
          <w:lang w:eastAsia="ja-JP"/>
        </w:rPr>
        <w:t>System characteristics</w:t>
      </w:r>
    </w:p>
    <w:p w14:paraId="205C3E0F" w14:textId="77777777" w:rsidR="000C7084" w:rsidRPr="000C7084" w:rsidRDefault="000C7084" w:rsidP="000C7084">
      <w:pPr>
        <w:widowControl/>
        <w:wordWrap/>
        <w:rPr>
          <w:rFonts w:eastAsia="MS PMincho" w:cs="Times New Roman"/>
          <w:color w:val="000000" w:themeColor="text1"/>
          <w:kern w:val="0"/>
          <w:szCs w:val="24"/>
          <w:lang w:eastAsia="ja-JP"/>
        </w:rPr>
      </w:pPr>
      <w:r w:rsidRPr="000C7084">
        <w:rPr>
          <w:rFonts w:eastAsia="MS PMincho" w:cs="Times New Roman"/>
          <w:color w:val="000000" w:themeColor="text1"/>
          <w:kern w:val="0"/>
          <w:szCs w:val="24"/>
          <w:lang w:eastAsia="ja-JP"/>
        </w:rPr>
        <w:t xml:space="preserve">Table 1 shows the proposed deployment and system related characteristics of IMT-Advanced based HIBS for service links to be used in the technical studies at future WRC study sessions. Characteristics for feeder links will be the same as those used in the </w:t>
      </w:r>
      <w:r w:rsidRPr="000C7084">
        <w:rPr>
          <w:rFonts w:eastAsia="MS PMincho" w:cs="Times New Roman" w:hint="eastAsia"/>
          <w:color w:val="000000" w:themeColor="text1"/>
          <w:kern w:val="0"/>
          <w:szCs w:val="24"/>
          <w:lang w:eastAsia="ja-JP"/>
        </w:rPr>
        <w:t>ITU-R studies</w:t>
      </w:r>
      <w:r w:rsidRPr="000C7084">
        <w:rPr>
          <w:rFonts w:eastAsia="MS PMincho" w:cs="Times New Roman"/>
          <w:color w:val="000000" w:themeColor="text1"/>
          <w:kern w:val="0"/>
          <w:szCs w:val="24"/>
          <w:vertAlign w:val="superscript"/>
          <w:lang w:eastAsia="ja-JP"/>
        </w:rPr>
        <w:footnoteReference w:id="5"/>
      </w:r>
      <w:r w:rsidRPr="000C7084">
        <w:rPr>
          <w:rFonts w:eastAsia="MS PMincho" w:cs="Times New Roman"/>
          <w:color w:val="000000" w:themeColor="text1"/>
          <w:kern w:val="0"/>
          <w:szCs w:val="24"/>
          <w:lang w:eastAsia="ja-JP"/>
        </w:rPr>
        <w:t>.</w:t>
      </w:r>
    </w:p>
    <w:p w14:paraId="0DC5813F" w14:textId="77777777" w:rsidR="000C7084" w:rsidRPr="000C7084" w:rsidRDefault="000C7084" w:rsidP="000C7084">
      <w:pPr>
        <w:widowControl/>
        <w:wordWrap/>
        <w:rPr>
          <w:rFonts w:eastAsia="MS PMincho" w:cs="Times New Roman"/>
          <w:color w:val="000000" w:themeColor="text1"/>
          <w:kern w:val="0"/>
          <w:szCs w:val="24"/>
          <w:lang w:eastAsia="ja-JP"/>
        </w:rPr>
      </w:pPr>
    </w:p>
    <w:p w14:paraId="6CFBFF69" w14:textId="77777777" w:rsidR="000C7084" w:rsidRPr="000C7084" w:rsidRDefault="000C7084" w:rsidP="000C7084">
      <w:pPr>
        <w:keepNext/>
        <w:widowControl/>
        <w:wordWrap/>
        <w:jc w:val="center"/>
        <w:rPr>
          <w:rFonts w:cs="Times New Roman"/>
          <w:b/>
          <w:bCs/>
          <w:kern w:val="0"/>
          <w:sz w:val="21"/>
          <w:szCs w:val="21"/>
          <w:lang w:eastAsia="en-US"/>
        </w:rPr>
      </w:pPr>
      <w:r w:rsidRPr="000C7084">
        <w:rPr>
          <w:rFonts w:cs="Times New Roman"/>
          <w:b/>
          <w:bCs/>
          <w:kern w:val="0"/>
          <w:sz w:val="21"/>
          <w:szCs w:val="21"/>
          <w:lang w:eastAsia="en-US"/>
        </w:rPr>
        <w:t xml:space="preserve">Table </w:t>
      </w:r>
      <w:r w:rsidRPr="000C7084">
        <w:rPr>
          <w:rFonts w:cs="Times New Roman"/>
          <w:b/>
          <w:bCs/>
          <w:noProof/>
          <w:kern w:val="0"/>
          <w:sz w:val="21"/>
          <w:szCs w:val="21"/>
          <w:lang w:eastAsia="en-US"/>
        </w:rPr>
        <w:fldChar w:fldCharType="begin"/>
      </w:r>
      <w:r w:rsidRPr="000C7084">
        <w:rPr>
          <w:rFonts w:cs="Times New Roman"/>
          <w:b/>
          <w:bCs/>
          <w:noProof/>
          <w:kern w:val="0"/>
          <w:sz w:val="21"/>
          <w:szCs w:val="21"/>
          <w:lang w:eastAsia="en-US"/>
        </w:rPr>
        <w:instrText xml:space="preserve"> SEQ Table \* ARABIC </w:instrText>
      </w:r>
      <w:r w:rsidRPr="000C7084">
        <w:rPr>
          <w:rFonts w:cs="Times New Roman"/>
          <w:b/>
          <w:bCs/>
          <w:noProof/>
          <w:kern w:val="0"/>
          <w:sz w:val="21"/>
          <w:szCs w:val="21"/>
          <w:lang w:eastAsia="en-US"/>
        </w:rPr>
        <w:fldChar w:fldCharType="separate"/>
      </w:r>
      <w:r w:rsidRPr="000C7084">
        <w:rPr>
          <w:rFonts w:cs="Times New Roman"/>
          <w:b/>
          <w:bCs/>
          <w:noProof/>
          <w:kern w:val="0"/>
          <w:sz w:val="21"/>
          <w:szCs w:val="21"/>
          <w:lang w:eastAsia="en-US"/>
        </w:rPr>
        <w:t>1</w:t>
      </w:r>
      <w:r w:rsidRPr="000C7084">
        <w:rPr>
          <w:rFonts w:cs="Times New Roman"/>
          <w:b/>
          <w:bCs/>
          <w:noProof/>
          <w:kern w:val="0"/>
          <w:sz w:val="21"/>
          <w:szCs w:val="21"/>
          <w:lang w:eastAsia="en-US"/>
        </w:rPr>
        <w:fldChar w:fldCharType="end"/>
      </w:r>
      <w:r w:rsidRPr="000C7084">
        <w:rPr>
          <w:rFonts w:cs="Times New Roman"/>
          <w:b/>
          <w:bCs/>
          <w:kern w:val="0"/>
          <w:sz w:val="21"/>
          <w:szCs w:val="21"/>
          <w:lang w:eastAsia="en-US"/>
        </w:rPr>
        <w:t xml:space="preserve"> Deployment and system related parameters of IMT-Advanced based HIBS</w:t>
      </w:r>
    </w:p>
    <w:tbl>
      <w:tblPr>
        <w:tblStyle w:val="TableGrid1"/>
        <w:tblW w:w="10910" w:type="dxa"/>
        <w:jc w:val="center"/>
        <w:tblLayout w:type="fixed"/>
        <w:tblLook w:val="04A0" w:firstRow="1" w:lastRow="0" w:firstColumn="1" w:lastColumn="0" w:noHBand="0" w:noVBand="1"/>
      </w:tblPr>
      <w:tblGrid>
        <w:gridCol w:w="3823"/>
        <w:gridCol w:w="1417"/>
        <w:gridCol w:w="2835"/>
        <w:gridCol w:w="2835"/>
      </w:tblGrid>
      <w:tr w:rsidR="000C7084" w:rsidRPr="000C7084" w14:paraId="037CB89D" w14:textId="77777777" w:rsidTr="006B2B2D">
        <w:trPr>
          <w:trHeight w:val="20"/>
          <w:jc w:val="center"/>
        </w:trPr>
        <w:tc>
          <w:tcPr>
            <w:tcW w:w="3823" w:type="dxa"/>
          </w:tcPr>
          <w:p w14:paraId="1A8261D2" w14:textId="77777777" w:rsidR="000C7084" w:rsidRPr="000C7084" w:rsidRDefault="000C7084" w:rsidP="000C7084">
            <w:pPr>
              <w:keepNext/>
              <w:widowControl/>
              <w:tabs>
                <w:tab w:val="left" w:pos="1134"/>
                <w:tab w:val="left" w:pos="1871"/>
                <w:tab w:val="left" w:pos="2268"/>
              </w:tabs>
              <w:wordWrap/>
              <w:overflowPunct w:val="0"/>
              <w:autoSpaceDE w:val="0"/>
              <w:autoSpaceDN w:val="0"/>
              <w:adjustRightInd w:val="0"/>
              <w:spacing w:before="80" w:after="80"/>
              <w:jc w:val="center"/>
              <w:textAlignment w:val="baseline"/>
              <w:rPr>
                <w:rFonts w:ascii="Times New Roman Bold" w:eastAsia="MS Mincho" w:hAnsi="Times New Roman Bold" w:cs="Times New Roman Bold"/>
                <w:b/>
                <w:kern w:val="0"/>
                <w:sz w:val="20"/>
                <w:lang w:val="en-GB" w:eastAsia="zh-CN"/>
              </w:rPr>
            </w:pPr>
          </w:p>
        </w:tc>
        <w:tc>
          <w:tcPr>
            <w:tcW w:w="1417" w:type="dxa"/>
            <w:vAlign w:val="center"/>
          </w:tcPr>
          <w:p w14:paraId="16EF86BD" w14:textId="77777777" w:rsidR="000C7084" w:rsidRPr="000C7084" w:rsidRDefault="000C7084" w:rsidP="000C7084">
            <w:pPr>
              <w:keepNext/>
              <w:widowControl/>
              <w:tabs>
                <w:tab w:val="left" w:pos="1134"/>
                <w:tab w:val="left" w:pos="1871"/>
                <w:tab w:val="left" w:pos="2268"/>
              </w:tabs>
              <w:wordWrap/>
              <w:overflowPunct w:val="0"/>
              <w:autoSpaceDE w:val="0"/>
              <w:autoSpaceDN w:val="0"/>
              <w:adjustRightInd w:val="0"/>
              <w:spacing w:before="80" w:after="80"/>
              <w:jc w:val="center"/>
              <w:textAlignment w:val="baseline"/>
              <w:rPr>
                <w:rFonts w:ascii="Times New Roman Bold" w:eastAsia="MS Mincho" w:hAnsi="Times New Roman Bold" w:cs="Times New Roman Bold"/>
                <w:b/>
                <w:kern w:val="0"/>
                <w:sz w:val="20"/>
                <w:lang w:val="en-GB" w:eastAsia="ja-JP"/>
              </w:rPr>
            </w:pPr>
            <w:r w:rsidRPr="000C7084">
              <w:rPr>
                <w:rFonts w:ascii="Times New Roman Bold" w:eastAsia="MS Mincho" w:hAnsi="Times New Roman Bold" w:cs="Times New Roman Bold" w:hint="eastAsia"/>
                <w:b/>
                <w:kern w:val="0"/>
                <w:sz w:val="20"/>
                <w:lang w:val="en-GB" w:eastAsia="ja-JP"/>
              </w:rPr>
              <w:t>Unit</w:t>
            </w:r>
          </w:p>
        </w:tc>
        <w:tc>
          <w:tcPr>
            <w:tcW w:w="2835" w:type="dxa"/>
            <w:noWrap/>
          </w:tcPr>
          <w:p w14:paraId="7E10C524" w14:textId="77777777" w:rsidR="000C7084" w:rsidRPr="000C7084" w:rsidRDefault="000C7084" w:rsidP="000C7084">
            <w:pPr>
              <w:keepNext/>
              <w:widowControl/>
              <w:tabs>
                <w:tab w:val="left" w:pos="1134"/>
                <w:tab w:val="left" w:pos="1871"/>
                <w:tab w:val="left" w:pos="2268"/>
              </w:tabs>
              <w:wordWrap/>
              <w:overflowPunct w:val="0"/>
              <w:autoSpaceDE w:val="0"/>
              <w:autoSpaceDN w:val="0"/>
              <w:adjustRightInd w:val="0"/>
              <w:spacing w:before="80" w:after="80"/>
              <w:jc w:val="center"/>
              <w:textAlignment w:val="baseline"/>
              <w:rPr>
                <w:rFonts w:ascii="Times New Roman Bold" w:eastAsia="MS Mincho" w:hAnsi="Times New Roman Bold" w:cs="Times New Roman Bold"/>
                <w:b/>
                <w:kern w:val="0"/>
                <w:sz w:val="20"/>
                <w:lang w:val="en-GB" w:eastAsia="zh-CN"/>
              </w:rPr>
            </w:pPr>
            <w:r w:rsidRPr="000C7084">
              <w:rPr>
                <w:rFonts w:ascii="Times New Roman Bold" w:eastAsia="MS Mincho" w:hAnsi="Times New Roman Bold" w:cs="Times New Roman Bold"/>
                <w:b/>
                <w:kern w:val="0"/>
                <w:sz w:val="20"/>
                <w:lang w:val="en-GB" w:eastAsia="zh-CN"/>
              </w:rPr>
              <w:t>System 1</w:t>
            </w:r>
          </w:p>
        </w:tc>
        <w:tc>
          <w:tcPr>
            <w:tcW w:w="2835" w:type="dxa"/>
          </w:tcPr>
          <w:p w14:paraId="6467F707" w14:textId="77777777" w:rsidR="000C7084" w:rsidRPr="000C7084" w:rsidRDefault="000C7084" w:rsidP="000C7084">
            <w:pPr>
              <w:keepNext/>
              <w:widowControl/>
              <w:tabs>
                <w:tab w:val="left" w:pos="1134"/>
                <w:tab w:val="left" w:pos="1871"/>
                <w:tab w:val="left" w:pos="2268"/>
              </w:tabs>
              <w:wordWrap/>
              <w:overflowPunct w:val="0"/>
              <w:autoSpaceDE w:val="0"/>
              <w:autoSpaceDN w:val="0"/>
              <w:adjustRightInd w:val="0"/>
              <w:spacing w:before="80" w:after="80"/>
              <w:jc w:val="center"/>
              <w:textAlignment w:val="baseline"/>
              <w:rPr>
                <w:rFonts w:ascii="Times New Roman Bold" w:eastAsia="MS Mincho" w:hAnsi="Times New Roman Bold" w:cs="Times New Roman Bold"/>
                <w:b/>
                <w:kern w:val="0"/>
                <w:sz w:val="20"/>
                <w:lang w:val="en-GB" w:eastAsia="zh-CN"/>
              </w:rPr>
            </w:pPr>
            <w:r w:rsidRPr="000C7084">
              <w:rPr>
                <w:rFonts w:ascii="Times New Roman Bold" w:eastAsia="MS Mincho" w:hAnsi="Times New Roman Bold" w:cs="Times New Roman Bold"/>
                <w:b/>
                <w:kern w:val="0"/>
                <w:sz w:val="20"/>
                <w:lang w:val="en-GB" w:eastAsia="zh-CN"/>
              </w:rPr>
              <w:t>System 2</w:t>
            </w:r>
          </w:p>
        </w:tc>
      </w:tr>
      <w:tr w:rsidR="000C7084" w:rsidRPr="000C7084" w14:paraId="5CB81978" w14:textId="77777777" w:rsidTr="006B2B2D">
        <w:trPr>
          <w:trHeight w:val="20"/>
          <w:jc w:val="center"/>
        </w:trPr>
        <w:tc>
          <w:tcPr>
            <w:tcW w:w="3823" w:type="dxa"/>
          </w:tcPr>
          <w:p w14:paraId="62C3162E" w14:textId="77777777" w:rsidR="000C7084" w:rsidRPr="000C7084" w:rsidRDefault="000C7084" w:rsidP="000C7084">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left"/>
              <w:textAlignment w:val="baseline"/>
              <w:rPr>
                <w:kern w:val="0"/>
                <w:sz w:val="22"/>
                <w:lang w:eastAsia="zh-CN"/>
              </w:rPr>
            </w:pPr>
            <w:r w:rsidRPr="000C7084">
              <w:rPr>
                <w:kern w:val="0"/>
                <w:sz w:val="22"/>
                <w:lang w:eastAsia="zh-CN"/>
              </w:rPr>
              <w:t>Deployment scenarios</w:t>
            </w:r>
          </w:p>
        </w:tc>
        <w:tc>
          <w:tcPr>
            <w:tcW w:w="1417" w:type="dxa"/>
            <w:vAlign w:val="center"/>
          </w:tcPr>
          <w:p w14:paraId="7136D6EC" w14:textId="77777777" w:rsidR="000C7084" w:rsidRPr="000C7084" w:rsidRDefault="000C7084" w:rsidP="000C7084">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lang w:eastAsia="zh-CN"/>
              </w:rPr>
            </w:pPr>
          </w:p>
        </w:tc>
        <w:tc>
          <w:tcPr>
            <w:tcW w:w="2835" w:type="dxa"/>
            <w:noWrap/>
          </w:tcPr>
          <w:p w14:paraId="5FE0115F" w14:textId="77777777" w:rsidR="000C7084" w:rsidRPr="000C7084" w:rsidRDefault="000C7084" w:rsidP="000C7084">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lang w:eastAsia="zh-CN"/>
              </w:rPr>
            </w:pPr>
            <w:r w:rsidRPr="000C7084">
              <w:rPr>
                <w:kern w:val="0"/>
                <w:sz w:val="22"/>
                <w:lang w:eastAsia="zh-CN"/>
              </w:rPr>
              <w:t>Spot-area deployment</w:t>
            </w:r>
          </w:p>
        </w:tc>
        <w:tc>
          <w:tcPr>
            <w:tcW w:w="2835" w:type="dxa"/>
          </w:tcPr>
          <w:p w14:paraId="32074A3F" w14:textId="77777777" w:rsidR="000C7084" w:rsidRPr="000C7084" w:rsidRDefault="000C7084" w:rsidP="000C7084">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lang w:eastAsia="ja-JP"/>
              </w:rPr>
            </w:pPr>
            <w:r w:rsidRPr="000C7084">
              <w:rPr>
                <w:kern w:val="0"/>
                <w:sz w:val="22"/>
                <w:lang w:eastAsia="zh-CN"/>
              </w:rPr>
              <w:t>Wide-area deployment</w:t>
            </w:r>
          </w:p>
        </w:tc>
      </w:tr>
      <w:tr w:rsidR="000C7084" w:rsidRPr="000C7084" w14:paraId="6678CA3E" w14:textId="77777777" w:rsidTr="006B2B2D">
        <w:trPr>
          <w:trHeight w:val="20"/>
          <w:jc w:val="center"/>
        </w:trPr>
        <w:tc>
          <w:tcPr>
            <w:tcW w:w="3823" w:type="dxa"/>
            <w:hideMark/>
          </w:tcPr>
          <w:p w14:paraId="1DB5EE7B" w14:textId="77777777" w:rsidR="000C7084" w:rsidRPr="000C7084" w:rsidRDefault="000C7084" w:rsidP="000C7084">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left"/>
              <w:textAlignment w:val="baseline"/>
              <w:rPr>
                <w:kern w:val="0"/>
                <w:sz w:val="22"/>
                <w:lang w:eastAsia="zh-CN"/>
              </w:rPr>
            </w:pPr>
            <w:r w:rsidRPr="000C7084">
              <w:rPr>
                <w:kern w:val="0"/>
                <w:sz w:val="22"/>
                <w:lang w:eastAsia="zh-CN"/>
              </w:rPr>
              <w:t>Frequency Bands</w:t>
            </w:r>
          </w:p>
        </w:tc>
        <w:tc>
          <w:tcPr>
            <w:tcW w:w="1417" w:type="dxa"/>
            <w:vAlign w:val="center"/>
          </w:tcPr>
          <w:p w14:paraId="678AAF03" w14:textId="77777777" w:rsidR="000C7084" w:rsidRPr="000C7084" w:rsidRDefault="000C7084" w:rsidP="000C7084">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lang w:eastAsia="zh-CN"/>
              </w:rPr>
            </w:pPr>
            <w:r w:rsidRPr="000C7084" w:rsidDel="00A17BB3">
              <w:rPr>
                <w:kern w:val="0"/>
                <w:sz w:val="22"/>
                <w:lang w:eastAsia="zh-CN"/>
              </w:rPr>
              <w:t>M</w:t>
            </w:r>
          </w:p>
        </w:tc>
        <w:tc>
          <w:tcPr>
            <w:tcW w:w="2835" w:type="dxa"/>
            <w:noWrap/>
            <w:hideMark/>
          </w:tcPr>
          <w:p w14:paraId="4E68E71F" w14:textId="77777777" w:rsidR="000C7084" w:rsidRPr="000C7084" w:rsidRDefault="000C7084" w:rsidP="000C7084">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lang w:eastAsia="zh-CN"/>
              </w:rPr>
            </w:pPr>
            <w:r w:rsidRPr="000C7084">
              <w:rPr>
                <w:kern w:val="0"/>
                <w:sz w:val="22"/>
                <w:lang w:eastAsia="zh-CN"/>
              </w:rPr>
              <w:t>2 GHz</w:t>
            </w:r>
          </w:p>
        </w:tc>
        <w:tc>
          <w:tcPr>
            <w:tcW w:w="2835" w:type="dxa"/>
          </w:tcPr>
          <w:p w14:paraId="297772B8" w14:textId="77777777" w:rsidR="000C7084" w:rsidRPr="000C7084" w:rsidRDefault="000C7084" w:rsidP="000C7084">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lang w:eastAsia="zh-CN"/>
              </w:rPr>
            </w:pPr>
            <w:r w:rsidRPr="000C7084">
              <w:rPr>
                <w:kern w:val="0"/>
                <w:sz w:val="22"/>
                <w:lang w:eastAsia="zh-CN"/>
              </w:rPr>
              <w:t>2 GHz</w:t>
            </w:r>
          </w:p>
        </w:tc>
      </w:tr>
      <w:tr w:rsidR="000C7084" w:rsidRPr="000C7084" w14:paraId="6085D68C" w14:textId="77777777" w:rsidTr="006B2B2D">
        <w:trPr>
          <w:trHeight w:val="20"/>
          <w:jc w:val="center"/>
        </w:trPr>
        <w:tc>
          <w:tcPr>
            <w:tcW w:w="3823" w:type="dxa"/>
            <w:hideMark/>
          </w:tcPr>
          <w:p w14:paraId="42F39EB7" w14:textId="77777777" w:rsidR="000C7084" w:rsidRPr="000C7084" w:rsidRDefault="000C7084" w:rsidP="000C7084">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left"/>
              <w:textAlignment w:val="baseline"/>
              <w:rPr>
                <w:kern w:val="0"/>
                <w:sz w:val="22"/>
                <w:lang w:eastAsia="zh-CN"/>
              </w:rPr>
            </w:pPr>
            <w:r w:rsidRPr="000C7084">
              <w:rPr>
                <w:kern w:val="0"/>
                <w:sz w:val="22"/>
                <w:lang w:eastAsia="zh-CN"/>
              </w:rPr>
              <w:t xml:space="preserve">Occupied Bandwidth </w:t>
            </w:r>
          </w:p>
        </w:tc>
        <w:tc>
          <w:tcPr>
            <w:tcW w:w="1417" w:type="dxa"/>
            <w:noWrap/>
            <w:vAlign w:val="center"/>
            <w:hideMark/>
          </w:tcPr>
          <w:p w14:paraId="171CA56E" w14:textId="77777777" w:rsidR="000C7084" w:rsidRPr="000C7084" w:rsidRDefault="000C7084" w:rsidP="000C7084">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lang w:eastAsia="zh-CN"/>
              </w:rPr>
            </w:pPr>
            <w:r w:rsidRPr="000C7084">
              <w:rPr>
                <w:kern w:val="0"/>
                <w:sz w:val="22"/>
                <w:lang w:eastAsia="zh-CN"/>
              </w:rPr>
              <w:t>MHz</w:t>
            </w:r>
          </w:p>
        </w:tc>
        <w:tc>
          <w:tcPr>
            <w:tcW w:w="2835" w:type="dxa"/>
          </w:tcPr>
          <w:p w14:paraId="4103235C" w14:textId="77777777" w:rsidR="000C7084" w:rsidRPr="000C7084" w:rsidRDefault="000C7084" w:rsidP="000C7084">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lang w:eastAsia="zh-CN"/>
              </w:rPr>
            </w:pPr>
            <w:r w:rsidRPr="000C7084">
              <w:rPr>
                <w:kern w:val="0"/>
                <w:sz w:val="22"/>
                <w:lang w:eastAsia="zh-CN"/>
              </w:rPr>
              <w:t>18</w:t>
            </w:r>
          </w:p>
        </w:tc>
        <w:tc>
          <w:tcPr>
            <w:tcW w:w="2835" w:type="dxa"/>
          </w:tcPr>
          <w:p w14:paraId="30705551" w14:textId="77777777" w:rsidR="000C7084" w:rsidRPr="000C7084" w:rsidRDefault="000C7084" w:rsidP="000C7084">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lang w:eastAsia="zh-CN"/>
              </w:rPr>
            </w:pPr>
            <w:r w:rsidRPr="000C7084">
              <w:rPr>
                <w:kern w:val="0"/>
                <w:sz w:val="22"/>
                <w:lang w:eastAsia="zh-CN"/>
              </w:rPr>
              <w:t>18</w:t>
            </w:r>
          </w:p>
        </w:tc>
      </w:tr>
      <w:tr w:rsidR="000C7084" w:rsidRPr="000C7084" w14:paraId="3D97BE98" w14:textId="77777777" w:rsidTr="006B2B2D">
        <w:trPr>
          <w:trHeight w:val="20"/>
          <w:jc w:val="center"/>
        </w:trPr>
        <w:tc>
          <w:tcPr>
            <w:tcW w:w="3823" w:type="dxa"/>
          </w:tcPr>
          <w:p w14:paraId="098495B3" w14:textId="77777777" w:rsidR="000C7084" w:rsidRPr="000C7084" w:rsidRDefault="000C7084" w:rsidP="000C7084">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left"/>
              <w:textAlignment w:val="baseline"/>
              <w:rPr>
                <w:kern w:val="0"/>
                <w:sz w:val="22"/>
                <w:lang w:eastAsia="zh-CN"/>
              </w:rPr>
            </w:pPr>
            <w:r w:rsidRPr="000C7084">
              <w:rPr>
                <w:kern w:val="0"/>
                <w:sz w:val="22"/>
                <w:lang w:eastAsia="zh-CN"/>
              </w:rPr>
              <w:t>Platform Altitude</w:t>
            </w:r>
          </w:p>
        </w:tc>
        <w:tc>
          <w:tcPr>
            <w:tcW w:w="1417" w:type="dxa"/>
            <w:noWrap/>
            <w:vAlign w:val="center"/>
          </w:tcPr>
          <w:p w14:paraId="3E6FA987" w14:textId="77777777" w:rsidR="000C7084" w:rsidRPr="000C7084" w:rsidRDefault="000C7084" w:rsidP="000C7084">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lang w:eastAsia="zh-CN"/>
              </w:rPr>
            </w:pPr>
            <w:r w:rsidRPr="000C7084">
              <w:rPr>
                <w:kern w:val="0"/>
                <w:sz w:val="22"/>
                <w:lang w:eastAsia="zh-CN"/>
              </w:rPr>
              <w:t>km</w:t>
            </w:r>
          </w:p>
        </w:tc>
        <w:tc>
          <w:tcPr>
            <w:tcW w:w="2835" w:type="dxa"/>
          </w:tcPr>
          <w:p w14:paraId="5CC76E0B" w14:textId="77777777" w:rsidR="000C7084" w:rsidRPr="000C7084" w:rsidRDefault="000C7084" w:rsidP="000C7084">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lang w:eastAsia="zh-CN"/>
              </w:rPr>
            </w:pPr>
            <w:r w:rsidRPr="000C7084">
              <w:rPr>
                <w:kern w:val="0"/>
                <w:sz w:val="22"/>
                <w:lang w:eastAsia="zh-CN"/>
              </w:rPr>
              <w:t>20</w:t>
            </w:r>
          </w:p>
        </w:tc>
        <w:tc>
          <w:tcPr>
            <w:tcW w:w="2835" w:type="dxa"/>
          </w:tcPr>
          <w:p w14:paraId="69D57934" w14:textId="77777777" w:rsidR="000C7084" w:rsidRPr="000C7084" w:rsidRDefault="000C7084" w:rsidP="000C7084">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lang w:eastAsia="zh-CN"/>
              </w:rPr>
            </w:pPr>
            <w:r w:rsidRPr="000C7084">
              <w:rPr>
                <w:kern w:val="0"/>
                <w:sz w:val="22"/>
                <w:lang w:eastAsia="zh-CN"/>
              </w:rPr>
              <w:t>20</w:t>
            </w:r>
          </w:p>
        </w:tc>
      </w:tr>
      <w:tr w:rsidR="000C7084" w:rsidRPr="000C7084" w14:paraId="55F4FD4F" w14:textId="77777777" w:rsidTr="006B2B2D">
        <w:trPr>
          <w:trHeight w:val="20"/>
          <w:jc w:val="center"/>
        </w:trPr>
        <w:tc>
          <w:tcPr>
            <w:tcW w:w="3823" w:type="dxa"/>
          </w:tcPr>
          <w:p w14:paraId="0177ACFB" w14:textId="77777777" w:rsidR="000C7084" w:rsidRPr="000C7084" w:rsidRDefault="000C7084" w:rsidP="000C7084">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wordWrap/>
              <w:spacing w:before="40" w:after="40"/>
              <w:jc w:val="left"/>
              <w:rPr>
                <w:kern w:val="0"/>
                <w:sz w:val="20"/>
                <w:szCs w:val="24"/>
                <w:lang w:eastAsia="zh-CN"/>
              </w:rPr>
            </w:pPr>
            <w:r w:rsidRPr="000C7084">
              <w:rPr>
                <w:kern w:val="0"/>
                <w:sz w:val="20"/>
                <w:szCs w:val="24"/>
                <w:lang w:eastAsia="ja-JP"/>
              </w:rPr>
              <w:t>HIBS</w:t>
            </w:r>
            <w:r w:rsidRPr="000C7084">
              <w:rPr>
                <w:kern w:val="0"/>
                <w:sz w:val="20"/>
                <w:szCs w:val="24"/>
                <w:lang w:eastAsia="zh-CN"/>
              </w:rPr>
              <w:t xml:space="preserve"> area Radius</w:t>
            </w:r>
          </w:p>
        </w:tc>
        <w:tc>
          <w:tcPr>
            <w:tcW w:w="1417" w:type="dxa"/>
            <w:noWrap/>
            <w:vAlign w:val="center"/>
          </w:tcPr>
          <w:p w14:paraId="6733D1E7" w14:textId="77777777" w:rsidR="000C7084" w:rsidRPr="000C7084" w:rsidRDefault="000C7084" w:rsidP="000C7084">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wordWrap/>
              <w:spacing w:before="40" w:after="40"/>
              <w:jc w:val="center"/>
              <w:rPr>
                <w:kern w:val="0"/>
                <w:sz w:val="20"/>
                <w:szCs w:val="24"/>
                <w:lang w:eastAsia="zh-CN"/>
              </w:rPr>
            </w:pPr>
            <w:r w:rsidRPr="000C7084">
              <w:rPr>
                <w:kern w:val="0"/>
                <w:sz w:val="20"/>
                <w:szCs w:val="24"/>
                <w:lang w:eastAsia="zh-CN"/>
              </w:rPr>
              <w:t>km</w:t>
            </w:r>
          </w:p>
        </w:tc>
        <w:tc>
          <w:tcPr>
            <w:tcW w:w="2835" w:type="dxa"/>
          </w:tcPr>
          <w:p w14:paraId="4A087804" w14:textId="77777777" w:rsidR="000C7084" w:rsidRPr="000C7084" w:rsidRDefault="000C7084" w:rsidP="000C7084">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wordWrap/>
              <w:spacing w:before="40" w:after="40"/>
              <w:jc w:val="center"/>
              <w:rPr>
                <w:kern w:val="0"/>
                <w:sz w:val="20"/>
                <w:szCs w:val="24"/>
                <w:lang w:eastAsia="ja-JP"/>
              </w:rPr>
            </w:pPr>
            <w:r w:rsidRPr="000C7084">
              <w:rPr>
                <w:color w:val="000000" w:themeColor="text1"/>
                <w:kern w:val="0"/>
                <w:sz w:val="20"/>
                <w:szCs w:val="24"/>
                <w:lang w:eastAsia="ja-JP"/>
              </w:rPr>
              <w:t>100</w:t>
            </w:r>
          </w:p>
        </w:tc>
        <w:tc>
          <w:tcPr>
            <w:tcW w:w="2835" w:type="dxa"/>
          </w:tcPr>
          <w:p w14:paraId="41F10260" w14:textId="77777777" w:rsidR="000C7084" w:rsidRPr="000C7084" w:rsidRDefault="000C7084" w:rsidP="000C7084">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wordWrap/>
              <w:spacing w:before="40" w:after="40"/>
              <w:jc w:val="center"/>
              <w:rPr>
                <w:color w:val="000000" w:themeColor="text1"/>
                <w:kern w:val="0"/>
                <w:sz w:val="20"/>
                <w:szCs w:val="24"/>
                <w:lang w:eastAsia="ja-JP"/>
              </w:rPr>
            </w:pPr>
            <w:r w:rsidRPr="000C7084">
              <w:rPr>
                <w:color w:val="000000" w:themeColor="text1"/>
                <w:kern w:val="0"/>
                <w:sz w:val="20"/>
                <w:szCs w:val="24"/>
                <w:lang w:eastAsia="ja-JP"/>
              </w:rPr>
              <w:t>100</w:t>
            </w:r>
          </w:p>
        </w:tc>
      </w:tr>
      <w:tr w:rsidR="000C7084" w:rsidRPr="000C7084" w14:paraId="60DBC043" w14:textId="77777777" w:rsidTr="006B2B2D">
        <w:trPr>
          <w:trHeight w:val="20"/>
          <w:jc w:val="center"/>
        </w:trPr>
        <w:tc>
          <w:tcPr>
            <w:tcW w:w="3823" w:type="dxa"/>
          </w:tcPr>
          <w:p w14:paraId="32A690C6"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left"/>
              <w:textAlignment w:val="baseline"/>
              <w:rPr>
                <w:kern w:val="0"/>
                <w:sz w:val="22"/>
                <w:lang w:eastAsia="zh-CN"/>
              </w:rPr>
            </w:pPr>
            <w:r w:rsidRPr="000C7084">
              <w:rPr>
                <w:kern w:val="0"/>
                <w:sz w:val="22"/>
                <w:lang w:eastAsia="zh-CN"/>
              </w:rPr>
              <w:t>Inter-HIBS distance</w:t>
            </w:r>
          </w:p>
        </w:tc>
        <w:tc>
          <w:tcPr>
            <w:tcW w:w="1417" w:type="dxa"/>
            <w:noWrap/>
            <w:vAlign w:val="center"/>
          </w:tcPr>
          <w:p w14:paraId="3B0CC3F0"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lang w:eastAsia="zh-CN"/>
              </w:rPr>
            </w:pPr>
            <w:r w:rsidRPr="000C7084">
              <w:rPr>
                <w:kern w:val="0"/>
                <w:sz w:val="22"/>
                <w:lang w:eastAsia="zh-CN"/>
              </w:rPr>
              <w:t>km</w:t>
            </w:r>
          </w:p>
        </w:tc>
        <w:tc>
          <w:tcPr>
            <w:tcW w:w="2835" w:type="dxa"/>
          </w:tcPr>
          <w:p w14:paraId="73C59704"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lang w:eastAsia="zh-CN"/>
              </w:rPr>
            </w:pPr>
            <w:r w:rsidRPr="000C7084">
              <w:rPr>
                <w:color w:val="000000" w:themeColor="text1"/>
                <w:kern w:val="0"/>
                <w:sz w:val="22"/>
                <w:lang w:eastAsia="ja-JP"/>
              </w:rPr>
              <w:t>N/A</w:t>
            </w:r>
          </w:p>
        </w:tc>
        <w:tc>
          <w:tcPr>
            <w:tcW w:w="2835" w:type="dxa"/>
          </w:tcPr>
          <w:p w14:paraId="7E3F6391"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color w:val="000000" w:themeColor="text1"/>
                <w:kern w:val="0"/>
                <w:sz w:val="22"/>
                <w:lang w:eastAsia="ja-JP"/>
              </w:rPr>
            </w:pPr>
            <w:r w:rsidRPr="000C7084">
              <w:rPr>
                <w:color w:val="000000" w:themeColor="text1"/>
                <w:kern w:val="0"/>
                <w:sz w:val="22"/>
                <w:lang w:eastAsia="ja-JP"/>
              </w:rPr>
              <w:t>173</w:t>
            </w:r>
          </w:p>
        </w:tc>
      </w:tr>
      <w:tr w:rsidR="000C7084" w:rsidRPr="000C7084" w14:paraId="3AA1E3B6" w14:textId="77777777" w:rsidTr="006B2B2D">
        <w:trPr>
          <w:trHeight w:val="222"/>
          <w:jc w:val="center"/>
        </w:trPr>
        <w:tc>
          <w:tcPr>
            <w:tcW w:w="3823" w:type="dxa"/>
          </w:tcPr>
          <w:p w14:paraId="696BBDA7"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left"/>
              <w:textAlignment w:val="baseline"/>
              <w:rPr>
                <w:kern w:val="0"/>
                <w:sz w:val="22"/>
                <w:lang w:eastAsia="ja-JP"/>
              </w:rPr>
            </w:pPr>
            <w:r w:rsidRPr="000C7084">
              <w:rPr>
                <w:kern w:val="0"/>
                <w:sz w:val="22"/>
                <w:lang w:eastAsia="ja-JP"/>
              </w:rPr>
              <w:t>Number of cells/HIBS</w:t>
            </w:r>
          </w:p>
        </w:tc>
        <w:tc>
          <w:tcPr>
            <w:tcW w:w="1417" w:type="dxa"/>
            <w:noWrap/>
            <w:vAlign w:val="center"/>
          </w:tcPr>
          <w:p w14:paraId="65579E69"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lang w:eastAsia="zh-CN"/>
              </w:rPr>
            </w:pPr>
          </w:p>
        </w:tc>
        <w:tc>
          <w:tcPr>
            <w:tcW w:w="2835" w:type="dxa"/>
          </w:tcPr>
          <w:p w14:paraId="6D650DD0"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color w:val="000000" w:themeColor="text1"/>
                <w:kern w:val="0"/>
                <w:sz w:val="22"/>
                <w:lang w:eastAsia="ja-JP"/>
              </w:rPr>
            </w:pPr>
            <w:r w:rsidRPr="000C7084">
              <w:rPr>
                <w:color w:val="000000" w:themeColor="text1"/>
                <w:kern w:val="0"/>
                <w:sz w:val="22"/>
                <w:lang w:eastAsia="ja-JP"/>
              </w:rPr>
              <w:t>7</w:t>
            </w:r>
          </w:p>
        </w:tc>
        <w:tc>
          <w:tcPr>
            <w:tcW w:w="2835" w:type="dxa"/>
          </w:tcPr>
          <w:p w14:paraId="58CFE570"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lang w:eastAsia="zh-CN"/>
              </w:rPr>
            </w:pPr>
            <w:r w:rsidRPr="000C7084">
              <w:rPr>
                <w:kern w:val="0"/>
                <w:sz w:val="22"/>
                <w:lang w:eastAsia="zh-CN"/>
              </w:rPr>
              <w:t>7</w:t>
            </w:r>
          </w:p>
        </w:tc>
      </w:tr>
      <w:tr w:rsidR="000C7084" w:rsidRPr="000C7084" w14:paraId="0DD4CAAC" w14:textId="77777777" w:rsidTr="006B2B2D">
        <w:trPr>
          <w:trHeight w:val="20"/>
          <w:jc w:val="center"/>
        </w:trPr>
        <w:tc>
          <w:tcPr>
            <w:tcW w:w="3823" w:type="dxa"/>
          </w:tcPr>
          <w:p w14:paraId="6FA997C7"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left"/>
              <w:textAlignment w:val="baseline"/>
              <w:rPr>
                <w:kern w:val="0"/>
                <w:sz w:val="22"/>
                <w:lang w:eastAsia="ja-JP"/>
              </w:rPr>
            </w:pPr>
            <w:r w:rsidRPr="000C7084">
              <w:rPr>
                <w:kern w:val="0"/>
                <w:sz w:val="22"/>
                <w:lang w:eastAsia="zh-CN"/>
              </w:rPr>
              <w:t>Number of co-frequency cells</w:t>
            </w:r>
          </w:p>
        </w:tc>
        <w:tc>
          <w:tcPr>
            <w:tcW w:w="1417" w:type="dxa"/>
            <w:noWrap/>
            <w:vAlign w:val="center"/>
          </w:tcPr>
          <w:p w14:paraId="5830A541"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lang w:eastAsia="zh-CN"/>
              </w:rPr>
            </w:pPr>
          </w:p>
        </w:tc>
        <w:tc>
          <w:tcPr>
            <w:tcW w:w="2835" w:type="dxa"/>
          </w:tcPr>
          <w:p w14:paraId="5D40811C"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color w:val="000000" w:themeColor="text1"/>
                <w:kern w:val="0"/>
                <w:sz w:val="22"/>
                <w:lang w:eastAsia="ja-JP"/>
              </w:rPr>
            </w:pPr>
            <w:r w:rsidRPr="000C7084">
              <w:rPr>
                <w:color w:val="000000" w:themeColor="text1"/>
                <w:kern w:val="0"/>
                <w:sz w:val="22"/>
                <w:lang w:eastAsia="ja-JP"/>
              </w:rPr>
              <w:t>7</w:t>
            </w:r>
          </w:p>
        </w:tc>
        <w:tc>
          <w:tcPr>
            <w:tcW w:w="2835" w:type="dxa"/>
          </w:tcPr>
          <w:p w14:paraId="0EA5E87D"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lang w:eastAsia="zh-CN"/>
              </w:rPr>
            </w:pPr>
            <w:r w:rsidRPr="000C7084">
              <w:rPr>
                <w:kern w:val="0"/>
                <w:sz w:val="22"/>
                <w:lang w:eastAsia="zh-CN"/>
              </w:rPr>
              <w:t>7</w:t>
            </w:r>
          </w:p>
        </w:tc>
      </w:tr>
      <w:tr w:rsidR="000C7084" w:rsidRPr="000C7084" w14:paraId="7C56F874" w14:textId="77777777" w:rsidTr="006B2B2D">
        <w:trPr>
          <w:trHeight w:val="20"/>
          <w:jc w:val="center"/>
        </w:trPr>
        <w:tc>
          <w:tcPr>
            <w:tcW w:w="3823" w:type="dxa"/>
            <w:hideMark/>
          </w:tcPr>
          <w:p w14:paraId="376FD1FF"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left"/>
              <w:textAlignment w:val="baseline"/>
              <w:rPr>
                <w:kern w:val="0"/>
                <w:sz w:val="22"/>
                <w:lang w:eastAsia="zh-CN"/>
              </w:rPr>
            </w:pPr>
            <w:r w:rsidRPr="000C7084">
              <w:rPr>
                <w:kern w:val="0"/>
                <w:sz w:val="22"/>
                <w:lang w:eastAsia="zh-CN"/>
              </w:rPr>
              <w:t>Polarization</w:t>
            </w:r>
          </w:p>
        </w:tc>
        <w:tc>
          <w:tcPr>
            <w:tcW w:w="1417" w:type="dxa"/>
            <w:noWrap/>
            <w:vAlign w:val="center"/>
            <w:hideMark/>
          </w:tcPr>
          <w:p w14:paraId="57D7EF3D"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lang w:eastAsia="zh-CN"/>
              </w:rPr>
            </w:pPr>
          </w:p>
        </w:tc>
        <w:tc>
          <w:tcPr>
            <w:tcW w:w="2835" w:type="dxa"/>
            <w:noWrap/>
          </w:tcPr>
          <w:p w14:paraId="1201DB91"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lang w:eastAsia="zh-CN"/>
              </w:rPr>
            </w:pPr>
            <w:r w:rsidRPr="000C7084">
              <w:rPr>
                <w:kern w:val="0"/>
                <w:sz w:val="22"/>
                <w:lang w:eastAsia="zh-CN"/>
              </w:rPr>
              <w:t>V/H</w:t>
            </w:r>
          </w:p>
        </w:tc>
        <w:tc>
          <w:tcPr>
            <w:tcW w:w="2835" w:type="dxa"/>
          </w:tcPr>
          <w:p w14:paraId="6C510C6F"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lang w:eastAsia="zh-CN"/>
              </w:rPr>
            </w:pPr>
            <w:r w:rsidRPr="000C7084">
              <w:rPr>
                <w:kern w:val="0"/>
                <w:sz w:val="22"/>
                <w:lang w:eastAsia="zh-CN"/>
              </w:rPr>
              <w:t>V/H</w:t>
            </w:r>
          </w:p>
        </w:tc>
      </w:tr>
      <w:tr w:rsidR="000C7084" w:rsidRPr="000C7084" w14:paraId="46B8C3ED" w14:textId="77777777" w:rsidTr="006B2B2D">
        <w:trPr>
          <w:trHeight w:val="20"/>
          <w:jc w:val="center"/>
        </w:trPr>
        <w:tc>
          <w:tcPr>
            <w:tcW w:w="3823" w:type="dxa"/>
            <w:hideMark/>
          </w:tcPr>
          <w:p w14:paraId="2F867D57"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left"/>
              <w:textAlignment w:val="baseline"/>
              <w:rPr>
                <w:kern w:val="0"/>
                <w:sz w:val="22"/>
                <w:lang w:eastAsia="zh-CN"/>
              </w:rPr>
            </w:pPr>
            <w:r w:rsidRPr="000C7084">
              <w:rPr>
                <w:kern w:val="0"/>
                <w:sz w:val="22"/>
                <w:lang w:eastAsia="zh-CN"/>
              </w:rPr>
              <w:t>Platform Antenna Gain</w:t>
            </w:r>
          </w:p>
        </w:tc>
        <w:tc>
          <w:tcPr>
            <w:tcW w:w="1417" w:type="dxa"/>
            <w:noWrap/>
            <w:vAlign w:val="center"/>
            <w:hideMark/>
          </w:tcPr>
          <w:p w14:paraId="55834E8B"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lang w:eastAsia="zh-CN"/>
              </w:rPr>
            </w:pPr>
            <w:r w:rsidRPr="000C7084">
              <w:rPr>
                <w:kern w:val="0"/>
                <w:sz w:val="22"/>
                <w:lang w:eastAsia="zh-CN"/>
              </w:rPr>
              <w:t>dBi</w:t>
            </w:r>
          </w:p>
        </w:tc>
        <w:tc>
          <w:tcPr>
            <w:tcW w:w="2835" w:type="dxa"/>
            <w:noWrap/>
          </w:tcPr>
          <w:p w14:paraId="2968FF77"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lang w:eastAsia="ja-JP"/>
              </w:rPr>
            </w:pPr>
            <w:r w:rsidRPr="000C7084">
              <w:rPr>
                <w:rFonts w:hint="eastAsia"/>
                <w:color w:val="000000" w:themeColor="text1"/>
                <w:kern w:val="0"/>
                <w:sz w:val="22"/>
                <w:lang w:eastAsia="ja-JP"/>
              </w:rPr>
              <w:t>6</w:t>
            </w:r>
            <w:r w:rsidRPr="000C7084">
              <w:rPr>
                <w:color w:val="000000" w:themeColor="text1"/>
                <w:kern w:val="0"/>
                <w:sz w:val="22"/>
                <w:lang w:eastAsia="ja-JP"/>
              </w:rPr>
              <w:t xml:space="preserve"> (1</w:t>
            </w:r>
            <w:r w:rsidRPr="000C7084">
              <w:rPr>
                <w:color w:val="000000" w:themeColor="text1"/>
                <w:kern w:val="0"/>
                <w:sz w:val="22"/>
                <w:vertAlign w:val="superscript"/>
                <w:lang w:eastAsia="ja-JP"/>
              </w:rPr>
              <w:t>st</w:t>
            </w:r>
            <w:r w:rsidRPr="000C7084">
              <w:rPr>
                <w:color w:val="000000" w:themeColor="text1"/>
                <w:kern w:val="0"/>
                <w:sz w:val="22"/>
                <w:lang w:eastAsia="ja-JP"/>
              </w:rPr>
              <w:t xml:space="preserve"> layer</w:t>
            </w:r>
            <w:r w:rsidRPr="000C7084">
              <w:rPr>
                <w:rFonts w:hint="eastAsia"/>
                <w:color w:val="000000" w:themeColor="text1"/>
                <w:kern w:val="0"/>
                <w:sz w:val="22"/>
                <w:lang w:eastAsia="ja-JP"/>
              </w:rPr>
              <w:t>）</w:t>
            </w:r>
          </w:p>
          <w:p w14:paraId="3C1D5152"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lang w:eastAsia="ja-JP"/>
              </w:rPr>
            </w:pPr>
            <w:r w:rsidRPr="000C7084">
              <w:rPr>
                <w:color w:val="000000" w:themeColor="text1"/>
                <w:kern w:val="0"/>
                <w:sz w:val="22"/>
                <w:lang w:eastAsia="ja-JP"/>
              </w:rPr>
              <w:t>15  (</w:t>
            </w:r>
            <w:r w:rsidRPr="000C7084">
              <w:rPr>
                <w:rFonts w:hint="eastAsia"/>
                <w:color w:val="000000" w:themeColor="text1"/>
                <w:kern w:val="0"/>
                <w:sz w:val="22"/>
                <w:lang w:eastAsia="ja-JP"/>
              </w:rPr>
              <w:t>2</w:t>
            </w:r>
            <w:r w:rsidRPr="000C7084">
              <w:rPr>
                <w:color w:val="000000" w:themeColor="text1"/>
                <w:kern w:val="0"/>
                <w:sz w:val="22"/>
                <w:vertAlign w:val="superscript"/>
                <w:lang w:eastAsia="ja-JP"/>
              </w:rPr>
              <w:t>nd</w:t>
            </w:r>
            <w:r w:rsidRPr="000C7084">
              <w:rPr>
                <w:color w:val="000000" w:themeColor="text1"/>
                <w:kern w:val="0"/>
                <w:sz w:val="22"/>
                <w:lang w:eastAsia="ja-JP"/>
              </w:rPr>
              <w:t xml:space="preserve"> layer</w:t>
            </w:r>
            <w:r w:rsidRPr="000C7084">
              <w:rPr>
                <w:rFonts w:hint="eastAsia"/>
                <w:color w:val="000000" w:themeColor="text1"/>
                <w:kern w:val="0"/>
                <w:sz w:val="22"/>
                <w:lang w:eastAsia="ja-JP"/>
              </w:rPr>
              <w:t>）</w:t>
            </w:r>
          </w:p>
        </w:tc>
        <w:tc>
          <w:tcPr>
            <w:tcW w:w="2835" w:type="dxa"/>
          </w:tcPr>
          <w:p w14:paraId="4BC58F81"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lang w:eastAsia="ja-JP"/>
              </w:rPr>
            </w:pPr>
            <w:r w:rsidRPr="000C7084">
              <w:rPr>
                <w:rFonts w:hint="eastAsia"/>
                <w:color w:val="000000" w:themeColor="text1"/>
                <w:kern w:val="0"/>
                <w:sz w:val="22"/>
                <w:lang w:eastAsia="ja-JP"/>
              </w:rPr>
              <w:t>6</w:t>
            </w:r>
            <w:r w:rsidRPr="000C7084">
              <w:rPr>
                <w:color w:val="000000" w:themeColor="text1"/>
                <w:kern w:val="0"/>
                <w:sz w:val="22"/>
                <w:lang w:eastAsia="ja-JP"/>
              </w:rPr>
              <w:t xml:space="preserve">  (1</w:t>
            </w:r>
            <w:r w:rsidRPr="000C7084">
              <w:rPr>
                <w:color w:val="000000" w:themeColor="text1"/>
                <w:kern w:val="0"/>
                <w:sz w:val="22"/>
                <w:vertAlign w:val="superscript"/>
                <w:lang w:eastAsia="ja-JP"/>
              </w:rPr>
              <w:t>st</w:t>
            </w:r>
            <w:r w:rsidRPr="000C7084">
              <w:rPr>
                <w:color w:val="000000" w:themeColor="text1"/>
                <w:kern w:val="0"/>
                <w:sz w:val="22"/>
                <w:lang w:eastAsia="ja-JP"/>
              </w:rPr>
              <w:t xml:space="preserve"> layer</w:t>
            </w:r>
            <w:r w:rsidRPr="000C7084">
              <w:rPr>
                <w:rFonts w:hint="eastAsia"/>
                <w:color w:val="000000" w:themeColor="text1"/>
                <w:kern w:val="0"/>
                <w:sz w:val="22"/>
                <w:lang w:eastAsia="ja-JP"/>
              </w:rPr>
              <w:t>）</w:t>
            </w:r>
          </w:p>
          <w:p w14:paraId="751F2419"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lang w:eastAsia="ja-JP"/>
              </w:rPr>
            </w:pPr>
            <w:r w:rsidRPr="000C7084">
              <w:rPr>
                <w:color w:val="000000" w:themeColor="text1"/>
                <w:kern w:val="0"/>
                <w:sz w:val="22"/>
                <w:lang w:eastAsia="ja-JP"/>
              </w:rPr>
              <w:t>15 (</w:t>
            </w:r>
            <w:r w:rsidRPr="000C7084">
              <w:rPr>
                <w:rFonts w:hint="eastAsia"/>
                <w:color w:val="000000" w:themeColor="text1"/>
                <w:kern w:val="0"/>
                <w:sz w:val="22"/>
                <w:lang w:eastAsia="ja-JP"/>
              </w:rPr>
              <w:t>2</w:t>
            </w:r>
            <w:r w:rsidRPr="000C7084">
              <w:rPr>
                <w:color w:val="000000" w:themeColor="text1"/>
                <w:kern w:val="0"/>
                <w:sz w:val="22"/>
                <w:vertAlign w:val="superscript"/>
                <w:lang w:eastAsia="ja-JP"/>
              </w:rPr>
              <w:t>nd</w:t>
            </w:r>
            <w:r w:rsidRPr="000C7084">
              <w:rPr>
                <w:color w:val="000000" w:themeColor="text1"/>
                <w:kern w:val="0"/>
                <w:sz w:val="22"/>
                <w:lang w:eastAsia="ja-JP"/>
              </w:rPr>
              <w:t xml:space="preserve"> layer</w:t>
            </w:r>
            <w:r w:rsidRPr="000C7084">
              <w:rPr>
                <w:rFonts w:hint="eastAsia"/>
                <w:color w:val="000000" w:themeColor="text1"/>
                <w:kern w:val="0"/>
                <w:sz w:val="22"/>
                <w:lang w:eastAsia="ja-JP"/>
              </w:rPr>
              <w:t>）</w:t>
            </w:r>
          </w:p>
        </w:tc>
      </w:tr>
      <w:tr w:rsidR="000C7084" w:rsidRPr="000C7084" w14:paraId="441951EA" w14:textId="77777777" w:rsidTr="006B2B2D">
        <w:trPr>
          <w:trHeight w:val="20"/>
          <w:jc w:val="center"/>
        </w:trPr>
        <w:tc>
          <w:tcPr>
            <w:tcW w:w="3823" w:type="dxa"/>
            <w:hideMark/>
          </w:tcPr>
          <w:p w14:paraId="394123DB"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left"/>
              <w:textAlignment w:val="baseline"/>
              <w:rPr>
                <w:kern w:val="0"/>
                <w:sz w:val="22"/>
                <w:lang w:eastAsia="zh-CN"/>
              </w:rPr>
            </w:pPr>
            <w:r w:rsidRPr="000C7084">
              <w:rPr>
                <w:kern w:val="0"/>
                <w:sz w:val="22"/>
                <w:lang w:eastAsia="zh-CN"/>
              </w:rPr>
              <w:t>Platform Antenna Pattern</w:t>
            </w:r>
          </w:p>
        </w:tc>
        <w:tc>
          <w:tcPr>
            <w:tcW w:w="1417" w:type="dxa"/>
            <w:noWrap/>
            <w:vAlign w:val="center"/>
            <w:hideMark/>
          </w:tcPr>
          <w:p w14:paraId="13094A59"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lang w:eastAsia="zh-CN"/>
              </w:rPr>
            </w:pPr>
          </w:p>
        </w:tc>
        <w:tc>
          <w:tcPr>
            <w:tcW w:w="2835" w:type="dxa"/>
          </w:tcPr>
          <w:p w14:paraId="6675FE3D"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color w:val="000000" w:themeColor="text1"/>
                <w:kern w:val="0"/>
                <w:sz w:val="20"/>
                <w:lang w:eastAsia="ja-JP"/>
              </w:rPr>
            </w:pPr>
          </w:p>
          <w:p w14:paraId="57A7560E"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color w:val="000000" w:themeColor="text1"/>
                <w:kern w:val="0"/>
                <w:sz w:val="22"/>
                <w:lang w:eastAsia="ja-JP"/>
              </w:rPr>
            </w:pPr>
            <w:r w:rsidRPr="000C7084">
              <w:rPr>
                <w:color w:val="000000" w:themeColor="text1"/>
                <w:kern w:val="0"/>
                <w:sz w:val="22"/>
                <w:lang w:eastAsia="ja-JP"/>
              </w:rPr>
              <w:t>(1</w:t>
            </w:r>
            <w:r w:rsidRPr="000C7084">
              <w:rPr>
                <w:color w:val="000000" w:themeColor="text1"/>
                <w:kern w:val="0"/>
                <w:sz w:val="22"/>
                <w:vertAlign w:val="superscript"/>
                <w:lang w:eastAsia="ja-JP"/>
              </w:rPr>
              <w:t>st</w:t>
            </w:r>
            <w:r w:rsidRPr="000C7084">
              <w:rPr>
                <w:color w:val="000000" w:themeColor="text1"/>
                <w:kern w:val="0"/>
                <w:sz w:val="22"/>
                <w:lang w:eastAsia="ja-JP"/>
              </w:rPr>
              <w:t xml:space="preserve"> layer)</w:t>
            </w:r>
          </w:p>
          <w:p w14:paraId="499D4681"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color w:val="000000" w:themeColor="text1"/>
                <w:kern w:val="0"/>
                <w:sz w:val="22"/>
                <w:lang w:eastAsia="ja-JP"/>
              </w:rPr>
            </w:pPr>
            <w:r w:rsidRPr="000C7084">
              <w:rPr>
                <w:rFonts w:ascii="Symbol" w:hAnsi="Symbol"/>
                <w:kern w:val="0"/>
                <w:sz w:val="22"/>
                <w:lang w:eastAsia="zh-CN"/>
              </w:rPr>
              <w:t></w:t>
            </w:r>
            <w:r w:rsidRPr="000C7084">
              <w:rPr>
                <w:i/>
                <w:iCs/>
                <w:kern w:val="0"/>
                <w:position w:val="-4"/>
                <w:sz w:val="16"/>
                <w:lang w:eastAsia="zh-CN"/>
              </w:rPr>
              <w:t>b</w:t>
            </w:r>
            <w:r w:rsidRPr="000C7084">
              <w:rPr>
                <w:rFonts w:ascii="Tms Rmn" w:hAnsi="Tms Rmn"/>
                <w:kern w:val="0"/>
                <w:sz w:val="12"/>
                <w:lang w:eastAsia="zh-CN"/>
              </w:rPr>
              <w:t> </w:t>
            </w:r>
            <w:r w:rsidRPr="000C7084">
              <w:rPr>
                <w:rFonts w:hint="eastAsia"/>
                <w:kern w:val="0"/>
                <w:sz w:val="22"/>
                <w:lang w:eastAsia="ja-JP"/>
              </w:rPr>
              <w:t>＝</w:t>
            </w:r>
            <w:r w:rsidRPr="000C7084">
              <w:rPr>
                <w:kern w:val="0"/>
                <w:sz w:val="22"/>
                <w:lang w:eastAsia="ja-JP"/>
              </w:rPr>
              <w:t>40 degrees</w:t>
            </w:r>
            <w:r w:rsidRPr="000C7084">
              <w:rPr>
                <w:kern w:val="0"/>
                <w:sz w:val="22"/>
                <w:lang w:eastAsia="ja-JP"/>
              </w:rPr>
              <w:br/>
              <w:t xml:space="preserve">  (horizontal/vertical)</w:t>
            </w:r>
          </w:p>
          <w:p w14:paraId="31A6A086"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color w:val="000000" w:themeColor="text1"/>
                <w:kern w:val="0"/>
                <w:sz w:val="22"/>
                <w:lang w:eastAsia="ja-JP"/>
              </w:rPr>
            </w:pPr>
            <w:r w:rsidRPr="000C7084">
              <w:rPr>
                <w:color w:val="000000" w:themeColor="text1"/>
                <w:kern w:val="0"/>
                <w:sz w:val="22"/>
                <w:lang w:eastAsia="ja-JP"/>
              </w:rPr>
              <w:t>L</w:t>
            </w:r>
            <w:r w:rsidRPr="000C7084">
              <w:rPr>
                <w:color w:val="000000" w:themeColor="text1"/>
                <w:kern w:val="0"/>
                <w:sz w:val="22"/>
                <w:vertAlign w:val="subscript"/>
                <w:lang w:eastAsia="ja-JP"/>
              </w:rPr>
              <w:t>N</w:t>
            </w:r>
            <w:r w:rsidRPr="000C7084">
              <w:rPr>
                <w:rFonts w:hint="eastAsia"/>
                <w:color w:val="000000" w:themeColor="text1"/>
                <w:kern w:val="0"/>
                <w:sz w:val="22"/>
                <w:lang w:eastAsia="ja-JP"/>
              </w:rPr>
              <w:t>＝</w:t>
            </w:r>
            <w:r w:rsidRPr="000C7084">
              <w:rPr>
                <w:color w:val="000000" w:themeColor="text1"/>
                <w:kern w:val="0"/>
                <w:sz w:val="22"/>
                <w:lang w:eastAsia="ja-JP"/>
              </w:rPr>
              <w:t>-20 dB</w:t>
            </w:r>
          </w:p>
          <w:p w14:paraId="60691077"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color w:val="000000" w:themeColor="text1"/>
                <w:kern w:val="0"/>
                <w:sz w:val="22"/>
                <w:lang w:val="en-GB" w:eastAsia="ja-JP"/>
              </w:rPr>
            </w:pPr>
            <w:r w:rsidRPr="000C7084">
              <w:rPr>
                <w:color w:val="000000" w:themeColor="text1"/>
                <w:kern w:val="0"/>
                <w:sz w:val="22"/>
                <w:lang w:eastAsia="ja-JP"/>
              </w:rPr>
              <w:t>L</w:t>
            </w:r>
            <w:r w:rsidRPr="000C7084">
              <w:rPr>
                <w:color w:val="000000" w:themeColor="text1"/>
                <w:kern w:val="0"/>
                <w:sz w:val="22"/>
                <w:vertAlign w:val="subscript"/>
                <w:lang w:eastAsia="ja-JP"/>
              </w:rPr>
              <w:t>F</w:t>
            </w:r>
            <w:r w:rsidRPr="000C7084">
              <w:rPr>
                <w:rFonts w:hint="eastAsia"/>
                <w:color w:val="000000" w:themeColor="text1"/>
                <w:kern w:val="0"/>
                <w:sz w:val="22"/>
                <w:lang w:eastAsia="ja-JP"/>
              </w:rPr>
              <w:t>＝</w:t>
            </w:r>
            <w:r w:rsidRPr="000C7084">
              <w:rPr>
                <w:color w:val="000000" w:themeColor="text1"/>
                <w:kern w:val="0"/>
                <w:sz w:val="22"/>
                <w:lang w:eastAsia="ja-JP"/>
              </w:rPr>
              <w:t>-30 dBi</w:t>
            </w:r>
          </w:p>
          <w:p w14:paraId="39A992A0"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color w:val="000000" w:themeColor="text1"/>
                <w:kern w:val="0"/>
                <w:sz w:val="22"/>
                <w:lang w:eastAsia="ja-JP"/>
              </w:rPr>
            </w:pPr>
          </w:p>
          <w:p w14:paraId="396AE575"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color w:val="000000" w:themeColor="text1"/>
                <w:kern w:val="0"/>
                <w:sz w:val="22"/>
                <w:lang w:eastAsia="ja-JP"/>
              </w:rPr>
            </w:pPr>
            <w:r w:rsidRPr="000C7084">
              <w:rPr>
                <w:color w:val="000000" w:themeColor="text1"/>
                <w:kern w:val="0"/>
                <w:sz w:val="22"/>
                <w:lang w:eastAsia="ja-JP"/>
              </w:rPr>
              <w:t>(2</w:t>
            </w:r>
            <w:r w:rsidRPr="000C7084">
              <w:rPr>
                <w:color w:val="000000" w:themeColor="text1"/>
                <w:kern w:val="0"/>
                <w:sz w:val="22"/>
                <w:vertAlign w:val="superscript"/>
                <w:lang w:eastAsia="ja-JP"/>
              </w:rPr>
              <w:t>nd</w:t>
            </w:r>
            <w:r w:rsidRPr="000C7084">
              <w:rPr>
                <w:color w:val="000000" w:themeColor="text1"/>
                <w:kern w:val="0"/>
                <w:sz w:val="22"/>
                <w:lang w:eastAsia="ja-JP"/>
              </w:rPr>
              <w:t xml:space="preserve"> layer)</w:t>
            </w:r>
          </w:p>
          <w:p w14:paraId="54F19178"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lang w:eastAsia="ja-JP"/>
              </w:rPr>
            </w:pPr>
            <w:r w:rsidRPr="000C7084">
              <w:rPr>
                <w:rFonts w:ascii="Symbol" w:hAnsi="Symbol"/>
                <w:kern w:val="0"/>
                <w:sz w:val="22"/>
                <w:lang w:eastAsia="zh-CN"/>
              </w:rPr>
              <w:t></w:t>
            </w:r>
            <w:r w:rsidRPr="000C7084">
              <w:rPr>
                <w:i/>
                <w:iCs/>
                <w:kern w:val="0"/>
                <w:position w:val="-4"/>
                <w:sz w:val="16"/>
                <w:lang w:eastAsia="zh-CN"/>
              </w:rPr>
              <w:t>b</w:t>
            </w:r>
            <w:r w:rsidRPr="000C7084">
              <w:rPr>
                <w:rFonts w:ascii="Tms Rmn" w:hAnsi="Tms Rmn"/>
                <w:kern w:val="0"/>
                <w:sz w:val="12"/>
                <w:lang w:eastAsia="zh-CN"/>
              </w:rPr>
              <w:t> </w:t>
            </w:r>
            <w:r w:rsidRPr="000C7084">
              <w:rPr>
                <w:rFonts w:hint="eastAsia"/>
                <w:kern w:val="0"/>
                <w:sz w:val="22"/>
                <w:lang w:eastAsia="ja-JP"/>
              </w:rPr>
              <w:t>＝</w:t>
            </w:r>
            <w:r w:rsidRPr="000C7084">
              <w:rPr>
                <w:kern w:val="0"/>
                <w:sz w:val="22"/>
                <w:lang w:eastAsia="ja-JP"/>
              </w:rPr>
              <w:t xml:space="preserve">20 degrees (horizontal) </w:t>
            </w:r>
            <w:r w:rsidRPr="000C7084">
              <w:rPr>
                <w:kern w:val="0"/>
                <w:sz w:val="22"/>
                <w:lang w:eastAsia="ja-JP"/>
              </w:rPr>
              <w:br/>
              <w:t xml:space="preserve">    / 10 degrees (vertical)</w:t>
            </w:r>
          </w:p>
          <w:p w14:paraId="52668BDF"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lang w:eastAsia="ja-JP"/>
              </w:rPr>
            </w:pPr>
            <w:r w:rsidRPr="000C7084">
              <w:rPr>
                <w:color w:val="000000" w:themeColor="text1"/>
                <w:kern w:val="0"/>
                <w:sz w:val="22"/>
                <w:lang w:eastAsia="ja-JP"/>
              </w:rPr>
              <w:t>L</w:t>
            </w:r>
            <w:r w:rsidRPr="000C7084">
              <w:rPr>
                <w:color w:val="000000" w:themeColor="text1"/>
                <w:kern w:val="0"/>
                <w:sz w:val="22"/>
                <w:vertAlign w:val="subscript"/>
                <w:lang w:eastAsia="ja-JP"/>
              </w:rPr>
              <w:t>N</w:t>
            </w:r>
            <w:r w:rsidRPr="000C7084">
              <w:rPr>
                <w:rFonts w:hint="eastAsia"/>
                <w:color w:val="000000" w:themeColor="text1"/>
                <w:kern w:val="0"/>
                <w:sz w:val="22"/>
                <w:lang w:eastAsia="ja-JP"/>
              </w:rPr>
              <w:t>＝</w:t>
            </w:r>
            <w:r w:rsidRPr="000C7084">
              <w:rPr>
                <w:color w:val="000000" w:themeColor="text1"/>
                <w:kern w:val="0"/>
                <w:sz w:val="22"/>
                <w:lang w:eastAsia="ja-JP"/>
              </w:rPr>
              <w:t>-20 dB</w:t>
            </w:r>
          </w:p>
          <w:p w14:paraId="4310DDB3"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lang w:eastAsia="ja-JP"/>
              </w:rPr>
            </w:pPr>
            <w:r w:rsidRPr="000C7084">
              <w:rPr>
                <w:color w:val="000000" w:themeColor="text1"/>
                <w:kern w:val="0"/>
                <w:sz w:val="22"/>
                <w:vertAlign w:val="subscript"/>
                <w:lang w:eastAsia="ja-JP"/>
              </w:rPr>
              <w:t>LF</w:t>
            </w:r>
            <w:r w:rsidRPr="000C7084">
              <w:rPr>
                <w:rFonts w:hint="eastAsia"/>
                <w:color w:val="000000" w:themeColor="text1"/>
                <w:kern w:val="0"/>
                <w:sz w:val="22"/>
                <w:lang w:eastAsia="ja-JP"/>
              </w:rPr>
              <w:t>＝</w:t>
            </w:r>
            <w:r w:rsidRPr="000C7084">
              <w:rPr>
                <w:color w:val="000000" w:themeColor="text1"/>
                <w:kern w:val="0"/>
                <w:sz w:val="22"/>
                <w:lang w:eastAsia="ja-JP"/>
              </w:rPr>
              <w:t>-30 dBi</w:t>
            </w:r>
          </w:p>
        </w:tc>
        <w:tc>
          <w:tcPr>
            <w:tcW w:w="2835" w:type="dxa"/>
          </w:tcPr>
          <w:p w14:paraId="7916073F"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color w:val="000000" w:themeColor="text1"/>
                <w:kern w:val="0"/>
                <w:sz w:val="22"/>
                <w:lang w:eastAsia="ja-JP"/>
              </w:rPr>
            </w:pPr>
          </w:p>
          <w:p w14:paraId="5D20F951"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color w:val="000000" w:themeColor="text1"/>
                <w:kern w:val="0"/>
                <w:sz w:val="22"/>
                <w:lang w:eastAsia="ja-JP"/>
              </w:rPr>
            </w:pPr>
            <w:r w:rsidRPr="000C7084">
              <w:rPr>
                <w:color w:val="000000" w:themeColor="text1"/>
                <w:kern w:val="0"/>
                <w:sz w:val="22"/>
                <w:lang w:eastAsia="ja-JP"/>
              </w:rPr>
              <w:t>(1</w:t>
            </w:r>
            <w:r w:rsidRPr="000C7084">
              <w:rPr>
                <w:color w:val="000000" w:themeColor="text1"/>
                <w:kern w:val="0"/>
                <w:sz w:val="22"/>
                <w:vertAlign w:val="superscript"/>
                <w:lang w:eastAsia="ja-JP"/>
              </w:rPr>
              <w:t>st</w:t>
            </w:r>
            <w:r w:rsidRPr="000C7084">
              <w:rPr>
                <w:color w:val="000000" w:themeColor="text1"/>
                <w:kern w:val="0"/>
                <w:sz w:val="22"/>
                <w:lang w:eastAsia="ja-JP"/>
              </w:rPr>
              <w:t xml:space="preserve"> layer)</w:t>
            </w:r>
          </w:p>
          <w:p w14:paraId="550974F6"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color w:val="000000" w:themeColor="text1"/>
                <w:kern w:val="0"/>
                <w:sz w:val="22"/>
                <w:lang w:eastAsia="ja-JP"/>
              </w:rPr>
            </w:pPr>
            <w:r w:rsidRPr="000C7084">
              <w:rPr>
                <w:rFonts w:ascii="Symbol" w:hAnsi="Symbol"/>
                <w:kern w:val="0"/>
                <w:sz w:val="22"/>
                <w:lang w:eastAsia="zh-CN"/>
              </w:rPr>
              <w:t></w:t>
            </w:r>
            <w:r w:rsidRPr="000C7084">
              <w:rPr>
                <w:i/>
                <w:iCs/>
                <w:kern w:val="0"/>
                <w:position w:val="-4"/>
                <w:sz w:val="16"/>
                <w:lang w:eastAsia="zh-CN"/>
              </w:rPr>
              <w:t>b</w:t>
            </w:r>
            <w:r w:rsidRPr="000C7084">
              <w:rPr>
                <w:rFonts w:ascii="Tms Rmn" w:hAnsi="Tms Rmn"/>
                <w:kern w:val="0"/>
                <w:sz w:val="12"/>
                <w:lang w:eastAsia="zh-CN"/>
              </w:rPr>
              <w:t> </w:t>
            </w:r>
            <w:r w:rsidRPr="000C7084">
              <w:rPr>
                <w:rFonts w:hint="eastAsia"/>
                <w:kern w:val="0"/>
                <w:sz w:val="22"/>
                <w:lang w:eastAsia="ja-JP"/>
              </w:rPr>
              <w:t>＝</w:t>
            </w:r>
            <w:r w:rsidRPr="000C7084">
              <w:rPr>
                <w:kern w:val="0"/>
                <w:sz w:val="22"/>
                <w:lang w:eastAsia="ja-JP"/>
              </w:rPr>
              <w:t>40 degrees</w:t>
            </w:r>
            <w:r w:rsidRPr="000C7084">
              <w:rPr>
                <w:kern w:val="0"/>
                <w:sz w:val="22"/>
                <w:lang w:eastAsia="ja-JP"/>
              </w:rPr>
              <w:br/>
              <w:t xml:space="preserve">  (horizontal/vertical)</w:t>
            </w:r>
          </w:p>
          <w:p w14:paraId="66D8E7B8"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color w:val="000000" w:themeColor="text1"/>
                <w:kern w:val="0"/>
                <w:sz w:val="22"/>
                <w:lang w:eastAsia="ja-JP"/>
              </w:rPr>
            </w:pPr>
            <w:r w:rsidRPr="000C7084">
              <w:rPr>
                <w:color w:val="000000" w:themeColor="text1"/>
                <w:kern w:val="0"/>
                <w:sz w:val="22"/>
                <w:lang w:eastAsia="ja-JP"/>
              </w:rPr>
              <w:t>L</w:t>
            </w:r>
            <w:r w:rsidRPr="000C7084">
              <w:rPr>
                <w:color w:val="000000" w:themeColor="text1"/>
                <w:kern w:val="0"/>
                <w:sz w:val="22"/>
                <w:vertAlign w:val="subscript"/>
                <w:lang w:eastAsia="ja-JP"/>
              </w:rPr>
              <w:t>N</w:t>
            </w:r>
            <w:r w:rsidRPr="000C7084">
              <w:rPr>
                <w:rFonts w:hint="eastAsia"/>
                <w:color w:val="000000" w:themeColor="text1"/>
                <w:kern w:val="0"/>
                <w:sz w:val="22"/>
                <w:lang w:eastAsia="ja-JP"/>
              </w:rPr>
              <w:t>＝</w:t>
            </w:r>
            <w:r w:rsidRPr="000C7084">
              <w:rPr>
                <w:color w:val="000000" w:themeColor="text1"/>
                <w:kern w:val="0"/>
                <w:sz w:val="22"/>
                <w:lang w:eastAsia="ja-JP"/>
              </w:rPr>
              <w:t>-20 dB</w:t>
            </w:r>
          </w:p>
          <w:p w14:paraId="2A3E5C54"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color w:val="000000" w:themeColor="text1"/>
                <w:kern w:val="0"/>
                <w:sz w:val="22"/>
                <w:lang w:eastAsia="ja-JP"/>
              </w:rPr>
            </w:pPr>
            <w:r w:rsidRPr="000C7084">
              <w:rPr>
                <w:color w:val="000000" w:themeColor="text1"/>
                <w:kern w:val="0"/>
                <w:sz w:val="22"/>
                <w:lang w:eastAsia="ja-JP"/>
              </w:rPr>
              <w:t>L</w:t>
            </w:r>
            <w:r w:rsidRPr="000C7084">
              <w:rPr>
                <w:color w:val="000000" w:themeColor="text1"/>
                <w:kern w:val="0"/>
                <w:sz w:val="22"/>
                <w:vertAlign w:val="subscript"/>
                <w:lang w:eastAsia="ja-JP"/>
              </w:rPr>
              <w:t>F</w:t>
            </w:r>
            <w:r w:rsidRPr="000C7084">
              <w:rPr>
                <w:rFonts w:hint="eastAsia"/>
                <w:color w:val="000000" w:themeColor="text1"/>
                <w:kern w:val="0"/>
                <w:sz w:val="22"/>
                <w:lang w:eastAsia="ja-JP"/>
              </w:rPr>
              <w:t>＝</w:t>
            </w:r>
            <w:r w:rsidRPr="000C7084">
              <w:rPr>
                <w:color w:val="000000" w:themeColor="text1"/>
                <w:kern w:val="0"/>
                <w:sz w:val="22"/>
                <w:lang w:eastAsia="ja-JP"/>
              </w:rPr>
              <w:t>-30 dBi</w:t>
            </w:r>
          </w:p>
          <w:p w14:paraId="3568DE3B"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color w:val="000000" w:themeColor="text1"/>
                <w:kern w:val="0"/>
                <w:sz w:val="22"/>
                <w:lang w:eastAsia="ja-JP"/>
              </w:rPr>
            </w:pPr>
          </w:p>
          <w:p w14:paraId="13223D80"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color w:val="000000" w:themeColor="text1"/>
                <w:kern w:val="0"/>
                <w:sz w:val="22"/>
                <w:lang w:eastAsia="ja-JP"/>
              </w:rPr>
            </w:pPr>
            <w:r w:rsidRPr="000C7084">
              <w:rPr>
                <w:color w:val="000000" w:themeColor="text1"/>
                <w:kern w:val="0"/>
                <w:sz w:val="22"/>
                <w:lang w:eastAsia="ja-JP"/>
              </w:rPr>
              <w:t>(2</w:t>
            </w:r>
            <w:r w:rsidRPr="000C7084">
              <w:rPr>
                <w:color w:val="000000" w:themeColor="text1"/>
                <w:kern w:val="0"/>
                <w:sz w:val="22"/>
                <w:vertAlign w:val="superscript"/>
                <w:lang w:eastAsia="ja-JP"/>
              </w:rPr>
              <w:t>nd</w:t>
            </w:r>
            <w:r w:rsidRPr="000C7084">
              <w:rPr>
                <w:color w:val="000000" w:themeColor="text1"/>
                <w:kern w:val="0"/>
                <w:sz w:val="22"/>
                <w:lang w:eastAsia="ja-JP"/>
              </w:rPr>
              <w:t xml:space="preserve"> layer)</w:t>
            </w:r>
          </w:p>
          <w:p w14:paraId="239E1697"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lang w:eastAsia="ja-JP"/>
              </w:rPr>
            </w:pPr>
            <w:r w:rsidRPr="000C7084">
              <w:rPr>
                <w:rFonts w:ascii="Symbol" w:hAnsi="Symbol"/>
                <w:kern w:val="0"/>
                <w:sz w:val="22"/>
                <w:lang w:eastAsia="zh-CN"/>
              </w:rPr>
              <w:t></w:t>
            </w:r>
            <w:r w:rsidRPr="000C7084">
              <w:rPr>
                <w:i/>
                <w:iCs/>
                <w:kern w:val="0"/>
                <w:position w:val="-4"/>
                <w:sz w:val="16"/>
                <w:lang w:eastAsia="zh-CN"/>
              </w:rPr>
              <w:t>b</w:t>
            </w:r>
            <w:r w:rsidRPr="000C7084">
              <w:rPr>
                <w:rFonts w:ascii="Tms Rmn" w:hAnsi="Tms Rmn"/>
                <w:kern w:val="0"/>
                <w:sz w:val="12"/>
                <w:lang w:eastAsia="zh-CN"/>
              </w:rPr>
              <w:t> </w:t>
            </w:r>
            <w:r w:rsidRPr="000C7084">
              <w:rPr>
                <w:rFonts w:hint="eastAsia"/>
                <w:kern w:val="0"/>
                <w:sz w:val="22"/>
                <w:lang w:eastAsia="ja-JP"/>
              </w:rPr>
              <w:t>＝</w:t>
            </w:r>
            <w:r w:rsidRPr="000C7084">
              <w:rPr>
                <w:kern w:val="0"/>
                <w:sz w:val="22"/>
                <w:lang w:eastAsia="ja-JP"/>
              </w:rPr>
              <w:t xml:space="preserve">20 degrees (horizontal) </w:t>
            </w:r>
            <w:r w:rsidRPr="000C7084">
              <w:rPr>
                <w:kern w:val="0"/>
                <w:sz w:val="22"/>
                <w:lang w:eastAsia="ja-JP"/>
              </w:rPr>
              <w:br/>
              <w:t xml:space="preserve">    / 10 degrees (vertical)</w:t>
            </w:r>
          </w:p>
          <w:p w14:paraId="02D57673"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lang w:eastAsia="ja-JP"/>
              </w:rPr>
            </w:pPr>
            <w:r w:rsidRPr="000C7084">
              <w:rPr>
                <w:color w:val="000000" w:themeColor="text1"/>
                <w:kern w:val="0"/>
                <w:sz w:val="22"/>
                <w:lang w:eastAsia="ja-JP"/>
              </w:rPr>
              <w:t>L</w:t>
            </w:r>
            <w:r w:rsidRPr="000C7084">
              <w:rPr>
                <w:color w:val="000000" w:themeColor="text1"/>
                <w:kern w:val="0"/>
                <w:sz w:val="22"/>
                <w:vertAlign w:val="subscript"/>
                <w:lang w:eastAsia="ja-JP"/>
              </w:rPr>
              <w:t>N</w:t>
            </w:r>
            <w:r w:rsidRPr="000C7084">
              <w:rPr>
                <w:rFonts w:hint="eastAsia"/>
                <w:color w:val="000000" w:themeColor="text1"/>
                <w:kern w:val="0"/>
                <w:sz w:val="22"/>
                <w:lang w:eastAsia="ja-JP"/>
              </w:rPr>
              <w:t>＝</w:t>
            </w:r>
            <w:r w:rsidRPr="000C7084">
              <w:rPr>
                <w:color w:val="000000" w:themeColor="text1"/>
                <w:kern w:val="0"/>
                <w:sz w:val="22"/>
                <w:lang w:eastAsia="ja-JP"/>
              </w:rPr>
              <w:t>-20 dB</w:t>
            </w:r>
          </w:p>
          <w:p w14:paraId="522DDA37"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lang w:eastAsia="ja-JP"/>
              </w:rPr>
            </w:pPr>
            <w:r w:rsidRPr="000C7084">
              <w:rPr>
                <w:color w:val="000000" w:themeColor="text1"/>
                <w:kern w:val="0"/>
                <w:sz w:val="22"/>
                <w:vertAlign w:val="subscript"/>
                <w:lang w:eastAsia="ja-JP"/>
              </w:rPr>
              <w:t>LF</w:t>
            </w:r>
            <w:r w:rsidRPr="000C7084">
              <w:rPr>
                <w:rFonts w:hint="eastAsia"/>
                <w:color w:val="000000" w:themeColor="text1"/>
                <w:kern w:val="0"/>
                <w:sz w:val="22"/>
                <w:lang w:eastAsia="ja-JP"/>
              </w:rPr>
              <w:t>＝</w:t>
            </w:r>
            <w:r w:rsidRPr="000C7084">
              <w:rPr>
                <w:color w:val="000000" w:themeColor="text1"/>
                <w:kern w:val="0"/>
                <w:sz w:val="22"/>
                <w:lang w:eastAsia="ja-JP"/>
              </w:rPr>
              <w:t>-30 dBi</w:t>
            </w:r>
          </w:p>
        </w:tc>
      </w:tr>
      <w:tr w:rsidR="000C7084" w:rsidRPr="000C7084" w14:paraId="0D4D4CB2" w14:textId="77777777" w:rsidTr="006B2B2D">
        <w:trPr>
          <w:trHeight w:val="20"/>
          <w:jc w:val="center"/>
        </w:trPr>
        <w:tc>
          <w:tcPr>
            <w:tcW w:w="3823" w:type="dxa"/>
          </w:tcPr>
          <w:p w14:paraId="1A685800"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left"/>
              <w:textAlignment w:val="baseline"/>
              <w:rPr>
                <w:kern w:val="0"/>
                <w:sz w:val="22"/>
                <w:lang w:eastAsia="zh-CN"/>
              </w:rPr>
            </w:pPr>
            <w:r w:rsidRPr="000C7084">
              <w:rPr>
                <w:kern w:val="0"/>
                <w:sz w:val="22"/>
                <w:lang w:eastAsia="zh-CN"/>
              </w:rPr>
              <w:t>Platform Antenna tilt</w:t>
            </w:r>
          </w:p>
        </w:tc>
        <w:tc>
          <w:tcPr>
            <w:tcW w:w="1417" w:type="dxa"/>
            <w:noWrap/>
            <w:vAlign w:val="center"/>
          </w:tcPr>
          <w:p w14:paraId="3004B13F"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lang w:eastAsia="zh-CN"/>
              </w:rPr>
            </w:pPr>
            <w:r w:rsidRPr="000C7084">
              <w:rPr>
                <w:kern w:val="0"/>
                <w:sz w:val="22"/>
                <w:lang w:eastAsia="zh-CN"/>
              </w:rPr>
              <w:t>Deg</w:t>
            </w:r>
          </w:p>
        </w:tc>
        <w:tc>
          <w:tcPr>
            <w:tcW w:w="2835" w:type="dxa"/>
          </w:tcPr>
          <w:p w14:paraId="3F108F09"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color w:val="000000" w:themeColor="text1"/>
                <w:kern w:val="0"/>
                <w:sz w:val="22"/>
                <w:lang w:eastAsia="ja-JP"/>
              </w:rPr>
            </w:pPr>
            <w:r w:rsidRPr="000C7084">
              <w:rPr>
                <w:color w:val="000000" w:themeColor="text1"/>
                <w:kern w:val="0"/>
                <w:sz w:val="22"/>
                <w:lang w:eastAsia="ja-JP"/>
              </w:rPr>
              <w:t>90</w:t>
            </w:r>
            <w:r w:rsidRPr="000C7084">
              <w:rPr>
                <w:rFonts w:hint="eastAsia"/>
                <w:color w:val="000000" w:themeColor="text1"/>
                <w:kern w:val="0"/>
                <w:sz w:val="22"/>
                <w:lang w:eastAsia="ja-JP"/>
              </w:rPr>
              <w:t xml:space="preserve"> (</w:t>
            </w:r>
            <w:r w:rsidRPr="000C7084">
              <w:rPr>
                <w:color w:val="000000" w:themeColor="text1"/>
                <w:kern w:val="0"/>
                <w:sz w:val="22"/>
                <w:lang w:eastAsia="ja-JP"/>
              </w:rPr>
              <w:t>1</w:t>
            </w:r>
            <w:r w:rsidRPr="000C7084">
              <w:rPr>
                <w:color w:val="000000" w:themeColor="text1"/>
                <w:kern w:val="0"/>
                <w:sz w:val="22"/>
                <w:vertAlign w:val="superscript"/>
                <w:lang w:eastAsia="ja-JP"/>
              </w:rPr>
              <w:t>st</w:t>
            </w:r>
            <w:r w:rsidRPr="000C7084">
              <w:rPr>
                <w:color w:val="000000" w:themeColor="text1"/>
                <w:kern w:val="0"/>
                <w:sz w:val="22"/>
                <w:lang w:eastAsia="ja-JP"/>
              </w:rPr>
              <w:t xml:space="preserve"> layer)</w:t>
            </w:r>
          </w:p>
          <w:p w14:paraId="794C1B3E"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color w:val="000000" w:themeColor="text1"/>
                <w:kern w:val="0"/>
                <w:sz w:val="22"/>
                <w:lang w:eastAsia="ja-JP"/>
              </w:rPr>
            </w:pPr>
            <w:r w:rsidRPr="000C7084">
              <w:rPr>
                <w:color w:val="000000" w:themeColor="text1"/>
                <w:kern w:val="0"/>
                <w:sz w:val="22"/>
                <w:lang w:eastAsia="ja-JP"/>
              </w:rPr>
              <w:t>20 (</w:t>
            </w:r>
            <w:r w:rsidRPr="000C7084">
              <w:rPr>
                <w:rFonts w:hint="eastAsia"/>
                <w:color w:val="000000" w:themeColor="text1"/>
                <w:kern w:val="0"/>
                <w:sz w:val="22"/>
                <w:lang w:eastAsia="ja-JP"/>
              </w:rPr>
              <w:t>2</w:t>
            </w:r>
            <w:r w:rsidRPr="000C7084">
              <w:rPr>
                <w:color w:val="000000" w:themeColor="text1"/>
                <w:kern w:val="0"/>
                <w:sz w:val="22"/>
                <w:vertAlign w:val="superscript"/>
                <w:lang w:eastAsia="ja-JP"/>
              </w:rPr>
              <w:t>nd</w:t>
            </w:r>
            <w:r w:rsidRPr="000C7084">
              <w:rPr>
                <w:color w:val="000000" w:themeColor="text1"/>
                <w:kern w:val="0"/>
                <w:sz w:val="22"/>
                <w:lang w:eastAsia="ja-JP"/>
              </w:rPr>
              <w:t xml:space="preserve"> layer)</w:t>
            </w:r>
          </w:p>
        </w:tc>
        <w:tc>
          <w:tcPr>
            <w:tcW w:w="2835" w:type="dxa"/>
          </w:tcPr>
          <w:p w14:paraId="77BE0498"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color w:val="000000" w:themeColor="text1"/>
                <w:kern w:val="0"/>
                <w:sz w:val="22"/>
                <w:lang w:eastAsia="ja-JP"/>
              </w:rPr>
            </w:pPr>
            <w:r w:rsidRPr="000C7084">
              <w:rPr>
                <w:color w:val="000000" w:themeColor="text1"/>
                <w:kern w:val="0"/>
                <w:sz w:val="22"/>
                <w:lang w:eastAsia="ja-JP"/>
              </w:rPr>
              <w:t>90</w:t>
            </w:r>
            <w:r w:rsidRPr="000C7084">
              <w:rPr>
                <w:rFonts w:hint="eastAsia"/>
                <w:color w:val="000000" w:themeColor="text1"/>
                <w:kern w:val="0"/>
                <w:sz w:val="22"/>
                <w:lang w:eastAsia="ja-JP"/>
              </w:rPr>
              <w:t xml:space="preserve"> (</w:t>
            </w:r>
            <w:r w:rsidRPr="000C7084">
              <w:rPr>
                <w:color w:val="000000" w:themeColor="text1"/>
                <w:kern w:val="0"/>
                <w:sz w:val="22"/>
                <w:lang w:eastAsia="ja-JP"/>
              </w:rPr>
              <w:t>1</w:t>
            </w:r>
            <w:r w:rsidRPr="000C7084">
              <w:rPr>
                <w:color w:val="000000" w:themeColor="text1"/>
                <w:kern w:val="0"/>
                <w:sz w:val="22"/>
                <w:vertAlign w:val="superscript"/>
                <w:lang w:eastAsia="ja-JP"/>
              </w:rPr>
              <w:t>st</w:t>
            </w:r>
            <w:r w:rsidRPr="000C7084">
              <w:rPr>
                <w:color w:val="000000" w:themeColor="text1"/>
                <w:kern w:val="0"/>
                <w:sz w:val="22"/>
                <w:lang w:eastAsia="ja-JP"/>
              </w:rPr>
              <w:t xml:space="preserve"> layer)</w:t>
            </w:r>
          </w:p>
          <w:p w14:paraId="4FC32AC9"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color w:val="000000" w:themeColor="text1"/>
                <w:kern w:val="0"/>
                <w:sz w:val="22"/>
                <w:lang w:eastAsia="ja-JP"/>
              </w:rPr>
            </w:pPr>
            <w:r w:rsidRPr="000C7084">
              <w:rPr>
                <w:color w:val="000000" w:themeColor="text1"/>
                <w:kern w:val="0"/>
                <w:sz w:val="22"/>
                <w:lang w:eastAsia="ja-JP"/>
              </w:rPr>
              <w:t>20 (</w:t>
            </w:r>
            <w:r w:rsidRPr="000C7084">
              <w:rPr>
                <w:rFonts w:hint="eastAsia"/>
                <w:color w:val="000000" w:themeColor="text1"/>
                <w:kern w:val="0"/>
                <w:sz w:val="22"/>
                <w:lang w:eastAsia="ja-JP"/>
              </w:rPr>
              <w:t>2</w:t>
            </w:r>
            <w:r w:rsidRPr="000C7084">
              <w:rPr>
                <w:color w:val="000000" w:themeColor="text1"/>
                <w:kern w:val="0"/>
                <w:sz w:val="22"/>
                <w:vertAlign w:val="superscript"/>
                <w:lang w:eastAsia="ja-JP"/>
              </w:rPr>
              <w:t>nd</w:t>
            </w:r>
            <w:r w:rsidRPr="000C7084">
              <w:rPr>
                <w:color w:val="000000" w:themeColor="text1"/>
                <w:kern w:val="0"/>
                <w:sz w:val="22"/>
                <w:lang w:eastAsia="ja-JP"/>
              </w:rPr>
              <w:t xml:space="preserve"> layer)</w:t>
            </w:r>
          </w:p>
        </w:tc>
      </w:tr>
      <w:tr w:rsidR="000C7084" w:rsidRPr="000C7084" w14:paraId="11AF366A" w14:textId="77777777" w:rsidTr="006B2B2D">
        <w:trPr>
          <w:trHeight w:val="20"/>
          <w:jc w:val="center"/>
        </w:trPr>
        <w:tc>
          <w:tcPr>
            <w:tcW w:w="3823" w:type="dxa"/>
            <w:hideMark/>
          </w:tcPr>
          <w:p w14:paraId="6983FCD0"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left"/>
              <w:textAlignment w:val="baseline"/>
              <w:rPr>
                <w:kern w:val="0"/>
                <w:sz w:val="22"/>
                <w:lang w:eastAsia="ja-JP"/>
              </w:rPr>
            </w:pPr>
            <w:r w:rsidRPr="000C7084">
              <w:rPr>
                <w:kern w:val="0"/>
                <w:sz w:val="22"/>
                <w:lang w:eastAsia="zh-CN"/>
              </w:rPr>
              <w:t>Platform Antenna Diameter</w:t>
            </w:r>
          </w:p>
        </w:tc>
        <w:tc>
          <w:tcPr>
            <w:tcW w:w="1417" w:type="dxa"/>
            <w:noWrap/>
            <w:vAlign w:val="center"/>
            <w:hideMark/>
          </w:tcPr>
          <w:p w14:paraId="0786A197"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lang w:eastAsia="ja-JP"/>
              </w:rPr>
            </w:pPr>
          </w:p>
        </w:tc>
        <w:tc>
          <w:tcPr>
            <w:tcW w:w="2835" w:type="dxa"/>
            <w:noWrap/>
          </w:tcPr>
          <w:p w14:paraId="52F1D228"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lang w:eastAsia="zh-CN"/>
              </w:rPr>
            </w:pPr>
            <w:r w:rsidRPr="000C7084">
              <w:rPr>
                <w:kern w:val="0"/>
                <w:sz w:val="22"/>
                <w:lang w:eastAsia="zh-CN"/>
              </w:rPr>
              <w:t>N/A</w:t>
            </w:r>
          </w:p>
        </w:tc>
        <w:tc>
          <w:tcPr>
            <w:tcW w:w="2835" w:type="dxa"/>
          </w:tcPr>
          <w:p w14:paraId="22181A21"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lang w:eastAsia="zh-CN"/>
              </w:rPr>
            </w:pPr>
            <w:r w:rsidRPr="000C7084">
              <w:rPr>
                <w:kern w:val="0"/>
                <w:sz w:val="22"/>
                <w:lang w:eastAsia="zh-CN"/>
              </w:rPr>
              <w:t>N/A</w:t>
            </w:r>
          </w:p>
        </w:tc>
      </w:tr>
      <w:tr w:rsidR="000C7084" w:rsidRPr="000C7084" w14:paraId="3854CC69" w14:textId="77777777" w:rsidTr="006B2B2D">
        <w:trPr>
          <w:trHeight w:val="20"/>
          <w:jc w:val="center"/>
        </w:trPr>
        <w:tc>
          <w:tcPr>
            <w:tcW w:w="3823" w:type="dxa"/>
            <w:hideMark/>
          </w:tcPr>
          <w:p w14:paraId="09C72C7F"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left"/>
              <w:textAlignment w:val="baseline"/>
              <w:rPr>
                <w:kern w:val="0"/>
                <w:sz w:val="22"/>
                <w:lang w:eastAsia="zh-CN"/>
              </w:rPr>
            </w:pPr>
            <w:r w:rsidRPr="000C7084">
              <w:rPr>
                <w:kern w:val="0"/>
                <w:sz w:val="22"/>
                <w:lang w:eastAsia="zh-CN"/>
              </w:rPr>
              <w:t>Platform e.i.r.p./cell</w:t>
            </w:r>
          </w:p>
        </w:tc>
        <w:tc>
          <w:tcPr>
            <w:tcW w:w="1417" w:type="dxa"/>
            <w:noWrap/>
            <w:vAlign w:val="center"/>
            <w:hideMark/>
          </w:tcPr>
          <w:p w14:paraId="3902A927"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lang w:eastAsia="zh-CN"/>
              </w:rPr>
            </w:pPr>
            <w:r w:rsidRPr="000C7084">
              <w:rPr>
                <w:kern w:val="0"/>
                <w:sz w:val="22"/>
                <w:lang w:eastAsia="zh-CN"/>
              </w:rPr>
              <w:t>dBW</w:t>
            </w:r>
          </w:p>
        </w:tc>
        <w:tc>
          <w:tcPr>
            <w:tcW w:w="2835" w:type="dxa"/>
            <w:noWrap/>
          </w:tcPr>
          <w:p w14:paraId="36200CAB"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lang w:eastAsia="zh-CN"/>
              </w:rPr>
            </w:pPr>
            <w:r w:rsidRPr="000C7084">
              <w:rPr>
                <w:kern w:val="0"/>
                <w:sz w:val="22"/>
                <w:lang w:eastAsia="zh-CN"/>
              </w:rPr>
              <w:t xml:space="preserve">19 </w:t>
            </w:r>
            <w:r w:rsidRPr="000C7084">
              <w:rPr>
                <w:rFonts w:hint="eastAsia"/>
                <w:color w:val="000000" w:themeColor="text1"/>
                <w:kern w:val="0"/>
                <w:sz w:val="22"/>
                <w:lang w:eastAsia="ja-JP"/>
              </w:rPr>
              <w:t>(</w:t>
            </w:r>
            <w:r w:rsidRPr="000C7084">
              <w:rPr>
                <w:color w:val="000000" w:themeColor="text1"/>
                <w:kern w:val="0"/>
                <w:sz w:val="22"/>
                <w:lang w:eastAsia="ja-JP"/>
              </w:rPr>
              <w:t>1</w:t>
            </w:r>
            <w:r w:rsidRPr="000C7084">
              <w:rPr>
                <w:color w:val="000000" w:themeColor="text1"/>
                <w:kern w:val="0"/>
                <w:sz w:val="22"/>
                <w:vertAlign w:val="superscript"/>
                <w:lang w:eastAsia="ja-JP"/>
              </w:rPr>
              <w:t>st</w:t>
            </w:r>
            <w:r w:rsidRPr="000C7084">
              <w:rPr>
                <w:color w:val="000000" w:themeColor="text1"/>
                <w:kern w:val="0"/>
                <w:sz w:val="22"/>
                <w:lang w:eastAsia="ja-JP"/>
              </w:rPr>
              <w:t xml:space="preserve"> layer)</w:t>
            </w:r>
          </w:p>
          <w:p w14:paraId="0692CB40"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lang w:eastAsia="zh-CN"/>
              </w:rPr>
            </w:pPr>
            <w:r w:rsidRPr="000C7084">
              <w:rPr>
                <w:kern w:val="0"/>
                <w:sz w:val="22"/>
                <w:lang w:eastAsia="zh-CN"/>
              </w:rPr>
              <w:t xml:space="preserve">28 </w:t>
            </w:r>
            <w:r w:rsidRPr="000C7084">
              <w:rPr>
                <w:rFonts w:hint="eastAsia"/>
                <w:kern w:val="0"/>
                <w:sz w:val="22"/>
                <w:lang w:eastAsia="ja-JP"/>
              </w:rPr>
              <w:t>(</w:t>
            </w:r>
            <w:r w:rsidRPr="000C7084">
              <w:rPr>
                <w:rFonts w:hint="eastAsia"/>
                <w:color w:val="000000" w:themeColor="text1"/>
                <w:kern w:val="0"/>
                <w:sz w:val="22"/>
                <w:lang w:eastAsia="ja-JP"/>
              </w:rPr>
              <w:t>2</w:t>
            </w:r>
            <w:r w:rsidRPr="000C7084">
              <w:rPr>
                <w:color w:val="000000" w:themeColor="text1"/>
                <w:kern w:val="0"/>
                <w:sz w:val="22"/>
                <w:vertAlign w:val="superscript"/>
                <w:lang w:eastAsia="ja-JP"/>
              </w:rPr>
              <w:t>nd</w:t>
            </w:r>
            <w:r w:rsidRPr="000C7084">
              <w:rPr>
                <w:color w:val="000000" w:themeColor="text1"/>
                <w:kern w:val="0"/>
                <w:sz w:val="22"/>
                <w:lang w:eastAsia="ja-JP"/>
              </w:rPr>
              <w:t xml:space="preserve"> layer</w:t>
            </w:r>
            <w:r w:rsidRPr="000C7084">
              <w:rPr>
                <w:rFonts w:hint="eastAsia"/>
                <w:kern w:val="0"/>
                <w:sz w:val="22"/>
                <w:lang w:eastAsia="ja-JP"/>
              </w:rPr>
              <w:t>)</w:t>
            </w:r>
            <w:r w:rsidRPr="000C7084" w:rsidDel="00DE45A9">
              <w:rPr>
                <w:kern w:val="0"/>
                <w:sz w:val="22"/>
                <w:lang w:eastAsia="zh-CN"/>
              </w:rPr>
              <w:t xml:space="preserve"> </w:t>
            </w:r>
          </w:p>
        </w:tc>
        <w:tc>
          <w:tcPr>
            <w:tcW w:w="2835" w:type="dxa"/>
          </w:tcPr>
          <w:p w14:paraId="488C0288"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lang w:eastAsia="zh-CN"/>
              </w:rPr>
            </w:pPr>
            <w:r w:rsidRPr="000C7084">
              <w:rPr>
                <w:kern w:val="0"/>
                <w:sz w:val="22"/>
                <w:lang w:eastAsia="zh-CN"/>
              </w:rPr>
              <w:t xml:space="preserve">19 </w:t>
            </w:r>
            <w:r w:rsidRPr="000C7084">
              <w:rPr>
                <w:rFonts w:hint="eastAsia"/>
                <w:color w:val="000000" w:themeColor="text1"/>
                <w:kern w:val="0"/>
                <w:sz w:val="22"/>
                <w:lang w:eastAsia="ja-JP"/>
              </w:rPr>
              <w:t>(</w:t>
            </w:r>
            <w:r w:rsidRPr="000C7084">
              <w:rPr>
                <w:color w:val="000000" w:themeColor="text1"/>
                <w:kern w:val="0"/>
                <w:sz w:val="22"/>
                <w:lang w:eastAsia="ja-JP"/>
              </w:rPr>
              <w:t>1</w:t>
            </w:r>
            <w:r w:rsidRPr="000C7084">
              <w:rPr>
                <w:color w:val="000000" w:themeColor="text1"/>
                <w:kern w:val="0"/>
                <w:sz w:val="22"/>
                <w:vertAlign w:val="superscript"/>
                <w:lang w:eastAsia="ja-JP"/>
              </w:rPr>
              <w:t>st</w:t>
            </w:r>
            <w:r w:rsidRPr="000C7084">
              <w:rPr>
                <w:color w:val="000000" w:themeColor="text1"/>
                <w:kern w:val="0"/>
                <w:sz w:val="22"/>
                <w:lang w:eastAsia="ja-JP"/>
              </w:rPr>
              <w:t xml:space="preserve"> layer)</w:t>
            </w:r>
          </w:p>
          <w:p w14:paraId="3E4A02A8"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lang w:eastAsia="zh-CN"/>
              </w:rPr>
            </w:pPr>
            <w:r w:rsidRPr="000C7084">
              <w:rPr>
                <w:kern w:val="0"/>
                <w:sz w:val="22"/>
                <w:lang w:eastAsia="zh-CN"/>
              </w:rPr>
              <w:t xml:space="preserve">28 </w:t>
            </w:r>
            <w:r w:rsidRPr="000C7084">
              <w:rPr>
                <w:rFonts w:hint="eastAsia"/>
                <w:kern w:val="0"/>
                <w:sz w:val="22"/>
                <w:lang w:eastAsia="ja-JP"/>
              </w:rPr>
              <w:t>(</w:t>
            </w:r>
            <w:r w:rsidRPr="000C7084">
              <w:rPr>
                <w:rFonts w:hint="eastAsia"/>
                <w:color w:val="000000" w:themeColor="text1"/>
                <w:kern w:val="0"/>
                <w:sz w:val="22"/>
                <w:lang w:eastAsia="ja-JP"/>
              </w:rPr>
              <w:t>2</w:t>
            </w:r>
            <w:r w:rsidRPr="000C7084">
              <w:rPr>
                <w:color w:val="000000" w:themeColor="text1"/>
                <w:kern w:val="0"/>
                <w:sz w:val="22"/>
                <w:vertAlign w:val="superscript"/>
                <w:lang w:eastAsia="ja-JP"/>
              </w:rPr>
              <w:t>nd</w:t>
            </w:r>
            <w:r w:rsidRPr="000C7084">
              <w:rPr>
                <w:color w:val="000000" w:themeColor="text1"/>
                <w:kern w:val="0"/>
                <w:sz w:val="22"/>
                <w:lang w:eastAsia="ja-JP"/>
              </w:rPr>
              <w:t xml:space="preserve"> layer</w:t>
            </w:r>
            <w:r w:rsidRPr="000C7084">
              <w:rPr>
                <w:rFonts w:hint="eastAsia"/>
                <w:kern w:val="0"/>
                <w:sz w:val="22"/>
                <w:lang w:eastAsia="ja-JP"/>
              </w:rPr>
              <w:t>)</w:t>
            </w:r>
          </w:p>
        </w:tc>
      </w:tr>
      <w:tr w:rsidR="000C7084" w:rsidRPr="000C7084" w14:paraId="6E56D6DB" w14:textId="77777777" w:rsidTr="006B2B2D">
        <w:trPr>
          <w:trHeight w:val="20"/>
          <w:jc w:val="center"/>
        </w:trPr>
        <w:tc>
          <w:tcPr>
            <w:tcW w:w="3823" w:type="dxa"/>
          </w:tcPr>
          <w:p w14:paraId="2832A8C5"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left"/>
              <w:textAlignment w:val="baseline"/>
              <w:rPr>
                <w:kern w:val="0"/>
                <w:sz w:val="22"/>
                <w:lang w:eastAsia="zh-CN"/>
              </w:rPr>
            </w:pPr>
            <w:r w:rsidRPr="000C7084">
              <w:rPr>
                <w:kern w:val="0"/>
                <w:sz w:val="22"/>
                <w:lang w:eastAsia="zh-CN"/>
              </w:rPr>
              <w:t>Platform e.i.r.p. Spectral Density/cell</w:t>
            </w:r>
          </w:p>
        </w:tc>
        <w:tc>
          <w:tcPr>
            <w:tcW w:w="1417" w:type="dxa"/>
            <w:noWrap/>
            <w:vAlign w:val="center"/>
          </w:tcPr>
          <w:p w14:paraId="3A815220"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lang w:eastAsia="zh-CN"/>
              </w:rPr>
            </w:pPr>
            <w:r w:rsidRPr="000C7084">
              <w:rPr>
                <w:kern w:val="0"/>
                <w:sz w:val="22"/>
                <w:lang w:eastAsia="zh-CN"/>
              </w:rPr>
              <w:t>dBW/ MHz</w:t>
            </w:r>
          </w:p>
        </w:tc>
        <w:tc>
          <w:tcPr>
            <w:tcW w:w="2835" w:type="dxa"/>
          </w:tcPr>
          <w:p w14:paraId="0E38772F"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lang w:eastAsia="zh-CN"/>
              </w:rPr>
            </w:pPr>
            <w:r w:rsidRPr="000C7084">
              <w:rPr>
                <w:kern w:val="0"/>
                <w:sz w:val="22"/>
                <w:lang w:eastAsia="zh-CN"/>
              </w:rPr>
              <w:t xml:space="preserve">6.4 </w:t>
            </w:r>
            <w:r w:rsidRPr="000C7084">
              <w:rPr>
                <w:rFonts w:hint="eastAsia"/>
                <w:color w:val="000000" w:themeColor="text1"/>
                <w:kern w:val="0"/>
                <w:sz w:val="22"/>
                <w:lang w:eastAsia="ja-JP"/>
              </w:rPr>
              <w:t>(</w:t>
            </w:r>
            <w:r w:rsidRPr="000C7084">
              <w:rPr>
                <w:color w:val="000000" w:themeColor="text1"/>
                <w:kern w:val="0"/>
                <w:sz w:val="22"/>
                <w:lang w:eastAsia="ja-JP"/>
              </w:rPr>
              <w:t>1</w:t>
            </w:r>
            <w:r w:rsidRPr="000C7084">
              <w:rPr>
                <w:color w:val="000000" w:themeColor="text1"/>
                <w:kern w:val="0"/>
                <w:sz w:val="22"/>
                <w:vertAlign w:val="superscript"/>
                <w:lang w:eastAsia="ja-JP"/>
              </w:rPr>
              <w:t>st</w:t>
            </w:r>
            <w:r w:rsidRPr="000C7084">
              <w:rPr>
                <w:color w:val="000000" w:themeColor="text1"/>
                <w:kern w:val="0"/>
                <w:sz w:val="22"/>
                <w:lang w:eastAsia="ja-JP"/>
              </w:rPr>
              <w:t xml:space="preserve"> layer)</w:t>
            </w:r>
          </w:p>
          <w:p w14:paraId="27410C95"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lang w:eastAsia="zh-CN"/>
              </w:rPr>
            </w:pPr>
            <w:r w:rsidRPr="000C7084">
              <w:rPr>
                <w:kern w:val="0"/>
                <w:sz w:val="22"/>
                <w:lang w:eastAsia="zh-CN"/>
              </w:rPr>
              <w:t xml:space="preserve">15.4 </w:t>
            </w:r>
            <w:r w:rsidRPr="000C7084">
              <w:rPr>
                <w:rFonts w:hint="eastAsia"/>
                <w:kern w:val="0"/>
                <w:sz w:val="22"/>
                <w:lang w:eastAsia="ja-JP"/>
              </w:rPr>
              <w:t>(</w:t>
            </w:r>
            <w:r w:rsidRPr="000C7084">
              <w:rPr>
                <w:rFonts w:hint="eastAsia"/>
                <w:color w:val="000000" w:themeColor="text1"/>
                <w:kern w:val="0"/>
                <w:sz w:val="22"/>
                <w:lang w:eastAsia="ja-JP"/>
              </w:rPr>
              <w:t>2</w:t>
            </w:r>
            <w:r w:rsidRPr="000C7084">
              <w:rPr>
                <w:color w:val="000000" w:themeColor="text1"/>
                <w:kern w:val="0"/>
                <w:sz w:val="22"/>
                <w:vertAlign w:val="superscript"/>
                <w:lang w:eastAsia="ja-JP"/>
              </w:rPr>
              <w:t>nd</w:t>
            </w:r>
            <w:r w:rsidRPr="000C7084">
              <w:rPr>
                <w:color w:val="000000" w:themeColor="text1"/>
                <w:kern w:val="0"/>
                <w:sz w:val="22"/>
                <w:lang w:eastAsia="ja-JP"/>
              </w:rPr>
              <w:t xml:space="preserve"> layer</w:t>
            </w:r>
            <w:r w:rsidRPr="000C7084">
              <w:rPr>
                <w:rFonts w:hint="eastAsia"/>
                <w:kern w:val="0"/>
                <w:sz w:val="22"/>
                <w:lang w:eastAsia="ja-JP"/>
              </w:rPr>
              <w:t>)</w:t>
            </w:r>
            <w:r w:rsidRPr="000C7084" w:rsidDel="00DE45A9">
              <w:rPr>
                <w:kern w:val="0"/>
                <w:sz w:val="22"/>
                <w:lang w:eastAsia="zh-CN"/>
              </w:rPr>
              <w:t xml:space="preserve">  </w:t>
            </w:r>
          </w:p>
        </w:tc>
        <w:tc>
          <w:tcPr>
            <w:tcW w:w="2835" w:type="dxa"/>
          </w:tcPr>
          <w:p w14:paraId="058C870D"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lang w:eastAsia="zh-CN"/>
              </w:rPr>
            </w:pPr>
            <w:r w:rsidRPr="000C7084">
              <w:rPr>
                <w:kern w:val="0"/>
                <w:sz w:val="22"/>
                <w:lang w:eastAsia="zh-CN"/>
              </w:rPr>
              <w:t xml:space="preserve">6.4 </w:t>
            </w:r>
            <w:r w:rsidRPr="000C7084">
              <w:rPr>
                <w:rFonts w:hint="eastAsia"/>
                <w:color w:val="000000" w:themeColor="text1"/>
                <w:kern w:val="0"/>
                <w:sz w:val="22"/>
                <w:lang w:eastAsia="ja-JP"/>
              </w:rPr>
              <w:t>(</w:t>
            </w:r>
            <w:r w:rsidRPr="000C7084">
              <w:rPr>
                <w:color w:val="000000" w:themeColor="text1"/>
                <w:kern w:val="0"/>
                <w:sz w:val="22"/>
                <w:lang w:eastAsia="ja-JP"/>
              </w:rPr>
              <w:t>1</w:t>
            </w:r>
            <w:r w:rsidRPr="000C7084">
              <w:rPr>
                <w:color w:val="000000" w:themeColor="text1"/>
                <w:kern w:val="0"/>
                <w:sz w:val="22"/>
                <w:vertAlign w:val="superscript"/>
                <w:lang w:eastAsia="ja-JP"/>
              </w:rPr>
              <w:t>st</w:t>
            </w:r>
            <w:r w:rsidRPr="000C7084">
              <w:rPr>
                <w:color w:val="000000" w:themeColor="text1"/>
                <w:kern w:val="0"/>
                <w:sz w:val="22"/>
                <w:lang w:eastAsia="ja-JP"/>
              </w:rPr>
              <w:t xml:space="preserve"> layer)</w:t>
            </w:r>
          </w:p>
          <w:p w14:paraId="7B25A5CE"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lang w:eastAsia="zh-CN"/>
              </w:rPr>
            </w:pPr>
            <w:r w:rsidRPr="000C7084">
              <w:rPr>
                <w:kern w:val="0"/>
                <w:sz w:val="22"/>
                <w:lang w:eastAsia="zh-CN"/>
              </w:rPr>
              <w:t xml:space="preserve">15.4 </w:t>
            </w:r>
            <w:r w:rsidRPr="000C7084">
              <w:rPr>
                <w:rFonts w:hint="eastAsia"/>
                <w:kern w:val="0"/>
                <w:sz w:val="22"/>
                <w:lang w:eastAsia="ja-JP"/>
              </w:rPr>
              <w:t>(</w:t>
            </w:r>
            <w:r w:rsidRPr="000C7084">
              <w:rPr>
                <w:rFonts w:hint="eastAsia"/>
                <w:color w:val="000000" w:themeColor="text1"/>
                <w:kern w:val="0"/>
                <w:sz w:val="22"/>
                <w:lang w:eastAsia="ja-JP"/>
              </w:rPr>
              <w:t>2</w:t>
            </w:r>
            <w:r w:rsidRPr="000C7084">
              <w:rPr>
                <w:color w:val="000000" w:themeColor="text1"/>
                <w:kern w:val="0"/>
                <w:sz w:val="22"/>
                <w:vertAlign w:val="superscript"/>
                <w:lang w:eastAsia="ja-JP"/>
              </w:rPr>
              <w:t>nd</w:t>
            </w:r>
            <w:r w:rsidRPr="000C7084">
              <w:rPr>
                <w:color w:val="000000" w:themeColor="text1"/>
                <w:kern w:val="0"/>
                <w:sz w:val="22"/>
                <w:lang w:eastAsia="ja-JP"/>
              </w:rPr>
              <w:t xml:space="preserve"> layer</w:t>
            </w:r>
            <w:r w:rsidRPr="000C7084">
              <w:rPr>
                <w:rFonts w:hint="eastAsia"/>
                <w:kern w:val="0"/>
                <w:sz w:val="22"/>
                <w:lang w:eastAsia="ja-JP"/>
              </w:rPr>
              <w:t>)</w:t>
            </w:r>
          </w:p>
        </w:tc>
      </w:tr>
    </w:tbl>
    <w:p w14:paraId="147D75B0" w14:textId="77777777" w:rsidR="000C7084" w:rsidRPr="000C7084" w:rsidRDefault="000C7084" w:rsidP="000C7084">
      <w:pPr>
        <w:widowControl/>
        <w:wordWrap/>
        <w:rPr>
          <w:rFonts w:ascii="MS PGothic" w:eastAsia="MS PGothic" w:hAnsi="MS PGothic" w:cs="Times New Roman"/>
          <w:color w:val="0432FF"/>
          <w:kern w:val="0"/>
          <w:szCs w:val="24"/>
          <w:lang w:eastAsia="ja-JP"/>
        </w:rPr>
      </w:pPr>
    </w:p>
    <w:p w14:paraId="2C18AA98" w14:textId="77777777" w:rsidR="000C7084" w:rsidRPr="000C7084" w:rsidRDefault="000C7084" w:rsidP="000C7084">
      <w:pPr>
        <w:widowControl/>
        <w:wordWrap/>
        <w:rPr>
          <w:rFonts w:ascii="MS PGothic" w:eastAsia="MS PGothic" w:hAnsi="MS PGothic" w:cs="Times New Roman"/>
          <w:color w:val="0432FF"/>
          <w:kern w:val="0"/>
          <w:szCs w:val="24"/>
          <w:lang w:eastAsia="ja-JP"/>
        </w:rPr>
      </w:pPr>
    </w:p>
    <w:p w14:paraId="495551E6" w14:textId="77777777" w:rsidR="000C7084" w:rsidRPr="000C7084" w:rsidRDefault="000C7084" w:rsidP="000C7084">
      <w:pPr>
        <w:keepNext/>
        <w:widowControl/>
        <w:wordWrap/>
        <w:jc w:val="left"/>
        <w:outlineLvl w:val="0"/>
        <w:rPr>
          <w:rFonts w:cs="Times New Roman"/>
          <w:b/>
          <w:bCs/>
          <w:kern w:val="0"/>
          <w:szCs w:val="24"/>
          <w:lang w:eastAsia="ja-JP"/>
        </w:rPr>
      </w:pPr>
      <w:r w:rsidRPr="000C7084">
        <w:rPr>
          <w:rFonts w:cs="Times New Roman"/>
          <w:b/>
          <w:bCs/>
          <w:kern w:val="0"/>
          <w:szCs w:val="24"/>
          <w:lang w:eastAsia="ja-JP"/>
        </w:rPr>
        <w:lastRenderedPageBreak/>
        <w:t>3.5</w:t>
      </w:r>
      <w:r w:rsidRPr="000C7084">
        <w:rPr>
          <w:rFonts w:cs="Times New Roman" w:hint="eastAsia"/>
          <w:b/>
          <w:bCs/>
          <w:kern w:val="0"/>
          <w:szCs w:val="24"/>
          <w:lang w:eastAsia="ja-JP"/>
        </w:rPr>
        <w:tab/>
      </w:r>
      <w:r w:rsidRPr="000C7084">
        <w:rPr>
          <w:rFonts w:cs="Times New Roman"/>
          <w:b/>
          <w:bCs/>
          <w:kern w:val="0"/>
          <w:szCs w:val="24"/>
          <w:lang w:eastAsia="ja-JP"/>
        </w:rPr>
        <w:t>Link budget example</w:t>
      </w:r>
    </w:p>
    <w:p w14:paraId="6933C5BC" w14:textId="77777777" w:rsidR="000C7084" w:rsidRPr="000C7084" w:rsidRDefault="000C7084" w:rsidP="000C7084">
      <w:pPr>
        <w:widowControl/>
        <w:wordWrap/>
        <w:jc w:val="left"/>
        <w:rPr>
          <w:rFonts w:eastAsiaTheme="minorEastAsia" w:cs="Times New Roman"/>
          <w:kern w:val="0"/>
          <w:szCs w:val="24"/>
          <w:lang w:eastAsia="ja-JP"/>
        </w:rPr>
      </w:pPr>
      <w:r w:rsidRPr="000C7084">
        <w:rPr>
          <w:rFonts w:eastAsiaTheme="minorEastAsia" w:cs="Times New Roman"/>
          <w:kern w:val="0"/>
          <w:szCs w:val="24"/>
          <w:lang w:eastAsia="ja-JP"/>
        </w:rPr>
        <w:t>Link budget example where a UE is located at 100 km distant from high altitude platform station</w:t>
      </w:r>
      <w:r w:rsidRPr="000C7084">
        <w:rPr>
          <w:rFonts w:eastAsiaTheme="minorEastAsia" w:cs="Times New Roman" w:hint="eastAsia"/>
          <w:kern w:val="0"/>
          <w:szCs w:val="24"/>
          <w:lang w:eastAsia="ja-JP"/>
        </w:rPr>
        <w:t xml:space="preserve"> </w:t>
      </w:r>
      <w:r w:rsidRPr="000C7084">
        <w:rPr>
          <w:rFonts w:eastAsiaTheme="minorEastAsia" w:cs="Times New Roman"/>
          <w:kern w:val="0"/>
          <w:szCs w:val="24"/>
          <w:lang w:eastAsia="ja-JP"/>
        </w:rPr>
        <w:t>is shown in Table 2. It shows that the link budget is sufficient for ordinary mobile phones to be used in communication systems based on high altitude platform station even at the</w:t>
      </w:r>
      <w:r w:rsidRPr="000C7084">
        <w:rPr>
          <w:rFonts w:eastAsiaTheme="minorEastAsia" w:cs="Times New Roman" w:hint="eastAsia"/>
          <w:kern w:val="0"/>
          <w:szCs w:val="24"/>
          <w:lang w:eastAsia="ja-JP"/>
        </w:rPr>
        <w:t xml:space="preserve"> </w:t>
      </w:r>
      <w:r w:rsidRPr="000C7084">
        <w:rPr>
          <w:rFonts w:eastAsiaTheme="minorEastAsia" w:cs="Times New Roman"/>
          <w:kern w:val="0"/>
          <w:szCs w:val="24"/>
          <w:lang w:eastAsia="ja-JP"/>
        </w:rPr>
        <w:t>distance of 100 km.</w:t>
      </w:r>
    </w:p>
    <w:p w14:paraId="0235ADB2" w14:textId="77777777" w:rsidR="000C7084" w:rsidRPr="000C7084" w:rsidRDefault="000C7084" w:rsidP="000C7084">
      <w:pPr>
        <w:widowControl/>
        <w:wordWrap/>
        <w:jc w:val="left"/>
        <w:rPr>
          <w:rFonts w:eastAsiaTheme="minorEastAsia" w:cs="Times New Roman"/>
          <w:kern w:val="0"/>
          <w:szCs w:val="24"/>
          <w:lang w:eastAsia="ja-JP"/>
        </w:rPr>
      </w:pPr>
    </w:p>
    <w:p w14:paraId="60552475" w14:textId="77777777" w:rsidR="000C7084" w:rsidRPr="000C7084" w:rsidRDefault="000C7084" w:rsidP="000C7084">
      <w:pPr>
        <w:keepNext/>
        <w:widowControl/>
        <w:wordWrap/>
        <w:jc w:val="center"/>
        <w:rPr>
          <w:rFonts w:cs="Times New Roman"/>
          <w:b/>
          <w:bCs/>
          <w:kern w:val="0"/>
          <w:sz w:val="21"/>
          <w:szCs w:val="21"/>
          <w:lang w:eastAsia="en-US"/>
        </w:rPr>
      </w:pPr>
      <w:r w:rsidRPr="000C7084">
        <w:rPr>
          <w:rFonts w:cs="Times New Roman"/>
          <w:b/>
          <w:bCs/>
          <w:kern w:val="0"/>
          <w:sz w:val="21"/>
          <w:szCs w:val="21"/>
          <w:lang w:eastAsia="en-US"/>
        </w:rPr>
        <w:t xml:space="preserve">Table </w:t>
      </w:r>
      <w:r w:rsidRPr="000C7084">
        <w:rPr>
          <w:rFonts w:cs="Times New Roman"/>
          <w:b/>
          <w:bCs/>
          <w:noProof/>
          <w:kern w:val="0"/>
          <w:sz w:val="21"/>
          <w:szCs w:val="21"/>
          <w:lang w:eastAsia="en-US"/>
        </w:rPr>
        <w:fldChar w:fldCharType="begin"/>
      </w:r>
      <w:r w:rsidRPr="000C7084">
        <w:rPr>
          <w:rFonts w:cs="Times New Roman"/>
          <w:b/>
          <w:bCs/>
          <w:noProof/>
          <w:kern w:val="0"/>
          <w:sz w:val="21"/>
          <w:szCs w:val="21"/>
          <w:lang w:eastAsia="en-US"/>
        </w:rPr>
        <w:instrText xml:space="preserve"> SEQ Table \* ARABIC </w:instrText>
      </w:r>
      <w:r w:rsidRPr="000C7084">
        <w:rPr>
          <w:rFonts w:cs="Times New Roman"/>
          <w:b/>
          <w:bCs/>
          <w:noProof/>
          <w:kern w:val="0"/>
          <w:sz w:val="21"/>
          <w:szCs w:val="21"/>
          <w:lang w:eastAsia="en-US"/>
        </w:rPr>
        <w:fldChar w:fldCharType="separate"/>
      </w:r>
      <w:r w:rsidRPr="000C7084">
        <w:rPr>
          <w:rFonts w:cs="Times New Roman"/>
          <w:b/>
          <w:bCs/>
          <w:noProof/>
          <w:kern w:val="0"/>
          <w:sz w:val="21"/>
          <w:szCs w:val="21"/>
          <w:lang w:eastAsia="en-US"/>
        </w:rPr>
        <w:t>2</w:t>
      </w:r>
      <w:r w:rsidRPr="000C7084">
        <w:rPr>
          <w:rFonts w:cs="Times New Roman"/>
          <w:b/>
          <w:bCs/>
          <w:noProof/>
          <w:kern w:val="0"/>
          <w:sz w:val="21"/>
          <w:szCs w:val="21"/>
          <w:lang w:eastAsia="en-US"/>
        </w:rPr>
        <w:fldChar w:fldCharType="end"/>
      </w:r>
      <w:r w:rsidRPr="000C7084">
        <w:rPr>
          <w:rFonts w:cs="Times New Roman"/>
          <w:b/>
          <w:bCs/>
          <w:kern w:val="0"/>
          <w:sz w:val="21"/>
          <w:szCs w:val="21"/>
          <w:lang w:eastAsia="en-US"/>
        </w:rPr>
        <w:t xml:space="preserve"> Link budget example in 2 GHz frequency band</w:t>
      </w:r>
    </w:p>
    <w:tbl>
      <w:tblPr>
        <w:tblStyle w:val="TableGrid1"/>
        <w:tblW w:w="7544" w:type="dxa"/>
        <w:jc w:val="center"/>
        <w:tblLayout w:type="fixed"/>
        <w:tblLook w:val="04A0" w:firstRow="1" w:lastRow="0" w:firstColumn="1" w:lastColumn="0" w:noHBand="0" w:noVBand="1"/>
      </w:tblPr>
      <w:tblGrid>
        <w:gridCol w:w="2410"/>
        <w:gridCol w:w="864"/>
        <w:gridCol w:w="2268"/>
        <w:gridCol w:w="2002"/>
      </w:tblGrid>
      <w:tr w:rsidR="000C7084" w:rsidRPr="000C7084" w14:paraId="3F6E3BAE" w14:textId="77777777" w:rsidTr="006B2B2D">
        <w:trPr>
          <w:trHeight w:val="20"/>
          <w:jc w:val="center"/>
        </w:trPr>
        <w:tc>
          <w:tcPr>
            <w:tcW w:w="2410" w:type="dxa"/>
          </w:tcPr>
          <w:p w14:paraId="3D648F72"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left"/>
              <w:textAlignment w:val="baseline"/>
              <w:rPr>
                <w:kern w:val="0"/>
                <w:sz w:val="22"/>
                <w:szCs w:val="22"/>
                <w:lang w:eastAsia="zh-CN"/>
              </w:rPr>
            </w:pPr>
          </w:p>
        </w:tc>
        <w:tc>
          <w:tcPr>
            <w:tcW w:w="864" w:type="dxa"/>
            <w:vAlign w:val="center"/>
          </w:tcPr>
          <w:p w14:paraId="55DFEB52"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szCs w:val="22"/>
                <w:lang w:eastAsia="zh-CN"/>
              </w:rPr>
            </w:pPr>
          </w:p>
        </w:tc>
        <w:tc>
          <w:tcPr>
            <w:tcW w:w="4270" w:type="dxa"/>
            <w:gridSpan w:val="2"/>
            <w:noWrap/>
          </w:tcPr>
          <w:p w14:paraId="0A5379A4"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szCs w:val="22"/>
                <w:lang w:eastAsia="zh-CN"/>
              </w:rPr>
            </w:pPr>
            <w:r w:rsidRPr="000C7084">
              <w:rPr>
                <w:kern w:val="0"/>
                <w:sz w:val="22"/>
                <w:szCs w:val="22"/>
                <w:lang w:eastAsia="zh-CN"/>
              </w:rPr>
              <w:t>System 1</w:t>
            </w:r>
          </w:p>
        </w:tc>
      </w:tr>
      <w:tr w:rsidR="000C7084" w:rsidRPr="000C7084" w14:paraId="037AFFBC" w14:textId="77777777" w:rsidTr="006B2B2D">
        <w:trPr>
          <w:trHeight w:val="20"/>
          <w:jc w:val="center"/>
        </w:trPr>
        <w:tc>
          <w:tcPr>
            <w:tcW w:w="2410" w:type="dxa"/>
          </w:tcPr>
          <w:p w14:paraId="02F45769"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left"/>
              <w:textAlignment w:val="baseline"/>
              <w:rPr>
                <w:kern w:val="0"/>
                <w:sz w:val="22"/>
                <w:szCs w:val="22"/>
                <w:lang w:eastAsia="zh-CN"/>
              </w:rPr>
            </w:pPr>
          </w:p>
        </w:tc>
        <w:tc>
          <w:tcPr>
            <w:tcW w:w="864" w:type="dxa"/>
            <w:vAlign w:val="center"/>
          </w:tcPr>
          <w:p w14:paraId="72C9F869"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szCs w:val="22"/>
                <w:lang w:eastAsia="zh-CN"/>
              </w:rPr>
            </w:pPr>
          </w:p>
        </w:tc>
        <w:tc>
          <w:tcPr>
            <w:tcW w:w="2268" w:type="dxa"/>
            <w:noWrap/>
          </w:tcPr>
          <w:p w14:paraId="494BC6DD"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szCs w:val="22"/>
                <w:lang w:eastAsia="zh-CN"/>
              </w:rPr>
            </w:pPr>
            <w:r w:rsidRPr="000C7084">
              <w:rPr>
                <w:kern w:val="0"/>
                <w:sz w:val="22"/>
                <w:szCs w:val="22"/>
                <w:lang w:eastAsia="zh-CN"/>
              </w:rPr>
              <w:t>DL (HIBS</w:t>
            </w:r>
            <w:r w:rsidRPr="000C7084">
              <w:rPr>
                <w:kern w:val="0"/>
                <w:sz w:val="22"/>
                <w:szCs w:val="22"/>
                <w:lang w:eastAsia="zh-CN"/>
              </w:rPr>
              <w:sym w:font="Wingdings" w:char="F0E0"/>
            </w:r>
            <w:r w:rsidRPr="000C7084">
              <w:rPr>
                <w:kern w:val="0"/>
                <w:sz w:val="22"/>
                <w:szCs w:val="22"/>
                <w:lang w:eastAsia="zh-CN"/>
              </w:rPr>
              <w:t>UE)</w:t>
            </w:r>
          </w:p>
        </w:tc>
        <w:tc>
          <w:tcPr>
            <w:tcW w:w="2002" w:type="dxa"/>
          </w:tcPr>
          <w:p w14:paraId="7B18DA48"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szCs w:val="22"/>
                <w:lang w:eastAsia="zh-CN"/>
              </w:rPr>
            </w:pPr>
            <w:r w:rsidRPr="000C7084">
              <w:rPr>
                <w:kern w:val="0"/>
                <w:sz w:val="22"/>
                <w:szCs w:val="22"/>
                <w:lang w:eastAsia="zh-CN"/>
              </w:rPr>
              <w:t>UL (UE</w:t>
            </w:r>
            <w:r w:rsidRPr="000C7084">
              <w:rPr>
                <w:kern w:val="0"/>
                <w:sz w:val="22"/>
                <w:szCs w:val="22"/>
                <w:lang w:eastAsia="zh-CN"/>
              </w:rPr>
              <w:sym w:font="Wingdings" w:char="F0E0"/>
            </w:r>
            <w:r w:rsidRPr="000C7084">
              <w:rPr>
                <w:kern w:val="0"/>
                <w:sz w:val="22"/>
                <w:szCs w:val="22"/>
                <w:lang w:eastAsia="zh-CN"/>
              </w:rPr>
              <w:t>HIBS)</w:t>
            </w:r>
          </w:p>
        </w:tc>
      </w:tr>
      <w:tr w:rsidR="000C7084" w:rsidRPr="000C7084" w14:paraId="040CE8F8" w14:textId="77777777" w:rsidTr="006B2B2D">
        <w:trPr>
          <w:trHeight w:val="20"/>
          <w:jc w:val="center"/>
        </w:trPr>
        <w:tc>
          <w:tcPr>
            <w:tcW w:w="2410" w:type="dxa"/>
            <w:hideMark/>
          </w:tcPr>
          <w:p w14:paraId="20B18147"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left"/>
              <w:textAlignment w:val="baseline"/>
              <w:rPr>
                <w:kern w:val="0"/>
                <w:sz w:val="22"/>
                <w:szCs w:val="22"/>
                <w:lang w:eastAsia="zh-CN"/>
              </w:rPr>
            </w:pPr>
            <w:r w:rsidRPr="000C7084">
              <w:rPr>
                <w:kern w:val="0"/>
                <w:sz w:val="22"/>
                <w:szCs w:val="22"/>
                <w:lang w:eastAsia="zh-CN"/>
              </w:rPr>
              <w:t>Tx power</w:t>
            </w:r>
          </w:p>
        </w:tc>
        <w:tc>
          <w:tcPr>
            <w:tcW w:w="864" w:type="dxa"/>
            <w:vAlign w:val="center"/>
          </w:tcPr>
          <w:p w14:paraId="54B93A30"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szCs w:val="22"/>
                <w:lang w:eastAsia="zh-CN"/>
              </w:rPr>
            </w:pPr>
            <w:r w:rsidRPr="000C7084">
              <w:rPr>
                <w:kern w:val="0"/>
                <w:sz w:val="22"/>
                <w:szCs w:val="22"/>
                <w:lang w:eastAsia="zh-CN"/>
              </w:rPr>
              <w:t>dBm</w:t>
            </w:r>
          </w:p>
        </w:tc>
        <w:tc>
          <w:tcPr>
            <w:tcW w:w="2268" w:type="dxa"/>
            <w:noWrap/>
            <w:hideMark/>
          </w:tcPr>
          <w:p w14:paraId="60FA2285"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right"/>
              <w:textAlignment w:val="baseline"/>
              <w:rPr>
                <w:kern w:val="0"/>
                <w:sz w:val="22"/>
                <w:szCs w:val="22"/>
                <w:lang w:eastAsia="zh-CN"/>
              </w:rPr>
            </w:pPr>
            <w:r w:rsidRPr="000C7084">
              <w:rPr>
                <w:kern w:val="0"/>
                <w:sz w:val="22"/>
                <w:szCs w:val="22"/>
                <w:lang w:eastAsia="zh-CN"/>
              </w:rPr>
              <w:t>43</w:t>
            </w:r>
          </w:p>
        </w:tc>
        <w:tc>
          <w:tcPr>
            <w:tcW w:w="2002" w:type="dxa"/>
          </w:tcPr>
          <w:p w14:paraId="770B3569"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right"/>
              <w:textAlignment w:val="baseline"/>
              <w:rPr>
                <w:kern w:val="0"/>
                <w:sz w:val="22"/>
                <w:szCs w:val="22"/>
                <w:lang w:eastAsia="zh-CN"/>
              </w:rPr>
            </w:pPr>
            <w:r w:rsidRPr="000C7084">
              <w:rPr>
                <w:kern w:val="0"/>
                <w:sz w:val="22"/>
                <w:szCs w:val="22"/>
                <w:lang w:eastAsia="zh-CN"/>
              </w:rPr>
              <w:t>23</w:t>
            </w:r>
          </w:p>
        </w:tc>
      </w:tr>
      <w:tr w:rsidR="000C7084" w:rsidRPr="000C7084" w14:paraId="69747125" w14:textId="77777777" w:rsidTr="006B2B2D">
        <w:trPr>
          <w:trHeight w:val="20"/>
          <w:jc w:val="center"/>
        </w:trPr>
        <w:tc>
          <w:tcPr>
            <w:tcW w:w="2410" w:type="dxa"/>
            <w:hideMark/>
          </w:tcPr>
          <w:p w14:paraId="7E523441"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left"/>
              <w:textAlignment w:val="baseline"/>
              <w:rPr>
                <w:kern w:val="0"/>
                <w:sz w:val="22"/>
                <w:szCs w:val="22"/>
                <w:lang w:eastAsia="zh-CN"/>
              </w:rPr>
            </w:pPr>
            <w:r w:rsidRPr="000C7084">
              <w:rPr>
                <w:kern w:val="0"/>
                <w:sz w:val="22"/>
                <w:szCs w:val="22"/>
                <w:lang w:eastAsia="zh-CN"/>
              </w:rPr>
              <w:t>Tx antenna gain</w:t>
            </w:r>
          </w:p>
        </w:tc>
        <w:tc>
          <w:tcPr>
            <w:tcW w:w="864" w:type="dxa"/>
            <w:noWrap/>
            <w:vAlign w:val="center"/>
            <w:hideMark/>
          </w:tcPr>
          <w:p w14:paraId="32AB8A5D"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szCs w:val="22"/>
                <w:lang w:eastAsia="zh-CN"/>
              </w:rPr>
            </w:pPr>
            <w:r w:rsidRPr="000C7084">
              <w:rPr>
                <w:kern w:val="0"/>
                <w:sz w:val="22"/>
                <w:szCs w:val="22"/>
                <w:lang w:eastAsia="zh-CN"/>
              </w:rPr>
              <w:t>dBi</w:t>
            </w:r>
          </w:p>
        </w:tc>
        <w:tc>
          <w:tcPr>
            <w:tcW w:w="2268" w:type="dxa"/>
          </w:tcPr>
          <w:p w14:paraId="79E7E939"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right"/>
              <w:textAlignment w:val="baseline"/>
              <w:rPr>
                <w:kern w:val="0"/>
                <w:sz w:val="22"/>
                <w:szCs w:val="22"/>
                <w:lang w:eastAsia="zh-CN"/>
              </w:rPr>
            </w:pPr>
            <w:r w:rsidRPr="000C7084">
              <w:rPr>
                <w:kern w:val="0"/>
                <w:sz w:val="22"/>
                <w:szCs w:val="22"/>
                <w:lang w:eastAsia="zh-CN"/>
              </w:rPr>
              <w:t>17</w:t>
            </w:r>
          </w:p>
        </w:tc>
        <w:tc>
          <w:tcPr>
            <w:tcW w:w="2002" w:type="dxa"/>
          </w:tcPr>
          <w:p w14:paraId="50EB2EEF"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right"/>
              <w:textAlignment w:val="baseline"/>
              <w:rPr>
                <w:kern w:val="0"/>
                <w:sz w:val="22"/>
                <w:szCs w:val="22"/>
                <w:lang w:eastAsia="zh-CN"/>
              </w:rPr>
            </w:pPr>
            <w:r w:rsidRPr="000C7084">
              <w:rPr>
                <w:kern w:val="0"/>
                <w:sz w:val="22"/>
                <w:szCs w:val="22"/>
                <w:lang w:eastAsia="zh-CN"/>
              </w:rPr>
              <w:t>0</w:t>
            </w:r>
          </w:p>
        </w:tc>
      </w:tr>
      <w:tr w:rsidR="000C7084" w:rsidRPr="000C7084" w14:paraId="0A83C9CF" w14:textId="77777777" w:rsidTr="006B2B2D">
        <w:trPr>
          <w:trHeight w:val="20"/>
          <w:jc w:val="center"/>
        </w:trPr>
        <w:tc>
          <w:tcPr>
            <w:tcW w:w="2410" w:type="dxa"/>
          </w:tcPr>
          <w:p w14:paraId="33258EFB"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left"/>
              <w:textAlignment w:val="baseline"/>
              <w:rPr>
                <w:kern w:val="0"/>
                <w:sz w:val="22"/>
                <w:szCs w:val="22"/>
                <w:lang w:eastAsia="zh-CN"/>
              </w:rPr>
            </w:pPr>
            <w:r w:rsidRPr="000C7084">
              <w:rPr>
                <w:kern w:val="0"/>
                <w:sz w:val="22"/>
                <w:szCs w:val="22"/>
                <w:lang w:eastAsia="zh-CN"/>
              </w:rPr>
              <w:t>Propagation loss</w:t>
            </w:r>
          </w:p>
        </w:tc>
        <w:tc>
          <w:tcPr>
            <w:tcW w:w="864" w:type="dxa"/>
            <w:noWrap/>
            <w:vAlign w:val="center"/>
          </w:tcPr>
          <w:p w14:paraId="42EAF44C"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szCs w:val="22"/>
                <w:lang w:eastAsia="zh-CN"/>
              </w:rPr>
            </w:pPr>
            <w:r w:rsidRPr="000C7084">
              <w:rPr>
                <w:kern w:val="0"/>
                <w:sz w:val="22"/>
                <w:szCs w:val="22"/>
                <w:lang w:eastAsia="zh-CN"/>
              </w:rPr>
              <w:t>dB</w:t>
            </w:r>
          </w:p>
        </w:tc>
        <w:tc>
          <w:tcPr>
            <w:tcW w:w="2268" w:type="dxa"/>
          </w:tcPr>
          <w:p w14:paraId="4AAADB87"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right"/>
              <w:textAlignment w:val="baseline"/>
              <w:rPr>
                <w:kern w:val="0"/>
                <w:sz w:val="22"/>
                <w:szCs w:val="22"/>
                <w:lang w:eastAsia="zh-CN"/>
              </w:rPr>
            </w:pPr>
            <w:r w:rsidRPr="000C7084">
              <w:rPr>
                <w:kern w:val="0"/>
                <w:sz w:val="22"/>
                <w:szCs w:val="22"/>
                <w:lang w:eastAsia="zh-CN"/>
              </w:rPr>
              <w:t>138.5</w:t>
            </w:r>
          </w:p>
        </w:tc>
        <w:tc>
          <w:tcPr>
            <w:tcW w:w="2002" w:type="dxa"/>
          </w:tcPr>
          <w:p w14:paraId="17B4B4AB"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right"/>
              <w:textAlignment w:val="baseline"/>
              <w:rPr>
                <w:kern w:val="0"/>
                <w:sz w:val="22"/>
                <w:szCs w:val="22"/>
                <w:lang w:eastAsia="zh-CN"/>
              </w:rPr>
            </w:pPr>
            <w:r w:rsidRPr="000C7084">
              <w:rPr>
                <w:kern w:val="0"/>
                <w:sz w:val="22"/>
                <w:szCs w:val="22"/>
                <w:lang w:eastAsia="zh-CN"/>
              </w:rPr>
              <w:t>138.5</w:t>
            </w:r>
          </w:p>
        </w:tc>
      </w:tr>
      <w:tr w:rsidR="000C7084" w:rsidRPr="000C7084" w14:paraId="3033ABC9" w14:textId="77777777" w:rsidTr="006B2B2D">
        <w:trPr>
          <w:trHeight w:val="20"/>
          <w:jc w:val="center"/>
        </w:trPr>
        <w:tc>
          <w:tcPr>
            <w:tcW w:w="2410" w:type="dxa"/>
          </w:tcPr>
          <w:p w14:paraId="7CE1BAD3"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left"/>
              <w:textAlignment w:val="baseline"/>
              <w:rPr>
                <w:kern w:val="0"/>
                <w:sz w:val="22"/>
                <w:szCs w:val="22"/>
                <w:lang w:eastAsia="zh-CN"/>
              </w:rPr>
            </w:pPr>
            <w:r w:rsidRPr="000C7084">
              <w:rPr>
                <w:kern w:val="0"/>
                <w:sz w:val="22"/>
                <w:szCs w:val="22"/>
                <w:lang w:eastAsia="zh-CN"/>
              </w:rPr>
              <w:t>Rx antenna gain</w:t>
            </w:r>
          </w:p>
        </w:tc>
        <w:tc>
          <w:tcPr>
            <w:tcW w:w="864" w:type="dxa"/>
            <w:noWrap/>
            <w:vAlign w:val="center"/>
          </w:tcPr>
          <w:p w14:paraId="7AC92C6E"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szCs w:val="22"/>
                <w:lang w:eastAsia="zh-CN"/>
              </w:rPr>
            </w:pPr>
            <w:r w:rsidRPr="000C7084">
              <w:rPr>
                <w:kern w:val="0"/>
                <w:sz w:val="22"/>
                <w:szCs w:val="22"/>
                <w:lang w:eastAsia="zh-CN"/>
              </w:rPr>
              <w:t>dBi</w:t>
            </w:r>
          </w:p>
        </w:tc>
        <w:tc>
          <w:tcPr>
            <w:tcW w:w="2268" w:type="dxa"/>
          </w:tcPr>
          <w:p w14:paraId="12BA7ADD"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right"/>
              <w:textAlignment w:val="baseline"/>
              <w:rPr>
                <w:kern w:val="0"/>
                <w:sz w:val="22"/>
                <w:szCs w:val="22"/>
                <w:lang w:eastAsia="zh-CN"/>
              </w:rPr>
            </w:pPr>
            <w:r w:rsidRPr="000C7084">
              <w:rPr>
                <w:kern w:val="0"/>
                <w:sz w:val="22"/>
                <w:szCs w:val="22"/>
                <w:lang w:eastAsia="zh-CN"/>
              </w:rPr>
              <w:t>0</w:t>
            </w:r>
          </w:p>
        </w:tc>
        <w:tc>
          <w:tcPr>
            <w:tcW w:w="2002" w:type="dxa"/>
          </w:tcPr>
          <w:p w14:paraId="1708305A"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right"/>
              <w:textAlignment w:val="baseline"/>
              <w:rPr>
                <w:kern w:val="0"/>
                <w:sz w:val="22"/>
                <w:szCs w:val="22"/>
                <w:lang w:eastAsia="zh-CN"/>
              </w:rPr>
            </w:pPr>
            <w:r w:rsidRPr="000C7084">
              <w:rPr>
                <w:kern w:val="0"/>
                <w:sz w:val="22"/>
                <w:szCs w:val="22"/>
                <w:lang w:eastAsia="zh-CN"/>
              </w:rPr>
              <w:t>17</w:t>
            </w:r>
          </w:p>
        </w:tc>
      </w:tr>
      <w:tr w:rsidR="000C7084" w:rsidRPr="000C7084" w14:paraId="469CF01C" w14:textId="77777777" w:rsidTr="006B2B2D">
        <w:trPr>
          <w:trHeight w:val="20"/>
          <w:jc w:val="center"/>
        </w:trPr>
        <w:tc>
          <w:tcPr>
            <w:tcW w:w="2410" w:type="dxa"/>
          </w:tcPr>
          <w:p w14:paraId="4952159C"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left"/>
              <w:textAlignment w:val="baseline"/>
              <w:rPr>
                <w:kern w:val="0"/>
                <w:sz w:val="22"/>
                <w:szCs w:val="22"/>
                <w:lang w:eastAsia="zh-CN"/>
              </w:rPr>
            </w:pPr>
            <w:r w:rsidRPr="000C7084">
              <w:rPr>
                <w:kern w:val="0"/>
                <w:sz w:val="22"/>
                <w:szCs w:val="22"/>
                <w:lang w:eastAsia="zh-CN"/>
              </w:rPr>
              <w:t>Fade margin</w:t>
            </w:r>
          </w:p>
        </w:tc>
        <w:tc>
          <w:tcPr>
            <w:tcW w:w="864" w:type="dxa"/>
            <w:noWrap/>
            <w:vAlign w:val="center"/>
          </w:tcPr>
          <w:p w14:paraId="6D13E879"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szCs w:val="22"/>
                <w:lang w:eastAsia="zh-CN"/>
              </w:rPr>
            </w:pPr>
            <w:r w:rsidRPr="000C7084">
              <w:rPr>
                <w:kern w:val="0"/>
                <w:sz w:val="22"/>
                <w:szCs w:val="22"/>
                <w:lang w:eastAsia="zh-CN"/>
              </w:rPr>
              <w:t>dB</w:t>
            </w:r>
          </w:p>
        </w:tc>
        <w:tc>
          <w:tcPr>
            <w:tcW w:w="2268" w:type="dxa"/>
          </w:tcPr>
          <w:p w14:paraId="2FCA4BE4"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right"/>
              <w:textAlignment w:val="baseline"/>
              <w:rPr>
                <w:kern w:val="0"/>
                <w:sz w:val="22"/>
                <w:szCs w:val="22"/>
                <w:lang w:eastAsia="zh-CN"/>
              </w:rPr>
            </w:pPr>
            <w:r w:rsidRPr="000C7084">
              <w:rPr>
                <w:kern w:val="0"/>
                <w:sz w:val="22"/>
                <w:szCs w:val="22"/>
                <w:lang w:eastAsia="zh-CN"/>
              </w:rPr>
              <w:t>10</w:t>
            </w:r>
          </w:p>
        </w:tc>
        <w:tc>
          <w:tcPr>
            <w:tcW w:w="2002" w:type="dxa"/>
          </w:tcPr>
          <w:p w14:paraId="7ECE2CE3"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right"/>
              <w:textAlignment w:val="baseline"/>
              <w:rPr>
                <w:kern w:val="0"/>
                <w:sz w:val="22"/>
                <w:szCs w:val="22"/>
                <w:lang w:eastAsia="zh-CN"/>
              </w:rPr>
            </w:pPr>
            <w:r w:rsidRPr="000C7084">
              <w:rPr>
                <w:kern w:val="0"/>
                <w:sz w:val="22"/>
                <w:szCs w:val="22"/>
                <w:lang w:eastAsia="zh-CN"/>
              </w:rPr>
              <w:t>10</w:t>
            </w:r>
          </w:p>
        </w:tc>
      </w:tr>
      <w:tr w:rsidR="000C7084" w:rsidRPr="000C7084" w14:paraId="756713BA" w14:textId="77777777" w:rsidTr="006B2B2D">
        <w:trPr>
          <w:trHeight w:val="20"/>
          <w:jc w:val="center"/>
        </w:trPr>
        <w:tc>
          <w:tcPr>
            <w:tcW w:w="2410" w:type="dxa"/>
            <w:hideMark/>
          </w:tcPr>
          <w:p w14:paraId="0DB42E87"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left"/>
              <w:textAlignment w:val="baseline"/>
              <w:rPr>
                <w:kern w:val="0"/>
                <w:sz w:val="22"/>
                <w:szCs w:val="22"/>
                <w:lang w:eastAsia="zh-CN"/>
              </w:rPr>
            </w:pPr>
            <w:r w:rsidRPr="000C7084">
              <w:rPr>
                <w:kern w:val="0"/>
                <w:sz w:val="22"/>
                <w:szCs w:val="22"/>
                <w:lang w:eastAsia="zh-CN"/>
              </w:rPr>
              <w:t>Received power</w:t>
            </w:r>
          </w:p>
        </w:tc>
        <w:tc>
          <w:tcPr>
            <w:tcW w:w="864" w:type="dxa"/>
            <w:noWrap/>
            <w:vAlign w:val="center"/>
            <w:hideMark/>
          </w:tcPr>
          <w:p w14:paraId="5469A80A"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szCs w:val="22"/>
                <w:lang w:eastAsia="zh-CN"/>
              </w:rPr>
            </w:pPr>
            <w:r w:rsidRPr="000C7084">
              <w:rPr>
                <w:kern w:val="0"/>
                <w:sz w:val="22"/>
                <w:szCs w:val="22"/>
                <w:lang w:eastAsia="zh-CN"/>
              </w:rPr>
              <w:t>dBm</w:t>
            </w:r>
          </w:p>
        </w:tc>
        <w:tc>
          <w:tcPr>
            <w:tcW w:w="2268" w:type="dxa"/>
            <w:noWrap/>
          </w:tcPr>
          <w:p w14:paraId="74606DE8"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right"/>
              <w:textAlignment w:val="baseline"/>
              <w:rPr>
                <w:kern w:val="0"/>
                <w:sz w:val="22"/>
                <w:szCs w:val="22"/>
                <w:lang w:eastAsia="zh-CN"/>
              </w:rPr>
            </w:pPr>
            <w:r w:rsidRPr="000C7084">
              <w:rPr>
                <w:kern w:val="0"/>
                <w:sz w:val="22"/>
                <w:szCs w:val="22"/>
                <w:lang w:eastAsia="zh-CN"/>
              </w:rPr>
              <w:t>-88.5</w:t>
            </w:r>
          </w:p>
        </w:tc>
        <w:tc>
          <w:tcPr>
            <w:tcW w:w="2002" w:type="dxa"/>
          </w:tcPr>
          <w:p w14:paraId="32655B29"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right"/>
              <w:textAlignment w:val="baseline"/>
              <w:rPr>
                <w:kern w:val="0"/>
                <w:sz w:val="22"/>
                <w:szCs w:val="22"/>
                <w:lang w:eastAsia="zh-CN"/>
              </w:rPr>
            </w:pPr>
            <w:r w:rsidRPr="000C7084">
              <w:rPr>
                <w:kern w:val="0"/>
                <w:sz w:val="22"/>
                <w:szCs w:val="22"/>
                <w:lang w:eastAsia="zh-CN"/>
              </w:rPr>
              <w:t>-108.5</w:t>
            </w:r>
          </w:p>
        </w:tc>
      </w:tr>
      <w:tr w:rsidR="000C7084" w:rsidRPr="000C7084" w14:paraId="743504B6" w14:textId="77777777" w:rsidTr="006B2B2D">
        <w:trPr>
          <w:trHeight w:val="20"/>
          <w:jc w:val="center"/>
        </w:trPr>
        <w:tc>
          <w:tcPr>
            <w:tcW w:w="2410" w:type="dxa"/>
            <w:hideMark/>
          </w:tcPr>
          <w:p w14:paraId="0E6CACA0"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left"/>
              <w:textAlignment w:val="baseline"/>
              <w:rPr>
                <w:kern w:val="0"/>
                <w:sz w:val="22"/>
                <w:szCs w:val="22"/>
                <w:lang w:eastAsia="zh-CN"/>
              </w:rPr>
            </w:pPr>
            <w:r w:rsidRPr="000C7084">
              <w:rPr>
                <w:kern w:val="0"/>
                <w:sz w:val="22"/>
                <w:szCs w:val="22"/>
                <w:lang w:eastAsia="zh-CN"/>
              </w:rPr>
              <w:t>Channel bandwidth</w:t>
            </w:r>
          </w:p>
        </w:tc>
        <w:tc>
          <w:tcPr>
            <w:tcW w:w="864" w:type="dxa"/>
            <w:noWrap/>
            <w:vAlign w:val="center"/>
            <w:hideMark/>
          </w:tcPr>
          <w:p w14:paraId="7A2738E2"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szCs w:val="22"/>
                <w:lang w:eastAsia="zh-CN"/>
              </w:rPr>
            </w:pPr>
            <w:r w:rsidRPr="000C7084">
              <w:rPr>
                <w:kern w:val="0"/>
                <w:sz w:val="22"/>
                <w:szCs w:val="22"/>
                <w:lang w:eastAsia="zh-CN"/>
              </w:rPr>
              <w:t>MHz</w:t>
            </w:r>
          </w:p>
        </w:tc>
        <w:tc>
          <w:tcPr>
            <w:tcW w:w="2268" w:type="dxa"/>
            <w:noWrap/>
          </w:tcPr>
          <w:p w14:paraId="4DBE303C"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right"/>
              <w:textAlignment w:val="baseline"/>
              <w:rPr>
                <w:kern w:val="0"/>
                <w:sz w:val="22"/>
                <w:szCs w:val="22"/>
                <w:lang w:eastAsia="zh-CN"/>
              </w:rPr>
            </w:pPr>
            <w:r w:rsidRPr="000C7084">
              <w:rPr>
                <w:rFonts w:hint="eastAsia"/>
                <w:kern w:val="0"/>
                <w:sz w:val="22"/>
                <w:szCs w:val="22"/>
                <w:lang w:eastAsia="zh-CN"/>
              </w:rPr>
              <w:t>18</w:t>
            </w:r>
          </w:p>
        </w:tc>
        <w:tc>
          <w:tcPr>
            <w:tcW w:w="2002" w:type="dxa"/>
          </w:tcPr>
          <w:p w14:paraId="144D4AA3"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right"/>
              <w:textAlignment w:val="baseline"/>
              <w:rPr>
                <w:kern w:val="0"/>
                <w:sz w:val="22"/>
                <w:szCs w:val="22"/>
                <w:lang w:eastAsia="zh-CN"/>
              </w:rPr>
            </w:pPr>
            <w:r w:rsidRPr="000C7084">
              <w:rPr>
                <w:rFonts w:hint="eastAsia"/>
                <w:kern w:val="0"/>
                <w:sz w:val="22"/>
                <w:szCs w:val="22"/>
                <w:lang w:eastAsia="zh-CN"/>
              </w:rPr>
              <w:t>0.18</w:t>
            </w:r>
          </w:p>
        </w:tc>
      </w:tr>
      <w:tr w:rsidR="000C7084" w:rsidRPr="000C7084" w14:paraId="0AF63713" w14:textId="77777777" w:rsidTr="006B2B2D">
        <w:trPr>
          <w:trHeight w:val="20"/>
          <w:jc w:val="center"/>
        </w:trPr>
        <w:tc>
          <w:tcPr>
            <w:tcW w:w="2410" w:type="dxa"/>
            <w:hideMark/>
          </w:tcPr>
          <w:p w14:paraId="3102AE7B"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left"/>
              <w:textAlignment w:val="baseline"/>
              <w:rPr>
                <w:kern w:val="0"/>
                <w:sz w:val="22"/>
                <w:szCs w:val="22"/>
                <w:lang w:eastAsia="zh-CN"/>
              </w:rPr>
            </w:pPr>
            <w:r w:rsidRPr="000C7084">
              <w:rPr>
                <w:kern w:val="0"/>
                <w:sz w:val="22"/>
                <w:szCs w:val="22"/>
                <w:lang w:eastAsia="zh-CN"/>
              </w:rPr>
              <w:t>Total noise power</w:t>
            </w:r>
          </w:p>
          <w:p w14:paraId="4EEC81F8"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left"/>
              <w:textAlignment w:val="baseline"/>
              <w:rPr>
                <w:kern w:val="0"/>
                <w:sz w:val="22"/>
                <w:szCs w:val="22"/>
                <w:lang w:eastAsia="zh-CN"/>
              </w:rPr>
            </w:pPr>
            <w:r w:rsidRPr="000C7084">
              <w:rPr>
                <w:kern w:val="0"/>
                <w:sz w:val="22"/>
                <w:szCs w:val="22"/>
                <w:lang w:eastAsia="zh-CN"/>
              </w:rPr>
              <w:t>(including NF)</w:t>
            </w:r>
          </w:p>
        </w:tc>
        <w:tc>
          <w:tcPr>
            <w:tcW w:w="864" w:type="dxa"/>
            <w:noWrap/>
            <w:vAlign w:val="center"/>
            <w:hideMark/>
          </w:tcPr>
          <w:p w14:paraId="6242E667"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szCs w:val="22"/>
                <w:lang w:eastAsia="zh-CN"/>
              </w:rPr>
            </w:pPr>
            <w:r w:rsidRPr="000C7084">
              <w:rPr>
                <w:kern w:val="0"/>
                <w:sz w:val="22"/>
                <w:szCs w:val="22"/>
                <w:lang w:eastAsia="zh-CN"/>
              </w:rPr>
              <w:t>dBm</w:t>
            </w:r>
          </w:p>
        </w:tc>
        <w:tc>
          <w:tcPr>
            <w:tcW w:w="2268" w:type="dxa"/>
          </w:tcPr>
          <w:p w14:paraId="3B8DD90E"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right"/>
              <w:textAlignment w:val="baseline"/>
              <w:rPr>
                <w:kern w:val="0"/>
                <w:sz w:val="22"/>
                <w:szCs w:val="22"/>
                <w:lang w:eastAsia="zh-CN"/>
              </w:rPr>
            </w:pPr>
            <w:r w:rsidRPr="000C7084">
              <w:rPr>
                <w:rFonts w:hint="eastAsia"/>
                <w:kern w:val="0"/>
                <w:sz w:val="22"/>
                <w:szCs w:val="22"/>
                <w:lang w:eastAsia="zh-CN"/>
              </w:rPr>
              <w:t>-96.5</w:t>
            </w:r>
          </w:p>
        </w:tc>
        <w:tc>
          <w:tcPr>
            <w:tcW w:w="2002" w:type="dxa"/>
          </w:tcPr>
          <w:p w14:paraId="4BCCCD8B"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right"/>
              <w:textAlignment w:val="baseline"/>
              <w:rPr>
                <w:kern w:val="0"/>
                <w:sz w:val="22"/>
                <w:szCs w:val="22"/>
                <w:lang w:eastAsia="zh-CN"/>
              </w:rPr>
            </w:pPr>
            <w:r w:rsidRPr="000C7084">
              <w:rPr>
                <w:rFonts w:hint="eastAsia"/>
                <w:kern w:val="0"/>
                <w:sz w:val="22"/>
                <w:szCs w:val="22"/>
                <w:lang w:eastAsia="zh-CN"/>
              </w:rPr>
              <w:t>-116.5</w:t>
            </w:r>
          </w:p>
        </w:tc>
      </w:tr>
      <w:tr w:rsidR="000C7084" w:rsidRPr="000C7084" w14:paraId="3E7869FA" w14:textId="77777777" w:rsidTr="006B2B2D">
        <w:trPr>
          <w:trHeight w:val="20"/>
          <w:jc w:val="center"/>
        </w:trPr>
        <w:tc>
          <w:tcPr>
            <w:tcW w:w="2410" w:type="dxa"/>
            <w:hideMark/>
          </w:tcPr>
          <w:p w14:paraId="22AB84C2"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left"/>
              <w:textAlignment w:val="baseline"/>
              <w:rPr>
                <w:kern w:val="0"/>
                <w:sz w:val="22"/>
                <w:szCs w:val="22"/>
                <w:lang w:eastAsia="zh-CN"/>
              </w:rPr>
            </w:pPr>
            <w:r w:rsidRPr="000C7084">
              <w:rPr>
                <w:kern w:val="0"/>
                <w:sz w:val="22"/>
                <w:szCs w:val="22"/>
                <w:lang w:eastAsia="zh-CN"/>
              </w:rPr>
              <w:t>Received SNR</w:t>
            </w:r>
          </w:p>
        </w:tc>
        <w:tc>
          <w:tcPr>
            <w:tcW w:w="864" w:type="dxa"/>
            <w:noWrap/>
            <w:vAlign w:val="center"/>
            <w:hideMark/>
          </w:tcPr>
          <w:p w14:paraId="2910CA70"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center"/>
              <w:textAlignment w:val="baseline"/>
              <w:rPr>
                <w:kern w:val="0"/>
                <w:sz w:val="22"/>
                <w:szCs w:val="22"/>
                <w:lang w:eastAsia="zh-CN"/>
              </w:rPr>
            </w:pPr>
            <w:r w:rsidRPr="000C7084">
              <w:rPr>
                <w:kern w:val="0"/>
                <w:sz w:val="22"/>
                <w:szCs w:val="22"/>
                <w:lang w:eastAsia="zh-CN"/>
              </w:rPr>
              <w:t>dB</w:t>
            </w:r>
          </w:p>
        </w:tc>
        <w:tc>
          <w:tcPr>
            <w:tcW w:w="2268" w:type="dxa"/>
            <w:noWrap/>
          </w:tcPr>
          <w:p w14:paraId="0432FADD"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right"/>
              <w:textAlignment w:val="baseline"/>
              <w:rPr>
                <w:kern w:val="0"/>
                <w:sz w:val="22"/>
                <w:szCs w:val="22"/>
                <w:lang w:eastAsia="zh-CN"/>
              </w:rPr>
            </w:pPr>
            <w:r w:rsidRPr="000C7084">
              <w:rPr>
                <w:rFonts w:hint="eastAsia"/>
                <w:kern w:val="0"/>
                <w:sz w:val="22"/>
                <w:szCs w:val="22"/>
                <w:lang w:eastAsia="zh-CN"/>
              </w:rPr>
              <w:t>8</w:t>
            </w:r>
          </w:p>
        </w:tc>
        <w:tc>
          <w:tcPr>
            <w:tcW w:w="2002" w:type="dxa"/>
          </w:tcPr>
          <w:p w14:paraId="32CEB166"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right"/>
              <w:textAlignment w:val="baseline"/>
              <w:rPr>
                <w:kern w:val="0"/>
                <w:sz w:val="22"/>
                <w:szCs w:val="22"/>
                <w:lang w:eastAsia="zh-CN"/>
              </w:rPr>
            </w:pPr>
            <w:r w:rsidRPr="000C7084">
              <w:rPr>
                <w:rFonts w:hint="eastAsia"/>
                <w:kern w:val="0"/>
                <w:sz w:val="22"/>
                <w:szCs w:val="22"/>
                <w:lang w:eastAsia="zh-CN"/>
              </w:rPr>
              <w:t>8</w:t>
            </w:r>
          </w:p>
        </w:tc>
      </w:tr>
    </w:tbl>
    <w:p w14:paraId="2C866015" w14:textId="77777777" w:rsidR="000C7084" w:rsidRPr="000C7084" w:rsidRDefault="000C7084" w:rsidP="000C7084">
      <w:pPr>
        <w:widowControl/>
        <w:wordWrap/>
        <w:rPr>
          <w:rFonts w:cs="Times New Roman"/>
          <w:i/>
          <w:color w:val="0432FF"/>
          <w:kern w:val="0"/>
          <w:szCs w:val="24"/>
          <w:lang w:eastAsia="en-US"/>
        </w:rPr>
      </w:pPr>
    </w:p>
    <w:p w14:paraId="3A20CB50" w14:textId="77777777" w:rsidR="000C7084" w:rsidRPr="000C7084" w:rsidRDefault="000C7084" w:rsidP="000C7084">
      <w:pPr>
        <w:keepNext/>
        <w:widowControl/>
        <w:wordWrap/>
        <w:jc w:val="left"/>
        <w:outlineLvl w:val="0"/>
        <w:rPr>
          <w:rFonts w:cs="Times New Roman"/>
          <w:b/>
          <w:bCs/>
          <w:kern w:val="0"/>
          <w:szCs w:val="24"/>
          <w:lang w:eastAsia="ja-JP"/>
        </w:rPr>
      </w:pPr>
      <w:r w:rsidRPr="000C7084">
        <w:rPr>
          <w:rFonts w:cs="Times New Roman"/>
          <w:b/>
          <w:bCs/>
          <w:kern w:val="0"/>
          <w:szCs w:val="24"/>
          <w:lang w:eastAsia="ja-JP"/>
        </w:rPr>
        <w:t>4</w:t>
      </w:r>
      <w:r w:rsidRPr="000C7084">
        <w:rPr>
          <w:rFonts w:cs="Times New Roman" w:hint="eastAsia"/>
          <w:b/>
          <w:bCs/>
          <w:kern w:val="0"/>
          <w:szCs w:val="24"/>
          <w:lang w:eastAsia="ja-JP"/>
        </w:rPr>
        <w:tab/>
      </w:r>
      <w:r w:rsidRPr="000C7084">
        <w:rPr>
          <w:rFonts w:cs="Times New Roman"/>
          <w:b/>
          <w:bCs/>
          <w:kern w:val="0"/>
          <w:szCs w:val="24"/>
          <w:lang w:eastAsia="ja-JP"/>
        </w:rPr>
        <w:t>Current status and future plan of the frequency bands in APT countries</w:t>
      </w:r>
    </w:p>
    <w:p w14:paraId="1724930F" w14:textId="77777777" w:rsidR="000C7084" w:rsidRPr="000C7084" w:rsidRDefault="000C7084" w:rsidP="000C7084">
      <w:pPr>
        <w:widowControl/>
        <w:wordWrap/>
        <w:jc w:val="left"/>
        <w:rPr>
          <w:rFonts w:cs="Times New Roman"/>
          <w:kern w:val="0"/>
          <w:szCs w:val="24"/>
          <w:lang w:eastAsia="en-US"/>
        </w:rPr>
      </w:pPr>
      <w:r w:rsidRPr="000C7084">
        <w:rPr>
          <w:rFonts w:cs="Times New Roman"/>
          <w:kern w:val="0"/>
          <w:szCs w:val="24"/>
          <w:lang w:eastAsia="en-US"/>
        </w:rPr>
        <w:t>At its 23</w:t>
      </w:r>
      <w:r w:rsidRPr="000C7084">
        <w:rPr>
          <w:rFonts w:cs="Times New Roman"/>
          <w:kern w:val="0"/>
          <w:szCs w:val="24"/>
          <w:vertAlign w:val="superscript"/>
          <w:lang w:eastAsia="en-US"/>
        </w:rPr>
        <w:t>rd</w:t>
      </w:r>
      <w:r w:rsidRPr="000C7084">
        <w:rPr>
          <w:rFonts w:cs="Times New Roman"/>
          <w:kern w:val="0"/>
          <w:szCs w:val="24"/>
          <w:lang w:eastAsia="en-US"/>
        </w:rPr>
        <w:t xml:space="preserve"> meeting in April 2018, AWG developed the questionnaire on current status and future plan related to HAPS in APT countries and 11 administrations responded. </w:t>
      </w:r>
    </w:p>
    <w:p w14:paraId="712A5580" w14:textId="77777777" w:rsidR="000C7084" w:rsidRPr="000C7084" w:rsidRDefault="000C7084" w:rsidP="000C7084">
      <w:pPr>
        <w:widowControl/>
        <w:wordWrap/>
        <w:jc w:val="left"/>
        <w:rPr>
          <w:rFonts w:cs="Times New Roman"/>
          <w:kern w:val="0"/>
          <w:szCs w:val="24"/>
          <w:lang w:eastAsia="en-US"/>
        </w:rPr>
      </w:pPr>
    </w:p>
    <w:p w14:paraId="001F1267" w14:textId="77777777" w:rsidR="000C7084" w:rsidRPr="000C7084" w:rsidRDefault="000C7084" w:rsidP="000C7084">
      <w:pPr>
        <w:keepNext/>
        <w:widowControl/>
        <w:wordWrap/>
        <w:jc w:val="left"/>
        <w:outlineLvl w:val="0"/>
        <w:rPr>
          <w:rFonts w:cs="Times New Roman"/>
          <w:b/>
          <w:bCs/>
          <w:kern w:val="0"/>
          <w:szCs w:val="24"/>
          <w:lang w:eastAsia="ja-JP"/>
        </w:rPr>
      </w:pPr>
      <w:r w:rsidRPr="000C7084">
        <w:rPr>
          <w:rFonts w:cs="Times New Roman"/>
          <w:b/>
          <w:bCs/>
          <w:kern w:val="0"/>
          <w:szCs w:val="24"/>
          <w:lang w:eastAsia="ja-JP"/>
        </w:rPr>
        <w:t>4.1</w:t>
      </w:r>
      <w:r w:rsidRPr="000C7084">
        <w:rPr>
          <w:rFonts w:cs="Times New Roman" w:hint="eastAsia"/>
          <w:b/>
          <w:bCs/>
          <w:kern w:val="0"/>
          <w:szCs w:val="24"/>
          <w:lang w:eastAsia="ja-JP"/>
        </w:rPr>
        <w:tab/>
      </w:r>
      <w:r w:rsidRPr="000C7084">
        <w:rPr>
          <w:rFonts w:cs="Times New Roman"/>
          <w:b/>
          <w:bCs/>
          <w:kern w:val="0"/>
          <w:szCs w:val="24"/>
          <w:lang w:eastAsia="ja-JP"/>
        </w:rPr>
        <w:t xml:space="preserve">Current status and future plan of the frequency bands specifically identified to HIBS </w:t>
      </w:r>
    </w:p>
    <w:p w14:paraId="4311B97B" w14:textId="77777777" w:rsidR="000C7084" w:rsidRPr="000C7084" w:rsidRDefault="000C7084" w:rsidP="000C7084">
      <w:pPr>
        <w:widowControl/>
        <w:wordWrap/>
        <w:jc w:val="left"/>
        <w:rPr>
          <w:rFonts w:cs="Times New Roman"/>
          <w:kern w:val="0"/>
          <w:szCs w:val="24"/>
          <w:lang w:eastAsia="en-US"/>
        </w:rPr>
      </w:pPr>
      <w:r w:rsidRPr="000C7084">
        <w:rPr>
          <w:rFonts w:cs="Times New Roman" w:hint="eastAsia"/>
          <w:kern w:val="0"/>
          <w:szCs w:val="24"/>
          <w:lang w:eastAsia="ja-JP"/>
        </w:rPr>
        <w:t xml:space="preserve">Table 3 shows </w:t>
      </w:r>
      <w:r w:rsidRPr="000C7084">
        <w:rPr>
          <w:rFonts w:cs="Times New Roman"/>
          <w:kern w:val="0"/>
          <w:szCs w:val="24"/>
          <w:lang w:eastAsia="ja-JP"/>
        </w:rPr>
        <w:t xml:space="preserve">a summary of current status and future plan of the frequency bands in RR </w:t>
      </w:r>
      <w:r w:rsidRPr="000C7084">
        <w:rPr>
          <w:rFonts w:eastAsia="MS PMincho" w:cs="Times New Roman"/>
          <w:kern w:val="0"/>
          <w:szCs w:val="24"/>
          <w:lang w:eastAsia="ja-JP"/>
        </w:rPr>
        <w:t>No.</w:t>
      </w:r>
      <w:r w:rsidRPr="000C7084">
        <w:rPr>
          <w:rFonts w:cs="Times New Roman"/>
          <w:kern w:val="0"/>
          <w:szCs w:val="24"/>
          <w:lang w:eastAsia="ja-JP"/>
        </w:rPr>
        <w:t>5.388A.</w:t>
      </w:r>
    </w:p>
    <w:p w14:paraId="1A058924" w14:textId="77777777" w:rsidR="000C7084" w:rsidRPr="000C7084" w:rsidRDefault="000C7084" w:rsidP="000C7084">
      <w:pPr>
        <w:widowControl/>
        <w:wordWrap/>
        <w:rPr>
          <w:rFonts w:cs="Times New Roman"/>
          <w:i/>
          <w:kern w:val="0"/>
          <w:szCs w:val="24"/>
          <w:lang w:eastAsia="en-US"/>
        </w:rPr>
      </w:pPr>
    </w:p>
    <w:p w14:paraId="616AE9B1" w14:textId="77777777" w:rsidR="000C7084" w:rsidRPr="000C7084" w:rsidRDefault="000C7084" w:rsidP="000C7084">
      <w:pPr>
        <w:keepNext/>
        <w:widowControl/>
        <w:wordWrap/>
        <w:jc w:val="center"/>
        <w:rPr>
          <w:rFonts w:cs="Times New Roman"/>
          <w:b/>
          <w:bCs/>
          <w:kern w:val="0"/>
          <w:sz w:val="21"/>
          <w:szCs w:val="21"/>
          <w:lang w:eastAsia="en-US"/>
        </w:rPr>
      </w:pPr>
      <w:r w:rsidRPr="000C7084">
        <w:rPr>
          <w:rFonts w:cs="Times New Roman"/>
          <w:b/>
          <w:bCs/>
          <w:kern w:val="0"/>
          <w:sz w:val="21"/>
          <w:szCs w:val="21"/>
          <w:lang w:eastAsia="en-US"/>
        </w:rPr>
        <w:t xml:space="preserve">Table </w:t>
      </w:r>
      <w:r w:rsidRPr="000C7084">
        <w:rPr>
          <w:rFonts w:cs="Times New Roman"/>
          <w:b/>
          <w:bCs/>
          <w:noProof/>
          <w:kern w:val="0"/>
          <w:sz w:val="21"/>
          <w:szCs w:val="21"/>
          <w:lang w:eastAsia="en-US"/>
        </w:rPr>
        <w:fldChar w:fldCharType="begin"/>
      </w:r>
      <w:r w:rsidRPr="000C7084">
        <w:rPr>
          <w:rFonts w:cs="Times New Roman"/>
          <w:b/>
          <w:bCs/>
          <w:noProof/>
          <w:kern w:val="0"/>
          <w:sz w:val="21"/>
          <w:szCs w:val="21"/>
          <w:lang w:eastAsia="en-US"/>
        </w:rPr>
        <w:instrText xml:space="preserve"> SEQ Table \* ARABIC </w:instrText>
      </w:r>
      <w:r w:rsidRPr="000C7084">
        <w:rPr>
          <w:rFonts w:cs="Times New Roman"/>
          <w:b/>
          <w:bCs/>
          <w:noProof/>
          <w:kern w:val="0"/>
          <w:sz w:val="21"/>
          <w:szCs w:val="21"/>
          <w:lang w:eastAsia="en-US"/>
        </w:rPr>
        <w:fldChar w:fldCharType="separate"/>
      </w:r>
      <w:r w:rsidRPr="000C7084">
        <w:rPr>
          <w:rFonts w:cs="Times New Roman"/>
          <w:b/>
          <w:bCs/>
          <w:noProof/>
          <w:kern w:val="0"/>
          <w:sz w:val="21"/>
          <w:szCs w:val="21"/>
          <w:lang w:eastAsia="en-US"/>
        </w:rPr>
        <w:t>3</w:t>
      </w:r>
      <w:r w:rsidRPr="000C7084">
        <w:rPr>
          <w:rFonts w:cs="Times New Roman"/>
          <w:b/>
          <w:bCs/>
          <w:noProof/>
          <w:kern w:val="0"/>
          <w:sz w:val="21"/>
          <w:szCs w:val="21"/>
          <w:lang w:eastAsia="en-US"/>
        </w:rPr>
        <w:fldChar w:fldCharType="end"/>
      </w:r>
      <w:r w:rsidRPr="000C7084">
        <w:rPr>
          <w:rFonts w:cs="Times New Roman"/>
          <w:b/>
          <w:bCs/>
          <w:kern w:val="0"/>
          <w:sz w:val="21"/>
          <w:szCs w:val="21"/>
          <w:lang w:eastAsia="ja-JP"/>
        </w:rPr>
        <w:t xml:space="preserve"> current status and future plan of the frequency bands in RR </w:t>
      </w:r>
      <w:r w:rsidRPr="000C7084">
        <w:rPr>
          <w:rFonts w:eastAsia="MS PMincho" w:cs="Times New Roman"/>
          <w:b/>
          <w:bCs/>
          <w:kern w:val="0"/>
          <w:sz w:val="21"/>
          <w:szCs w:val="21"/>
          <w:lang w:eastAsia="ja-JP"/>
        </w:rPr>
        <w:t>No.</w:t>
      </w:r>
      <w:r w:rsidRPr="000C7084">
        <w:rPr>
          <w:rFonts w:cs="Times New Roman"/>
          <w:b/>
          <w:bCs/>
          <w:kern w:val="0"/>
          <w:sz w:val="21"/>
          <w:szCs w:val="21"/>
          <w:lang w:eastAsia="ja-JP"/>
        </w:rPr>
        <w:t>5.388A</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984"/>
        <w:gridCol w:w="1134"/>
        <w:gridCol w:w="1134"/>
        <w:gridCol w:w="1134"/>
        <w:gridCol w:w="1134"/>
        <w:gridCol w:w="1134"/>
        <w:gridCol w:w="1134"/>
      </w:tblGrid>
      <w:tr w:rsidR="000C7084" w:rsidRPr="000C7084" w14:paraId="7D39B04E" w14:textId="77777777" w:rsidTr="006B2B2D">
        <w:trPr>
          <w:trHeight w:val="118"/>
          <w:jc w:val="center"/>
        </w:trPr>
        <w:tc>
          <w:tcPr>
            <w:tcW w:w="988" w:type="dxa"/>
            <w:vMerge w:val="restart"/>
            <w:shd w:val="clear" w:color="auto" w:fill="FFFFFF"/>
          </w:tcPr>
          <w:p w14:paraId="5D940D4E" w14:textId="77777777" w:rsidR="000C7084" w:rsidRPr="000C7084" w:rsidRDefault="000C7084" w:rsidP="000C7084">
            <w:pPr>
              <w:widowControl/>
              <w:wordWrap/>
              <w:spacing w:before="60"/>
              <w:jc w:val="center"/>
              <w:rPr>
                <w:rFonts w:eastAsia="Times New Roman" w:cs="Times New Roman"/>
                <w:kern w:val="0"/>
                <w:sz w:val="22"/>
                <w:szCs w:val="22"/>
                <w:lang w:eastAsia="zh-CN"/>
              </w:rPr>
            </w:pPr>
            <w:r w:rsidRPr="000C7084">
              <w:rPr>
                <w:rFonts w:eastAsia="SimSun" w:cs="Times New Roman" w:hint="eastAsia"/>
                <w:b/>
                <w:kern w:val="0"/>
                <w:sz w:val="22"/>
                <w:szCs w:val="22"/>
                <w:lang w:eastAsia="zh-CN"/>
              </w:rPr>
              <w:t>RR</w:t>
            </w:r>
          </w:p>
        </w:tc>
        <w:tc>
          <w:tcPr>
            <w:tcW w:w="1984" w:type="dxa"/>
            <w:vMerge w:val="restart"/>
            <w:shd w:val="clear" w:color="auto" w:fill="FFFFFF"/>
          </w:tcPr>
          <w:p w14:paraId="13CF59A8" w14:textId="77777777" w:rsidR="000C7084" w:rsidRPr="000C7084" w:rsidRDefault="000C7084" w:rsidP="000C7084">
            <w:pPr>
              <w:widowControl/>
              <w:wordWrap/>
              <w:spacing w:before="60"/>
              <w:jc w:val="center"/>
              <w:rPr>
                <w:rFonts w:eastAsia="Times New Roman" w:cs="Times New Roman"/>
                <w:kern w:val="0"/>
                <w:sz w:val="22"/>
                <w:szCs w:val="22"/>
                <w:lang w:eastAsia="zh-CN"/>
              </w:rPr>
            </w:pPr>
            <w:r w:rsidRPr="000C7084">
              <w:rPr>
                <w:rFonts w:eastAsia="SimSun" w:cs="Times New Roman"/>
                <w:b/>
                <w:kern w:val="0"/>
                <w:sz w:val="22"/>
                <w:szCs w:val="22"/>
                <w:lang w:eastAsia="zh-CN"/>
              </w:rPr>
              <w:t>Frequency Ranges</w:t>
            </w:r>
          </w:p>
        </w:tc>
        <w:tc>
          <w:tcPr>
            <w:tcW w:w="3402" w:type="dxa"/>
            <w:gridSpan w:val="3"/>
            <w:shd w:val="clear" w:color="auto" w:fill="FFFFFF"/>
          </w:tcPr>
          <w:p w14:paraId="14AF403A" w14:textId="77777777" w:rsidR="000C7084" w:rsidRPr="000C7084" w:rsidRDefault="000C7084" w:rsidP="000C7084">
            <w:pPr>
              <w:widowControl/>
              <w:wordWrap/>
              <w:spacing w:before="60"/>
              <w:jc w:val="center"/>
              <w:rPr>
                <w:rFonts w:eastAsia="Times New Roman" w:cs="Times New Roman"/>
                <w:kern w:val="0"/>
                <w:sz w:val="22"/>
                <w:szCs w:val="22"/>
                <w:lang w:eastAsia="zh-CN"/>
              </w:rPr>
            </w:pPr>
            <w:r w:rsidRPr="000C7084">
              <w:rPr>
                <w:rFonts w:eastAsia="Times New Roman" w:cs="Times New Roman" w:hint="eastAsia"/>
                <w:b/>
                <w:kern w:val="0"/>
                <w:sz w:val="22"/>
                <w:szCs w:val="22"/>
                <w:lang w:eastAsia="zh-CN"/>
              </w:rPr>
              <w:t>Have</w:t>
            </w:r>
            <w:r w:rsidRPr="000C7084">
              <w:rPr>
                <w:rFonts w:eastAsia="Times New Roman" w:cs="Times New Roman"/>
                <w:b/>
                <w:kern w:val="0"/>
                <w:sz w:val="22"/>
                <w:szCs w:val="22"/>
                <w:lang w:eastAsia="zh-CN"/>
              </w:rPr>
              <w:t xml:space="preserve"> HAPS</w:t>
            </w:r>
            <w:r w:rsidRPr="000C7084">
              <w:rPr>
                <w:rFonts w:eastAsia="Times New Roman" w:cs="Times New Roman" w:hint="eastAsia"/>
                <w:b/>
                <w:kern w:val="0"/>
                <w:sz w:val="22"/>
                <w:szCs w:val="22"/>
                <w:lang w:eastAsia="zh-CN"/>
              </w:rPr>
              <w:t xml:space="preserve"> </w:t>
            </w:r>
            <w:r w:rsidRPr="000C7084">
              <w:rPr>
                <w:rFonts w:eastAsia="Times New Roman" w:cs="Times New Roman"/>
                <w:b/>
                <w:kern w:val="0"/>
                <w:sz w:val="22"/>
                <w:szCs w:val="22"/>
                <w:lang w:eastAsia="zh-CN"/>
              </w:rPr>
              <w:t>trial</w:t>
            </w:r>
            <w:r w:rsidRPr="000C7084">
              <w:rPr>
                <w:rFonts w:eastAsia="Times New Roman" w:cs="Times New Roman" w:hint="eastAsia"/>
                <w:b/>
                <w:kern w:val="0"/>
                <w:sz w:val="22"/>
                <w:szCs w:val="22"/>
                <w:lang w:eastAsia="zh-CN"/>
              </w:rPr>
              <w:t>s</w:t>
            </w:r>
          </w:p>
        </w:tc>
        <w:tc>
          <w:tcPr>
            <w:tcW w:w="3402" w:type="dxa"/>
            <w:gridSpan w:val="3"/>
            <w:shd w:val="clear" w:color="auto" w:fill="FFFFFF"/>
          </w:tcPr>
          <w:p w14:paraId="223F9B68" w14:textId="77777777" w:rsidR="000C7084" w:rsidRPr="000C7084" w:rsidRDefault="000C7084" w:rsidP="000C7084">
            <w:pPr>
              <w:widowControl/>
              <w:wordWrap/>
              <w:spacing w:before="60"/>
              <w:jc w:val="center"/>
              <w:rPr>
                <w:rFonts w:eastAsia="Times New Roman" w:cs="Times New Roman"/>
                <w:b/>
                <w:kern w:val="0"/>
                <w:sz w:val="22"/>
                <w:szCs w:val="22"/>
                <w:lang w:eastAsia="zh-CN"/>
              </w:rPr>
            </w:pPr>
            <w:r w:rsidRPr="000C7084">
              <w:rPr>
                <w:rFonts w:eastAsia="Times New Roman" w:cs="Times New Roman"/>
                <w:b/>
                <w:kern w:val="0"/>
                <w:sz w:val="22"/>
                <w:szCs w:val="22"/>
                <w:lang w:eastAsia="zh-CN"/>
              </w:rPr>
              <w:t>Have future plan for HAPS</w:t>
            </w:r>
          </w:p>
        </w:tc>
      </w:tr>
      <w:tr w:rsidR="000C7084" w:rsidRPr="000C7084" w14:paraId="2EE2155E" w14:textId="77777777" w:rsidTr="006B2B2D">
        <w:trPr>
          <w:trHeight w:val="118"/>
          <w:jc w:val="center"/>
        </w:trPr>
        <w:tc>
          <w:tcPr>
            <w:tcW w:w="988" w:type="dxa"/>
            <w:vMerge/>
            <w:shd w:val="clear" w:color="auto" w:fill="FFFFFF"/>
          </w:tcPr>
          <w:p w14:paraId="292DA423" w14:textId="77777777" w:rsidR="000C7084" w:rsidRPr="000C7084" w:rsidRDefault="000C7084" w:rsidP="000C7084">
            <w:pPr>
              <w:widowControl/>
              <w:wordWrap/>
              <w:spacing w:before="60"/>
              <w:jc w:val="center"/>
              <w:rPr>
                <w:rFonts w:eastAsia="Times New Roman" w:cs="Times New Roman"/>
                <w:kern w:val="0"/>
                <w:sz w:val="22"/>
                <w:szCs w:val="22"/>
                <w:lang w:eastAsia="zh-CN"/>
              </w:rPr>
            </w:pPr>
          </w:p>
        </w:tc>
        <w:tc>
          <w:tcPr>
            <w:tcW w:w="1984" w:type="dxa"/>
            <w:vMerge/>
            <w:shd w:val="clear" w:color="auto" w:fill="FFFFFF"/>
          </w:tcPr>
          <w:p w14:paraId="56FE99AC" w14:textId="77777777" w:rsidR="000C7084" w:rsidRPr="000C7084" w:rsidRDefault="000C7084" w:rsidP="000C7084">
            <w:pPr>
              <w:widowControl/>
              <w:wordWrap/>
              <w:spacing w:before="60"/>
              <w:jc w:val="center"/>
              <w:rPr>
                <w:rFonts w:eastAsia="Times New Roman" w:cs="Times New Roman"/>
                <w:kern w:val="0"/>
                <w:sz w:val="22"/>
                <w:szCs w:val="22"/>
                <w:lang w:eastAsia="zh-CN"/>
              </w:rPr>
            </w:pPr>
          </w:p>
        </w:tc>
        <w:tc>
          <w:tcPr>
            <w:tcW w:w="1134" w:type="dxa"/>
            <w:shd w:val="clear" w:color="auto" w:fill="FFFFFF"/>
          </w:tcPr>
          <w:p w14:paraId="005A35DA" w14:textId="77777777" w:rsidR="000C7084" w:rsidRPr="000C7084" w:rsidRDefault="000C7084" w:rsidP="000C7084">
            <w:pPr>
              <w:widowControl/>
              <w:wordWrap/>
              <w:spacing w:before="60"/>
              <w:jc w:val="center"/>
              <w:rPr>
                <w:rFonts w:eastAsia="Times New Roman" w:cs="Times New Roman"/>
                <w:b/>
                <w:kern w:val="0"/>
                <w:sz w:val="22"/>
                <w:szCs w:val="22"/>
                <w:lang w:eastAsia="zh-CN"/>
              </w:rPr>
            </w:pPr>
            <w:r w:rsidRPr="000C7084">
              <w:rPr>
                <w:rFonts w:eastAsia="Times New Roman" w:cs="Times New Roman" w:hint="eastAsia"/>
                <w:b/>
                <w:kern w:val="0"/>
                <w:sz w:val="22"/>
                <w:szCs w:val="22"/>
                <w:lang w:eastAsia="zh-CN"/>
              </w:rPr>
              <w:t>Yes</w:t>
            </w:r>
          </w:p>
        </w:tc>
        <w:tc>
          <w:tcPr>
            <w:tcW w:w="1134" w:type="dxa"/>
            <w:shd w:val="clear" w:color="auto" w:fill="FFFFFF"/>
          </w:tcPr>
          <w:p w14:paraId="1FD0A1EC" w14:textId="77777777" w:rsidR="000C7084" w:rsidRPr="000C7084" w:rsidRDefault="000C7084" w:rsidP="000C7084">
            <w:pPr>
              <w:widowControl/>
              <w:wordWrap/>
              <w:spacing w:before="60"/>
              <w:jc w:val="center"/>
              <w:rPr>
                <w:rFonts w:eastAsia="Times New Roman" w:cs="Times New Roman"/>
                <w:b/>
                <w:kern w:val="0"/>
                <w:sz w:val="22"/>
                <w:szCs w:val="22"/>
                <w:lang w:eastAsia="zh-CN"/>
              </w:rPr>
            </w:pPr>
            <w:r w:rsidRPr="000C7084">
              <w:rPr>
                <w:rFonts w:eastAsia="Times New Roman" w:cs="Times New Roman" w:hint="eastAsia"/>
                <w:b/>
                <w:kern w:val="0"/>
                <w:sz w:val="22"/>
                <w:szCs w:val="22"/>
                <w:lang w:eastAsia="zh-CN"/>
              </w:rPr>
              <w:t>No</w:t>
            </w:r>
          </w:p>
        </w:tc>
        <w:tc>
          <w:tcPr>
            <w:tcW w:w="1134" w:type="dxa"/>
            <w:shd w:val="clear" w:color="auto" w:fill="FFFFFF"/>
          </w:tcPr>
          <w:p w14:paraId="21E09748" w14:textId="77777777" w:rsidR="000C7084" w:rsidRPr="000C7084" w:rsidRDefault="000C7084" w:rsidP="000C7084">
            <w:pPr>
              <w:widowControl/>
              <w:wordWrap/>
              <w:spacing w:before="60"/>
              <w:jc w:val="center"/>
              <w:rPr>
                <w:rFonts w:eastAsia="Times New Roman" w:cs="Times New Roman"/>
                <w:b/>
                <w:kern w:val="0"/>
                <w:sz w:val="22"/>
                <w:szCs w:val="22"/>
                <w:lang w:eastAsia="zh-CN"/>
              </w:rPr>
            </w:pPr>
            <w:r w:rsidRPr="000C7084">
              <w:rPr>
                <w:rFonts w:eastAsia="Times New Roman" w:cs="Times New Roman" w:hint="eastAsia"/>
                <w:b/>
                <w:kern w:val="0"/>
                <w:sz w:val="22"/>
                <w:szCs w:val="22"/>
                <w:lang w:eastAsia="zh-CN"/>
              </w:rPr>
              <w:t>Not</w:t>
            </w:r>
            <w:r w:rsidRPr="000C7084">
              <w:rPr>
                <w:rFonts w:eastAsia="Times New Roman" w:cs="Times New Roman"/>
                <w:b/>
                <w:kern w:val="0"/>
                <w:sz w:val="22"/>
                <w:szCs w:val="22"/>
                <w:lang w:eastAsia="zh-CN"/>
              </w:rPr>
              <w:t xml:space="preserve"> </w:t>
            </w:r>
            <w:r w:rsidRPr="000C7084">
              <w:rPr>
                <w:rFonts w:eastAsia="Times New Roman" w:cs="Times New Roman" w:hint="eastAsia"/>
                <w:b/>
                <w:kern w:val="0"/>
                <w:sz w:val="22"/>
                <w:szCs w:val="22"/>
                <w:lang w:eastAsia="zh-CN"/>
              </w:rPr>
              <w:t>sure</w:t>
            </w:r>
          </w:p>
        </w:tc>
        <w:tc>
          <w:tcPr>
            <w:tcW w:w="1134" w:type="dxa"/>
            <w:shd w:val="clear" w:color="auto" w:fill="FFFFFF"/>
          </w:tcPr>
          <w:p w14:paraId="40185E07" w14:textId="77777777" w:rsidR="000C7084" w:rsidRPr="000C7084" w:rsidRDefault="000C7084" w:rsidP="000C7084">
            <w:pPr>
              <w:widowControl/>
              <w:wordWrap/>
              <w:spacing w:before="60"/>
              <w:jc w:val="center"/>
              <w:rPr>
                <w:rFonts w:eastAsia="Times New Roman" w:cs="Times New Roman"/>
                <w:b/>
                <w:kern w:val="0"/>
                <w:sz w:val="22"/>
                <w:szCs w:val="22"/>
                <w:lang w:eastAsia="zh-CN"/>
              </w:rPr>
            </w:pPr>
            <w:r w:rsidRPr="000C7084">
              <w:rPr>
                <w:rFonts w:eastAsia="Times New Roman" w:cs="Times New Roman"/>
                <w:b/>
                <w:kern w:val="0"/>
                <w:sz w:val="22"/>
                <w:szCs w:val="22"/>
                <w:lang w:eastAsia="zh-CN"/>
              </w:rPr>
              <w:t>Yes</w:t>
            </w:r>
          </w:p>
        </w:tc>
        <w:tc>
          <w:tcPr>
            <w:tcW w:w="1134" w:type="dxa"/>
            <w:shd w:val="clear" w:color="auto" w:fill="FFFFFF"/>
          </w:tcPr>
          <w:p w14:paraId="01DC0737" w14:textId="77777777" w:rsidR="000C7084" w:rsidRPr="000C7084" w:rsidRDefault="000C7084" w:rsidP="000C7084">
            <w:pPr>
              <w:widowControl/>
              <w:wordWrap/>
              <w:spacing w:before="60"/>
              <w:jc w:val="center"/>
              <w:rPr>
                <w:rFonts w:eastAsia="Times New Roman" w:cs="Times New Roman"/>
                <w:b/>
                <w:kern w:val="0"/>
                <w:sz w:val="22"/>
                <w:szCs w:val="22"/>
                <w:lang w:eastAsia="zh-CN"/>
              </w:rPr>
            </w:pPr>
            <w:r w:rsidRPr="000C7084">
              <w:rPr>
                <w:rFonts w:eastAsia="Times New Roman" w:cs="Times New Roman" w:hint="eastAsia"/>
                <w:b/>
                <w:kern w:val="0"/>
                <w:sz w:val="22"/>
                <w:szCs w:val="22"/>
                <w:lang w:eastAsia="zh-CN"/>
              </w:rPr>
              <w:t>No</w:t>
            </w:r>
          </w:p>
        </w:tc>
        <w:tc>
          <w:tcPr>
            <w:tcW w:w="1134" w:type="dxa"/>
            <w:shd w:val="clear" w:color="auto" w:fill="FFFFFF"/>
          </w:tcPr>
          <w:p w14:paraId="710D8632" w14:textId="77777777" w:rsidR="000C7084" w:rsidRPr="000C7084" w:rsidRDefault="000C7084" w:rsidP="000C7084">
            <w:pPr>
              <w:widowControl/>
              <w:wordWrap/>
              <w:spacing w:before="60"/>
              <w:jc w:val="center"/>
              <w:rPr>
                <w:rFonts w:eastAsia="Times New Roman" w:cs="Times New Roman"/>
                <w:b/>
                <w:kern w:val="0"/>
                <w:sz w:val="22"/>
                <w:szCs w:val="22"/>
                <w:lang w:eastAsia="zh-CN"/>
              </w:rPr>
            </w:pPr>
            <w:r w:rsidRPr="000C7084">
              <w:rPr>
                <w:rFonts w:eastAsia="Times New Roman" w:cs="Times New Roman" w:hint="eastAsia"/>
                <w:b/>
                <w:kern w:val="0"/>
                <w:sz w:val="22"/>
                <w:szCs w:val="22"/>
                <w:lang w:eastAsia="zh-CN"/>
              </w:rPr>
              <w:t>Not sure</w:t>
            </w:r>
          </w:p>
        </w:tc>
      </w:tr>
      <w:tr w:rsidR="000C7084" w:rsidRPr="000C7084" w14:paraId="71DF27FC" w14:textId="77777777" w:rsidTr="006B2B2D">
        <w:trPr>
          <w:trHeight w:val="118"/>
          <w:jc w:val="center"/>
        </w:trPr>
        <w:tc>
          <w:tcPr>
            <w:tcW w:w="988" w:type="dxa"/>
            <w:shd w:val="clear" w:color="auto" w:fill="FFFFFF"/>
          </w:tcPr>
          <w:p w14:paraId="325A829A" w14:textId="77777777" w:rsidR="000C7084" w:rsidRPr="000C7084" w:rsidRDefault="000C7084" w:rsidP="000C7084">
            <w:pPr>
              <w:widowControl/>
              <w:wordWrap/>
              <w:spacing w:before="60"/>
              <w:jc w:val="center"/>
              <w:rPr>
                <w:rFonts w:eastAsia="Times New Roman" w:cs="Times New Roman"/>
                <w:kern w:val="0"/>
                <w:sz w:val="22"/>
                <w:szCs w:val="22"/>
                <w:lang w:eastAsia="zh-CN"/>
              </w:rPr>
            </w:pPr>
            <w:r w:rsidRPr="000C7084">
              <w:rPr>
                <w:rFonts w:eastAsia="Times New Roman" w:cs="Times New Roman"/>
                <w:kern w:val="0"/>
                <w:sz w:val="22"/>
                <w:szCs w:val="22"/>
                <w:lang w:eastAsia="zh-CN"/>
              </w:rPr>
              <w:t>5.388A</w:t>
            </w:r>
          </w:p>
        </w:tc>
        <w:tc>
          <w:tcPr>
            <w:tcW w:w="1984" w:type="dxa"/>
            <w:shd w:val="clear" w:color="auto" w:fill="FFFFFF"/>
          </w:tcPr>
          <w:p w14:paraId="55512469" w14:textId="77777777" w:rsidR="000C7084" w:rsidRPr="000C7084" w:rsidRDefault="000C7084" w:rsidP="000C7084">
            <w:pPr>
              <w:widowControl/>
              <w:wordWrap/>
              <w:spacing w:before="60"/>
              <w:jc w:val="center"/>
              <w:rPr>
                <w:rFonts w:eastAsia="Times New Roman" w:cs="Times New Roman"/>
                <w:kern w:val="0"/>
                <w:sz w:val="22"/>
                <w:szCs w:val="22"/>
                <w:lang w:eastAsia="zh-CN"/>
              </w:rPr>
            </w:pPr>
            <w:r w:rsidRPr="000C7084">
              <w:rPr>
                <w:rFonts w:eastAsia="Times New Roman" w:cs="Times New Roman" w:hint="eastAsia"/>
                <w:kern w:val="0"/>
                <w:sz w:val="22"/>
                <w:szCs w:val="22"/>
                <w:lang w:eastAsia="zh-CN"/>
              </w:rPr>
              <w:t>1</w:t>
            </w:r>
            <w:r w:rsidRPr="000C7084">
              <w:rPr>
                <w:rFonts w:eastAsia="Times New Roman" w:cs="Times New Roman"/>
                <w:kern w:val="0"/>
                <w:sz w:val="22"/>
                <w:szCs w:val="22"/>
                <w:lang w:eastAsia="zh-CN"/>
              </w:rPr>
              <w:t xml:space="preserve"> </w:t>
            </w:r>
            <w:r w:rsidRPr="000C7084">
              <w:rPr>
                <w:rFonts w:eastAsia="Times New Roman" w:cs="Times New Roman" w:hint="eastAsia"/>
                <w:kern w:val="0"/>
                <w:sz w:val="22"/>
                <w:szCs w:val="22"/>
                <w:lang w:eastAsia="zh-CN"/>
              </w:rPr>
              <w:t>885-1</w:t>
            </w:r>
            <w:r w:rsidRPr="000C7084">
              <w:rPr>
                <w:rFonts w:eastAsia="Times New Roman" w:cs="Times New Roman"/>
                <w:kern w:val="0"/>
                <w:sz w:val="22"/>
                <w:szCs w:val="22"/>
                <w:lang w:eastAsia="zh-CN"/>
              </w:rPr>
              <w:t xml:space="preserve"> </w:t>
            </w:r>
            <w:r w:rsidRPr="000C7084">
              <w:rPr>
                <w:rFonts w:eastAsia="Times New Roman" w:cs="Times New Roman" w:hint="eastAsia"/>
                <w:kern w:val="0"/>
                <w:sz w:val="22"/>
                <w:szCs w:val="22"/>
                <w:lang w:eastAsia="zh-CN"/>
              </w:rPr>
              <w:t>980 MHz</w:t>
            </w:r>
          </w:p>
        </w:tc>
        <w:tc>
          <w:tcPr>
            <w:tcW w:w="1134" w:type="dxa"/>
            <w:shd w:val="clear" w:color="auto" w:fill="FFFFFF"/>
          </w:tcPr>
          <w:p w14:paraId="24EEC183" w14:textId="77777777" w:rsidR="000C7084" w:rsidRPr="000C7084" w:rsidRDefault="000C7084" w:rsidP="000C7084">
            <w:pPr>
              <w:widowControl/>
              <w:wordWrap/>
              <w:spacing w:before="60"/>
              <w:jc w:val="right"/>
              <w:rPr>
                <w:rFonts w:eastAsia="Times New Roman" w:cs="Times New Roman"/>
                <w:kern w:val="0"/>
                <w:sz w:val="22"/>
                <w:szCs w:val="22"/>
                <w:lang w:eastAsia="zh-CN"/>
              </w:rPr>
            </w:pPr>
          </w:p>
        </w:tc>
        <w:tc>
          <w:tcPr>
            <w:tcW w:w="1134" w:type="dxa"/>
            <w:shd w:val="clear" w:color="auto" w:fill="FFFFFF"/>
          </w:tcPr>
          <w:p w14:paraId="7682919B"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AUS</w:t>
            </w:r>
          </w:p>
          <w:p w14:paraId="0A18F168"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BGD</w:t>
            </w:r>
          </w:p>
          <w:p w14:paraId="79F1CD43"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BRM</w:t>
            </w:r>
          </w:p>
          <w:p w14:paraId="4C5C832B"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CHN</w:t>
            </w:r>
          </w:p>
          <w:p w14:paraId="1420DDF8"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INS</w:t>
            </w:r>
          </w:p>
          <w:p w14:paraId="4BF0224C"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IRN</w:t>
            </w:r>
          </w:p>
          <w:p w14:paraId="5660A815"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J</w:t>
            </w:r>
          </w:p>
          <w:p w14:paraId="551D0BBD"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KOR</w:t>
            </w:r>
          </w:p>
          <w:p w14:paraId="565830E5"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NZL</w:t>
            </w:r>
          </w:p>
          <w:p w14:paraId="105895DD"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THA</w:t>
            </w:r>
          </w:p>
          <w:p w14:paraId="3179FC81"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VTN</w:t>
            </w:r>
          </w:p>
        </w:tc>
        <w:tc>
          <w:tcPr>
            <w:tcW w:w="1134" w:type="dxa"/>
            <w:shd w:val="clear" w:color="auto" w:fill="FFFFFF"/>
          </w:tcPr>
          <w:p w14:paraId="2FD8A3B3" w14:textId="77777777" w:rsidR="000C7084" w:rsidRPr="000C7084" w:rsidRDefault="000C7084" w:rsidP="000C7084">
            <w:pPr>
              <w:widowControl/>
              <w:wordWrap/>
              <w:spacing w:before="60"/>
              <w:jc w:val="right"/>
              <w:rPr>
                <w:rFonts w:eastAsia="Times New Roman" w:cs="Times New Roman"/>
                <w:kern w:val="0"/>
                <w:sz w:val="22"/>
                <w:szCs w:val="22"/>
                <w:lang w:eastAsia="zh-CN"/>
              </w:rPr>
            </w:pPr>
          </w:p>
        </w:tc>
        <w:tc>
          <w:tcPr>
            <w:tcW w:w="1134" w:type="dxa"/>
            <w:shd w:val="clear" w:color="auto" w:fill="FFFFFF"/>
          </w:tcPr>
          <w:p w14:paraId="250CE4C4" w14:textId="77777777" w:rsidR="000C7084" w:rsidRPr="000C7084" w:rsidRDefault="000C7084" w:rsidP="000C7084">
            <w:pPr>
              <w:widowControl/>
              <w:wordWrap/>
              <w:spacing w:before="60"/>
              <w:jc w:val="right"/>
              <w:rPr>
                <w:rFonts w:eastAsia="Times New Roman" w:cs="Times New Roman"/>
                <w:kern w:val="0"/>
                <w:sz w:val="22"/>
                <w:szCs w:val="22"/>
                <w:lang w:eastAsia="zh-CN"/>
              </w:rPr>
            </w:pPr>
          </w:p>
        </w:tc>
        <w:tc>
          <w:tcPr>
            <w:tcW w:w="1134" w:type="dxa"/>
            <w:shd w:val="clear" w:color="auto" w:fill="FFFFFF"/>
          </w:tcPr>
          <w:p w14:paraId="7AB10BC4"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AUS</w:t>
            </w:r>
          </w:p>
          <w:p w14:paraId="751D52DD"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KOR</w:t>
            </w:r>
          </w:p>
          <w:p w14:paraId="0100E173"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VTN</w:t>
            </w:r>
          </w:p>
          <w:p w14:paraId="19D5A151"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INS</w:t>
            </w:r>
          </w:p>
        </w:tc>
        <w:tc>
          <w:tcPr>
            <w:tcW w:w="1134" w:type="dxa"/>
            <w:shd w:val="clear" w:color="auto" w:fill="FFFFFF"/>
          </w:tcPr>
          <w:p w14:paraId="339A5E2B"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BGD</w:t>
            </w:r>
          </w:p>
          <w:p w14:paraId="441B7060"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BRM</w:t>
            </w:r>
          </w:p>
          <w:p w14:paraId="6BB2DF69"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CHN</w:t>
            </w:r>
          </w:p>
          <w:p w14:paraId="4831C112"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IRN</w:t>
            </w:r>
          </w:p>
          <w:p w14:paraId="37C8A82E"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J</w:t>
            </w:r>
          </w:p>
          <w:p w14:paraId="27E8C1FB"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NZL</w:t>
            </w:r>
          </w:p>
          <w:p w14:paraId="276688C9"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THA</w:t>
            </w:r>
          </w:p>
          <w:p w14:paraId="239A4F41" w14:textId="77777777" w:rsidR="000C7084" w:rsidRPr="000C7084" w:rsidRDefault="000C7084" w:rsidP="000C7084">
            <w:pPr>
              <w:widowControl/>
              <w:wordWrap/>
              <w:spacing w:before="60"/>
              <w:jc w:val="right"/>
              <w:rPr>
                <w:rFonts w:eastAsia="Times New Roman" w:cs="Times New Roman"/>
                <w:kern w:val="0"/>
                <w:sz w:val="22"/>
                <w:szCs w:val="22"/>
                <w:lang w:eastAsia="zh-CN"/>
              </w:rPr>
            </w:pPr>
          </w:p>
        </w:tc>
      </w:tr>
      <w:tr w:rsidR="000C7084" w:rsidRPr="000C7084" w14:paraId="6B0FB48D" w14:textId="77777777" w:rsidTr="006B2B2D">
        <w:trPr>
          <w:trHeight w:val="118"/>
          <w:jc w:val="center"/>
        </w:trPr>
        <w:tc>
          <w:tcPr>
            <w:tcW w:w="988" w:type="dxa"/>
            <w:shd w:val="clear" w:color="auto" w:fill="FFFFFF"/>
          </w:tcPr>
          <w:p w14:paraId="190DD14E" w14:textId="77777777" w:rsidR="000C7084" w:rsidRPr="000C7084" w:rsidRDefault="000C7084" w:rsidP="000C7084">
            <w:pPr>
              <w:widowControl/>
              <w:wordWrap/>
              <w:spacing w:before="60"/>
              <w:jc w:val="center"/>
              <w:rPr>
                <w:rFonts w:eastAsia="Times New Roman" w:cs="Times New Roman"/>
                <w:kern w:val="0"/>
                <w:sz w:val="22"/>
                <w:szCs w:val="22"/>
                <w:lang w:eastAsia="zh-CN"/>
              </w:rPr>
            </w:pPr>
            <w:r w:rsidRPr="000C7084">
              <w:rPr>
                <w:rFonts w:eastAsia="Times New Roman" w:cs="Times New Roman" w:hint="eastAsia"/>
                <w:kern w:val="0"/>
                <w:sz w:val="22"/>
                <w:szCs w:val="22"/>
                <w:lang w:eastAsia="zh-CN"/>
              </w:rPr>
              <w:t>5.388</w:t>
            </w:r>
            <w:r w:rsidRPr="000C7084">
              <w:rPr>
                <w:rFonts w:eastAsia="Times New Roman" w:cs="Times New Roman"/>
                <w:kern w:val="0"/>
                <w:sz w:val="22"/>
                <w:szCs w:val="22"/>
                <w:lang w:eastAsia="zh-CN"/>
              </w:rPr>
              <w:t>A</w:t>
            </w:r>
          </w:p>
        </w:tc>
        <w:tc>
          <w:tcPr>
            <w:tcW w:w="1984" w:type="dxa"/>
            <w:shd w:val="clear" w:color="auto" w:fill="FFFFFF"/>
          </w:tcPr>
          <w:p w14:paraId="42236066" w14:textId="77777777" w:rsidR="000C7084" w:rsidRPr="000C7084" w:rsidRDefault="000C7084" w:rsidP="000C7084">
            <w:pPr>
              <w:widowControl/>
              <w:wordWrap/>
              <w:spacing w:before="60"/>
              <w:jc w:val="center"/>
              <w:rPr>
                <w:rFonts w:eastAsia="Times New Roman" w:cs="Times New Roman"/>
                <w:kern w:val="0"/>
                <w:sz w:val="22"/>
                <w:szCs w:val="22"/>
                <w:lang w:eastAsia="zh-CN"/>
              </w:rPr>
            </w:pPr>
            <w:r w:rsidRPr="000C7084">
              <w:rPr>
                <w:rFonts w:eastAsia="Times New Roman" w:cs="Times New Roman" w:hint="eastAsia"/>
                <w:kern w:val="0"/>
                <w:sz w:val="22"/>
                <w:szCs w:val="22"/>
                <w:lang w:eastAsia="zh-CN"/>
              </w:rPr>
              <w:t>2</w:t>
            </w:r>
            <w:r w:rsidRPr="000C7084">
              <w:rPr>
                <w:rFonts w:eastAsia="Times New Roman" w:cs="Times New Roman"/>
                <w:kern w:val="0"/>
                <w:sz w:val="22"/>
                <w:szCs w:val="22"/>
                <w:lang w:eastAsia="zh-CN"/>
              </w:rPr>
              <w:t xml:space="preserve"> </w:t>
            </w:r>
            <w:r w:rsidRPr="000C7084">
              <w:rPr>
                <w:rFonts w:eastAsia="Times New Roman" w:cs="Times New Roman" w:hint="eastAsia"/>
                <w:kern w:val="0"/>
                <w:sz w:val="22"/>
                <w:szCs w:val="22"/>
                <w:lang w:eastAsia="zh-CN"/>
              </w:rPr>
              <w:t>010-2</w:t>
            </w:r>
            <w:r w:rsidRPr="000C7084">
              <w:rPr>
                <w:rFonts w:eastAsia="Times New Roman" w:cs="Times New Roman"/>
                <w:kern w:val="0"/>
                <w:sz w:val="22"/>
                <w:szCs w:val="22"/>
                <w:lang w:eastAsia="zh-CN"/>
              </w:rPr>
              <w:t xml:space="preserve"> </w:t>
            </w:r>
            <w:r w:rsidRPr="000C7084">
              <w:rPr>
                <w:rFonts w:eastAsia="Times New Roman" w:cs="Times New Roman" w:hint="eastAsia"/>
                <w:kern w:val="0"/>
                <w:sz w:val="22"/>
                <w:szCs w:val="22"/>
                <w:lang w:eastAsia="zh-CN"/>
              </w:rPr>
              <w:t>025</w:t>
            </w:r>
            <w:r w:rsidRPr="000C7084">
              <w:rPr>
                <w:rFonts w:eastAsia="Times New Roman" w:cs="Times New Roman"/>
                <w:kern w:val="0"/>
                <w:sz w:val="22"/>
                <w:szCs w:val="22"/>
                <w:lang w:eastAsia="zh-CN"/>
              </w:rPr>
              <w:t xml:space="preserve"> </w:t>
            </w:r>
            <w:r w:rsidRPr="000C7084">
              <w:rPr>
                <w:rFonts w:eastAsia="Times New Roman" w:cs="Times New Roman" w:hint="eastAsia"/>
                <w:kern w:val="0"/>
                <w:sz w:val="22"/>
                <w:szCs w:val="22"/>
                <w:lang w:eastAsia="zh-CN"/>
              </w:rPr>
              <w:t>MHz</w:t>
            </w:r>
          </w:p>
        </w:tc>
        <w:tc>
          <w:tcPr>
            <w:tcW w:w="1134" w:type="dxa"/>
            <w:shd w:val="clear" w:color="auto" w:fill="FFFFFF"/>
          </w:tcPr>
          <w:p w14:paraId="6235F255" w14:textId="77777777" w:rsidR="000C7084" w:rsidRPr="000C7084" w:rsidRDefault="000C7084" w:rsidP="000C7084">
            <w:pPr>
              <w:widowControl/>
              <w:wordWrap/>
              <w:spacing w:before="60"/>
              <w:jc w:val="right"/>
              <w:rPr>
                <w:rFonts w:eastAsia="Times New Roman" w:cs="Times New Roman"/>
                <w:kern w:val="0"/>
                <w:sz w:val="22"/>
                <w:szCs w:val="22"/>
                <w:lang w:eastAsia="zh-CN"/>
              </w:rPr>
            </w:pPr>
          </w:p>
        </w:tc>
        <w:tc>
          <w:tcPr>
            <w:tcW w:w="1134" w:type="dxa"/>
            <w:shd w:val="clear" w:color="auto" w:fill="FFFFFF"/>
          </w:tcPr>
          <w:p w14:paraId="4A9E9972"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AUS</w:t>
            </w:r>
          </w:p>
          <w:p w14:paraId="417179D7"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BGD</w:t>
            </w:r>
          </w:p>
          <w:p w14:paraId="395BF543"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BRM</w:t>
            </w:r>
          </w:p>
          <w:p w14:paraId="17DCE21C"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lastRenderedPageBreak/>
              <w:t>CHN</w:t>
            </w:r>
          </w:p>
          <w:p w14:paraId="0FDB0CB0"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INS</w:t>
            </w:r>
          </w:p>
          <w:p w14:paraId="61827E79"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IRN</w:t>
            </w:r>
          </w:p>
          <w:p w14:paraId="663ACD2F"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J</w:t>
            </w:r>
          </w:p>
          <w:p w14:paraId="78DE6D1F"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KOR</w:t>
            </w:r>
          </w:p>
          <w:p w14:paraId="080D316E"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NZL</w:t>
            </w:r>
          </w:p>
          <w:p w14:paraId="7D2E037A"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THA</w:t>
            </w:r>
          </w:p>
          <w:p w14:paraId="69485A33"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VTN</w:t>
            </w:r>
          </w:p>
        </w:tc>
        <w:tc>
          <w:tcPr>
            <w:tcW w:w="1134" w:type="dxa"/>
            <w:shd w:val="clear" w:color="auto" w:fill="FFFFFF"/>
          </w:tcPr>
          <w:p w14:paraId="17B95289" w14:textId="77777777" w:rsidR="000C7084" w:rsidRPr="000C7084" w:rsidRDefault="000C7084" w:rsidP="000C7084">
            <w:pPr>
              <w:widowControl/>
              <w:wordWrap/>
              <w:spacing w:before="60"/>
              <w:jc w:val="right"/>
              <w:rPr>
                <w:rFonts w:eastAsia="Times New Roman" w:cs="Times New Roman"/>
                <w:kern w:val="0"/>
                <w:sz w:val="22"/>
                <w:szCs w:val="22"/>
                <w:lang w:eastAsia="zh-CN"/>
              </w:rPr>
            </w:pPr>
          </w:p>
        </w:tc>
        <w:tc>
          <w:tcPr>
            <w:tcW w:w="1134" w:type="dxa"/>
            <w:shd w:val="clear" w:color="auto" w:fill="FFFFFF"/>
          </w:tcPr>
          <w:p w14:paraId="3BA01CD9" w14:textId="77777777" w:rsidR="000C7084" w:rsidRPr="000C7084" w:rsidRDefault="000C7084" w:rsidP="000C7084">
            <w:pPr>
              <w:widowControl/>
              <w:wordWrap/>
              <w:spacing w:before="60"/>
              <w:jc w:val="right"/>
              <w:rPr>
                <w:rFonts w:eastAsia="Times New Roman" w:cs="Times New Roman"/>
                <w:kern w:val="0"/>
                <w:sz w:val="22"/>
                <w:szCs w:val="22"/>
                <w:lang w:eastAsia="zh-CN"/>
              </w:rPr>
            </w:pPr>
          </w:p>
        </w:tc>
        <w:tc>
          <w:tcPr>
            <w:tcW w:w="1134" w:type="dxa"/>
            <w:shd w:val="clear" w:color="auto" w:fill="FFFFFF"/>
          </w:tcPr>
          <w:p w14:paraId="087F8AD3"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AUS</w:t>
            </w:r>
          </w:p>
          <w:p w14:paraId="1FFD79E6"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KOR</w:t>
            </w:r>
          </w:p>
          <w:p w14:paraId="5A3A3DB3"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VTN</w:t>
            </w:r>
          </w:p>
        </w:tc>
        <w:tc>
          <w:tcPr>
            <w:tcW w:w="1134" w:type="dxa"/>
            <w:shd w:val="clear" w:color="auto" w:fill="FFFFFF"/>
          </w:tcPr>
          <w:p w14:paraId="075DF15E"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BGD</w:t>
            </w:r>
          </w:p>
          <w:p w14:paraId="3A0167DC"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BRM</w:t>
            </w:r>
          </w:p>
          <w:p w14:paraId="62FA2C0D"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CHN</w:t>
            </w:r>
          </w:p>
          <w:p w14:paraId="3278D35A"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lastRenderedPageBreak/>
              <w:t>INS</w:t>
            </w:r>
          </w:p>
          <w:p w14:paraId="6050FB5C"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IRN</w:t>
            </w:r>
          </w:p>
          <w:p w14:paraId="1DC7E632"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J</w:t>
            </w:r>
          </w:p>
          <w:p w14:paraId="18D6C39D"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NZL</w:t>
            </w:r>
          </w:p>
          <w:p w14:paraId="021B2166"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THA</w:t>
            </w:r>
          </w:p>
          <w:p w14:paraId="65DD04D8" w14:textId="77777777" w:rsidR="000C7084" w:rsidRPr="000C7084" w:rsidRDefault="000C7084" w:rsidP="000C7084">
            <w:pPr>
              <w:widowControl/>
              <w:wordWrap/>
              <w:spacing w:before="60"/>
              <w:jc w:val="right"/>
              <w:rPr>
                <w:rFonts w:eastAsia="Times New Roman" w:cs="Times New Roman"/>
                <w:kern w:val="0"/>
                <w:sz w:val="22"/>
                <w:szCs w:val="22"/>
                <w:lang w:eastAsia="zh-CN"/>
              </w:rPr>
            </w:pPr>
          </w:p>
        </w:tc>
      </w:tr>
      <w:tr w:rsidR="000C7084" w:rsidRPr="000C7084" w14:paraId="6E43F27F" w14:textId="77777777" w:rsidTr="006B2B2D">
        <w:trPr>
          <w:trHeight w:val="118"/>
          <w:jc w:val="center"/>
        </w:trPr>
        <w:tc>
          <w:tcPr>
            <w:tcW w:w="988" w:type="dxa"/>
            <w:shd w:val="clear" w:color="auto" w:fill="FFFFFF"/>
          </w:tcPr>
          <w:p w14:paraId="548E6D26" w14:textId="77777777" w:rsidR="000C7084" w:rsidRPr="000C7084" w:rsidRDefault="000C7084" w:rsidP="000C7084">
            <w:pPr>
              <w:widowControl/>
              <w:wordWrap/>
              <w:spacing w:before="60"/>
              <w:jc w:val="center"/>
              <w:rPr>
                <w:rFonts w:eastAsia="Times New Roman" w:cs="Times New Roman"/>
                <w:kern w:val="0"/>
                <w:sz w:val="22"/>
                <w:szCs w:val="22"/>
                <w:lang w:eastAsia="zh-CN"/>
              </w:rPr>
            </w:pPr>
            <w:r w:rsidRPr="000C7084">
              <w:rPr>
                <w:rFonts w:eastAsia="Times New Roman" w:cs="Times New Roman" w:hint="eastAsia"/>
                <w:kern w:val="0"/>
                <w:sz w:val="22"/>
                <w:szCs w:val="22"/>
                <w:lang w:eastAsia="zh-CN"/>
              </w:rPr>
              <w:lastRenderedPageBreak/>
              <w:t>5.388</w:t>
            </w:r>
            <w:r w:rsidRPr="000C7084">
              <w:rPr>
                <w:rFonts w:eastAsia="Times New Roman" w:cs="Times New Roman"/>
                <w:kern w:val="0"/>
                <w:sz w:val="22"/>
                <w:szCs w:val="22"/>
                <w:lang w:eastAsia="zh-CN"/>
              </w:rPr>
              <w:t>A</w:t>
            </w:r>
          </w:p>
        </w:tc>
        <w:tc>
          <w:tcPr>
            <w:tcW w:w="1984" w:type="dxa"/>
            <w:shd w:val="clear" w:color="auto" w:fill="FFFFFF"/>
          </w:tcPr>
          <w:p w14:paraId="76FE223E" w14:textId="77777777" w:rsidR="000C7084" w:rsidRPr="000C7084" w:rsidRDefault="000C7084" w:rsidP="000C7084">
            <w:pPr>
              <w:widowControl/>
              <w:wordWrap/>
              <w:spacing w:before="60"/>
              <w:jc w:val="center"/>
              <w:rPr>
                <w:rFonts w:eastAsia="Times New Roman" w:cs="Times New Roman"/>
                <w:kern w:val="0"/>
                <w:sz w:val="22"/>
                <w:szCs w:val="22"/>
                <w:lang w:eastAsia="zh-CN"/>
              </w:rPr>
            </w:pPr>
            <w:r w:rsidRPr="000C7084">
              <w:rPr>
                <w:rFonts w:eastAsia="Times New Roman" w:cs="Times New Roman" w:hint="eastAsia"/>
                <w:kern w:val="0"/>
                <w:sz w:val="22"/>
                <w:szCs w:val="22"/>
                <w:lang w:eastAsia="zh-CN"/>
              </w:rPr>
              <w:t>2</w:t>
            </w:r>
            <w:r w:rsidRPr="000C7084">
              <w:rPr>
                <w:rFonts w:eastAsia="Times New Roman" w:cs="Times New Roman"/>
                <w:kern w:val="0"/>
                <w:sz w:val="22"/>
                <w:szCs w:val="22"/>
                <w:lang w:eastAsia="zh-CN"/>
              </w:rPr>
              <w:t xml:space="preserve"> </w:t>
            </w:r>
            <w:r w:rsidRPr="000C7084">
              <w:rPr>
                <w:rFonts w:eastAsia="Times New Roman" w:cs="Times New Roman" w:hint="eastAsia"/>
                <w:kern w:val="0"/>
                <w:sz w:val="22"/>
                <w:szCs w:val="22"/>
                <w:lang w:eastAsia="zh-CN"/>
              </w:rPr>
              <w:t>110-2</w:t>
            </w:r>
            <w:r w:rsidRPr="000C7084">
              <w:rPr>
                <w:rFonts w:eastAsia="Times New Roman" w:cs="Times New Roman"/>
                <w:kern w:val="0"/>
                <w:sz w:val="22"/>
                <w:szCs w:val="22"/>
                <w:lang w:eastAsia="zh-CN"/>
              </w:rPr>
              <w:t xml:space="preserve"> </w:t>
            </w:r>
            <w:r w:rsidRPr="000C7084">
              <w:rPr>
                <w:rFonts w:eastAsia="Times New Roman" w:cs="Times New Roman" w:hint="eastAsia"/>
                <w:kern w:val="0"/>
                <w:sz w:val="22"/>
                <w:szCs w:val="22"/>
                <w:lang w:eastAsia="zh-CN"/>
              </w:rPr>
              <w:t>170</w:t>
            </w:r>
            <w:r w:rsidRPr="000C7084">
              <w:rPr>
                <w:rFonts w:eastAsia="Times New Roman" w:cs="Times New Roman"/>
                <w:kern w:val="0"/>
                <w:sz w:val="22"/>
                <w:szCs w:val="22"/>
                <w:lang w:eastAsia="zh-CN"/>
              </w:rPr>
              <w:t xml:space="preserve"> </w:t>
            </w:r>
            <w:r w:rsidRPr="000C7084">
              <w:rPr>
                <w:rFonts w:eastAsia="Times New Roman" w:cs="Times New Roman" w:hint="eastAsia"/>
                <w:kern w:val="0"/>
                <w:sz w:val="22"/>
                <w:szCs w:val="22"/>
                <w:lang w:eastAsia="zh-CN"/>
              </w:rPr>
              <w:t>MHz</w:t>
            </w:r>
          </w:p>
        </w:tc>
        <w:tc>
          <w:tcPr>
            <w:tcW w:w="1134" w:type="dxa"/>
            <w:shd w:val="clear" w:color="auto" w:fill="FFFFFF"/>
          </w:tcPr>
          <w:p w14:paraId="0E74A3C1" w14:textId="77777777" w:rsidR="000C7084" w:rsidRPr="000C7084" w:rsidRDefault="000C7084" w:rsidP="000C7084">
            <w:pPr>
              <w:widowControl/>
              <w:wordWrap/>
              <w:spacing w:before="60"/>
              <w:jc w:val="right"/>
              <w:rPr>
                <w:rFonts w:eastAsia="Times New Roman" w:cs="Times New Roman"/>
                <w:kern w:val="0"/>
                <w:sz w:val="22"/>
                <w:szCs w:val="22"/>
                <w:lang w:eastAsia="zh-CN"/>
              </w:rPr>
            </w:pPr>
          </w:p>
        </w:tc>
        <w:tc>
          <w:tcPr>
            <w:tcW w:w="1134" w:type="dxa"/>
            <w:shd w:val="clear" w:color="auto" w:fill="FFFFFF"/>
          </w:tcPr>
          <w:p w14:paraId="2BBAE713"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AUS</w:t>
            </w:r>
          </w:p>
          <w:p w14:paraId="3C3F9414"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BGD</w:t>
            </w:r>
          </w:p>
          <w:p w14:paraId="6E208460"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BRM</w:t>
            </w:r>
          </w:p>
          <w:p w14:paraId="70835128"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CHN</w:t>
            </w:r>
          </w:p>
          <w:p w14:paraId="78CD5627"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INS</w:t>
            </w:r>
          </w:p>
          <w:p w14:paraId="786F0249"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IRN</w:t>
            </w:r>
          </w:p>
          <w:p w14:paraId="55B7AEEB"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J</w:t>
            </w:r>
          </w:p>
          <w:p w14:paraId="02BE45B7"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KOR</w:t>
            </w:r>
          </w:p>
          <w:p w14:paraId="588536E0"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NZL</w:t>
            </w:r>
          </w:p>
          <w:p w14:paraId="09970E77"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THA</w:t>
            </w:r>
          </w:p>
          <w:p w14:paraId="0312A29B"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VTN</w:t>
            </w:r>
          </w:p>
        </w:tc>
        <w:tc>
          <w:tcPr>
            <w:tcW w:w="1134" w:type="dxa"/>
            <w:shd w:val="clear" w:color="auto" w:fill="FFFFFF"/>
          </w:tcPr>
          <w:p w14:paraId="7CF4D0B3" w14:textId="77777777" w:rsidR="000C7084" w:rsidRPr="000C7084" w:rsidRDefault="000C7084" w:rsidP="000C7084">
            <w:pPr>
              <w:widowControl/>
              <w:wordWrap/>
              <w:spacing w:before="60"/>
              <w:jc w:val="right"/>
              <w:rPr>
                <w:rFonts w:eastAsia="Times New Roman" w:cs="Times New Roman"/>
                <w:kern w:val="0"/>
                <w:sz w:val="22"/>
                <w:szCs w:val="22"/>
                <w:lang w:eastAsia="zh-CN"/>
              </w:rPr>
            </w:pPr>
          </w:p>
        </w:tc>
        <w:tc>
          <w:tcPr>
            <w:tcW w:w="1134" w:type="dxa"/>
            <w:shd w:val="clear" w:color="auto" w:fill="FFFFFF"/>
          </w:tcPr>
          <w:p w14:paraId="56F74C4E" w14:textId="77777777" w:rsidR="000C7084" w:rsidRPr="000C7084" w:rsidRDefault="000C7084" w:rsidP="000C7084">
            <w:pPr>
              <w:widowControl/>
              <w:wordWrap/>
              <w:spacing w:before="60"/>
              <w:jc w:val="right"/>
              <w:rPr>
                <w:rFonts w:eastAsia="Times New Roman" w:cs="Times New Roman"/>
                <w:kern w:val="0"/>
                <w:sz w:val="22"/>
                <w:szCs w:val="22"/>
                <w:lang w:eastAsia="zh-CN"/>
              </w:rPr>
            </w:pPr>
          </w:p>
        </w:tc>
        <w:tc>
          <w:tcPr>
            <w:tcW w:w="1134" w:type="dxa"/>
            <w:shd w:val="clear" w:color="auto" w:fill="FFFFFF"/>
          </w:tcPr>
          <w:p w14:paraId="68371EAE"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AUS</w:t>
            </w:r>
          </w:p>
          <w:p w14:paraId="25A0EAF4"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KOR</w:t>
            </w:r>
          </w:p>
          <w:p w14:paraId="29626224"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VTN</w:t>
            </w:r>
          </w:p>
        </w:tc>
        <w:tc>
          <w:tcPr>
            <w:tcW w:w="1134" w:type="dxa"/>
            <w:shd w:val="clear" w:color="auto" w:fill="FFFFFF"/>
          </w:tcPr>
          <w:p w14:paraId="3E5BCE34"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BGD</w:t>
            </w:r>
          </w:p>
          <w:p w14:paraId="63027389"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BRM</w:t>
            </w:r>
          </w:p>
          <w:p w14:paraId="70173605"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CHN</w:t>
            </w:r>
          </w:p>
          <w:p w14:paraId="45804332"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INS</w:t>
            </w:r>
          </w:p>
          <w:p w14:paraId="649EA5DC"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IRN</w:t>
            </w:r>
          </w:p>
          <w:p w14:paraId="354DDAD0"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J</w:t>
            </w:r>
          </w:p>
          <w:p w14:paraId="06D03B00"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NZL</w:t>
            </w:r>
          </w:p>
          <w:p w14:paraId="7D7435E1"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THA</w:t>
            </w:r>
            <w:r w:rsidRPr="000C7084" w:rsidDel="00390EE2">
              <w:rPr>
                <w:rFonts w:eastAsia="Times New Roman" w:cs="Times New Roman"/>
                <w:kern w:val="0"/>
                <w:sz w:val="22"/>
                <w:szCs w:val="22"/>
                <w:lang w:eastAsia="zh-CN"/>
              </w:rPr>
              <w:t xml:space="preserve"> </w:t>
            </w:r>
          </w:p>
        </w:tc>
      </w:tr>
    </w:tbl>
    <w:p w14:paraId="3FBAD26C" w14:textId="77777777" w:rsidR="000C7084" w:rsidRPr="000C7084" w:rsidRDefault="000C7084" w:rsidP="000C7084">
      <w:pPr>
        <w:widowControl/>
        <w:wordWrap/>
        <w:jc w:val="left"/>
        <w:rPr>
          <w:rFonts w:cs="Times New Roman"/>
          <w:kern w:val="0"/>
          <w:szCs w:val="24"/>
          <w:lang w:eastAsia="en-US"/>
        </w:rPr>
      </w:pPr>
    </w:p>
    <w:p w14:paraId="7D273C71" w14:textId="77777777" w:rsidR="000C7084" w:rsidRPr="000C7084" w:rsidRDefault="000C7084" w:rsidP="000C7084">
      <w:pPr>
        <w:keepNext/>
        <w:widowControl/>
        <w:wordWrap/>
        <w:jc w:val="left"/>
        <w:outlineLvl w:val="0"/>
        <w:rPr>
          <w:rFonts w:cs="Times New Roman"/>
          <w:b/>
          <w:bCs/>
          <w:kern w:val="0"/>
          <w:szCs w:val="24"/>
          <w:lang w:eastAsia="ja-JP"/>
        </w:rPr>
      </w:pPr>
      <w:r w:rsidRPr="000C7084">
        <w:rPr>
          <w:rFonts w:cs="Times New Roman"/>
          <w:b/>
          <w:bCs/>
          <w:kern w:val="0"/>
          <w:szCs w:val="24"/>
          <w:lang w:eastAsia="ja-JP"/>
        </w:rPr>
        <w:t>4.2</w:t>
      </w:r>
      <w:r w:rsidRPr="000C7084">
        <w:rPr>
          <w:rFonts w:cs="Times New Roman" w:hint="eastAsia"/>
          <w:b/>
          <w:bCs/>
          <w:kern w:val="0"/>
          <w:szCs w:val="24"/>
          <w:lang w:eastAsia="ja-JP"/>
        </w:rPr>
        <w:tab/>
      </w:r>
      <w:r w:rsidRPr="000C7084">
        <w:rPr>
          <w:rFonts w:cs="Times New Roman"/>
          <w:b/>
          <w:bCs/>
          <w:kern w:val="0"/>
          <w:szCs w:val="24"/>
          <w:lang w:eastAsia="ja-JP"/>
        </w:rPr>
        <w:t>Current status and future plan of the frequency bands identified to IMT</w:t>
      </w:r>
    </w:p>
    <w:p w14:paraId="6546B8A1" w14:textId="77777777" w:rsidR="000C7084" w:rsidRPr="000C7084" w:rsidRDefault="000C7084" w:rsidP="000C7084">
      <w:pPr>
        <w:widowControl/>
        <w:wordWrap/>
        <w:jc w:val="left"/>
        <w:rPr>
          <w:rFonts w:cs="Times New Roman"/>
          <w:kern w:val="0"/>
          <w:szCs w:val="24"/>
          <w:lang w:eastAsia="ja-JP"/>
        </w:rPr>
      </w:pPr>
      <w:r w:rsidRPr="000C7084">
        <w:rPr>
          <w:rFonts w:cs="Times New Roman" w:hint="eastAsia"/>
          <w:kern w:val="0"/>
          <w:szCs w:val="24"/>
          <w:lang w:eastAsia="ja-JP"/>
        </w:rPr>
        <w:t xml:space="preserve">Table </w:t>
      </w:r>
      <w:r w:rsidRPr="000C7084">
        <w:rPr>
          <w:rFonts w:cs="Times New Roman"/>
          <w:kern w:val="0"/>
          <w:szCs w:val="24"/>
          <w:lang w:eastAsia="ja-JP"/>
        </w:rPr>
        <w:t>4 to 16</w:t>
      </w:r>
      <w:r w:rsidRPr="000C7084">
        <w:rPr>
          <w:rFonts w:cs="Times New Roman" w:hint="eastAsia"/>
          <w:kern w:val="0"/>
          <w:szCs w:val="24"/>
          <w:lang w:eastAsia="ja-JP"/>
        </w:rPr>
        <w:t xml:space="preserve"> shows </w:t>
      </w:r>
      <w:r w:rsidRPr="000C7084">
        <w:rPr>
          <w:rFonts w:cs="Times New Roman"/>
          <w:kern w:val="0"/>
          <w:szCs w:val="24"/>
          <w:lang w:eastAsia="ja-JP"/>
        </w:rPr>
        <w:t>a summary of current status and future plan of the frequency bands identified to IMT.</w:t>
      </w:r>
    </w:p>
    <w:p w14:paraId="6525E2CF" w14:textId="77777777" w:rsidR="000C7084" w:rsidRPr="000C7084" w:rsidRDefault="000C7084" w:rsidP="000C7084">
      <w:pPr>
        <w:widowControl/>
        <w:wordWrap/>
        <w:jc w:val="left"/>
        <w:rPr>
          <w:rFonts w:cs="Times New Roman"/>
          <w:kern w:val="0"/>
          <w:szCs w:val="24"/>
          <w:shd w:val="pct15" w:color="auto" w:fill="FFFFFF"/>
          <w:lang w:eastAsia="en-US"/>
        </w:rPr>
      </w:pPr>
    </w:p>
    <w:p w14:paraId="797B15BC" w14:textId="77777777" w:rsidR="000C7084" w:rsidRPr="000C7084" w:rsidRDefault="000C7084" w:rsidP="000C7084">
      <w:pPr>
        <w:keepNext/>
        <w:widowControl/>
        <w:wordWrap/>
        <w:jc w:val="center"/>
        <w:rPr>
          <w:rFonts w:cs="Times New Roman"/>
          <w:b/>
          <w:bCs/>
          <w:kern w:val="0"/>
          <w:sz w:val="21"/>
          <w:szCs w:val="21"/>
          <w:lang w:eastAsia="en-US"/>
        </w:rPr>
      </w:pPr>
      <w:r w:rsidRPr="000C7084">
        <w:rPr>
          <w:rFonts w:cs="Times New Roman"/>
          <w:b/>
          <w:bCs/>
          <w:kern w:val="0"/>
          <w:sz w:val="21"/>
          <w:szCs w:val="21"/>
          <w:lang w:eastAsia="en-US"/>
        </w:rPr>
        <w:t xml:space="preserve">Table </w:t>
      </w:r>
      <w:r w:rsidRPr="000C7084">
        <w:rPr>
          <w:rFonts w:cs="Times New Roman"/>
          <w:b/>
          <w:bCs/>
          <w:noProof/>
          <w:kern w:val="0"/>
          <w:sz w:val="21"/>
          <w:szCs w:val="21"/>
          <w:lang w:eastAsia="en-US"/>
        </w:rPr>
        <w:fldChar w:fldCharType="begin"/>
      </w:r>
      <w:r w:rsidRPr="000C7084">
        <w:rPr>
          <w:rFonts w:cs="Times New Roman"/>
          <w:b/>
          <w:bCs/>
          <w:noProof/>
          <w:kern w:val="0"/>
          <w:sz w:val="21"/>
          <w:szCs w:val="21"/>
          <w:lang w:eastAsia="en-US"/>
        </w:rPr>
        <w:instrText xml:space="preserve"> SEQ Table \* ARABIC </w:instrText>
      </w:r>
      <w:r w:rsidRPr="000C7084">
        <w:rPr>
          <w:rFonts w:cs="Times New Roman"/>
          <w:b/>
          <w:bCs/>
          <w:noProof/>
          <w:kern w:val="0"/>
          <w:sz w:val="21"/>
          <w:szCs w:val="21"/>
          <w:lang w:eastAsia="en-US"/>
        </w:rPr>
        <w:fldChar w:fldCharType="separate"/>
      </w:r>
      <w:r w:rsidRPr="000C7084">
        <w:rPr>
          <w:rFonts w:cs="Times New Roman"/>
          <w:b/>
          <w:bCs/>
          <w:noProof/>
          <w:kern w:val="0"/>
          <w:sz w:val="21"/>
          <w:szCs w:val="21"/>
          <w:lang w:eastAsia="en-US"/>
        </w:rPr>
        <w:t>4</w:t>
      </w:r>
      <w:r w:rsidRPr="000C7084">
        <w:rPr>
          <w:rFonts w:cs="Times New Roman"/>
          <w:b/>
          <w:bCs/>
          <w:noProof/>
          <w:kern w:val="0"/>
          <w:sz w:val="21"/>
          <w:szCs w:val="21"/>
          <w:lang w:eastAsia="en-US"/>
        </w:rPr>
        <w:fldChar w:fldCharType="end"/>
      </w:r>
      <w:r w:rsidRPr="000C7084">
        <w:rPr>
          <w:rFonts w:cs="Times New Roman"/>
          <w:b/>
          <w:bCs/>
          <w:kern w:val="0"/>
          <w:sz w:val="21"/>
          <w:szCs w:val="21"/>
          <w:lang w:eastAsia="en-US"/>
        </w:rPr>
        <w:t xml:space="preserve"> </w:t>
      </w:r>
      <w:r w:rsidRPr="000C7084">
        <w:rPr>
          <w:rFonts w:cs="Times New Roman"/>
          <w:b/>
          <w:bCs/>
          <w:kern w:val="0"/>
          <w:sz w:val="21"/>
          <w:szCs w:val="21"/>
          <w:lang w:eastAsia="ja-JP"/>
        </w:rPr>
        <w:t>current status and future plan of the frequency band</w:t>
      </w:r>
      <w:r w:rsidRPr="000C7084">
        <w:rPr>
          <w:rFonts w:cs="Times New Roman" w:hint="eastAsia"/>
          <w:b/>
          <w:bCs/>
          <w:kern w:val="0"/>
          <w:sz w:val="21"/>
          <w:szCs w:val="21"/>
          <w:lang w:eastAsia="en-US"/>
        </w:rPr>
        <w:t xml:space="preserve"> 450-470 MHz (</w:t>
      </w:r>
      <w:r w:rsidRPr="000C7084">
        <w:rPr>
          <w:rFonts w:cs="Times New Roman"/>
          <w:b/>
          <w:bCs/>
          <w:kern w:val="0"/>
          <w:sz w:val="21"/>
          <w:szCs w:val="21"/>
          <w:lang w:eastAsia="en-US"/>
        </w:rPr>
        <w:t xml:space="preserve">RR </w:t>
      </w:r>
      <w:r w:rsidRPr="000C7084">
        <w:rPr>
          <w:rFonts w:eastAsia="MS PMincho" w:cs="Times New Roman"/>
          <w:b/>
          <w:bCs/>
          <w:kern w:val="0"/>
          <w:sz w:val="21"/>
          <w:szCs w:val="21"/>
          <w:lang w:eastAsia="ja-JP"/>
        </w:rPr>
        <w:t>No.</w:t>
      </w:r>
      <w:r w:rsidRPr="000C7084">
        <w:rPr>
          <w:rFonts w:cs="Times New Roman"/>
          <w:b/>
          <w:bCs/>
          <w:kern w:val="0"/>
          <w:sz w:val="21"/>
          <w:szCs w:val="21"/>
          <w:lang w:eastAsia="en-US"/>
        </w:rPr>
        <w:t>5.286AA</w:t>
      </w:r>
      <w:r w:rsidRPr="000C7084">
        <w:rPr>
          <w:rFonts w:cs="Times New Roman" w:hint="eastAsia"/>
          <w:b/>
          <w:bCs/>
          <w:kern w:val="0"/>
          <w:sz w:val="21"/>
          <w:szCs w:val="21"/>
          <w:lang w:eastAsia="en-US"/>
        </w:rPr>
        <w:t>)</w:t>
      </w:r>
    </w:p>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134"/>
        <w:gridCol w:w="851"/>
        <w:gridCol w:w="1134"/>
        <w:gridCol w:w="1134"/>
        <w:gridCol w:w="3844"/>
      </w:tblGrid>
      <w:tr w:rsidR="000C7084" w:rsidRPr="000C7084" w14:paraId="37155D28" w14:textId="77777777" w:rsidTr="006B2B2D">
        <w:trPr>
          <w:trHeight w:val="194"/>
          <w:jc w:val="center"/>
        </w:trPr>
        <w:tc>
          <w:tcPr>
            <w:tcW w:w="3539" w:type="dxa"/>
            <w:gridSpan w:val="2"/>
            <w:vMerge w:val="restart"/>
          </w:tcPr>
          <w:p w14:paraId="01FDB4C7" w14:textId="77777777" w:rsidR="000C7084" w:rsidRPr="000C7084" w:rsidRDefault="000C7084" w:rsidP="000C7084">
            <w:pPr>
              <w:widowControl/>
              <w:wordWrap/>
              <w:spacing w:before="60"/>
              <w:jc w:val="center"/>
              <w:rPr>
                <w:rFonts w:cs="Times New Roman"/>
                <w:b/>
                <w:kern w:val="0"/>
                <w:sz w:val="22"/>
                <w:szCs w:val="24"/>
                <w:lang w:eastAsia="en-US"/>
              </w:rPr>
            </w:pPr>
            <w:r w:rsidRPr="000C7084">
              <w:rPr>
                <w:rFonts w:eastAsia="SimSun" w:cs="Times New Roman"/>
                <w:b/>
                <w:kern w:val="0"/>
                <w:sz w:val="22"/>
                <w:szCs w:val="24"/>
                <w:lang w:eastAsia="zh-CN"/>
              </w:rPr>
              <w:t xml:space="preserve">IMT or Services currently using and future planned </w:t>
            </w:r>
          </w:p>
        </w:tc>
        <w:tc>
          <w:tcPr>
            <w:tcW w:w="3119" w:type="dxa"/>
            <w:gridSpan w:val="3"/>
          </w:tcPr>
          <w:p w14:paraId="7D0CE3EC" w14:textId="77777777" w:rsidR="000C7084" w:rsidRPr="000C7084" w:rsidRDefault="000C7084" w:rsidP="000C7084">
            <w:pPr>
              <w:widowControl/>
              <w:wordWrap/>
              <w:spacing w:before="60"/>
              <w:jc w:val="center"/>
              <w:rPr>
                <w:rFonts w:cs="Times New Roman"/>
                <w:b/>
                <w:kern w:val="0"/>
                <w:sz w:val="22"/>
                <w:szCs w:val="24"/>
                <w:lang w:eastAsia="en-US"/>
              </w:rPr>
            </w:pPr>
            <w:r w:rsidRPr="000C7084">
              <w:rPr>
                <w:rFonts w:cs="Times New Roman"/>
                <w:b/>
                <w:kern w:val="0"/>
                <w:sz w:val="22"/>
                <w:szCs w:val="24"/>
                <w:lang w:eastAsia="en-US"/>
              </w:rPr>
              <w:t>Interest in introduction of HAPS IMT</w:t>
            </w:r>
          </w:p>
        </w:tc>
        <w:tc>
          <w:tcPr>
            <w:tcW w:w="3844" w:type="dxa"/>
            <w:vMerge w:val="restart"/>
          </w:tcPr>
          <w:p w14:paraId="7290C653" w14:textId="77777777" w:rsidR="000C7084" w:rsidRPr="000C7084" w:rsidRDefault="000C7084" w:rsidP="000C7084">
            <w:pPr>
              <w:widowControl/>
              <w:wordWrap/>
              <w:spacing w:before="60"/>
              <w:jc w:val="center"/>
              <w:rPr>
                <w:rFonts w:cs="Times New Roman"/>
                <w:b/>
                <w:kern w:val="0"/>
                <w:sz w:val="22"/>
                <w:szCs w:val="24"/>
                <w:lang w:eastAsia="en-US"/>
              </w:rPr>
            </w:pPr>
            <w:r w:rsidRPr="000C7084">
              <w:rPr>
                <w:rFonts w:eastAsia="Times New Roman" w:cs="Times New Roman"/>
                <w:b/>
                <w:kern w:val="0"/>
                <w:sz w:val="22"/>
                <w:szCs w:val="24"/>
                <w:lang w:eastAsia="zh-CN"/>
              </w:rPr>
              <w:t>Concerned services or systems in terms of sharing and compatibility with HAPS IMT base stations</w:t>
            </w:r>
          </w:p>
        </w:tc>
      </w:tr>
      <w:tr w:rsidR="000C7084" w:rsidRPr="000C7084" w14:paraId="09F46F92" w14:textId="77777777" w:rsidTr="006B2B2D">
        <w:trPr>
          <w:trHeight w:val="68"/>
          <w:jc w:val="center"/>
        </w:trPr>
        <w:tc>
          <w:tcPr>
            <w:tcW w:w="3539" w:type="dxa"/>
            <w:gridSpan w:val="2"/>
            <w:vMerge/>
          </w:tcPr>
          <w:p w14:paraId="49A39CE0"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851" w:type="dxa"/>
          </w:tcPr>
          <w:p w14:paraId="24C612F2" w14:textId="77777777" w:rsidR="000C7084" w:rsidRPr="000C7084" w:rsidRDefault="000C7084" w:rsidP="000C7084">
            <w:pPr>
              <w:widowControl/>
              <w:wordWrap/>
              <w:spacing w:before="60"/>
              <w:jc w:val="center"/>
              <w:rPr>
                <w:rFonts w:eastAsia="Times New Roman" w:cs="Times New Roman"/>
                <w:b/>
                <w:kern w:val="0"/>
                <w:sz w:val="22"/>
                <w:szCs w:val="24"/>
                <w:lang w:eastAsia="zh-CN"/>
              </w:rPr>
            </w:pPr>
            <w:r w:rsidRPr="000C7084">
              <w:rPr>
                <w:rFonts w:eastAsia="Times New Roman" w:cs="Times New Roman" w:hint="eastAsia"/>
                <w:b/>
                <w:kern w:val="0"/>
                <w:sz w:val="22"/>
                <w:szCs w:val="24"/>
                <w:lang w:eastAsia="zh-CN"/>
              </w:rPr>
              <w:t>Y</w:t>
            </w:r>
            <w:r w:rsidRPr="000C7084">
              <w:rPr>
                <w:rFonts w:eastAsia="Times New Roman" w:cs="Times New Roman"/>
                <w:b/>
                <w:kern w:val="0"/>
                <w:sz w:val="22"/>
                <w:szCs w:val="24"/>
                <w:lang w:eastAsia="zh-CN"/>
              </w:rPr>
              <w:t>e</w:t>
            </w:r>
            <w:r w:rsidRPr="000C7084">
              <w:rPr>
                <w:rFonts w:eastAsia="Times New Roman" w:cs="Times New Roman" w:hint="eastAsia"/>
                <w:b/>
                <w:kern w:val="0"/>
                <w:sz w:val="22"/>
                <w:szCs w:val="24"/>
                <w:lang w:eastAsia="zh-CN"/>
              </w:rPr>
              <w:t>s</w:t>
            </w:r>
          </w:p>
        </w:tc>
        <w:tc>
          <w:tcPr>
            <w:tcW w:w="1134" w:type="dxa"/>
          </w:tcPr>
          <w:p w14:paraId="5DD19206" w14:textId="77777777" w:rsidR="000C7084" w:rsidRPr="000C7084" w:rsidRDefault="000C7084" w:rsidP="000C7084">
            <w:pPr>
              <w:widowControl/>
              <w:wordWrap/>
              <w:spacing w:before="60"/>
              <w:jc w:val="center"/>
              <w:rPr>
                <w:rFonts w:eastAsia="Times New Roman" w:cs="Times New Roman"/>
                <w:b/>
                <w:kern w:val="0"/>
                <w:sz w:val="22"/>
                <w:szCs w:val="24"/>
                <w:lang w:eastAsia="zh-CN"/>
              </w:rPr>
            </w:pPr>
            <w:r w:rsidRPr="000C7084">
              <w:rPr>
                <w:rFonts w:eastAsia="Times New Roman" w:cs="Times New Roman" w:hint="eastAsia"/>
                <w:b/>
                <w:kern w:val="0"/>
                <w:sz w:val="22"/>
                <w:szCs w:val="24"/>
                <w:lang w:eastAsia="zh-CN"/>
              </w:rPr>
              <w:t>No</w:t>
            </w:r>
          </w:p>
        </w:tc>
        <w:tc>
          <w:tcPr>
            <w:tcW w:w="1134" w:type="dxa"/>
          </w:tcPr>
          <w:p w14:paraId="4BDBCE4A" w14:textId="77777777" w:rsidR="000C7084" w:rsidRPr="000C7084" w:rsidRDefault="000C7084" w:rsidP="000C7084">
            <w:pPr>
              <w:widowControl/>
              <w:wordWrap/>
              <w:spacing w:before="60"/>
              <w:jc w:val="center"/>
              <w:rPr>
                <w:rFonts w:eastAsia="Times New Roman" w:cs="Times New Roman"/>
                <w:b/>
                <w:kern w:val="0"/>
                <w:sz w:val="22"/>
                <w:szCs w:val="24"/>
                <w:lang w:eastAsia="zh-CN"/>
              </w:rPr>
            </w:pPr>
            <w:r w:rsidRPr="000C7084">
              <w:rPr>
                <w:rFonts w:eastAsia="Times New Roman" w:cs="Times New Roman" w:hint="eastAsia"/>
                <w:b/>
                <w:kern w:val="0"/>
                <w:sz w:val="22"/>
                <w:szCs w:val="24"/>
                <w:lang w:eastAsia="zh-CN"/>
              </w:rPr>
              <w:t>Not sure</w:t>
            </w:r>
          </w:p>
        </w:tc>
        <w:tc>
          <w:tcPr>
            <w:tcW w:w="3844" w:type="dxa"/>
            <w:vMerge/>
          </w:tcPr>
          <w:p w14:paraId="4A85CC1E" w14:textId="77777777" w:rsidR="000C7084" w:rsidRPr="000C7084" w:rsidRDefault="000C7084" w:rsidP="000C7084">
            <w:pPr>
              <w:widowControl/>
              <w:wordWrap/>
              <w:spacing w:before="60"/>
              <w:jc w:val="center"/>
              <w:rPr>
                <w:rFonts w:eastAsia="Times New Roman" w:cs="Times New Roman"/>
                <w:b/>
                <w:kern w:val="0"/>
                <w:sz w:val="22"/>
                <w:szCs w:val="24"/>
                <w:lang w:eastAsia="zh-CN"/>
              </w:rPr>
            </w:pPr>
          </w:p>
        </w:tc>
      </w:tr>
      <w:tr w:rsidR="000C7084" w:rsidRPr="000C7084" w14:paraId="55189E3D" w14:textId="77777777" w:rsidTr="006B2B2D">
        <w:trPr>
          <w:trHeight w:val="68"/>
          <w:jc w:val="center"/>
        </w:trPr>
        <w:tc>
          <w:tcPr>
            <w:tcW w:w="2405" w:type="dxa"/>
          </w:tcPr>
          <w:p w14:paraId="0168F142" w14:textId="77777777" w:rsidR="000C7084" w:rsidRPr="000C7084" w:rsidRDefault="000C7084" w:rsidP="000C7084">
            <w:pPr>
              <w:widowControl/>
              <w:tabs>
                <w:tab w:val="center" w:pos="774"/>
              </w:tabs>
              <w:wordWrap/>
              <w:spacing w:before="60"/>
              <w:jc w:val="left"/>
              <w:rPr>
                <w:rFonts w:eastAsia="Times New Roman" w:cs="Times New Roman"/>
                <w:kern w:val="0"/>
                <w:sz w:val="22"/>
                <w:szCs w:val="22"/>
                <w:lang w:eastAsia="zh-CN"/>
              </w:rPr>
            </w:pPr>
            <w:r w:rsidRPr="000C7084">
              <w:rPr>
                <w:rFonts w:cs="Times New Roman"/>
                <w:kern w:val="0"/>
                <w:sz w:val="22"/>
                <w:szCs w:val="22"/>
                <w:lang w:eastAsia="en-US"/>
              </w:rPr>
              <w:t>IMT</w:t>
            </w:r>
          </w:p>
        </w:tc>
        <w:tc>
          <w:tcPr>
            <w:tcW w:w="1134" w:type="dxa"/>
          </w:tcPr>
          <w:p w14:paraId="31FC33D0"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BGD</w:t>
            </w:r>
          </w:p>
          <w:p w14:paraId="335C8D4E"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BRM</w:t>
            </w:r>
          </w:p>
          <w:p w14:paraId="00A5A70B"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INS</w:t>
            </w:r>
          </w:p>
          <w:p w14:paraId="6E060794"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THA</w:t>
            </w:r>
          </w:p>
          <w:p w14:paraId="785DB243"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VTN</w:t>
            </w:r>
          </w:p>
        </w:tc>
        <w:tc>
          <w:tcPr>
            <w:tcW w:w="851" w:type="dxa"/>
            <w:vMerge w:val="restart"/>
          </w:tcPr>
          <w:p w14:paraId="3D8C9AEB"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BMR</w:t>
            </w:r>
          </w:p>
        </w:tc>
        <w:tc>
          <w:tcPr>
            <w:tcW w:w="1134" w:type="dxa"/>
            <w:vMerge w:val="restart"/>
          </w:tcPr>
          <w:p w14:paraId="561FF679"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A</w:t>
            </w:r>
            <w:r w:rsidRPr="000C7084">
              <w:rPr>
                <w:rFonts w:eastAsia="Times New Roman" w:cs="Times New Roman"/>
                <w:kern w:val="0"/>
                <w:sz w:val="22"/>
                <w:szCs w:val="24"/>
                <w:lang w:eastAsia="zh-CN"/>
              </w:rPr>
              <w:t>US</w:t>
            </w:r>
          </w:p>
          <w:p w14:paraId="233F5647"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KOR</w:t>
            </w:r>
          </w:p>
          <w:p w14:paraId="4FDD9EDC"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NZL</w:t>
            </w:r>
          </w:p>
          <w:p w14:paraId="04243930"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VTN</w:t>
            </w:r>
          </w:p>
        </w:tc>
        <w:tc>
          <w:tcPr>
            <w:tcW w:w="1134" w:type="dxa"/>
            <w:vMerge w:val="restart"/>
          </w:tcPr>
          <w:p w14:paraId="7CB2A30D"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BGD</w:t>
            </w:r>
          </w:p>
          <w:p w14:paraId="6C2627E6"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C</w:t>
            </w:r>
            <w:r w:rsidRPr="000C7084">
              <w:rPr>
                <w:rFonts w:eastAsia="Times New Roman" w:cs="Times New Roman"/>
                <w:kern w:val="0"/>
                <w:sz w:val="22"/>
                <w:szCs w:val="24"/>
                <w:lang w:eastAsia="zh-CN"/>
              </w:rPr>
              <w:t>HN</w:t>
            </w:r>
          </w:p>
          <w:p w14:paraId="0ED59E44"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INS</w:t>
            </w:r>
          </w:p>
          <w:p w14:paraId="342545FC"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I</w:t>
            </w:r>
            <w:r w:rsidRPr="000C7084">
              <w:rPr>
                <w:rFonts w:eastAsia="Times New Roman" w:cs="Times New Roman"/>
                <w:kern w:val="0"/>
                <w:sz w:val="22"/>
                <w:szCs w:val="24"/>
                <w:lang w:eastAsia="zh-CN"/>
              </w:rPr>
              <w:t>RN</w:t>
            </w:r>
          </w:p>
          <w:p w14:paraId="14FA9FA1"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J</w:t>
            </w:r>
          </w:p>
          <w:p w14:paraId="6DCA971D"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T</w:t>
            </w:r>
            <w:r w:rsidRPr="000C7084">
              <w:rPr>
                <w:rFonts w:eastAsia="Times New Roman" w:cs="Times New Roman"/>
                <w:kern w:val="0"/>
                <w:sz w:val="22"/>
                <w:szCs w:val="24"/>
                <w:lang w:eastAsia="zh-CN"/>
              </w:rPr>
              <w:t>HA</w:t>
            </w:r>
          </w:p>
        </w:tc>
        <w:tc>
          <w:tcPr>
            <w:tcW w:w="3844" w:type="dxa"/>
            <w:vMerge w:val="restart"/>
          </w:tcPr>
          <w:p w14:paraId="10141326"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b/>
                <w:kern w:val="0"/>
                <w:sz w:val="22"/>
                <w:szCs w:val="24"/>
                <w:lang w:eastAsia="zh-CN"/>
              </w:rPr>
            </w:pPr>
            <w:r w:rsidRPr="000C7084">
              <w:rPr>
                <w:rFonts w:eastAsia="Times New Roman" w:cs="Times New Roman"/>
                <w:b/>
                <w:kern w:val="0"/>
                <w:sz w:val="22"/>
                <w:szCs w:val="24"/>
                <w:lang w:eastAsia="zh-CN"/>
              </w:rPr>
              <w:t>(AUS)</w:t>
            </w:r>
            <w:r w:rsidRPr="000C7084">
              <w:rPr>
                <w:rFonts w:eastAsia="Times New Roman" w:cs="Times New Roman"/>
                <w:b/>
                <w:kern w:val="0"/>
                <w:sz w:val="22"/>
                <w:szCs w:val="24"/>
                <w:lang w:eastAsia="zh-CN"/>
              </w:rPr>
              <w:br/>
            </w:r>
            <w:r w:rsidRPr="000C7084">
              <w:rPr>
                <w:rFonts w:eastAsia="Times New Roman" w:cs="Times New Roman"/>
                <w:kern w:val="0"/>
                <w:sz w:val="22"/>
                <w:szCs w:val="24"/>
                <w:lang w:eastAsia="zh-CN"/>
              </w:rPr>
              <w:t>Land Mobile system</w:t>
            </w:r>
            <w:r w:rsidRPr="000C7084">
              <w:rPr>
                <w:rFonts w:eastAsia="Times New Roman" w:cs="Times New Roman"/>
                <w:kern w:val="0"/>
                <w:sz w:val="22"/>
                <w:szCs w:val="24"/>
                <w:lang w:eastAsia="zh-CN"/>
              </w:rPr>
              <w:br/>
              <w:t>Fixed Point to Point</w:t>
            </w:r>
            <w:r w:rsidRPr="000C7084">
              <w:rPr>
                <w:rFonts w:eastAsia="Times New Roman" w:cs="Times New Roman"/>
                <w:kern w:val="0"/>
                <w:sz w:val="22"/>
                <w:szCs w:val="24"/>
                <w:lang w:eastAsia="zh-CN"/>
              </w:rPr>
              <w:br/>
              <w:t xml:space="preserve">Point to Multi-Point (heavy use in high and medium density areas) </w:t>
            </w:r>
          </w:p>
          <w:p w14:paraId="6D2F4396"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b/>
                <w:kern w:val="0"/>
                <w:sz w:val="22"/>
                <w:szCs w:val="24"/>
                <w:lang w:eastAsia="zh-CN"/>
              </w:rPr>
            </w:pPr>
            <w:r w:rsidRPr="000C7084">
              <w:rPr>
                <w:rFonts w:eastAsia="Times New Roman" w:cs="Times New Roman"/>
                <w:b/>
                <w:kern w:val="0"/>
                <w:sz w:val="22"/>
                <w:szCs w:val="24"/>
                <w:lang w:eastAsia="zh-CN"/>
              </w:rPr>
              <w:t>(BRM)</w:t>
            </w:r>
            <w:r w:rsidRPr="000C7084">
              <w:rPr>
                <w:rFonts w:eastAsia="Times New Roman" w:cs="Times New Roman"/>
                <w:b/>
                <w:kern w:val="0"/>
                <w:sz w:val="22"/>
                <w:szCs w:val="24"/>
                <w:lang w:eastAsia="zh-CN"/>
              </w:rPr>
              <w:br/>
            </w:r>
            <w:r w:rsidRPr="000C7084">
              <w:rPr>
                <w:rFonts w:eastAsia="Times New Roman" w:cs="Times New Roman"/>
                <w:kern w:val="0"/>
                <w:sz w:val="22"/>
                <w:szCs w:val="24"/>
                <w:lang w:eastAsia="zh-CN"/>
              </w:rPr>
              <w:t xml:space="preserve">Data rate will be the issue </w:t>
            </w:r>
          </w:p>
          <w:p w14:paraId="4940C6D4"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b/>
                <w:kern w:val="0"/>
                <w:sz w:val="22"/>
                <w:szCs w:val="24"/>
                <w:lang w:eastAsia="zh-CN"/>
              </w:rPr>
              <w:t>(CHN)</w:t>
            </w:r>
            <w:r w:rsidRPr="000C7084">
              <w:rPr>
                <w:rFonts w:eastAsia="Times New Roman" w:cs="Times New Roman"/>
                <w:b/>
                <w:kern w:val="0"/>
                <w:sz w:val="22"/>
                <w:szCs w:val="24"/>
                <w:lang w:eastAsia="zh-CN"/>
              </w:rPr>
              <w:br/>
            </w:r>
            <w:r w:rsidRPr="000C7084">
              <w:rPr>
                <w:rFonts w:eastAsia="Times New Roman" w:cs="Times New Roman"/>
                <w:kern w:val="0"/>
                <w:sz w:val="22"/>
                <w:szCs w:val="24"/>
                <w:lang w:eastAsia="zh-CN"/>
              </w:rPr>
              <w:t>Fixed</w:t>
            </w:r>
            <w:r w:rsidRPr="000C7084">
              <w:rPr>
                <w:rFonts w:eastAsia="Times New Roman" w:cs="Times New Roman"/>
                <w:kern w:val="0"/>
                <w:sz w:val="22"/>
                <w:szCs w:val="24"/>
                <w:lang w:eastAsia="zh-CN"/>
              </w:rPr>
              <w:br/>
              <w:t>Mobile (Other than IMT)</w:t>
            </w:r>
            <w:r w:rsidRPr="000C7084">
              <w:rPr>
                <w:rFonts w:eastAsia="Times New Roman" w:cs="Times New Roman"/>
                <w:kern w:val="0"/>
                <w:sz w:val="22"/>
                <w:szCs w:val="24"/>
                <w:lang w:eastAsia="zh-CN"/>
              </w:rPr>
              <w:br/>
              <w:t>Wireless Train Dispatching System</w:t>
            </w:r>
            <w:r w:rsidRPr="000C7084">
              <w:rPr>
                <w:rFonts w:eastAsia="Times New Roman" w:cs="Times New Roman"/>
                <w:kern w:val="0"/>
                <w:sz w:val="22"/>
                <w:szCs w:val="24"/>
                <w:lang w:eastAsia="zh-CN"/>
              </w:rPr>
              <w:br/>
              <w:t>Meteorological-satellite (space-to-Earth)</w:t>
            </w:r>
            <w:r w:rsidRPr="000C7084">
              <w:rPr>
                <w:rFonts w:eastAsia="Times New Roman" w:cs="Times New Roman"/>
                <w:b/>
                <w:kern w:val="0"/>
                <w:sz w:val="22"/>
                <w:szCs w:val="24"/>
                <w:lang w:eastAsia="zh-CN"/>
              </w:rPr>
              <w:t xml:space="preserve"> </w:t>
            </w:r>
          </w:p>
        </w:tc>
      </w:tr>
      <w:tr w:rsidR="000C7084" w:rsidRPr="000C7084" w14:paraId="7EC296D0" w14:textId="77777777" w:rsidTr="006B2B2D">
        <w:trPr>
          <w:trHeight w:val="196"/>
          <w:jc w:val="center"/>
        </w:trPr>
        <w:tc>
          <w:tcPr>
            <w:tcW w:w="2405" w:type="dxa"/>
          </w:tcPr>
          <w:p w14:paraId="2C7B613A" w14:textId="77777777" w:rsidR="000C7084" w:rsidRPr="000C7084" w:rsidRDefault="000C7084" w:rsidP="000C7084">
            <w:pPr>
              <w:widowControl/>
              <w:wordWrap/>
              <w:spacing w:before="60"/>
              <w:jc w:val="left"/>
              <w:rPr>
                <w:rFonts w:eastAsia="MS PGothic" w:cs="Times New Roman"/>
                <w:kern w:val="0"/>
                <w:sz w:val="22"/>
                <w:szCs w:val="22"/>
                <w:lang w:eastAsia="zh-CN"/>
              </w:rPr>
            </w:pPr>
            <w:r w:rsidRPr="000C7084">
              <w:rPr>
                <w:rFonts w:cs="Times New Roman"/>
                <w:kern w:val="0"/>
                <w:sz w:val="22"/>
                <w:szCs w:val="22"/>
                <w:lang w:eastAsia="en-US"/>
              </w:rPr>
              <w:t>FIXED</w:t>
            </w:r>
          </w:p>
        </w:tc>
        <w:tc>
          <w:tcPr>
            <w:tcW w:w="1134" w:type="dxa"/>
          </w:tcPr>
          <w:p w14:paraId="144DCA76"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AUS</w:t>
            </w:r>
          </w:p>
          <w:p w14:paraId="075CC2EC"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CHN</w:t>
            </w:r>
          </w:p>
          <w:p w14:paraId="0CAE981A"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INS</w:t>
            </w:r>
          </w:p>
          <w:p w14:paraId="210DD20C"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J</w:t>
            </w:r>
          </w:p>
          <w:p w14:paraId="2A3FDD78"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NZL</w:t>
            </w:r>
          </w:p>
          <w:p w14:paraId="6F200687"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THA</w:t>
            </w:r>
          </w:p>
        </w:tc>
        <w:tc>
          <w:tcPr>
            <w:tcW w:w="851" w:type="dxa"/>
            <w:vMerge/>
          </w:tcPr>
          <w:p w14:paraId="3AA76340"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1134" w:type="dxa"/>
            <w:vMerge/>
          </w:tcPr>
          <w:p w14:paraId="429771FB"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1134" w:type="dxa"/>
            <w:vMerge/>
          </w:tcPr>
          <w:p w14:paraId="46FC7AF5"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3844" w:type="dxa"/>
            <w:vMerge/>
          </w:tcPr>
          <w:p w14:paraId="5F05DB80"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r>
      <w:tr w:rsidR="000C7084" w:rsidRPr="000C7084" w14:paraId="7ECDE94B" w14:textId="77777777" w:rsidTr="006B2B2D">
        <w:trPr>
          <w:trHeight w:val="340"/>
          <w:jc w:val="center"/>
        </w:trPr>
        <w:tc>
          <w:tcPr>
            <w:tcW w:w="2405" w:type="dxa"/>
          </w:tcPr>
          <w:p w14:paraId="0A209730" w14:textId="77777777" w:rsidR="000C7084" w:rsidRPr="000C7084" w:rsidRDefault="000C7084" w:rsidP="000C7084">
            <w:pPr>
              <w:widowControl/>
              <w:wordWrap/>
              <w:spacing w:before="60"/>
              <w:jc w:val="left"/>
              <w:rPr>
                <w:rFonts w:eastAsia="MS PGothic" w:cs="Times New Roman"/>
                <w:kern w:val="0"/>
                <w:sz w:val="22"/>
                <w:szCs w:val="22"/>
                <w:lang w:eastAsia="zh-CN"/>
              </w:rPr>
            </w:pPr>
            <w:r w:rsidRPr="000C7084">
              <w:rPr>
                <w:rFonts w:cs="Times New Roman"/>
                <w:kern w:val="0"/>
                <w:sz w:val="22"/>
                <w:szCs w:val="22"/>
                <w:lang w:eastAsia="en-US"/>
              </w:rPr>
              <w:t>MOBILE (other than IMT)</w:t>
            </w:r>
          </w:p>
        </w:tc>
        <w:tc>
          <w:tcPr>
            <w:tcW w:w="1134" w:type="dxa"/>
          </w:tcPr>
          <w:p w14:paraId="1F54B606"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AUS</w:t>
            </w:r>
          </w:p>
          <w:p w14:paraId="0FD7D6C1"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CHN</w:t>
            </w:r>
          </w:p>
          <w:p w14:paraId="66566408"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INS</w:t>
            </w:r>
          </w:p>
          <w:p w14:paraId="1B487068"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IRN</w:t>
            </w:r>
          </w:p>
          <w:p w14:paraId="450D1608"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J</w:t>
            </w:r>
          </w:p>
          <w:p w14:paraId="2212F8FD"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KOR</w:t>
            </w:r>
          </w:p>
          <w:p w14:paraId="4CE6D1B5"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NZL</w:t>
            </w:r>
          </w:p>
          <w:p w14:paraId="4E07F7C0" w14:textId="77777777" w:rsidR="000C7084" w:rsidRPr="000C7084" w:rsidRDefault="000C7084" w:rsidP="000C7084">
            <w:pPr>
              <w:widowControl/>
              <w:wordWrap/>
              <w:spacing w:before="60"/>
              <w:jc w:val="right"/>
              <w:rPr>
                <w:rFonts w:eastAsia="SimSun" w:cs="Times New Roman"/>
                <w:kern w:val="0"/>
                <w:sz w:val="22"/>
                <w:szCs w:val="24"/>
                <w:lang w:eastAsia="zh-CN"/>
              </w:rPr>
            </w:pPr>
            <w:r w:rsidRPr="000C7084">
              <w:rPr>
                <w:rFonts w:eastAsia="Times New Roman" w:cs="Times New Roman"/>
                <w:kern w:val="0"/>
                <w:sz w:val="22"/>
                <w:szCs w:val="24"/>
                <w:lang w:eastAsia="zh-CN"/>
              </w:rPr>
              <w:lastRenderedPageBreak/>
              <w:t>THA</w:t>
            </w:r>
          </w:p>
        </w:tc>
        <w:tc>
          <w:tcPr>
            <w:tcW w:w="851" w:type="dxa"/>
            <w:vMerge/>
          </w:tcPr>
          <w:p w14:paraId="22B86947"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1134" w:type="dxa"/>
            <w:vMerge/>
          </w:tcPr>
          <w:p w14:paraId="17AB8B2F"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1134" w:type="dxa"/>
            <w:vMerge/>
          </w:tcPr>
          <w:p w14:paraId="2B073B01"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3844" w:type="dxa"/>
            <w:vMerge/>
          </w:tcPr>
          <w:p w14:paraId="4F6F604A"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r>
      <w:tr w:rsidR="000C7084" w:rsidRPr="000C7084" w14:paraId="18C7F29B" w14:textId="77777777" w:rsidTr="006B2B2D">
        <w:trPr>
          <w:trHeight w:val="46"/>
          <w:jc w:val="center"/>
        </w:trPr>
        <w:tc>
          <w:tcPr>
            <w:tcW w:w="3539" w:type="dxa"/>
            <w:gridSpan w:val="2"/>
          </w:tcPr>
          <w:p w14:paraId="3C7BF076"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kern w:val="0"/>
                <w:sz w:val="22"/>
                <w:szCs w:val="24"/>
                <w:lang w:eastAsia="zh-CN"/>
              </w:rPr>
              <w:t xml:space="preserve">Civil WLL Applications </w:t>
            </w:r>
            <w:r w:rsidRPr="000C7084">
              <w:rPr>
                <w:rFonts w:eastAsia="Times New Roman" w:cs="Times New Roman" w:hint="eastAsia"/>
                <w:kern w:val="0"/>
                <w:sz w:val="22"/>
                <w:szCs w:val="24"/>
                <w:lang w:eastAsia="zh-CN"/>
              </w:rPr>
              <w:t>(</w:t>
            </w:r>
            <w:r w:rsidRPr="000C7084">
              <w:rPr>
                <w:rFonts w:eastAsia="Times New Roman" w:cs="Times New Roman"/>
                <w:kern w:val="0"/>
                <w:sz w:val="22"/>
                <w:szCs w:val="24"/>
                <w:lang w:eastAsia="zh-CN"/>
              </w:rPr>
              <w:t>BGD</w:t>
            </w:r>
            <w:r w:rsidRPr="000C7084">
              <w:rPr>
                <w:rFonts w:eastAsia="Times New Roman" w:cs="Times New Roman" w:hint="eastAsia"/>
                <w:kern w:val="0"/>
                <w:sz w:val="22"/>
                <w:szCs w:val="24"/>
                <w:lang w:eastAsia="zh-CN"/>
              </w:rPr>
              <w:t>)</w:t>
            </w:r>
          </w:p>
          <w:p w14:paraId="79C4AF69"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kern w:val="0"/>
                <w:sz w:val="22"/>
                <w:szCs w:val="24"/>
                <w:lang w:eastAsia="zh-CN"/>
              </w:rPr>
              <w:t>Wireless Train Dispatching System (CHN)</w:t>
            </w:r>
          </w:p>
          <w:p w14:paraId="098A5977"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kern w:val="0"/>
                <w:sz w:val="22"/>
                <w:szCs w:val="24"/>
                <w:lang w:eastAsia="zh-CN"/>
              </w:rPr>
              <w:t>Meteorological-satellite (space-to-Earth) (CHN)</w:t>
            </w:r>
          </w:p>
          <w:p w14:paraId="1B96E9B3"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cs="Times New Roman"/>
                <w:kern w:val="0"/>
                <w:sz w:val="22"/>
                <w:szCs w:val="22"/>
                <w:lang w:eastAsia="ja-JP"/>
              </w:rPr>
              <w:t>Special government service (INS)</w:t>
            </w:r>
          </w:p>
        </w:tc>
        <w:tc>
          <w:tcPr>
            <w:tcW w:w="851" w:type="dxa"/>
            <w:vMerge/>
          </w:tcPr>
          <w:p w14:paraId="079025BD"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c>
          <w:tcPr>
            <w:tcW w:w="1134" w:type="dxa"/>
            <w:vMerge/>
          </w:tcPr>
          <w:p w14:paraId="40046F7E"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c>
          <w:tcPr>
            <w:tcW w:w="1134" w:type="dxa"/>
            <w:vMerge/>
          </w:tcPr>
          <w:p w14:paraId="05361895"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c>
          <w:tcPr>
            <w:tcW w:w="3844" w:type="dxa"/>
            <w:vMerge/>
          </w:tcPr>
          <w:p w14:paraId="0759BD83"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r>
    </w:tbl>
    <w:p w14:paraId="49B2D7A2" w14:textId="77777777" w:rsidR="000C7084" w:rsidRPr="000C7084" w:rsidRDefault="000C7084" w:rsidP="000C7084">
      <w:pPr>
        <w:widowControl/>
        <w:wordWrap/>
        <w:jc w:val="left"/>
        <w:rPr>
          <w:rFonts w:cs="Times New Roman"/>
          <w:kern w:val="0"/>
          <w:szCs w:val="24"/>
          <w:lang w:eastAsia="en-US"/>
        </w:rPr>
      </w:pPr>
    </w:p>
    <w:p w14:paraId="6D074BF3" w14:textId="77777777" w:rsidR="000C7084" w:rsidRPr="000C7084" w:rsidRDefault="000C7084" w:rsidP="000C7084">
      <w:pPr>
        <w:keepNext/>
        <w:widowControl/>
        <w:wordWrap/>
        <w:jc w:val="center"/>
        <w:rPr>
          <w:rFonts w:cs="Times New Roman"/>
          <w:b/>
          <w:bCs/>
          <w:kern w:val="0"/>
          <w:sz w:val="21"/>
          <w:szCs w:val="21"/>
          <w:lang w:eastAsia="en-US"/>
        </w:rPr>
      </w:pPr>
      <w:r w:rsidRPr="000C7084">
        <w:rPr>
          <w:rFonts w:cs="Times New Roman"/>
          <w:b/>
          <w:bCs/>
          <w:kern w:val="0"/>
          <w:sz w:val="21"/>
          <w:szCs w:val="21"/>
          <w:lang w:eastAsia="en-US"/>
        </w:rPr>
        <w:t xml:space="preserve">Table </w:t>
      </w:r>
      <w:r w:rsidRPr="000C7084">
        <w:rPr>
          <w:rFonts w:cs="Times New Roman"/>
          <w:b/>
          <w:bCs/>
          <w:noProof/>
          <w:kern w:val="0"/>
          <w:sz w:val="21"/>
          <w:szCs w:val="21"/>
          <w:lang w:eastAsia="en-US"/>
        </w:rPr>
        <w:fldChar w:fldCharType="begin"/>
      </w:r>
      <w:r w:rsidRPr="000C7084">
        <w:rPr>
          <w:rFonts w:cs="Times New Roman"/>
          <w:b/>
          <w:bCs/>
          <w:noProof/>
          <w:kern w:val="0"/>
          <w:sz w:val="21"/>
          <w:szCs w:val="21"/>
          <w:lang w:eastAsia="en-US"/>
        </w:rPr>
        <w:instrText xml:space="preserve"> SEQ Table \* ARABIC </w:instrText>
      </w:r>
      <w:r w:rsidRPr="000C7084">
        <w:rPr>
          <w:rFonts w:cs="Times New Roman"/>
          <w:b/>
          <w:bCs/>
          <w:noProof/>
          <w:kern w:val="0"/>
          <w:sz w:val="21"/>
          <w:szCs w:val="21"/>
          <w:lang w:eastAsia="en-US"/>
        </w:rPr>
        <w:fldChar w:fldCharType="separate"/>
      </w:r>
      <w:r w:rsidRPr="000C7084">
        <w:rPr>
          <w:rFonts w:cs="Times New Roman"/>
          <w:b/>
          <w:bCs/>
          <w:noProof/>
          <w:kern w:val="0"/>
          <w:sz w:val="21"/>
          <w:szCs w:val="21"/>
          <w:lang w:eastAsia="en-US"/>
        </w:rPr>
        <w:t>5</w:t>
      </w:r>
      <w:r w:rsidRPr="000C7084">
        <w:rPr>
          <w:rFonts w:cs="Times New Roman"/>
          <w:b/>
          <w:bCs/>
          <w:noProof/>
          <w:kern w:val="0"/>
          <w:sz w:val="21"/>
          <w:szCs w:val="21"/>
          <w:lang w:eastAsia="en-US"/>
        </w:rPr>
        <w:fldChar w:fldCharType="end"/>
      </w:r>
      <w:r w:rsidRPr="000C7084">
        <w:rPr>
          <w:rFonts w:cs="Times New Roman"/>
          <w:b/>
          <w:bCs/>
          <w:kern w:val="0"/>
          <w:sz w:val="21"/>
          <w:szCs w:val="21"/>
          <w:lang w:eastAsia="en-US"/>
        </w:rPr>
        <w:t xml:space="preserve"> </w:t>
      </w:r>
      <w:r w:rsidRPr="000C7084">
        <w:rPr>
          <w:rFonts w:cs="Times New Roman"/>
          <w:b/>
          <w:bCs/>
          <w:kern w:val="0"/>
          <w:sz w:val="21"/>
          <w:szCs w:val="21"/>
          <w:lang w:eastAsia="ja-JP"/>
        </w:rPr>
        <w:t>current status and future plan of the frequency band</w:t>
      </w:r>
      <w:r w:rsidRPr="000C7084">
        <w:rPr>
          <w:rFonts w:cs="Times New Roman"/>
          <w:b/>
          <w:bCs/>
          <w:kern w:val="0"/>
          <w:sz w:val="21"/>
          <w:szCs w:val="21"/>
          <w:lang w:eastAsia="en-US"/>
        </w:rPr>
        <w:t xml:space="preserve"> 470-698 MHz (RR </w:t>
      </w:r>
      <w:r w:rsidRPr="000C7084">
        <w:rPr>
          <w:rFonts w:eastAsia="MS PMincho" w:cs="Times New Roman"/>
          <w:b/>
          <w:bCs/>
          <w:kern w:val="0"/>
          <w:sz w:val="21"/>
          <w:szCs w:val="21"/>
          <w:lang w:eastAsia="ja-JP"/>
        </w:rPr>
        <w:t>No.</w:t>
      </w:r>
      <w:r w:rsidRPr="000C7084">
        <w:rPr>
          <w:rFonts w:cs="Times New Roman"/>
          <w:b/>
          <w:bCs/>
          <w:kern w:val="0"/>
          <w:sz w:val="21"/>
          <w:szCs w:val="21"/>
          <w:lang w:eastAsia="en-US"/>
        </w:rPr>
        <w:t>5.296A)</w:t>
      </w:r>
    </w:p>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134"/>
        <w:gridCol w:w="851"/>
        <w:gridCol w:w="1134"/>
        <w:gridCol w:w="1134"/>
        <w:gridCol w:w="3844"/>
      </w:tblGrid>
      <w:tr w:rsidR="000C7084" w:rsidRPr="000C7084" w14:paraId="7F7D3A29" w14:textId="77777777" w:rsidTr="006B2B2D">
        <w:trPr>
          <w:trHeight w:val="194"/>
          <w:jc w:val="center"/>
        </w:trPr>
        <w:tc>
          <w:tcPr>
            <w:tcW w:w="3539" w:type="dxa"/>
            <w:gridSpan w:val="2"/>
            <w:vMerge w:val="restart"/>
          </w:tcPr>
          <w:p w14:paraId="4BF98AE9" w14:textId="77777777" w:rsidR="000C7084" w:rsidRPr="000C7084" w:rsidRDefault="000C7084" w:rsidP="000C7084">
            <w:pPr>
              <w:widowControl/>
              <w:wordWrap/>
              <w:spacing w:before="60"/>
              <w:jc w:val="center"/>
              <w:rPr>
                <w:rFonts w:cs="Times New Roman"/>
                <w:b/>
                <w:kern w:val="0"/>
                <w:sz w:val="22"/>
                <w:szCs w:val="24"/>
                <w:lang w:eastAsia="en-US"/>
              </w:rPr>
            </w:pPr>
            <w:r w:rsidRPr="000C7084">
              <w:rPr>
                <w:rFonts w:eastAsia="SimSun" w:cs="Times New Roman"/>
                <w:b/>
                <w:kern w:val="0"/>
                <w:sz w:val="22"/>
                <w:szCs w:val="24"/>
                <w:lang w:eastAsia="zh-CN"/>
              </w:rPr>
              <w:t xml:space="preserve">IMT or Services currently using and future planned </w:t>
            </w:r>
          </w:p>
        </w:tc>
        <w:tc>
          <w:tcPr>
            <w:tcW w:w="3119" w:type="dxa"/>
            <w:gridSpan w:val="3"/>
          </w:tcPr>
          <w:p w14:paraId="3F52DA32" w14:textId="77777777" w:rsidR="000C7084" w:rsidRPr="000C7084" w:rsidRDefault="000C7084" w:rsidP="000C7084">
            <w:pPr>
              <w:widowControl/>
              <w:wordWrap/>
              <w:spacing w:before="60"/>
              <w:jc w:val="center"/>
              <w:rPr>
                <w:rFonts w:cs="Times New Roman"/>
                <w:b/>
                <w:kern w:val="0"/>
                <w:sz w:val="22"/>
                <w:szCs w:val="24"/>
                <w:lang w:eastAsia="en-US"/>
              </w:rPr>
            </w:pPr>
            <w:r w:rsidRPr="000C7084">
              <w:rPr>
                <w:rFonts w:cs="Times New Roman"/>
                <w:b/>
                <w:kern w:val="0"/>
                <w:sz w:val="22"/>
                <w:szCs w:val="24"/>
                <w:lang w:eastAsia="en-US"/>
              </w:rPr>
              <w:t>Interest in introduction of HAPS IMT</w:t>
            </w:r>
          </w:p>
        </w:tc>
        <w:tc>
          <w:tcPr>
            <w:tcW w:w="3844" w:type="dxa"/>
            <w:vMerge w:val="restart"/>
          </w:tcPr>
          <w:p w14:paraId="688989ED" w14:textId="77777777" w:rsidR="000C7084" w:rsidRPr="000C7084" w:rsidRDefault="000C7084" w:rsidP="000C7084">
            <w:pPr>
              <w:widowControl/>
              <w:wordWrap/>
              <w:spacing w:before="60"/>
              <w:jc w:val="center"/>
              <w:rPr>
                <w:rFonts w:cs="Times New Roman"/>
                <w:b/>
                <w:kern w:val="0"/>
                <w:sz w:val="22"/>
                <w:szCs w:val="24"/>
                <w:lang w:eastAsia="en-US"/>
              </w:rPr>
            </w:pPr>
            <w:r w:rsidRPr="000C7084">
              <w:rPr>
                <w:rFonts w:eastAsia="Times New Roman" w:cs="Times New Roman"/>
                <w:b/>
                <w:kern w:val="0"/>
                <w:sz w:val="22"/>
                <w:szCs w:val="24"/>
                <w:lang w:eastAsia="zh-CN"/>
              </w:rPr>
              <w:t>Concerned services or systems in terms of sharing and compatibility with HAPS IMT base stations</w:t>
            </w:r>
          </w:p>
        </w:tc>
      </w:tr>
      <w:tr w:rsidR="000C7084" w:rsidRPr="000C7084" w14:paraId="7BB01E12" w14:textId="77777777" w:rsidTr="006B2B2D">
        <w:trPr>
          <w:trHeight w:val="68"/>
          <w:jc w:val="center"/>
        </w:trPr>
        <w:tc>
          <w:tcPr>
            <w:tcW w:w="3539" w:type="dxa"/>
            <w:gridSpan w:val="2"/>
            <w:vMerge/>
          </w:tcPr>
          <w:p w14:paraId="022D3AC6"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851" w:type="dxa"/>
          </w:tcPr>
          <w:p w14:paraId="1C34656B" w14:textId="77777777" w:rsidR="000C7084" w:rsidRPr="000C7084" w:rsidRDefault="000C7084" w:rsidP="000C7084">
            <w:pPr>
              <w:widowControl/>
              <w:wordWrap/>
              <w:spacing w:before="60"/>
              <w:jc w:val="center"/>
              <w:rPr>
                <w:rFonts w:eastAsia="Times New Roman" w:cs="Times New Roman"/>
                <w:b/>
                <w:kern w:val="0"/>
                <w:sz w:val="22"/>
                <w:szCs w:val="24"/>
                <w:lang w:eastAsia="zh-CN"/>
              </w:rPr>
            </w:pPr>
            <w:r w:rsidRPr="000C7084">
              <w:rPr>
                <w:rFonts w:eastAsia="Times New Roman" w:cs="Times New Roman" w:hint="eastAsia"/>
                <w:b/>
                <w:kern w:val="0"/>
                <w:sz w:val="22"/>
                <w:szCs w:val="24"/>
                <w:lang w:eastAsia="zh-CN"/>
              </w:rPr>
              <w:t>Y</w:t>
            </w:r>
            <w:r w:rsidRPr="000C7084">
              <w:rPr>
                <w:rFonts w:eastAsia="Times New Roman" w:cs="Times New Roman"/>
                <w:b/>
                <w:kern w:val="0"/>
                <w:sz w:val="22"/>
                <w:szCs w:val="24"/>
                <w:lang w:eastAsia="zh-CN"/>
              </w:rPr>
              <w:t>e</w:t>
            </w:r>
            <w:r w:rsidRPr="000C7084">
              <w:rPr>
                <w:rFonts w:eastAsia="Times New Roman" w:cs="Times New Roman" w:hint="eastAsia"/>
                <w:b/>
                <w:kern w:val="0"/>
                <w:sz w:val="22"/>
                <w:szCs w:val="24"/>
                <w:lang w:eastAsia="zh-CN"/>
              </w:rPr>
              <w:t>s</w:t>
            </w:r>
          </w:p>
        </w:tc>
        <w:tc>
          <w:tcPr>
            <w:tcW w:w="1134" w:type="dxa"/>
          </w:tcPr>
          <w:p w14:paraId="21238926" w14:textId="77777777" w:rsidR="000C7084" w:rsidRPr="000C7084" w:rsidRDefault="000C7084" w:rsidP="000C7084">
            <w:pPr>
              <w:widowControl/>
              <w:wordWrap/>
              <w:spacing w:before="60"/>
              <w:jc w:val="center"/>
              <w:rPr>
                <w:rFonts w:eastAsia="Times New Roman" w:cs="Times New Roman"/>
                <w:b/>
                <w:kern w:val="0"/>
                <w:sz w:val="22"/>
                <w:szCs w:val="24"/>
                <w:lang w:eastAsia="zh-CN"/>
              </w:rPr>
            </w:pPr>
            <w:r w:rsidRPr="000C7084">
              <w:rPr>
                <w:rFonts w:eastAsia="Times New Roman" w:cs="Times New Roman" w:hint="eastAsia"/>
                <w:b/>
                <w:kern w:val="0"/>
                <w:sz w:val="22"/>
                <w:szCs w:val="24"/>
                <w:lang w:eastAsia="zh-CN"/>
              </w:rPr>
              <w:t>No</w:t>
            </w:r>
          </w:p>
        </w:tc>
        <w:tc>
          <w:tcPr>
            <w:tcW w:w="1134" w:type="dxa"/>
          </w:tcPr>
          <w:p w14:paraId="6B514806" w14:textId="77777777" w:rsidR="000C7084" w:rsidRPr="000C7084" w:rsidRDefault="000C7084" w:rsidP="000C7084">
            <w:pPr>
              <w:widowControl/>
              <w:wordWrap/>
              <w:spacing w:before="60"/>
              <w:jc w:val="center"/>
              <w:rPr>
                <w:rFonts w:eastAsia="Times New Roman" w:cs="Times New Roman"/>
                <w:b/>
                <w:kern w:val="0"/>
                <w:sz w:val="22"/>
                <w:szCs w:val="24"/>
                <w:lang w:eastAsia="zh-CN"/>
              </w:rPr>
            </w:pPr>
            <w:r w:rsidRPr="000C7084">
              <w:rPr>
                <w:rFonts w:eastAsia="Times New Roman" w:cs="Times New Roman" w:hint="eastAsia"/>
                <w:b/>
                <w:kern w:val="0"/>
                <w:sz w:val="22"/>
                <w:szCs w:val="24"/>
                <w:lang w:eastAsia="zh-CN"/>
              </w:rPr>
              <w:t>Not sure</w:t>
            </w:r>
          </w:p>
        </w:tc>
        <w:tc>
          <w:tcPr>
            <w:tcW w:w="3844" w:type="dxa"/>
            <w:vMerge/>
          </w:tcPr>
          <w:p w14:paraId="28450A7D" w14:textId="77777777" w:rsidR="000C7084" w:rsidRPr="000C7084" w:rsidRDefault="000C7084" w:rsidP="000C7084">
            <w:pPr>
              <w:widowControl/>
              <w:wordWrap/>
              <w:spacing w:before="60"/>
              <w:jc w:val="center"/>
              <w:rPr>
                <w:rFonts w:eastAsia="Times New Roman" w:cs="Times New Roman"/>
                <w:b/>
                <w:kern w:val="0"/>
                <w:sz w:val="22"/>
                <w:szCs w:val="24"/>
                <w:lang w:eastAsia="zh-CN"/>
              </w:rPr>
            </w:pPr>
          </w:p>
        </w:tc>
      </w:tr>
      <w:tr w:rsidR="000C7084" w:rsidRPr="000C7084" w14:paraId="0FD2F85F" w14:textId="77777777" w:rsidTr="006B2B2D">
        <w:trPr>
          <w:trHeight w:val="303"/>
          <w:jc w:val="center"/>
        </w:trPr>
        <w:tc>
          <w:tcPr>
            <w:tcW w:w="2405" w:type="dxa"/>
          </w:tcPr>
          <w:p w14:paraId="2E7E8F60" w14:textId="77777777" w:rsidR="000C7084" w:rsidRPr="000C7084" w:rsidRDefault="000C7084" w:rsidP="000C7084">
            <w:pPr>
              <w:widowControl/>
              <w:wordWrap/>
              <w:spacing w:before="60"/>
              <w:jc w:val="left"/>
              <w:rPr>
                <w:rFonts w:cs="Times New Roman"/>
                <w:kern w:val="0"/>
                <w:sz w:val="22"/>
                <w:szCs w:val="22"/>
                <w:lang w:eastAsia="en-US"/>
              </w:rPr>
            </w:pPr>
            <w:r w:rsidRPr="000C7084">
              <w:rPr>
                <w:rFonts w:eastAsia="Times New Roman" w:cs="Times New Roman" w:hint="eastAsia"/>
                <w:kern w:val="0"/>
                <w:sz w:val="22"/>
                <w:szCs w:val="22"/>
                <w:lang w:eastAsia="zh-CN"/>
              </w:rPr>
              <w:t>IMT</w:t>
            </w:r>
          </w:p>
        </w:tc>
        <w:tc>
          <w:tcPr>
            <w:tcW w:w="1134" w:type="dxa"/>
          </w:tcPr>
          <w:p w14:paraId="484F3303"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INS</w:t>
            </w:r>
          </w:p>
        </w:tc>
        <w:tc>
          <w:tcPr>
            <w:tcW w:w="851" w:type="dxa"/>
            <w:vMerge w:val="restart"/>
          </w:tcPr>
          <w:p w14:paraId="2164CB77"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BRM</w:t>
            </w:r>
          </w:p>
        </w:tc>
        <w:tc>
          <w:tcPr>
            <w:tcW w:w="1134" w:type="dxa"/>
            <w:vMerge w:val="restart"/>
          </w:tcPr>
          <w:p w14:paraId="32DE51BF"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A</w:t>
            </w:r>
            <w:r w:rsidRPr="000C7084">
              <w:rPr>
                <w:rFonts w:eastAsia="Times New Roman" w:cs="Times New Roman"/>
                <w:kern w:val="0"/>
                <w:sz w:val="22"/>
                <w:szCs w:val="24"/>
                <w:lang w:eastAsia="zh-CN"/>
              </w:rPr>
              <w:t>US</w:t>
            </w:r>
          </w:p>
          <w:p w14:paraId="15F2EB19"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KOR</w:t>
            </w:r>
          </w:p>
          <w:p w14:paraId="2331E857"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VTN</w:t>
            </w:r>
          </w:p>
        </w:tc>
        <w:tc>
          <w:tcPr>
            <w:tcW w:w="1134" w:type="dxa"/>
            <w:vMerge w:val="restart"/>
          </w:tcPr>
          <w:p w14:paraId="4CAB054E"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BGD</w:t>
            </w:r>
          </w:p>
          <w:p w14:paraId="57F767E9"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C</w:t>
            </w:r>
            <w:r w:rsidRPr="000C7084">
              <w:rPr>
                <w:rFonts w:eastAsia="Times New Roman" w:cs="Times New Roman"/>
                <w:kern w:val="0"/>
                <w:sz w:val="22"/>
                <w:szCs w:val="24"/>
                <w:lang w:eastAsia="zh-CN"/>
              </w:rPr>
              <w:t>HN</w:t>
            </w:r>
          </w:p>
          <w:p w14:paraId="495A4909"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INS</w:t>
            </w:r>
          </w:p>
          <w:p w14:paraId="27B0AD9F"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I</w:t>
            </w:r>
            <w:r w:rsidRPr="000C7084">
              <w:rPr>
                <w:rFonts w:eastAsia="Times New Roman" w:cs="Times New Roman"/>
                <w:kern w:val="0"/>
                <w:sz w:val="22"/>
                <w:szCs w:val="24"/>
                <w:lang w:eastAsia="zh-CN"/>
              </w:rPr>
              <w:t>RN</w:t>
            </w:r>
          </w:p>
          <w:p w14:paraId="40016DF3"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J</w:t>
            </w:r>
          </w:p>
          <w:p w14:paraId="11E3DE2B"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NZL</w:t>
            </w:r>
          </w:p>
          <w:p w14:paraId="6DCED7C2"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THA</w:t>
            </w:r>
          </w:p>
          <w:p w14:paraId="333819E6" w14:textId="77777777" w:rsidR="000C7084" w:rsidRPr="000C7084" w:rsidRDefault="000C7084" w:rsidP="000C7084">
            <w:pPr>
              <w:widowControl/>
              <w:wordWrap/>
              <w:spacing w:before="60"/>
              <w:jc w:val="right"/>
              <w:rPr>
                <w:rFonts w:eastAsia="SimSun" w:cs="Times New Roman"/>
                <w:kern w:val="0"/>
                <w:sz w:val="22"/>
                <w:szCs w:val="24"/>
                <w:lang w:eastAsia="zh-CN"/>
              </w:rPr>
            </w:pPr>
          </w:p>
        </w:tc>
        <w:tc>
          <w:tcPr>
            <w:tcW w:w="3844" w:type="dxa"/>
            <w:vMerge w:val="restart"/>
          </w:tcPr>
          <w:p w14:paraId="0A46601A"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b/>
                <w:kern w:val="0"/>
                <w:sz w:val="22"/>
                <w:szCs w:val="24"/>
                <w:lang w:eastAsia="zh-CN"/>
              </w:rPr>
              <w:t>(AUS)</w:t>
            </w:r>
            <w:r w:rsidRPr="000C7084">
              <w:rPr>
                <w:rFonts w:eastAsia="Times New Roman" w:cs="Times New Roman"/>
                <w:kern w:val="0"/>
                <w:sz w:val="22"/>
                <w:szCs w:val="24"/>
                <w:lang w:eastAsia="zh-CN"/>
              </w:rPr>
              <w:br/>
              <w:t>Land Mobile system</w:t>
            </w:r>
            <w:r w:rsidRPr="000C7084">
              <w:rPr>
                <w:rFonts w:eastAsia="Times New Roman" w:cs="Times New Roman"/>
                <w:kern w:val="0"/>
                <w:sz w:val="22"/>
                <w:szCs w:val="24"/>
                <w:lang w:eastAsia="zh-CN"/>
              </w:rPr>
              <w:br/>
              <w:t>Fixed Point to Point</w:t>
            </w:r>
            <w:r w:rsidRPr="000C7084">
              <w:rPr>
                <w:rFonts w:eastAsia="Times New Roman" w:cs="Times New Roman"/>
                <w:kern w:val="0"/>
                <w:sz w:val="22"/>
                <w:szCs w:val="24"/>
                <w:lang w:eastAsia="zh-CN"/>
              </w:rPr>
              <w:br/>
              <w:t>Point to Multi-Point</w:t>
            </w:r>
            <w:r w:rsidRPr="000C7084">
              <w:rPr>
                <w:rFonts w:eastAsia="Times New Roman" w:cs="Times New Roman"/>
                <w:kern w:val="0"/>
                <w:sz w:val="22"/>
                <w:szCs w:val="24"/>
                <w:lang w:eastAsia="zh-CN"/>
              </w:rPr>
              <w:br/>
              <w:t xml:space="preserve">(heavy use in high and medium density areas) </w:t>
            </w:r>
            <w:r w:rsidRPr="000C7084">
              <w:rPr>
                <w:rFonts w:eastAsia="Times New Roman" w:cs="Times New Roman"/>
                <w:kern w:val="0"/>
                <w:sz w:val="22"/>
                <w:szCs w:val="24"/>
                <w:lang w:eastAsia="zh-CN"/>
              </w:rPr>
              <w:br/>
              <w:t>TV Broadcasting (heavy use)</w:t>
            </w:r>
          </w:p>
          <w:p w14:paraId="48E18D3A"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b/>
                <w:kern w:val="0"/>
                <w:sz w:val="22"/>
                <w:szCs w:val="24"/>
                <w:lang w:eastAsia="zh-CN"/>
              </w:rPr>
              <w:t>(BRM)</w:t>
            </w:r>
            <w:r w:rsidRPr="000C7084">
              <w:rPr>
                <w:rFonts w:eastAsia="Times New Roman" w:cs="Times New Roman"/>
                <w:kern w:val="0"/>
                <w:sz w:val="22"/>
                <w:szCs w:val="24"/>
                <w:lang w:eastAsia="zh-CN"/>
              </w:rPr>
              <w:br/>
              <w:t xml:space="preserve">Payload will be the issue </w:t>
            </w:r>
          </w:p>
          <w:p w14:paraId="0FF3C45D"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b/>
                <w:kern w:val="0"/>
                <w:sz w:val="22"/>
                <w:szCs w:val="24"/>
                <w:lang w:eastAsia="zh-CN"/>
              </w:rPr>
            </w:pPr>
            <w:r w:rsidRPr="000C7084">
              <w:rPr>
                <w:rFonts w:eastAsia="Times New Roman" w:cs="Times New Roman"/>
                <w:b/>
                <w:kern w:val="0"/>
                <w:sz w:val="22"/>
                <w:szCs w:val="24"/>
                <w:lang w:eastAsia="zh-CN"/>
              </w:rPr>
              <w:t>(CHN)</w:t>
            </w:r>
            <w:r w:rsidRPr="000C7084">
              <w:rPr>
                <w:rFonts w:eastAsia="Times New Roman" w:cs="Times New Roman"/>
                <w:b/>
                <w:kern w:val="0"/>
                <w:sz w:val="22"/>
                <w:szCs w:val="24"/>
                <w:lang w:eastAsia="zh-CN"/>
              </w:rPr>
              <w:br/>
            </w:r>
            <w:r w:rsidRPr="000C7084">
              <w:rPr>
                <w:rFonts w:eastAsia="Times New Roman" w:cs="Times New Roman"/>
                <w:kern w:val="0"/>
                <w:sz w:val="22"/>
                <w:szCs w:val="24"/>
                <w:lang w:eastAsia="zh-CN"/>
              </w:rPr>
              <w:t>Fixed</w:t>
            </w:r>
            <w:r w:rsidRPr="000C7084">
              <w:rPr>
                <w:rFonts w:eastAsia="Times New Roman" w:cs="Times New Roman"/>
                <w:kern w:val="0"/>
                <w:sz w:val="22"/>
                <w:szCs w:val="24"/>
                <w:lang w:eastAsia="zh-CN"/>
              </w:rPr>
              <w:br/>
              <w:t>Mobile(Other than IMT)</w:t>
            </w:r>
            <w:r w:rsidRPr="000C7084">
              <w:rPr>
                <w:rFonts w:eastAsia="Times New Roman" w:cs="Times New Roman"/>
                <w:kern w:val="0"/>
                <w:sz w:val="22"/>
                <w:szCs w:val="24"/>
                <w:lang w:eastAsia="zh-CN"/>
              </w:rPr>
              <w:br/>
              <w:t>Broadcasting</w:t>
            </w:r>
            <w:r w:rsidRPr="000C7084">
              <w:rPr>
                <w:rFonts w:eastAsia="Times New Roman" w:cs="Times New Roman"/>
                <w:kern w:val="0"/>
                <w:sz w:val="22"/>
                <w:szCs w:val="24"/>
                <w:lang w:eastAsia="zh-CN"/>
              </w:rPr>
              <w:br/>
              <w:t>Space research service</w:t>
            </w:r>
            <w:r w:rsidRPr="000C7084">
              <w:rPr>
                <w:rFonts w:eastAsia="Times New Roman" w:cs="Times New Roman"/>
                <w:kern w:val="0"/>
                <w:sz w:val="22"/>
                <w:szCs w:val="24"/>
                <w:lang w:eastAsia="zh-CN"/>
              </w:rPr>
              <w:br/>
              <w:t>Radionavigation</w:t>
            </w:r>
            <w:r w:rsidRPr="000C7084">
              <w:rPr>
                <w:rFonts w:eastAsia="Times New Roman" w:cs="Times New Roman"/>
                <w:kern w:val="0"/>
                <w:sz w:val="22"/>
                <w:szCs w:val="24"/>
                <w:lang w:eastAsia="zh-CN"/>
              </w:rPr>
              <w:br/>
              <w:t>Radiolocation</w:t>
            </w:r>
            <w:r w:rsidRPr="000C7084">
              <w:rPr>
                <w:rFonts w:eastAsia="Times New Roman" w:cs="Times New Roman"/>
                <w:kern w:val="0"/>
                <w:sz w:val="22"/>
                <w:szCs w:val="24"/>
                <w:lang w:eastAsia="zh-CN"/>
              </w:rPr>
              <w:br/>
              <w:t>Radio astronomy service</w:t>
            </w:r>
          </w:p>
          <w:p w14:paraId="15C0D28B"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b/>
                <w:kern w:val="0"/>
                <w:sz w:val="22"/>
                <w:szCs w:val="24"/>
                <w:lang w:eastAsia="zh-CN"/>
              </w:rPr>
            </w:pPr>
            <w:r w:rsidRPr="000C7084">
              <w:rPr>
                <w:rFonts w:eastAsia="Times New Roman" w:cs="Times New Roman"/>
                <w:b/>
                <w:kern w:val="0"/>
                <w:sz w:val="22"/>
                <w:szCs w:val="24"/>
                <w:lang w:eastAsia="zh-CN"/>
              </w:rPr>
              <w:t>(NZL)</w:t>
            </w:r>
            <w:r w:rsidRPr="000C7084">
              <w:rPr>
                <w:rFonts w:eastAsia="Times New Roman" w:cs="Times New Roman"/>
                <w:b/>
                <w:kern w:val="0"/>
                <w:sz w:val="22"/>
                <w:szCs w:val="24"/>
                <w:lang w:eastAsia="zh-CN"/>
              </w:rPr>
              <w:br/>
            </w:r>
            <w:r w:rsidRPr="000C7084">
              <w:rPr>
                <w:rFonts w:eastAsia="Times New Roman" w:cs="Times New Roman"/>
                <w:kern w:val="0"/>
                <w:sz w:val="22"/>
                <w:szCs w:val="24"/>
                <w:lang w:eastAsia="zh-CN"/>
              </w:rPr>
              <w:t>TBD</w:t>
            </w:r>
          </w:p>
          <w:p w14:paraId="2159DF29"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r>
      <w:tr w:rsidR="000C7084" w:rsidRPr="000C7084" w14:paraId="068752DE" w14:textId="77777777" w:rsidTr="006B2B2D">
        <w:trPr>
          <w:trHeight w:val="303"/>
          <w:jc w:val="center"/>
        </w:trPr>
        <w:tc>
          <w:tcPr>
            <w:tcW w:w="2405" w:type="dxa"/>
          </w:tcPr>
          <w:p w14:paraId="2B8F0B23" w14:textId="77777777" w:rsidR="000C7084" w:rsidRPr="000C7084" w:rsidRDefault="000C7084" w:rsidP="000C7084">
            <w:pPr>
              <w:widowControl/>
              <w:wordWrap/>
              <w:spacing w:before="60"/>
              <w:jc w:val="left"/>
              <w:rPr>
                <w:rFonts w:eastAsia="Times New Roman" w:cs="Times New Roman"/>
                <w:kern w:val="0"/>
                <w:sz w:val="22"/>
                <w:szCs w:val="22"/>
                <w:lang w:eastAsia="zh-CN"/>
              </w:rPr>
            </w:pPr>
            <w:r w:rsidRPr="000C7084">
              <w:rPr>
                <w:rFonts w:cs="Times New Roman"/>
                <w:kern w:val="0"/>
                <w:sz w:val="22"/>
                <w:szCs w:val="22"/>
                <w:lang w:eastAsia="en-US"/>
              </w:rPr>
              <w:t>FIXED</w:t>
            </w:r>
          </w:p>
        </w:tc>
        <w:tc>
          <w:tcPr>
            <w:tcW w:w="1134" w:type="dxa"/>
          </w:tcPr>
          <w:p w14:paraId="29AB0127"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MS PGothic" w:cs="Times New Roman" w:hint="eastAsia"/>
                <w:kern w:val="0"/>
                <w:sz w:val="22"/>
                <w:szCs w:val="24"/>
                <w:lang w:eastAsia="en-US"/>
              </w:rPr>
              <w:t>AUS</w:t>
            </w:r>
          </w:p>
          <w:p w14:paraId="2057FAEE"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CHN</w:t>
            </w:r>
          </w:p>
          <w:p w14:paraId="6A42340E"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INS</w:t>
            </w:r>
          </w:p>
          <w:p w14:paraId="08D3F4C0"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NZL</w:t>
            </w:r>
          </w:p>
          <w:p w14:paraId="4661204C"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Times New Roman" w:cs="Times New Roman"/>
                <w:kern w:val="0"/>
                <w:sz w:val="22"/>
                <w:szCs w:val="24"/>
                <w:lang w:eastAsia="zh-CN"/>
              </w:rPr>
              <w:t>THA</w:t>
            </w:r>
          </w:p>
        </w:tc>
        <w:tc>
          <w:tcPr>
            <w:tcW w:w="851" w:type="dxa"/>
            <w:vMerge/>
          </w:tcPr>
          <w:p w14:paraId="1720E671"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1134" w:type="dxa"/>
            <w:vMerge/>
          </w:tcPr>
          <w:p w14:paraId="643546EE"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1134" w:type="dxa"/>
            <w:vMerge/>
          </w:tcPr>
          <w:p w14:paraId="6AEEF60B"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3844" w:type="dxa"/>
            <w:vMerge/>
          </w:tcPr>
          <w:p w14:paraId="6C61FF2D" w14:textId="77777777" w:rsidR="000C7084" w:rsidRPr="000C7084" w:rsidRDefault="000C7084" w:rsidP="000C7084">
            <w:pPr>
              <w:widowControl/>
              <w:wordWrap/>
              <w:spacing w:before="60"/>
              <w:jc w:val="left"/>
              <w:rPr>
                <w:rFonts w:eastAsia="MS PGothic" w:cs="Times New Roman"/>
                <w:kern w:val="0"/>
                <w:sz w:val="22"/>
                <w:szCs w:val="24"/>
                <w:lang w:eastAsia="en-US"/>
              </w:rPr>
            </w:pPr>
          </w:p>
        </w:tc>
      </w:tr>
      <w:tr w:rsidR="000C7084" w:rsidRPr="000C7084" w14:paraId="77FDC06E" w14:textId="77777777" w:rsidTr="006B2B2D">
        <w:trPr>
          <w:trHeight w:val="303"/>
          <w:jc w:val="center"/>
        </w:trPr>
        <w:tc>
          <w:tcPr>
            <w:tcW w:w="2405" w:type="dxa"/>
          </w:tcPr>
          <w:p w14:paraId="1082C952" w14:textId="77777777" w:rsidR="000C7084" w:rsidRPr="000C7084" w:rsidRDefault="000C7084" w:rsidP="000C7084">
            <w:pPr>
              <w:widowControl/>
              <w:wordWrap/>
              <w:spacing w:before="60"/>
              <w:jc w:val="left"/>
              <w:rPr>
                <w:rFonts w:eastAsia="Times New Roman" w:cs="Times New Roman"/>
                <w:kern w:val="0"/>
                <w:sz w:val="22"/>
                <w:szCs w:val="22"/>
                <w:lang w:eastAsia="zh-CN"/>
              </w:rPr>
            </w:pPr>
            <w:r w:rsidRPr="000C7084">
              <w:rPr>
                <w:rFonts w:cs="Times New Roman"/>
                <w:kern w:val="0"/>
                <w:sz w:val="22"/>
                <w:szCs w:val="22"/>
                <w:lang w:eastAsia="en-US"/>
              </w:rPr>
              <w:t>MOBILE (other than IMT)</w:t>
            </w:r>
          </w:p>
        </w:tc>
        <w:tc>
          <w:tcPr>
            <w:tcW w:w="1134" w:type="dxa"/>
          </w:tcPr>
          <w:p w14:paraId="04720AE3"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MS PGothic" w:cs="Times New Roman" w:hint="eastAsia"/>
                <w:kern w:val="0"/>
                <w:sz w:val="22"/>
                <w:szCs w:val="24"/>
                <w:lang w:eastAsia="en-US"/>
              </w:rPr>
              <w:t>AUS</w:t>
            </w:r>
          </w:p>
          <w:p w14:paraId="26184D81"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CHN</w:t>
            </w:r>
          </w:p>
          <w:p w14:paraId="0D6219B2"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INS</w:t>
            </w:r>
          </w:p>
          <w:p w14:paraId="07806E40"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J</w:t>
            </w:r>
          </w:p>
          <w:p w14:paraId="651243A5"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NZL</w:t>
            </w:r>
          </w:p>
          <w:p w14:paraId="08BA0C34" w14:textId="77777777" w:rsidR="000C7084" w:rsidRPr="000C7084" w:rsidRDefault="000C7084" w:rsidP="000C7084">
            <w:pPr>
              <w:widowControl/>
              <w:wordWrap/>
              <w:spacing w:before="60"/>
              <w:jc w:val="right"/>
              <w:rPr>
                <w:rFonts w:eastAsia="SimSun" w:cs="Times New Roman"/>
                <w:kern w:val="0"/>
                <w:sz w:val="22"/>
                <w:szCs w:val="24"/>
                <w:lang w:eastAsia="zh-CN"/>
              </w:rPr>
            </w:pPr>
            <w:r w:rsidRPr="000C7084">
              <w:rPr>
                <w:rFonts w:eastAsia="Times New Roman" w:cs="Times New Roman"/>
                <w:kern w:val="0"/>
                <w:sz w:val="22"/>
                <w:szCs w:val="24"/>
                <w:lang w:eastAsia="zh-CN"/>
              </w:rPr>
              <w:t>THA</w:t>
            </w:r>
          </w:p>
        </w:tc>
        <w:tc>
          <w:tcPr>
            <w:tcW w:w="851" w:type="dxa"/>
            <w:vMerge/>
          </w:tcPr>
          <w:p w14:paraId="6472D2A6"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1134" w:type="dxa"/>
            <w:vMerge/>
          </w:tcPr>
          <w:p w14:paraId="24080725"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1134" w:type="dxa"/>
            <w:vMerge/>
          </w:tcPr>
          <w:p w14:paraId="6306CBF0"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3844" w:type="dxa"/>
            <w:vMerge/>
          </w:tcPr>
          <w:p w14:paraId="16CAAA8E" w14:textId="77777777" w:rsidR="000C7084" w:rsidRPr="000C7084" w:rsidRDefault="000C7084" w:rsidP="000C7084">
            <w:pPr>
              <w:widowControl/>
              <w:wordWrap/>
              <w:spacing w:before="60"/>
              <w:jc w:val="left"/>
              <w:rPr>
                <w:rFonts w:eastAsia="MS PGothic" w:cs="Times New Roman"/>
                <w:kern w:val="0"/>
                <w:sz w:val="22"/>
                <w:szCs w:val="24"/>
                <w:lang w:eastAsia="en-US"/>
              </w:rPr>
            </w:pPr>
          </w:p>
        </w:tc>
      </w:tr>
      <w:tr w:rsidR="000C7084" w:rsidRPr="000C7084" w14:paraId="313085CA" w14:textId="77777777" w:rsidTr="006B2B2D">
        <w:trPr>
          <w:trHeight w:val="303"/>
          <w:jc w:val="center"/>
        </w:trPr>
        <w:tc>
          <w:tcPr>
            <w:tcW w:w="2405" w:type="dxa"/>
          </w:tcPr>
          <w:p w14:paraId="5CCC3AAA" w14:textId="77777777" w:rsidR="000C7084" w:rsidRPr="000C7084" w:rsidRDefault="000C7084" w:rsidP="000C7084">
            <w:pPr>
              <w:widowControl/>
              <w:wordWrap/>
              <w:spacing w:before="60"/>
              <w:jc w:val="left"/>
              <w:rPr>
                <w:rFonts w:eastAsia="Times New Roman" w:cs="Times New Roman"/>
                <w:kern w:val="0"/>
                <w:sz w:val="22"/>
                <w:szCs w:val="22"/>
                <w:lang w:eastAsia="zh-CN"/>
              </w:rPr>
            </w:pPr>
            <w:r w:rsidRPr="000C7084">
              <w:rPr>
                <w:rFonts w:eastAsia="Times New Roman" w:cs="Times New Roman" w:hint="eastAsia"/>
                <w:kern w:val="0"/>
                <w:sz w:val="22"/>
                <w:szCs w:val="22"/>
                <w:lang w:eastAsia="zh-CN"/>
              </w:rPr>
              <w:t>BROADCASTING</w:t>
            </w:r>
          </w:p>
        </w:tc>
        <w:tc>
          <w:tcPr>
            <w:tcW w:w="1134" w:type="dxa"/>
          </w:tcPr>
          <w:p w14:paraId="21F36B98"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MS PGothic" w:cs="Times New Roman" w:hint="eastAsia"/>
                <w:kern w:val="0"/>
                <w:sz w:val="22"/>
                <w:szCs w:val="24"/>
                <w:lang w:eastAsia="en-US"/>
              </w:rPr>
              <w:t>AUS</w:t>
            </w:r>
          </w:p>
          <w:p w14:paraId="127365E9"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MS PGothic" w:cs="Times New Roman"/>
                <w:kern w:val="0"/>
                <w:sz w:val="22"/>
                <w:szCs w:val="24"/>
                <w:lang w:eastAsia="en-US"/>
              </w:rPr>
              <w:t>BGD</w:t>
            </w:r>
          </w:p>
          <w:p w14:paraId="70195E41"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BRM</w:t>
            </w:r>
          </w:p>
          <w:p w14:paraId="1841CFD0"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CHN</w:t>
            </w:r>
          </w:p>
          <w:p w14:paraId="2FCE1D21"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INS</w:t>
            </w:r>
          </w:p>
          <w:p w14:paraId="1140482B"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IRN</w:t>
            </w:r>
          </w:p>
          <w:p w14:paraId="6A1D508B"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J</w:t>
            </w:r>
          </w:p>
          <w:p w14:paraId="01A7C3CF"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KOR</w:t>
            </w:r>
          </w:p>
          <w:p w14:paraId="1C0F917A"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NZL</w:t>
            </w:r>
          </w:p>
          <w:p w14:paraId="1C4CAE6B"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THA</w:t>
            </w:r>
          </w:p>
          <w:p w14:paraId="44CC0D95"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Times New Roman" w:cs="Times New Roman"/>
                <w:kern w:val="0"/>
                <w:sz w:val="22"/>
                <w:szCs w:val="24"/>
                <w:lang w:eastAsia="zh-CN"/>
              </w:rPr>
              <w:t>VTN</w:t>
            </w:r>
          </w:p>
        </w:tc>
        <w:tc>
          <w:tcPr>
            <w:tcW w:w="851" w:type="dxa"/>
            <w:vMerge/>
          </w:tcPr>
          <w:p w14:paraId="6331F2FE"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1134" w:type="dxa"/>
            <w:vMerge/>
          </w:tcPr>
          <w:p w14:paraId="0E43E4FA"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1134" w:type="dxa"/>
            <w:vMerge/>
          </w:tcPr>
          <w:p w14:paraId="5DB3F11B"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3844" w:type="dxa"/>
            <w:vMerge/>
          </w:tcPr>
          <w:p w14:paraId="5B35920B" w14:textId="77777777" w:rsidR="000C7084" w:rsidRPr="000C7084" w:rsidRDefault="000C7084" w:rsidP="000C7084">
            <w:pPr>
              <w:widowControl/>
              <w:wordWrap/>
              <w:spacing w:before="60"/>
              <w:jc w:val="left"/>
              <w:rPr>
                <w:rFonts w:eastAsia="MS PGothic" w:cs="Times New Roman"/>
                <w:kern w:val="0"/>
                <w:sz w:val="22"/>
                <w:szCs w:val="24"/>
                <w:lang w:eastAsia="en-US"/>
              </w:rPr>
            </w:pPr>
          </w:p>
        </w:tc>
      </w:tr>
      <w:tr w:rsidR="000C7084" w:rsidRPr="000C7084" w14:paraId="39260C1D" w14:textId="77777777" w:rsidTr="006B2B2D">
        <w:trPr>
          <w:trHeight w:val="303"/>
          <w:jc w:val="center"/>
        </w:trPr>
        <w:tc>
          <w:tcPr>
            <w:tcW w:w="2405" w:type="dxa"/>
          </w:tcPr>
          <w:p w14:paraId="2D896F66" w14:textId="77777777" w:rsidR="000C7084" w:rsidRPr="000C7084" w:rsidRDefault="000C7084" w:rsidP="000C7084">
            <w:pPr>
              <w:widowControl/>
              <w:wordWrap/>
              <w:spacing w:before="60"/>
              <w:jc w:val="left"/>
              <w:rPr>
                <w:rFonts w:eastAsia="Times New Roman" w:cs="Times New Roman"/>
                <w:kern w:val="0"/>
                <w:sz w:val="22"/>
                <w:szCs w:val="22"/>
                <w:lang w:eastAsia="zh-CN"/>
              </w:rPr>
            </w:pPr>
            <w:r w:rsidRPr="000C7084">
              <w:rPr>
                <w:rFonts w:eastAsia="Times New Roman" w:cs="Times New Roman"/>
                <w:kern w:val="0"/>
                <w:sz w:val="22"/>
                <w:szCs w:val="22"/>
                <w:lang w:eastAsia="zh-CN"/>
              </w:rPr>
              <w:t>RADIONAVIGATION</w:t>
            </w:r>
          </w:p>
        </w:tc>
        <w:tc>
          <w:tcPr>
            <w:tcW w:w="1134" w:type="dxa"/>
          </w:tcPr>
          <w:p w14:paraId="0C836DCE" w14:textId="77777777" w:rsidR="000C7084" w:rsidRPr="000C7084" w:rsidRDefault="000C7084" w:rsidP="000C7084">
            <w:pPr>
              <w:widowControl/>
              <w:wordWrap/>
              <w:spacing w:before="60"/>
              <w:jc w:val="left"/>
              <w:rPr>
                <w:rFonts w:eastAsia="MS PGothic" w:cs="Times New Roman"/>
                <w:kern w:val="0"/>
                <w:sz w:val="22"/>
                <w:szCs w:val="24"/>
                <w:lang w:eastAsia="en-US"/>
              </w:rPr>
            </w:pPr>
            <w:r w:rsidRPr="000C7084">
              <w:rPr>
                <w:rFonts w:eastAsia="Times New Roman" w:cs="Times New Roman"/>
                <w:kern w:val="0"/>
                <w:sz w:val="22"/>
                <w:szCs w:val="24"/>
                <w:lang w:eastAsia="zh-CN"/>
              </w:rPr>
              <w:t>INS</w:t>
            </w:r>
          </w:p>
        </w:tc>
        <w:tc>
          <w:tcPr>
            <w:tcW w:w="851" w:type="dxa"/>
            <w:vMerge/>
          </w:tcPr>
          <w:p w14:paraId="291831D5"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1134" w:type="dxa"/>
            <w:vMerge/>
          </w:tcPr>
          <w:p w14:paraId="203C827C"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1134" w:type="dxa"/>
            <w:vMerge/>
          </w:tcPr>
          <w:p w14:paraId="4C669B2C"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3844" w:type="dxa"/>
            <w:vMerge/>
          </w:tcPr>
          <w:p w14:paraId="175BD5CE"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r>
      <w:tr w:rsidR="000C7084" w:rsidRPr="000C7084" w14:paraId="02748B11" w14:textId="77777777" w:rsidTr="006B2B2D">
        <w:trPr>
          <w:trHeight w:val="303"/>
          <w:jc w:val="center"/>
        </w:trPr>
        <w:tc>
          <w:tcPr>
            <w:tcW w:w="3539" w:type="dxa"/>
            <w:gridSpan w:val="2"/>
          </w:tcPr>
          <w:p w14:paraId="03AB8AEE"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kern w:val="0"/>
                <w:sz w:val="22"/>
                <w:szCs w:val="24"/>
                <w:lang w:eastAsia="zh-CN"/>
              </w:rPr>
              <w:t>Wireless Microphones (AUS)</w:t>
            </w:r>
          </w:p>
          <w:p w14:paraId="66FD907E"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kern w:val="0"/>
                <w:sz w:val="22"/>
                <w:szCs w:val="24"/>
                <w:lang w:eastAsia="zh-CN"/>
              </w:rPr>
              <w:t>PMR (BGD)</w:t>
            </w:r>
          </w:p>
          <w:p w14:paraId="289D2F48"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kern w:val="0"/>
                <w:sz w:val="22"/>
                <w:szCs w:val="24"/>
                <w:lang w:eastAsia="zh-CN"/>
              </w:rPr>
              <w:t>Civil WLL Applications (BGD)</w:t>
            </w:r>
          </w:p>
          <w:p w14:paraId="312B9A26"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kern w:val="0"/>
                <w:sz w:val="22"/>
                <w:szCs w:val="24"/>
                <w:lang w:eastAsia="zh-CN"/>
              </w:rPr>
              <w:t>Governmental Mobile Systems Radio Service (BGD)</w:t>
            </w:r>
          </w:p>
          <w:p w14:paraId="70C57819"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kern w:val="0"/>
                <w:sz w:val="22"/>
                <w:szCs w:val="24"/>
                <w:lang w:eastAsia="zh-CN"/>
              </w:rPr>
              <w:t>Space research service (CHN)</w:t>
            </w:r>
          </w:p>
          <w:p w14:paraId="629D3E2E"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kern w:val="0"/>
                <w:sz w:val="22"/>
                <w:szCs w:val="24"/>
                <w:lang w:eastAsia="zh-CN"/>
              </w:rPr>
              <w:t>Radionavigation (CHN)</w:t>
            </w:r>
          </w:p>
          <w:p w14:paraId="45676884"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kern w:val="0"/>
                <w:sz w:val="22"/>
                <w:szCs w:val="24"/>
                <w:lang w:eastAsia="zh-CN"/>
              </w:rPr>
              <w:t>Radiolocation (CHN)</w:t>
            </w:r>
          </w:p>
          <w:p w14:paraId="2B2168D2"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kern w:val="0"/>
                <w:sz w:val="22"/>
                <w:szCs w:val="24"/>
                <w:lang w:eastAsia="zh-CN"/>
              </w:rPr>
              <w:t>Radio astronomy service (CHN)</w:t>
            </w:r>
          </w:p>
          <w:p w14:paraId="3BBF041A"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kern w:val="0"/>
                <w:sz w:val="22"/>
                <w:szCs w:val="24"/>
                <w:lang w:eastAsia="zh-CN"/>
              </w:rPr>
              <w:t>Others (KOR)</w:t>
            </w:r>
          </w:p>
        </w:tc>
        <w:tc>
          <w:tcPr>
            <w:tcW w:w="851" w:type="dxa"/>
            <w:vMerge/>
          </w:tcPr>
          <w:p w14:paraId="2A0D1BAF"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c>
          <w:tcPr>
            <w:tcW w:w="1134" w:type="dxa"/>
            <w:vMerge/>
          </w:tcPr>
          <w:p w14:paraId="53EBD1EE"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c>
          <w:tcPr>
            <w:tcW w:w="1134" w:type="dxa"/>
            <w:vMerge/>
          </w:tcPr>
          <w:p w14:paraId="18E16AA2"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c>
          <w:tcPr>
            <w:tcW w:w="3844" w:type="dxa"/>
            <w:vMerge/>
          </w:tcPr>
          <w:p w14:paraId="1AC49428"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r>
    </w:tbl>
    <w:p w14:paraId="4C07B80F" w14:textId="77777777" w:rsidR="000C7084" w:rsidRPr="000C7084" w:rsidRDefault="000C7084" w:rsidP="000C7084">
      <w:pPr>
        <w:widowControl/>
        <w:wordWrap/>
        <w:jc w:val="left"/>
        <w:rPr>
          <w:rFonts w:cs="Times New Roman"/>
          <w:kern w:val="0"/>
          <w:szCs w:val="24"/>
          <w:lang w:eastAsia="en-US"/>
        </w:rPr>
      </w:pPr>
    </w:p>
    <w:p w14:paraId="5F2CE9B9" w14:textId="77777777" w:rsidR="000C7084" w:rsidRPr="000C7084" w:rsidRDefault="000C7084" w:rsidP="000C7084">
      <w:pPr>
        <w:keepNext/>
        <w:widowControl/>
        <w:wordWrap/>
        <w:jc w:val="center"/>
        <w:rPr>
          <w:rFonts w:cs="Times New Roman"/>
          <w:b/>
          <w:bCs/>
          <w:kern w:val="0"/>
          <w:sz w:val="21"/>
          <w:szCs w:val="21"/>
          <w:lang w:eastAsia="en-US"/>
        </w:rPr>
      </w:pPr>
      <w:r w:rsidRPr="000C7084">
        <w:rPr>
          <w:rFonts w:cs="Times New Roman"/>
          <w:b/>
          <w:bCs/>
          <w:kern w:val="0"/>
          <w:sz w:val="21"/>
          <w:szCs w:val="21"/>
          <w:lang w:eastAsia="en-US"/>
        </w:rPr>
        <w:lastRenderedPageBreak/>
        <w:t xml:space="preserve">Table </w:t>
      </w:r>
      <w:r w:rsidRPr="000C7084">
        <w:rPr>
          <w:rFonts w:cs="Times New Roman"/>
          <w:b/>
          <w:bCs/>
          <w:noProof/>
          <w:kern w:val="0"/>
          <w:sz w:val="21"/>
          <w:szCs w:val="21"/>
          <w:lang w:eastAsia="en-US"/>
        </w:rPr>
        <w:fldChar w:fldCharType="begin"/>
      </w:r>
      <w:r w:rsidRPr="000C7084">
        <w:rPr>
          <w:rFonts w:cs="Times New Roman"/>
          <w:b/>
          <w:bCs/>
          <w:noProof/>
          <w:kern w:val="0"/>
          <w:sz w:val="21"/>
          <w:szCs w:val="21"/>
          <w:lang w:eastAsia="en-US"/>
        </w:rPr>
        <w:instrText xml:space="preserve"> SEQ Table \* ARABIC </w:instrText>
      </w:r>
      <w:r w:rsidRPr="000C7084">
        <w:rPr>
          <w:rFonts w:cs="Times New Roman"/>
          <w:b/>
          <w:bCs/>
          <w:noProof/>
          <w:kern w:val="0"/>
          <w:sz w:val="21"/>
          <w:szCs w:val="21"/>
          <w:lang w:eastAsia="en-US"/>
        </w:rPr>
        <w:fldChar w:fldCharType="separate"/>
      </w:r>
      <w:r w:rsidRPr="000C7084">
        <w:rPr>
          <w:rFonts w:cs="Times New Roman"/>
          <w:b/>
          <w:bCs/>
          <w:noProof/>
          <w:kern w:val="0"/>
          <w:sz w:val="21"/>
          <w:szCs w:val="21"/>
          <w:lang w:eastAsia="en-US"/>
        </w:rPr>
        <w:t>6</w:t>
      </w:r>
      <w:r w:rsidRPr="000C7084">
        <w:rPr>
          <w:rFonts w:cs="Times New Roman"/>
          <w:b/>
          <w:bCs/>
          <w:noProof/>
          <w:kern w:val="0"/>
          <w:sz w:val="21"/>
          <w:szCs w:val="21"/>
          <w:lang w:eastAsia="en-US"/>
        </w:rPr>
        <w:fldChar w:fldCharType="end"/>
      </w:r>
      <w:r w:rsidRPr="000C7084">
        <w:rPr>
          <w:rFonts w:cs="Times New Roman"/>
          <w:b/>
          <w:bCs/>
          <w:kern w:val="0"/>
          <w:sz w:val="21"/>
          <w:szCs w:val="21"/>
          <w:lang w:eastAsia="en-US"/>
        </w:rPr>
        <w:t xml:space="preserve"> </w:t>
      </w:r>
      <w:r w:rsidRPr="000C7084">
        <w:rPr>
          <w:rFonts w:cs="Times New Roman"/>
          <w:b/>
          <w:bCs/>
          <w:kern w:val="0"/>
          <w:sz w:val="21"/>
          <w:szCs w:val="21"/>
          <w:lang w:eastAsia="ja-JP"/>
        </w:rPr>
        <w:t>current status and future plan of the frequency band</w:t>
      </w:r>
      <w:r w:rsidRPr="000C7084">
        <w:rPr>
          <w:rFonts w:cs="Times New Roman"/>
          <w:b/>
          <w:bCs/>
          <w:kern w:val="0"/>
          <w:sz w:val="21"/>
          <w:szCs w:val="21"/>
          <w:lang w:eastAsia="en-US"/>
        </w:rPr>
        <w:t xml:space="preserve"> 610-698 MHz (RR </w:t>
      </w:r>
      <w:r w:rsidRPr="000C7084">
        <w:rPr>
          <w:rFonts w:eastAsia="MS PMincho" w:cs="Times New Roman"/>
          <w:b/>
          <w:bCs/>
          <w:kern w:val="0"/>
          <w:sz w:val="21"/>
          <w:szCs w:val="21"/>
          <w:lang w:eastAsia="ja-JP"/>
        </w:rPr>
        <w:t>No.</w:t>
      </w:r>
      <w:r w:rsidRPr="000C7084">
        <w:rPr>
          <w:rFonts w:cs="Times New Roman"/>
          <w:b/>
          <w:bCs/>
          <w:kern w:val="0"/>
          <w:sz w:val="21"/>
          <w:szCs w:val="21"/>
          <w:lang w:eastAsia="en-US"/>
        </w:rPr>
        <w:t>5.296A)</w:t>
      </w:r>
    </w:p>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134"/>
        <w:gridCol w:w="851"/>
        <w:gridCol w:w="1134"/>
        <w:gridCol w:w="1134"/>
        <w:gridCol w:w="3844"/>
      </w:tblGrid>
      <w:tr w:rsidR="000C7084" w:rsidRPr="000C7084" w14:paraId="7E694817" w14:textId="77777777" w:rsidTr="006B2B2D">
        <w:trPr>
          <w:trHeight w:val="194"/>
          <w:jc w:val="center"/>
        </w:trPr>
        <w:tc>
          <w:tcPr>
            <w:tcW w:w="3539" w:type="dxa"/>
            <w:gridSpan w:val="2"/>
            <w:vMerge w:val="restart"/>
          </w:tcPr>
          <w:p w14:paraId="590F399E" w14:textId="77777777" w:rsidR="000C7084" w:rsidRPr="000C7084" w:rsidRDefault="000C7084" w:rsidP="000C7084">
            <w:pPr>
              <w:widowControl/>
              <w:wordWrap/>
              <w:spacing w:before="60"/>
              <w:jc w:val="center"/>
              <w:rPr>
                <w:rFonts w:cs="Times New Roman"/>
                <w:b/>
                <w:kern w:val="0"/>
                <w:sz w:val="22"/>
                <w:szCs w:val="24"/>
                <w:lang w:eastAsia="en-US"/>
              </w:rPr>
            </w:pPr>
            <w:r w:rsidRPr="000C7084">
              <w:rPr>
                <w:rFonts w:eastAsia="SimSun" w:cs="Times New Roman"/>
                <w:b/>
                <w:kern w:val="0"/>
                <w:sz w:val="22"/>
                <w:szCs w:val="24"/>
                <w:lang w:eastAsia="zh-CN"/>
              </w:rPr>
              <w:t xml:space="preserve">IMT or Services currently using and future planned </w:t>
            </w:r>
          </w:p>
        </w:tc>
        <w:tc>
          <w:tcPr>
            <w:tcW w:w="3119" w:type="dxa"/>
            <w:gridSpan w:val="3"/>
          </w:tcPr>
          <w:p w14:paraId="38225351" w14:textId="77777777" w:rsidR="000C7084" w:rsidRPr="000C7084" w:rsidRDefault="000C7084" w:rsidP="000C7084">
            <w:pPr>
              <w:widowControl/>
              <w:wordWrap/>
              <w:spacing w:before="60"/>
              <w:jc w:val="center"/>
              <w:rPr>
                <w:rFonts w:cs="Times New Roman"/>
                <w:b/>
                <w:kern w:val="0"/>
                <w:sz w:val="22"/>
                <w:szCs w:val="24"/>
                <w:lang w:eastAsia="en-US"/>
              </w:rPr>
            </w:pPr>
            <w:r w:rsidRPr="000C7084">
              <w:rPr>
                <w:rFonts w:cs="Times New Roman"/>
                <w:b/>
                <w:kern w:val="0"/>
                <w:sz w:val="22"/>
                <w:szCs w:val="24"/>
                <w:lang w:eastAsia="en-US"/>
              </w:rPr>
              <w:t>Interest in introduction of HAPS IMT</w:t>
            </w:r>
          </w:p>
        </w:tc>
        <w:tc>
          <w:tcPr>
            <w:tcW w:w="3844" w:type="dxa"/>
            <w:vMerge w:val="restart"/>
          </w:tcPr>
          <w:p w14:paraId="17E31A01" w14:textId="77777777" w:rsidR="000C7084" w:rsidRPr="000C7084" w:rsidRDefault="000C7084" w:rsidP="000C7084">
            <w:pPr>
              <w:widowControl/>
              <w:wordWrap/>
              <w:spacing w:before="60"/>
              <w:jc w:val="center"/>
              <w:rPr>
                <w:rFonts w:cs="Times New Roman"/>
                <w:b/>
                <w:kern w:val="0"/>
                <w:sz w:val="22"/>
                <w:szCs w:val="24"/>
                <w:lang w:eastAsia="en-US"/>
              </w:rPr>
            </w:pPr>
            <w:r w:rsidRPr="000C7084">
              <w:rPr>
                <w:rFonts w:eastAsia="Times New Roman" w:cs="Times New Roman"/>
                <w:b/>
                <w:kern w:val="0"/>
                <w:sz w:val="22"/>
                <w:szCs w:val="24"/>
                <w:lang w:eastAsia="zh-CN"/>
              </w:rPr>
              <w:t>Concerned services or systems in terms of sharing and compatibility with HAPS IMT base stations</w:t>
            </w:r>
          </w:p>
        </w:tc>
      </w:tr>
      <w:tr w:rsidR="000C7084" w:rsidRPr="000C7084" w14:paraId="425FAF99" w14:textId="77777777" w:rsidTr="006B2B2D">
        <w:trPr>
          <w:trHeight w:val="68"/>
          <w:jc w:val="center"/>
        </w:trPr>
        <w:tc>
          <w:tcPr>
            <w:tcW w:w="3539" w:type="dxa"/>
            <w:gridSpan w:val="2"/>
            <w:vMerge/>
          </w:tcPr>
          <w:p w14:paraId="27FF8F3F"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851" w:type="dxa"/>
          </w:tcPr>
          <w:p w14:paraId="12272527" w14:textId="77777777" w:rsidR="000C7084" w:rsidRPr="000C7084" w:rsidRDefault="000C7084" w:rsidP="000C7084">
            <w:pPr>
              <w:widowControl/>
              <w:wordWrap/>
              <w:spacing w:before="60"/>
              <w:jc w:val="center"/>
              <w:rPr>
                <w:rFonts w:eastAsia="Times New Roman" w:cs="Times New Roman"/>
                <w:b/>
                <w:kern w:val="0"/>
                <w:sz w:val="22"/>
                <w:szCs w:val="24"/>
                <w:lang w:eastAsia="zh-CN"/>
              </w:rPr>
            </w:pPr>
            <w:r w:rsidRPr="000C7084">
              <w:rPr>
                <w:rFonts w:eastAsia="Times New Roman" w:cs="Times New Roman" w:hint="eastAsia"/>
                <w:b/>
                <w:kern w:val="0"/>
                <w:sz w:val="22"/>
                <w:szCs w:val="24"/>
                <w:lang w:eastAsia="zh-CN"/>
              </w:rPr>
              <w:t>Y</w:t>
            </w:r>
            <w:r w:rsidRPr="000C7084">
              <w:rPr>
                <w:rFonts w:eastAsia="Times New Roman" w:cs="Times New Roman"/>
                <w:b/>
                <w:kern w:val="0"/>
                <w:sz w:val="22"/>
                <w:szCs w:val="24"/>
                <w:lang w:eastAsia="zh-CN"/>
              </w:rPr>
              <w:t>e</w:t>
            </w:r>
            <w:r w:rsidRPr="000C7084">
              <w:rPr>
                <w:rFonts w:eastAsia="Times New Roman" w:cs="Times New Roman" w:hint="eastAsia"/>
                <w:b/>
                <w:kern w:val="0"/>
                <w:sz w:val="22"/>
                <w:szCs w:val="24"/>
                <w:lang w:eastAsia="zh-CN"/>
              </w:rPr>
              <w:t>s</w:t>
            </w:r>
          </w:p>
        </w:tc>
        <w:tc>
          <w:tcPr>
            <w:tcW w:w="1134" w:type="dxa"/>
          </w:tcPr>
          <w:p w14:paraId="02C904AA" w14:textId="77777777" w:rsidR="000C7084" w:rsidRPr="000C7084" w:rsidRDefault="000C7084" w:rsidP="000C7084">
            <w:pPr>
              <w:widowControl/>
              <w:wordWrap/>
              <w:spacing w:before="60"/>
              <w:jc w:val="center"/>
              <w:rPr>
                <w:rFonts w:eastAsia="Times New Roman" w:cs="Times New Roman"/>
                <w:b/>
                <w:kern w:val="0"/>
                <w:sz w:val="22"/>
                <w:szCs w:val="24"/>
                <w:lang w:eastAsia="zh-CN"/>
              </w:rPr>
            </w:pPr>
            <w:r w:rsidRPr="000C7084">
              <w:rPr>
                <w:rFonts w:eastAsia="Times New Roman" w:cs="Times New Roman" w:hint="eastAsia"/>
                <w:b/>
                <w:kern w:val="0"/>
                <w:sz w:val="22"/>
                <w:szCs w:val="24"/>
                <w:lang w:eastAsia="zh-CN"/>
              </w:rPr>
              <w:t>No</w:t>
            </w:r>
          </w:p>
        </w:tc>
        <w:tc>
          <w:tcPr>
            <w:tcW w:w="1134" w:type="dxa"/>
          </w:tcPr>
          <w:p w14:paraId="74C4A9C6" w14:textId="77777777" w:rsidR="000C7084" w:rsidRPr="000C7084" w:rsidRDefault="000C7084" w:rsidP="000C7084">
            <w:pPr>
              <w:widowControl/>
              <w:wordWrap/>
              <w:spacing w:before="60"/>
              <w:jc w:val="center"/>
              <w:rPr>
                <w:rFonts w:eastAsia="Times New Roman" w:cs="Times New Roman"/>
                <w:b/>
                <w:kern w:val="0"/>
                <w:sz w:val="22"/>
                <w:szCs w:val="24"/>
                <w:lang w:eastAsia="zh-CN"/>
              </w:rPr>
            </w:pPr>
            <w:r w:rsidRPr="000C7084">
              <w:rPr>
                <w:rFonts w:eastAsia="Times New Roman" w:cs="Times New Roman" w:hint="eastAsia"/>
                <w:b/>
                <w:kern w:val="0"/>
                <w:sz w:val="22"/>
                <w:szCs w:val="24"/>
                <w:lang w:eastAsia="zh-CN"/>
              </w:rPr>
              <w:t>Not sure</w:t>
            </w:r>
          </w:p>
        </w:tc>
        <w:tc>
          <w:tcPr>
            <w:tcW w:w="3844" w:type="dxa"/>
            <w:vMerge/>
          </w:tcPr>
          <w:p w14:paraId="37B1FDBB" w14:textId="77777777" w:rsidR="000C7084" w:rsidRPr="000C7084" w:rsidRDefault="000C7084" w:rsidP="000C7084">
            <w:pPr>
              <w:widowControl/>
              <w:wordWrap/>
              <w:spacing w:before="60"/>
              <w:jc w:val="center"/>
              <w:rPr>
                <w:rFonts w:eastAsia="Times New Roman" w:cs="Times New Roman"/>
                <w:b/>
                <w:kern w:val="0"/>
                <w:sz w:val="22"/>
                <w:szCs w:val="24"/>
                <w:lang w:eastAsia="zh-CN"/>
              </w:rPr>
            </w:pPr>
          </w:p>
        </w:tc>
      </w:tr>
      <w:tr w:rsidR="000C7084" w:rsidRPr="000C7084" w14:paraId="2879506A" w14:textId="77777777" w:rsidTr="006B2B2D">
        <w:trPr>
          <w:trHeight w:val="303"/>
          <w:jc w:val="center"/>
        </w:trPr>
        <w:tc>
          <w:tcPr>
            <w:tcW w:w="2405" w:type="dxa"/>
          </w:tcPr>
          <w:p w14:paraId="6BE0510D" w14:textId="77777777" w:rsidR="000C7084" w:rsidRPr="000C7084" w:rsidRDefault="000C7084" w:rsidP="000C7084">
            <w:pPr>
              <w:widowControl/>
              <w:wordWrap/>
              <w:spacing w:before="60"/>
              <w:jc w:val="left"/>
              <w:rPr>
                <w:rFonts w:eastAsia="Times New Roman" w:cs="Times New Roman"/>
                <w:kern w:val="0"/>
                <w:sz w:val="22"/>
                <w:szCs w:val="22"/>
                <w:lang w:eastAsia="zh-CN"/>
              </w:rPr>
            </w:pPr>
            <w:r w:rsidRPr="000C7084">
              <w:rPr>
                <w:rFonts w:eastAsia="Times New Roman" w:cs="Times New Roman" w:hint="eastAsia"/>
                <w:kern w:val="0"/>
                <w:sz w:val="22"/>
                <w:szCs w:val="22"/>
                <w:lang w:eastAsia="zh-CN"/>
              </w:rPr>
              <w:t>IMT</w:t>
            </w:r>
          </w:p>
        </w:tc>
        <w:tc>
          <w:tcPr>
            <w:tcW w:w="1134" w:type="dxa"/>
          </w:tcPr>
          <w:p w14:paraId="17926313"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INS</w:t>
            </w:r>
          </w:p>
          <w:p w14:paraId="65EF9369"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NZL</w:t>
            </w:r>
          </w:p>
        </w:tc>
        <w:tc>
          <w:tcPr>
            <w:tcW w:w="851" w:type="dxa"/>
            <w:vMerge w:val="restart"/>
          </w:tcPr>
          <w:p w14:paraId="32F7163C"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BRM</w:t>
            </w:r>
          </w:p>
        </w:tc>
        <w:tc>
          <w:tcPr>
            <w:tcW w:w="1134" w:type="dxa"/>
            <w:vMerge w:val="restart"/>
          </w:tcPr>
          <w:p w14:paraId="4C1CD5A3"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A</w:t>
            </w:r>
            <w:r w:rsidRPr="000C7084">
              <w:rPr>
                <w:rFonts w:eastAsia="Times New Roman" w:cs="Times New Roman"/>
                <w:kern w:val="0"/>
                <w:sz w:val="22"/>
                <w:szCs w:val="24"/>
                <w:lang w:eastAsia="zh-CN"/>
              </w:rPr>
              <w:t>US</w:t>
            </w:r>
          </w:p>
          <w:p w14:paraId="093C9FE4"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KOR</w:t>
            </w:r>
          </w:p>
          <w:p w14:paraId="75CEA0DA"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VTN</w:t>
            </w:r>
          </w:p>
        </w:tc>
        <w:tc>
          <w:tcPr>
            <w:tcW w:w="1134" w:type="dxa"/>
            <w:vMerge w:val="restart"/>
          </w:tcPr>
          <w:p w14:paraId="12FDBFC9"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BGD</w:t>
            </w:r>
          </w:p>
          <w:p w14:paraId="2BB34DC6"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C</w:t>
            </w:r>
            <w:r w:rsidRPr="000C7084">
              <w:rPr>
                <w:rFonts w:eastAsia="Times New Roman" w:cs="Times New Roman"/>
                <w:kern w:val="0"/>
                <w:sz w:val="22"/>
                <w:szCs w:val="24"/>
                <w:lang w:eastAsia="zh-CN"/>
              </w:rPr>
              <w:t>HN</w:t>
            </w:r>
          </w:p>
          <w:p w14:paraId="18BB70E9"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INS</w:t>
            </w:r>
          </w:p>
          <w:p w14:paraId="69E75529"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I</w:t>
            </w:r>
            <w:r w:rsidRPr="000C7084">
              <w:rPr>
                <w:rFonts w:eastAsia="Times New Roman" w:cs="Times New Roman"/>
                <w:kern w:val="0"/>
                <w:sz w:val="22"/>
                <w:szCs w:val="24"/>
                <w:lang w:eastAsia="zh-CN"/>
              </w:rPr>
              <w:t>RN</w:t>
            </w:r>
          </w:p>
          <w:p w14:paraId="6ABB00C6"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J</w:t>
            </w:r>
          </w:p>
          <w:p w14:paraId="2319A7F0"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NZL</w:t>
            </w:r>
          </w:p>
          <w:p w14:paraId="2A4C6D44"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THA</w:t>
            </w:r>
          </w:p>
          <w:p w14:paraId="5108A3B1" w14:textId="77777777" w:rsidR="000C7084" w:rsidRPr="000C7084" w:rsidRDefault="000C7084" w:rsidP="000C7084">
            <w:pPr>
              <w:widowControl/>
              <w:wordWrap/>
              <w:spacing w:before="60"/>
              <w:jc w:val="right"/>
              <w:rPr>
                <w:rFonts w:eastAsia="SimSun" w:cs="Times New Roman"/>
                <w:kern w:val="0"/>
                <w:sz w:val="22"/>
                <w:szCs w:val="24"/>
                <w:lang w:eastAsia="zh-CN"/>
              </w:rPr>
            </w:pPr>
          </w:p>
        </w:tc>
        <w:tc>
          <w:tcPr>
            <w:tcW w:w="3844" w:type="dxa"/>
            <w:vMerge w:val="restart"/>
          </w:tcPr>
          <w:p w14:paraId="537C9CE9"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b/>
                <w:kern w:val="0"/>
                <w:sz w:val="22"/>
                <w:szCs w:val="24"/>
                <w:lang w:eastAsia="zh-CN"/>
              </w:rPr>
              <w:t>(AUS)</w:t>
            </w:r>
            <w:r w:rsidRPr="000C7084">
              <w:rPr>
                <w:rFonts w:eastAsia="Times New Roman" w:cs="Times New Roman"/>
                <w:b/>
                <w:kern w:val="0"/>
                <w:sz w:val="22"/>
                <w:szCs w:val="24"/>
                <w:lang w:eastAsia="zh-CN"/>
              </w:rPr>
              <w:br/>
            </w:r>
            <w:r w:rsidRPr="000C7084">
              <w:rPr>
                <w:rFonts w:eastAsia="Times New Roman" w:cs="Times New Roman"/>
                <w:kern w:val="0"/>
                <w:sz w:val="22"/>
                <w:szCs w:val="24"/>
                <w:lang w:eastAsia="zh-CN"/>
              </w:rPr>
              <w:t>TV Broadcasting (heavy use)</w:t>
            </w:r>
          </w:p>
          <w:p w14:paraId="6E9C67CA"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b/>
                <w:kern w:val="0"/>
                <w:sz w:val="22"/>
                <w:szCs w:val="24"/>
                <w:lang w:eastAsia="zh-CN"/>
              </w:rPr>
              <w:t>(BRM)</w:t>
            </w:r>
            <w:r w:rsidRPr="000C7084">
              <w:rPr>
                <w:rFonts w:eastAsia="Times New Roman" w:cs="Times New Roman"/>
                <w:b/>
                <w:kern w:val="0"/>
                <w:sz w:val="22"/>
                <w:szCs w:val="24"/>
                <w:lang w:eastAsia="zh-CN"/>
              </w:rPr>
              <w:br/>
            </w:r>
            <w:r w:rsidRPr="000C7084">
              <w:rPr>
                <w:rFonts w:eastAsia="Times New Roman" w:cs="Times New Roman"/>
                <w:kern w:val="0"/>
                <w:sz w:val="22"/>
                <w:szCs w:val="24"/>
                <w:lang w:eastAsia="zh-CN"/>
              </w:rPr>
              <w:t>Payload will be the issue</w:t>
            </w:r>
          </w:p>
          <w:p w14:paraId="0146A5BA"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hint="eastAsia"/>
                <w:b/>
                <w:kern w:val="0"/>
                <w:sz w:val="22"/>
                <w:szCs w:val="24"/>
                <w:lang w:eastAsia="zh-CN"/>
              </w:rPr>
              <w:t>(</w:t>
            </w:r>
            <w:r w:rsidRPr="000C7084">
              <w:rPr>
                <w:rFonts w:eastAsia="Times New Roman" w:cs="Times New Roman"/>
                <w:b/>
                <w:kern w:val="0"/>
                <w:sz w:val="22"/>
                <w:szCs w:val="24"/>
                <w:lang w:eastAsia="zh-CN"/>
              </w:rPr>
              <w:t>CHN</w:t>
            </w:r>
            <w:r w:rsidRPr="000C7084">
              <w:rPr>
                <w:rFonts w:eastAsia="Times New Roman" w:cs="Times New Roman" w:hint="eastAsia"/>
                <w:b/>
                <w:kern w:val="0"/>
                <w:sz w:val="22"/>
                <w:szCs w:val="24"/>
                <w:lang w:eastAsia="zh-CN"/>
              </w:rPr>
              <w:t>)</w:t>
            </w:r>
            <w:r w:rsidRPr="000C7084">
              <w:rPr>
                <w:rFonts w:eastAsia="Times New Roman" w:cs="Times New Roman"/>
                <w:b/>
                <w:kern w:val="0"/>
                <w:sz w:val="22"/>
                <w:szCs w:val="24"/>
                <w:lang w:eastAsia="zh-CN"/>
              </w:rPr>
              <w:br/>
            </w:r>
            <w:r w:rsidRPr="000C7084">
              <w:rPr>
                <w:rFonts w:eastAsia="Times New Roman" w:cs="Times New Roman"/>
                <w:kern w:val="0"/>
                <w:sz w:val="22"/>
                <w:szCs w:val="24"/>
                <w:lang w:eastAsia="zh-CN"/>
              </w:rPr>
              <w:t>Broadcasting</w:t>
            </w:r>
            <w:r w:rsidRPr="000C7084">
              <w:rPr>
                <w:rFonts w:eastAsia="Times New Roman" w:cs="Times New Roman"/>
                <w:kern w:val="0"/>
                <w:sz w:val="22"/>
                <w:szCs w:val="24"/>
                <w:lang w:eastAsia="zh-CN"/>
              </w:rPr>
              <w:br/>
              <w:t>Radio astronomy service</w:t>
            </w:r>
          </w:p>
          <w:p w14:paraId="0E506F12"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b/>
                <w:kern w:val="0"/>
                <w:sz w:val="22"/>
                <w:szCs w:val="24"/>
                <w:lang w:eastAsia="zh-CN"/>
              </w:rPr>
            </w:pPr>
            <w:r w:rsidRPr="000C7084">
              <w:rPr>
                <w:rFonts w:eastAsia="Times New Roman" w:cs="Times New Roman"/>
                <w:b/>
                <w:kern w:val="0"/>
                <w:sz w:val="22"/>
                <w:szCs w:val="24"/>
                <w:lang w:eastAsia="zh-CN"/>
              </w:rPr>
              <w:t>(NZL)</w:t>
            </w:r>
            <w:r w:rsidRPr="000C7084">
              <w:rPr>
                <w:rFonts w:eastAsia="Times New Roman" w:cs="Times New Roman"/>
                <w:b/>
                <w:kern w:val="0"/>
                <w:sz w:val="22"/>
                <w:szCs w:val="24"/>
                <w:lang w:eastAsia="zh-CN"/>
              </w:rPr>
              <w:br/>
            </w:r>
            <w:r w:rsidRPr="000C7084">
              <w:rPr>
                <w:rFonts w:eastAsia="Times New Roman" w:cs="Times New Roman"/>
                <w:kern w:val="0"/>
                <w:sz w:val="22"/>
                <w:szCs w:val="24"/>
                <w:lang w:eastAsia="zh-CN"/>
              </w:rPr>
              <w:t>TBD</w:t>
            </w:r>
          </w:p>
          <w:p w14:paraId="3EC1B63E"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r>
      <w:tr w:rsidR="000C7084" w:rsidRPr="000C7084" w14:paraId="45331E78" w14:textId="77777777" w:rsidTr="006B2B2D">
        <w:trPr>
          <w:trHeight w:val="303"/>
          <w:jc w:val="center"/>
        </w:trPr>
        <w:tc>
          <w:tcPr>
            <w:tcW w:w="2405" w:type="dxa"/>
          </w:tcPr>
          <w:p w14:paraId="510EB33F" w14:textId="77777777" w:rsidR="000C7084" w:rsidRPr="000C7084" w:rsidRDefault="000C7084" w:rsidP="000C7084">
            <w:pPr>
              <w:widowControl/>
              <w:wordWrap/>
              <w:spacing w:before="60"/>
              <w:jc w:val="left"/>
              <w:rPr>
                <w:rFonts w:eastAsia="Times New Roman" w:cs="Times New Roman"/>
                <w:kern w:val="0"/>
                <w:sz w:val="22"/>
                <w:szCs w:val="22"/>
                <w:lang w:eastAsia="zh-CN"/>
              </w:rPr>
            </w:pPr>
            <w:r w:rsidRPr="000C7084">
              <w:rPr>
                <w:rFonts w:cs="Times New Roman"/>
                <w:kern w:val="0"/>
                <w:sz w:val="22"/>
                <w:szCs w:val="22"/>
                <w:lang w:eastAsia="en-US"/>
              </w:rPr>
              <w:t>FIXED</w:t>
            </w:r>
          </w:p>
        </w:tc>
        <w:tc>
          <w:tcPr>
            <w:tcW w:w="1134" w:type="dxa"/>
          </w:tcPr>
          <w:p w14:paraId="3BFF4F54"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 xml:space="preserve">INS </w:t>
            </w:r>
          </w:p>
          <w:p w14:paraId="4C932261"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Times New Roman" w:cs="Times New Roman"/>
                <w:kern w:val="0"/>
                <w:sz w:val="22"/>
                <w:szCs w:val="24"/>
                <w:lang w:eastAsia="zh-CN"/>
              </w:rPr>
              <w:t>THA</w:t>
            </w:r>
          </w:p>
        </w:tc>
        <w:tc>
          <w:tcPr>
            <w:tcW w:w="851" w:type="dxa"/>
            <w:vMerge/>
          </w:tcPr>
          <w:p w14:paraId="439ACD69"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1134" w:type="dxa"/>
            <w:vMerge/>
          </w:tcPr>
          <w:p w14:paraId="24C71DBF"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1134" w:type="dxa"/>
            <w:vMerge/>
          </w:tcPr>
          <w:p w14:paraId="05CCF1BF"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3844" w:type="dxa"/>
            <w:vMerge/>
          </w:tcPr>
          <w:p w14:paraId="2262D932"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r>
      <w:tr w:rsidR="000C7084" w:rsidRPr="000C7084" w14:paraId="7C6A53E1" w14:textId="77777777" w:rsidTr="006B2B2D">
        <w:trPr>
          <w:trHeight w:val="303"/>
          <w:jc w:val="center"/>
        </w:trPr>
        <w:tc>
          <w:tcPr>
            <w:tcW w:w="2405" w:type="dxa"/>
          </w:tcPr>
          <w:p w14:paraId="5524AA20" w14:textId="77777777" w:rsidR="000C7084" w:rsidRPr="000C7084" w:rsidRDefault="000C7084" w:rsidP="000C7084">
            <w:pPr>
              <w:widowControl/>
              <w:wordWrap/>
              <w:spacing w:before="60"/>
              <w:jc w:val="left"/>
              <w:rPr>
                <w:rFonts w:eastAsia="Times New Roman" w:cs="Times New Roman"/>
                <w:kern w:val="0"/>
                <w:sz w:val="22"/>
                <w:szCs w:val="22"/>
                <w:lang w:eastAsia="zh-CN"/>
              </w:rPr>
            </w:pPr>
            <w:r w:rsidRPr="000C7084">
              <w:rPr>
                <w:rFonts w:cs="Times New Roman"/>
                <w:kern w:val="0"/>
                <w:sz w:val="22"/>
                <w:szCs w:val="22"/>
                <w:lang w:eastAsia="en-US"/>
              </w:rPr>
              <w:t>MOBILE (other than IMT)</w:t>
            </w:r>
          </w:p>
        </w:tc>
        <w:tc>
          <w:tcPr>
            <w:tcW w:w="1134" w:type="dxa"/>
          </w:tcPr>
          <w:p w14:paraId="7A9F60DE"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INS</w:t>
            </w:r>
          </w:p>
          <w:p w14:paraId="4F541D48"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Times New Roman" w:cs="Times New Roman"/>
                <w:kern w:val="0"/>
                <w:sz w:val="22"/>
                <w:szCs w:val="24"/>
                <w:lang w:eastAsia="zh-CN"/>
              </w:rPr>
              <w:t>J</w:t>
            </w:r>
          </w:p>
        </w:tc>
        <w:tc>
          <w:tcPr>
            <w:tcW w:w="851" w:type="dxa"/>
            <w:vMerge/>
          </w:tcPr>
          <w:p w14:paraId="68F43E14"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1134" w:type="dxa"/>
            <w:vMerge/>
          </w:tcPr>
          <w:p w14:paraId="7CFE66D2"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1134" w:type="dxa"/>
            <w:vMerge/>
          </w:tcPr>
          <w:p w14:paraId="46BB7329"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3844" w:type="dxa"/>
            <w:vMerge/>
          </w:tcPr>
          <w:p w14:paraId="203DC2E3"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r>
      <w:tr w:rsidR="000C7084" w:rsidRPr="000C7084" w14:paraId="1ED64A66" w14:textId="77777777" w:rsidTr="006B2B2D">
        <w:trPr>
          <w:trHeight w:val="303"/>
          <w:jc w:val="center"/>
        </w:trPr>
        <w:tc>
          <w:tcPr>
            <w:tcW w:w="2405" w:type="dxa"/>
          </w:tcPr>
          <w:p w14:paraId="1620E1A4" w14:textId="77777777" w:rsidR="000C7084" w:rsidRPr="000C7084" w:rsidRDefault="000C7084" w:rsidP="000C7084">
            <w:pPr>
              <w:widowControl/>
              <w:wordWrap/>
              <w:spacing w:before="60"/>
              <w:jc w:val="left"/>
              <w:rPr>
                <w:rFonts w:eastAsia="Times New Roman" w:cs="Times New Roman"/>
                <w:kern w:val="0"/>
                <w:sz w:val="22"/>
                <w:szCs w:val="22"/>
                <w:lang w:eastAsia="zh-CN"/>
              </w:rPr>
            </w:pPr>
            <w:r w:rsidRPr="000C7084">
              <w:rPr>
                <w:rFonts w:eastAsia="Times New Roman" w:cs="Times New Roman" w:hint="eastAsia"/>
                <w:kern w:val="0"/>
                <w:sz w:val="22"/>
                <w:szCs w:val="22"/>
                <w:lang w:eastAsia="zh-CN"/>
              </w:rPr>
              <w:t>BROADCASTING</w:t>
            </w:r>
          </w:p>
        </w:tc>
        <w:tc>
          <w:tcPr>
            <w:tcW w:w="1134" w:type="dxa"/>
          </w:tcPr>
          <w:p w14:paraId="067D10A5"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MS PGothic" w:cs="Times New Roman" w:hint="eastAsia"/>
                <w:kern w:val="0"/>
                <w:sz w:val="22"/>
                <w:szCs w:val="24"/>
                <w:lang w:eastAsia="en-US"/>
              </w:rPr>
              <w:t>AUS</w:t>
            </w:r>
          </w:p>
          <w:p w14:paraId="06F44909"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MS PGothic" w:cs="Times New Roman"/>
                <w:kern w:val="0"/>
                <w:sz w:val="22"/>
                <w:szCs w:val="24"/>
                <w:lang w:eastAsia="en-US"/>
              </w:rPr>
              <w:t>BGD</w:t>
            </w:r>
          </w:p>
          <w:p w14:paraId="64A28F7F"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BRM</w:t>
            </w:r>
          </w:p>
          <w:p w14:paraId="4B67E1F0"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CHN</w:t>
            </w:r>
          </w:p>
          <w:p w14:paraId="6B53961E"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INS</w:t>
            </w:r>
          </w:p>
          <w:p w14:paraId="00B2E640"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IRN</w:t>
            </w:r>
          </w:p>
          <w:p w14:paraId="6A37E7B6"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J</w:t>
            </w:r>
          </w:p>
          <w:p w14:paraId="7DC10F60"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KOR</w:t>
            </w:r>
          </w:p>
          <w:p w14:paraId="7277CE82"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NZL</w:t>
            </w:r>
          </w:p>
          <w:p w14:paraId="793A3C25"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THA</w:t>
            </w:r>
          </w:p>
          <w:p w14:paraId="4A225F70"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Times New Roman" w:cs="Times New Roman"/>
                <w:kern w:val="0"/>
                <w:sz w:val="22"/>
                <w:szCs w:val="24"/>
                <w:lang w:eastAsia="zh-CN"/>
              </w:rPr>
              <w:t>VTN</w:t>
            </w:r>
          </w:p>
        </w:tc>
        <w:tc>
          <w:tcPr>
            <w:tcW w:w="851" w:type="dxa"/>
            <w:vMerge/>
          </w:tcPr>
          <w:p w14:paraId="23B4193E"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1134" w:type="dxa"/>
            <w:vMerge/>
          </w:tcPr>
          <w:p w14:paraId="4F3912EC"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1134" w:type="dxa"/>
            <w:vMerge/>
          </w:tcPr>
          <w:p w14:paraId="5B97D8CD"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3844" w:type="dxa"/>
            <w:vMerge/>
          </w:tcPr>
          <w:p w14:paraId="6B650DFB" w14:textId="77777777" w:rsidR="000C7084" w:rsidRPr="000C7084" w:rsidRDefault="000C7084" w:rsidP="000C7084">
            <w:pPr>
              <w:widowControl/>
              <w:wordWrap/>
              <w:spacing w:before="60"/>
              <w:jc w:val="left"/>
              <w:rPr>
                <w:rFonts w:eastAsia="MS PGothic" w:cs="Times New Roman"/>
                <w:kern w:val="0"/>
                <w:sz w:val="22"/>
                <w:szCs w:val="24"/>
                <w:lang w:eastAsia="en-US"/>
              </w:rPr>
            </w:pPr>
          </w:p>
        </w:tc>
      </w:tr>
      <w:tr w:rsidR="000C7084" w:rsidRPr="000C7084" w14:paraId="171F1867" w14:textId="77777777" w:rsidTr="006B2B2D">
        <w:trPr>
          <w:trHeight w:val="303"/>
          <w:jc w:val="center"/>
        </w:trPr>
        <w:tc>
          <w:tcPr>
            <w:tcW w:w="3539" w:type="dxa"/>
            <w:gridSpan w:val="2"/>
          </w:tcPr>
          <w:p w14:paraId="1DF0FA68"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kern w:val="0"/>
                <w:sz w:val="22"/>
                <w:szCs w:val="24"/>
                <w:lang w:eastAsia="zh-CN"/>
              </w:rPr>
              <w:t>Wireless Microphones (AUS)</w:t>
            </w:r>
          </w:p>
          <w:p w14:paraId="40C328F8"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kern w:val="0"/>
                <w:sz w:val="22"/>
                <w:szCs w:val="24"/>
                <w:lang w:eastAsia="zh-CN"/>
              </w:rPr>
              <w:t>Radio astronomy service (CHN)</w:t>
            </w:r>
          </w:p>
          <w:p w14:paraId="1A078CFC"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kern w:val="0"/>
                <w:sz w:val="22"/>
                <w:szCs w:val="24"/>
                <w:lang w:eastAsia="zh-CN"/>
              </w:rPr>
              <w:t>Digital TV (INS)</w:t>
            </w:r>
          </w:p>
          <w:p w14:paraId="2EB85FB0"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kern w:val="0"/>
                <w:sz w:val="22"/>
                <w:szCs w:val="24"/>
                <w:lang w:eastAsia="zh-CN"/>
              </w:rPr>
              <w:t>Others (KOR)</w:t>
            </w:r>
          </w:p>
        </w:tc>
        <w:tc>
          <w:tcPr>
            <w:tcW w:w="851" w:type="dxa"/>
            <w:vMerge/>
          </w:tcPr>
          <w:p w14:paraId="723BA8FE"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c>
          <w:tcPr>
            <w:tcW w:w="1134" w:type="dxa"/>
            <w:vMerge/>
          </w:tcPr>
          <w:p w14:paraId="75CF121B"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c>
          <w:tcPr>
            <w:tcW w:w="1134" w:type="dxa"/>
            <w:vMerge/>
          </w:tcPr>
          <w:p w14:paraId="23F67D23"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c>
          <w:tcPr>
            <w:tcW w:w="3844" w:type="dxa"/>
            <w:vMerge/>
          </w:tcPr>
          <w:p w14:paraId="422B6DC6"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r>
    </w:tbl>
    <w:p w14:paraId="1EF7E83C" w14:textId="77777777" w:rsidR="000C7084" w:rsidRPr="000C7084" w:rsidRDefault="000C7084" w:rsidP="000C7084">
      <w:pPr>
        <w:widowControl/>
        <w:wordWrap/>
        <w:jc w:val="left"/>
        <w:rPr>
          <w:rFonts w:cs="Times New Roman"/>
          <w:kern w:val="0"/>
          <w:szCs w:val="24"/>
          <w:lang w:eastAsia="en-US"/>
        </w:rPr>
      </w:pPr>
    </w:p>
    <w:p w14:paraId="2794FDD8" w14:textId="77777777" w:rsidR="000C7084" w:rsidRPr="000C7084" w:rsidRDefault="000C7084" w:rsidP="000C7084">
      <w:pPr>
        <w:keepNext/>
        <w:widowControl/>
        <w:wordWrap/>
        <w:jc w:val="center"/>
        <w:rPr>
          <w:rFonts w:cs="Times New Roman"/>
          <w:b/>
          <w:bCs/>
          <w:kern w:val="0"/>
          <w:sz w:val="21"/>
          <w:szCs w:val="21"/>
          <w:lang w:eastAsia="en-US"/>
        </w:rPr>
      </w:pPr>
      <w:r w:rsidRPr="000C7084">
        <w:rPr>
          <w:rFonts w:cs="Times New Roman"/>
          <w:b/>
          <w:bCs/>
          <w:kern w:val="0"/>
          <w:sz w:val="21"/>
          <w:szCs w:val="21"/>
          <w:lang w:eastAsia="en-US"/>
        </w:rPr>
        <w:t xml:space="preserve">Table </w:t>
      </w:r>
      <w:r w:rsidRPr="000C7084">
        <w:rPr>
          <w:rFonts w:cs="Times New Roman"/>
          <w:b/>
          <w:bCs/>
          <w:noProof/>
          <w:kern w:val="0"/>
          <w:sz w:val="21"/>
          <w:szCs w:val="21"/>
          <w:lang w:eastAsia="en-US"/>
        </w:rPr>
        <w:fldChar w:fldCharType="begin"/>
      </w:r>
      <w:r w:rsidRPr="000C7084">
        <w:rPr>
          <w:rFonts w:cs="Times New Roman"/>
          <w:b/>
          <w:bCs/>
          <w:noProof/>
          <w:kern w:val="0"/>
          <w:sz w:val="21"/>
          <w:szCs w:val="21"/>
          <w:lang w:eastAsia="en-US"/>
        </w:rPr>
        <w:instrText xml:space="preserve"> SEQ Table \* ARABIC </w:instrText>
      </w:r>
      <w:r w:rsidRPr="000C7084">
        <w:rPr>
          <w:rFonts w:cs="Times New Roman"/>
          <w:b/>
          <w:bCs/>
          <w:noProof/>
          <w:kern w:val="0"/>
          <w:sz w:val="21"/>
          <w:szCs w:val="21"/>
          <w:lang w:eastAsia="en-US"/>
        </w:rPr>
        <w:fldChar w:fldCharType="separate"/>
      </w:r>
      <w:r w:rsidRPr="000C7084">
        <w:rPr>
          <w:rFonts w:cs="Times New Roman"/>
          <w:b/>
          <w:bCs/>
          <w:noProof/>
          <w:kern w:val="0"/>
          <w:sz w:val="21"/>
          <w:szCs w:val="21"/>
          <w:lang w:eastAsia="en-US"/>
        </w:rPr>
        <w:t>7</w:t>
      </w:r>
      <w:r w:rsidRPr="000C7084">
        <w:rPr>
          <w:rFonts w:cs="Times New Roman"/>
          <w:b/>
          <w:bCs/>
          <w:noProof/>
          <w:kern w:val="0"/>
          <w:sz w:val="21"/>
          <w:szCs w:val="21"/>
          <w:lang w:eastAsia="en-US"/>
        </w:rPr>
        <w:fldChar w:fldCharType="end"/>
      </w:r>
      <w:r w:rsidRPr="000C7084">
        <w:rPr>
          <w:rFonts w:cs="Times New Roman"/>
          <w:b/>
          <w:bCs/>
          <w:kern w:val="0"/>
          <w:sz w:val="21"/>
          <w:szCs w:val="21"/>
          <w:lang w:eastAsia="en-US"/>
        </w:rPr>
        <w:t xml:space="preserve"> </w:t>
      </w:r>
      <w:r w:rsidRPr="000C7084">
        <w:rPr>
          <w:rFonts w:cs="Times New Roman"/>
          <w:b/>
          <w:bCs/>
          <w:kern w:val="0"/>
          <w:sz w:val="21"/>
          <w:szCs w:val="21"/>
          <w:lang w:eastAsia="ja-JP"/>
        </w:rPr>
        <w:t>current status and future plan of the frequency band</w:t>
      </w:r>
      <w:r w:rsidRPr="000C7084">
        <w:rPr>
          <w:rFonts w:cs="Times New Roman"/>
          <w:b/>
          <w:bCs/>
          <w:kern w:val="0"/>
          <w:sz w:val="21"/>
          <w:szCs w:val="21"/>
          <w:lang w:eastAsia="en-US"/>
        </w:rPr>
        <w:t xml:space="preserve"> 698-790MHz (RR </w:t>
      </w:r>
      <w:r w:rsidRPr="000C7084">
        <w:rPr>
          <w:rFonts w:eastAsia="MS PMincho" w:cs="Times New Roman"/>
          <w:b/>
          <w:bCs/>
          <w:kern w:val="0"/>
          <w:sz w:val="21"/>
          <w:szCs w:val="21"/>
          <w:lang w:eastAsia="ja-JP"/>
        </w:rPr>
        <w:t>No.</w:t>
      </w:r>
      <w:r w:rsidRPr="000C7084">
        <w:rPr>
          <w:rFonts w:cs="Times New Roman"/>
          <w:b/>
          <w:bCs/>
          <w:kern w:val="0"/>
          <w:sz w:val="21"/>
          <w:szCs w:val="21"/>
          <w:lang w:eastAsia="en-US"/>
        </w:rPr>
        <w:t>5.313A)</w:t>
      </w:r>
    </w:p>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134"/>
        <w:gridCol w:w="851"/>
        <w:gridCol w:w="1134"/>
        <w:gridCol w:w="1134"/>
        <w:gridCol w:w="3844"/>
      </w:tblGrid>
      <w:tr w:rsidR="000C7084" w:rsidRPr="000C7084" w14:paraId="51524C5B" w14:textId="77777777" w:rsidTr="006B2B2D">
        <w:trPr>
          <w:trHeight w:val="194"/>
          <w:jc w:val="center"/>
        </w:trPr>
        <w:tc>
          <w:tcPr>
            <w:tcW w:w="3539" w:type="dxa"/>
            <w:gridSpan w:val="2"/>
            <w:vMerge w:val="restart"/>
          </w:tcPr>
          <w:p w14:paraId="19DB1C37" w14:textId="77777777" w:rsidR="000C7084" w:rsidRPr="000C7084" w:rsidRDefault="000C7084" w:rsidP="000C7084">
            <w:pPr>
              <w:widowControl/>
              <w:wordWrap/>
              <w:spacing w:before="60"/>
              <w:jc w:val="center"/>
              <w:rPr>
                <w:rFonts w:cs="Times New Roman"/>
                <w:b/>
                <w:kern w:val="0"/>
                <w:sz w:val="22"/>
                <w:szCs w:val="24"/>
                <w:lang w:eastAsia="en-US"/>
              </w:rPr>
            </w:pPr>
            <w:r w:rsidRPr="000C7084">
              <w:rPr>
                <w:rFonts w:eastAsia="SimSun" w:cs="Times New Roman"/>
                <w:b/>
                <w:kern w:val="0"/>
                <w:sz w:val="22"/>
                <w:szCs w:val="24"/>
                <w:lang w:eastAsia="zh-CN"/>
              </w:rPr>
              <w:t xml:space="preserve">IMT or Services currently using and future planned </w:t>
            </w:r>
          </w:p>
        </w:tc>
        <w:tc>
          <w:tcPr>
            <w:tcW w:w="3119" w:type="dxa"/>
            <w:gridSpan w:val="3"/>
          </w:tcPr>
          <w:p w14:paraId="05D62E2B" w14:textId="77777777" w:rsidR="000C7084" w:rsidRPr="000C7084" w:rsidRDefault="000C7084" w:rsidP="000C7084">
            <w:pPr>
              <w:widowControl/>
              <w:wordWrap/>
              <w:spacing w:before="60"/>
              <w:jc w:val="center"/>
              <w:rPr>
                <w:rFonts w:cs="Times New Roman"/>
                <w:b/>
                <w:kern w:val="0"/>
                <w:sz w:val="22"/>
                <w:szCs w:val="24"/>
                <w:lang w:eastAsia="en-US"/>
              </w:rPr>
            </w:pPr>
            <w:r w:rsidRPr="000C7084">
              <w:rPr>
                <w:rFonts w:cs="Times New Roman"/>
                <w:b/>
                <w:kern w:val="0"/>
                <w:sz w:val="22"/>
                <w:szCs w:val="24"/>
                <w:lang w:eastAsia="en-US"/>
              </w:rPr>
              <w:t>Interest in introduction of HAPS IMT</w:t>
            </w:r>
          </w:p>
        </w:tc>
        <w:tc>
          <w:tcPr>
            <w:tcW w:w="3844" w:type="dxa"/>
            <w:vMerge w:val="restart"/>
          </w:tcPr>
          <w:p w14:paraId="04B5E657" w14:textId="77777777" w:rsidR="000C7084" w:rsidRPr="000C7084" w:rsidRDefault="000C7084" w:rsidP="000C7084">
            <w:pPr>
              <w:widowControl/>
              <w:wordWrap/>
              <w:spacing w:before="60"/>
              <w:jc w:val="center"/>
              <w:rPr>
                <w:rFonts w:cs="Times New Roman"/>
                <w:b/>
                <w:kern w:val="0"/>
                <w:sz w:val="22"/>
                <w:szCs w:val="24"/>
                <w:lang w:eastAsia="en-US"/>
              </w:rPr>
            </w:pPr>
            <w:r w:rsidRPr="000C7084">
              <w:rPr>
                <w:rFonts w:eastAsia="Times New Roman" w:cs="Times New Roman"/>
                <w:b/>
                <w:kern w:val="0"/>
                <w:sz w:val="22"/>
                <w:szCs w:val="24"/>
                <w:lang w:eastAsia="zh-CN"/>
              </w:rPr>
              <w:t>Concerned services or systems in terms of sharing and compatibility with HAPS IMT base stations</w:t>
            </w:r>
          </w:p>
        </w:tc>
      </w:tr>
      <w:tr w:rsidR="000C7084" w:rsidRPr="000C7084" w14:paraId="64272FFF" w14:textId="77777777" w:rsidTr="006B2B2D">
        <w:trPr>
          <w:trHeight w:val="68"/>
          <w:jc w:val="center"/>
        </w:trPr>
        <w:tc>
          <w:tcPr>
            <w:tcW w:w="3539" w:type="dxa"/>
            <w:gridSpan w:val="2"/>
            <w:vMerge/>
          </w:tcPr>
          <w:p w14:paraId="5D48141A"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851" w:type="dxa"/>
          </w:tcPr>
          <w:p w14:paraId="31380981" w14:textId="77777777" w:rsidR="000C7084" w:rsidRPr="000C7084" w:rsidRDefault="000C7084" w:rsidP="000C7084">
            <w:pPr>
              <w:widowControl/>
              <w:wordWrap/>
              <w:spacing w:before="60"/>
              <w:jc w:val="center"/>
              <w:rPr>
                <w:rFonts w:eastAsia="Times New Roman" w:cs="Times New Roman"/>
                <w:b/>
                <w:kern w:val="0"/>
                <w:sz w:val="22"/>
                <w:szCs w:val="24"/>
                <w:lang w:eastAsia="zh-CN"/>
              </w:rPr>
            </w:pPr>
            <w:r w:rsidRPr="000C7084">
              <w:rPr>
                <w:rFonts w:eastAsia="Times New Roman" w:cs="Times New Roman" w:hint="eastAsia"/>
                <w:b/>
                <w:kern w:val="0"/>
                <w:sz w:val="22"/>
                <w:szCs w:val="24"/>
                <w:lang w:eastAsia="zh-CN"/>
              </w:rPr>
              <w:t>Y</w:t>
            </w:r>
            <w:r w:rsidRPr="000C7084">
              <w:rPr>
                <w:rFonts w:eastAsia="Times New Roman" w:cs="Times New Roman"/>
                <w:b/>
                <w:kern w:val="0"/>
                <w:sz w:val="22"/>
                <w:szCs w:val="24"/>
                <w:lang w:eastAsia="zh-CN"/>
              </w:rPr>
              <w:t>e</w:t>
            </w:r>
            <w:r w:rsidRPr="000C7084">
              <w:rPr>
                <w:rFonts w:eastAsia="Times New Roman" w:cs="Times New Roman" w:hint="eastAsia"/>
                <w:b/>
                <w:kern w:val="0"/>
                <w:sz w:val="22"/>
                <w:szCs w:val="24"/>
                <w:lang w:eastAsia="zh-CN"/>
              </w:rPr>
              <w:t>s</w:t>
            </w:r>
          </w:p>
        </w:tc>
        <w:tc>
          <w:tcPr>
            <w:tcW w:w="1134" w:type="dxa"/>
          </w:tcPr>
          <w:p w14:paraId="4DD16E75" w14:textId="77777777" w:rsidR="000C7084" w:rsidRPr="000C7084" w:rsidRDefault="000C7084" w:rsidP="000C7084">
            <w:pPr>
              <w:widowControl/>
              <w:wordWrap/>
              <w:spacing w:before="60"/>
              <w:jc w:val="center"/>
              <w:rPr>
                <w:rFonts w:eastAsia="Times New Roman" w:cs="Times New Roman"/>
                <w:b/>
                <w:kern w:val="0"/>
                <w:sz w:val="22"/>
                <w:szCs w:val="24"/>
                <w:lang w:eastAsia="zh-CN"/>
              </w:rPr>
            </w:pPr>
            <w:r w:rsidRPr="000C7084">
              <w:rPr>
                <w:rFonts w:eastAsia="Times New Roman" w:cs="Times New Roman" w:hint="eastAsia"/>
                <w:b/>
                <w:kern w:val="0"/>
                <w:sz w:val="22"/>
                <w:szCs w:val="24"/>
                <w:lang w:eastAsia="zh-CN"/>
              </w:rPr>
              <w:t>No</w:t>
            </w:r>
          </w:p>
        </w:tc>
        <w:tc>
          <w:tcPr>
            <w:tcW w:w="1134" w:type="dxa"/>
          </w:tcPr>
          <w:p w14:paraId="76875B1D" w14:textId="77777777" w:rsidR="000C7084" w:rsidRPr="000C7084" w:rsidRDefault="000C7084" w:rsidP="000C7084">
            <w:pPr>
              <w:widowControl/>
              <w:wordWrap/>
              <w:spacing w:before="60"/>
              <w:jc w:val="center"/>
              <w:rPr>
                <w:rFonts w:eastAsia="Times New Roman" w:cs="Times New Roman"/>
                <w:b/>
                <w:kern w:val="0"/>
                <w:sz w:val="22"/>
                <w:szCs w:val="24"/>
                <w:lang w:eastAsia="zh-CN"/>
              </w:rPr>
            </w:pPr>
            <w:r w:rsidRPr="000C7084">
              <w:rPr>
                <w:rFonts w:eastAsia="Times New Roman" w:cs="Times New Roman" w:hint="eastAsia"/>
                <w:b/>
                <w:kern w:val="0"/>
                <w:sz w:val="22"/>
                <w:szCs w:val="24"/>
                <w:lang w:eastAsia="zh-CN"/>
              </w:rPr>
              <w:t>Not sure</w:t>
            </w:r>
          </w:p>
        </w:tc>
        <w:tc>
          <w:tcPr>
            <w:tcW w:w="3844" w:type="dxa"/>
            <w:vMerge/>
          </w:tcPr>
          <w:p w14:paraId="41BF54DB" w14:textId="77777777" w:rsidR="000C7084" w:rsidRPr="000C7084" w:rsidRDefault="000C7084" w:rsidP="000C7084">
            <w:pPr>
              <w:widowControl/>
              <w:wordWrap/>
              <w:spacing w:before="60"/>
              <w:jc w:val="center"/>
              <w:rPr>
                <w:rFonts w:eastAsia="Times New Roman" w:cs="Times New Roman"/>
                <w:b/>
                <w:kern w:val="0"/>
                <w:sz w:val="22"/>
                <w:szCs w:val="24"/>
                <w:lang w:eastAsia="zh-CN"/>
              </w:rPr>
            </w:pPr>
          </w:p>
        </w:tc>
      </w:tr>
      <w:tr w:rsidR="000C7084" w:rsidRPr="000C7084" w14:paraId="1072B0B8" w14:textId="77777777" w:rsidTr="006B2B2D">
        <w:trPr>
          <w:trHeight w:val="303"/>
          <w:jc w:val="center"/>
        </w:trPr>
        <w:tc>
          <w:tcPr>
            <w:tcW w:w="2405" w:type="dxa"/>
          </w:tcPr>
          <w:p w14:paraId="4E692CB1" w14:textId="77777777" w:rsidR="000C7084" w:rsidRPr="000C7084" w:rsidRDefault="000C7084" w:rsidP="000C7084">
            <w:pPr>
              <w:widowControl/>
              <w:wordWrap/>
              <w:spacing w:before="60"/>
              <w:jc w:val="left"/>
              <w:rPr>
                <w:rFonts w:eastAsia="Times New Roman" w:cs="Times New Roman"/>
                <w:kern w:val="0"/>
                <w:sz w:val="22"/>
                <w:szCs w:val="22"/>
                <w:lang w:eastAsia="zh-CN"/>
              </w:rPr>
            </w:pPr>
            <w:r w:rsidRPr="000C7084">
              <w:rPr>
                <w:rFonts w:eastAsia="Times New Roman" w:cs="Times New Roman" w:hint="eastAsia"/>
                <w:kern w:val="0"/>
                <w:sz w:val="22"/>
                <w:szCs w:val="22"/>
                <w:lang w:eastAsia="zh-CN"/>
              </w:rPr>
              <w:t>IMT</w:t>
            </w:r>
          </w:p>
        </w:tc>
        <w:tc>
          <w:tcPr>
            <w:tcW w:w="1134" w:type="dxa"/>
          </w:tcPr>
          <w:p w14:paraId="33E46116"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AUS</w:t>
            </w:r>
          </w:p>
          <w:p w14:paraId="5B6D5A37"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BGD</w:t>
            </w:r>
          </w:p>
          <w:p w14:paraId="0D2AC5ED"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BRM</w:t>
            </w:r>
          </w:p>
          <w:p w14:paraId="3CF7D5B0"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4"/>
                <w:lang w:eastAsia="zh-CN"/>
              </w:rPr>
              <w:t xml:space="preserve">IRN </w:t>
            </w:r>
            <w:r w:rsidRPr="000C7084">
              <w:rPr>
                <w:rFonts w:eastAsia="Times New Roman" w:cs="Times New Roman"/>
                <w:kern w:val="0"/>
                <w:sz w:val="22"/>
                <w:szCs w:val="22"/>
                <w:lang w:eastAsia="zh-CN"/>
              </w:rPr>
              <w:t>(</w:t>
            </w:r>
            <w:r w:rsidRPr="000C7084">
              <w:rPr>
                <w:rFonts w:eastAsia="SimSun" w:cs="Times New Roman"/>
                <w:kern w:val="0"/>
                <w:sz w:val="22"/>
                <w:szCs w:val="24"/>
                <w:lang w:eastAsia="zh-CN"/>
              </w:rPr>
              <w:t>future planned</w:t>
            </w:r>
            <w:r w:rsidRPr="000C7084">
              <w:rPr>
                <w:rFonts w:eastAsia="Times New Roman" w:cs="Times New Roman"/>
                <w:kern w:val="0"/>
                <w:sz w:val="22"/>
                <w:szCs w:val="22"/>
                <w:lang w:eastAsia="zh-CN"/>
              </w:rPr>
              <w:t>)</w:t>
            </w:r>
          </w:p>
          <w:p w14:paraId="0ACD8A72"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J</w:t>
            </w:r>
          </w:p>
          <w:p w14:paraId="0A44F229"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KOR</w:t>
            </w:r>
          </w:p>
          <w:p w14:paraId="120AD1F5"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NZL</w:t>
            </w:r>
          </w:p>
          <w:p w14:paraId="44256D49"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THA</w:t>
            </w:r>
          </w:p>
          <w:p w14:paraId="6ADE55B8"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VTN</w:t>
            </w:r>
          </w:p>
        </w:tc>
        <w:tc>
          <w:tcPr>
            <w:tcW w:w="851" w:type="dxa"/>
            <w:vMerge w:val="restart"/>
          </w:tcPr>
          <w:p w14:paraId="6E8B69A1"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J</w:t>
            </w:r>
          </w:p>
        </w:tc>
        <w:tc>
          <w:tcPr>
            <w:tcW w:w="1134" w:type="dxa"/>
            <w:vMerge w:val="restart"/>
          </w:tcPr>
          <w:p w14:paraId="75603401"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A</w:t>
            </w:r>
            <w:r w:rsidRPr="000C7084">
              <w:rPr>
                <w:rFonts w:eastAsia="Times New Roman" w:cs="Times New Roman"/>
                <w:kern w:val="0"/>
                <w:sz w:val="22"/>
                <w:szCs w:val="24"/>
                <w:lang w:eastAsia="zh-CN"/>
              </w:rPr>
              <w:t>US</w:t>
            </w:r>
          </w:p>
          <w:p w14:paraId="06B80793"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KOR</w:t>
            </w:r>
          </w:p>
          <w:p w14:paraId="5D073398"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VTN</w:t>
            </w:r>
          </w:p>
        </w:tc>
        <w:tc>
          <w:tcPr>
            <w:tcW w:w="1134" w:type="dxa"/>
            <w:vMerge w:val="restart"/>
          </w:tcPr>
          <w:p w14:paraId="785339F6"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BGD</w:t>
            </w:r>
          </w:p>
          <w:p w14:paraId="2BE39A37"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BRM</w:t>
            </w:r>
          </w:p>
          <w:p w14:paraId="559FEF98"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C</w:t>
            </w:r>
            <w:r w:rsidRPr="000C7084">
              <w:rPr>
                <w:rFonts w:eastAsia="Times New Roman" w:cs="Times New Roman"/>
                <w:kern w:val="0"/>
                <w:sz w:val="22"/>
                <w:szCs w:val="24"/>
                <w:lang w:eastAsia="zh-CN"/>
              </w:rPr>
              <w:t>HN</w:t>
            </w:r>
          </w:p>
          <w:p w14:paraId="73B77C39"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INS</w:t>
            </w:r>
          </w:p>
          <w:p w14:paraId="61258706"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I</w:t>
            </w:r>
            <w:r w:rsidRPr="000C7084">
              <w:rPr>
                <w:rFonts w:eastAsia="Times New Roman" w:cs="Times New Roman"/>
                <w:kern w:val="0"/>
                <w:sz w:val="22"/>
                <w:szCs w:val="24"/>
                <w:lang w:eastAsia="zh-CN"/>
              </w:rPr>
              <w:t>RN</w:t>
            </w:r>
          </w:p>
          <w:p w14:paraId="77B9D5CE"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NZL</w:t>
            </w:r>
          </w:p>
          <w:p w14:paraId="2F4C3DDE"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THA</w:t>
            </w:r>
          </w:p>
        </w:tc>
        <w:tc>
          <w:tcPr>
            <w:tcW w:w="3844" w:type="dxa"/>
            <w:vMerge w:val="restart"/>
          </w:tcPr>
          <w:p w14:paraId="1AEE3535"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b/>
                <w:kern w:val="0"/>
                <w:sz w:val="22"/>
                <w:szCs w:val="24"/>
                <w:lang w:eastAsia="zh-CN"/>
              </w:rPr>
              <w:t>(AUS)</w:t>
            </w:r>
            <w:r w:rsidRPr="000C7084">
              <w:rPr>
                <w:rFonts w:eastAsia="Times New Roman" w:cs="Times New Roman"/>
                <w:b/>
                <w:kern w:val="0"/>
                <w:sz w:val="22"/>
                <w:szCs w:val="24"/>
                <w:lang w:eastAsia="zh-CN"/>
              </w:rPr>
              <w:br/>
            </w:r>
            <w:r w:rsidRPr="000C7084">
              <w:rPr>
                <w:rFonts w:eastAsia="Times New Roman" w:cs="Times New Roman"/>
                <w:kern w:val="0"/>
                <w:sz w:val="22"/>
                <w:szCs w:val="24"/>
                <w:lang w:eastAsia="zh-CN"/>
              </w:rPr>
              <w:t>IMT (heavy use)</w:t>
            </w:r>
            <w:r w:rsidRPr="000C7084">
              <w:rPr>
                <w:rFonts w:eastAsia="Times New Roman" w:cs="Times New Roman"/>
                <w:kern w:val="0"/>
                <w:sz w:val="22"/>
                <w:szCs w:val="24"/>
                <w:lang w:eastAsia="zh-CN"/>
              </w:rPr>
              <w:br/>
              <w:t>Fixed Point-to-Multipoint</w:t>
            </w:r>
            <w:r w:rsidRPr="000C7084">
              <w:rPr>
                <w:rFonts w:eastAsia="Times New Roman" w:cs="Times New Roman"/>
                <w:kern w:val="0"/>
                <w:sz w:val="22"/>
                <w:szCs w:val="24"/>
                <w:lang w:eastAsia="zh-CN"/>
              </w:rPr>
              <w:br/>
              <w:t xml:space="preserve">Land Mobile </w:t>
            </w:r>
          </w:p>
          <w:p w14:paraId="3F7BF7A3"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b/>
                <w:kern w:val="0"/>
                <w:sz w:val="22"/>
                <w:szCs w:val="24"/>
                <w:lang w:eastAsia="zh-CN"/>
              </w:rPr>
              <w:t>(CHN)</w:t>
            </w:r>
            <w:r w:rsidRPr="000C7084">
              <w:rPr>
                <w:rFonts w:eastAsia="Times New Roman" w:cs="Times New Roman"/>
                <w:b/>
                <w:kern w:val="0"/>
                <w:sz w:val="22"/>
                <w:szCs w:val="24"/>
                <w:lang w:eastAsia="zh-CN"/>
              </w:rPr>
              <w:br/>
            </w:r>
            <w:r w:rsidRPr="000C7084">
              <w:rPr>
                <w:rFonts w:eastAsia="Times New Roman" w:cs="Times New Roman"/>
                <w:kern w:val="0"/>
                <w:sz w:val="22"/>
                <w:szCs w:val="24"/>
                <w:lang w:eastAsia="zh-CN"/>
              </w:rPr>
              <w:t>Broadcasting</w:t>
            </w:r>
          </w:p>
          <w:p w14:paraId="11D809B3"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b/>
                <w:kern w:val="0"/>
                <w:sz w:val="22"/>
                <w:szCs w:val="24"/>
                <w:lang w:eastAsia="zh-CN"/>
              </w:rPr>
            </w:pPr>
            <w:r w:rsidRPr="000C7084">
              <w:rPr>
                <w:rFonts w:eastAsia="Times New Roman" w:cs="Times New Roman"/>
                <w:b/>
                <w:kern w:val="0"/>
                <w:sz w:val="22"/>
                <w:szCs w:val="24"/>
                <w:lang w:eastAsia="zh-CN"/>
              </w:rPr>
              <w:t>(NZL)</w:t>
            </w:r>
            <w:r w:rsidRPr="000C7084">
              <w:rPr>
                <w:rFonts w:eastAsia="Times New Roman" w:cs="Times New Roman"/>
                <w:b/>
                <w:kern w:val="0"/>
                <w:sz w:val="22"/>
                <w:szCs w:val="24"/>
                <w:lang w:eastAsia="zh-CN"/>
              </w:rPr>
              <w:br/>
            </w:r>
            <w:r w:rsidRPr="000C7084">
              <w:rPr>
                <w:rFonts w:eastAsia="Times New Roman" w:cs="Times New Roman"/>
                <w:kern w:val="0"/>
                <w:sz w:val="22"/>
                <w:szCs w:val="24"/>
                <w:lang w:eastAsia="zh-CN"/>
              </w:rPr>
              <w:t>TBD</w:t>
            </w:r>
          </w:p>
          <w:p w14:paraId="27F8D791"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r>
      <w:tr w:rsidR="000C7084" w:rsidRPr="000C7084" w14:paraId="10F4E335" w14:textId="77777777" w:rsidTr="006B2B2D">
        <w:trPr>
          <w:trHeight w:val="303"/>
          <w:jc w:val="center"/>
        </w:trPr>
        <w:tc>
          <w:tcPr>
            <w:tcW w:w="2405" w:type="dxa"/>
          </w:tcPr>
          <w:p w14:paraId="1AF22A8F" w14:textId="77777777" w:rsidR="000C7084" w:rsidRPr="000C7084" w:rsidRDefault="000C7084" w:rsidP="000C7084">
            <w:pPr>
              <w:widowControl/>
              <w:wordWrap/>
              <w:spacing w:before="60"/>
              <w:jc w:val="left"/>
              <w:rPr>
                <w:rFonts w:eastAsia="Times New Roman" w:cs="Times New Roman"/>
                <w:kern w:val="0"/>
                <w:sz w:val="22"/>
                <w:szCs w:val="24"/>
                <w:lang w:eastAsia="zh-CN"/>
              </w:rPr>
            </w:pPr>
            <w:r w:rsidRPr="000C7084">
              <w:rPr>
                <w:rFonts w:cs="Times New Roman"/>
                <w:kern w:val="0"/>
                <w:sz w:val="22"/>
                <w:szCs w:val="22"/>
                <w:lang w:eastAsia="en-US"/>
              </w:rPr>
              <w:t>FIXED</w:t>
            </w:r>
          </w:p>
        </w:tc>
        <w:tc>
          <w:tcPr>
            <w:tcW w:w="1134" w:type="dxa"/>
          </w:tcPr>
          <w:p w14:paraId="57576DC4"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MS PGothic" w:cs="Times New Roman" w:hint="eastAsia"/>
                <w:kern w:val="0"/>
                <w:sz w:val="22"/>
                <w:szCs w:val="24"/>
                <w:lang w:eastAsia="en-US"/>
              </w:rPr>
              <w:t>AUS</w:t>
            </w:r>
          </w:p>
          <w:p w14:paraId="501ACC6C"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Times New Roman" w:cs="Times New Roman"/>
                <w:kern w:val="0"/>
                <w:sz w:val="22"/>
                <w:szCs w:val="24"/>
                <w:lang w:eastAsia="zh-CN"/>
              </w:rPr>
              <w:t>INS</w:t>
            </w:r>
          </w:p>
        </w:tc>
        <w:tc>
          <w:tcPr>
            <w:tcW w:w="851" w:type="dxa"/>
            <w:vMerge/>
          </w:tcPr>
          <w:p w14:paraId="2F212B5E"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1134" w:type="dxa"/>
            <w:vMerge/>
          </w:tcPr>
          <w:p w14:paraId="268990B6"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1134" w:type="dxa"/>
            <w:vMerge/>
          </w:tcPr>
          <w:p w14:paraId="06816E9D"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3844" w:type="dxa"/>
            <w:vMerge/>
          </w:tcPr>
          <w:p w14:paraId="2E7D1E01" w14:textId="77777777" w:rsidR="000C7084" w:rsidRPr="000C7084" w:rsidRDefault="000C7084" w:rsidP="000C7084">
            <w:pPr>
              <w:widowControl/>
              <w:wordWrap/>
              <w:spacing w:before="60"/>
              <w:jc w:val="left"/>
              <w:rPr>
                <w:rFonts w:eastAsia="MS PGothic" w:cs="Times New Roman"/>
                <w:kern w:val="0"/>
                <w:sz w:val="22"/>
                <w:szCs w:val="24"/>
                <w:lang w:eastAsia="en-US"/>
              </w:rPr>
            </w:pPr>
          </w:p>
        </w:tc>
      </w:tr>
      <w:tr w:rsidR="000C7084" w:rsidRPr="000C7084" w14:paraId="171C002E" w14:textId="77777777" w:rsidTr="006B2B2D">
        <w:trPr>
          <w:trHeight w:val="303"/>
          <w:jc w:val="center"/>
        </w:trPr>
        <w:tc>
          <w:tcPr>
            <w:tcW w:w="2405" w:type="dxa"/>
          </w:tcPr>
          <w:p w14:paraId="1DBD2FBD" w14:textId="77777777" w:rsidR="000C7084" w:rsidRPr="000C7084" w:rsidRDefault="000C7084" w:rsidP="000C7084">
            <w:pPr>
              <w:widowControl/>
              <w:wordWrap/>
              <w:spacing w:before="60"/>
              <w:jc w:val="left"/>
              <w:rPr>
                <w:rFonts w:eastAsia="Times New Roman" w:cs="Times New Roman"/>
                <w:kern w:val="0"/>
                <w:sz w:val="22"/>
                <w:szCs w:val="24"/>
                <w:lang w:eastAsia="zh-CN"/>
              </w:rPr>
            </w:pPr>
            <w:r w:rsidRPr="000C7084">
              <w:rPr>
                <w:rFonts w:cs="Times New Roman"/>
                <w:kern w:val="0"/>
                <w:sz w:val="22"/>
                <w:szCs w:val="22"/>
                <w:lang w:eastAsia="en-US"/>
              </w:rPr>
              <w:t>MOBILE (other than IMT)</w:t>
            </w:r>
          </w:p>
        </w:tc>
        <w:tc>
          <w:tcPr>
            <w:tcW w:w="1134" w:type="dxa"/>
          </w:tcPr>
          <w:p w14:paraId="7DDD2412"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MS PGothic" w:cs="Times New Roman" w:hint="eastAsia"/>
                <w:kern w:val="0"/>
                <w:sz w:val="22"/>
                <w:szCs w:val="24"/>
                <w:lang w:eastAsia="en-US"/>
              </w:rPr>
              <w:t>AUS</w:t>
            </w:r>
          </w:p>
          <w:p w14:paraId="27BDD282"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INS</w:t>
            </w:r>
          </w:p>
          <w:p w14:paraId="38418464"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J</w:t>
            </w:r>
          </w:p>
          <w:p w14:paraId="4480CEE3"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KOR</w:t>
            </w:r>
          </w:p>
          <w:p w14:paraId="1C8DBD26"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Times New Roman" w:cs="Times New Roman"/>
                <w:kern w:val="0"/>
                <w:sz w:val="22"/>
                <w:szCs w:val="24"/>
                <w:lang w:eastAsia="zh-CN"/>
              </w:rPr>
              <w:lastRenderedPageBreak/>
              <w:t>THA</w:t>
            </w:r>
          </w:p>
        </w:tc>
        <w:tc>
          <w:tcPr>
            <w:tcW w:w="851" w:type="dxa"/>
            <w:vMerge/>
          </w:tcPr>
          <w:p w14:paraId="049E16C0"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1134" w:type="dxa"/>
            <w:vMerge/>
          </w:tcPr>
          <w:p w14:paraId="3FDB8337"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1134" w:type="dxa"/>
            <w:vMerge/>
          </w:tcPr>
          <w:p w14:paraId="6345A90C"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3844" w:type="dxa"/>
            <w:vMerge/>
          </w:tcPr>
          <w:p w14:paraId="027329EC" w14:textId="77777777" w:rsidR="000C7084" w:rsidRPr="000C7084" w:rsidRDefault="000C7084" w:rsidP="000C7084">
            <w:pPr>
              <w:widowControl/>
              <w:wordWrap/>
              <w:spacing w:before="60"/>
              <w:jc w:val="left"/>
              <w:rPr>
                <w:rFonts w:eastAsia="MS PGothic" w:cs="Times New Roman"/>
                <w:kern w:val="0"/>
                <w:sz w:val="22"/>
                <w:szCs w:val="24"/>
                <w:lang w:eastAsia="en-US"/>
              </w:rPr>
            </w:pPr>
          </w:p>
        </w:tc>
      </w:tr>
      <w:tr w:rsidR="000C7084" w:rsidRPr="000C7084" w14:paraId="17DD31A4" w14:textId="77777777" w:rsidTr="006B2B2D">
        <w:trPr>
          <w:trHeight w:val="303"/>
          <w:jc w:val="center"/>
        </w:trPr>
        <w:tc>
          <w:tcPr>
            <w:tcW w:w="2405" w:type="dxa"/>
          </w:tcPr>
          <w:p w14:paraId="283F9618" w14:textId="77777777" w:rsidR="000C7084" w:rsidRPr="000C7084" w:rsidRDefault="000C7084" w:rsidP="000C7084">
            <w:pPr>
              <w:widowControl/>
              <w:wordWrap/>
              <w:spacing w:before="60"/>
              <w:jc w:val="left"/>
              <w:rPr>
                <w:rFonts w:eastAsia="Times New Roman" w:cs="Times New Roman"/>
                <w:kern w:val="0"/>
                <w:sz w:val="22"/>
                <w:szCs w:val="24"/>
                <w:lang w:eastAsia="zh-CN"/>
              </w:rPr>
            </w:pPr>
            <w:r w:rsidRPr="000C7084">
              <w:rPr>
                <w:rFonts w:eastAsia="Times New Roman" w:cs="Times New Roman" w:hint="eastAsia"/>
                <w:kern w:val="0"/>
                <w:sz w:val="22"/>
                <w:szCs w:val="22"/>
                <w:lang w:eastAsia="zh-CN"/>
              </w:rPr>
              <w:t>BROADCASTING</w:t>
            </w:r>
          </w:p>
        </w:tc>
        <w:tc>
          <w:tcPr>
            <w:tcW w:w="1134" w:type="dxa"/>
          </w:tcPr>
          <w:p w14:paraId="2A6DD5BC"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CHN</w:t>
            </w:r>
          </w:p>
          <w:p w14:paraId="52AD5DEB"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INS</w:t>
            </w:r>
          </w:p>
          <w:p w14:paraId="5FF8EB4B"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IRN</w:t>
            </w:r>
          </w:p>
          <w:p w14:paraId="6B677DCD"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J</w:t>
            </w:r>
          </w:p>
          <w:p w14:paraId="7C520E57"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Times New Roman" w:cs="Times New Roman"/>
                <w:kern w:val="0"/>
                <w:sz w:val="22"/>
                <w:szCs w:val="24"/>
                <w:lang w:eastAsia="zh-CN"/>
              </w:rPr>
              <w:t>THA</w:t>
            </w:r>
          </w:p>
        </w:tc>
        <w:tc>
          <w:tcPr>
            <w:tcW w:w="851" w:type="dxa"/>
            <w:vMerge/>
          </w:tcPr>
          <w:p w14:paraId="72FD1CF5"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1134" w:type="dxa"/>
            <w:vMerge/>
          </w:tcPr>
          <w:p w14:paraId="734CDEDC"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1134" w:type="dxa"/>
            <w:vMerge/>
          </w:tcPr>
          <w:p w14:paraId="670E8180"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3844" w:type="dxa"/>
            <w:vMerge/>
          </w:tcPr>
          <w:p w14:paraId="328AF4C7"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r>
      <w:tr w:rsidR="000C7084" w:rsidRPr="000C7084" w14:paraId="5D37FCB3" w14:textId="77777777" w:rsidTr="006B2B2D">
        <w:trPr>
          <w:trHeight w:val="303"/>
          <w:jc w:val="center"/>
        </w:trPr>
        <w:tc>
          <w:tcPr>
            <w:tcW w:w="3539" w:type="dxa"/>
            <w:gridSpan w:val="2"/>
          </w:tcPr>
          <w:p w14:paraId="1BC60EA9" w14:textId="77777777" w:rsidR="000C7084" w:rsidRPr="000C7084" w:rsidRDefault="000C7084" w:rsidP="00941D6B">
            <w:pPr>
              <w:widowControl/>
              <w:numPr>
                <w:ilvl w:val="0"/>
                <w:numId w:val="7"/>
              </w:numPr>
              <w:wordWrap/>
              <w:spacing w:line="259" w:lineRule="auto"/>
              <w:ind w:left="221" w:hanging="221"/>
              <w:jc w:val="left"/>
              <w:rPr>
                <w:rFonts w:eastAsia="MS PGothic" w:cs="Times New Roman"/>
                <w:kern w:val="0"/>
                <w:sz w:val="22"/>
                <w:szCs w:val="24"/>
                <w:lang w:eastAsia="en-US"/>
              </w:rPr>
            </w:pPr>
            <w:r w:rsidRPr="000C7084">
              <w:rPr>
                <w:rFonts w:eastAsia="Times New Roman" w:cs="Times New Roman"/>
                <w:kern w:val="0"/>
                <w:sz w:val="22"/>
                <w:szCs w:val="24"/>
                <w:lang w:eastAsia="zh-CN"/>
              </w:rPr>
              <w:t>Others (KOR)</w:t>
            </w:r>
          </w:p>
        </w:tc>
        <w:tc>
          <w:tcPr>
            <w:tcW w:w="851" w:type="dxa"/>
            <w:vMerge/>
          </w:tcPr>
          <w:p w14:paraId="182D3812"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c>
          <w:tcPr>
            <w:tcW w:w="1134" w:type="dxa"/>
            <w:vMerge/>
          </w:tcPr>
          <w:p w14:paraId="19CCD9BE"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c>
          <w:tcPr>
            <w:tcW w:w="1134" w:type="dxa"/>
            <w:vMerge/>
          </w:tcPr>
          <w:p w14:paraId="62CA0146"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c>
          <w:tcPr>
            <w:tcW w:w="3844" w:type="dxa"/>
            <w:vMerge/>
          </w:tcPr>
          <w:p w14:paraId="7A9FBD8E"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r>
    </w:tbl>
    <w:p w14:paraId="47E652A4" w14:textId="77777777" w:rsidR="000C7084" w:rsidRPr="000C7084" w:rsidRDefault="000C7084" w:rsidP="000C7084">
      <w:pPr>
        <w:widowControl/>
        <w:wordWrap/>
        <w:jc w:val="left"/>
        <w:rPr>
          <w:rFonts w:cs="Times New Roman"/>
          <w:kern w:val="0"/>
          <w:szCs w:val="24"/>
          <w:lang w:eastAsia="en-US"/>
        </w:rPr>
      </w:pPr>
    </w:p>
    <w:p w14:paraId="69FD41D4" w14:textId="77777777" w:rsidR="000C7084" w:rsidRPr="000C7084" w:rsidRDefault="000C7084" w:rsidP="000C7084">
      <w:pPr>
        <w:keepNext/>
        <w:widowControl/>
        <w:wordWrap/>
        <w:jc w:val="center"/>
        <w:rPr>
          <w:rFonts w:cs="Times New Roman"/>
          <w:b/>
          <w:bCs/>
          <w:kern w:val="0"/>
          <w:sz w:val="21"/>
          <w:szCs w:val="21"/>
          <w:lang w:eastAsia="en-US"/>
        </w:rPr>
      </w:pPr>
      <w:r w:rsidRPr="000C7084">
        <w:rPr>
          <w:rFonts w:cs="Times New Roman"/>
          <w:b/>
          <w:bCs/>
          <w:kern w:val="0"/>
          <w:sz w:val="21"/>
          <w:szCs w:val="21"/>
          <w:lang w:eastAsia="en-US"/>
        </w:rPr>
        <w:t xml:space="preserve">Table </w:t>
      </w:r>
      <w:r w:rsidRPr="000C7084">
        <w:rPr>
          <w:rFonts w:cs="Times New Roman"/>
          <w:b/>
          <w:bCs/>
          <w:noProof/>
          <w:kern w:val="0"/>
          <w:sz w:val="21"/>
          <w:szCs w:val="21"/>
          <w:lang w:eastAsia="en-US"/>
        </w:rPr>
        <w:fldChar w:fldCharType="begin"/>
      </w:r>
      <w:r w:rsidRPr="000C7084">
        <w:rPr>
          <w:rFonts w:cs="Times New Roman"/>
          <w:b/>
          <w:bCs/>
          <w:noProof/>
          <w:kern w:val="0"/>
          <w:sz w:val="21"/>
          <w:szCs w:val="21"/>
          <w:lang w:eastAsia="en-US"/>
        </w:rPr>
        <w:instrText xml:space="preserve"> SEQ Table \* ARABIC </w:instrText>
      </w:r>
      <w:r w:rsidRPr="000C7084">
        <w:rPr>
          <w:rFonts w:cs="Times New Roman"/>
          <w:b/>
          <w:bCs/>
          <w:noProof/>
          <w:kern w:val="0"/>
          <w:sz w:val="21"/>
          <w:szCs w:val="21"/>
          <w:lang w:eastAsia="en-US"/>
        </w:rPr>
        <w:fldChar w:fldCharType="separate"/>
      </w:r>
      <w:r w:rsidRPr="000C7084">
        <w:rPr>
          <w:rFonts w:cs="Times New Roman"/>
          <w:b/>
          <w:bCs/>
          <w:noProof/>
          <w:kern w:val="0"/>
          <w:sz w:val="21"/>
          <w:szCs w:val="21"/>
          <w:lang w:eastAsia="en-US"/>
        </w:rPr>
        <w:t>8</w:t>
      </w:r>
      <w:r w:rsidRPr="000C7084">
        <w:rPr>
          <w:rFonts w:cs="Times New Roman"/>
          <w:b/>
          <w:bCs/>
          <w:noProof/>
          <w:kern w:val="0"/>
          <w:sz w:val="21"/>
          <w:szCs w:val="21"/>
          <w:lang w:eastAsia="en-US"/>
        </w:rPr>
        <w:fldChar w:fldCharType="end"/>
      </w:r>
      <w:r w:rsidRPr="000C7084">
        <w:rPr>
          <w:rFonts w:cs="Times New Roman"/>
          <w:b/>
          <w:bCs/>
          <w:kern w:val="0"/>
          <w:sz w:val="21"/>
          <w:szCs w:val="21"/>
          <w:lang w:eastAsia="en-US"/>
        </w:rPr>
        <w:t xml:space="preserve"> </w:t>
      </w:r>
      <w:r w:rsidRPr="000C7084">
        <w:rPr>
          <w:rFonts w:cs="Times New Roman"/>
          <w:b/>
          <w:bCs/>
          <w:kern w:val="0"/>
          <w:sz w:val="21"/>
          <w:szCs w:val="21"/>
          <w:lang w:eastAsia="ja-JP"/>
        </w:rPr>
        <w:t>current status and future plan of the frequency band</w:t>
      </w:r>
      <w:r w:rsidRPr="000C7084">
        <w:rPr>
          <w:rFonts w:cs="Times New Roman"/>
          <w:b/>
          <w:bCs/>
          <w:kern w:val="0"/>
          <w:sz w:val="21"/>
          <w:szCs w:val="21"/>
          <w:lang w:eastAsia="en-US"/>
        </w:rPr>
        <w:t xml:space="preserve"> 790-960 MHz (RR </w:t>
      </w:r>
      <w:r w:rsidRPr="000C7084">
        <w:rPr>
          <w:rFonts w:eastAsia="MS PMincho" w:cs="Times New Roman"/>
          <w:b/>
          <w:bCs/>
          <w:kern w:val="0"/>
          <w:sz w:val="21"/>
          <w:szCs w:val="21"/>
          <w:lang w:eastAsia="ja-JP"/>
        </w:rPr>
        <w:t>No.</w:t>
      </w:r>
      <w:r w:rsidRPr="000C7084">
        <w:rPr>
          <w:rFonts w:cs="Times New Roman"/>
          <w:b/>
          <w:bCs/>
          <w:kern w:val="0"/>
          <w:sz w:val="21"/>
          <w:szCs w:val="21"/>
          <w:lang w:eastAsia="en-US"/>
        </w:rPr>
        <w:t>5.317A)</w:t>
      </w:r>
    </w:p>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134"/>
        <w:gridCol w:w="851"/>
        <w:gridCol w:w="1134"/>
        <w:gridCol w:w="1134"/>
        <w:gridCol w:w="3844"/>
      </w:tblGrid>
      <w:tr w:rsidR="000C7084" w:rsidRPr="000C7084" w14:paraId="4D8F8A58" w14:textId="77777777" w:rsidTr="006B2B2D">
        <w:trPr>
          <w:trHeight w:val="194"/>
          <w:jc w:val="center"/>
        </w:trPr>
        <w:tc>
          <w:tcPr>
            <w:tcW w:w="3539" w:type="dxa"/>
            <w:gridSpan w:val="2"/>
            <w:vMerge w:val="restart"/>
          </w:tcPr>
          <w:p w14:paraId="33D36391" w14:textId="77777777" w:rsidR="000C7084" w:rsidRPr="000C7084" w:rsidRDefault="000C7084" w:rsidP="000C7084">
            <w:pPr>
              <w:widowControl/>
              <w:wordWrap/>
              <w:spacing w:before="60"/>
              <w:jc w:val="center"/>
              <w:rPr>
                <w:rFonts w:cs="Times New Roman"/>
                <w:b/>
                <w:kern w:val="0"/>
                <w:sz w:val="22"/>
                <w:szCs w:val="24"/>
                <w:lang w:eastAsia="en-US"/>
              </w:rPr>
            </w:pPr>
            <w:r w:rsidRPr="000C7084">
              <w:rPr>
                <w:rFonts w:eastAsia="SimSun" w:cs="Times New Roman"/>
                <w:b/>
                <w:kern w:val="0"/>
                <w:sz w:val="22"/>
                <w:szCs w:val="24"/>
                <w:lang w:eastAsia="zh-CN"/>
              </w:rPr>
              <w:t xml:space="preserve">IMT or Services currently using and future planned </w:t>
            </w:r>
          </w:p>
        </w:tc>
        <w:tc>
          <w:tcPr>
            <w:tcW w:w="3119" w:type="dxa"/>
            <w:gridSpan w:val="3"/>
          </w:tcPr>
          <w:p w14:paraId="4F9F8DB0" w14:textId="77777777" w:rsidR="000C7084" w:rsidRPr="000C7084" w:rsidRDefault="000C7084" w:rsidP="000C7084">
            <w:pPr>
              <w:widowControl/>
              <w:wordWrap/>
              <w:spacing w:before="60"/>
              <w:jc w:val="center"/>
              <w:rPr>
                <w:rFonts w:cs="Times New Roman"/>
                <w:b/>
                <w:kern w:val="0"/>
                <w:sz w:val="22"/>
                <w:szCs w:val="24"/>
                <w:lang w:eastAsia="en-US"/>
              </w:rPr>
            </w:pPr>
            <w:r w:rsidRPr="000C7084">
              <w:rPr>
                <w:rFonts w:cs="Times New Roman"/>
                <w:b/>
                <w:kern w:val="0"/>
                <w:sz w:val="22"/>
                <w:szCs w:val="24"/>
                <w:lang w:eastAsia="en-US"/>
              </w:rPr>
              <w:t>Interest in introduction of HAPS IMT</w:t>
            </w:r>
          </w:p>
        </w:tc>
        <w:tc>
          <w:tcPr>
            <w:tcW w:w="3844" w:type="dxa"/>
            <w:vMerge w:val="restart"/>
          </w:tcPr>
          <w:p w14:paraId="370B74E0" w14:textId="77777777" w:rsidR="000C7084" w:rsidRPr="000C7084" w:rsidRDefault="000C7084" w:rsidP="000C7084">
            <w:pPr>
              <w:widowControl/>
              <w:wordWrap/>
              <w:spacing w:before="60"/>
              <w:jc w:val="center"/>
              <w:rPr>
                <w:rFonts w:cs="Times New Roman"/>
                <w:b/>
                <w:kern w:val="0"/>
                <w:sz w:val="22"/>
                <w:szCs w:val="24"/>
                <w:lang w:eastAsia="en-US"/>
              </w:rPr>
            </w:pPr>
            <w:r w:rsidRPr="000C7084">
              <w:rPr>
                <w:rFonts w:eastAsia="Times New Roman" w:cs="Times New Roman"/>
                <w:b/>
                <w:kern w:val="0"/>
                <w:sz w:val="22"/>
                <w:szCs w:val="24"/>
                <w:lang w:eastAsia="zh-CN"/>
              </w:rPr>
              <w:t>Concerned services or systems in terms of sharing and compatibility with HAPS IMT base stations</w:t>
            </w:r>
          </w:p>
        </w:tc>
      </w:tr>
      <w:tr w:rsidR="000C7084" w:rsidRPr="000C7084" w14:paraId="5E82EA93" w14:textId="77777777" w:rsidTr="006B2B2D">
        <w:trPr>
          <w:trHeight w:val="68"/>
          <w:jc w:val="center"/>
        </w:trPr>
        <w:tc>
          <w:tcPr>
            <w:tcW w:w="3539" w:type="dxa"/>
            <w:gridSpan w:val="2"/>
            <w:vMerge/>
          </w:tcPr>
          <w:p w14:paraId="16BB2B10"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851" w:type="dxa"/>
          </w:tcPr>
          <w:p w14:paraId="256FB72B" w14:textId="77777777" w:rsidR="000C7084" w:rsidRPr="000C7084" w:rsidRDefault="000C7084" w:rsidP="000C7084">
            <w:pPr>
              <w:widowControl/>
              <w:wordWrap/>
              <w:spacing w:before="60"/>
              <w:jc w:val="center"/>
              <w:rPr>
                <w:rFonts w:eastAsia="Times New Roman" w:cs="Times New Roman"/>
                <w:b/>
                <w:kern w:val="0"/>
                <w:sz w:val="22"/>
                <w:szCs w:val="24"/>
                <w:lang w:eastAsia="zh-CN"/>
              </w:rPr>
            </w:pPr>
            <w:r w:rsidRPr="000C7084">
              <w:rPr>
                <w:rFonts w:eastAsia="Times New Roman" w:cs="Times New Roman" w:hint="eastAsia"/>
                <w:b/>
                <w:kern w:val="0"/>
                <w:sz w:val="22"/>
                <w:szCs w:val="24"/>
                <w:lang w:eastAsia="zh-CN"/>
              </w:rPr>
              <w:t>Y</w:t>
            </w:r>
            <w:r w:rsidRPr="000C7084">
              <w:rPr>
                <w:rFonts w:eastAsia="Times New Roman" w:cs="Times New Roman"/>
                <w:b/>
                <w:kern w:val="0"/>
                <w:sz w:val="22"/>
                <w:szCs w:val="24"/>
                <w:lang w:eastAsia="zh-CN"/>
              </w:rPr>
              <w:t>e</w:t>
            </w:r>
            <w:r w:rsidRPr="000C7084">
              <w:rPr>
                <w:rFonts w:eastAsia="Times New Roman" w:cs="Times New Roman" w:hint="eastAsia"/>
                <w:b/>
                <w:kern w:val="0"/>
                <w:sz w:val="22"/>
                <w:szCs w:val="24"/>
                <w:lang w:eastAsia="zh-CN"/>
              </w:rPr>
              <w:t>s</w:t>
            </w:r>
          </w:p>
        </w:tc>
        <w:tc>
          <w:tcPr>
            <w:tcW w:w="1134" w:type="dxa"/>
          </w:tcPr>
          <w:p w14:paraId="49D2A27F" w14:textId="77777777" w:rsidR="000C7084" w:rsidRPr="000C7084" w:rsidRDefault="000C7084" w:rsidP="000C7084">
            <w:pPr>
              <w:widowControl/>
              <w:wordWrap/>
              <w:spacing w:before="60"/>
              <w:jc w:val="center"/>
              <w:rPr>
                <w:rFonts w:eastAsia="Times New Roman" w:cs="Times New Roman"/>
                <w:b/>
                <w:kern w:val="0"/>
                <w:sz w:val="22"/>
                <w:szCs w:val="24"/>
                <w:lang w:eastAsia="zh-CN"/>
              </w:rPr>
            </w:pPr>
            <w:r w:rsidRPr="000C7084">
              <w:rPr>
                <w:rFonts w:eastAsia="Times New Roman" w:cs="Times New Roman" w:hint="eastAsia"/>
                <w:b/>
                <w:kern w:val="0"/>
                <w:sz w:val="22"/>
                <w:szCs w:val="24"/>
                <w:lang w:eastAsia="zh-CN"/>
              </w:rPr>
              <w:t>No</w:t>
            </w:r>
          </w:p>
        </w:tc>
        <w:tc>
          <w:tcPr>
            <w:tcW w:w="1134" w:type="dxa"/>
          </w:tcPr>
          <w:p w14:paraId="30B0AC9E" w14:textId="77777777" w:rsidR="000C7084" w:rsidRPr="000C7084" w:rsidRDefault="000C7084" w:rsidP="000C7084">
            <w:pPr>
              <w:widowControl/>
              <w:wordWrap/>
              <w:spacing w:before="60"/>
              <w:jc w:val="center"/>
              <w:rPr>
                <w:rFonts w:eastAsia="Times New Roman" w:cs="Times New Roman"/>
                <w:b/>
                <w:kern w:val="0"/>
                <w:sz w:val="22"/>
                <w:szCs w:val="24"/>
                <w:lang w:eastAsia="zh-CN"/>
              </w:rPr>
            </w:pPr>
            <w:r w:rsidRPr="000C7084">
              <w:rPr>
                <w:rFonts w:eastAsia="Times New Roman" w:cs="Times New Roman" w:hint="eastAsia"/>
                <w:b/>
                <w:kern w:val="0"/>
                <w:sz w:val="22"/>
                <w:szCs w:val="24"/>
                <w:lang w:eastAsia="zh-CN"/>
              </w:rPr>
              <w:t>Not sure</w:t>
            </w:r>
          </w:p>
        </w:tc>
        <w:tc>
          <w:tcPr>
            <w:tcW w:w="3844" w:type="dxa"/>
            <w:vMerge/>
          </w:tcPr>
          <w:p w14:paraId="04DAF202" w14:textId="77777777" w:rsidR="000C7084" w:rsidRPr="000C7084" w:rsidRDefault="000C7084" w:rsidP="000C7084">
            <w:pPr>
              <w:widowControl/>
              <w:wordWrap/>
              <w:spacing w:before="60"/>
              <w:jc w:val="center"/>
              <w:rPr>
                <w:rFonts w:eastAsia="Times New Roman" w:cs="Times New Roman"/>
                <w:b/>
                <w:kern w:val="0"/>
                <w:sz w:val="22"/>
                <w:szCs w:val="24"/>
                <w:lang w:eastAsia="zh-CN"/>
              </w:rPr>
            </w:pPr>
          </w:p>
        </w:tc>
      </w:tr>
      <w:tr w:rsidR="000C7084" w:rsidRPr="000C7084" w14:paraId="46BE2BAA" w14:textId="77777777" w:rsidTr="006B2B2D">
        <w:trPr>
          <w:trHeight w:val="303"/>
          <w:jc w:val="center"/>
        </w:trPr>
        <w:tc>
          <w:tcPr>
            <w:tcW w:w="2405" w:type="dxa"/>
          </w:tcPr>
          <w:p w14:paraId="5F6DFDEA" w14:textId="77777777" w:rsidR="000C7084" w:rsidRPr="000C7084" w:rsidRDefault="000C7084" w:rsidP="000C7084">
            <w:pPr>
              <w:widowControl/>
              <w:wordWrap/>
              <w:spacing w:before="60"/>
              <w:jc w:val="left"/>
              <w:rPr>
                <w:rFonts w:eastAsia="Times New Roman" w:cs="Times New Roman"/>
                <w:kern w:val="0"/>
                <w:sz w:val="22"/>
                <w:szCs w:val="24"/>
                <w:lang w:eastAsia="zh-CN"/>
              </w:rPr>
            </w:pPr>
            <w:r w:rsidRPr="000C7084">
              <w:rPr>
                <w:rFonts w:eastAsia="Times New Roman" w:cs="Times New Roman" w:hint="eastAsia"/>
                <w:kern w:val="0"/>
                <w:sz w:val="22"/>
                <w:szCs w:val="22"/>
                <w:lang w:eastAsia="zh-CN"/>
              </w:rPr>
              <w:t>IMT</w:t>
            </w:r>
          </w:p>
        </w:tc>
        <w:tc>
          <w:tcPr>
            <w:tcW w:w="1134" w:type="dxa"/>
          </w:tcPr>
          <w:p w14:paraId="19B2E528"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AUS</w:t>
            </w:r>
          </w:p>
          <w:p w14:paraId="7F0DFFA0"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BGD</w:t>
            </w:r>
          </w:p>
          <w:p w14:paraId="5714A3FF"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BRM</w:t>
            </w:r>
          </w:p>
          <w:p w14:paraId="4DE445AD"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CHN</w:t>
            </w:r>
          </w:p>
          <w:p w14:paraId="4951E819"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INS</w:t>
            </w:r>
          </w:p>
          <w:p w14:paraId="6641D049"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IRN</w:t>
            </w:r>
          </w:p>
          <w:p w14:paraId="05E06C1F"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J</w:t>
            </w:r>
          </w:p>
          <w:p w14:paraId="0DA08E72"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KOR</w:t>
            </w:r>
          </w:p>
          <w:p w14:paraId="63857332"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NZL</w:t>
            </w:r>
          </w:p>
          <w:p w14:paraId="11A11F75"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THA</w:t>
            </w:r>
          </w:p>
          <w:p w14:paraId="6D407A42"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VTN</w:t>
            </w:r>
          </w:p>
        </w:tc>
        <w:tc>
          <w:tcPr>
            <w:tcW w:w="851" w:type="dxa"/>
            <w:vMerge w:val="restart"/>
          </w:tcPr>
          <w:p w14:paraId="5D9F1D00"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J</w:t>
            </w:r>
          </w:p>
        </w:tc>
        <w:tc>
          <w:tcPr>
            <w:tcW w:w="1134" w:type="dxa"/>
            <w:vMerge w:val="restart"/>
          </w:tcPr>
          <w:p w14:paraId="3C287FE9"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A</w:t>
            </w:r>
            <w:r w:rsidRPr="000C7084">
              <w:rPr>
                <w:rFonts w:eastAsia="Times New Roman" w:cs="Times New Roman"/>
                <w:kern w:val="0"/>
                <w:sz w:val="22"/>
                <w:szCs w:val="24"/>
                <w:lang w:eastAsia="zh-CN"/>
              </w:rPr>
              <w:t>US</w:t>
            </w:r>
          </w:p>
          <w:p w14:paraId="78BFF199"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KOR</w:t>
            </w:r>
          </w:p>
          <w:p w14:paraId="76A46042"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VTN</w:t>
            </w:r>
          </w:p>
        </w:tc>
        <w:tc>
          <w:tcPr>
            <w:tcW w:w="1134" w:type="dxa"/>
            <w:vMerge w:val="restart"/>
          </w:tcPr>
          <w:p w14:paraId="1B0DB08D"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BGD</w:t>
            </w:r>
          </w:p>
          <w:p w14:paraId="773ACC57"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BRM</w:t>
            </w:r>
          </w:p>
          <w:p w14:paraId="25BE0B83"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C</w:t>
            </w:r>
            <w:r w:rsidRPr="000C7084">
              <w:rPr>
                <w:rFonts w:eastAsia="Times New Roman" w:cs="Times New Roman"/>
                <w:kern w:val="0"/>
                <w:sz w:val="22"/>
                <w:szCs w:val="24"/>
                <w:lang w:eastAsia="zh-CN"/>
              </w:rPr>
              <w:t>HN</w:t>
            </w:r>
          </w:p>
          <w:p w14:paraId="06CC5545"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INS</w:t>
            </w:r>
          </w:p>
          <w:p w14:paraId="67EFDFC7"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I</w:t>
            </w:r>
            <w:r w:rsidRPr="000C7084">
              <w:rPr>
                <w:rFonts w:eastAsia="Times New Roman" w:cs="Times New Roman"/>
                <w:kern w:val="0"/>
                <w:sz w:val="22"/>
                <w:szCs w:val="24"/>
                <w:lang w:eastAsia="zh-CN"/>
              </w:rPr>
              <w:t>RN</w:t>
            </w:r>
          </w:p>
          <w:p w14:paraId="7868B978"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NZL</w:t>
            </w:r>
          </w:p>
          <w:p w14:paraId="64A02B2D"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THA</w:t>
            </w:r>
          </w:p>
        </w:tc>
        <w:tc>
          <w:tcPr>
            <w:tcW w:w="3844" w:type="dxa"/>
            <w:vMerge w:val="restart"/>
          </w:tcPr>
          <w:p w14:paraId="6FA53D7A"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b/>
                <w:kern w:val="0"/>
                <w:sz w:val="22"/>
                <w:szCs w:val="24"/>
                <w:lang w:eastAsia="zh-CN"/>
              </w:rPr>
              <w:t>(AUS)</w:t>
            </w:r>
            <w:r w:rsidRPr="000C7084">
              <w:rPr>
                <w:rFonts w:eastAsia="Times New Roman" w:cs="Times New Roman"/>
                <w:b/>
                <w:kern w:val="0"/>
                <w:sz w:val="22"/>
                <w:szCs w:val="24"/>
                <w:lang w:eastAsia="zh-CN"/>
              </w:rPr>
              <w:br/>
            </w:r>
            <w:r w:rsidRPr="000C7084">
              <w:rPr>
                <w:rFonts w:eastAsia="Times New Roman" w:cs="Times New Roman"/>
                <w:kern w:val="0"/>
                <w:sz w:val="22"/>
                <w:szCs w:val="24"/>
                <w:lang w:eastAsia="zh-CN"/>
              </w:rPr>
              <w:t>IMT (heavy use)</w:t>
            </w:r>
            <w:r w:rsidRPr="000C7084">
              <w:rPr>
                <w:rFonts w:eastAsia="Times New Roman" w:cs="Times New Roman"/>
                <w:kern w:val="0"/>
                <w:sz w:val="22"/>
                <w:szCs w:val="24"/>
                <w:lang w:eastAsia="zh-CN"/>
              </w:rPr>
              <w:br/>
              <w:t>Fixed Point-to-Multipoint</w:t>
            </w:r>
            <w:r w:rsidRPr="000C7084">
              <w:rPr>
                <w:rFonts w:eastAsia="Times New Roman" w:cs="Times New Roman"/>
                <w:kern w:val="0"/>
                <w:sz w:val="22"/>
                <w:szCs w:val="24"/>
                <w:lang w:eastAsia="zh-CN"/>
              </w:rPr>
              <w:br/>
              <w:t>Fixed Point-to-Point</w:t>
            </w:r>
            <w:r w:rsidRPr="000C7084">
              <w:rPr>
                <w:rFonts w:eastAsia="Times New Roman" w:cs="Times New Roman"/>
                <w:kern w:val="0"/>
                <w:sz w:val="22"/>
                <w:szCs w:val="24"/>
                <w:lang w:eastAsia="zh-CN"/>
              </w:rPr>
              <w:br/>
              <w:t>Land Mobile</w:t>
            </w:r>
          </w:p>
          <w:p w14:paraId="3134733F"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b/>
                <w:kern w:val="0"/>
                <w:sz w:val="22"/>
                <w:szCs w:val="24"/>
                <w:lang w:eastAsia="zh-CN"/>
              </w:rPr>
              <w:t>(CHN)</w:t>
            </w:r>
            <w:r w:rsidRPr="000C7084">
              <w:rPr>
                <w:rFonts w:eastAsia="Times New Roman" w:cs="Times New Roman"/>
                <w:b/>
                <w:kern w:val="0"/>
                <w:sz w:val="22"/>
                <w:szCs w:val="24"/>
                <w:lang w:eastAsia="zh-CN"/>
              </w:rPr>
              <w:br/>
            </w:r>
            <w:r w:rsidRPr="000C7084">
              <w:rPr>
                <w:rFonts w:eastAsia="Times New Roman" w:cs="Times New Roman"/>
                <w:kern w:val="0"/>
                <w:sz w:val="22"/>
                <w:szCs w:val="24"/>
                <w:lang w:eastAsia="zh-CN"/>
              </w:rPr>
              <w:t>IMT, 825-835/870-880MHz, 889-915/934-960MHz</w:t>
            </w:r>
            <w:r w:rsidRPr="000C7084">
              <w:rPr>
                <w:rFonts w:eastAsia="Times New Roman" w:cs="Times New Roman"/>
                <w:kern w:val="0"/>
                <w:sz w:val="22"/>
                <w:szCs w:val="24"/>
                <w:lang w:eastAsia="zh-CN"/>
              </w:rPr>
              <w:br/>
              <w:t>Fixed</w:t>
            </w:r>
            <w:r w:rsidRPr="000C7084">
              <w:rPr>
                <w:rFonts w:eastAsia="Times New Roman" w:cs="Times New Roman"/>
                <w:kern w:val="0"/>
                <w:sz w:val="22"/>
                <w:szCs w:val="24"/>
                <w:lang w:eastAsia="zh-CN"/>
              </w:rPr>
              <w:br/>
              <w:t>Mobile(Other than IMT)</w:t>
            </w:r>
            <w:r w:rsidRPr="000C7084">
              <w:rPr>
                <w:rFonts w:eastAsia="Times New Roman" w:cs="Times New Roman"/>
                <w:kern w:val="0"/>
                <w:sz w:val="22"/>
                <w:szCs w:val="24"/>
                <w:lang w:eastAsia="zh-CN"/>
              </w:rPr>
              <w:br/>
              <w:t xml:space="preserve">Broadcasting, </w:t>
            </w:r>
            <w:r w:rsidRPr="000C7084">
              <w:rPr>
                <w:rFonts w:eastAsia="Times New Roman" w:cs="Times New Roman"/>
                <w:kern w:val="0"/>
                <w:sz w:val="22"/>
                <w:szCs w:val="24"/>
                <w:lang w:eastAsia="zh-CN"/>
              </w:rPr>
              <w:br/>
              <w:t>Aviation navigation service</w:t>
            </w:r>
          </w:p>
          <w:p w14:paraId="44361087"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b/>
                <w:kern w:val="0"/>
                <w:sz w:val="22"/>
                <w:szCs w:val="24"/>
                <w:lang w:eastAsia="zh-CN"/>
              </w:rPr>
            </w:pPr>
            <w:r w:rsidRPr="000C7084">
              <w:rPr>
                <w:rFonts w:eastAsia="Times New Roman" w:cs="Times New Roman"/>
                <w:b/>
                <w:kern w:val="0"/>
                <w:sz w:val="22"/>
                <w:szCs w:val="24"/>
                <w:lang w:eastAsia="zh-CN"/>
              </w:rPr>
              <w:t>(NZL)</w:t>
            </w:r>
            <w:r w:rsidRPr="000C7084">
              <w:rPr>
                <w:rFonts w:eastAsia="Times New Roman" w:cs="Times New Roman"/>
                <w:b/>
                <w:kern w:val="0"/>
                <w:sz w:val="22"/>
                <w:szCs w:val="24"/>
                <w:lang w:eastAsia="zh-CN"/>
              </w:rPr>
              <w:br/>
            </w:r>
            <w:r w:rsidRPr="000C7084">
              <w:rPr>
                <w:rFonts w:eastAsia="Times New Roman" w:cs="Times New Roman"/>
                <w:kern w:val="0"/>
                <w:sz w:val="22"/>
                <w:szCs w:val="24"/>
                <w:lang w:eastAsia="zh-CN"/>
              </w:rPr>
              <w:t>TBD</w:t>
            </w:r>
          </w:p>
          <w:p w14:paraId="6924E04F"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r>
      <w:tr w:rsidR="000C7084" w:rsidRPr="000C7084" w14:paraId="03E35536" w14:textId="77777777" w:rsidTr="006B2B2D">
        <w:trPr>
          <w:trHeight w:val="303"/>
          <w:jc w:val="center"/>
        </w:trPr>
        <w:tc>
          <w:tcPr>
            <w:tcW w:w="2405" w:type="dxa"/>
          </w:tcPr>
          <w:p w14:paraId="089DE0FE" w14:textId="77777777" w:rsidR="000C7084" w:rsidRPr="000C7084" w:rsidRDefault="000C7084" w:rsidP="000C7084">
            <w:pPr>
              <w:widowControl/>
              <w:wordWrap/>
              <w:spacing w:before="60"/>
              <w:jc w:val="left"/>
              <w:rPr>
                <w:rFonts w:eastAsia="Times New Roman" w:cs="Times New Roman"/>
                <w:kern w:val="0"/>
                <w:sz w:val="22"/>
                <w:szCs w:val="24"/>
                <w:lang w:eastAsia="zh-CN"/>
              </w:rPr>
            </w:pPr>
            <w:r w:rsidRPr="000C7084">
              <w:rPr>
                <w:rFonts w:cs="Times New Roman"/>
                <w:kern w:val="0"/>
                <w:sz w:val="22"/>
                <w:szCs w:val="22"/>
                <w:lang w:eastAsia="en-US"/>
              </w:rPr>
              <w:t>FIXED</w:t>
            </w:r>
          </w:p>
        </w:tc>
        <w:tc>
          <w:tcPr>
            <w:tcW w:w="1134" w:type="dxa"/>
          </w:tcPr>
          <w:p w14:paraId="2BCD27A6"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MS PGothic" w:cs="Times New Roman" w:hint="eastAsia"/>
                <w:kern w:val="0"/>
                <w:sz w:val="22"/>
                <w:szCs w:val="24"/>
                <w:lang w:eastAsia="en-US"/>
              </w:rPr>
              <w:t>AUS</w:t>
            </w:r>
          </w:p>
          <w:p w14:paraId="7876C7B2"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CHN</w:t>
            </w:r>
          </w:p>
          <w:p w14:paraId="7FD7E0EF"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INS</w:t>
            </w:r>
          </w:p>
          <w:p w14:paraId="17DD38F9"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NZL</w:t>
            </w:r>
          </w:p>
          <w:p w14:paraId="1CDF5D95" w14:textId="77777777" w:rsidR="000C7084" w:rsidRPr="000C7084" w:rsidRDefault="000C7084" w:rsidP="000C7084">
            <w:pPr>
              <w:widowControl/>
              <w:wordWrap/>
              <w:spacing w:before="60"/>
              <w:jc w:val="right"/>
              <w:rPr>
                <w:rFonts w:eastAsia="SimSun" w:cs="Times New Roman"/>
                <w:kern w:val="0"/>
                <w:sz w:val="22"/>
                <w:szCs w:val="24"/>
                <w:lang w:eastAsia="zh-CN"/>
              </w:rPr>
            </w:pPr>
            <w:r w:rsidRPr="000C7084">
              <w:rPr>
                <w:rFonts w:eastAsia="Times New Roman" w:cs="Times New Roman"/>
                <w:kern w:val="0"/>
                <w:sz w:val="22"/>
                <w:szCs w:val="24"/>
                <w:lang w:eastAsia="zh-CN"/>
              </w:rPr>
              <w:t>THA</w:t>
            </w:r>
          </w:p>
        </w:tc>
        <w:tc>
          <w:tcPr>
            <w:tcW w:w="851" w:type="dxa"/>
            <w:vMerge/>
          </w:tcPr>
          <w:p w14:paraId="4015EEA7"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1134" w:type="dxa"/>
            <w:vMerge/>
          </w:tcPr>
          <w:p w14:paraId="2471481F"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1134" w:type="dxa"/>
            <w:vMerge/>
          </w:tcPr>
          <w:p w14:paraId="28E8A3BB"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3844" w:type="dxa"/>
            <w:vMerge/>
          </w:tcPr>
          <w:p w14:paraId="7FDE07EF" w14:textId="77777777" w:rsidR="000C7084" w:rsidRPr="000C7084" w:rsidRDefault="000C7084" w:rsidP="000C7084">
            <w:pPr>
              <w:widowControl/>
              <w:wordWrap/>
              <w:spacing w:before="60"/>
              <w:jc w:val="left"/>
              <w:rPr>
                <w:rFonts w:eastAsia="MS PGothic" w:cs="Times New Roman"/>
                <w:kern w:val="0"/>
                <w:sz w:val="22"/>
                <w:szCs w:val="24"/>
                <w:lang w:eastAsia="en-US"/>
              </w:rPr>
            </w:pPr>
          </w:p>
        </w:tc>
      </w:tr>
      <w:tr w:rsidR="000C7084" w:rsidRPr="000C7084" w14:paraId="09C8342E" w14:textId="77777777" w:rsidTr="006B2B2D">
        <w:trPr>
          <w:trHeight w:val="303"/>
          <w:jc w:val="center"/>
        </w:trPr>
        <w:tc>
          <w:tcPr>
            <w:tcW w:w="2405" w:type="dxa"/>
          </w:tcPr>
          <w:p w14:paraId="4348B5FC" w14:textId="77777777" w:rsidR="000C7084" w:rsidRPr="000C7084" w:rsidRDefault="000C7084" w:rsidP="000C7084">
            <w:pPr>
              <w:widowControl/>
              <w:wordWrap/>
              <w:spacing w:before="60"/>
              <w:jc w:val="left"/>
              <w:rPr>
                <w:rFonts w:eastAsia="Times New Roman" w:cs="Times New Roman"/>
                <w:kern w:val="0"/>
                <w:sz w:val="22"/>
                <w:szCs w:val="24"/>
                <w:lang w:eastAsia="zh-CN"/>
              </w:rPr>
            </w:pPr>
            <w:r w:rsidRPr="000C7084">
              <w:rPr>
                <w:rFonts w:cs="Times New Roman"/>
                <w:kern w:val="0"/>
                <w:sz w:val="22"/>
                <w:szCs w:val="22"/>
                <w:lang w:eastAsia="en-US"/>
              </w:rPr>
              <w:t>MOBILE (other than IMT)</w:t>
            </w:r>
          </w:p>
        </w:tc>
        <w:tc>
          <w:tcPr>
            <w:tcW w:w="1134" w:type="dxa"/>
          </w:tcPr>
          <w:p w14:paraId="577A5552"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MS PGothic" w:cs="Times New Roman" w:hint="eastAsia"/>
                <w:kern w:val="0"/>
                <w:sz w:val="22"/>
                <w:szCs w:val="24"/>
                <w:lang w:eastAsia="en-US"/>
              </w:rPr>
              <w:t>AUS</w:t>
            </w:r>
          </w:p>
          <w:p w14:paraId="0B27FD4A"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CHN</w:t>
            </w:r>
          </w:p>
          <w:p w14:paraId="182CB2D6"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INS</w:t>
            </w:r>
          </w:p>
          <w:p w14:paraId="05D58301"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J</w:t>
            </w:r>
          </w:p>
          <w:p w14:paraId="6B0F66DF"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KOR</w:t>
            </w:r>
          </w:p>
          <w:p w14:paraId="48EA6AFA"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NZL</w:t>
            </w:r>
          </w:p>
          <w:p w14:paraId="6416DD4C"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Times New Roman" w:cs="Times New Roman"/>
                <w:kern w:val="0"/>
                <w:sz w:val="22"/>
                <w:szCs w:val="24"/>
                <w:lang w:eastAsia="zh-CN"/>
              </w:rPr>
              <w:t>THA</w:t>
            </w:r>
          </w:p>
        </w:tc>
        <w:tc>
          <w:tcPr>
            <w:tcW w:w="851" w:type="dxa"/>
            <w:vMerge/>
          </w:tcPr>
          <w:p w14:paraId="5C349CB3"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1134" w:type="dxa"/>
            <w:vMerge/>
          </w:tcPr>
          <w:p w14:paraId="696C750A"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1134" w:type="dxa"/>
            <w:vMerge/>
          </w:tcPr>
          <w:p w14:paraId="00D2DDB3"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3844" w:type="dxa"/>
            <w:vMerge/>
          </w:tcPr>
          <w:p w14:paraId="348FC012" w14:textId="77777777" w:rsidR="000C7084" w:rsidRPr="000C7084" w:rsidRDefault="000C7084" w:rsidP="000C7084">
            <w:pPr>
              <w:widowControl/>
              <w:wordWrap/>
              <w:spacing w:before="60"/>
              <w:jc w:val="left"/>
              <w:rPr>
                <w:rFonts w:eastAsia="MS PGothic" w:cs="Times New Roman"/>
                <w:kern w:val="0"/>
                <w:sz w:val="22"/>
                <w:szCs w:val="24"/>
                <w:lang w:eastAsia="en-US"/>
              </w:rPr>
            </w:pPr>
          </w:p>
        </w:tc>
      </w:tr>
      <w:tr w:rsidR="000C7084" w:rsidRPr="000C7084" w14:paraId="45F7132D" w14:textId="77777777" w:rsidTr="006B2B2D">
        <w:trPr>
          <w:trHeight w:val="303"/>
          <w:jc w:val="center"/>
        </w:trPr>
        <w:tc>
          <w:tcPr>
            <w:tcW w:w="2405" w:type="dxa"/>
          </w:tcPr>
          <w:p w14:paraId="60868C2F" w14:textId="77777777" w:rsidR="000C7084" w:rsidRPr="000C7084" w:rsidRDefault="000C7084" w:rsidP="000C7084">
            <w:pPr>
              <w:widowControl/>
              <w:wordWrap/>
              <w:spacing w:before="60"/>
              <w:jc w:val="left"/>
              <w:rPr>
                <w:rFonts w:eastAsia="Times New Roman" w:cs="Times New Roman"/>
                <w:kern w:val="0"/>
                <w:sz w:val="22"/>
                <w:szCs w:val="24"/>
                <w:lang w:eastAsia="zh-CN"/>
              </w:rPr>
            </w:pPr>
            <w:r w:rsidRPr="000C7084">
              <w:rPr>
                <w:rFonts w:eastAsia="Times New Roman" w:cs="Times New Roman" w:hint="eastAsia"/>
                <w:kern w:val="0"/>
                <w:sz w:val="22"/>
                <w:szCs w:val="22"/>
                <w:lang w:eastAsia="zh-CN"/>
              </w:rPr>
              <w:t>BROADCASTING</w:t>
            </w:r>
          </w:p>
        </w:tc>
        <w:tc>
          <w:tcPr>
            <w:tcW w:w="1134" w:type="dxa"/>
          </w:tcPr>
          <w:p w14:paraId="24BCC380"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CHN</w:t>
            </w:r>
          </w:p>
          <w:p w14:paraId="78A4CE2D"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Times New Roman" w:cs="Times New Roman"/>
                <w:kern w:val="0"/>
                <w:sz w:val="22"/>
                <w:szCs w:val="24"/>
                <w:lang w:eastAsia="zh-CN"/>
              </w:rPr>
              <w:t>INS</w:t>
            </w:r>
          </w:p>
        </w:tc>
        <w:tc>
          <w:tcPr>
            <w:tcW w:w="851" w:type="dxa"/>
            <w:vMerge/>
          </w:tcPr>
          <w:p w14:paraId="65869BE4"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1134" w:type="dxa"/>
            <w:vMerge/>
          </w:tcPr>
          <w:p w14:paraId="78176A4B"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1134" w:type="dxa"/>
            <w:vMerge/>
          </w:tcPr>
          <w:p w14:paraId="3555B1BD"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3844" w:type="dxa"/>
            <w:vMerge/>
          </w:tcPr>
          <w:p w14:paraId="3390681E"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r>
      <w:tr w:rsidR="000C7084" w:rsidRPr="000C7084" w14:paraId="5329D1FE" w14:textId="77777777" w:rsidTr="006B2B2D">
        <w:trPr>
          <w:trHeight w:val="303"/>
          <w:jc w:val="center"/>
        </w:trPr>
        <w:tc>
          <w:tcPr>
            <w:tcW w:w="3539" w:type="dxa"/>
            <w:gridSpan w:val="2"/>
          </w:tcPr>
          <w:p w14:paraId="32A77BBE"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kern w:val="0"/>
                <w:sz w:val="22"/>
                <w:szCs w:val="24"/>
                <w:lang w:eastAsia="zh-CN"/>
              </w:rPr>
              <w:t>Trunk Civil mobile applications (BGD)</w:t>
            </w:r>
          </w:p>
          <w:p w14:paraId="5E42EC0F"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kern w:val="0"/>
                <w:sz w:val="22"/>
                <w:szCs w:val="24"/>
                <w:lang w:eastAsia="zh-CN"/>
              </w:rPr>
              <w:t>Civil fixed and mobile service (BGD)</w:t>
            </w:r>
          </w:p>
          <w:p w14:paraId="4866D297"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kern w:val="0"/>
                <w:sz w:val="22"/>
                <w:szCs w:val="24"/>
                <w:lang w:eastAsia="zh-CN"/>
              </w:rPr>
              <w:t xml:space="preserve"> Governmental mobile applications (police systems) (BGD)</w:t>
            </w:r>
          </w:p>
          <w:p w14:paraId="2BA9CE36"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kern w:val="0"/>
                <w:sz w:val="22"/>
                <w:szCs w:val="24"/>
                <w:lang w:eastAsia="zh-CN"/>
              </w:rPr>
              <w:t>Governmental Cellular mobile applications (BGD)</w:t>
            </w:r>
          </w:p>
          <w:p w14:paraId="2C58C1EA"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kern w:val="0"/>
                <w:sz w:val="22"/>
                <w:szCs w:val="24"/>
                <w:lang w:eastAsia="zh-CN"/>
              </w:rPr>
              <w:t>Cellular mobile applications, Civil fixed and mobile systems (BGD)</w:t>
            </w:r>
          </w:p>
          <w:p w14:paraId="6413EEBE" w14:textId="77777777" w:rsidR="000C7084" w:rsidRPr="000C7084" w:rsidRDefault="000C7084" w:rsidP="00941D6B">
            <w:pPr>
              <w:widowControl/>
              <w:numPr>
                <w:ilvl w:val="0"/>
                <w:numId w:val="7"/>
              </w:numPr>
              <w:wordWrap/>
              <w:spacing w:line="259" w:lineRule="auto"/>
              <w:ind w:left="221" w:hanging="221"/>
              <w:jc w:val="left"/>
              <w:rPr>
                <w:rFonts w:eastAsia="MS PGothic" w:cs="Times New Roman"/>
                <w:kern w:val="0"/>
                <w:sz w:val="22"/>
                <w:szCs w:val="24"/>
                <w:lang w:eastAsia="en-US"/>
              </w:rPr>
            </w:pPr>
            <w:r w:rsidRPr="000C7084">
              <w:rPr>
                <w:rFonts w:eastAsia="Times New Roman" w:cs="Times New Roman"/>
                <w:kern w:val="0"/>
                <w:sz w:val="22"/>
                <w:szCs w:val="24"/>
                <w:lang w:eastAsia="zh-CN"/>
              </w:rPr>
              <w:lastRenderedPageBreak/>
              <w:t>GSM 900 systems (BGD)</w:t>
            </w:r>
          </w:p>
          <w:p w14:paraId="6BBAECD3" w14:textId="77777777" w:rsidR="000C7084" w:rsidRPr="000C7084" w:rsidRDefault="000C7084" w:rsidP="00941D6B">
            <w:pPr>
              <w:widowControl/>
              <w:numPr>
                <w:ilvl w:val="0"/>
                <w:numId w:val="7"/>
              </w:numPr>
              <w:wordWrap/>
              <w:spacing w:line="259" w:lineRule="auto"/>
              <w:ind w:left="221" w:hanging="221"/>
              <w:jc w:val="left"/>
              <w:rPr>
                <w:rFonts w:eastAsia="MS PGothic" w:cs="Times New Roman"/>
                <w:kern w:val="0"/>
                <w:sz w:val="22"/>
                <w:szCs w:val="24"/>
                <w:lang w:eastAsia="en-US"/>
              </w:rPr>
            </w:pPr>
            <w:r w:rsidRPr="000C7084">
              <w:rPr>
                <w:rFonts w:eastAsia="Times New Roman" w:cs="Times New Roman"/>
                <w:kern w:val="0"/>
                <w:sz w:val="22"/>
                <w:szCs w:val="24"/>
                <w:lang w:eastAsia="zh-CN"/>
              </w:rPr>
              <w:t>RFID (BGD)</w:t>
            </w:r>
          </w:p>
          <w:p w14:paraId="7D1C59E1" w14:textId="77777777" w:rsidR="000C7084" w:rsidRPr="000C7084" w:rsidRDefault="000C7084" w:rsidP="00941D6B">
            <w:pPr>
              <w:widowControl/>
              <w:numPr>
                <w:ilvl w:val="0"/>
                <w:numId w:val="7"/>
              </w:numPr>
              <w:wordWrap/>
              <w:spacing w:line="259" w:lineRule="auto"/>
              <w:ind w:left="221" w:hanging="221"/>
              <w:jc w:val="left"/>
              <w:rPr>
                <w:rFonts w:eastAsia="MS PGothic" w:cs="Times New Roman"/>
                <w:kern w:val="0"/>
                <w:sz w:val="22"/>
                <w:szCs w:val="24"/>
                <w:lang w:eastAsia="en-US"/>
              </w:rPr>
            </w:pPr>
            <w:r w:rsidRPr="000C7084">
              <w:rPr>
                <w:rFonts w:eastAsia="Times New Roman" w:cs="Times New Roman"/>
                <w:kern w:val="0"/>
                <w:sz w:val="22"/>
                <w:szCs w:val="24"/>
                <w:lang w:eastAsia="zh-CN"/>
              </w:rPr>
              <w:t xml:space="preserve"> Governmental fixed and mobile applications (BGD)</w:t>
            </w:r>
          </w:p>
          <w:p w14:paraId="43B0F710" w14:textId="77777777" w:rsidR="000C7084" w:rsidRPr="000C7084" w:rsidRDefault="000C7084" w:rsidP="00941D6B">
            <w:pPr>
              <w:widowControl/>
              <w:numPr>
                <w:ilvl w:val="0"/>
                <w:numId w:val="7"/>
              </w:numPr>
              <w:wordWrap/>
              <w:spacing w:line="259" w:lineRule="auto"/>
              <w:ind w:left="221" w:hanging="221"/>
              <w:jc w:val="left"/>
              <w:rPr>
                <w:rFonts w:eastAsia="MS PGothic" w:cs="Times New Roman"/>
                <w:kern w:val="0"/>
                <w:sz w:val="22"/>
                <w:szCs w:val="24"/>
                <w:lang w:eastAsia="en-US"/>
              </w:rPr>
            </w:pPr>
            <w:r w:rsidRPr="000C7084">
              <w:rPr>
                <w:rFonts w:eastAsia="Times New Roman" w:cs="Times New Roman"/>
                <w:kern w:val="0"/>
                <w:sz w:val="22"/>
                <w:szCs w:val="24"/>
                <w:lang w:eastAsia="zh-CN"/>
              </w:rPr>
              <w:t>EGSM systems (BGD)</w:t>
            </w:r>
          </w:p>
          <w:p w14:paraId="7702F10F" w14:textId="77777777" w:rsidR="000C7084" w:rsidRPr="000C7084" w:rsidRDefault="000C7084" w:rsidP="00941D6B">
            <w:pPr>
              <w:widowControl/>
              <w:numPr>
                <w:ilvl w:val="0"/>
                <w:numId w:val="7"/>
              </w:numPr>
              <w:wordWrap/>
              <w:spacing w:line="259" w:lineRule="auto"/>
              <w:ind w:left="221" w:hanging="221"/>
              <w:jc w:val="left"/>
              <w:rPr>
                <w:rFonts w:eastAsia="MS PGothic" w:cs="Times New Roman"/>
                <w:kern w:val="0"/>
                <w:sz w:val="22"/>
                <w:szCs w:val="24"/>
                <w:lang w:eastAsia="en-US"/>
              </w:rPr>
            </w:pPr>
            <w:r w:rsidRPr="000C7084">
              <w:rPr>
                <w:rFonts w:eastAsia="MS PGothic" w:cs="Times New Roman"/>
                <w:kern w:val="0"/>
                <w:sz w:val="22"/>
                <w:szCs w:val="24"/>
                <w:lang w:eastAsia="en-US"/>
              </w:rPr>
              <w:t>Aviation navigation service (CHN)</w:t>
            </w:r>
          </w:p>
        </w:tc>
        <w:tc>
          <w:tcPr>
            <w:tcW w:w="851" w:type="dxa"/>
            <w:vMerge/>
          </w:tcPr>
          <w:p w14:paraId="46E6BAE5"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c>
          <w:tcPr>
            <w:tcW w:w="1134" w:type="dxa"/>
            <w:vMerge/>
          </w:tcPr>
          <w:p w14:paraId="1C9CB324"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c>
          <w:tcPr>
            <w:tcW w:w="1134" w:type="dxa"/>
            <w:vMerge/>
          </w:tcPr>
          <w:p w14:paraId="42913EA6"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c>
          <w:tcPr>
            <w:tcW w:w="3844" w:type="dxa"/>
            <w:vMerge/>
          </w:tcPr>
          <w:p w14:paraId="591D4696"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r>
    </w:tbl>
    <w:p w14:paraId="0669CD87" w14:textId="77777777" w:rsidR="000C7084" w:rsidRPr="000C7084" w:rsidRDefault="000C7084" w:rsidP="000C7084">
      <w:pPr>
        <w:widowControl/>
        <w:wordWrap/>
        <w:jc w:val="left"/>
        <w:rPr>
          <w:rFonts w:cs="Times New Roman"/>
          <w:kern w:val="0"/>
          <w:szCs w:val="24"/>
          <w:lang w:eastAsia="en-US"/>
        </w:rPr>
      </w:pPr>
    </w:p>
    <w:p w14:paraId="23FE55C3" w14:textId="77777777" w:rsidR="000C7084" w:rsidRPr="000C7084" w:rsidRDefault="000C7084" w:rsidP="000C7084">
      <w:pPr>
        <w:keepNext/>
        <w:widowControl/>
        <w:wordWrap/>
        <w:jc w:val="center"/>
        <w:rPr>
          <w:rFonts w:cs="Times New Roman"/>
          <w:b/>
          <w:bCs/>
          <w:kern w:val="0"/>
          <w:sz w:val="21"/>
          <w:szCs w:val="21"/>
          <w:lang w:eastAsia="en-US"/>
        </w:rPr>
      </w:pPr>
      <w:r w:rsidRPr="000C7084">
        <w:rPr>
          <w:rFonts w:cs="Times New Roman"/>
          <w:b/>
          <w:bCs/>
          <w:kern w:val="0"/>
          <w:sz w:val="21"/>
          <w:szCs w:val="21"/>
          <w:lang w:eastAsia="en-US"/>
        </w:rPr>
        <w:t xml:space="preserve">Table </w:t>
      </w:r>
      <w:r w:rsidRPr="000C7084">
        <w:rPr>
          <w:rFonts w:cs="Times New Roman"/>
          <w:b/>
          <w:bCs/>
          <w:noProof/>
          <w:kern w:val="0"/>
          <w:sz w:val="21"/>
          <w:szCs w:val="21"/>
          <w:lang w:eastAsia="en-US"/>
        </w:rPr>
        <w:fldChar w:fldCharType="begin"/>
      </w:r>
      <w:r w:rsidRPr="000C7084">
        <w:rPr>
          <w:rFonts w:cs="Times New Roman"/>
          <w:b/>
          <w:bCs/>
          <w:noProof/>
          <w:kern w:val="0"/>
          <w:sz w:val="21"/>
          <w:szCs w:val="21"/>
          <w:lang w:eastAsia="en-US"/>
        </w:rPr>
        <w:instrText xml:space="preserve"> SEQ Table \* ARABIC </w:instrText>
      </w:r>
      <w:r w:rsidRPr="000C7084">
        <w:rPr>
          <w:rFonts w:cs="Times New Roman"/>
          <w:b/>
          <w:bCs/>
          <w:noProof/>
          <w:kern w:val="0"/>
          <w:sz w:val="21"/>
          <w:szCs w:val="21"/>
          <w:lang w:eastAsia="en-US"/>
        </w:rPr>
        <w:fldChar w:fldCharType="separate"/>
      </w:r>
      <w:r w:rsidRPr="000C7084">
        <w:rPr>
          <w:rFonts w:cs="Times New Roman"/>
          <w:b/>
          <w:bCs/>
          <w:noProof/>
          <w:kern w:val="0"/>
          <w:sz w:val="21"/>
          <w:szCs w:val="21"/>
          <w:lang w:eastAsia="en-US"/>
        </w:rPr>
        <w:t>9</w:t>
      </w:r>
      <w:r w:rsidRPr="000C7084">
        <w:rPr>
          <w:rFonts w:cs="Times New Roman"/>
          <w:b/>
          <w:bCs/>
          <w:noProof/>
          <w:kern w:val="0"/>
          <w:sz w:val="21"/>
          <w:szCs w:val="21"/>
          <w:lang w:eastAsia="en-US"/>
        </w:rPr>
        <w:fldChar w:fldCharType="end"/>
      </w:r>
      <w:r w:rsidRPr="000C7084">
        <w:rPr>
          <w:rFonts w:cs="Times New Roman"/>
          <w:b/>
          <w:bCs/>
          <w:kern w:val="0"/>
          <w:sz w:val="21"/>
          <w:szCs w:val="21"/>
          <w:lang w:eastAsia="en-US"/>
        </w:rPr>
        <w:t xml:space="preserve"> </w:t>
      </w:r>
      <w:r w:rsidRPr="000C7084">
        <w:rPr>
          <w:rFonts w:cs="Times New Roman"/>
          <w:b/>
          <w:bCs/>
          <w:kern w:val="0"/>
          <w:sz w:val="21"/>
          <w:szCs w:val="21"/>
          <w:lang w:eastAsia="ja-JP"/>
        </w:rPr>
        <w:t>current status and future plan of the frequency band</w:t>
      </w:r>
      <w:r w:rsidRPr="000C7084">
        <w:rPr>
          <w:rFonts w:cs="Times New Roman"/>
          <w:b/>
          <w:bCs/>
          <w:kern w:val="0"/>
          <w:sz w:val="21"/>
          <w:szCs w:val="21"/>
          <w:lang w:eastAsia="en-US"/>
        </w:rPr>
        <w:t xml:space="preserve"> 1 427-1 452 MHz (RR </w:t>
      </w:r>
      <w:r w:rsidRPr="000C7084">
        <w:rPr>
          <w:rFonts w:eastAsia="MS PMincho" w:cs="Times New Roman"/>
          <w:b/>
          <w:bCs/>
          <w:kern w:val="0"/>
          <w:sz w:val="21"/>
          <w:szCs w:val="21"/>
          <w:lang w:eastAsia="ja-JP"/>
        </w:rPr>
        <w:t>No.</w:t>
      </w:r>
      <w:r w:rsidRPr="000C7084">
        <w:rPr>
          <w:rFonts w:cs="Times New Roman"/>
          <w:b/>
          <w:bCs/>
          <w:kern w:val="0"/>
          <w:sz w:val="21"/>
          <w:szCs w:val="21"/>
          <w:lang w:eastAsia="en-US"/>
        </w:rPr>
        <w:t>5.341C)</w:t>
      </w:r>
    </w:p>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134"/>
        <w:gridCol w:w="851"/>
        <w:gridCol w:w="1134"/>
        <w:gridCol w:w="1134"/>
        <w:gridCol w:w="3844"/>
      </w:tblGrid>
      <w:tr w:rsidR="000C7084" w:rsidRPr="000C7084" w14:paraId="66E5F2D3" w14:textId="77777777" w:rsidTr="006B2B2D">
        <w:trPr>
          <w:trHeight w:val="194"/>
          <w:jc w:val="center"/>
        </w:trPr>
        <w:tc>
          <w:tcPr>
            <w:tcW w:w="3539" w:type="dxa"/>
            <w:gridSpan w:val="2"/>
            <w:vMerge w:val="restart"/>
          </w:tcPr>
          <w:p w14:paraId="6F2CE9A3" w14:textId="77777777" w:rsidR="000C7084" w:rsidRPr="000C7084" w:rsidRDefault="000C7084" w:rsidP="000C7084">
            <w:pPr>
              <w:widowControl/>
              <w:wordWrap/>
              <w:spacing w:before="60"/>
              <w:jc w:val="center"/>
              <w:rPr>
                <w:rFonts w:cs="Times New Roman"/>
                <w:b/>
                <w:kern w:val="0"/>
                <w:sz w:val="22"/>
                <w:szCs w:val="24"/>
                <w:lang w:eastAsia="en-US"/>
              </w:rPr>
            </w:pPr>
            <w:r w:rsidRPr="000C7084">
              <w:rPr>
                <w:rFonts w:eastAsia="SimSun" w:cs="Times New Roman"/>
                <w:b/>
                <w:kern w:val="0"/>
                <w:sz w:val="22"/>
                <w:szCs w:val="24"/>
                <w:lang w:eastAsia="zh-CN"/>
              </w:rPr>
              <w:t xml:space="preserve">IMT or Services currently using and future planned </w:t>
            </w:r>
          </w:p>
        </w:tc>
        <w:tc>
          <w:tcPr>
            <w:tcW w:w="3119" w:type="dxa"/>
            <w:gridSpan w:val="3"/>
          </w:tcPr>
          <w:p w14:paraId="290BFD37" w14:textId="77777777" w:rsidR="000C7084" w:rsidRPr="000C7084" w:rsidRDefault="000C7084" w:rsidP="000C7084">
            <w:pPr>
              <w:widowControl/>
              <w:wordWrap/>
              <w:spacing w:before="60"/>
              <w:jc w:val="center"/>
              <w:rPr>
                <w:rFonts w:cs="Times New Roman"/>
                <w:b/>
                <w:kern w:val="0"/>
                <w:sz w:val="22"/>
                <w:szCs w:val="24"/>
                <w:lang w:eastAsia="en-US"/>
              </w:rPr>
            </w:pPr>
            <w:r w:rsidRPr="000C7084">
              <w:rPr>
                <w:rFonts w:cs="Times New Roman"/>
                <w:b/>
                <w:kern w:val="0"/>
                <w:sz w:val="22"/>
                <w:szCs w:val="24"/>
                <w:lang w:eastAsia="en-US"/>
              </w:rPr>
              <w:t>Interest in introduction of HAPS IMT</w:t>
            </w:r>
          </w:p>
        </w:tc>
        <w:tc>
          <w:tcPr>
            <w:tcW w:w="3844" w:type="dxa"/>
            <w:vMerge w:val="restart"/>
          </w:tcPr>
          <w:p w14:paraId="4BFDE924" w14:textId="77777777" w:rsidR="000C7084" w:rsidRPr="000C7084" w:rsidRDefault="000C7084" w:rsidP="000C7084">
            <w:pPr>
              <w:widowControl/>
              <w:wordWrap/>
              <w:spacing w:before="60"/>
              <w:jc w:val="center"/>
              <w:rPr>
                <w:rFonts w:cs="Times New Roman"/>
                <w:b/>
                <w:kern w:val="0"/>
                <w:sz w:val="22"/>
                <w:szCs w:val="24"/>
                <w:lang w:eastAsia="en-US"/>
              </w:rPr>
            </w:pPr>
            <w:r w:rsidRPr="000C7084">
              <w:rPr>
                <w:rFonts w:eastAsia="Times New Roman" w:cs="Times New Roman"/>
                <w:b/>
                <w:kern w:val="0"/>
                <w:sz w:val="22"/>
                <w:szCs w:val="24"/>
                <w:lang w:eastAsia="zh-CN"/>
              </w:rPr>
              <w:t>Concerned services or systems in terms of sharing and compatibility with HAPS IMT base stations</w:t>
            </w:r>
          </w:p>
        </w:tc>
      </w:tr>
      <w:tr w:rsidR="000C7084" w:rsidRPr="000C7084" w14:paraId="5BAD98EE" w14:textId="77777777" w:rsidTr="006B2B2D">
        <w:trPr>
          <w:trHeight w:val="68"/>
          <w:jc w:val="center"/>
        </w:trPr>
        <w:tc>
          <w:tcPr>
            <w:tcW w:w="3539" w:type="dxa"/>
            <w:gridSpan w:val="2"/>
            <w:vMerge/>
          </w:tcPr>
          <w:p w14:paraId="1EA1864F"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851" w:type="dxa"/>
          </w:tcPr>
          <w:p w14:paraId="35AA4FA1" w14:textId="77777777" w:rsidR="000C7084" w:rsidRPr="000C7084" w:rsidRDefault="000C7084" w:rsidP="000C7084">
            <w:pPr>
              <w:widowControl/>
              <w:wordWrap/>
              <w:spacing w:before="60"/>
              <w:jc w:val="center"/>
              <w:rPr>
                <w:rFonts w:eastAsia="Times New Roman" w:cs="Times New Roman"/>
                <w:b/>
                <w:kern w:val="0"/>
                <w:sz w:val="22"/>
                <w:szCs w:val="24"/>
                <w:lang w:eastAsia="zh-CN"/>
              </w:rPr>
            </w:pPr>
            <w:r w:rsidRPr="000C7084">
              <w:rPr>
                <w:rFonts w:eastAsia="Times New Roman" w:cs="Times New Roman" w:hint="eastAsia"/>
                <w:b/>
                <w:kern w:val="0"/>
                <w:sz w:val="22"/>
                <w:szCs w:val="24"/>
                <w:lang w:eastAsia="zh-CN"/>
              </w:rPr>
              <w:t>Y</w:t>
            </w:r>
            <w:r w:rsidRPr="000C7084">
              <w:rPr>
                <w:rFonts w:eastAsia="Times New Roman" w:cs="Times New Roman"/>
                <w:b/>
                <w:kern w:val="0"/>
                <w:sz w:val="22"/>
                <w:szCs w:val="24"/>
                <w:lang w:eastAsia="zh-CN"/>
              </w:rPr>
              <w:t>e</w:t>
            </w:r>
            <w:r w:rsidRPr="000C7084">
              <w:rPr>
                <w:rFonts w:eastAsia="Times New Roman" w:cs="Times New Roman" w:hint="eastAsia"/>
                <w:b/>
                <w:kern w:val="0"/>
                <w:sz w:val="22"/>
                <w:szCs w:val="24"/>
                <w:lang w:eastAsia="zh-CN"/>
              </w:rPr>
              <w:t>s</w:t>
            </w:r>
          </w:p>
        </w:tc>
        <w:tc>
          <w:tcPr>
            <w:tcW w:w="1134" w:type="dxa"/>
          </w:tcPr>
          <w:p w14:paraId="61BD9F8A" w14:textId="77777777" w:rsidR="000C7084" w:rsidRPr="000C7084" w:rsidRDefault="000C7084" w:rsidP="000C7084">
            <w:pPr>
              <w:widowControl/>
              <w:wordWrap/>
              <w:spacing w:before="60"/>
              <w:jc w:val="center"/>
              <w:rPr>
                <w:rFonts w:eastAsia="Times New Roman" w:cs="Times New Roman"/>
                <w:b/>
                <w:kern w:val="0"/>
                <w:sz w:val="22"/>
                <w:szCs w:val="24"/>
                <w:lang w:eastAsia="zh-CN"/>
              </w:rPr>
            </w:pPr>
            <w:r w:rsidRPr="000C7084">
              <w:rPr>
                <w:rFonts w:eastAsia="Times New Roman" w:cs="Times New Roman" w:hint="eastAsia"/>
                <w:b/>
                <w:kern w:val="0"/>
                <w:sz w:val="22"/>
                <w:szCs w:val="24"/>
                <w:lang w:eastAsia="zh-CN"/>
              </w:rPr>
              <w:t>No</w:t>
            </w:r>
          </w:p>
        </w:tc>
        <w:tc>
          <w:tcPr>
            <w:tcW w:w="1134" w:type="dxa"/>
          </w:tcPr>
          <w:p w14:paraId="429E58FC" w14:textId="77777777" w:rsidR="000C7084" w:rsidRPr="000C7084" w:rsidRDefault="000C7084" w:rsidP="000C7084">
            <w:pPr>
              <w:widowControl/>
              <w:wordWrap/>
              <w:spacing w:before="60"/>
              <w:jc w:val="center"/>
              <w:rPr>
                <w:rFonts w:eastAsia="Times New Roman" w:cs="Times New Roman"/>
                <w:b/>
                <w:kern w:val="0"/>
                <w:sz w:val="22"/>
                <w:szCs w:val="24"/>
                <w:lang w:eastAsia="zh-CN"/>
              </w:rPr>
            </w:pPr>
            <w:r w:rsidRPr="000C7084">
              <w:rPr>
                <w:rFonts w:eastAsia="Times New Roman" w:cs="Times New Roman" w:hint="eastAsia"/>
                <w:b/>
                <w:kern w:val="0"/>
                <w:sz w:val="22"/>
                <w:szCs w:val="24"/>
                <w:lang w:eastAsia="zh-CN"/>
              </w:rPr>
              <w:t>Not sure</w:t>
            </w:r>
          </w:p>
        </w:tc>
        <w:tc>
          <w:tcPr>
            <w:tcW w:w="3844" w:type="dxa"/>
            <w:vMerge/>
          </w:tcPr>
          <w:p w14:paraId="4FC88BF2" w14:textId="77777777" w:rsidR="000C7084" w:rsidRPr="000C7084" w:rsidRDefault="000C7084" w:rsidP="000C7084">
            <w:pPr>
              <w:widowControl/>
              <w:wordWrap/>
              <w:spacing w:before="60"/>
              <w:jc w:val="center"/>
              <w:rPr>
                <w:rFonts w:eastAsia="Times New Roman" w:cs="Times New Roman"/>
                <w:b/>
                <w:kern w:val="0"/>
                <w:sz w:val="22"/>
                <w:szCs w:val="24"/>
                <w:lang w:eastAsia="zh-CN"/>
              </w:rPr>
            </w:pPr>
          </w:p>
        </w:tc>
      </w:tr>
      <w:tr w:rsidR="000C7084" w:rsidRPr="000C7084" w14:paraId="1EBF550A" w14:textId="77777777" w:rsidTr="006B2B2D">
        <w:trPr>
          <w:trHeight w:val="339"/>
          <w:jc w:val="center"/>
        </w:trPr>
        <w:tc>
          <w:tcPr>
            <w:tcW w:w="2405" w:type="dxa"/>
          </w:tcPr>
          <w:p w14:paraId="2DD0D062" w14:textId="77777777" w:rsidR="000C7084" w:rsidRPr="000C7084" w:rsidRDefault="000C7084" w:rsidP="000C7084">
            <w:pPr>
              <w:widowControl/>
              <w:wordWrap/>
              <w:spacing w:before="60"/>
              <w:jc w:val="left"/>
              <w:rPr>
                <w:rFonts w:eastAsia="Times New Roman" w:cs="Times New Roman"/>
                <w:kern w:val="0"/>
                <w:sz w:val="22"/>
                <w:szCs w:val="24"/>
                <w:lang w:eastAsia="zh-CN"/>
              </w:rPr>
            </w:pPr>
            <w:r w:rsidRPr="000C7084">
              <w:rPr>
                <w:rFonts w:eastAsia="Times New Roman" w:cs="Times New Roman" w:hint="eastAsia"/>
                <w:kern w:val="0"/>
                <w:sz w:val="22"/>
                <w:szCs w:val="24"/>
                <w:lang w:eastAsia="zh-CN"/>
              </w:rPr>
              <w:t>IMT</w:t>
            </w:r>
          </w:p>
        </w:tc>
        <w:tc>
          <w:tcPr>
            <w:tcW w:w="1134" w:type="dxa"/>
          </w:tcPr>
          <w:p w14:paraId="3ED704FC"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BRM</w:t>
            </w:r>
          </w:p>
          <w:p w14:paraId="59E71907"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4"/>
                <w:lang w:eastAsia="zh-CN"/>
              </w:rPr>
              <w:t xml:space="preserve">IRN </w:t>
            </w:r>
            <w:r w:rsidRPr="000C7084">
              <w:rPr>
                <w:rFonts w:eastAsia="Times New Roman" w:cs="Times New Roman"/>
                <w:kern w:val="0"/>
                <w:sz w:val="22"/>
                <w:szCs w:val="22"/>
                <w:lang w:eastAsia="zh-CN"/>
              </w:rPr>
              <w:t>(</w:t>
            </w:r>
            <w:r w:rsidRPr="000C7084">
              <w:rPr>
                <w:rFonts w:eastAsia="SimSun" w:cs="Times New Roman"/>
                <w:kern w:val="0"/>
                <w:sz w:val="22"/>
                <w:szCs w:val="24"/>
                <w:lang w:eastAsia="zh-CN"/>
              </w:rPr>
              <w:t>future planned</w:t>
            </w:r>
            <w:r w:rsidRPr="000C7084">
              <w:rPr>
                <w:rFonts w:eastAsia="Times New Roman" w:cs="Times New Roman"/>
                <w:kern w:val="0"/>
                <w:sz w:val="22"/>
                <w:szCs w:val="22"/>
                <w:lang w:eastAsia="zh-CN"/>
              </w:rPr>
              <w:t>)</w:t>
            </w:r>
          </w:p>
          <w:p w14:paraId="11B80773"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J</w:t>
            </w:r>
          </w:p>
          <w:p w14:paraId="5C027B73"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NZL</w:t>
            </w:r>
          </w:p>
          <w:p w14:paraId="6646DF37"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THA</w:t>
            </w:r>
          </w:p>
          <w:p w14:paraId="47EE2529"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VTN</w:t>
            </w:r>
          </w:p>
        </w:tc>
        <w:tc>
          <w:tcPr>
            <w:tcW w:w="851" w:type="dxa"/>
            <w:vMerge w:val="restart"/>
          </w:tcPr>
          <w:p w14:paraId="16146A1E"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J</w:t>
            </w:r>
          </w:p>
        </w:tc>
        <w:tc>
          <w:tcPr>
            <w:tcW w:w="1134" w:type="dxa"/>
            <w:vMerge w:val="restart"/>
          </w:tcPr>
          <w:p w14:paraId="2837BAAC"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A</w:t>
            </w:r>
            <w:r w:rsidRPr="000C7084">
              <w:rPr>
                <w:rFonts w:eastAsia="Times New Roman" w:cs="Times New Roman"/>
                <w:kern w:val="0"/>
                <w:sz w:val="22"/>
                <w:szCs w:val="24"/>
                <w:lang w:eastAsia="zh-CN"/>
              </w:rPr>
              <w:t>US</w:t>
            </w:r>
          </w:p>
          <w:p w14:paraId="7D010DAE"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KOR</w:t>
            </w:r>
          </w:p>
          <w:p w14:paraId="2C76CB11"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VTN</w:t>
            </w:r>
          </w:p>
        </w:tc>
        <w:tc>
          <w:tcPr>
            <w:tcW w:w="1134" w:type="dxa"/>
            <w:vMerge w:val="restart"/>
          </w:tcPr>
          <w:p w14:paraId="64591295"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BGD</w:t>
            </w:r>
          </w:p>
          <w:p w14:paraId="482ABBF0"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BRM</w:t>
            </w:r>
          </w:p>
          <w:p w14:paraId="2A78CFEA"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C</w:t>
            </w:r>
            <w:r w:rsidRPr="000C7084">
              <w:rPr>
                <w:rFonts w:eastAsia="Times New Roman" w:cs="Times New Roman"/>
                <w:kern w:val="0"/>
                <w:sz w:val="22"/>
                <w:szCs w:val="24"/>
                <w:lang w:eastAsia="zh-CN"/>
              </w:rPr>
              <w:t>HN</w:t>
            </w:r>
          </w:p>
          <w:p w14:paraId="77CD02CB"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INS</w:t>
            </w:r>
          </w:p>
          <w:p w14:paraId="0EF12E32"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I</w:t>
            </w:r>
            <w:r w:rsidRPr="000C7084">
              <w:rPr>
                <w:rFonts w:eastAsia="Times New Roman" w:cs="Times New Roman"/>
                <w:kern w:val="0"/>
                <w:sz w:val="22"/>
                <w:szCs w:val="24"/>
                <w:lang w:eastAsia="zh-CN"/>
              </w:rPr>
              <w:t>RN</w:t>
            </w:r>
          </w:p>
          <w:p w14:paraId="5585DECC"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NZL</w:t>
            </w:r>
          </w:p>
          <w:p w14:paraId="0BC11F84"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THA</w:t>
            </w:r>
          </w:p>
        </w:tc>
        <w:tc>
          <w:tcPr>
            <w:tcW w:w="3844" w:type="dxa"/>
            <w:vMerge w:val="restart"/>
          </w:tcPr>
          <w:p w14:paraId="0AE2B18B"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b/>
                <w:kern w:val="0"/>
                <w:sz w:val="22"/>
                <w:szCs w:val="24"/>
                <w:lang w:eastAsia="zh-CN"/>
              </w:rPr>
              <w:t>(AUS)</w:t>
            </w:r>
            <w:r w:rsidRPr="000C7084">
              <w:rPr>
                <w:rFonts w:eastAsia="Times New Roman" w:cs="Times New Roman"/>
                <w:b/>
                <w:kern w:val="0"/>
                <w:sz w:val="22"/>
                <w:szCs w:val="24"/>
                <w:lang w:eastAsia="zh-CN"/>
              </w:rPr>
              <w:br/>
            </w:r>
            <w:r w:rsidRPr="000C7084">
              <w:rPr>
                <w:rFonts w:eastAsia="Times New Roman" w:cs="Times New Roman"/>
                <w:kern w:val="0"/>
                <w:sz w:val="22"/>
                <w:szCs w:val="24"/>
                <w:lang w:eastAsia="zh-CN"/>
              </w:rPr>
              <w:t>Fixed Point-to-Multipoint</w:t>
            </w:r>
            <w:r w:rsidRPr="000C7084">
              <w:rPr>
                <w:rFonts w:eastAsia="Times New Roman" w:cs="Times New Roman"/>
                <w:kern w:val="0"/>
                <w:sz w:val="22"/>
                <w:szCs w:val="24"/>
                <w:lang w:eastAsia="zh-CN"/>
              </w:rPr>
              <w:br/>
              <w:t>Fixed Point-to-Point</w:t>
            </w:r>
            <w:r w:rsidRPr="000C7084">
              <w:rPr>
                <w:rFonts w:eastAsia="Times New Roman" w:cs="Times New Roman"/>
                <w:kern w:val="0"/>
                <w:sz w:val="22"/>
                <w:szCs w:val="24"/>
                <w:lang w:eastAsia="zh-CN"/>
              </w:rPr>
              <w:br/>
              <w:t>Fixed receivers</w:t>
            </w:r>
            <w:r w:rsidRPr="000C7084">
              <w:rPr>
                <w:rFonts w:eastAsia="Times New Roman" w:cs="Times New Roman"/>
                <w:kern w:val="0"/>
                <w:sz w:val="22"/>
                <w:szCs w:val="24"/>
                <w:lang w:eastAsia="zh-CN"/>
              </w:rPr>
              <w:br/>
              <w:t>Aeronautical</w:t>
            </w:r>
          </w:p>
          <w:p w14:paraId="35C1E9E1"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hint="eastAsia"/>
                <w:b/>
                <w:kern w:val="0"/>
                <w:sz w:val="22"/>
                <w:szCs w:val="24"/>
                <w:lang w:eastAsia="zh-CN"/>
              </w:rPr>
              <w:t>(</w:t>
            </w:r>
            <w:r w:rsidRPr="000C7084">
              <w:rPr>
                <w:rFonts w:eastAsia="Times New Roman" w:cs="Times New Roman"/>
                <w:b/>
                <w:kern w:val="0"/>
                <w:sz w:val="22"/>
                <w:szCs w:val="24"/>
                <w:lang w:eastAsia="zh-CN"/>
              </w:rPr>
              <w:t>CHN</w:t>
            </w:r>
            <w:r w:rsidRPr="000C7084">
              <w:rPr>
                <w:rFonts w:eastAsia="Times New Roman" w:cs="Times New Roman" w:hint="eastAsia"/>
                <w:b/>
                <w:kern w:val="0"/>
                <w:sz w:val="22"/>
                <w:szCs w:val="24"/>
                <w:lang w:eastAsia="zh-CN"/>
              </w:rPr>
              <w:t>)</w:t>
            </w:r>
            <w:r w:rsidRPr="000C7084">
              <w:rPr>
                <w:rFonts w:eastAsia="Times New Roman" w:cs="Times New Roman"/>
                <w:b/>
                <w:kern w:val="0"/>
                <w:sz w:val="22"/>
                <w:szCs w:val="24"/>
                <w:lang w:eastAsia="zh-CN"/>
              </w:rPr>
              <w:br/>
            </w:r>
            <w:r w:rsidRPr="000C7084">
              <w:rPr>
                <w:rFonts w:eastAsia="Times New Roman" w:cs="Times New Roman"/>
                <w:kern w:val="0"/>
                <w:sz w:val="22"/>
                <w:szCs w:val="24"/>
                <w:lang w:eastAsia="zh-CN"/>
              </w:rPr>
              <w:t>Fixed</w:t>
            </w:r>
            <w:r w:rsidRPr="000C7084">
              <w:rPr>
                <w:rFonts w:eastAsia="Times New Roman" w:cs="Times New Roman"/>
                <w:kern w:val="0"/>
                <w:sz w:val="22"/>
                <w:szCs w:val="24"/>
                <w:lang w:eastAsia="zh-CN"/>
              </w:rPr>
              <w:br/>
              <w:t>Mobile (Other than IMT)</w:t>
            </w:r>
          </w:p>
          <w:p w14:paraId="6B36220B"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b/>
                <w:kern w:val="0"/>
                <w:sz w:val="22"/>
                <w:szCs w:val="24"/>
                <w:lang w:eastAsia="zh-CN"/>
              </w:rPr>
            </w:pPr>
            <w:r w:rsidRPr="000C7084">
              <w:rPr>
                <w:rFonts w:eastAsia="Times New Roman" w:cs="Times New Roman"/>
                <w:b/>
                <w:kern w:val="0"/>
                <w:sz w:val="22"/>
                <w:szCs w:val="24"/>
                <w:lang w:eastAsia="zh-CN"/>
              </w:rPr>
              <w:t>(NZL)</w:t>
            </w:r>
            <w:r w:rsidRPr="000C7084">
              <w:rPr>
                <w:rFonts w:eastAsia="Times New Roman" w:cs="Times New Roman"/>
                <w:b/>
                <w:kern w:val="0"/>
                <w:sz w:val="22"/>
                <w:szCs w:val="24"/>
                <w:lang w:eastAsia="zh-CN"/>
              </w:rPr>
              <w:br/>
            </w:r>
            <w:r w:rsidRPr="000C7084">
              <w:rPr>
                <w:rFonts w:eastAsia="Times New Roman" w:cs="Times New Roman"/>
                <w:kern w:val="0"/>
                <w:sz w:val="22"/>
                <w:szCs w:val="24"/>
                <w:lang w:eastAsia="zh-CN"/>
              </w:rPr>
              <w:t>TBD</w:t>
            </w:r>
          </w:p>
          <w:p w14:paraId="16C500E0"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r>
      <w:tr w:rsidR="000C7084" w:rsidRPr="000C7084" w14:paraId="121A00AF" w14:textId="77777777" w:rsidTr="006B2B2D">
        <w:trPr>
          <w:trHeight w:val="339"/>
          <w:jc w:val="center"/>
        </w:trPr>
        <w:tc>
          <w:tcPr>
            <w:tcW w:w="2405" w:type="dxa"/>
          </w:tcPr>
          <w:p w14:paraId="2D2E14EF" w14:textId="77777777" w:rsidR="000C7084" w:rsidRPr="000C7084" w:rsidRDefault="000C7084" w:rsidP="000C7084">
            <w:pPr>
              <w:widowControl/>
              <w:wordWrap/>
              <w:spacing w:before="60"/>
              <w:jc w:val="left"/>
              <w:rPr>
                <w:rFonts w:eastAsia="Times New Roman" w:cs="Times New Roman"/>
                <w:kern w:val="0"/>
                <w:sz w:val="22"/>
                <w:szCs w:val="24"/>
                <w:lang w:eastAsia="zh-CN"/>
              </w:rPr>
            </w:pPr>
            <w:r w:rsidRPr="000C7084">
              <w:rPr>
                <w:rFonts w:eastAsia="Times New Roman" w:cs="Times New Roman"/>
                <w:kern w:val="0"/>
                <w:sz w:val="22"/>
                <w:szCs w:val="24"/>
                <w:lang w:eastAsia="zh-CN"/>
              </w:rPr>
              <w:t>SPACE OPERATION (Earth-to-space)</w:t>
            </w:r>
          </w:p>
        </w:tc>
        <w:tc>
          <w:tcPr>
            <w:tcW w:w="1134" w:type="dxa"/>
          </w:tcPr>
          <w:p w14:paraId="5BE5E66B"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MS PGothic" w:cs="Times New Roman" w:hint="eastAsia"/>
                <w:kern w:val="0"/>
                <w:sz w:val="22"/>
                <w:szCs w:val="24"/>
                <w:lang w:eastAsia="en-US"/>
              </w:rPr>
              <w:t>AUS</w:t>
            </w:r>
          </w:p>
        </w:tc>
        <w:tc>
          <w:tcPr>
            <w:tcW w:w="851" w:type="dxa"/>
            <w:vMerge/>
          </w:tcPr>
          <w:p w14:paraId="1DC58FA8"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1134" w:type="dxa"/>
            <w:vMerge/>
          </w:tcPr>
          <w:p w14:paraId="3F24F261"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1134" w:type="dxa"/>
            <w:vMerge/>
          </w:tcPr>
          <w:p w14:paraId="07733E9F"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3844" w:type="dxa"/>
            <w:vMerge/>
          </w:tcPr>
          <w:p w14:paraId="6B3602E5" w14:textId="77777777" w:rsidR="000C7084" w:rsidRPr="000C7084" w:rsidRDefault="000C7084" w:rsidP="000C7084">
            <w:pPr>
              <w:widowControl/>
              <w:wordWrap/>
              <w:spacing w:before="60"/>
              <w:jc w:val="left"/>
              <w:rPr>
                <w:rFonts w:eastAsia="MS PGothic" w:cs="Times New Roman"/>
                <w:kern w:val="0"/>
                <w:sz w:val="22"/>
                <w:szCs w:val="24"/>
                <w:lang w:eastAsia="en-US"/>
              </w:rPr>
            </w:pPr>
          </w:p>
        </w:tc>
      </w:tr>
      <w:tr w:rsidR="000C7084" w:rsidRPr="000C7084" w14:paraId="35D67BBB" w14:textId="77777777" w:rsidTr="006B2B2D">
        <w:trPr>
          <w:trHeight w:val="339"/>
          <w:jc w:val="center"/>
        </w:trPr>
        <w:tc>
          <w:tcPr>
            <w:tcW w:w="2405" w:type="dxa"/>
          </w:tcPr>
          <w:p w14:paraId="0A98E5DC" w14:textId="77777777" w:rsidR="000C7084" w:rsidRPr="000C7084" w:rsidRDefault="000C7084" w:rsidP="000C7084">
            <w:pPr>
              <w:widowControl/>
              <w:wordWrap/>
              <w:spacing w:before="60"/>
              <w:jc w:val="left"/>
              <w:rPr>
                <w:rFonts w:eastAsia="Times New Roman" w:cs="Times New Roman"/>
                <w:kern w:val="0"/>
                <w:sz w:val="22"/>
                <w:szCs w:val="24"/>
                <w:lang w:eastAsia="zh-CN"/>
              </w:rPr>
            </w:pPr>
            <w:r w:rsidRPr="000C7084">
              <w:rPr>
                <w:rFonts w:cs="Times New Roman"/>
                <w:kern w:val="0"/>
                <w:sz w:val="22"/>
                <w:szCs w:val="22"/>
                <w:lang w:eastAsia="en-US"/>
              </w:rPr>
              <w:t>FIXED</w:t>
            </w:r>
          </w:p>
        </w:tc>
        <w:tc>
          <w:tcPr>
            <w:tcW w:w="1134" w:type="dxa"/>
          </w:tcPr>
          <w:p w14:paraId="26B6E9D0"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MS PGothic" w:cs="Times New Roman" w:hint="eastAsia"/>
                <w:kern w:val="0"/>
                <w:sz w:val="22"/>
                <w:szCs w:val="24"/>
                <w:lang w:eastAsia="en-US"/>
              </w:rPr>
              <w:t>AUS</w:t>
            </w:r>
          </w:p>
          <w:p w14:paraId="52348F94"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CHN</w:t>
            </w:r>
          </w:p>
          <w:p w14:paraId="4574F163"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INS</w:t>
            </w:r>
          </w:p>
          <w:p w14:paraId="325D4DE4"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NZL</w:t>
            </w:r>
          </w:p>
          <w:p w14:paraId="4081DF06"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Times New Roman" w:cs="Times New Roman"/>
                <w:kern w:val="0"/>
                <w:sz w:val="22"/>
                <w:szCs w:val="24"/>
                <w:lang w:eastAsia="zh-CN"/>
              </w:rPr>
              <w:t>THA</w:t>
            </w:r>
          </w:p>
        </w:tc>
        <w:tc>
          <w:tcPr>
            <w:tcW w:w="851" w:type="dxa"/>
            <w:vMerge/>
          </w:tcPr>
          <w:p w14:paraId="5155AFB0"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1134" w:type="dxa"/>
            <w:vMerge/>
          </w:tcPr>
          <w:p w14:paraId="5F41C9DA"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1134" w:type="dxa"/>
            <w:vMerge/>
          </w:tcPr>
          <w:p w14:paraId="79E9A501"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3844" w:type="dxa"/>
            <w:vMerge/>
          </w:tcPr>
          <w:p w14:paraId="136C1E63" w14:textId="77777777" w:rsidR="000C7084" w:rsidRPr="000C7084" w:rsidRDefault="000C7084" w:rsidP="000C7084">
            <w:pPr>
              <w:widowControl/>
              <w:wordWrap/>
              <w:spacing w:before="60"/>
              <w:jc w:val="left"/>
              <w:rPr>
                <w:rFonts w:eastAsia="MS PGothic" w:cs="Times New Roman"/>
                <w:kern w:val="0"/>
                <w:sz w:val="22"/>
                <w:szCs w:val="24"/>
                <w:lang w:eastAsia="en-US"/>
              </w:rPr>
            </w:pPr>
          </w:p>
        </w:tc>
      </w:tr>
      <w:tr w:rsidR="000C7084" w:rsidRPr="000C7084" w14:paraId="1A8C7B28" w14:textId="77777777" w:rsidTr="006B2B2D">
        <w:trPr>
          <w:trHeight w:val="303"/>
          <w:jc w:val="center"/>
        </w:trPr>
        <w:tc>
          <w:tcPr>
            <w:tcW w:w="2405" w:type="dxa"/>
          </w:tcPr>
          <w:p w14:paraId="00557E84" w14:textId="77777777" w:rsidR="000C7084" w:rsidRPr="000C7084" w:rsidRDefault="000C7084" w:rsidP="000C7084">
            <w:pPr>
              <w:widowControl/>
              <w:wordWrap/>
              <w:spacing w:before="60"/>
              <w:jc w:val="left"/>
              <w:rPr>
                <w:rFonts w:eastAsia="Times New Roman" w:cs="Times New Roman"/>
                <w:kern w:val="0"/>
                <w:sz w:val="22"/>
                <w:szCs w:val="24"/>
                <w:lang w:eastAsia="zh-CN"/>
              </w:rPr>
            </w:pPr>
            <w:r w:rsidRPr="000C7084">
              <w:rPr>
                <w:rFonts w:cs="Times New Roman"/>
                <w:kern w:val="0"/>
                <w:sz w:val="22"/>
                <w:szCs w:val="22"/>
                <w:lang w:eastAsia="en-US"/>
              </w:rPr>
              <w:t>MOBILE (other than IMT)</w:t>
            </w:r>
          </w:p>
        </w:tc>
        <w:tc>
          <w:tcPr>
            <w:tcW w:w="1134" w:type="dxa"/>
          </w:tcPr>
          <w:p w14:paraId="6AE34FAA"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CHN</w:t>
            </w:r>
          </w:p>
          <w:p w14:paraId="2D741210"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INS</w:t>
            </w:r>
          </w:p>
          <w:p w14:paraId="58E5C7DA"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Times New Roman" w:cs="Times New Roman"/>
                <w:kern w:val="0"/>
                <w:sz w:val="22"/>
                <w:szCs w:val="24"/>
                <w:lang w:eastAsia="zh-CN"/>
              </w:rPr>
              <w:t>NZL</w:t>
            </w:r>
          </w:p>
        </w:tc>
        <w:tc>
          <w:tcPr>
            <w:tcW w:w="851" w:type="dxa"/>
            <w:vMerge/>
          </w:tcPr>
          <w:p w14:paraId="0230E073"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1134" w:type="dxa"/>
            <w:vMerge/>
          </w:tcPr>
          <w:p w14:paraId="281F3E9F"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1134" w:type="dxa"/>
            <w:vMerge/>
          </w:tcPr>
          <w:p w14:paraId="51B21EFF"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3844" w:type="dxa"/>
            <w:vMerge/>
          </w:tcPr>
          <w:p w14:paraId="395C072F"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r>
      <w:tr w:rsidR="000C7084" w:rsidRPr="000C7084" w14:paraId="23961C23" w14:textId="77777777" w:rsidTr="006B2B2D">
        <w:trPr>
          <w:trHeight w:val="303"/>
          <w:jc w:val="center"/>
        </w:trPr>
        <w:tc>
          <w:tcPr>
            <w:tcW w:w="3539" w:type="dxa"/>
            <w:gridSpan w:val="2"/>
          </w:tcPr>
          <w:p w14:paraId="1A5D6249"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kern w:val="0"/>
                <w:sz w:val="22"/>
                <w:szCs w:val="24"/>
                <w:lang w:eastAsia="zh-CN"/>
              </w:rPr>
              <w:t>Aeronautical (AUS)</w:t>
            </w:r>
          </w:p>
          <w:p w14:paraId="0B903934" w14:textId="77777777" w:rsidR="000C7084" w:rsidRPr="000C7084" w:rsidRDefault="000C7084" w:rsidP="00941D6B">
            <w:pPr>
              <w:widowControl/>
              <w:numPr>
                <w:ilvl w:val="0"/>
                <w:numId w:val="7"/>
              </w:numPr>
              <w:wordWrap/>
              <w:spacing w:line="259" w:lineRule="auto"/>
              <w:ind w:left="221" w:hanging="221"/>
              <w:jc w:val="left"/>
              <w:rPr>
                <w:rFonts w:eastAsia="MS PGothic" w:cs="Times New Roman"/>
                <w:kern w:val="0"/>
                <w:sz w:val="22"/>
                <w:szCs w:val="24"/>
                <w:lang w:eastAsia="en-US"/>
              </w:rPr>
            </w:pPr>
            <w:r w:rsidRPr="000C7084">
              <w:rPr>
                <w:rFonts w:eastAsia="Times New Roman" w:cs="Times New Roman"/>
                <w:kern w:val="0"/>
                <w:sz w:val="22"/>
                <w:szCs w:val="24"/>
                <w:lang w:eastAsia="zh-CN"/>
              </w:rPr>
              <w:t>Broadcasting fixed links (BGD)</w:t>
            </w:r>
          </w:p>
          <w:p w14:paraId="36EF3996" w14:textId="77777777" w:rsidR="000C7084" w:rsidRPr="000C7084" w:rsidRDefault="000C7084" w:rsidP="00941D6B">
            <w:pPr>
              <w:widowControl/>
              <w:numPr>
                <w:ilvl w:val="0"/>
                <w:numId w:val="7"/>
              </w:numPr>
              <w:wordWrap/>
              <w:spacing w:line="259" w:lineRule="auto"/>
              <w:ind w:left="221" w:hanging="221"/>
              <w:jc w:val="left"/>
              <w:rPr>
                <w:rFonts w:eastAsia="MS PGothic" w:cs="Times New Roman"/>
                <w:kern w:val="0"/>
                <w:sz w:val="22"/>
                <w:szCs w:val="24"/>
                <w:lang w:eastAsia="en-US"/>
              </w:rPr>
            </w:pPr>
            <w:r w:rsidRPr="000C7084">
              <w:rPr>
                <w:rFonts w:eastAsia="Times New Roman" w:cs="Times New Roman"/>
                <w:kern w:val="0"/>
                <w:sz w:val="22"/>
                <w:szCs w:val="24"/>
                <w:lang w:eastAsia="zh-CN"/>
              </w:rPr>
              <w:t>Others (KOR)</w:t>
            </w:r>
          </w:p>
        </w:tc>
        <w:tc>
          <w:tcPr>
            <w:tcW w:w="851" w:type="dxa"/>
            <w:vMerge/>
          </w:tcPr>
          <w:p w14:paraId="12810417"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c>
          <w:tcPr>
            <w:tcW w:w="1134" w:type="dxa"/>
            <w:vMerge/>
          </w:tcPr>
          <w:p w14:paraId="7A869C9A"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c>
          <w:tcPr>
            <w:tcW w:w="1134" w:type="dxa"/>
            <w:vMerge/>
          </w:tcPr>
          <w:p w14:paraId="1932AD45"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c>
          <w:tcPr>
            <w:tcW w:w="3844" w:type="dxa"/>
            <w:vMerge/>
          </w:tcPr>
          <w:p w14:paraId="482DE424"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r>
    </w:tbl>
    <w:p w14:paraId="50C22323" w14:textId="77777777" w:rsidR="000C7084" w:rsidRPr="000C7084" w:rsidRDefault="000C7084" w:rsidP="000C7084">
      <w:pPr>
        <w:widowControl/>
        <w:wordWrap/>
        <w:jc w:val="left"/>
        <w:rPr>
          <w:rFonts w:cs="Times New Roman"/>
          <w:kern w:val="0"/>
          <w:szCs w:val="24"/>
          <w:lang w:eastAsia="en-US"/>
        </w:rPr>
      </w:pPr>
    </w:p>
    <w:p w14:paraId="42CAC6F0" w14:textId="77777777" w:rsidR="000C7084" w:rsidRPr="000C7084" w:rsidRDefault="000C7084" w:rsidP="000C7084">
      <w:pPr>
        <w:keepNext/>
        <w:widowControl/>
        <w:wordWrap/>
        <w:jc w:val="center"/>
        <w:rPr>
          <w:rFonts w:cs="Times New Roman"/>
          <w:b/>
          <w:bCs/>
          <w:kern w:val="0"/>
          <w:sz w:val="21"/>
          <w:szCs w:val="21"/>
          <w:lang w:eastAsia="en-US"/>
        </w:rPr>
      </w:pPr>
      <w:r w:rsidRPr="000C7084">
        <w:rPr>
          <w:rFonts w:cs="Times New Roman"/>
          <w:b/>
          <w:bCs/>
          <w:kern w:val="0"/>
          <w:sz w:val="21"/>
          <w:szCs w:val="21"/>
          <w:lang w:eastAsia="en-US"/>
        </w:rPr>
        <w:t xml:space="preserve">Table </w:t>
      </w:r>
      <w:r w:rsidRPr="000C7084">
        <w:rPr>
          <w:rFonts w:cs="Times New Roman"/>
          <w:b/>
          <w:bCs/>
          <w:noProof/>
          <w:kern w:val="0"/>
          <w:sz w:val="21"/>
          <w:szCs w:val="21"/>
          <w:lang w:eastAsia="en-US"/>
        </w:rPr>
        <w:fldChar w:fldCharType="begin"/>
      </w:r>
      <w:r w:rsidRPr="000C7084">
        <w:rPr>
          <w:rFonts w:cs="Times New Roman"/>
          <w:b/>
          <w:bCs/>
          <w:noProof/>
          <w:kern w:val="0"/>
          <w:sz w:val="21"/>
          <w:szCs w:val="21"/>
          <w:lang w:eastAsia="en-US"/>
        </w:rPr>
        <w:instrText xml:space="preserve"> SEQ Table \* ARABIC </w:instrText>
      </w:r>
      <w:r w:rsidRPr="000C7084">
        <w:rPr>
          <w:rFonts w:cs="Times New Roman"/>
          <w:b/>
          <w:bCs/>
          <w:noProof/>
          <w:kern w:val="0"/>
          <w:sz w:val="21"/>
          <w:szCs w:val="21"/>
          <w:lang w:eastAsia="en-US"/>
        </w:rPr>
        <w:fldChar w:fldCharType="separate"/>
      </w:r>
      <w:r w:rsidRPr="000C7084">
        <w:rPr>
          <w:rFonts w:cs="Times New Roman"/>
          <w:b/>
          <w:bCs/>
          <w:noProof/>
          <w:kern w:val="0"/>
          <w:sz w:val="21"/>
          <w:szCs w:val="21"/>
          <w:lang w:eastAsia="en-US"/>
        </w:rPr>
        <w:t>10</w:t>
      </w:r>
      <w:r w:rsidRPr="000C7084">
        <w:rPr>
          <w:rFonts w:cs="Times New Roman"/>
          <w:b/>
          <w:bCs/>
          <w:noProof/>
          <w:kern w:val="0"/>
          <w:sz w:val="21"/>
          <w:szCs w:val="21"/>
          <w:lang w:eastAsia="en-US"/>
        </w:rPr>
        <w:fldChar w:fldCharType="end"/>
      </w:r>
      <w:r w:rsidRPr="000C7084">
        <w:rPr>
          <w:rFonts w:cs="Times New Roman"/>
          <w:b/>
          <w:bCs/>
          <w:kern w:val="0"/>
          <w:sz w:val="21"/>
          <w:szCs w:val="21"/>
          <w:lang w:eastAsia="en-US"/>
        </w:rPr>
        <w:t xml:space="preserve"> </w:t>
      </w:r>
      <w:r w:rsidRPr="000C7084">
        <w:rPr>
          <w:rFonts w:cs="Times New Roman"/>
          <w:b/>
          <w:bCs/>
          <w:kern w:val="0"/>
          <w:sz w:val="21"/>
          <w:szCs w:val="21"/>
          <w:lang w:eastAsia="ja-JP"/>
        </w:rPr>
        <w:t>current status and future plan of the frequency band</w:t>
      </w:r>
      <w:r w:rsidRPr="000C7084">
        <w:rPr>
          <w:rFonts w:cs="Times New Roman"/>
          <w:b/>
          <w:bCs/>
          <w:kern w:val="0"/>
          <w:sz w:val="21"/>
          <w:szCs w:val="21"/>
          <w:lang w:eastAsia="en-US"/>
        </w:rPr>
        <w:t xml:space="preserve"> 1 452- 1492 MHz (RR </w:t>
      </w:r>
      <w:r w:rsidRPr="000C7084">
        <w:rPr>
          <w:rFonts w:eastAsia="MS PMincho" w:cs="Times New Roman"/>
          <w:b/>
          <w:bCs/>
          <w:kern w:val="0"/>
          <w:sz w:val="21"/>
          <w:szCs w:val="21"/>
          <w:lang w:eastAsia="ja-JP"/>
        </w:rPr>
        <w:t>No.</w:t>
      </w:r>
      <w:r w:rsidRPr="000C7084">
        <w:rPr>
          <w:rFonts w:cs="Times New Roman"/>
          <w:b/>
          <w:bCs/>
          <w:kern w:val="0"/>
          <w:sz w:val="21"/>
          <w:szCs w:val="21"/>
          <w:lang w:eastAsia="en-US"/>
        </w:rPr>
        <w:t>5.346A)</w:t>
      </w:r>
    </w:p>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134"/>
        <w:gridCol w:w="851"/>
        <w:gridCol w:w="1134"/>
        <w:gridCol w:w="1134"/>
        <w:gridCol w:w="3844"/>
      </w:tblGrid>
      <w:tr w:rsidR="000C7084" w:rsidRPr="000C7084" w14:paraId="4FEEE3EF" w14:textId="77777777" w:rsidTr="006B2B2D">
        <w:trPr>
          <w:trHeight w:val="194"/>
          <w:jc w:val="center"/>
        </w:trPr>
        <w:tc>
          <w:tcPr>
            <w:tcW w:w="3539" w:type="dxa"/>
            <w:gridSpan w:val="2"/>
            <w:vMerge w:val="restart"/>
          </w:tcPr>
          <w:p w14:paraId="783EBB21" w14:textId="77777777" w:rsidR="000C7084" w:rsidRPr="000C7084" w:rsidRDefault="000C7084" w:rsidP="000C7084">
            <w:pPr>
              <w:widowControl/>
              <w:wordWrap/>
              <w:spacing w:before="60"/>
              <w:jc w:val="center"/>
              <w:rPr>
                <w:rFonts w:cs="Times New Roman"/>
                <w:b/>
                <w:kern w:val="0"/>
                <w:sz w:val="22"/>
                <w:szCs w:val="24"/>
                <w:lang w:eastAsia="en-US"/>
              </w:rPr>
            </w:pPr>
            <w:r w:rsidRPr="000C7084">
              <w:rPr>
                <w:rFonts w:eastAsia="SimSun" w:cs="Times New Roman"/>
                <w:b/>
                <w:kern w:val="0"/>
                <w:sz w:val="22"/>
                <w:szCs w:val="24"/>
                <w:lang w:eastAsia="zh-CN"/>
              </w:rPr>
              <w:t xml:space="preserve">IMT or Services currently using and future planned </w:t>
            </w:r>
          </w:p>
        </w:tc>
        <w:tc>
          <w:tcPr>
            <w:tcW w:w="3119" w:type="dxa"/>
            <w:gridSpan w:val="3"/>
          </w:tcPr>
          <w:p w14:paraId="199DC7F1" w14:textId="77777777" w:rsidR="000C7084" w:rsidRPr="000C7084" w:rsidRDefault="000C7084" w:rsidP="000C7084">
            <w:pPr>
              <w:widowControl/>
              <w:wordWrap/>
              <w:spacing w:before="60"/>
              <w:jc w:val="center"/>
              <w:rPr>
                <w:rFonts w:cs="Times New Roman"/>
                <w:b/>
                <w:kern w:val="0"/>
                <w:sz w:val="22"/>
                <w:szCs w:val="24"/>
                <w:lang w:eastAsia="en-US"/>
              </w:rPr>
            </w:pPr>
            <w:r w:rsidRPr="000C7084">
              <w:rPr>
                <w:rFonts w:cs="Times New Roman"/>
                <w:b/>
                <w:kern w:val="0"/>
                <w:sz w:val="22"/>
                <w:szCs w:val="24"/>
                <w:lang w:eastAsia="en-US"/>
              </w:rPr>
              <w:t>Interest in introduction of HAPS IMT</w:t>
            </w:r>
          </w:p>
        </w:tc>
        <w:tc>
          <w:tcPr>
            <w:tcW w:w="3844" w:type="dxa"/>
            <w:vMerge w:val="restart"/>
          </w:tcPr>
          <w:p w14:paraId="550C3234" w14:textId="77777777" w:rsidR="000C7084" w:rsidRPr="000C7084" w:rsidRDefault="000C7084" w:rsidP="000C7084">
            <w:pPr>
              <w:widowControl/>
              <w:wordWrap/>
              <w:spacing w:before="60"/>
              <w:jc w:val="center"/>
              <w:rPr>
                <w:rFonts w:cs="Times New Roman"/>
                <w:b/>
                <w:kern w:val="0"/>
                <w:sz w:val="22"/>
                <w:szCs w:val="24"/>
                <w:lang w:eastAsia="en-US"/>
              </w:rPr>
            </w:pPr>
            <w:r w:rsidRPr="000C7084">
              <w:rPr>
                <w:rFonts w:eastAsia="Times New Roman" w:cs="Times New Roman"/>
                <w:b/>
                <w:kern w:val="0"/>
                <w:sz w:val="22"/>
                <w:szCs w:val="24"/>
                <w:lang w:eastAsia="zh-CN"/>
              </w:rPr>
              <w:t>Concerned services or systems in terms of sharing and compatibility with HAPS IMT base stations</w:t>
            </w:r>
          </w:p>
        </w:tc>
      </w:tr>
      <w:tr w:rsidR="000C7084" w:rsidRPr="000C7084" w14:paraId="7D349437" w14:textId="77777777" w:rsidTr="006B2B2D">
        <w:trPr>
          <w:trHeight w:val="68"/>
          <w:jc w:val="center"/>
        </w:trPr>
        <w:tc>
          <w:tcPr>
            <w:tcW w:w="3539" w:type="dxa"/>
            <w:gridSpan w:val="2"/>
            <w:vMerge/>
          </w:tcPr>
          <w:p w14:paraId="1AAB2902"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851" w:type="dxa"/>
          </w:tcPr>
          <w:p w14:paraId="3350FBC2" w14:textId="77777777" w:rsidR="000C7084" w:rsidRPr="000C7084" w:rsidRDefault="000C7084" w:rsidP="000C7084">
            <w:pPr>
              <w:widowControl/>
              <w:wordWrap/>
              <w:spacing w:before="60"/>
              <w:jc w:val="center"/>
              <w:rPr>
                <w:rFonts w:eastAsia="Times New Roman" w:cs="Times New Roman"/>
                <w:b/>
                <w:kern w:val="0"/>
                <w:sz w:val="22"/>
                <w:szCs w:val="24"/>
                <w:lang w:eastAsia="zh-CN"/>
              </w:rPr>
            </w:pPr>
            <w:r w:rsidRPr="000C7084">
              <w:rPr>
                <w:rFonts w:eastAsia="Times New Roman" w:cs="Times New Roman" w:hint="eastAsia"/>
                <w:b/>
                <w:kern w:val="0"/>
                <w:sz w:val="22"/>
                <w:szCs w:val="24"/>
                <w:lang w:eastAsia="zh-CN"/>
              </w:rPr>
              <w:t>Y</w:t>
            </w:r>
            <w:r w:rsidRPr="000C7084">
              <w:rPr>
                <w:rFonts w:eastAsia="Times New Roman" w:cs="Times New Roman"/>
                <w:b/>
                <w:kern w:val="0"/>
                <w:sz w:val="22"/>
                <w:szCs w:val="24"/>
                <w:lang w:eastAsia="zh-CN"/>
              </w:rPr>
              <w:t>e</w:t>
            </w:r>
            <w:r w:rsidRPr="000C7084">
              <w:rPr>
                <w:rFonts w:eastAsia="Times New Roman" w:cs="Times New Roman" w:hint="eastAsia"/>
                <w:b/>
                <w:kern w:val="0"/>
                <w:sz w:val="22"/>
                <w:szCs w:val="24"/>
                <w:lang w:eastAsia="zh-CN"/>
              </w:rPr>
              <w:t>s</w:t>
            </w:r>
          </w:p>
        </w:tc>
        <w:tc>
          <w:tcPr>
            <w:tcW w:w="1134" w:type="dxa"/>
          </w:tcPr>
          <w:p w14:paraId="44D706A3" w14:textId="77777777" w:rsidR="000C7084" w:rsidRPr="000C7084" w:rsidRDefault="000C7084" w:rsidP="000C7084">
            <w:pPr>
              <w:widowControl/>
              <w:wordWrap/>
              <w:spacing w:before="60"/>
              <w:jc w:val="center"/>
              <w:rPr>
                <w:rFonts w:eastAsia="Times New Roman" w:cs="Times New Roman"/>
                <w:b/>
                <w:kern w:val="0"/>
                <w:sz w:val="22"/>
                <w:szCs w:val="24"/>
                <w:lang w:eastAsia="zh-CN"/>
              </w:rPr>
            </w:pPr>
            <w:r w:rsidRPr="000C7084">
              <w:rPr>
                <w:rFonts w:eastAsia="Times New Roman" w:cs="Times New Roman" w:hint="eastAsia"/>
                <w:b/>
                <w:kern w:val="0"/>
                <w:sz w:val="22"/>
                <w:szCs w:val="24"/>
                <w:lang w:eastAsia="zh-CN"/>
              </w:rPr>
              <w:t>No</w:t>
            </w:r>
          </w:p>
        </w:tc>
        <w:tc>
          <w:tcPr>
            <w:tcW w:w="1134" w:type="dxa"/>
          </w:tcPr>
          <w:p w14:paraId="082667CC" w14:textId="77777777" w:rsidR="000C7084" w:rsidRPr="000C7084" w:rsidRDefault="000C7084" w:rsidP="000C7084">
            <w:pPr>
              <w:widowControl/>
              <w:wordWrap/>
              <w:spacing w:before="60"/>
              <w:jc w:val="center"/>
              <w:rPr>
                <w:rFonts w:eastAsia="Times New Roman" w:cs="Times New Roman"/>
                <w:b/>
                <w:kern w:val="0"/>
                <w:sz w:val="22"/>
                <w:szCs w:val="24"/>
                <w:lang w:eastAsia="zh-CN"/>
              </w:rPr>
            </w:pPr>
            <w:r w:rsidRPr="000C7084">
              <w:rPr>
                <w:rFonts w:eastAsia="Times New Roman" w:cs="Times New Roman" w:hint="eastAsia"/>
                <w:b/>
                <w:kern w:val="0"/>
                <w:sz w:val="22"/>
                <w:szCs w:val="24"/>
                <w:lang w:eastAsia="zh-CN"/>
              </w:rPr>
              <w:t>Not sure</w:t>
            </w:r>
          </w:p>
        </w:tc>
        <w:tc>
          <w:tcPr>
            <w:tcW w:w="3844" w:type="dxa"/>
            <w:vMerge/>
          </w:tcPr>
          <w:p w14:paraId="4468A2A6" w14:textId="77777777" w:rsidR="000C7084" w:rsidRPr="000C7084" w:rsidRDefault="000C7084" w:rsidP="000C7084">
            <w:pPr>
              <w:widowControl/>
              <w:wordWrap/>
              <w:spacing w:before="60"/>
              <w:jc w:val="center"/>
              <w:rPr>
                <w:rFonts w:eastAsia="Times New Roman" w:cs="Times New Roman"/>
                <w:b/>
                <w:kern w:val="0"/>
                <w:sz w:val="22"/>
                <w:szCs w:val="24"/>
                <w:lang w:eastAsia="zh-CN"/>
              </w:rPr>
            </w:pPr>
          </w:p>
        </w:tc>
      </w:tr>
      <w:tr w:rsidR="000C7084" w:rsidRPr="000C7084" w14:paraId="55A0F656" w14:textId="77777777" w:rsidTr="006B2B2D">
        <w:trPr>
          <w:trHeight w:val="303"/>
          <w:jc w:val="center"/>
        </w:trPr>
        <w:tc>
          <w:tcPr>
            <w:tcW w:w="2405" w:type="dxa"/>
          </w:tcPr>
          <w:p w14:paraId="652700FB" w14:textId="77777777" w:rsidR="000C7084" w:rsidRPr="000C7084" w:rsidRDefault="000C7084" w:rsidP="000C7084">
            <w:pPr>
              <w:widowControl/>
              <w:wordWrap/>
              <w:spacing w:before="60"/>
              <w:jc w:val="left"/>
              <w:rPr>
                <w:rFonts w:eastAsia="Times New Roman" w:cs="Times New Roman"/>
                <w:kern w:val="0"/>
                <w:sz w:val="22"/>
                <w:szCs w:val="24"/>
                <w:lang w:eastAsia="zh-CN"/>
              </w:rPr>
            </w:pPr>
            <w:r w:rsidRPr="000C7084">
              <w:rPr>
                <w:rFonts w:eastAsia="Times New Roman" w:cs="Times New Roman" w:hint="eastAsia"/>
                <w:kern w:val="0"/>
                <w:sz w:val="22"/>
                <w:szCs w:val="24"/>
                <w:lang w:eastAsia="zh-CN"/>
              </w:rPr>
              <w:t>IMT</w:t>
            </w:r>
          </w:p>
        </w:tc>
        <w:tc>
          <w:tcPr>
            <w:tcW w:w="1134" w:type="dxa"/>
          </w:tcPr>
          <w:p w14:paraId="245D98E4"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BRM</w:t>
            </w:r>
          </w:p>
          <w:p w14:paraId="35BF3866"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4"/>
                <w:lang w:eastAsia="zh-CN"/>
              </w:rPr>
              <w:t xml:space="preserve">IRN </w:t>
            </w:r>
            <w:r w:rsidRPr="000C7084">
              <w:rPr>
                <w:rFonts w:eastAsia="Times New Roman" w:cs="Times New Roman"/>
                <w:kern w:val="0"/>
                <w:sz w:val="22"/>
                <w:szCs w:val="22"/>
                <w:lang w:eastAsia="zh-CN"/>
              </w:rPr>
              <w:t>(</w:t>
            </w:r>
            <w:r w:rsidRPr="000C7084">
              <w:rPr>
                <w:rFonts w:eastAsia="SimSun" w:cs="Times New Roman"/>
                <w:kern w:val="0"/>
                <w:sz w:val="22"/>
                <w:szCs w:val="24"/>
                <w:lang w:eastAsia="zh-CN"/>
              </w:rPr>
              <w:t>future planned</w:t>
            </w:r>
            <w:r w:rsidRPr="000C7084">
              <w:rPr>
                <w:rFonts w:eastAsia="Times New Roman" w:cs="Times New Roman"/>
                <w:kern w:val="0"/>
                <w:sz w:val="22"/>
                <w:szCs w:val="22"/>
                <w:lang w:eastAsia="zh-CN"/>
              </w:rPr>
              <w:t>)</w:t>
            </w:r>
          </w:p>
          <w:p w14:paraId="03E3652B"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J</w:t>
            </w:r>
          </w:p>
          <w:p w14:paraId="45ACDA5E"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NZL</w:t>
            </w:r>
          </w:p>
          <w:p w14:paraId="13422763"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THA</w:t>
            </w:r>
          </w:p>
          <w:p w14:paraId="6BEDAF45"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VTN</w:t>
            </w:r>
          </w:p>
        </w:tc>
        <w:tc>
          <w:tcPr>
            <w:tcW w:w="851" w:type="dxa"/>
            <w:vMerge w:val="restart"/>
          </w:tcPr>
          <w:p w14:paraId="1869CDA6"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J</w:t>
            </w:r>
          </w:p>
        </w:tc>
        <w:tc>
          <w:tcPr>
            <w:tcW w:w="1134" w:type="dxa"/>
            <w:vMerge w:val="restart"/>
          </w:tcPr>
          <w:p w14:paraId="2E031C38"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A</w:t>
            </w:r>
            <w:r w:rsidRPr="000C7084">
              <w:rPr>
                <w:rFonts w:eastAsia="Times New Roman" w:cs="Times New Roman"/>
                <w:kern w:val="0"/>
                <w:sz w:val="22"/>
                <w:szCs w:val="24"/>
                <w:lang w:eastAsia="zh-CN"/>
              </w:rPr>
              <w:t>US</w:t>
            </w:r>
          </w:p>
          <w:p w14:paraId="485E4BB0"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CHN</w:t>
            </w:r>
          </w:p>
          <w:p w14:paraId="648A7361"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KOR</w:t>
            </w:r>
          </w:p>
          <w:p w14:paraId="2E794547"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VTN</w:t>
            </w:r>
          </w:p>
        </w:tc>
        <w:tc>
          <w:tcPr>
            <w:tcW w:w="1134" w:type="dxa"/>
            <w:vMerge w:val="restart"/>
          </w:tcPr>
          <w:p w14:paraId="7D6383FD"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BGD</w:t>
            </w:r>
          </w:p>
          <w:p w14:paraId="6DCB80E3"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BR</w:t>
            </w:r>
            <w:r w:rsidRPr="000C7084">
              <w:rPr>
                <w:rFonts w:eastAsia="Times New Roman" w:cs="Times New Roman"/>
                <w:kern w:val="0"/>
                <w:sz w:val="22"/>
                <w:szCs w:val="24"/>
                <w:lang w:eastAsia="zh-CN"/>
              </w:rPr>
              <w:t>M</w:t>
            </w:r>
          </w:p>
          <w:p w14:paraId="331C6799"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INS</w:t>
            </w:r>
          </w:p>
          <w:p w14:paraId="63BF180B"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I</w:t>
            </w:r>
            <w:r w:rsidRPr="000C7084">
              <w:rPr>
                <w:rFonts w:eastAsia="Times New Roman" w:cs="Times New Roman"/>
                <w:kern w:val="0"/>
                <w:sz w:val="22"/>
                <w:szCs w:val="24"/>
                <w:lang w:eastAsia="zh-CN"/>
              </w:rPr>
              <w:t>RN</w:t>
            </w:r>
          </w:p>
          <w:p w14:paraId="350A586E"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NZL</w:t>
            </w:r>
          </w:p>
          <w:p w14:paraId="68EF4628"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THA</w:t>
            </w:r>
          </w:p>
        </w:tc>
        <w:tc>
          <w:tcPr>
            <w:tcW w:w="3844" w:type="dxa"/>
            <w:vMerge w:val="restart"/>
          </w:tcPr>
          <w:p w14:paraId="3E635056"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b/>
                <w:kern w:val="0"/>
                <w:sz w:val="22"/>
                <w:szCs w:val="24"/>
                <w:lang w:eastAsia="zh-CN"/>
              </w:rPr>
              <w:t>(AUS)</w:t>
            </w:r>
            <w:r w:rsidRPr="000C7084">
              <w:rPr>
                <w:rFonts w:eastAsia="Times New Roman" w:cs="Times New Roman"/>
                <w:b/>
                <w:kern w:val="0"/>
                <w:sz w:val="22"/>
                <w:szCs w:val="24"/>
                <w:lang w:eastAsia="zh-CN"/>
              </w:rPr>
              <w:br/>
            </w:r>
            <w:r w:rsidRPr="000C7084">
              <w:rPr>
                <w:rFonts w:eastAsia="Times New Roman" w:cs="Times New Roman"/>
                <w:kern w:val="0"/>
                <w:sz w:val="22"/>
                <w:szCs w:val="24"/>
                <w:lang w:eastAsia="zh-CN"/>
              </w:rPr>
              <w:t>Fixed Point-to-Multipoint</w:t>
            </w:r>
            <w:r w:rsidRPr="000C7084">
              <w:rPr>
                <w:rFonts w:eastAsia="Times New Roman" w:cs="Times New Roman"/>
                <w:kern w:val="0"/>
                <w:sz w:val="22"/>
                <w:szCs w:val="24"/>
                <w:lang w:eastAsia="zh-CN"/>
              </w:rPr>
              <w:br/>
              <w:t xml:space="preserve">Fixed Point-to-Point </w:t>
            </w:r>
          </w:p>
          <w:p w14:paraId="030DCAFD"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b/>
                <w:kern w:val="0"/>
                <w:sz w:val="22"/>
                <w:szCs w:val="24"/>
                <w:lang w:eastAsia="zh-CN"/>
              </w:rPr>
              <w:t>(CHN)</w:t>
            </w:r>
            <w:r w:rsidRPr="000C7084">
              <w:rPr>
                <w:rFonts w:eastAsia="Times New Roman" w:cs="Times New Roman"/>
                <w:b/>
                <w:kern w:val="0"/>
                <w:sz w:val="22"/>
                <w:szCs w:val="24"/>
                <w:lang w:eastAsia="zh-CN"/>
              </w:rPr>
              <w:br/>
            </w:r>
            <w:r w:rsidRPr="000C7084">
              <w:rPr>
                <w:rFonts w:eastAsia="Times New Roman" w:cs="Times New Roman"/>
                <w:kern w:val="0"/>
                <w:sz w:val="22"/>
                <w:szCs w:val="24"/>
                <w:lang w:eastAsia="zh-CN"/>
              </w:rPr>
              <w:t>Fixed</w:t>
            </w:r>
            <w:r w:rsidRPr="000C7084">
              <w:rPr>
                <w:rFonts w:eastAsia="Times New Roman" w:cs="Times New Roman"/>
                <w:kern w:val="0"/>
                <w:sz w:val="22"/>
                <w:szCs w:val="24"/>
                <w:lang w:eastAsia="zh-CN"/>
              </w:rPr>
              <w:br/>
              <w:t>Mobile (Other than IMT)</w:t>
            </w:r>
            <w:r w:rsidRPr="000C7084">
              <w:rPr>
                <w:rFonts w:eastAsia="Times New Roman" w:cs="Times New Roman"/>
                <w:kern w:val="0"/>
                <w:sz w:val="22"/>
                <w:szCs w:val="24"/>
                <w:lang w:eastAsia="zh-CN"/>
              </w:rPr>
              <w:br/>
              <w:t>Broadcasting</w:t>
            </w:r>
            <w:r w:rsidRPr="000C7084">
              <w:rPr>
                <w:rFonts w:eastAsia="Times New Roman" w:cs="Times New Roman"/>
                <w:kern w:val="0"/>
                <w:sz w:val="22"/>
                <w:szCs w:val="24"/>
                <w:lang w:eastAsia="zh-CN"/>
              </w:rPr>
              <w:br/>
              <w:t>Broadcasting satellite</w:t>
            </w:r>
          </w:p>
          <w:p w14:paraId="4330F3EC"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b/>
                <w:kern w:val="0"/>
                <w:sz w:val="22"/>
                <w:szCs w:val="24"/>
                <w:lang w:eastAsia="zh-CN"/>
              </w:rPr>
            </w:pPr>
            <w:r w:rsidRPr="000C7084">
              <w:rPr>
                <w:rFonts w:eastAsia="Times New Roman" w:cs="Times New Roman"/>
                <w:b/>
                <w:kern w:val="0"/>
                <w:sz w:val="22"/>
                <w:szCs w:val="24"/>
                <w:lang w:eastAsia="zh-CN"/>
              </w:rPr>
              <w:t>(NZL)</w:t>
            </w:r>
            <w:r w:rsidRPr="000C7084">
              <w:rPr>
                <w:rFonts w:eastAsia="Times New Roman" w:cs="Times New Roman"/>
                <w:b/>
                <w:kern w:val="0"/>
                <w:sz w:val="22"/>
                <w:szCs w:val="24"/>
                <w:lang w:eastAsia="zh-CN"/>
              </w:rPr>
              <w:br/>
            </w:r>
            <w:r w:rsidRPr="000C7084">
              <w:rPr>
                <w:rFonts w:eastAsia="Times New Roman" w:cs="Times New Roman"/>
                <w:kern w:val="0"/>
                <w:sz w:val="22"/>
                <w:szCs w:val="24"/>
                <w:lang w:eastAsia="zh-CN"/>
              </w:rPr>
              <w:t>TBD</w:t>
            </w:r>
          </w:p>
          <w:p w14:paraId="480A7E6D"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r>
      <w:tr w:rsidR="000C7084" w:rsidRPr="000C7084" w14:paraId="5CB7BB53" w14:textId="77777777" w:rsidTr="006B2B2D">
        <w:trPr>
          <w:trHeight w:val="303"/>
          <w:jc w:val="center"/>
        </w:trPr>
        <w:tc>
          <w:tcPr>
            <w:tcW w:w="2405" w:type="dxa"/>
          </w:tcPr>
          <w:p w14:paraId="1B1719CF" w14:textId="77777777" w:rsidR="000C7084" w:rsidRPr="000C7084" w:rsidRDefault="000C7084" w:rsidP="000C7084">
            <w:pPr>
              <w:widowControl/>
              <w:wordWrap/>
              <w:spacing w:before="60"/>
              <w:jc w:val="left"/>
              <w:rPr>
                <w:rFonts w:eastAsia="Times New Roman" w:cs="Times New Roman"/>
                <w:kern w:val="0"/>
                <w:sz w:val="22"/>
                <w:szCs w:val="24"/>
                <w:lang w:eastAsia="zh-CN"/>
              </w:rPr>
            </w:pPr>
            <w:r w:rsidRPr="000C7084">
              <w:rPr>
                <w:rFonts w:cs="Times New Roman"/>
                <w:kern w:val="0"/>
                <w:sz w:val="22"/>
                <w:szCs w:val="22"/>
                <w:lang w:eastAsia="en-US"/>
              </w:rPr>
              <w:t>FIXED</w:t>
            </w:r>
          </w:p>
        </w:tc>
        <w:tc>
          <w:tcPr>
            <w:tcW w:w="1134" w:type="dxa"/>
          </w:tcPr>
          <w:p w14:paraId="6045E87F"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MS PGothic" w:cs="Times New Roman" w:hint="eastAsia"/>
                <w:kern w:val="0"/>
                <w:sz w:val="22"/>
                <w:szCs w:val="24"/>
                <w:lang w:eastAsia="en-US"/>
              </w:rPr>
              <w:t>AUS</w:t>
            </w:r>
          </w:p>
          <w:p w14:paraId="74F54938"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CHN</w:t>
            </w:r>
          </w:p>
          <w:p w14:paraId="0106D791"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INS</w:t>
            </w:r>
          </w:p>
          <w:p w14:paraId="7E8890A4"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lastRenderedPageBreak/>
              <w:t>NZL</w:t>
            </w:r>
          </w:p>
          <w:p w14:paraId="5821E1E8"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Times New Roman" w:cs="Times New Roman"/>
                <w:kern w:val="0"/>
                <w:sz w:val="22"/>
                <w:szCs w:val="24"/>
                <w:lang w:eastAsia="zh-CN"/>
              </w:rPr>
              <w:t>THA</w:t>
            </w:r>
          </w:p>
        </w:tc>
        <w:tc>
          <w:tcPr>
            <w:tcW w:w="851" w:type="dxa"/>
            <w:vMerge/>
          </w:tcPr>
          <w:p w14:paraId="26E4701A" w14:textId="77777777" w:rsidR="000C7084" w:rsidRPr="000C7084" w:rsidRDefault="000C7084" w:rsidP="000C7084">
            <w:pPr>
              <w:widowControl/>
              <w:wordWrap/>
              <w:spacing w:before="60"/>
              <w:jc w:val="right"/>
              <w:rPr>
                <w:rFonts w:eastAsia="MS PGothic" w:cs="Times New Roman"/>
                <w:kern w:val="0"/>
                <w:sz w:val="22"/>
                <w:szCs w:val="24"/>
                <w:lang w:eastAsia="en-US"/>
              </w:rPr>
            </w:pPr>
          </w:p>
        </w:tc>
        <w:tc>
          <w:tcPr>
            <w:tcW w:w="1134" w:type="dxa"/>
            <w:vMerge/>
          </w:tcPr>
          <w:p w14:paraId="24AD61B9"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1134" w:type="dxa"/>
            <w:vMerge/>
          </w:tcPr>
          <w:p w14:paraId="2A8ACC9A"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3844" w:type="dxa"/>
            <w:vMerge/>
          </w:tcPr>
          <w:p w14:paraId="29D7F3FB" w14:textId="77777777" w:rsidR="000C7084" w:rsidRPr="000C7084" w:rsidRDefault="000C7084" w:rsidP="000C7084">
            <w:pPr>
              <w:widowControl/>
              <w:wordWrap/>
              <w:spacing w:before="60"/>
              <w:jc w:val="left"/>
              <w:rPr>
                <w:rFonts w:eastAsia="MS PGothic" w:cs="Times New Roman"/>
                <w:kern w:val="0"/>
                <w:sz w:val="22"/>
                <w:szCs w:val="24"/>
                <w:lang w:eastAsia="en-US"/>
              </w:rPr>
            </w:pPr>
          </w:p>
        </w:tc>
      </w:tr>
      <w:tr w:rsidR="000C7084" w:rsidRPr="000C7084" w14:paraId="0682EC7F" w14:textId="77777777" w:rsidTr="006B2B2D">
        <w:trPr>
          <w:trHeight w:val="303"/>
          <w:jc w:val="center"/>
        </w:trPr>
        <w:tc>
          <w:tcPr>
            <w:tcW w:w="2405" w:type="dxa"/>
          </w:tcPr>
          <w:p w14:paraId="0F9A4283" w14:textId="77777777" w:rsidR="000C7084" w:rsidRPr="000C7084" w:rsidRDefault="000C7084" w:rsidP="000C7084">
            <w:pPr>
              <w:widowControl/>
              <w:wordWrap/>
              <w:spacing w:before="60"/>
              <w:jc w:val="left"/>
              <w:rPr>
                <w:rFonts w:eastAsia="Times New Roman" w:cs="Times New Roman"/>
                <w:kern w:val="0"/>
                <w:sz w:val="22"/>
                <w:szCs w:val="24"/>
                <w:lang w:eastAsia="zh-CN"/>
              </w:rPr>
            </w:pPr>
            <w:r w:rsidRPr="000C7084">
              <w:rPr>
                <w:rFonts w:cs="Times New Roman"/>
                <w:kern w:val="0"/>
                <w:sz w:val="22"/>
                <w:szCs w:val="22"/>
                <w:lang w:eastAsia="en-US"/>
              </w:rPr>
              <w:t>MOBILE (other than IMT)</w:t>
            </w:r>
          </w:p>
        </w:tc>
        <w:tc>
          <w:tcPr>
            <w:tcW w:w="1134" w:type="dxa"/>
          </w:tcPr>
          <w:p w14:paraId="2BF64986"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CHN</w:t>
            </w:r>
          </w:p>
          <w:p w14:paraId="226F5A6B"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INS</w:t>
            </w:r>
          </w:p>
          <w:p w14:paraId="24EC9250"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Times New Roman" w:cs="Times New Roman"/>
                <w:kern w:val="0"/>
                <w:sz w:val="22"/>
                <w:szCs w:val="24"/>
                <w:lang w:eastAsia="zh-CN"/>
              </w:rPr>
              <w:t>NZL</w:t>
            </w:r>
          </w:p>
        </w:tc>
        <w:tc>
          <w:tcPr>
            <w:tcW w:w="851" w:type="dxa"/>
            <w:vMerge/>
          </w:tcPr>
          <w:p w14:paraId="22B5DFEE" w14:textId="77777777" w:rsidR="000C7084" w:rsidRPr="000C7084" w:rsidRDefault="000C7084" w:rsidP="000C7084">
            <w:pPr>
              <w:widowControl/>
              <w:wordWrap/>
              <w:spacing w:before="60"/>
              <w:jc w:val="right"/>
              <w:rPr>
                <w:rFonts w:eastAsia="Times New Roman" w:cs="Times New Roman"/>
                <w:kern w:val="0"/>
                <w:sz w:val="22"/>
                <w:szCs w:val="24"/>
                <w:lang w:eastAsia="zh-CN"/>
              </w:rPr>
            </w:pPr>
          </w:p>
        </w:tc>
        <w:tc>
          <w:tcPr>
            <w:tcW w:w="1134" w:type="dxa"/>
            <w:vMerge/>
          </w:tcPr>
          <w:p w14:paraId="365C7146"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1134" w:type="dxa"/>
            <w:vMerge/>
          </w:tcPr>
          <w:p w14:paraId="13724CAB"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3844" w:type="dxa"/>
            <w:vMerge/>
          </w:tcPr>
          <w:p w14:paraId="22F4057A"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r>
      <w:tr w:rsidR="000C7084" w:rsidRPr="000C7084" w14:paraId="0355E3BC" w14:textId="77777777" w:rsidTr="006B2B2D">
        <w:trPr>
          <w:trHeight w:val="303"/>
          <w:jc w:val="center"/>
        </w:trPr>
        <w:tc>
          <w:tcPr>
            <w:tcW w:w="2405" w:type="dxa"/>
          </w:tcPr>
          <w:p w14:paraId="67B76913" w14:textId="77777777" w:rsidR="000C7084" w:rsidRPr="000C7084" w:rsidRDefault="000C7084" w:rsidP="000C7084">
            <w:pPr>
              <w:widowControl/>
              <w:wordWrap/>
              <w:spacing w:before="60"/>
              <w:jc w:val="left"/>
              <w:rPr>
                <w:rFonts w:eastAsia="Times New Roman" w:cs="Times New Roman"/>
                <w:kern w:val="0"/>
                <w:sz w:val="22"/>
                <w:szCs w:val="24"/>
                <w:lang w:eastAsia="zh-CN"/>
              </w:rPr>
            </w:pPr>
            <w:r w:rsidRPr="000C7084">
              <w:rPr>
                <w:rFonts w:eastAsia="Times New Roman" w:cs="Times New Roman" w:hint="eastAsia"/>
                <w:kern w:val="0"/>
                <w:sz w:val="22"/>
                <w:szCs w:val="22"/>
                <w:lang w:eastAsia="zh-CN"/>
              </w:rPr>
              <w:t>BROADCASTING</w:t>
            </w:r>
          </w:p>
        </w:tc>
        <w:tc>
          <w:tcPr>
            <w:tcW w:w="1134" w:type="dxa"/>
          </w:tcPr>
          <w:p w14:paraId="0246ECCD"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CHN</w:t>
            </w:r>
          </w:p>
          <w:p w14:paraId="75F7215A"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Times New Roman" w:cs="Times New Roman"/>
                <w:kern w:val="0"/>
                <w:sz w:val="22"/>
                <w:szCs w:val="24"/>
                <w:lang w:eastAsia="zh-CN"/>
              </w:rPr>
              <w:t>INS</w:t>
            </w:r>
          </w:p>
        </w:tc>
        <w:tc>
          <w:tcPr>
            <w:tcW w:w="851" w:type="dxa"/>
            <w:vMerge/>
          </w:tcPr>
          <w:p w14:paraId="24C77256" w14:textId="77777777" w:rsidR="000C7084" w:rsidRPr="000C7084" w:rsidRDefault="000C7084" w:rsidP="000C7084">
            <w:pPr>
              <w:widowControl/>
              <w:wordWrap/>
              <w:spacing w:before="60"/>
              <w:jc w:val="right"/>
              <w:rPr>
                <w:rFonts w:eastAsia="Times New Roman" w:cs="Times New Roman"/>
                <w:kern w:val="0"/>
                <w:sz w:val="22"/>
                <w:szCs w:val="24"/>
                <w:lang w:eastAsia="zh-CN"/>
              </w:rPr>
            </w:pPr>
          </w:p>
        </w:tc>
        <w:tc>
          <w:tcPr>
            <w:tcW w:w="1134" w:type="dxa"/>
            <w:vMerge/>
          </w:tcPr>
          <w:p w14:paraId="127A025F"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1134" w:type="dxa"/>
            <w:vMerge/>
          </w:tcPr>
          <w:p w14:paraId="6DB9A1AB"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3844" w:type="dxa"/>
            <w:vMerge/>
          </w:tcPr>
          <w:p w14:paraId="057C0EF1"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r>
      <w:tr w:rsidR="000C7084" w:rsidRPr="000C7084" w14:paraId="5E15915D" w14:textId="77777777" w:rsidTr="006B2B2D">
        <w:trPr>
          <w:trHeight w:val="303"/>
          <w:jc w:val="center"/>
        </w:trPr>
        <w:tc>
          <w:tcPr>
            <w:tcW w:w="2405" w:type="dxa"/>
          </w:tcPr>
          <w:p w14:paraId="110E4EE9" w14:textId="77777777" w:rsidR="000C7084" w:rsidRPr="000C7084" w:rsidRDefault="000C7084" w:rsidP="000C7084">
            <w:pPr>
              <w:widowControl/>
              <w:wordWrap/>
              <w:spacing w:before="60"/>
              <w:jc w:val="left"/>
              <w:rPr>
                <w:rFonts w:eastAsia="Times New Roman" w:cs="Times New Roman"/>
                <w:kern w:val="0"/>
                <w:sz w:val="22"/>
                <w:szCs w:val="24"/>
                <w:lang w:eastAsia="zh-CN"/>
              </w:rPr>
            </w:pPr>
            <w:r w:rsidRPr="000C7084">
              <w:rPr>
                <w:rFonts w:eastAsia="Times New Roman" w:cs="Times New Roman" w:hint="eastAsia"/>
                <w:kern w:val="0"/>
                <w:sz w:val="22"/>
                <w:szCs w:val="22"/>
                <w:lang w:eastAsia="zh-CN"/>
              </w:rPr>
              <w:t>BROADCASTING</w:t>
            </w:r>
            <w:r w:rsidRPr="000C7084">
              <w:rPr>
                <w:rFonts w:eastAsia="Times New Roman" w:cs="Times New Roman"/>
                <w:kern w:val="0"/>
                <w:sz w:val="22"/>
                <w:szCs w:val="22"/>
                <w:lang w:eastAsia="zh-CN"/>
              </w:rPr>
              <w:t>-SATELLITE</w:t>
            </w:r>
          </w:p>
        </w:tc>
        <w:tc>
          <w:tcPr>
            <w:tcW w:w="1134" w:type="dxa"/>
          </w:tcPr>
          <w:p w14:paraId="6CF5E92E"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Times New Roman" w:cs="Times New Roman"/>
                <w:kern w:val="0"/>
                <w:sz w:val="22"/>
                <w:szCs w:val="24"/>
                <w:lang w:eastAsia="zh-CN"/>
              </w:rPr>
              <w:t>CHN</w:t>
            </w:r>
          </w:p>
        </w:tc>
        <w:tc>
          <w:tcPr>
            <w:tcW w:w="851" w:type="dxa"/>
            <w:vMerge/>
          </w:tcPr>
          <w:p w14:paraId="30FF6DD1" w14:textId="77777777" w:rsidR="000C7084" w:rsidRPr="000C7084" w:rsidRDefault="000C7084" w:rsidP="000C7084">
            <w:pPr>
              <w:widowControl/>
              <w:wordWrap/>
              <w:spacing w:before="60"/>
              <w:jc w:val="right"/>
              <w:rPr>
                <w:rFonts w:eastAsia="Times New Roman" w:cs="Times New Roman"/>
                <w:kern w:val="0"/>
                <w:sz w:val="22"/>
                <w:szCs w:val="24"/>
                <w:lang w:eastAsia="zh-CN"/>
              </w:rPr>
            </w:pPr>
          </w:p>
        </w:tc>
        <w:tc>
          <w:tcPr>
            <w:tcW w:w="1134" w:type="dxa"/>
            <w:vMerge/>
          </w:tcPr>
          <w:p w14:paraId="5224B82D"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1134" w:type="dxa"/>
            <w:vMerge/>
          </w:tcPr>
          <w:p w14:paraId="65BA7A9A"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3844" w:type="dxa"/>
            <w:vMerge/>
          </w:tcPr>
          <w:p w14:paraId="3DFE4122"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r>
      <w:tr w:rsidR="000C7084" w:rsidRPr="000C7084" w14:paraId="69E151E6" w14:textId="77777777" w:rsidTr="006B2B2D">
        <w:trPr>
          <w:trHeight w:val="303"/>
          <w:jc w:val="center"/>
        </w:trPr>
        <w:tc>
          <w:tcPr>
            <w:tcW w:w="3539" w:type="dxa"/>
            <w:gridSpan w:val="2"/>
          </w:tcPr>
          <w:p w14:paraId="7C7678B8"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kern w:val="0"/>
                <w:sz w:val="22"/>
                <w:szCs w:val="24"/>
                <w:lang w:eastAsia="zh-CN"/>
              </w:rPr>
              <w:t xml:space="preserve">Reserved for digital audio broadcasting </w:t>
            </w:r>
          </w:p>
          <w:p w14:paraId="6802262C" w14:textId="77777777" w:rsidR="000C7084" w:rsidRPr="000C7084" w:rsidRDefault="000C7084" w:rsidP="000C7084">
            <w:pPr>
              <w:widowControl/>
              <w:wordWrap/>
              <w:spacing w:line="259" w:lineRule="auto"/>
              <w:ind w:left="221"/>
              <w:jc w:val="left"/>
              <w:rPr>
                <w:rFonts w:eastAsia="Times New Roman" w:cs="Times New Roman"/>
                <w:kern w:val="0"/>
                <w:sz w:val="22"/>
                <w:szCs w:val="24"/>
                <w:lang w:eastAsia="zh-CN"/>
              </w:rPr>
            </w:pPr>
            <w:r w:rsidRPr="000C7084">
              <w:rPr>
                <w:rFonts w:eastAsia="Times New Roman" w:cs="Times New Roman"/>
                <w:kern w:val="0"/>
                <w:sz w:val="22"/>
                <w:szCs w:val="24"/>
                <w:lang w:eastAsia="zh-CN"/>
              </w:rPr>
              <w:t>Channel=0.25-0.50-1-2-3.5 (BGD)</w:t>
            </w:r>
          </w:p>
          <w:p w14:paraId="357F6597" w14:textId="77777777" w:rsidR="000C7084" w:rsidRPr="000C7084" w:rsidRDefault="000C7084" w:rsidP="00941D6B">
            <w:pPr>
              <w:widowControl/>
              <w:numPr>
                <w:ilvl w:val="0"/>
                <w:numId w:val="7"/>
              </w:numPr>
              <w:wordWrap/>
              <w:spacing w:line="259" w:lineRule="auto"/>
              <w:ind w:left="221" w:hanging="221"/>
              <w:jc w:val="left"/>
              <w:rPr>
                <w:rFonts w:eastAsia="MS PGothic" w:cs="Times New Roman"/>
                <w:kern w:val="0"/>
                <w:sz w:val="22"/>
                <w:szCs w:val="24"/>
                <w:lang w:eastAsia="en-US"/>
              </w:rPr>
            </w:pPr>
            <w:r w:rsidRPr="000C7084">
              <w:rPr>
                <w:rFonts w:eastAsia="Times New Roman" w:cs="Times New Roman"/>
                <w:kern w:val="0"/>
                <w:sz w:val="22"/>
                <w:szCs w:val="24"/>
                <w:lang w:eastAsia="zh-CN"/>
              </w:rPr>
              <w:t>Fixed and mobile civil applications in support of broadcasting and governmental fixed and mobile applications until band is used for broadcasting (BGD)</w:t>
            </w:r>
          </w:p>
          <w:p w14:paraId="73691224" w14:textId="77777777" w:rsidR="000C7084" w:rsidRPr="000C7084" w:rsidRDefault="000C7084" w:rsidP="00941D6B">
            <w:pPr>
              <w:widowControl/>
              <w:numPr>
                <w:ilvl w:val="0"/>
                <w:numId w:val="7"/>
              </w:numPr>
              <w:wordWrap/>
              <w:spacing w:line="259" w:lineRule="auto"/>
              <w:ind w:left="221" w:hanging="221"/>
              <w:jc w:val="left"/>
              <w:rPr>
                <w:rFonts w:eastAsia="MS PGothic" w:cs="Times New Roman"/>
                <w:kern w:val="0"/>
                <w:sz w:val="22"/>
                <w:szCs w:val="24"/>
                <w:lang w:eastAsia="en-US"/>
              </w:rPr>
            </w:pPr>
            <w:r w:rsidRPr="000C7084">
              <w:rPr>
                <w:rFonts w:eastAsia="Times New Roman" w:cs="Times New Roman"/>
                <w:kern w:val="0"/>
                <w:sz w:val="22"/>
                <w:szCs w:val="24"/>
                <w:lang w:eastAsia="zh-CN"/>
              </w:rPr>
              <w:t>Others (KOR)</w:t>
            </w:r>
          </w:p>
        </w:tc>
        <w:tc>
          <w:tcPr>
            <w:tcW w:w="851" w:type="dxa"/>
            <w:vMerge/>
          </w:tcPr>
          <w:p w14:paraId="20E9E970"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c>
          <w:tcPr>
            <w:tcW w:w="1134" w:type="dxa"/>
            <w:vMerge/>
          </w:tcPr>
          <w:p w14:paraId="48AD38FD"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c>
          <w:tcPr>
            <w:tcW w:w="1134" w:type="dxa"/>
            <w:vMerge/>
          </w:tcPr>
          <w:p w14:paraId="387030CE"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c>
          <w:tcPr>
            <w:tcW w:w="3844" w:type="dxa"/>
            <w:vMerge/>
          </w:tcPr>
          <w:p w14:paraId="430D2215"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r>
    </w:tbl>
    <w:p w14:paraId="040FCF55" w14:textId="77777777" w:rsidR="000C7084" w:rsidRPr="000C7084" w:rsidRDefault="000C7084" w:rsidP="000C7084">
      <w:pPr>
        <w:widowControl/>
        <w:wordWrap/>
        <w:jc w:val="left"/>
        <w:rPr>
          <w:rFonts w:cs="Times New Roman"/>
          <w:kern w:val="0"/>
          <w:szCs w:val="24"/>
          <w:lang w:eastAsia="en-US"/>
        </w:rPr>
      </w:pPr>
    </w:p>
    <w:p w14:paraId="6D919D22" w14:textId="77777777" w:rsidR="000C7084" w:rsidRPr="000C7084" w:rsidRDefault="000C7084" w:rsidP="000C7084">
      <w:pPr>
        <w:keepNext/>
        <w:widowControl/>
        <w:wordWrap/>
        <w:jc w:val="center"/>
        <w:rPr>
          <w:rFonts w:cs="Times New Roman"/>
          <w:b/>
          <w:bCs/>
          <w:kern w:val="0"/>
          <w:sz w:val="21"/>
          <w:szCs w:val="21"/>
          <w:lang w:eastAsia="en-US"/>
        </w:rPr>
      </w:pPr>
      <w:r w:rsidRPr="000C7084">
        <w:rPr>
          <w:rFonts w:cs="Times New Roman"/>
          <w:b/>
          <w:bCs/>
          <w:kern w:val="0"/>
          <w:sz w:val="21"/>
          <w:szCs w:val="21"/>
          <w:lang w:eastAsia="en-US"/>
        </w:rPr>
        <w:t xml:space="preserve">Table </w:t>
      </w:r>
      <w:r w:rsidRPr="000C7084">
        <w:rPr>
          <w:rFonts w:cs="Times New Roman"/>
          <w:b/>
          <w:bCs/>
          <w:noProof/>
          <w:kern w:val="0"/>
          <w:sz w:val="21"/>
          <w:szCs w:val="21"/>
          <w:lang w:eastAsia="en-US"/>
        </w:rPr>
        <w:fldChar w:fldCharType="begin"/>
      </w:r>
      <w:r w:rsidRPr="000C7084">
        <w:rPr>
          <w:rFonts w:cs="Times New Roman"/>
          <w:b/>
          <w:bCs/>
          <w:noProof/>
          <w:kern w:val="0"/>
          <w:sz w:val="21"/>
          <w:szCs w:val="21"/>
          <w:lang w:eastAsia="en-US"/>
        </w:rPr>
        <w:instrText xml:space="preserve"> SEQ Table \* ARABIC </w:instrText>
      </w:r>
      <w:r w:rsidRPr="000C7084">
        <w:rPr>
          <w:rFonts w:cs="Times New Roman"/>
          <w:b/>
          <w:bCs/>
          <w:noProof/>
          <w:kern w:val="0"/>
          <w:sz w:val="21"/>
          <w:szCs w:val="21"/>
          <w:lang w:eastAsia="en-US"/>
        </w:rPr>
        <w:fldChar w:fldCharType="separate"/>
      </w:r>
      <w:r w:rsidRPr="000C7084">
        <w:rPr>
          <w:rFonts w:cs="Times New Roman"/>
          <w:b/>
          <w:bCs/>
          <w:noProof/>
          <w:kern w:val="0"/>
          <w:sz w:val="21"/>
          <w:szCs w:val="21"/>
          <w:lang w:eastAsia="en-US"/>
        </w:rPr>
        <w:t>11</w:t>
      </w:r>
      <w:r w:rsidRPr="000C7084">
        <w:rPr>
          <w:rFonts w:cs="Times New Roman"/>
          <w:b/>
          <w:bCs/>
          <w:noProof/>
          <w:kern w:val="0"/>
          <w:sz w:val="21"/>
          <w:szCs w:val="21"/>
          <w:lang w:eastAsia="en-US"/>
        </w:rPr>
        <w:fldChar w:fldCharType="end"/>
      </w:r>
      <w:r w:rsidRPr="000C7084">
        <w:rPr>
          <w:rFonts w:cs="Times New Roman"/>
          <w:b/>
          <w:bCs/>
          <w:kern w:val="0"/>
          <w:sz w:val="21"/>
          <w:szCs w:val="21"/>
          <w:lang w:eastAsia="en-US"/>
        </w:rPr>
        <w:t xml:space="preserve"> </w:t>
      </w:r>
      <w:r w:rsidRPr="000C7084">
        <w:rPr>
          <w:rFonts w:cs="Times New Roman"/>
          <w:b/>
          <w:bCs/>
          <w:kern w:val="0"/>
          <w:sz w:val="21"/>
          <w:szCs w:val="21"/>
          <w:lang w:eastAsia="ja-JP"/>
        </w:rPr>
        <w:t>current status and future plan of the frequency band</w:t>
      </w:r>
      <w:r w:rsidRPr="000C7084">
        <w:rPr>
          <w:rFonts w:cs="Times New Roman"/>
          <w:b/>
          <w:bCs/>
          <w:kern w:val="0"/>
          <w:sz w:val="21"/>
          <w:szCs w:val="21"/>
          <w:lang w:eastAsia="en-US"/>
        </w:rPr>
        <w:t xml:space="preserve"> 1 492-1 518 MHz (RR </w:t>
      </w:r>
      <w:r w:rsidRPr="000C7084">
        <w:rPr>
          <w:rFonts w:eastAsia="MS PMincho" w:cs="Times New Roman"/>
          <w:b/>
          <w:bCs/>
          <w:kern w:val="0"/>
          <w:sz w:val="21"/>
          <w:szCs w:val="21"/>
          <w:lang w:eastAsia="ja-JP"/>
        </w:rPr>
        <w:t>No.</w:t>
      </w:r>
      <w:r w:rsidRPr="000C7084">
        <w:rPr>
          <w:rFonts w:cs="Times New Roman"/>
          <w:b/>
          <w:bCs/>
          <w:kern w:val="0"/>
          <w:sz w:val="21"/>
          <w:szCs w:val="21"/>
          <w:lang w:eastAsia="en-US"/>
        </w:rPr>
        <w:t>5.341C)</w:t>
      </w:r>
    </w:p>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134"/>
        <w:gridCol w:w="851"/>
        <w:gridCol w:w="1134"/>
        <w:gridCol w:w="1134"/>
        <w:gridCol w:w="3844"/>
      </w:tblGrid>
      <w:tr w:rsidR="000C7084" w:rsidRPr="000C7084" w14:paraId="15F4DF42" w14:textId="77777777" w:rsidTr="006B2B2D">
        <w:trPr>
          <w:trHeight w:val="194"/>
          <w:jc w:val="center"/>
        </w:trPr>
        <w:tc>
          <w:tcPr>
            <w:tcW w:w="3539" w:type="dxa"/>
            <w:gridSpan w:val="2"/>
            <w:vMerge w:val="restart"/>
          </w:tcPr>
          <w:p w14:paraId="06461678" w14:textId="77777777" w:rsidR="000C7084" w:rsidRPr="000C7084" w:rsidRDefault="000C7084" w:rsidP="000C7084">
            <w:pPr>
              <w:widowControl/>
              <w:wordWrap/>
              <w:spacing w:before="60"/>
              <w:jc w:val="center"/>
              <w:rPr>
                <w:rFonts w:cs="Times New Roman"/>
                <w:b/>
                <w:kern w:val="0"/>
                <w:sz w:val="22"/>
                <w:szCs w:val="24"/>
                <w:lang w:eastAsia="en-US"/>
              </w:rPr>
            </w:pPr>
            <w:r w:rsidRPr="000C7084">
              <w:rPr>
                <w:rFonts w:eastAsia="SimSun" w:cs="Times New Roman"/>
                <w:b/>
                <w:kern w:val="0"/>
                <w:sz w:val="22"/>
                <w:szCs w:val="24"/>
                <w:lang w:eastAsia="zh-CN"/>
              </w:rPr>
              <w:t xml:space="preserve">IMT or Services currently using and future planned </w:t>
            </w:r>
          </w:p>
        </w:tc>
        <w:tc>
          <w:tcPr>
            <w:tcW w:w="3119" w:type="dxa"/>
            <w:gridSpan w:val="3"/>
          </w:tcPr>
          <w:p w14:paraId="49D8A979" w14:textId="77777777" w:rsidR="000C7084" w:rsidRPr="000C7084" w:rsidRDefault="000C7084" w:rsidP="000C7084">
            <w:pPr>
              <w:widowControl/>
              <w:wordWrap/>
              <w:spacing w:before="60"/>
              <w:jc w:val="center"/>
              <w:rPr>
                <w:rFonts w:cs="Times New Roman"/>
                <w:b/>
                <w:kern w:val="0"/>
                <w:sz w:val="22"/>
                <w:szCs w:val="24"/>
                <w:lang w:eastAsia="en-US"/>
              </w:rPr>
            </w:pPr>
            <w:r w:rsidRPr="000C7084">
              <w:rPr>
                <w:rFonts w:cs="Times New Roman"/>
                <w:b/>
                <w:kern w:val="0"/>
                <w:sz w:val="22"/>
                <w:szCs w:val="24"/>
                <w:lang w:eastAsia="en-US"/>
              </w:rPr>
              <w:t>Interest in introduction of HAPS IMT</w:t>
            </w:r>
          </w:p>
        </w:tc>
        <w:tc>
          <w:tcPr>
            <w:tcW w:w="3844" w:type="dxa"/>
            <w:vMerge w:val="restart"/>
          </w:tcPr>
          <w:p w14:paraId="17EA636C" w14:textId="77777777" w:rsidR="000C7084" w:rsidRPr="000C7084" w:rsidRDefault="000C7084" w:rsidP="000C7084">
            <w:pPr>
              <w:widowControl/>
              <w:wordWrap/>
              <w:spacing w:before="60"/>
              <w:jc w:val="center"/>
              <w:rPr>
                <w:rFonts w:cs="Times New Roman"/>
                <w:b/>
                <w:kern w:val="0"/>
                <w:sz w:val="22"/>
                <w:szCs w:val="24"/>
                <w:lang w:eastAsia="en-US"/>
              </w:rPr>
            </w:pPr>
            <w:r w:rsidRPr="000C7084">
              <w:rPr>
                <w:rFonts w:eastAsia="Times New Roman" w:cs="Times New Roman"/>
                <w:b/>
                <w:kern w:val="0"/>
                <w:sz w:val="22"/>
                <w:szCs w:val="24"/>
                <w:lang w:eastAsia="zh-CN"/>
              </w:rPr>
              <w:t>Concerned services or systems in terms of sharing and compatibility with HAPS IMT base stations</w:t>
            </w:r>
          </w:p>
        </w:tc>
      </w:tr>
      <w:tr w:rsidR="000C7084" w:rsidRPr="000C7084" w14:paraId="7C7FC664" w14:textId="77777777" w:rsidTr="006B2B2D">
        <w:trPr>
          <w:trHeight w:val="68"/>
          <w:jc w:val="center"/>
        </w:trPr>
        <w:tc>
          <w:tcPr>
            <w:tcW w:w="3539" w:type="dxa"/>
            <w:gridSpan w:val="2"/>
            <w:vMerge/>
          </w:tcPr>
          <w:p w14:paraId="6E25A337"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851" w:type="dxa"/>
          </w:tcPr>
          <w:p w14:paraId="34F376AF" w14:textId="77777777" w:rsidR="000C7084" w:rsidRPr="000C7084" w:rsidRDefault="000C7084" w:rsidP="000C7084">
            <w:pPr>
              <w:widowControl/>
              <w:wordWrap/>
              <w:spacing w:before="60"/>
              <w:jc w:val="center"/>
              <w:rPr>
                <w:rFonts w:eastAsia="Times New Roman" w:cs="Times New Roman"/>
                <w:b/>
                <w:kern w:val="0"/>
                <w:sz w:val="22"/>
                <w:szCs w:val="24"/>
                <w:lang w:eastAsia="zh-CN"/>
              </w:rPr>
            </w:pPr>
            <w:r w:rsidRPr="000C7084">
              <w:rPr>
                <w:rFonts w:eastAsia="Times New Roman" w:cs="Times New Roman" w:hint="eastAsia"/>
                <w:b/>
                <w:kern w:val="0"/>
                <w:sz w:val="22"/>
                <w:szCs w:val="24"/>
                <w:lang w:eastAsia="zh-CN"/>
              </w:rPr>
              <w:t>Y</w:t>
            </w:r>
            <w:r w:rsidRPr="000C7084">
              <w:rPr>
                <w:rFonts w:eastAsia="Times New Roman" w:cs="Times New Roman"/>
                <w:b/>
                <w:kern w:val="0"/>
                <w:sz w:val="22"/>
                <w:szCs w:val="24"/>
                <w:lang w:eastAsia="zh-CN"/>
              </w:rPr>
              <w:t>e</w:t>
            </w:r>
            <w:r w:rsidRPr="000C7084">
              <w:rPr>
                <w:rFonts w:eastAsia="Times New Roman" w:cs="Times New Roman" w:hint="eastAsia"/>
                <w:b/>
                <w:kern w:val="0"/>
                <w:sz w:val="22"/>
                <w:szCs w:val="24"/>
                <w:lang w:eastAsia="zh-CN"/>
              </w:rPr>
              <w:t>s</w:t>
            </w:r>
          </w:p>
        </w:tc>
        <w:tc>
          <w:tcPr>
            <w:tcW w:w="1134" w:type="dxa"/>
          </w:tcPr>
          <w:p w14:paraId="7B1CDB3B" w14:textId="77777777" w:rsidR="000C7084" w:rsidRPr="000C7084" w:rsidRDefault="000C7084" w:rsidP="000C7084">
            <w:pPr>
              <w:widowControl/>
              <w:wordWrap/>
              <w:spacing w:before="60"/>
              <w:jc w:val="center"/>
              <w:rPr>
                <w:rFonts w:eastAsia="Times New Roman" w:cs="Times New Roman"/>
                <w:b/>
                <w:kern w:val="0"/>
                <w:sz w:val="22"/>
                <w:szCs w:val="24"/>
                <w:lang w:eastAsia="zh-CN"/>
              </w:rPr>
            </w:pPr>
            <w:r w:rsidRPr="000C7084">
              <w:rPr>
                <w:rFonts w:eastAsia="Times New Roman" w:cs="Times New Roman" w:hint="eastAsia"/>
                <w:b/>
                <w:kern w:val="0"/>
                <w:sz w:val="22"/>
                <w:szCs w:val="24"/>
                <w:lang w:eastAsia="zh-CN"/>
              </w:rPr>
              <w:t>No</w:t>
            </w:r>
          </w:p>
        </w:tc>
        <w:tc>
          <w:tcPr>
            <w:tcW w:w="1134" w:type="dxa"/>
          </w:tcPr>
          <w:p w14:paraId="1D136776" w14:textId="77777777" w:rsidR="000C7084" w:rsidRPr="000C7084" w:rsidRDefault="000C7084" w:rsidP="000C7084">
            <w:pPr>
              <w:widowControl/>
              <w:wordWrap/>
              <w:spacing w:before="60"/>
              <w:jc w:val="center"/>
              <w:rPr>
                <w:rFonts w:eastAsia="Times New Roman" w:cs="Times New Roman"/>
                <w:b/>
                <w:kern w:val="0"/>
                <w:sz w:val="22"/>
                <w:szCs w:val="24"/>
                <w:lang w:eastAsia="zh-CN"/>
              </w:rPr>
            </w:pPr>
            <w:r w:rsidRPr="000C7084">
              <w:rPr>
                <w:rFonts w:eastAsia="Times New Roman" w:cs="Times New Roman" w:hint="eastAsia"/>
                <w:b/>
                <w:kern w:val="0"/>
                <w:sz w:val="22"/>
                <w:szCs w:val="24"/>
                <w:lang w:eastAsia="zh-CN"/>
              </w:rPr>
              <w:t>Not sure</w:t>
            </w:r>
          </w:p>
        </w:tc>
        <w:tc>
          <w:tcPr>
            <w:tcW w:w="3844" w:type="dxa"/>
            <w:vMerge/>
          </w:tcPr>
          <w:p w14:paraId="0C74EB9E" w14:textId="77777777" w:rsidR="000C7084" w:rsidRPr="000C7084" w:rsidRDefault="000C7084" w:rsidP="000C7084">
            <w:pPr>
              <w:widowControl/>
              <w:wordWrap/>
              <w:spacing w:before="60"/>
              <w:jc w:val="center"/>
              <w:rPr>
                <w:rFonts w:eastAsia="Times New Roman" w:cs="Times New Roman"/>
                <w:b/>
                <w:kern w:val="0"/>
                <w:sz w:val="22"/>
                <w:szCs w:val="24"/>
                <w:lang w:eastAsia="zh-CN"/>
              </w:rPr>
            </w:pPr>
          </w:p>
        </w:tc>
      </w:tr>
      <w:tr w:rsidR="000C7084" w:rsidRPr="000C7084" w14:paraId="62A1EA36" w14:textId="77777777" w:rsidTr="006B2B2D">
        <w:trPr>
          <w:trHeight w:val="303"/>
          <w:jc w:val="center"/>
        </w:trPr>
        <w:tc>
          <w:tcPr>
            <w:tcW w:w="2405" w:type="dxa"/>
          </w:tcPr>
          <w:p w14:paraId="4CEADACC" w14:textId="77777777" w:rsidR="000C7084" w:rsidRPr="000C7084" w:rsidRDefault="000C7084" w:rsidP="000C7084">
            <w:pPr>
              <w:widowControl/>
              <w:wordWrap/>
              <w:spacing w:before="60"/>
              <w:jc w:val="left"/>
              <w:rPr>
                <w:rFonts w:eastAsia="Times New Roman" w:cs="Times New Roman"/>
                <w:kern w:val="0"/>
                <w:sz w:val="22"/>
                <w:szCs w:val="24"/>
                <w:lang w:eastAsia="zh-CN"/>
              </w:rPr>
            </w:pPr>
            <w:r w:rsidRPr="000C7084">
              <w:rPr>
                <w:rFonts w:eastAsia="Times New Roman" w:cs="Times New Roman" w:hint="eastAsia"/>
                <w:kern w:val="0"/>
                <w:sz w:val="22"/>
                <w:szCs w:val="24"/>
                <w:lang w:eastAsia="zh-CN"/>
              </w:rPr>
              <w:t>IMT</w:t>
            </w:r>
          </w:p>
        </w:tc>
        <w:tc>
          <w:tcPr>
            <w:tcW w:w="1134" w:type="dxa"/>
          </w:tcPr>
          <w:p w14:paraId="68D8904F"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BRM</w:t>
            </w:r>
          </w:p>
          <w:p w14:paraId="57251C7C"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4"/>
                <w:lang w:eastAsia="zh-CN"/>
              </w:rPr>
              <w:t xml:space="preserve">IRN </w:t>
            </w:r>
            <w:r w:rsidRPr="000C7084">
              <w:rPr>
                <w:rFonts w:eastAsia="Times New Roman" w:cs="Times New Roman"/>
                <w:kern w:val="0"/>
                <w:sz w:val="22"/>
                <w:szCs w:val="22"/>
                <w:lang w:eastAsia="zh-CN"/>
              </w:rPr>
              <w:t>(</w:t>
            </w:r>
            <w:r w:rsidRPr="000C7084">
              <w:rPr>
                <w:rFonts w:eastAsia="SimSun" w:cs="Times New Roman"/>
                <w:kern w:val="0"/>
                <w:sz w:val="22"/>
                <w:szCs w:val="24"/>
                <w:lang w:eastAsia="zh-CN"/>
              </w:rPr>
              <w:t>future planned</w:t>
            </w:r>
            <w:r w:rsidRPr="000C7084">
              <w:rPr>
                <w:rFonts w:eastAsia="Times New Roman" w:cs="Times New Roman"/>
                <w:kern w:val="0"/>
                <w:sz w:val="22"/>
                <w:szCs w:val="22"/>
                <w:lang w:eastAsia="zh-CN"/>
              </w:rPr>
              <w:t>)</w:t>
            </w:r>
          </w:p>
          <w:p w14:paraId="45C2AF91" w14:textId="77777777" w:rsidR="000C7084" w:rsidRPr="000C7084" w:rsidRDefault="000C7084" w:rsidP="000C7084">
            <w:pPr>
              <w:widowControl/>
              <w:wordWrap/>
              <w:spacing w:before="60"/>
              <w:jc w:val="right"/>
              <w:rPr>
                <w:rFonts w:eastAsia="Times New Roman" w:cs="Times New Roman"/>
                <w:kern w:val="0"/>
                <w:sz w:val="22"/>
                <w:szCs w:val="22"/>
                <w:lang w:eastAsia="zh-CN"/>
              </w:rPr>
            </w:pPr>
            <w:r w:rsidRPr="000C7084">
              <w:rPr>
                <w:rFonts w:eastAsia="Times New Roman" w:cs="Times New Roman"/>
                <w:kern w:val="0"/>
                <w:sz w:val="22"/>
                <w:szCs w:val="22"/>
                <w:lang w:eastAsia="zh-CN"/>
              </w:rPr>
              <w:t>J</w:t>
            </w:r>
          </w:p>
          <w:p w14:paraId="58D62471"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NZL</w:t>
            </w:r>
          </w:p>
          <w:p w14:paraId="2A40E9EE"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THA</w:t>
            </w:r>
          </w:p>
          <w:p w14:paraId="175B1200"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VTN</w:t>
            </w:r>
          </w:p>
        </w:tc>
        <w:tc>
          <w:tcPr>
            <w:tcW w:w="851" w:type="dxa"/>
            <w:vMerge w:val="restart"/>
          </w:tcPr>
          <w:p w14:paraId="1BCE48DE"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J</w:t>
            </w:r>
          </w:p>
        </w:tc>
        <w:tc>
          <w:tcPr>
            <w:tcW w:w="1134" w:type="dxa"/>
            <w:vMerge w:val="restart"/>
          </w:tcPr>
          <w:p w14:paraId="53CE2F55"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A</w:t>
            </w:r>
            <w:r w:rsidRPr="000C7084">
              <w:rPr>
                <w:rFonts w:eastAsia="Times New Roman" w:cs="Times New Roman"/>
                <w:kern w:val="0"/>
                <w:sz w:val="22"/>
                <w:szCs w:val="24"/>
                <w:lang w:eastAsia="zh-CN"/>
              </w:rPr>
              <w:t>US</w:t>
            </w:r>
          </w:p>
          <w:p w14:paraId="27FAC30C"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KOR</w:t>
            </w:r>
          </w:p>
          <w:p w14:paraId="5A195DCD"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VTN</w:t>
            </w:r>
          </w:p>
        </w:tc>
        <w:tc>
          <w:tcPr>
            <w:tcW w:w="1134" w:type="dxa"/>
            <w:vMerge w:val="restart"/>
          </w:tcPr>
          <w:p w14:paraId="1A307564"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BGD</w:t>
            </w:r>
          </w:p>
          <w:p w14:paraId="501430BA"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BRM</w:t>
            </w:r>
          </w:p>
          <w:p w14:paraId="319E40A3"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C</w:t>
            </w:r>
            <w:r w:rsidRPr="000C7084">
              <w:rPr>
                <w:rFonts w:eastAsia="Times New Roman" w:cs="Times New Roman"/>
                <w:kern w:val="0"/>
                <w:sz w:val="22"/>
                <w:szCs w:val="24"/>
                <w:lang w:eastAsia="zh-CN"/>
              </w:rPr>
              <w:t>HN</w:t>
            </w:r>
          </w:p>
          <w:p w14:paraId="1F228ABA"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INS</w:t>
            </w:r>
          </w:p>
          <w:p w14:paraId="0B30CF6D"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I</w:t>
            </w:r>
            <w:r w:rsidRPr="000C7084">
              <w:rPr>
                <w:rFonts w:eastAsia="Times New Roman" w:cs="Times New Roman"/>
                <w:kern w:val="0"/>
                <w:sz w:val="22"/>
                <w:szCs w:val="24"/>
                <w:lang w:eastAsia="zh-CN"/>
              </w:rPr>
              <w:t>RN</w:t>
            </w:r>
          </w:p>
          <w:p w14:paraId="6A923182"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NZL</w:t>
            </w:r>
          </w:p>
          <w:p w14:paraId="058228D0"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THA</w:t>
            </w:r>
          </w:p>
        </w:tc>
        <w:tc>
          <w:tcPr>
            <w:tcW w:w="3844" w:type="dxa"/>
            <w:vMerge w:val="restart"/>
          </w:tcPr>
          <w:p w14:paraId="6D646C35"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b/>
                <w:kern w:val="0"/>
                <w:sz w:val="22"/>
                <w:szCs w:val="24"/>
                <w:lang w:eastAsia="zh-CN"/>
              </w:rPr>
              <w:t>(AUS)</w:t>
            </w:r>
            <w:r w:rsidRPr="000C7084">
              <w:rPr>
                <w:rFonts w:eastAsia="Times New Roman" w:cs="Times New Roman"/>
                <w:b/>
                <w:kern w:val="0"/>
                <w:sz w:val="22"/>
                <w:szCs w:val="24"/>
                <w:lang w:eastAsia="zh-CN"/>
              </w:rPr>
              <w:br/>
            </w:r>
            <w:r w:rsidRPr="000C7084">
              <w:rPr>
                <w:rFonts w:eastAsia="Times New Roman" w:cs="Times New Roman"/>
                <w:kern w:val="0"/>
                <w:sz w:val="22"/>
                <w:szCs w:val="24"/>
                <w:lang w:eastAsia="zh-CN"/>
              </w:rPr>
              <w:t>Fixed Point-to-Multipoint</w:t>
            </w:r>
            <w:r w:rsidRPr="000C7084">
              <w:rPr>
                <w:rFonts w:eastAsia="Times New Roman" w:cs="Times New Roman"/>
                <w:kern w:val="0"/>
                <w:sz w:val="22"/>
                <w:szCs w:val="24"/>
                <w:lang w:eastAsia="zh-CN"/>
              </w:rPr>
              <w:br/>
              <w:t xml:space="preserve">Fixed Point-to-Point </w:t>
            </w:r>
          </w:p>
          <w:p w14:paraId="40981362"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hint="eastAsia"/>
                <w:b/>
                <w:kern w:val="0"/>
                <w:sz w:val="22"/>
                <w:szCs w:val="24"/>
                <w:lang w:eastAsia="zh-CN"/>
              </w:rPr>
              <w:t>(</w:t>
            </w:r>
            <w:r w:rsidRPr="000C7084">
              <w:rPr>
                <w:rFonts w:eastAsia="Times New Roman" w:cs="Times New Roman"/>
                <w:b/>
                <w:kern w:val="0"/>
                <w:sz w:val="22"/>
                <w:szCs w:val="24"/>
                <w:lang w:eastAsia="zh-CN"/>
              </w:rPr>
              <w:t>CHN</w:t>
            </w:r>
            <w:r w:rsidRPr="000C7084">
              <w:rPr>
                <w:rFonts w:eastAsia="Times New Roman" w:cs="Times New Roman" w:hint="eastAsia"/>
                <w:b/>
                <w:kern w:val="0"/>
                <w:sz w:val="22"/>
                <w:szCs w:val="24"/>
                <w:lang w:eastAsia="zh-CN"/>
              </w:rPr>
              <w:t>)</w:t>
            </w:r>
            <w:r w:rsidRPr="000C7084">
              <w:rPr>
                <w:rFonts w:eastAsia="Times New Roman" w:cs="Times New Roman"/>
                <w:b/>
                <w:kern w:val="0"/>
                <w:sz w:val="22"/>
                <w:szCs w:val="24"/>
                <w:lang w:eastAsia="zh-CN"/>
              </w:rPr>
              <w:br/>
            </w:r>
            <w:r w:rsidRPr="000C7084">
              <w:rPr>
                <w:rFonts w:eastAsia="Times New Roman" w:cs="Times New Roman"/>
                <w:kern w:val="0"/>
                <w:sz w:val="22"/>
                <w:szCs w:val="24"/>
                <w:lang w:eastAsia="zh-CN"/>
              </w:rPr>
              <w:t>Fixed</w:t>
            </w:r>
            <w:r w:rsidRPr="000C7084">
              <w:rPr>
                <w:rFonts w:eastAsia="Times New Roman" w:cs="Times New Roman"/>
                <w:kern w:val="0"/>
                <w:sz w:val="22"/>
                <w:szCs w:val="24"/>
                <w:lang w:eastAsia="zh-CN"/>
              </w:rPr>
              <w:br/>
              <w:t>Mobile (Other than IMT)</w:t>
            </w:r>
          </w:p>
          <w:p w14:paraId="252C6042"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b/>
                <w:kern w:val="0"/>
                <w:sz w:val="22"/>
                <w:szCs w:val="24"/>
                <w:lang w:eastAsia="zh-CN"/>
              </w:rPr>
            </w:pPr>
            <w:r w:rsidRPr="000C7084">
              <w:rPr>
                <w:rFonts w:eastAsia="Times New Roman" w:cs="Times New Roman"/>
                <w:b/>
                <w:kern w:val="0"/>
                <w:sz w:val="22"/>
                <w:szCs w:val="24"/>
                <w:lang w:eastAsia="zh-CN"/>
              </w:rPr>
              <w:t>(NZL)</w:t>
            </w:r>
            <w:r w:rsidRPr="000C7084">
              <w:rPr>
                <w:rFonts w:eastAsia="Times New Roman" w:cs="Times New Roman"/>
                <w:b/>
                <w:kern w:val="0"/>
                <w:sz w:val="22"/>
                <w:szCs w:val="24"/>
                <w:lang w:eastAsia="zh-CN"/>
              </w:rPr>
              <w:br/>
            </w:r>
            <w:r w:rsidRPr="000C7084">
              <w:rPr>
                <w:rFonts w:eastAsia="Times New Roman" w:cs="Times New Roman"/>
                <w:kern w:val="0"/>
                <w:sz w:val="22"/>
                <w:szCs w:val="24"/>
                <w:lang w:eastAsia="zh-CN"/>
              </w:rPr>
              <w:t>TBD</w:t>
            </w:r>
          </w:p>
          <w:p w14:paraId="32758CA8"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r>
      <w:tr w:rsidR="000C7084" w:rsidRPr="000C7084" w14:paraId="27BB6528" w14:textId="77777777" w:rsidTr="006B2B2D">
        <w:trPr>
          <w:trHeight w:val="303"/>
          <w:jc w:val="center"/>
        </w:trPr>
        <w:tc>
          <w:tcPr>
            <w:tcW w:w="2405" w:type="dxa"/>
          </w:tcPr>
          <w:p w14:paraId="78A30A02" w14:textId="77777777" w:rsidR="000C7084" w:rsidRPr="000C7084" w:rsidRDefault="000C7084" w:rsidP="000C7084">
            <w:pPr>
              <w:widowControl/>
              <w:wordWrap/>
              <w:spacing w:before="60"/>
              <w:jc w:val="left"/>
              <w:rPr>
                <w:rFonts w:eastAsia="Times New Roman" w:cs="Times New Roman"/>
                <w:kern w:val="0"/>
                <w:sz w:val="22"/>
                <w:szCs w:val="24"/>
                <w:lang w:eastAsia="zh-CN"/>
              </w:rPr>
            </w:pPr>
            <w:r w:rsidRPr="000C7084">
              <w:rPr>
                <w:rFonts w:cs="Times New Roman"/>
                <w:kern w:val="0"/>
                <w:sz w:val="22"/>
                <w:szCs w:val="22"/>
                <w:lang w:eastAsia="en-US"/>
              </w:rPr>
              <w:t>FIXED</w:t>
            </w:r>
          </w:p>
        </w:tc>
        <w:tc>
          <w:tcPr>
            <w:tcW w:w="1134" w:type="dxa"/>
          </w:tcPr>
          <w:p w14:paraId="21C3DA40"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MS PGothic" w:cs="Times New Roman" w:hint="eastAsia"/>
                <w:kern w:val="0"/>
                <w:sz w:val="22"/>
                <w:szCs w:val="24"/>
                <w:lang w:eastAsia="en-US"/>
              </w:rPr>
              <w:t>AUS</w:t>
            </w:r>
          </w:p>
          <w:p w14:paraId="719895E6"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MS PGothic" w:cs="Times New Roman"/>
                <w:kern w:val="0"/>
                <w:sz w:val="22"/>
                <w:szCs w:val="24"/>
                <w:lang w:eastAsia="en-US"/>
              </w:rPr>
              <w:t>BGD</w:t>
            </w:r>
          </w:p>
          <w:p w14:paraId="05BB91CB"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CHN</w:t>
            </w:r>
          </w:p>
          <w:p w14:paraId="07D4C854"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INS</w:t>
            </w:r>
          </w:p>
          <w:p w14:paraId="0915FF1C"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NZL</w:t>
            </w:r>
          </w:p>
          <w:p w14:paraId="2BE87851"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Times New Roman" w:cs="Times New Roman"/>
                <w:kern w:val="0"/>
                <w:sz w:val="22"/>
                <w:szCs w:val="24"/>
                <w:lang w:eastAsia="zh-CN"/>
              </w:rPr>
              <w:t>THA</w:t>
            </w:r>
          </w:p>
        </w:tc>
        <w:tc>
          <w:tcPr>
            <w:tcW w:w="851" w:type="dxa"/>
            <w:vMerge/>
          </w:tcPr>
          <w:p w14:paraId="105C762C"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1134" w:type="dxa"/>
            <w:vMerge/>
          </w:tcPr>
          <w:p w14:paraId="462E390C"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1134" w:type="dxa"/>
            <w:vMerge/>
          </w:tcPr>
          <w:p w14:paraId="764F4AA3"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3844" w:type="dxa"/>
            <w:vMerge/>
          </w:tcPr>
          <w:p w14:paraId="5AEF41C7" w14:textId="77777777" w:rsidR="000C7084" w:rsidRPr="000C7084" w:rsidRDefault="000C7084" w:rsidP="000C7084">
            <w:pPr>
              <w:widowControl/>
              <w:wordWrap/>
              <w:spacing w:before="60"/>
              <w:jc w:val="left"/>
              <w:rPr>
                <w:rFonts w:eastAsia="MS PGothic" w:cs="Times New Roman"/>
                <w:kern w:val="0"/>
                <w:sz w:val="22"/>
                <w:szCs w:val="24"/>
                <w:lang w:eastAsia="en-US"/>
              </w:rPr>
            </w:pPr>
          </w:p>
        </w:tc>
      </w:tr>
      <w:tr w:rsidR="000C7084" w:rsidRPr="000C7084" w14:paraId="6E139814" w14:textId="77777777" w:rsidTr="006B2B2D">
        <w:trPr>
          <w:trHeight w:val="303"/>
          <w:jc w:val="center"/>
        </w:trPr>
        <w:tc>
          <w:tcPr>
            <w:tcW w:w="2405" w:type="dxa"/>
          </w:tcPr>
          <w:p w14:paraId="5B247EA7" w14:textId="77777777" w:rsidR="000C7084" w:rsidRPr="000C7084" w:rsidRDefault="000C7084" w:rsidP="000C7084">
            <w:pPr>
              <w:widowControl/>
              <w:wordWrap/>
              <w:spacing w:before="60"/>
              <w:jc w:val="left"/>
              <w:rPr>
                <w:rFonts w:eastAsia="Times New Roman" w:cs="Times New Roman"/>
                <w:kern w:val="0"/>
                <w:sz w:val="22"/>
                <w:szCs w:val="24"/>
                <w:lang w:eastAsia="zh-CN"/>
              </w:rPr>
            </w:pPr>
            <w:r w:rsidRPr="000C7084">
              <w:rPr>
                <w:rFonts w:cs="Times New Roman"/>
                <w:kern w:val="0"/>
                <w:sz w:val="22"/>
                <w:szCs w:val="22"/>
                <w:lang w:eastAsia="en-US"/>
              </w:rPr>
              <w:t>MOBILE (other than IMT)</w:t>
            </w:r>
          </w:p>
        </w:tc>
        <w:tc>
          <w:tcPr>
            <w:tcW w:w="1134" w:type="dxa"/>
          </w:tcPr>
          <w:p w14:paraId="221BC5AE"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MS PGothic" w:cs="Times New Roman" w:hint="eastAsia"/>
                <w:kern w:val="0"/>
                <w:sz w:val="22"/>
                <w:szCs w:val="24"/>
                <w:lang w:eastAsia="en-US"/>
              </w:rPr>
              <w:t>BGD</w:t>
            </w:r>
          </w:p>
          <w:p w14:paraId="1E7B651A"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CHN</w:t>
            </w:r>
          </w:p>
          <w:p w14:paraId="7EE25575"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INS</w:t>
            </w:r>
          </w:p>
          <w:p w14:paraId="4BF5607D"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Times New Roman" w:cs="Times New Roman"/>
                <w:kern w:val="0"/>
                <w:sz w:val="22"/>
                <w:szCs w:val="24"/>
                <w:lang w:eastAsia="zh-CN"/>
              </w:rPr>
              <w:t>NZL</w:t>
            </w:r>
          </w:p>
        </w:tc>
        <w:tc>
          <w:tcPr>
            <w:tcW w:w="851" w:type="dxa"/>
            <w:vMerge/>
          </w:tcPr>
          <w:p w14:paraId="1F838656"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1134" w:type="dxa"/>
            <w:vMerge/>
          </w:tcPr>
          <w:p w14:paraId="13C54C70"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1134" w:type="dxa"/>
            <w:vMerge/>
          </w:tcPr>
          <w:p w14:paraId="13122B33"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3844" w:type="dxa"/>
            <w:vMerge/>
          </w:tcPr>
          <w:p w14:paraId="3B0FF415" w14:textId="77777777" w:rsidR="000C7084" w:rsidRPr="000C7084" w:rsidRDefault="000C7084" w:rsidP="000C7084">
            <w:pPr>
              <w:widowControl/>
              <w:wordWrap/>
              <w:spacing w:before="60"/>
              <w:jc w:val="left"/>
              <w:rPr>
                <w:rFonts w:eastAsia="MS PGothic" w:cs="Times New Roman"/>
                <w:kern w:val="0"/>
                <w:sz w:val="22"/>
                <w:szCs w:val="24"/>
                <w:lang w:eastAsia="en-US"/>
              </w:rPr>
            </w:pPr>
          </w:p>
        </w:tc>
      </w:tr>
      <w:tr w:rsidR="000C7084" w:rsidRPr="000C7084" w14:paraId="06110461" w14:textId="77777777" w:rsidTr="006B2B2D">
        <w:trPr>
          <w:trHeight w:val="303"/>
          <w:jc w:val="center"/>
        </w:trPr>
        <w:tc>
          <w:tcPr>
            <w:tcW w:w="3539" w:type="dxa"/>
            <w:gridSpan w:val="2"/>
          </w:tcPr>
          <w:p w14:paraId="00BE17ED" w14:textId="77777777" w:rsidR="000C7084" w:rsidRPr="000C7084" w:rsidRDefault="000C7084" w:rsidP="00941D6B">
            <w:pPr>
              <w:widowControl/>
              <w:numPr>
                <w:ilvl w:val="0"/>
                <w:numId w:val="7"/>
              </w:numPr>
              <w:wordWrap/>
              <w:spacing w:line="259" w:lineRule="auto"/>
              <w:ind w:left="221" w:hanging="221"/>
              <w:jc w:val="left"/>
              <w:rPr>
                <w:rFonts w:eastAsia="MS PGothic" w:cs="Times New Roman"/>
                <w:kern w:val="0"/>
                <w:sz w:val="22"/>
                <w:szCs w:val="24"/>
                <w:lang w:eastAsia="en-US"/>
              </w:rPr>
            </w:pPr>
            <w:r w:rsidRPr="000C7084">
              <w:rPr>
                <w:rFonts w:eastAsia="Times New Roman" w:cs="Times New Roman"/>
                <w:kern w:val="0"/>
                <w:sz w:val="22"/>
                <w:szCs w:val="24"/>
                <w:lang w:eastAsia="zh-CN"/>
              </w:rPr>
              <w:t>Others (KOR)</w:t>
            </w:r>
          </w:p>
        </w:tc>
        <w:tc>
          <w:tcPr>
            <w:tcW w:w="851" w:type="dxa"/>
            <w:vMerge/>
          </w:tcPr>
          <w:p w14:paraId="17A89EDD"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c>
          <w:tcPr>
            <w:tcW w:w="1134" w:type="dxa"/>
            <w:vMerge/>
          </w:tcPr>
          <w:p w14:paraId="3AE34DDE"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c>
          <w:tcPr>
            <w:tcW w:w="1134" w:type="dxa"/>
            <w:vMerge/>
          </w:tcPr>
          <w:p w14:paraId="3D2F0ADD"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c>
          <w:tcPr>
            <w:tcW w:w="3844" w:type="dxa"/>
            <w:vMerge/>
          </w:tcPr>
          <w:p w14:paraId="50C08DE9"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r>
    </w:tbl>
    <w:p w14:paraId="55E1C3D2" w14:textId="77777777" w:rsidR="000C7084" w:rsidRPr="000C7084" w:rsidRDefault="000C7084" w:rsidP="000C7084">
      <w:pPr>
        <w:widowControl/>
        <w:wordWrap/>
        <w:jc w:val="left"/>
        <w:rPr>
          <w:rFonts w:cs="Times New Roman"/>
          <w:kern w:val="0"/>
          <w:szCs w:val="24"/>
          <w:lang w:eastAsia="en-US"/>
        </w:rPr>
      </w:pPr>
    </w:p>
    <w:p w14:paraId="51222D2C" w14:textId="77777777" w:rsidR="000C7084" w:rsidRPr="000C7084" w:rsidRDefault="000C7084" w:rsidP="000C7084">
      <w:pPr>
        <w:keepNext/>
        <w:widowControl/>
        <w:wordWrap/>
        <w:jc w:val="center"/>
        <w:rPr>
          <w:rFonts w:cs="Times New Roman"/>
          <w:b/>
          <w:bCs/>
          <w:kern w:val="0"/>
          <w:sz w:val="21"/>
          <w:szCs w:val="21"/>
          <w:lang w:eastAsia="en-US"/>
        </w:rPr>
      </w:pPr>
      <w:r w:rsidRPr="000C7084">
        <w:rPr>
          <w:rFonts w:cs="Times New Roman"/>
          <w:b/>
          <w:bCs/>
          <w:kern w:val="0"/>
          <w:sz w:val="21"/>
          <w:szCs w:val="21"/>
          <w:lang w:eastAsia="en-US"/>
        </w:rPr>
        <w:t xml:space="preserve">Table </w:t>
      </w:r>
      <w:r w:rsidRPr="000C7084">
        <w:rPr>
          <w:rFonts w:cs="Times New Roman"/>
          <w:b/>
          <w:bCs/>
          <w:noProof/>
          <w:kern w:val="0"/>
          <w:sz w:val="21"/>
          <w:szCs w:val="21"/>
          <w:lang w:eastAsia="en-US"/>
        </w:rPr>
        <w:fldChar w:fldCharType="begin"/>
      </w:r>
      <w:r w:rsidRPr="000C7084">
        <w:rPr>
          <w:rFonts w:cs="Times New Roman"/>
          <w:b/>
          <w:bCs/>
          <w:noProof/>
          <w:kern w:val="0"/>
          <w:sz w:val="21"/>
          <w:szCs w:val="21"/>
          <w:lang w:eastAsia="en-US"/>
        </w:rPr>
        <w:instrText xml:space="preserve"> SEQ Table \* ARABIC </w:instrText>
      </w:r>
      <w:r w:rsidRPr="000C7084">
        <w:rPr>
          <w:rFonts w:cs="Times New Roman"/>
          <w:b/>
          <w:bCs/>
          <w:noProof/>
          <w:kern w:val="0"/>
          <w:sz w:val="21"/>
          <w:szCs w:val="21"/>
          <w:lang w:eastAsia="en-US"/>
        </w:rPr>
        <w:fldChar w:fldCharType="separate"/>
      </w:r>
      <w:r w:rsidRPr="000C7084">
        <w:rPr>
          <w:rFonts w:cs="Times New Roman"/>
          <w:b/>
          <w:bCs/>
          <w:noProof/>
          <w:kern w:val="0"/>
          <w:sz w:val="21"/>
          <w:szCs w:val="21"/>
          <w:lang w:eastAsia="en-US"/>
        </w:rPr>
        <w:t>12</w:t>
      </w:r>
      <w:r w:rsidRPr="000C7084">
        <w:rPr>
          <w:rFonts w:cs="Times New Roman"/>
          <w:b/>
          <w:bCs/>
          <w:noProof/>
          <w:kern w:val="0"/>
          <w:sz w:val="21"/>
          <w:szCs w:val="21"/>
          <w:lang w:eastAsia="en-US"/>
        </w:rPr>
        <w:fldChar w:fldCharType="end"/>
      </w:r>
      <w:r w:rsidRPr="000C7084">
        <w:rPr>
          <w:rFonts w:cs="Times New Roman"/>
          <w:b/>
          <w:bCs/>
          <w:kern w:val="0"/>
          <w:sz w:val="21"/>
          <w:szCs w:val="21"/>
          <w:lang w:eastAsia="en-US"/>
        </w:rPr>
        <w:t xml:space="preserve"> </w:t>
      </w:r>
      <w:r w:rsidRPr="000C7084">
        <w:rPr>
          <w:rFonts w:cs="Times New Roman"/>
          <w:b/>
          <w:bCs/>
          <w:kern w:val="0"/>
          <w:sz w:val="21"/>
          <w:szCs w:val="21"/>
          <w:lang w:eastAsia="ja-JP"/>
        </w:rPr>
        <w:t>current status and future plan of the frequency band</w:t>
      </w:r>
      <w:r w:rsidRPr="000C7084">
        <w:rPr>
          <w:rFonts w:cs="Times New Roman"/>
          <w:b/>
          <w:bCs/>
          <w:kern w:val="0"/>
          <w:sz w:val="21"/>
          <w:szCs w:val="21"/>
          <w:lang w:eastAsia="en-US"/>
        </w:rPr>
        <w:t xml:space="preserve"> 1 710-1 885 MHz (RR </w:t>
      </w:r>
      <w:r w:rsidRPr="000C7084">
        <w:rPr>
          <w:rFonts w:eastAsia="MS PMincho" w:cs="Times New Roman"/>
          <w:b/>
          <w:bCs/>
          <w:kern w:val="0"/>
          <w:sz w:val="21"/>
          <w:szCs w:val="21"/>
          <w:lang w:eastAsia="ja-JP"/>
        </w:rPr>
        <w:t>No.</w:t>
      </w:r>
      <w:r w:rsidRPr="000C7084">
        <w:rPr>
          <w:rFonts w:cs="Times New Roman"/>
          <w:b/>
          <w:bCs/>
          <w:kern w:val="0"/>
          <w:sz w:val="21"/>
          <w:szCs w:val="21"/>
          <w:lang w:eastAsia="en-US"/>
        </w:rPr>
        <w:t>5.384A)</w:t>
      </w:r>
    </w:p>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134"/>
        <w:gridCol w:w="851"/>
        <w:gridCol w:w="1134"/>
        <w:gridCol w:w="1134"/>
        <w:gridCol w:w="3844"/>
      </w:tblGrid>
      <w:tr w:rsidR="000C7084" w:rsidRPr="000C7084" w14:paraId="4E519790" w14:textId="77777777" w:rsidTr="006B2B2D">
        <w:trPr>
          <w:trHeight w:val="194"/>
          <w:jc w:val="center"/>
        </w:trPr>
        <w:tc>
          <w:tcPr>
            <w:tcW w:w="3539" w:type="dxa"/>
            <w:gridSpan w:val="2"/>
            <w:vMerge w:val="restart"/>
          </w:tcPr>
          <w:p w14:paraId="272BE1AE" w14:textId="77777777" w:rsidR="000C7084" w:rsidRPr="000C7084" w:rsidRDefault="000C7084" w:rsidP="000C7084">
            <w:pPr>
              <w:widowControl/>
              <w:wordWrap/>
              <w:spacing w:before="60"/>
              <w:jc w:val="center"/>
              <w:rPr>
                <w:rFonts w:cs="Times New Roman"/>
                <w:b/>
                <w:kern w:val="0"/>
                <w:sz w:val="22"/>
                <w:szCs w:val="24"/>
                <w:lang w:eastAsia="en-US"/>
              </w:rPr>
            </w:pPr>
            <w:r w:rsidRPr="000C7084">
              <w:rPr>
                <w:rFonts w:eastAsia="SimSun" w:cs="Times New Roman"/>
                <w:b/>
                <w:kern w:val="0"/>
                <w:sz w:val="22"/>
                <w:szCs w:val="24"/>
                <w:lang w:eastAsia="zh-CN"/>
              </w:rPr>
              <w:t xml:space="preserve">IMT or Services currently using and future planned </w:t>
            </w:r>
          </w:p>
        </w:tc>
        <w:tc>
          <w:tcPr>
            <w:tcW w:w="3119" w:type="dxa"/>
            <w:gridSpan w:val="3"/>
          </w:tcPr>
          <w:p w14:paraId="597D8AE1" w14:textId="77777777" w:rsidR="000C7084" w:rsidRPr="000C7084" w:rsidRDefault="000C7084" w:rsidP="000C7084">
            <w:pPr>
              <w:widowControl/>
              <w:wordWrap/>
              <w:spacing w:before="60"/>
              <w:jc w:val="center"/>
              <w:rPr>
                <w:rFonts w:cs="Times New Roman"/>
                <w:b/>
                <w:kern w:val="0"/>
                <w:sz w:val="22"/>
                <w:szCs w:val="24"/>
                <w:lang w:eastAsia="en-US"/>
              </w:rPr>
            </w:pPr>
            <w:r w:rsidRPr="000C7084">
              <w:rPr>
                <w:rFonts w:cs="Times New Roman"/>
                <w:b/>
                <w:kern w:val="0"/>
                <w:sz w:val="22"/>
                <w:szCs w:val="24"/>
                <w:lang w:eastAsia="en-US"/>
              </w:rPr>
              <w:t>Interest in introduction of HAPS IMT</w:t>
            </w:r>
          </w:p>
        </w:tc>
        <w:tc>
          <w:tcPr>
            <w:tcW w:w="3844" w:type="dxa"/>
            <w:vMerge w:val="restart"/>
          </w:tcPr>
          <w:p w14:paraId="4045BC32" w14:textId="77777777" w:rsidR="000C7084" w:rsidRPr="000C7084" w:rsidRDefault="000C7084" w:rsidP="000C7084">
            <w:pPr>
              <w:widowControl/>
              <w:wordWrap/>
              <w:spacing w:before="60"/>
              <w:jc w:val="center"/>
              <w:rPr>
                <w:rFonts w:cs="Times New Roman"/>
                <w:b/>
                <w:kern w:val="0"/>
                <w:sz w:val="22"/>
                <w:szCs w:val="24"/>
                <w:lang w:eastAsia="en-US"/>
              </w:rPr>
            </w:pPr>
            <w:r w:rsidRPr="000C7084">
              <w:rPr>
                <w:rFonts w:eastAsia="Times New Roman" w:cs="Times New Roman"/>
                <w:b/>
                <w:kern w:val="0"/>
                <w:sz w:val="22"/>
                <w:szCs w:val="24"/>
                <w:lang w:eastAsia="zh-CN"/>
              </w:rPr>
              <w:t>Concerned services or systems in terms of sharing and compatibility with HAPS IMT base stations</w:t>
            </w:r>
          </w:p>
        </w:tc>
      </w:tr>
      <w:tr w:rsidR="000C7084" w:rsidRPr="000C7084" w14:paraId="34AA167C" w14:textId="77777777" w:rsidTr="006B2B2D">
        <w:trPr>
          <w:trHeight w:val="68"/>
          <w:jc w:val="center"/>
        </w:trPr>
        <w:tc>
          <w:tcPr>
            <w:tcW w:w="3539" w:type="dxa"/>
            <w:gridSpan w:val="2"/>
            <w:vMerge/>
          </w:tcPr>
          <w:p w14:paraId="2B306181"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851" w:type="dxa"/>
          </w:tcPr>
          <w:p w14:paraId="7A1964CE" w14:textId="77777777" w:rsidR="000C7084" w:rsidRPr="000C7084" w:rsidRDefault="000C7084" w:rsidP="000C7084">
            <w:pPr>
              <w:widowControl/>
              <w:wordWrap/>
              <w:spacing w:before="60"/>
              <w:jc w:val="center"/>
              <w:rPr>
                <w:rFonts w:eastAsia="Times New Roman" w:cs="Times New Roman"/>
                <w:b/>
                <w:kern w:val="0"/>
                <w:sz w:val="22"/>
                <w:szCs w:val="24"/>
                <w:lang w:eastAsia="zh-CN"/>
              </w:rPr>
            </w:pPr>
            <w:r w:rsidRPr="000C7084">
              <w:rPr>
                <w:rFonts w:eastAsia="Times New Roman" w:cs="Times New Roman" w:hint="eastAsia"/>
                <w:b/>
                <w:kern w:val="0"/>
                <w:sz w:val="22"/>
                <w:szCs w:val="24"/>
                <w:lang w:eastAsia="zh-CN"/>
              </w:rPr>
              <w:t>Y</w:t>
            </w:r>
            <w:r w:rsidRPr="000C7084">
              <w:rPr>
                <w:rFonts w:eastAsia="Times New Roman" w:cs="Times New Roman"/>
                <w:b/>
                <w:kern w:val="0"/>
                <w:sz w:val="22"/>
                <w:szCs w:val="24"/>
                <w:lang w:eastAsia="zh-CN"/>
              </w:rPr>
              <w:t>e</w:t>
            </w:r>
            <w:r w:rsidRPr="000C7084">
              <w:rPr>
                <w:rFonts w:eastAsia="Times New Roman" w:cs="Times New Roman" w:hint="eastAsia"/>
                <w:b/>
                <w:kern w:val="0"/>
                <w:sz w:val="22"/>
                <w:szCs w:val="24"/>
                <w:lang w:eastAsia="zh-CN"/>
              </w:rPr>
              <w:t>s</w:t>
            </w:r>
          </w:p>
        </w:tc>
        <w:tc>
          <w:tcPr>
            <w:tcW w:w="1134" w:type="dxa"/>
          </w:tcPr>
          <w:p w14:paraId="3B3D35F6" w14:textId="77777777" w:rsidR="000C7084" w:rsidRPr="000C7084" w:rsidRDefault="000C7084" w:rsidP="000C7084">
            <w:pPr>
              <w:widowControl/>
              <w:wordWrap/>
              <w:spacing w:before="60"/>
              <w:jc w:val="center"/>
              <w:rPr>
                <w:rFonts w:eastAsia="Times New Roman" w:cs="Times New Roman"/>
                <w:b/>
                <w:kern w:val="0"/>
                <w:sz w:val="22"/>
                <w:szCs w:val="24"/>
                <w:lang w:eastAsia="zh-CN"/>
              </w:rPr>
            </w:pPr>
            <w:r w:rsidRPr="000C7084">
              <w:rPr>
                <w:rFonts w:eastAsia="Times New Roman" w:cs="Times New Roman" w:hint="eastAsia"/>
                <w:b/>
                <w:kern w:val="0"/>
                <w:sz w:val="22"/>
                <w:szCs w:val="24"/>
                <w:lang w:eastAsia="zh-CN"/>
              </w:rPr>
              <w:t>No</w:t>
            </w:r>
          </w:p>
        </w:tc>
        <w:tc>
          <w:tcPr>
            <w:tcW w:w="1134" w:type="dxa"/>
          </w:tcPr>
          <w:p w14:paraId="364BF369" w14:textId="77777777" w:rsidR="000C7084" w:rsidRPr="000C7084" w:rsidRDefault="000C7084" w:rsidP="000C7084">
            <w:pPr>
              <w:widowControl/>
              <w:wordWrap/>
              <w:spacing w:before="60"/>
              <w:jc w:val="center"/>
              <w:rPr>
                <w:rFonts w:eastAsia="Times New Roman" w:cs="Times New Roman"/>
                <w:b/>
                <w:kern w:val="0"/>
                <w:sz w:val="22"/>
                <w:szCs w:val="24"/>
                <w:lang w:eastAsia="zh-CN"/>
              </w:rPr>
            </w:pPr>
            <w:r w:rsidRPr="000C7084">
              <w:rPr>
                <w:rFonts w:eastAsia="Times New Roman" w:cs="Times New Roman" w:hint="eastAsia"/>
                <w:b/>
                <w:kern w:val="0"/>
                <w:sz w:val="22"/>
                <w:szCs w:val="24"/>
                <w:lang w:eastAsia="zh-CN"/>
              </w:rPr>
              <w:t>Not sure</w:t>
            </w:r>
          </w:p>
        </w:tc>
        <w:tc>
          <w:tcPr>
            <w:tcW w:w="3844" w:type="dxa"/>
            <w:vMerge/>
          </w:tcPr>
          <w:p w14:paraId="1AC5E335" w14:textId="77777777" w:rsidR="000C7084" w:rsidRPr="000C7084" w:rsidRDefault="000C7084" w:rsidP="000C7084">
            <w:pPr>
              <w:widowControl/>
              <w:wordWrap/>
              <w:spacing w:before="60"/>
              <w:jc w:val="center"/>
              <w:rPr>
                <w:rFonts w:eastAsia="Times New Roman" w:cs="Times New Roman"/>
                <w:b/>
                <w:kern w:val="0"/>
                <w:sz w:val="22"/>
                <w:szCs w:val="24"/>
                <w:lang w:eastAsia="zh-CN"/>
              </w:rPr>
            </w:pPr>
          </w:p>
        </w:tc>
      </w:tr>
      <w:tr w:rsidR="000C7084" w:rsidRPr="000C7084" w14:paraId="05BB8F2D" w14:textId="77777777" w:rsidTr="006B2B2D">
        <w:trPr>
          <w:trHeight w:val="303"/>
          <w:jc w:val="center"/>
        </w:trPr>
        <w:tc>
          <w:tcPr>
            <w:tcW w:w="2405" w:type="dxa"/>
          </w:tcPr>
          <w:p w14:paraId="7C2D6FA8" w14:textId="77777777" w:rsidR="000C7084" w:rsidRPr="000C7084" w:rsidRDefault="000C7084" w:rsidP="000C7084">
            <w:pPr>
              <w:widowControl/>
              <w:wordWrap/>
              <w:spacing w:before="60"/>
              <w:jc w:val="left"/>
              <w:rPr>
                <w:rFonts w:eastAsia="Times New Roman" w:cs="Times New Roman"/>
                <w:kern w:val="0"/>
                <w:sz w:val="22"/>
                <w:szCs w:val="24"/>
                <w:lang w:eastAsia="zh-CN"/>
              </w:rPr>
            </w:pPr>
            <w:r w:rsidRPr="000C7084">
              <w:rPr>
                <w:rFonts w:eastAsia="Times New Roman" w:cs="Times New Roman" w:hint="eastAsia"/>
                <w:kern w:val="0"/>
                <w:sz w:val="22"/>
                <w:szCs w:val="24"/>
                <w:lang w:eastAsia="zh-CN"/>
              </w:rPr>
              <w:lastRenderedPageBreak/>
              <w:t>IMT</w:t>
            </w:r>
          </w:p>
        </w:tc>
        <w:tc>
          <w:tcPr>
            <w:tcW w:w="1134" w:type="dxa"/>
          </w:tcPr>
          <w:p w14:paraId="76216D59"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AUS</w:t>
            </w:r>
          </w:p>
          <w:p w14:paraId="7B6CF021"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BGD (TDD)</w:t>
            </w:r>
          </w:p>
          <w:p w14:paraId="1D452B7C"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BRM</w:t>
            </w:r>
          </w:p>
          <w:p w14:paraId="01A1F384"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CHN</w:t>
            </w:r>
          </w:p>
          <w:p w14:paraId="3D07BCA9"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INS</w:t>
            </w:r>
          </w:p>
          <w:p w14:paraId="6CDD7197"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IRN</w:t>
            </w:r>
          </w:p>
          <w:p w14:paraId="065B9D21"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J</w:t>
            </w:r>
          </w:p>
          <w:p w14:paraId="03A7A46D"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KOR</w:t>
            </w:r>
          </w:p>
          <w:p w14:paraId="515BAE3B"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NZL</w:t>
            </w:r>
          </w:p>
          <w:p w14:paraId="4537F5F5"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THA</w:t>
            </w:r>
          </w:p>
          <w:p w14:paraId="0EE3A0C2"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VTN</w:t>
            </w:r>
          </w:p>
        </w:tc>
        <w:tc>
          <w:tcPr>
            <w:tcW w:w="851" w:type="dxa"/>
            <w:vMerge w:val="restart"/>
          </w:tcPr>
          <w:p w14:paraId="4D9AE367"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J</w:t>
            </w:r>
          </w:p>
        </w:tc>
        <w:tc>
          <w:tcPr>
            <w:tcW w:w="1134" w:type="dxa"/>
            <w:vMerge w:val="restart"/>
          </w:tcPr>
          <w:p w14:paraId="4A12D7B6"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A</w:t>
            </w:r>
            <w:r w:rsidRPr="000C7084">
              <w:rPr>
                <w:rFonts w:eastAsia="Times New Roman" w:cs="Times New Roman"/>
                <w:kern w:val="0"/>
                <w:sz w:val="22"/>
                <w:szCs w:val="24"/>
                <w:lang w:eastAsia="zh-CN"/>
              </w:rPr>
              <w:t>US</w:t>
            </w:r>
          </w:p>
          <w:p w14:paraId="4FEA2D2B"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KOR</w:t>
            </w:r>
          </w:p>
          <w:p w14:paraId="65D3B278"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VTN</w:t>
            </w:r>
          </w:p>
        </w:tc>
        <w:tc>
          <w:tcPr>
            <w:tcW w:w="1134" w:type="dxa"/>
            <w:vMerge w:val="restart"/>
          </w:tcPr>
          <w:p w14:paraId="05729C5C"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BGD</w:t>
            </w:r>
          </w:p>
          <w:p w14:paraId="18E52514"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BRM</w:t>
            </w:r>
          </w:p>
          <w:p w14:paraId="29CC37D3"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C</w:t>
            </w:r>
            <w:r w:rsidRPr="000C7084">
              <w:rPr>
                <w:rFonts w:eastAsia="Times New Roman" w:cs="Times New Roman"/>
                <w:kern w:val="0"/>
                <w:sz w:val="22"/>
                <w:szCs w:val="24"/>
                <w:lang w:eastAsia="zh-CN"/>
              </w:rPr>
              <w:t>HN</w:t>
            </w:r>
          </w:p>
          <w:p w14:paraId="1A865F0A"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INS</w:t>
            </w:r>
          </w:p>
          <w:p w14:paraId="2FF8BDC1"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I</w:t>
            </w:r>
            <w:r w:rsidRPr="000C7084">
              <w:rPr>
                <w:rFonts w:eastAsia="Times New Roman" w:cs="Times New Roman"/>
                <w:kern w:val="0"/>
                <w:sz w:val="22"/>
                <w:szCs w:val="24"/>
                <w:lang w:eastAsia="zh-CN"/>
              </w:rPr>
              <w:t>RN</w:t>
            </w:r>
          </w:p>
          <w:p w14:paraId="749454A6"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NZL</w:t>
            </w:r>
          </w:p>
          <w:p w14:paraId="798065B4"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THA</w:t>
            </w:r>
          </w:p>
        </w:tc>
        <w:tc>
          <w:tcPr>
            <w:tcW w:w="3844" w:type="dxa"/>
            <w:vMerge w:val="restart"/>
          </w:tcPr>
          <w:p w14:paraId="4DCA9EE7"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b/>
                <w:kern w:val="0"/>
                <w:sz w:val="22"/>
                <w:szCs w:val="24"/>
                <w:lang w:eastAsia="zh-CN"/>
              </w:rPr>
              <w:t>(AUS)</w:t>
            </w:r>
            <w:r w:rsidRPr="000C7084">
              <w:rPr>
                <w:rFonts w:eastAsia="Times New Roman" w:cs="Times New Roman"/>
                <w:b/>
                <w:kern w:val="0"/>
                <w:sz w:val="22"/>
                <w:szCs w:val="24"/>
                <w:lang w:eastAsia="zh-CN"/>
              </w:rPr>
              <w:br/>
            </w:r>
            <w:r w:rsidRPr="000C7084">
              <w:rPr>
                <w:rFonts w:eastAsia="Times New Roman" w:cs="Times New Roman"/>
                <w:kern w:val="0"/>
                <w:sz w:val="22"/>
                <w:szCs w:val="24"/>
                <w:lang w:eastAsia="zh-CN"/>
              </w:rPr>
              <w:t>IMT (heavy use)</w:t>
            </w:r>
            <w:r w:rsidRPr="000C7084">
              <w:rPr>
                <w:rFonts w:eastAsia="Times New Roman" w:cs="Times New Roman"/>
                <w:kern w:val="0"/>
                <w:sz w:val="22"/>
                <w:szCs w:val="24"/>
                <w:lang w:eastAsia="zh-CN"/>
              </w:rPr>
              <w:br/>
              <w:t>Fixed Point-to-Multipoint</w:t>
            </w:r>
            <w:r w:rsidRPr="000C7084">
              <w:rPr>
                <w:rFonts w:eastAsia="Times New Roman" w:cs="Times New Roman"/>
                <w:kern w:val="0"/>
                <w:sz w:val="22"/>
                <w:szCs w:val="24"/>
                <w:lang w:eastAsia="zh-CN"/>
              </w:rPr>
              <w:br/>
              <w:t>Fixed Point-to-Point</w:t>
            </w:r>
            <w:r w:rsidRPr="000C7084">
              <w:rPr>
                <w:rFonts w:eastAsia="Times New Roman" w:cs="Times New Roman"/>
                <w:kern w:val="0"/>
                <w:sz w:val="22"/>
                <w:szCs w:val="24"/>
                <w:lang w:eastAsia="zh-CN"/>
              </w:rPr>
              <w:br/>
              <w:t>Aeronautical Mobile</w:t>
            </w:r>
          </w:p>
          <w:p w14:paraId="713EEF23"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b/>
                <w:kern w:val="0"/>
                <w:sz w:val="22"/>
                <w:szCs w:val="24"/>
                <w:lang w:eastAsia="zh-CN"/>
              </w:rPr>
              <w:t>(CHN)</w:t>
            </w:r>
            <w:r w:rsidRPr="000C7084">
              <w:rPr>
                <w:rFonts w:eastAsia="Times New Roman" w:cs="Times New Roman"/>
                <w:b/>
                <w:kern w:val="0"/>
                <w:sz w:val="22"/>
                <w:szCs w:val="24"/>
                <w:lang w:eastAsia="zh-CN"/>
              </w:rPr>
              <w:br/>
            </w:r>
            <w:r w:rsidRPr="000C7084">
              <w:rPr>
                <w:rFonts w:eastAsia="Times New Roman" w:cs="Times New Roman"/>
                <w:kern w:val="0"/>
                <w:sz w:val="22"/>
                <w:szCs w:val="24"/>
                <w:lang w:eastAsia="zh-CN"/>
              </w:rPr>
              <w:t xml:space="preserve">IMT,1710-1785/1805-1880MHz,1880-1885MHz </w:t>
            </w:r>
          </w:p>
          <w:p w14:paraId="16690F26"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b/>
                <w:kern w:val="0"/>
                <w:sz w:val="22"/>
                <w:szCs w:val="24"/>
                <w:lang w:eastAsia="zh-CN"/>
              </w:rPr>
            </w:pPr>
            <w:r w:rsidRPr="000C7084">
              <w:rPr>
                <w:rFonts w:eastAsia="Times New Roman" w:cs="Times New Roman"/>
                <w:b/>
                <w:kern w:val="0"/>
                <w:sz w:val="22"/>
                <w:szCs w:val="24"/>
                <w:lang w:eastAsia="zh-CN"/>
              </w:rPr>
              <w:t>(NZL)</w:t>
            </w:r>
            <w:r w:rsidRPr="000C7084">
              <w:rPr>
                <w:rFonts w:eastAsia="Times New Roman" w:cs="Times New Roman"/>
                <w:b/>
                <w:kern w:val="0"/>
                <w:sz w:val="22"/>
                <w:szCs w:val="24"/>
                <w:lang w:eastAsia="zh-CN"/>
              </w:rPr>
              <w:br/>
            </w:r>
            <w:r w:rsidRPr="000C7084">
              <w:rPr>
                <w:rFonts w:eastAsia="Times New Roman" w:cs="Times New Roman"/>
                <w:kern w:val="0"/>
                <w:sz w:val="22"/>
                <w:szCs w:val="24"/>
                <w:lang w:eastAsia="zh-CN"/>
              </w:rPr>
              <w:t>TBD</w:t>
            </w:r>
          </w:p>
          <w:p w14:paraId="5776DAFA"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r>
      <w:tr w:rsidR="000C7084" w:rsidRPr="000C7084" w14:paraId="247E1D56" w14:textId="77777777" w:rsidTr="006B2B2D">
        <w:trPr>
          <w:trHeight w:val="303"/>
          <w:jc w:val="center"/>
        </w:trPr>
        <w:tc>
          <w:tcPr>
            <w:tcW w:w="2405" w:type="dxa"/>
          </w:tcPr>
          <w:p w14:paraId="07706979" w14:textId="77777777" w:rsidR="000C7084" w:rsidRPr="000C7084" w:rsidRDefault="000C7084" w:rsidP="000C7084">
            <w:pPr>
              <w:widowControl/>
              <w:wordWrap/>
              <w:spacing w:before="60"/>
              <w:jc w:val="left"/>
              <w:rPr>
                <w:rFonts w:eastAsia="Times New Roman" w:cs="Times New Roman"/>
                <w:kern w:val="0"/>
                <w:sz w:val="22"/>
                <w:szCs w:val="24"/>
                <w:lang w:eastAsia="zh-CN"/>
              </w:rPr>
            </w:pPr>
            <w:r w:rsidRPr="000C7084">
              <w:rPr>
                <w:rFonts w:cs="Times New Roman"/>
                <w:kern w:val="0"/>
                <w:sz w:val="22"/>
                <w:szCs w:val="22"/>
                <w:lang w:eastAsia="en-US"/>
              </w:rPr>
              <w:t>FIXED</w:t>
            </w:r>
          </w:p>
        </w:tc>
        <w:tc>
          <w:tcPr>
            <w:tcW w:w="1134" w:type="dxa"/>
          </w:tcPr>
          <w:p w14:paraId="7E8AFC4D"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MS PGothic" w:cs="Times New Roman" w:hint="eastAsia"/>
                <w:kern w:val="0"/>
                <w:sz w:val="22"/>
                <w:szCs w:val="24"/>
                <w:lang w:eastAsia="en-US"/>
              </w:rPr>
              <w:t>AUS</w:t>
            </w:r>
          </w:p>
          <w:p w14:paraId="34FE22C4"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INS</w:t>
            </w:r>
          </w:p>
          <w:p w14:paraId="1488785F"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NZL</w:t>
            </w:r>
          </w:p>
          <w:p w14:paraId="527E8CB5"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Times New Roman" w:cs="Times New Roman"/>
                <w:kern w:val="0"/>
                <w:sz w:val="22"/>
                <w:szCs w:val="24"/>
                <w:lang w:eastAsia="zh-CN"/>
              </w:rPr>
              <w:t>THA</w:t>
            </w:r>
          </w:p>
        </w:tc>
        <w:tc>
          <w:tcPr>
            <w:tcW w:w="851" w:type="dxa"/>
            <w:vMerge/>
          </w:tcPr>
          <w:p w14:paraId="5BE8DE6F"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1134" w:type="dxa"/>
            <w:vMerge/>
          </w:tcPr>
          <w:p w14:paraId="0FAA2AA2"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1134" w:type="dxa"/>
            <w:vMerge/>
          </w:tcPr>
          <w:p w14:paraId="0E324852"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3844" w:type="dxa"/>
            <w:vMerge/>
          </w:tcPr>
          <w:p w14:paraId="3A0D1F7F" w14:textId="77777777" w:rsidR="000C7084" w:rsidRPr="000C7084" w:rsidRDefault="000C7084" w:rsidP="000C7084">
            <w:pPr>
              <w:widowControl/>
              <w:wordWrap/>
              <w:spacing w:before="60"/>
              <w:jc w:val="left"/>
              <w:rPr>
                <w:rFonts w:eastAsia="MS PGothic" w:cs="Times New Roman"/>
                <w:kern w:val="0"/>
                <w:sz w:val="22"/>
                <w:szCs w:val="24"/>
                <w:lang w:eastAsia="en-US"/>
              </w:rPr>
            </w:pPr>
          </w:p>
        </w:tc>
      </w:tr>
      <w:tr w:rsidR="000C7084" w:rsidRPr="000C7084" w14:paraId="52B9DFA6" w14:textId="77777777" w:rsidTr="006B2B2D">
        <w:trPr>
          <w:trHeight w:val="303"/>
          <w:jc w:val="center"/>
        </w:trPr>
        <w:tc>
          <w:tcPr>
            <w:tcW w:w="2405" w:type="dxa"/>
          </w:tcPr>
          <w:p w14:paraId="153829B0" w14:textId="77777777" w:rsidR="000C7084" w:rsidRPr="000C7084" w:rsidRDefault="000C7084" w:rsidP="000C7084">
            <w:pPr>
              <w:widowControl/>
              <w:wordWrap/>
              <w:spacing w:before="60"/>
              <w:jc w:val="left"/>
              <w:rPr>
                <w:rFonts w:eastAsia="Times New Roman" w:cs="Times New Roman"/>
                <w:kern w:val="0"/>
                <w:sz w:val="22"/>
                <w:szCs w:val="24"/>
                <w:lang w:eastAsia="zh-CN"/>
              </w:rPr>
            </w:pPr>
            <w:r w:rsidRPr="000C7084">
              <w:rPr>
                <w:rFonts w:cs="Times New Roman"/>
                <w:kern w:val="0"/>
                <w:sz w:val="22"/>
                <w:szCs w:val="22"/>
                <w:lang w:eastAsia="en-US"/>
              </w:rPr>
              <w:t>MOBILE (other than IMT)</w:t>
            </w:r>
          </w:p>
        </w:tc>
        <w:tc>
          <w:tcPr>
            <w:tcW w:w="1134" w:type="dxa"/>
          </w:tcPr>
          <w:p w14:paraId="26A3F651"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Times New Roman" w:cs="Times New Roman"/>
                <w:kern w:val="0"/>
                <w:sz w:val="22"/>
                <w:szCs w:val="24"/>
                <w:lang w:eastAsia="zh-CN"/>
              </w:rPr>
              <w:t>INS</w:t>
            </w:r>
          </w:p>
        </w:tc>
        <w:tc>
          <w:tcPr>
            <w:tcW w:w="851" w:type="dxa"/>
            <w:vMerge/>
          </w:tcPr>
          <w:p w14:paraId="7B2D4FCC"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1134" w:type="dxa"/>
            <w:vMerge/>
          </w:tcPr>
          <w:p w14:paraId="145B452A"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1134" w:type="dxa"/>
            <w:vMerge/>
          </w:tcPr>
          <w:p w14:paraId="0C792012"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3844" w:type="dxa"/>
            <w:vMerge/>
          </w:tcPr>
          <w:p w14:paraId="1DD014C7"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r>
      <w:tr w:rsidR="000C7084" w:rsidRPr="000C7084" w14:paraId="576617F7" w14:textId="77777777" w:rsidTr="006B2B2D">
        <w:trPr>
          <w:trHeight w:val="303"/>
          <w:jc w:val="center"/>
        </w:trPr>
        <w:tc>
          <w:tcPr>
            <w:tcW w:w="3539" w:type="dxa"/>
            <w:gridSpan w:val="2"/>
          </w:tcPr>
          <w:p w14:paraId="3FC5B67A"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kern w:val="0"/>
                <w:sz w:val="22"/>
                <w:szCs w:val="24"/>
                <w:lang w:eastAsia="zh-CN"/>
              </w:rPr>
              <w:t>Aeronautical (AUS)</w:t>
            </w:r>
          </w:p>
          <w:p w14:paraId="1EF631A0"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kern w:val="0"/>
                <w:sz w:val="22"/>
                <w:szCs w:val="24"/>
                <w:lang w:eastAsia="zh-CN"/>
              </w:rPr>
              <w:t>Earth Station Transmit</w:t>
            </w:r>
            <w:r w:rsidRPr="000C7084">
              <w:rPr>
                <w:rFonts w:eastAsia="Times New Roman" w:cs="Times New Roman" w:hint="eastAsia"/>
                <w:kern w:val="0"/>
                <w:sz w:val="22"/>
                <w:szCs w:val="24"/>
                <w:lang w:eastAsia="zh-CN"/>
              </w:rPr>
              <w:t xml:space="preserve"> </w:t>
            </w:r>
            <w:r w:rsidRPr="000C7084">
              <w:rPr>
                <w:rFonts w:eastAsia="Times New Roman" w:cs="Times New Roman"/>
                <w:kern w:val="0"/>
                <w:sz w:val="22"/>
                <w:szCs w:val="24"/>
                <w:lang w:eastAsia="zh-CN"/>
              </w:rPr>
              <w:t>(</w:t>
            </w:r>
            <w:r w:rsidRPr="000C7084">
              <w:rPr>
                <w:rFonts w:eastAsia="Times New Roman" w:cs="Times New Roman" w:hint="eastAsia"/>
                <w:kern w:val="0"/>
                <w:sz w:val="22"/>
                <w:szCs w:val="24"/>
                <w:lang w:eastAsia="zh-CN"/>
              </w:rPr>
              <w:t>AUS</w:t>
            </w:r>
            <w:r w:rsidRPr="000C7084">
              <w:rPr>
                <w:rFonts w:eastAsia="Times New Roman" w:cs="Times New Roman"/>
                <w:kern w:val="0"/>
                <w:sz w:val="22"/>
                <w:szCs w:val="24"/>
                <w:lang w:eastAsia="zh-CN"/>
              </w:rPr>
              <w:t>)</w:t>
            </w:r>
          </w:p>
          <w:p w14:paraId="65DA8FA7"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kern w:val="0"/>
                <w:sz w:val="22"/>
                <w:szCs w:val="24"/>
                <w:lang w:eastAsia="zh-CN"/>
              </w:rPr>
              <w:t>GSM-1800 (BGD)</w:t>
            </w:r>
          </w:p>
          <w:p w14:paraId="0CC5F348"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kern w:val="0"/>
                <w:sz w:val="22"/>
                <w:szCs w:val="24"/>
                <w:lang w:eastAsia="zh-CN"/>
              </w:rPr>
              <w:t>Governmental Systems (BGD)</w:t>
            </w:r>
          </w:p>
          <w:p w14:paraId="2112BD11"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kern w:val="0"/>
                <w:sz w:val="22"/>
                <w:szCs w:val="24"/>
                <w:lang w:eastAsia="zh-CN"/>
              </w:rPr>
              <w:t>Others (KOR)</w:t>
            </w:r>
          </w:p>
          <w:p w14:paraId="66EBF995"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kern w:val="0"/>
                <w:sz w:val="22"/>
                <w:szCs w:val="24"/>
                <w:lang w:eastAsia="zh-CN"/>
              </w:rPr>
              <w:t>IMT TDD (INS)</w:t>
            </w:r>
          </w:p>
        </w:tc>
        <w:tc>
          <w:tcPr>
            <w:tcW w:w="851" w:type="dxa"/>
            <w:vMerge/>
          </w:tcPr>
          <w:p w14:paraId="05D2C31E"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c>
          <w:tcPr>
            <w:tcW w:w="1134" w:type="dxa"/>
            <w:vMerge/>
          </w:tcPr>
          <w:p w14:paraId="0193FE4A"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c>
          <w:tcPr>
            <w:tcW w:w="1134" w:type="dxa"/>
            <w:vMerge/>
          </w:tcPr>
          <w:p w14:paraId="258F0CB0"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c>
          <w:tcPr>
            <w:tcW w:w="3844" w:type="dxa"/>
            <w:vMerge/>
          </w:tcPr>
          <w:p w14:paraId="7BE6916E"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r>
    </w:tbl>
    <w:p w14:paraId="02B24FA7" w14:textId="77777777" w:rsidR="000C7084" w:rsidRPr="000C7084" w:rsidRDefault="000C7084" w:rsidP="000C7084">
      <w:pPr>
        <w:widowControl/>
        <w:wordWrap/>
        <w:jc w:val="left"/>
        <w:rPr>
          <w:rFonts w:cs="Times New Roman"/>
          <w:kern w:val="0"/>
          <w:szCs w:val="24"/>
          <w:lang w:eastAsia="en-US"/>
        </w:rPr>
      </w:pPr>
    </w:p>
    <w:p w14:paraId="0DA662E2" w14:textId="77777777" w:rsidR="000C7084" w:rsidRPr="000C7084" w:rsidRDefault="000C7084" w:rsidP="000C7084">
      <w:pPr>
        <w:keepNext/>
        <w:widowControl/>
        <w:wordWrap/>
        <w:jc w:val="center"/>
        <w:rPr>
          <w:rFonts w:cs="Times New Roman"/>
          <w:b/>
          <w:bCs/>
          <w:kern w:val="0"/>
          <w:sz w:val="21"/>
          <w:szCs w:val="21"/>
          <w:lang w:eastAsia="en-US"/>
        </w:rPr>
      </w:pPr>
      <w:r w:rsidRPr="000C7084">
        <w:rPr>
          <w:rFonts w:cs="Times New Roman"/>
          <w:b/>
          <w:bCs/>
          <w:kern w:val="0"/>
          <w:sz w:val="21"/>
          <w:szCs w:val="21"/>
          <w:lang w:eastAsia="en-US"/>
        </w:rPr>
        <w:t xml:space="preserve">Table </w:t>
      </w:r>
      <w:r w:rsidRPr="000C7084">
        <w:rPr>
          <w:rFonts w:cs="Times New Roman"/>
          <w:b/>
          <w:bCs/>
          <w:noProof/>
          <w:kern w:val="0"/>
          <w:sz w:val="21"/>
          <w:szCs w:val="21"/>
          <w:lang w:eastAsia="en-US"/>
        </w:rPr>
        <w:fldChar w:fldCharType="begin"/>
      </w:r>
      <w:r w:rsidRPr="000C7084">
        <w:rPr>
          <w:rFonts w:cs="Times New Roman"/>
          <w:b/>
          <w:bCs/>
          <w:noProof/>
          <w:kern w:val="0"/>
          <w:sz w:val="21"/>
          <w:szCs w:val="21"/>
          <w:lang w:eastAsia="en-US"/>
        </w:rPr>
        <w:instrText xml:space="preserve"> SEQ Table \* ARABIC </w:instrText>
      </w:r>
      <w:r w:rsidRPr="000C7084">
        <w:rPr>
          <w:rFonts w:cs="Times New Roman"/>
          <w:b/>
          <w:bCs/>
          <w:noProof/>
          <w:kern w:val="0"/>
          <w:sz w:val="21"/>
          <w:szCs w:val="21"/>
          <w:lang w:eastAsia="en-US"/>
        </w:rPr>
        <w:fldChar w:fldCharType="separate"/>
      </w:r>
      <w:r w:rsidRPr="000C7084">
        <w:rPr>
          <w:rFonts w:cs="Times New Roman"/>
          <w:b/>
          <w:bCs/>
          <w:noProof/>
          <w:kern w:val="0"/>
          <w:sz w:val="21"/>
          <w:szCs w:val="21"/>
          <w:lang w:eastAsia="en-US"/>
        </w:rPr>
        <w:t>13</w:t>
      </w:r>
      <w:r w:rsidRPr="000C7084">
        <w:rPr>
          <w:rFonts w:cs="Times New Roman"/>
          <w:b/>
          <w:bCs/>
          <w:noProof/>
          <w:kern w:val="0"/>
          <w:sz w:val="21"/>
          <w:szCs w:val="21"/>
          <w:lang w:eastAsia="en-US"/>
        </w:rPr>
        <w:fldChar w:fldCharType="end"/>
      </w:r>
      <w:r w:rsidRPr="000C7084">
        <w:rPr>
          <w:rFonts w:cs="Times New Roman"/>
          <w:b/>
          <w:bCs/>
          <w:kern w:val="0"/>
          <w:sz w:val="21"/>
          <w:szCs w:val="21"/>
          <w:lang w:eastAsia="en-US"/>
        </w:rPr>
        <w:t xml:space="preserve"> </w:t>
      </w:r>
      <w:r w:rsidRPr="000C7084">
        <w:rPr>
          <w:rFonts w:cs="Times New Roman"/>
          <w:b/>
          <w:bCs/>
          <w:kern w:val="0"/>
          <w:sz w:val="21"/>
          <w:szCs w:val="21"/>
          <w:lang w:eastAsia="ja-JP"/>
        </w:rPr>
        <w:t>current status and future plan of the frequency band</w:t>
      </w:r>
      <w:r w:rsidRPr="000C7084">
        <w:rPr>
          <w:rFonts w:cs="Times New Roman"/>
          <w:b/>
          <w:bCs/>
          <w:kern w:val="0"/>
          <w:sz w:val="21"/>
          <w:szCs w:val="21"/>
          <w:lang w:eastAsia="en-US"/>
        </w:rPr>
        <w:t xml:space="preserve"> 1 885-2 025 MHz (RR </w:t>
      </w:r>
      <w:r w:rsidRPr="000C7084">
        <w:rPr>
          <w:rFonts w:eastAsia="MS PMincho" w:cs="Times New Roman"/>
          <w:b/>
          <w:bCs/>
          <w:kern w:val="0"/>
          <w:sz w:val="21"/>
          <w:szCs w:val="21"/>
          <w:lang w:eastAsia="ja-JP"/>
        </w:rPr>
        <w:t>No.</w:t>
      </w:r>
      <w:r w:rsidRPr="000C7084">
        <w:rPr>
          <w:rFonts w:cs="Times New Roman"/>
          <w:b/>
          <w:bCs/>
          <w:kern w:val="0"/>
          <w:sz w:val="21"/>
          <w:szCs w:val="21"/>
          <w:lang w:eastAsia="en-US"/>
        </w:rPr>
        <w:t>5.388)</w:t>
      </w:r>
    </w:p>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134"/>
        <w:gridCol w:w="851"/>
        <w:gridCol w:w="1134"/>
        <w:gridCol w:w="1134"/>
        <w:gridCol w:w="3844"/>
      </w:tblGrid>
      <w:tr w:rsidR="000C7084" w:rsidRPr="000C7084" w14:paraId="1C9B07CA" w14:textId="77777777" w:rsidTr="006B2B2D">
        <w:trPr>
          <w:trHeight w:val="194"/>
          <w:jc w:val="center"/>
        </w:trPr>
        <w:tc>
          <w:tcPr>
            <w:tcW w:w="3539" w:type="dxa"/>
            <w:gridSpan w:val="2"/>
            <w:vMerge w:val="restart"/>
          </w:tcPr>
          <w:p w14:paraId="432C27D5" w14:textId="77777777" w:rsidR="000C7084" w:rsidRPr="000C7084" w:rsidRDefault="000C7084" w:rsidP="000C7084">
            <w:pPr>
              <w:widowControl/>
              <w:wordWrap/>
              <w:spacing w:before="60"/>
              <w:jc w:val="center"/>
              <w:rPr>
                <w:rFonts w:cs="Times New Roman"/>
                <w:b/>
                <w:kern w:val="0"/>
                <w:sz w:val="22"/>
                <w:szCs w:val="24"/>
                <w:lang w:eastAsia="en-US"/>
              </w:rPr>
            </w:pPr>
            <w:r w:rsidRPr="000C7084">
              <w:rPr>
                <w:rFonts w:eastAsia="SimSun" w:cs="Times New Roman"/>
                <w:b/>
                <w:kern w:val="0"/>
                <w:sz w:val="22"/>
                <w:szCs w:val="24"/>
                <w:lang w:eastAsia="zh-CN"/>
              </w:rPr>
              <w:t xml:space="preserve">IMT or Services currently using and future planned </w:t>
            </w:r>
          </w:p>
        </w:tc>
        <w:tc>
          <w:tcPr>
            <w:tcW w:w="3119" w:type="dxa"/>
            <w:gridSpan w:val="3"/>
          </w:tcPr>
          <w:p w14:paraId="1000FBE9" w14:textId="77777777" w:rsidR="000C7084" w:rsidRPr="000C7084" w:rsidRDefault="000C7084" w:rsidP="000C7084">
            <w:pPr>
              <w:widowControl/>
              <w:wordWrap/>
              <w:spacing w:before="60"/>
              <w:jc w:val="center"/>
              <w:rPr>
                <w:rFonts w:cs="Times New Roman"/>
                <w:b/>
                <w:kern w:val="0"/>
                <w:sz w:val="22"/>
                <w:szCs w:val="24"/>
                <w:lang w:eastAsia="en-US"/>
              </w:rPr>
            </w:pPr>
            <w:r w:rsidRPr="000C7084">
              <w:rPr>
                <w:rFonts w:cs="Times New Roman"/>
                <w:b/>
                <w:kern w:val="0"/>
                <w:sz w:val="22"/>
                <w:szCs w:val="24"/>
                <w:lang w:eastAsia="en-US"/>
              </w:rPr>
              <w:t>Interest in introduction of HAPS IMT</w:t>
            </w:r>
          </w:p>
        </w:tc>
        <w:tc>
          <w:tcPr>
            <w:tcW w:w="3844" w:type="dxa"/>
            <w:vMerge w:val="restart"/>
          </w:tcPr>
          <w:p w14:paraId="10CCD1D8" w14:textId="77777777" w:rsidR="000C7084" w:rsidRPr="000C7084" w:rsidRDefault="000C7084" w:rsidP="000C7084">
            <w:pPr>
              <w:widowControl/>
              <w:wordWrap/>
              <w:spacing w:before="60"/>
              <w:jc w:val="center"/>
              <w:rPr>
                <w:rFonts w:cs="Times New Roman"/>
                <w:b/>
                <w:kern w:val="0"/>
                <w:sz w:val="22"/>
                <w:szCs w:val="24"/>
                <w:lang w:eastAsia="en-US"/>
              </w:rPr>
            </w:pPr>
            <w:r w:rsidRPr="000C7084">
              <w:rPr>
                <w:rFonts w:eastAsia="Times New Roman" w:cs="Times New Roman"/>
                <w:b/>
                <w:kern w:val="0"/>
                <w:sz w:val="22"/>
                <w:szCs w:val="24"/>
                <w:lang w:eastAsia="zh-CN"/>
              </w:rPr>
              <w:t>Concerned services or systems in terms of sharing and compatibility with HAPS IMT base stations</w:t>
            </w:r>
          </w:p>
        </w:tc>
      </w:tr>
      <w:tr w:rsidR="000C7084" w:rsidRPr="000C7084" w14:paraId="1A1F6660" w14:textId="77777777" w:rsidTr="006B2B2D">
        <w:trPr>
          <w:trHeight w:val="68"/>
          <w:jc w:val="center"/>
        </w:trPr>
        <w:tc>
          <w:tcPr>
            <w:tcW w:w="3539" w:type="dxa"/>
            <w:gridSpan w:val="2"/>
            <w:vMerge/>
          </w:tcPr>
          <w:p w14:paraId="02868C54"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851" w:type="dxa"/>
          </w:tcPr>
          <w:p w14:paraId="7EC231FA" w14:textId="77777777" w:rsidR="000C7084" w:rsidRPr="000C7084" w:rsidRDefault="000C7084" w:rsidP="000C7084">
            <w:pPr>
              <w:widowControl/>
              <w:wordWrap/>
              <w:spacing w:before="60"/>
              <w:jc w:val="center"/>
              <w:rPr>
                <w:rFonts w:eastAsia="Times New Roman" w:cs="Times New Roman"/>
                <w:b/>
                <w:kern w:val="0"/>
                <w:sz w:val="22"/>
                <w:szCs w:val="24"/>
                <w:lang w:eastAsia="zh-CN"/>
              </w:rPr>
            </w:pPr>
            <w:r w:rsidRPr="000C7084">
              <w:rPr>
                <w:rFonts w:eastAsia="Times New Roman" w:cs="Times New Roman" w:hint="eastAsia"/>
                <w:b/>
                <w:kern w:val="0"/>
                <w:sz w:val="22"/>
                <w:szCs w:val="24"/>
                <w:lang w:eastAsia="zh-CN"/>
              </w:rPr>
              <w:t>Y</w:t>
            </w:r>
            <w:r w:rsidRPr="000C7084">
              <w:rPr>
                <w:rFonts w:eastAsia="Times New Roman" w:cs="Times New Roman"/>
                <w:b/>
                <w:kern w:val="0"/>
                <w:sz w:val="22"/>
                <w:szCs w:val="24"/>
                <w:lang w:eastAsia="zh-CN"/>
              </w:rPr>
              <w:t>e</w:t>
            </w:r>
            <w:r w:rsidRPr="000C7084">
              <w:rPr>
                <w:rFonts w:eastAsia="Times New Roman" w:cs="Times New Roman" w:hint="eastAsia"/>
                <w:b/>
                <w:kern w:val="0"/>
                <w:sz w:val="22"/>
                <w:szCs w:val="24"/>
                <w:lang w:eastAsia="zh-CN"/>
              </w:rPr>
              <w:t>s</w:t>
            </w:r>
          </w:p>
        </w:tc>
        <w:tc>
          <w:tcPr>
            <w:tcW w:w="1134" w:type="dxa"/>
          </w:tcPr>
          <w:p w14:paraId="7B043E41" w14:textId="77777777" w:rsidR="000C7084" w:rsidRPr="000C7084" w:rsidRDefault="000C7084" w:rsidP="000C7084">
            <w:pPr>
              <w:widowControl/>
              <w:wordWrap/>
              <w:spacing w:before="60"/>
              <w:jc w:val="center"/>
              <w:rPr>
                <w:rFonts w:eastAsia="Times New Roman" w:cs="Times New Roman"/>
                <w:b/>
                <w:kern w:val="0"/>
                <w:sz w:val="22"/>
                <w:szCs w:val="24"/>
                <w:lang w:eastAsia="zh-CN"/>
              </w:rPr>
            </w:pPr>
            <w:r w:rsidRPr="000C7084">
              <w:rPr>
                <w:rFonts w:eastAsia="Times New Roman" w:cs="Times New Roman" w:hint="eastAsia"/>
                <w:b/>
                <w:kern w:val="0"/>
                <w:sz w:val="22"/>
                <w:szCs w:val="24"/>
                <w:lang w:eastAsia="zh-CN"/>
              </w:rPr>
              <w:t>No</w:t>
            </w:r>
          </w:p>
        </w:tc>
        <w:tc>
          <w:tcPr>
            <w:tcW w:w="1134" w:type="dxa"/>
          </w:tcPr>
          <w:p w14:paraId="6CD52CE3" w14:textId="77777777" w:rsidR="000C7084" w:rsidRPr="000C7084" w:rsidRDefault="000C7084" w:rsidP="000C7084">
            <w:pPr>
              <w:widowControl/>
              <w:wordWrap/>
              <w:spacing w:before="60"/>
              <w:jc w:val="center"/>
              <w:rPr>
                <w:rFonts w:eastAsia="Times New Roman" w:cs="Times New Roman"/>
                <w:b/>
                <w:kern w:val="0"/>
                <w:sz w:val="22"/>
                <w:szCs w:val="24"/>
                <w:lang w:eastAsia="zh-CN"/>
              </w:rPr>
            </w:pPr>
            <w:r w:rsidRPr="000C7084">
              <w:rPr>
                <w:rFonts w:eastAsia="Times New Roman" w:cs="Times New Roman" w:hint="eastAsia"/>
                <w:b/>
                <w:kern w:val="0"/>
                <w:sz w:val="22"/>
                <w:szCs w:val="24"/>
                <w:lang w:eastAsia="zh-CN"/>
              </w:rPr>
              <w:t>Not sure</w:t>
            </w:r>
          </w:p>
        </w:tc>
        <w:tc>
          <w:tcPr>
            <w:tcW w:w="3844" w:type="dxa"/>
            <w:vMerge/>
          </w:tcPr>
          <w:p w14:paraId="4927E23F" w14:textId="77777777" w:rsidR="000C7084" w:rsidRPr="000C7084" w:rsidRDefault="000C7084" w:rsidP="000C7084">
            <w:pPr>
              <w:widowControl/>
              <w:wordWrap/>
              <w:spacing w:before="60"/>
              <w:jc w:val="center"/>
              <w:rPr>
                <w:rFonts w:eastAsia="Times New Roman" w:cs="Times New Roman"/>
                <w:b/>
                <w:kern w:val="0"/>
                <w:sz w:val="22"/>
                <w:szCs w:val="24"/>
                <w:lang w:eastAsia="zh-CN"/>
              </w:rPr>
            </w:pPr>
          </w:p>
        </w:tc>
      </w:tr>
      <w:tr w:rsidR="000C7084" w:rsidRPr="000C7084" w14:paraId="7371EEA9" w14:textId="77777777" w:rsidTr="006B2B2D">
        <w:trPr>
          <w:trHeight w:val="303"/>
          <w:jc w:val="center"/>
        </w:trPr>
        <w:tc>
          <w:tcPr>
            <w:tcW w:w="2405" w:type="dxa"/>
          </w:tcPr>
          <w:p w14:paraId="41A74266" w14:textId="77777777" w:rsidR="000C7084" w:rsidRPr="000C7084" w:rsidRDefault="000C7084" w:rsidP="000C7084">
            <w:pPr>
              <w:widowControl/>
              <w:wordWrap/>
              <w:spacing w:before="60"/>
              <w:jc w:val="left"/>
              <w:rPr>
                <w:rFonts w:eastAsia="Times New Roman" w:cs="Times New Roman"/>
                <w:kern w:val="0"/>
                <w:sz w:val="22"/>
                <w:szCs w:val="24"/>
                <w:lang w:eastAsia="zh-CN"/>
              </w:rPr>
            </w:pPr>
            <w:r w:rsidRPr="000C7084">
              <w:rPr>
                <w:rFonts w:eastAsia="Times New Roman" w:cs="Times New Roman" w:hint="eastAsia"/>
                <w:kern w:val="0"/>
                <w:sz w:val="22"/>
                <w:szCs w:val="24"/>
                <w:lang w:eastAsia="zh-CN"/>
              </w:rPr>
              <w:t>IMT</w:t>
            </w:r>
          </w:p>
        </w:tc>
        <w:tc>
          <w:tcPr>
            <w:tcW w:w="1134" w:type="dxa"/>
          </w:tcPr>
          <w:p w14:paraId="48AB0E82"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AUS</w:t>
            </w:r>
          </w:p>
          <w:p w14:paraId="655867B1"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BGD (TDD, FDD, Satellite)</w:t>
            </w:r>
          </w:p>
          <w:p w14:paraId="0B8EE2AC"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BRM</w:t>
            </w:r>
          </w:p>
          <w:p w14:paraId="039A8D25"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CHN</w:t>
            </w:r>
          </w:p>
          <w:p w14:paraId="5B2581CE"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INS</w:t>
            </w:r>
          </w:p>
          <w:p w14:paraId="48F1B2F9"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IRN</w:t>
            </w:r>
          </w:p>
          <w:p w14:paraId="7B6BCCF3"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J</w:t>
            </w:r>
          </w:p>
          <w:p w14:paraId="71A285F4"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KOR</w:t>
            </w:r>
          </w:p>
          <w:p w14:paraId="02F9CF44"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NZL</w:t>
            </w:r>
          </w:p>
          <w:p w14:paraId="44910D4A"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THA</w:t>
            </w:r>
          </w:p>
          <w:p w14:paraId="0BB7A276"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VTN</w:t>
            </w:r>
          </w:p>
        </w:tc>
        <w:tc>
          <w:tcPr>
            <w:tcW w:w="851" w:type="dxa"/>
            <w:vMerge w:val="restart"/>
          </w:tcPr>
          <w:p w14:paraId="1EE0336E"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J</w:t>
            </w:r>
          </w:p>
        </w:tc>
        <w:tc>
          <w:tcPr>
            <w:tcW w:w="1134" w:type="dxa"/>
            <w:vMerge w:val="restart"/>
          </w:tcPr>
          <w:p w14:paraId="1A21BD08"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A</w:t>
            </w:r>
            <w:r w:rsidRPr="000C7084">
              <w:rPr>
                <w:rFonts w:eastAsia="Times New Roman" w:cs="Times New Roman"/>
                <w:kern w:val="0"/>
                <w:sz w:val="22"/>
                <w:szCs w:val="24"/>
                <w:lang w:eastAsia="zh-CN"/>
              </w:rPr>
              <w:t>US</w:t>
            </w:r>
          </w:p>
          <w:p w14:paraId="1B5DACFB"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CHN</w:t>
            </w:r>
          </w:p>
          <w:p w14:paraId="73C1E130"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KOR</w:t>
            </w:r>
          </w:p>
          <w:p w14:paraId="6FE8DDA1"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VTN</w:t>
            </w:r>
          </w:p>
        </w:tc>
        <w:tc>
          <w:tcPr>
            <w:tcW w:w="1134" w:type="dxa"/>
            <w:vMerge w:val="restart"/>
          </w:tcPr>
          <w:p w14:paraId="538B589B"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BGD</w:t>
            </w:r>
          </w:p>
          <w:p w14:paraId="23D31A89"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BR</w:t>
            </w:r>
            <w:r w:rsidRPr="000C7084">
              <w:rPr>
                <w:rFonts w:eastAsia="Times New Roman" w:cs="Times New Roman"/>
                <w:kern w:val="0"/>
                <w:sz w:val="22"/>
                <w:szCs w:val="24"/>
                <w:lang w:eastAsia="zh-CN"/>
              </w:rPr>
              <w:t>M</w:t>
            </w:r>
          </w:p>
          <w:p w14:paraId="74ADC6A5"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INS</w:t>
            </w:r>
          </w:p>
          <w:p w14:paraId="49AA8FB8"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I</w:t>
            </w:r>
            <w:r w:rsidRPr="000C7084">
              <w:rPr>
                <w:rFonts w:eastAsia="Times New Roman" w:cs="Times New Roman"/>
                <w:kern w:val="0"/>
                <w:sz w:val="22"/>
                <w:szCs w:val="24"/>
                <w:lang w:eastAsia="zh-CN"/>
              </w:rPr>
              <w:t>RN</w:t>
            </w:r>
          </w:p>
          <w:p w14:paraId="2F584F5A"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NZL</w:t>
            </w:r>
          </w:p>
          <w:p w14:paraId="69E8EA70"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THA</w:t>
            </w:r>
          </w:p>
        </w:tc>
        <w:tc>
          <w:tcPr>
            <w:tcW w:w="3844" w:type="dxa"/>
            <w:vMerge w:val="restart"/>
          </w:tcPr>
          <w:p w14:paraId="2776B41D"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b/>
                <w:kern w:val="0"/>
                <w:sz w:val="22"/>
                <w:szCs w:val="24"/>
                <w:lang w:eastAsia="zh-CN"/>
              </w:rPr>
              <w:t>(AUS)</w:t>
            </w:r>
            <w:r w:rsidRPr="000C7084">
              <w:rPr>
                <w:rFonts w:eastAsia="Times New Roman" w:cs="Times New Roman"/>
                <w:b/>
                <w:kern w:val="0"/>
                <w:sz w:val="22"/>
                <w:szCs w:val="24"/>
                <w:lang w:eastAsia="zh-CN"/>
              </w:rPr>
              <w:br/>
            </w:r>
            <w:r w:rsidRPr="000C7084">
              <w:rPr>
                <w:rFonts w:eastAsia="Times New Roman" w:cs="Times New Roman"/>
                <w:kern w:val="0"/>
                <w:sz w:val="22"/>
                <w:szCs w:val="24"/>
                <w:lang w:eastAsia="zh-CN"/>
              </w:rPr>
              <w:t>IMT (heavy use)</w:t>
            </w:r>
            <w:r w:rsidRPr="000C7084">
              <w:rPr>
                <w:rFonts w:eastAsia="Times New Roman" w:cs="Times New Roman"/>
                <w:kern w:val="0"/>
                <w:sz w:val="22"/>
                <w:szCs w:val="24"/>
                <w:lang w:eastAsia="zh-CN"/>
              </w:rPr>
              <w:br/>
              <w:t>Fixed Point-to-Multipoint</w:t>
            </w:r>
            <w:r w:rsidRPr="000C7084">
              <w:rPr>
                <w:rFonts w:eastAsia="Times New Roman" w:cs="Times New Roman"/>
                <w:kern w:val="0"/>
                <w:sz w:val="22"/>
                <w:szCs w:val="24"/>
                <w:lang w:eastAsia="zh-CN"/>
              </w:rPr>
              <w:br/>
              <w:t>Fixed Point-to-Point</w:t>
            </w:r>
            <w:r w:rsidRPr="000C7084">
              <w:rPr>
                <w:rFonts w:eastAsia="Times New Roman" w:cs="Times New Roman"/>
                <w:kern w:val="0"/>
                <w:sz w:val="22"/>
                <w:szCs w:val="24"/>
                <w:lang w:eastAsia="zh-CN"/>
              </w:rPr>
              <w:br/>
              <w:t>Television Outside (TOB/ENG)</w:t>
            </w:r>
            <w:r w:rsidRPr="000C7084">
              <w:rPr>
                <w:rFonts w:eastAsia="Times New Roman" w:cs="Times New Roman"/>
                <w:kern w:val="0"/>
                <w:sz w:val="22"/>
                <w:szCs w:val="24"/>
                <w:lang w:eastAsia="zh-CN"/>
              </w:rPr>
              <w:br/>
              <w:t>Broadcasting</w:t>
            </w:r>
          </w:p>
          <w:p w14:paraId="0FE885D1"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b/>
                <w:kern w:val="0"/>
                <w:sz w:val="22"/>
                <w:szCs w:val="24"/>
                <w:lang w:eastAsia="zh-CN"/>
              </w:rPr>
              <w:t>(CHN)</w:t>
            </w:r>
            <w:r w:rsidRPr="000C7084">
              <w:rPr>
                <w:rFonts w:eastAsia="Times New Roman" w:cs="Times New Roman"/>
                <w:b/>
                <w:kern w:val="0"/>
                <w:sz w:val="22"/>
                <w:szCs w:val="24"/>
                <w:lang w:eastAsia="zh-CN"/>
              </w:rPr>
              <w:br/>
            </w:r>
            <w:r w:rsidRPr="000C7084">
              <w:rPr>
                <w:rFonts w:eastAsia="Times New Roman" w:cs="Times New Roman"/>
                <w:kern w:val="0"/>
                <w:sz w:val="22"/>
                <w:szCs w:val="24"/>
                <w:lang w:eastAsia="zh-CN"/>
              </w:rPr>
              <w:t>IMT,1885-1980MHz, 2010-2025MHz</w:t>
            </w:r>
            <w:r w:rsidRPr="000C7084">
              <w:rPr>
                <w:rFonts w:eastAsia="Times New Roman" w:cs="Times New Roman"/>
                <w:kern w:val="0"/>
                <w:sz w:val="22"/>
                <w:szCs w:val="24"/>
                <w:lang w:eastAsia="zh-CN"/>
              </w:rPr>
              <w:br/>
              <w:t>Mobile-satellite (Earth to Space)</w:t>
            </w:r>
          </w:p>
          <w:p w14:paraId="66626F20"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b/>
                <w:kern w:val="0"/>
                <w:sz w:val="22"/>
                <w:szCs w:val="24"/>
                <w:lang w:eastAsia="zh-CN"/>
              </w:rPr>
            </w:pPr>
            <w:r w:rsidRPr="000C7084">
              <w:rPr>
                <w:rFonts w:eastAsia="Times New Roman" w:cs="Times New Roman"/>
                <w:b/>
                <w:kern w:val="0"/>
                <w:sz w:val="22"/>
                <w:szCs w:val="24"/>
                <w:lang w:eastAsia="zh-CN"/>
              </w:rPr>
              <w:t>(NZL)</w:t>
            </w:r>
            <w:r w:rsidRPr="000C7084">
              <w:rPr>
                <w:rFonts w:eastAsia="Times New Roman" w:cs="Times New Roman"/>
                <w:b/>
                <w:kern w:val="0"/>
                <w:sz w:val="22"/>
                <w:szCs w:val="24"/>
                <w:lang w:eastAsia="zh-CN"/>
              </w:rPr>
              <w:br/>
            </w:r>
            <w:r w:rsidRPr="000C7084">
              <w:rPr>
                <w:rFonts w:eastAsia="Times New Roman" w:cs="Times New Roman"/>
                <w:kern w:val="0"/>
                <w:sz w:val="22"/>
                <w:szCs w:val="24"/>
                <w:lang w:eastAsia="zh-CN"/>
              </w:rPr>
              <w:t>TBD</w:t>
            </w:r>
          </w:p>
          <w:p w14:paraId="694E1469"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r>
      <w:tr w:rsidR="000C7084" w:rsidRPr="000C7084" w14:paraId="22FCAD24" w14:textId="77777777" w:rsidTr="006B2B2D">
        <w:trPr>
          <w:trHeight w:val="303"/>
          <w:jc w:val="center"/>
        </w:trPr>
        <w:tc>
          <w:tcPr>
            <w:tcW w:w="2405" w:type="dxa"/>
          </w:tcPr>
          <w:p w14:paraId="74DDC686" w14:textId="77777777" w:rsidR="000C7084" w:rsidRPr="000C7084" w:rsidRDefault="000C7084" w:rsidP="000C7084">
            <w:pPr>
              <w:widowControl/>
              <w:wordWrap/>
              <w:spacing w:before="60"/>
              <w:jc w:val="left"/>
              <w:rPr>
                <w:rFonts w:eastAsia="Times New Roman" w:cs="Times New Roman"/>
                <w:kern w:val="0"/>
                <w:sz w:val="22"/>
                <w:szCs w:val="24"/>
                <w:lang w:eastAsia="zh-CN"/>
              </w:rPr>
            </w:pPr>
            <w:r w:rsidRPr="000C7084">
              <w:rPr>
                <w:rFonts w:cs="Times New Roman"/>
                <w:kern w:val="0"/>
                <w:sz w:val="22"/>
                <w:szCs w:val="22"/>
                <w:lang w:eastAsia="en-US"/>
              </w:rPr>
              <w:t>FIXED</w:t>
            </w:r>
          </w:p>
        </w:tc>
        <w:tc>
          <w:tcPr>
            <w:tcW w:w="1134" w:type="dxa"/>
          </w:tcPr>
          <w:p w14:paraId="7B15E9B4"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MS PGothic" w:cs="Times New Roman" w:hint="eastAsia"/>
                <w:kern w:val="0"/>
                <w:sz w:val="22"/>
                <w:szCs w:val="24"/>
                <w:lang w:eastAsia="en-US"/>
              </w:rPr>
              <w:t>AUS</w:t>
            </w:r>
          </w:p>
          <w:p w14:paraId="12B3954E"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INS</w:t>
            </w:r>
          </w:p>
          <w:p w14:paraId="0E738F01"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Times New Roman" w:cs="Times New Roman"/>
                <w:kern w:val="0"/>
                <w:sz w:val="22"/>
                <w:szCs w:val="24"/>
                <w:lang w:eastAsia="zh-CN"/>
              </w:rPr>
              <w:t>THA</w:t>
            </w:r>
          </w:p>
        </w:tc>
        <w:tc>
          <w:tcPr>
            <w:tcW w:w="851" w:type="dxa"/>
            <w:vMerge/>
          </w:tcPr>
          <w:p w14:paraId="0241DFA6"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1134" w:type="dxa"/>
            <w:vMerge/>
          </w:tcPr>
          <w:p w14:paraId="342DA551"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1134" w:type="dxa"/>
            <w:vMerge/>
          </w:tcPr>
          <w:p w14:paraId="562BEF3D"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3844" w:type="dxa"/>
            <w:vMerge/>
          </w:tcPr>
          <w:p w14:paraId="6E85EDB2" w14:textId="77777777" w:rsidR="000C7084" w:rsidRPr="000C7084" w:rsidRDefault="000C7084" w:rsidP="000C7084">
            <w:pPr>
              <w:widowControl/>
              <w:wordWrap/>
              <w:spacing w:before="60"/>
              <w:jc w:val="left"/>
              <w:rPr>
                <w:rFonts w:eastAsia="MS PGothic" w:cs="Times New Roman"/>
                <w:kern w:val="0"/>
                <w:sz w:val="22"/>
                <w:szCs w:val="24"/>
                <w:lang w:eastAsia="en-US"/>
              </w:rPr>
            </w:pPr>
          </w:p>
        </w:tc>
      </w:tr>
      <w:tr w:rsidR="000C7084" w:rsidRPr="000C7084" w14:paraId="0D181324" w14:textId="77777777" w:rsidTr="006B2B2D">
        <w:trPr>
          <w:trHeight w:val="303"/>
          <w:jc w:val="center"/>
        </w:trPr>
        <w:tc>
          <w:tcPr>
            <w:tcW w:w="2405" w:type="dxa"/>
          </w:tcPr>
          <w:p w14:paraId="528B1212" w14:textId="77777777" w:rsidR="000C7084" w:rsidRPr="000C7084" w:rsidRDefault="000C7084" w:rsidP="000C7084">
            <w:pPr>
              <w:widowControl/>
              <w:wordWrap/>
              <w:spacing w:before="60"/>
              <w:jc w:val="left"/>
              <w:rPr>
                <w:rFonts w:eastAsia="Times New Roman" w:cs="Times New Roman"/>
                <w:kern w:val="0"/>
                <w:sz w:val="22"/>
                <w:szCs w:val="24"/>
                <w:lang w:eastAsia="zh-CN"/>
              </w:rPr>
            </w:pPr>
            <w:r w:rsidRPr="000C7084">
              <w:rPr>
                <w:rFonts w:cs="Times New Roman"/>
                <w:kern w:val="0"/>
                <w:sz w:val="22"/>
                <w:szCs w:val="22"/>
                <w:lang w:eastAsia="en-US"/>
              </w:rPr>
              <w:lastRenderedPageBreak/>
              <w:t>MOBILE (other than IMT)</w:t>
            </w:r>
          </w:p>
        </w:tc>
        <w:tc>
          <w:tcPr>
            <w:tcW w:w="1134" w:type="dxa"/>
          </w:tcPr>
          <w:p w14:paraId="3C412E22"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MS PGothic" w:cs="Times New Roman" w:hint="eastAsia"/>
                <w:kern w:val="0"/>
                <w:sz w:val="22"/>
                <w:szCs w:val="24"/>
                <w:lang w:eastAsia="en-US"/>
              </w:rPr>
              <w:t>AUS</w:t>
            </w:r>
          </w:p>
          <w:p w14:paraId="2B938FEA"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INS</w:t>
            </w:r>
          </w:p>
          <w:p w14:paraId="5704DB60"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Times New Roman" w:cs="Times New Roman"/>
                <w:kern w:val="0"/>
                <w:sz w:val="22"/>
                <w:szCs w:val="24"/>
                <w:lang w:eastAsia="zh-CN"/>
              </w:rPr>
              <w:t>J</w:t>
            </w:r>
          </w:p>
        </w:tc>
        <w:tc>
          <w:tcPr>
            <w:tcW w:w="851" w:type="dxa"/>
            <w:vMerge/>
          </w:tcPr>
          <w:p w14:paraId="7060C3C5"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1134" w:type="dxa"/>
            <w:vMerge/>
          </w:tcPr>
          <w:p w14:paraId="4B434ADC"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1134" w:type="dxa"/>
            <w:vMerge/>
          </w:tcPr>
          <w:p w14:paraId="6F9BC225"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3844" w:type="dxa"/>
            <w:vMerge/>
          </w:tcPr>
          <w:p w14:paraId="4573F8AE" w14:textId="77777777" w:rsidR="000C7084" w:rsidRPr="000C7084" w:rsidRDefault="000C7084" w:rsidP="000C7084">
            <w:pPr>
              <w:widowControl/>
              <w:wordWrap/>
              <w:spacing w:before="60"/>
              <w:jc w:val="left"/>
              <w:rPr>
                <w:rFonts w:eastAsia="MS PGothic" w:cs="Times New Roman"/>
                <w:kern w:val="0"/>
                <w:sz w:val="22"/>
                <w:szCs w:val="24"/>
                <w:lang w:eastAsia="en-US"/>
              </w:rPr>
            </w:pPr>
          </w:p>
        </w:tc>
      </w:tr>
      <w:tr w:rsidR="000C7084" w:rsidRPr="000C7084" w14:paraId="6E5E5EB9" w14:textId="77777777" w:rsidTr="006B2B2D">
        <w:trPr>
          <w:trHeight w:val="303"/>
          <w:jc w:val="center"/>
        </w:trPr>
        <w:tc>
          <w:tcPr>
            <w:tcW w:w="2405" w:type="dxa"/>
          </w:tcPr>
          <w:p w14:paraId="6FA2FD14" w14:textId="77777777" w:rsidR="000C7084" w:rsidRPr="000C7084" w:rsidRDefault="000C7084" w:rsidP="000C7084">
            <w:pPr>
              <w:widowControl/>
              <w:wordWrap/>
              <w:spacing w:before="60"/>
              <w:jc w:val="left"/>
              <w:rPr>
                <w:rFonts w:eastAsia="Times New Roman" w:cs="Times New Roman"/>
                <w:kern w:val="0"/>
                <w:sz w:val="22"/>
                <w:szCs w:val="24"/>
                <w:lang w:eastAsia="zh-CN"/>
              </w:rPr>
            </w:pPr>
            <w:r w:rsidRPr="000C7084">
              <w:rPr>
                <w:rFonts w:eastAsia="Times New Roman" w:cs="Times New Roman"/>
                <w:kern w:val="0"/>
                <w:sz w:val="22"/>
                <w:szCs w:val="24"/>
                <w:lang w:eastAsia="zh-CN"/>
              </w:rPr>
              <w:t>MOBILE-SATELLITE (Earth-to-space)</w:t>
            </w:r>
          </w:p>
        </w:tc>
        <w:tc>
          <w:tcPr>
            <w:tcW w:w="1134" w:type="dxa"/>
          </w:tcPr>
          <w:p w14:paraId="5AD3E086"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CHN</w:t>
            </w:r>
          </w:p>
          <w:p w14:paraId="0D59630D"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INS</w:t>
            </w:r>
          </w:p>
          <w:p w14:paraId="3939B28E"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J</w:t>
            </w:r>
          </w:p>
          <w:p w14:paraId="7583BA57"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Times New Roman" w:cs="Times New Roman"/>
                <w:kern w:val="0"/>
                <w:sz w:val="22"/>
                <w:szCs w:val="24"/>
                <w:lang w:eastAsia="zh-CN"/>
              </w:rPr>
              <w:t>NZL</w:t>
            </w:r>
          </w:p>
        </w:tc>
        <w:tc>
          <w:tcPr>
            <w:tcW w:w="851" w:type="dxa"/>
            <w:vMerge/>
          </w:tcPr>
          <w:p w14:paraId="599083C1"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1134" w:type="dxa"/>
            <w:vMerge/>
          </w:tcPr>
          <w:p w14:paraId="181B6F8A"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1134" w:type="dxa"/>
            <w:vMerge/>
          </w:tcPr>
          <w:p w14:paraId="6F92AE3D"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3844" w:type="dxa"/>
            <w:vMerge/>
          </w:tcPr>
          <w:p w14:paraId="69334156"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r>
      <w:tr w:rsidR="000C7084" w:rsidRPr="000C7084" w14:paraId="437459B5" w14:textId="77777777" w:rsidTr="006B2B2D">
        <w:trPr>
          <w:trHeight w:val="303"/>
          <w:jc w:val="center"/>
        </w:trPr>
        <w:tc>
          <w:tcPr>
            <w:tcW w:w="3539" w:type="dxa"/>
            <w:gridSpan w:val="2"/>
          </w:tcPr>
          <w:p w14:paraId="3564E149" w14:textId="77777777" w:rsidR="000C7084" w:rsidRPr="000C7084" w:rsidRDefault="000C7084" w:rsidP="00941D6B">
            <w:pPr>
              <w:widowControl/>
              <w:numPr>
                <w:ilvl w:val="0"/>
                <w:numId w:val="7"/>
              </w:numPr>
              <w:wordWrap/>
              <w:spacing w:line="259" w:lineRule="auto"/>
              <w:ind w:left="221" w:hanging="221"/>
              <w:jc w:val="left"/>
              <w:rPr>
                <w:rFonts w:eastAsia="MS PGothic" w:cs="Times New Roman"/>
                <w:kern w:val="0"/>
                <w:sz w:val="22"/>
                <w:szCs w:val="24"/>
                <w:lang w:eastAsia="en-US"/>
              </w:rPr>
            </w:pPr>
            <w:r w:rsidRPr="000C7084">
              <w:rPr>
                <w:rFonts w:eastAsia="Times New Roman" w:cs="Times New Roman"/>
                <w:kern w:val="0"/>
                <w:sz w:val="22"/>
                <w:szCs w:val="24"/>
                <w:lang w:eastAsia="zh-CN"/>
              </w:rPr>
              <w:t>Civil WLL CDMA Applications (BGD)</w:t>
            </w:r>
          </w:p>
          <w:p w14:paraId="7A236D94" w14:textId="77777777" w:rsidR="000C7084" w:rsidRPr="000C7084" w:rsidRDefault="000C7084" w:rsidP="00941D6B">
            <w:pPr>
              <w:widowControl/>
              <w:numPr>
                <w:ilvl w:val="0"/>
                <w:numId w:val="7"/>
              </w:numPr>
              <w:wordWrap/>
              <w:spacing w:line="259" w:lineRule="auto"/>
              <w:ind w:left="221" w:hanging="221"/>
              <w:jc w:val="left"/>
              <w:rPr>
                <w:rFonts w:eastAsia="MS PGothic" w:cs="Times New Roman"/>
                <w:kern w:val="0"/>
                <w:sz w:val="22"/>
                <w:szCs w:val="24"/>
                <w:lang w:eastAsia="en-US"/>
              </w:rPr>
            </w:pPr>
            <w:r w:rsidRPr="000C7084">
              <w:rPr>
                <w:rFonts w:eastAsia="MS PGothic" w:cs="Times New Roman"/>
                <w:kern w:val="0"/>
                <w:sz w:val="22"/>
                <w:szCs w:val="24"/>
                <w:lang w:eastAsia="en-US"/>
              </w:rPr>
              <w:t>IMT TDD (INS)</w:t>
            </w:r>
          </w:p>
          <w:p w14:paraId="3C2FD295" w14:textId="77777777" w:rsidR="000C7084" w:rsidRPr="000C7084" w:rsidRDefault="000C7084" w:rsidP="00941D6B">
            <w:pPr>
              <w:widowControl/>
              <w:numPr>
                <w:ilvl w:val="0"/>
                <w:numId w:val="7"/>
              </w:numPr>
              <w:wordWrap/>
              <w:spacing w:line="259" w:lineRule="auto"/>
              <w:ind w:left="221" w:hanging="221"/>
              <w:jc w:val="left"/>
              <w:rPr>
                <w:rFonts w:eastAsia="MS PGothic" w:cs="Times New Roman"/>
                <w:kern w:val="0"/>
                <w:sz w:val="22"/>
                <w:szCs w:val="24"/>
                <w:lang w:eastAsia="en-US"/>
              </w:rPr>
            </w:pPr>
            <w:r w:rsidRPr="000C7084">
              <w:rPr>
                <w:rFonts w:eastAsia="MS PGothic" w:cs="Times New Roman"/>
                <w:kern w:val="0"/>
                <w:sz w:val="22"/>
                <w:szCs w:val="24"/>
                <w:lang w:eastAsia="en-US"/>
              </w:rPr>
              <w:t>SRD (1 900-1 906) (THA)</w:t>
            </w:r>
          </w:p>
        </w:tc>
        <w:tc>
          <w:tcPr>
            <w:tcW w:w="851" w:type="dxa"/>
            <w:vMerge/>
          </w:tcPr>
          <w:p w14:paraId="11AE75E0"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c>
          <w:tcPr>
            <w:tcW w:w="1134" w:type="dxa"/>
            <w:vMerge/>
          </w:tcPr>
          <w:p w14:paraId="6CECBA62"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c>
          <w:tcPr>
            <w:tcW w:w="1134" w:type="dxa"/>
            <w:vMerge/>
          </w:tcPr>
          <w:p w14:paraId="50B741A7"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c>
          <w:tcPr>
            <w:tcW w:w="3844" w:type="dxa"/>
            <w:vMerge/>
          </w:tcPr>
          <w:p w14:paraId="215E8DD8"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r>
    </w:tbl>
    <w:p w14:paraId="61A23E1B" w14:textId="77777777" w:rsidR="000C7084" w:rsidRPr="000C7084" w:rsidRDefault="000C7084" w:rsidP="000C7084">
      <w:pPr>
        <w:widowControl/>
        <w:wordWrap/>
        <w:jc w:val="left"/>
        <w:rPr>
          <w:rFonts w:cs="Times New Roman"/>
          <w:kern w:val="0"/>
          <w:szCs w:val="24"/>
          <w:lang w:eastAsia="en-US"/>
        </w:rPr>
      </w:pPr>
    </w:p>
    <w:p w14:paraId="28358B58" w14:textId="77777777" w:rsidR="000C7084" w:rsidRPr="000C7084" w:rsidRDefault="000C7084" w:rsidP="000C7084">
      <w:pPr>
        <w:keepNext/>
        <w:widowControl/>
        <w:wordWrap/>
        <w:jc w:val="center"/>
        <w:rPr>
          <w:rFonts w:cs="Times New Roman"/>
          <w:b/>
          <w:bCs/>
          <w:kern w:val="0"/>
          <w:sz w:val="21"/>
          <w:szCs w:val="21"/>
          <w:lang w:eastAsia="en-US"/>
        </w:rPr>
      </w:pPr>
      <w:r w:rsidRPr="000C7084">
        <w:rPr>
          <w:rFonts w:cs="Times New Roman"/>
          <w:b/>
          <w:bCs/>
          <w:kern w:val="0"/>
          <w:sz w:val="21"/>
          <w:szCs w:val="21"/>
          <w:lang w:eastAsia="en-US"/>
        </w:rPr>
        <w:t xml:space="preserve">Table </w:t>
      </w:r>
      <w:r w:rsidRPr="000C7084">
        <w:rPr>
          <w:rFonts w:cs="Times New Roman"/>
          <w:b/>
          <w:bCs/>
          <w:noProof/>
          <w:kern w:val="0"/>
          <w:sz w:val="21"/>
          <w:szCs w:val="21"/>
          <w:lang w:eastAsia="en-US"/>
        </w:rPr>
        <w:fldChar w:fldCharType="begin"/>
      </w:r>
      <w:r w:rsidRPr="000C7084">
        <w:rPr>
          <w:rFonts w:cs="Times New Roman"/>
          <w:b/>
          <w:bCs/>
          <w:noProof/>
          <w:kern w:val="0"/>
          <w:sz w:val="21"/>
          <w:szCs w:val="21"/>
          <w:lang w:eastAsia="en-US"/>
        </w:rPr>
        <w:instrText xml:space="preserve"> SEQ Table \* ARABIC </w:instrText>
      </w:r>
      <w:r w:rsidRPr="000C7084">
        <w:rPr>
          <w:rFonts w:cs="Times New Roman"/>
          <w:b/>
          <w:bCs/>
          <w:noProof/>
          <w:kern w:val="0"/>
          <w:sz w:val="21"/>
          <w:szCs w:val="21"/>
          <w:lang w:eastAsia="en-US"/>
        </w:rPr>
        <w:fldChar w:fldCharType="separate"/>
      </w:r>
      <w:r w:rsidRPr="000C7084">
        <w:rPr>
          <w:rFonts w:cs="Times New Roman"/>
          <w:b/>
          <w:bCs/>
          <w:noProof/>
          <w:kern w:val="0"/>
          <w:sz w:val="21"/>
          <w:szCs w:val="21"/>
          <w:lang w:eastAsia="en-US"/>
        </w:rPr>
        <w:t>14</w:t>
      </w:r>
      <w:r w:rsidRPr="000C7084">
        <w:rPr>
          <w:rFonts w:cs="Times New Roman"/>
          <w:b/>
          <w:bCs/>
          <w:noProof/>
          <w:kern w:val="0"/>
          <w:sz w:val="21"/>
          <w:szCs w:val="21"/>
          <w:lang w:eastAsia="en-US"/>
        </w:rPr>
        <w:fldChar w:fldCharType="end"/>
      </w:r>
      <w:r w:rsidRPr="000C7084">
        <w:rPr>
          <w:rFonts w:cs="Times New Roman"/>
          <w:b/>
          <w:bCs/>
          <w:kern w:val="0"/>
          <w:sz w:val="21"/>
          <w:szCs w:val="21"/>
          <w:lang w:eastAsia="en-US"/>
        </w:rPr>
        <w:t xml:space="preserve"> </w:t>
      </w:r>
      <w:r w:rsidRPr="000C7084">
        <w:rPr>
          <w:rFonts w:cs="Times New Roman"/>
          <w:b/>
          <w:bCs/>
          <w:kern w:val="0"/>
          <w:sz w:val="21"/>
          <w:szCs w:val="21"/>
          <w:lang w:eastAsia="ja-JP"/>
        </w:rPr>
        <w:t>current status and future plan of the frequency band</w:t>
      </w:r>
      <w:r w:rsidRPr="000C7084">
        <w:rPr>
          <w:rFonts w:cs="Times New Roman"/>
          <w:b/>
          <w:bCs/>
          <w:kern w:val="0"/>
          <w:sz w:val="21"/>
          <w:szCs w:val="21"/>
          <w:lang w:eastAsia="en-US"/>
        </w:rPr>
        <w:t xml:space="preserve"> 2 110-2 200 MHz (RR </w:t>
      </w:r>
      <w:r w:rsidRPr="000C7084">
        <w:rPr>
          <w:rFonts w:eastAsia="MS PMincho" w:cs="Times New Roman"/>
          <w:b/>
          <w:bCs/>
          <w:kern w:val="0"/>
          <w:sz w:val="21"/>
          <w:szCs w:val="21"/>
          <w:lang w:eastAsia="ja-JP"/>
        </w:rPr>
        <w:t>No.</w:t>
      </w:r>
      <w:r w:rsidRPr="000C7084">
        <w:rPr>
          <w:rFonts w:cs="Times New Roman"/>
          <w:b/>
          <w:bCs/>
          <w:kern w:val="0"/>
          <w:sz w:val="21"/>
          <w:szCs w:val="21"/>
          <w:lang w:eastAsia="en-US"/>
        </w:rPr>
        <w:t>5.388)</w:t>
      </w:r>
    </w:p>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134"/>
        <w:gridCol w:w="851"/>
        <w:gridCol w:w="1134"/>
        <w:gridCol w:w="1134"/>
        <w:gridCol w:w="3844"/>
      </w:tblGrid>
      <w:tr w:rsidR="000C7084" w:rsidRPr="000C7084" w14:paraId="3DC4D84F" w14:textId="77777777" w:rsidTr="006B2B2D">
        <w:trPr>
          <w:trHeight w:val="194"/>
          <w:jc w:val="center"/>
        </w:trPr>
        <w:tc>
          <w:tcPr>
            <w:tcW w:w="3539" w:type="dxa"/>
            <w:gridSpan w:val="2"/>
            <w:vMerge w:val="restart"/>
          </w:tcPr>
          <w:p w14:paraId="292F7A46" w14:textId="77777777" w:rsidR="000C7084" w:rsidRPr="000C7084" w:rsidRDefault="000C7084" w:rsidP="000C7084">
            <w:pPr>
              <w:widowControl/>
              <w:wordWrap/>
              <w:spacing w:before="60"/>
              <w:jc w:val="center"/>
              <w:rPr>
                <w:rFonts w:cs="Times New Roman"/>
                <w:b/>
                <w:kern w:val="0"/>
                <w:sz w:val="22"/>
                <w:szCs w:val="24"/>
                <w:lang w:eastAsia="en-US"/>
              </w:rPr>
            </w:pPr>
            <w:r w:rsidRPr="000C7084">
              <w:rPr>
                <w:rFonts w:eastAsia="SimSun" w:cs="Times New Roman"/>
                <w:b/>
                <w:kern w:val="0"/>
                <w:sz w:val="22"/>
                <w:szCs w:val="24"/>
                <w:lang w:eastAsia="zh-CN"/>
              </w:rPr>
              <w:t xml:space="preserve">IMT or Services currently using and future planned </w:t>
            </w:r>
          </w:p>
        </w:tc>
        <w:tc>
          <w:tcPr>
            <w:tcW w:w="3119" w:type="dxa"/>
            <w:gridSpan w:val="3"/>
          </w:tcPr>
          <w:p w14:paraId="1D7297F6" w14:textId="77777777" w:rsidR="000C7084" w:rsidRPr="000C7084" w:rsidRDefault="000C7084" w:rsidP="000C7084">
            <w:pPr>
              <w:widowControl/>
              <w:wordWrap/>
              <w:spacing w:before="60"/>
              <w:jc w:val="center"/>
              <w:rPr>
                <w:rFonts w:cs="Times New Roman"/>
                <w:b/>
                <w:kern w:val="0"/>
                <w:sz w:val="22"/>
                <w:szCs w:val="24"/>
                <w:lang w:eastAsia="en-US"/>
              </w:rPr>
            </w:pPr>
            <w:r w:rsidRPr="000C7084">
              <w:rPr>
                <w:rFonts w:cs="Times New Roman"/>
                <w:b/>
                <w:kern w:val="0"/>
                <w:sz w:val="22"/>
                <w:szCs w:val="24"/>
                <w:lang w:eastAsia="en-US"/>
              </w:rPr>
              <w:t>Interest in introduction of HAPS IMT</w:t>
            </w:r>
          </w:p>
        </w:tc>
        <w:tc>
          <w:tcPr>
            <w:tcW w:w="3844" w:type="dxa"/>
            <w:vMerge w:val="restart"/>
          </w:tcPr>
          <w:p w14:paraId="503C8B9D" w14:textId="77777777" w:rsidR="000C7084" w:rsidRPr="000C7084" w:rsidRDefault="000C7084" w:rsidP="000C7084">
            <w:pPr>
              <w:widowControl/>
              <w:wordWrap/>
              <w:spacing w:before="60"/>
              <w:jc w:val="center"/>
              <w:rPr>
                <w:rFonts w:cs="Times New Roman"/>
                <w:b/>
                <w:kern w:val="0"/>
                <w:sz w:val="22"/>
                <w:szCs w:val="24"/>
                <w:lang w:eastAsia="en-US"/>
              </w:rPr>
            </w:pPr>
            <w:r w:rsidRPr="000C7084">
              <w:rPr>
                <w:rFonts w:eastAsia="Times New Roman" w:cs="Times New Roman"/>
                <w:b/>
                <w:kern w:val="0"/>
                <w:sz w:val="22"/>
                <w:szCs w:val="24"/>
                <w:lang w:eastAsia="zh-CN"/>
              </w:rPr>
              <w:t>Concerned services or systems in terms of sharing and compatibility with HAPS IMT base stations</w:t>
            </w:r>
          </w:p>
        </w:tc>
      </w:tr>
      <w:tr w:rsidR="000C7084" w:rsidRPr="000C7084" w14:paraId="6A231585" w14:textId="77777777" w:rsidTr="006B2B2D">
        <w:trPr>
          <w:trHeight w:val="68"/>
          <w:jc w:val="center"/>
        </w:trPr>
        <w:tc>
          <w:tcPr>
            <w:tcW w:w="3539" w:type="dxa"/>
            <w:gridSpan w:val="2"/>
            <w:vMerge/>
          </w:tcPr>
          <w:p w14:paraId="43AB131C"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851" w:type="dxa"/>
          </w:tcPr>
          <w:p w14:paraId="1508ECCB" w14:textId="77777777" w:rsidR="000C7084" w:rsidRPr="000C7084" w:rsidRDefault="000C7084" w:rsidP="000C7084">
            <w:pPr>
              <w:widowControl/>
              <w:wordWrap/>
              <w:spacing w:before="60"/>
              <w:jc w:val="center"/>
              <w:rPr>
                <w:rFonts w:eastAsia="Times New Roman" w:cs="Times New Roman"/>
                <w:b/>
                <w:kern w:val="0"/>
                <w:sz w:val="22"/>
                <w:szCs w:val="24"/>
                <w:lang w:eastAsia="zh-CN"/>
              </w:rPr>
            </w:pPr>
            <w:r w:rsidRPr="000C7084">
              <w:rPr>
                <w:rFonts w:eastAsia="Times New Roman" w:cs="Times New Roman" w:hint="eastAsia"/>
                <w:b/>
                <w:kern w:val="0"/>
                <w:sz w:val="22"/>
                <w:szCs w:val="24"/>
                <w:lang w:eastAsia="zh-CN"/>
              </w:rPr>
              <w:t>Y</w:t>
            </w:r>
            <w:r w:rsidRPr="000C7084">
              <w:rPr>
                <w:rFonts w:eastAsia="Times New Roman" w:cs="Times New Roman"/>
                <w:b/>
                <w:kern w:val="0"/>
                <w:sz w:val="22"/>
                <w:szCs w:val="24"/>
                <w:lang w:eastAsia="zh-CN"/>
              </w:rPr>
              <w:t>e</w:t>
            </w:r>
            <w:r w:rsidRPr="000C7084">
              <w:rPr>
                <w:rFonts w:eastAsia="Times New Roman" w:cs="Times New Roman" w:hint="eastAsia"/>
                <w:b/>
                <w:kern w:val="0"/>
                <w:sz w:val="22"/>
                <w:szCs w:val="24"/>
                <w:lang w:eastAsia="zh-CN"/>
              </w:rPr>
              <w:t>s</w:t>
            </w:r>
          </w:p>
        </w:tc>
        <w:tc>
          <w:tcPr>
            <w:tcW w:w="1134" w:type="dxa"/>
          </w:tcPr>
          <w:p w14:paraId="1270F680" w14:textId="77777777" w:rsidR="000C7084" w:rsidRPr="000C7084" w:rsidRDefault="000C7084" w:rsidP="000C7084">
            <w:pPr>
              <w:widowControl/>
              <w:wordWrap/>
              <w:spacing w:before="60"/>
              <w:jc w:val="center"/>
              <w:rPr>
                <w:rFonts w:eastAsia="Times New Roman" w:cs="Times New Roman"/>
                <w:b/>
                <w:kern w:val="0"/>
                <w:sz w:val="22"/>
                <w:szCs w:val="24"/>
                <w:lang w:eastAsia="zh-CN"/>
              </w:rPr>
            </w:pPr>
            <w:r w:rsidRPr="000C7084">
              <w:rPr>
                <w:rFonts w:eastAsia="Times New Roman" w:cs="Times New Roman" w:hint="eastAsia"/>
                <w:b/>
                <w:kern w:val="0"/>
                <w:sz w:val="22"/>
                <w:szCs w:val="24"/>
                <w:lang w:eastAsia="zh-CN"/>
              </w:rPr>
              <w:t>No</w:t>
            </w:r>
          </w:p>
        </w:tc>
        <w:tc>
          <w:tcPr>
            <w:tcW w:w="1134" w:type="dxa"/>
          </w:tcPr>
          <w:p w14:paraId="12AD3C4F" w14:textId="77777777" w:rsidR="000C7084" w:rsidRPr="000C7084" w:rsidRDefault="000C7084" w:rsidP="000C7084">
            <w:pPr>
              <w:widowControl/>
              <w:wordWrap/>
              <w:spacing w:before="60"/>
              <w:jc w:val="center"/>
              <w:rPr>
                <w:rFonts w:eastAsia="Times New Roman" w:cs="Times New Roman"/>
                <w:b/>
                <w:kern w:val="0"/>
                <w:sz w:val="22"/>
                <w:szCs w:val="24"/>
                <w:lang w:eastAsia="zh-CN"/>
              </w:rPr>
            </w:pPr>
            <w:r w:rsidRPr="000C7084">
              <w:rPr>
                <w:rFonts w:eastAsia="Times New Roman" w:cs="Times New Roman" w:hint="eastAsia"/>
                <w:b/>
                <w:kern w:val="0"/>
                <w:sz w:val="22"/>
                <w:szCs w:val="24"/>
                <w:lang w:eastAsia="zh-CN"/>
              </w:rPr>
              <w:t>Not sure</w:t>
            </w:r>
          </w:p>
        </w:tc>
        <w:tc>
          <w:tcPr>
            <w:tcW w:w="3844" w:type="dxa"/>
            <w:vMerge/>
          </w:tcPr>
          <w:p w14:paraId="1AEF51D5" w14:textId="77777777" w:rsidR="000C7084" w:rsidRPr="000C7084" w:rsidRDefault="000C7084" w:rsidP="000C7084">
            <w:pPr>
              <w:widowControl/>
              <w:wordWrap/>
              <w:spacing w:before="60"/>
              <w:jc w:val="center"/>
              <w:rPr>
                <w:rFonts w:eastAsia="Times New Roman" w:cs="Times New Roman"/>
                <w:b/>
                <w:kern w:val="0"/>
                <w:sz w:val="22"/>
                <w:szCs w:val="24"/>
                <w:lang w:eastAsia="zh-CN"/>
              </w:rPr>
            </w:pPr>
          </w:p>
        </w:tc>
      </w:tr>
      <w:tr w:rsidR="000C7084" w:rsidRPr="000C7084" w14:paraId="7E79A0F4" w14:textId="77777777" w:rsidTr="006B2B2D">
        <w:trPr>
          <w:trHeight w:val="303"/>
          <w:jc w:val="center"/>
        </w:trPr>
        <w:tc>
          <w:tcPr>
            <w:tcW w:w="2405" w:type="dxa"/>
          </w:tcPr>
          <w:p w14:paraId="5EFD718C" w14:textId="77777777" w:rsidR="000C7084" w:rsidRPr="000C7084" w:rsidRDefault="000C7084" w:rsidP="000C7084">
            <w:pPr>
              <w:widowControl/>
              <w:wordWrap/>
              <w:spacing w:before="60"/>
              <w:jc w:val="left"/>
              <w:rPr>
                <w:rFonts w:eastAsia="Times New Roman" w:cs="Times New Roman"/>
                <w:kern w:val="0"/>
                <w:sz w:val="22"/>
                <w:szCs w:val="24"/>
                <w:lang w:eastAsia="zh-CN"/>
              </w:rPr>
            </w:pPr>
            <w:r w:rsidRPr="000C7084">
              <w:rPr>
                <w:rFonts w:eastAsia="Times New Roman" w:cs="Times New Roman" w:hint="eastAsia"/>
                <w:kern w:val="0"/>
                <w:sz w:val="22"/>
                <w:szCs w:val="24"/>
                <w:lang w:eastAsia="zh-CN"/>
              </w:rPr>
              <w:t>IMT</w:t>
            </w:r>
          </w:p>
        </w:tc>
        <w:tc>
          <w:tcPr>
            <w:tcW w:w="1134" w:type="dxa"/>
          </w:tcPr>
          <w:p w14:paraId="3BF9E6B8"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AUS</w:t>
            </w:r>
          </w:p>
          <w:p w14:paraId="7D14F908"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BGD (FDD, Satellite)</w:t>
            </w:r>
          </w:p>
          <w:p w14:paraId="28A2A018"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BRM</w:t>
            </w:r>
          </w:p>
          <w:p w14:paraId="01E479B0"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CHN</w:t>
            </w:r>
          </w:p>
          <w:p w14:paraId="351CF48F"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INS</w:t>
            </w:r>
          </w:p>
          <w:p w14:paraId="32DEDE74"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IRN</w:t>
            </w:r>
          </w:p>
          <w:p w14:paraId="2B08E414"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J</w:t>
            </w:r>
          </w:p>
          <w:p w14:paraId="0F22A83D"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KOR</w:t>
            </w:r>
          </w:p>
          <w:p w14:paraId="3F9CDEE3"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NZL</w:t>
            </w:r>
          </w:p>
          <w:p w14:paraId="001F832F"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THA</w:t>
            </w:r>
          </w:p>
          <w:p w14:paraId="53F857F2"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VTN</w:t>
            </w:r>
          </w:p>
        </w:tc>
        <w:tc>
          <w:tcPr>
            <w:tcW w:w="851" w:type="dxa"/>
            <w:vMerge w:val="restart"/>
          </w:tcPr>
          <w:p w14:paraId="7952CFC1"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J</w:t>
            </w:r>
          </w:p>
        </w:tc>
        <w:tc>
          <w:tcPr>
            <w:tcW w:w="1134" w:type="dxa"/>
            <w:vMerge w:val="restart"/>
          </w:tcPr>
          <w:p w14:paraId="78F91C77"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A</w:t>
            </w:r>
            <w:r w:rsidRPr="000C7084">
              <w:rPr>
                <w:rFonts w:eastAsia="Times New Roman" w:cs="Times New Roman"/>
                <w:kern w:val="0"/>
                <w:sz w:val="22"/>
                <w:szCs w:val="24"/>
                <w:lang w:eastAsia="zh-CN"/>
              </w:rPr>
              <w:t>US</w:t>
            </w:r>
          </w:p>
          <w:p w14:paraId="07C5FD17"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CHN</w:t>
            </w:r>
          </w:p>
          <w:p w14:paraId="518B1892"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KOR</w:t>
            </w:r>
          </w:p>
          <w:p w14:paraId="603A823D"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VTN</w:t>
            </w:r>
          </w:p>
        </w:tc>
        <w:tc>
          <w:tcPr>
            <w:tcW w:w="1134" w:type="dxa"/>
            <w:vMerge w:val="restart"/>
          </w:tcPr>
          <w:p w14:paraId="3FA338E6"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BGD</w:t>
            </w:r>
          </w:p>
          <w:p w14:paraId="73CAA81E"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BR</w:t>
            </w:r>
            <w:r w:rsidRPr="000C7084">
              <w:rPr>
                <w:rFonts w:eastAsia="Times New Roman" w:cs="Times New Roman"/>
                <w:kern w:val="0"/>
                <w:sz w:val="22"/>
                <w:szCs w:val="24"/>
                <w:lang w:eastAsia="zh-CN"/>
              </w:rPr>
              <w:t>M</w:t>
            </w:r>
          </w:p>
          <w:p w14:paraId="40A07B90"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INS</w:t>
            </w:r>
          </w:p>
          <w:p w14:paraId="67B1161B"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I</w:t>
            </w:r>
            <w:r w:rsidRPr="000C7084">
              <w:rPr>
                <w:rFonts w:eastAsia="Times New Roman" w:cs="Times New Roman"/>
                <w:kern w:val="0"/>
                <w:sz w:val="22"/>
                <w:szCs w:val="24"/>
                <w:lang w:eastAsia="zh-CN"/>
              </w:rPr>
              <w:t>RN</w:t>
            </w:r>
          </w:p>
          <w:p w14:paraId="0FA9FF00"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NZL</w:t>
            </w:r>
          </w:p>
          <w:p w14:paraId="07A859C7"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THA</w:t>
            </w:r>
          </w:p>
        </w:tc>
        <w:tc>
          <w:tcPr>
            <w:tcW w:w="3844" w:type="dxa"/>
            <w:vMerge w:val="restart"/>
          </w:tcPr>
          <w:p w14:paraId="6088D24D"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b/>
                <w:kern w:val="0"/>
                <w:sz w:val="22"/>
                <w:szCs w:val="24"/>
                <w:lang w:eastAsia="zh-CN"/>
              </w:rPr>
              <w:t>(AUS)</w:t>
            </w:r>
            <w:r w:rsidRPr="000C7084">
              <w:rPr>
                <w:rFonts w:eastAsia="Times New Roman" w:cs="Times New Roman"/>
                <w:b/>
                <w:kern w:val="0"/>
                <w:sz w:val="22"/>
                <w:szCs w:val="24"/>
                <w:lang w:eastAsia="zh-CN"/>
              </w:rPr>
              <w:br/>
            </w:r>
            <w:r w:rsidRPr="000C7084">
              <w:rPr>
                <w:rFonts w:eastAsia="Times New Roman" w:cs="Times New Roman"/>
                <w:kern w:val="0"/>
                <w:sz w:val="22"/>
                <w:szCs w:val="24"/>
                <w:lang w:eastAsia="zh-CN"/>
              </w:rPr>
              <w:t>IMT</w:t>
            </w:r>
            <w:r w:rsidRPr="000C7084">
              <w:rPr>
                <w:rFonts w:eastAsia="Times New Roman" w:cs="Times New Roman"/>
                <w:kern w:val="0"/>
                <w:sz w:val="22"/>
                <w:szCs w:val="24"/>
                <w:lang w:eastAsia="zh-CN"/>
              </w:rPr>
              <w:br/>
              <w:t>Fixed Point-to-Multipoint</w:t>
            </w:r>
            <w:r w:rsidRPr="000C7084">
              <w:rPr>
                <w:rFonts w:eastAsia="Times New Roman" w:cs="Times New Roman"/>
                <w:kern w:val="0"/>
                <w:sz w:val="22"/>
                <w:szCs w:val="24"/>
                <w:lang w:eastAsia="zh-CN"/>
              </w:rPr>
              <w:br/>
              <w:t>Fixed Point-to-Point</w:t>
            </w:r>
            <w:r w:rsidRPr="000C7084">
              <w:rPr>
                <w:rFonts w:eastAsia="Times New Roman" w:cs="Times New Roman"/>
                <w:kern w:val="0"/>
                <w:sz w:val="22"/>
                <w:szCs w:val="24"/>
                <w:lang w:eastAsia="zh-CN"/>
              </w:rPr>
              <w:br/>
              <w:t>Television Outside Broadcasting (TOB/ENG)</w:t>
            </w:r>
            <w:r w:rsidRPr="000C7084">
              <w:rPr>
                <w:rFonts w:eastAsia="Times New Roman" w:cs="Times New Roman"/>
                <w:kern w:val="0"/>
                <w:sz w:val="22"/>
                <w:szCs w:val="24"/>
                <w:lang w:eastAsia="zh-CN"/>
              </w:rPr>
              <w:br/>
              <w:t>Satellite Earth Stations</w:t>
            </w:r>
          </w:p>
          <w:p w14:paraId="7BF8B7D9"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b/>
                <w:kern w:val="0"/>
                <w:sz w:val="22"/>
                <w:szCs w:val="24"/>
                <w:lang w:eastAsia="zh-CN"/>
              </w:rPr>
              <w:t>(CHN)</w:t>
            </w:r>
            <w:r w:rsidRPr="000C7084">
              <w:rPr>
                <w:rFonts w:eastAsia="Times New Roman" w:cs="Times New Roman"/>
                <w:b/>
                <w:kern w:val="0"/>
                <w:sz w:val="22"/>
                <w:szCs w:val="24"/>
                <w:lang w:eastAsia="zh-CN"/>
              </w:rPr>
              <w:br/>
            </w:r>
            <w:r w:rsidRPr="000C7084">
              <w:rPr>
                <w:rFonts w:eastAsia="Times New Roman" w:cs="Times New Roman"/>
                <w:kern w:val="0"/>
                <w:sz w:val="22"/>
                <w:szCs w:val="24"/>
                <w:lang w:eastAsia="zh-CN"/>
              </w:rPr>
              <w:t>IMT,2110-2170MHz</w:t>
            </w:r>
            <w:r w:rsidRPr="000C7084">
              <w:rPr>
                <w:rFonts w:eastAsia="Times New Roman" w:cs="Times New Roman"/>
                <w:kern w:val="0"/>
                <w:sz w:val="22"/>
                <w:szCs w:val="24"/>
                <w:lang w:eastAsia="zh-CN"/>
              </w:rPr>
              <w:br/>
              <w:t>Space research service (deep space)</w:t>
            </w:r>
            <w:r w:rsidRPr="000C7084">
              <w:rPr>
                <w:rFonts w:eastAsia="Times New Roman" w:cs="Times New Roman"/>
                <w:kern w:val="0"/>
                <w:sz w:val="22"/>
                <w:szCs w:val="24"/>
                <w:lang w:eastAsia="zh-CN"/>
              </w:rPr>
              <w:br/>
              <w:t>Mobile-satellite (Space to Earth)</w:t>
            </w:r>
          </w:p>
          <w:p w14:paraId="0FB204E8"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b/>
                <w:kern w:val="0"/>
                <w:sz w:val="22"/>
                <w:szCs w:val="24"/>
                <w:lang w:eastAsia="zh-CN"/>
              </w:rPr>
              <w:t>(J)</w:t>
            </w:r>
            <w:r w:rsidRPr="000C7084">
              <w:rPr>
                <w:rFonts w:eastAsia="Times New Roman" w:cs="Times New Roman"/>
                <w:b/>
                <w:kern w:val="0"/>
                <w:sz w:val="22"/>
                <w:szCs w:val="24"/>
                <w:lang w:eastAsia="zh-CN"/>
              </w:rPr>
              <w:br/>
            </w:r>
            <w:r w:rsidRPr="000C7084">
              <w:rPr>
                <w:rFonts w:eastAsia="Times New Roman" w:cs="Times New Roman"/>
                <w:kern w:val="0"/>
                <w:sz w:val="22"/>
                <w:szCs w:val="24"/>
                <w:lang w:eastAsia="zh-CN"/>
              </w:rPr>
              <w:t>MSS (s-E), 2190-2195MHz. Widely covered including Maritime</w:t>
            </w:r>
          </w:p>
          <w:p w14:paraId="3B730289"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b/>
                <w:kern w:val="0"/>
                <w:sz w:val="22"/>
                <w:szCs w:val="24"/>
                <w:lang w:eastAsia="zh-CN"/>
              </w:rPr>
              <w:t>(NZL)</w:t>
            </w:r>
            <w:r w:rsidRPr="000C7084">
              <w:rPr>
                <w:rFonts w:eastAsia="Times New Roman" w:cs="Times New Roman"/>
                <w:b/>
                <w:kern w:val="0"/>
                <w:sz w:val="22"/>
                <w:szCs w:val="24"/>
                <w:lang w:eastAsia="zh-CN"/>
              </w:rPr>
              <w:br/>
            </w:r>
            <w:r w:rsidRPr="000C7084">
              <w:rPr>
                <w:rFonts w:eastAsia="Times New Roman" w:cs="Times New Roman"/>
                <w:kern w:val="0"/>
                <w:sz w:val="22"/>
                <w:szCs w:val="24"/>
                <w:lang w:eastAsia="zh-CN"/>
              </w:rPr>
              <w:t>TBD</w:t>
            </w:r>
          </w:p>
          <w:p w14:paraId="46351BD5"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r>
      <w:tr w:rsidR="000C7084" w:rsidRPr="000C7084" w14:paraId="6FDABCD6" w14:textId="77777777" w:rsidTr="006B2B2D">
        <w:trPr>
          <w:trHeight w:val="303"/>
          <w:jc w:val="center"/>
        </w:trPr>
        <w:tc>
          <w:tcPr>
            <w:tcW w:w="2405" w:type="dxa"/>
          </w:tcPr>
          <w:p w14:paraId="1B20A408" w14:textId="77777777" w:rsidR="000C7084" w:rsidRPr="000C7084" w:rsidRDefault="000C7084" w:rsidP="000C7084">
            <w:pPr>
              <w:widowControl/>
              <w:wordWrap/>
              <w:spacing w:before="60"/>
              <w:jc w:val="left"/>
              <w:rPr>
                <w:rFonts w:eastAsia="Times New Roman" w:cs="Times New Roman"/>
                <w:kern w:val="0"/>
                <w:sz w:val="22"/>
                <w:szCs w:val="24"/>
                <w:lang w:eastAsia="zh-CN"/>
              </w:rPr>
            </w:pPr>
            <w:r w:rsidRPr="000C7084">
              <w:rPr>
                <w:rFonts w:cs="Times New Roman"/>
                <w:kern w:val="0"/>
                <w:sz w:val="22"/>
                <w:szCs w:val="22"/>
                <w:lang w:eastAsia="en-US"/>
              </w:rPr>
              <w:t>FIXED</w:t>
            </w:r>
          </w:p>
        </w:tc>
        <w:tc>
          <w:tcPr>
            <w:tcW w:w="1134" w:type="dxa"/>
          </w:tcPr>
          <w:p w14:paraId="4E419641"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MS PGothic" w:cs="Times New Roman" w:hint="eastAsia"/>
                <w:kern w:val="0"/>
                <w:sz w:val="22"/>
                <w:szCs w:val="24"/>
                <w:lang w:eastAsia="en-US"/>
              </w:rPr>
              <w:t>AUS</w:t>
            </w:r>
          </w:p>
          <w:p w14:paraId="452E232A"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INS</w:t>
            </w:r>
          </w:p>
          <w:p w14:paraId="1607DD26"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Times New Roman" w:cs="Times New Roman"/>
                <w:kern w:val="0"/>
                <w:sz w:val="22"/>
                <w:szCs w:val="24"/>
                <w:lang w:eastAsia="zh-CN"/>
              </w:rPr>
              <w:t>THA</w:t>
            </w:r>
          </w:p>
        </w:tc>
        <w:tc>
          <w:tcPr>
            <w:tcW w:w="851" w:type="dxa"/>
            <w:vMerge/>
          </w:tcPr>
          <w:p w14:paraId="46BBBAF1"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1134" w:type="dxa"/>
            <w:vMerge/>
          </w:tcPr>
          <w:p w14:paraId="2AFF9BF9"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1134" w:type="dxa"/>
            <w:vMerge/>
          </w:tcPr>
          <w:p w14:paraId="2B0F72EE"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3844" w:type="dxa"/>
            <w:vMerge/>
          </w:tcPr>
          <w:p w14:paraId="0AB8D547" w14:textId="77777777" w:rsidR="000C7084" w:rsidRPr="000C7084" w:rsidRDefault="000C7084" w:rsidP="000C7084">
            <w:pPr>
              <w:widowControl/>
              <w:wordWrap/>
              <w:spacing w:before="60"/>
              <w:jc w:val="left"/>
              <w:rPr>
                <w:rFonts w:eastAsia="MS PGothic" w:cs="Times New Roman"/>
                <w:kern w:val="0"/>
                <w:sz w:val="22"/>
                <w:szCs w:val="24"/>
                <w:lang w:eastAsia="en-US"/>
              </w:rPr>
            </w:pPr>
          </w:p>
        </w:tc>
      </w:tr>
      <w:tr w:rsidR="000C7084" w:rsidRPr="000C7084" w14:paraId="064761A5" w14:textId="77777777" w:rsidTr="006B2B2D">
        <w:trPr>
          <w:trHeight w:val="303"/>
          <w:jc w:val="center"/>
        </w:trPr>
        <w:tc>
          <w:tcPr>
            <w:tcW w:w="2405" w:type="dxa"/>
          </w:tcPr>
          <w:p w14:paraId="358B58DA" w14:textId="77777777" w:rsidR="000C7084" w:rsidRPr="000C7084" w:rsidRDefault="000C7084" w:rsidP="000C7084">
            <w:pPr>
              <w:widowControl/>
              <w:wordWrap/>
              <w:spacing w:before="60"/>
              <w:jc w:val="left"/>
              <w:rPr>
                <w:rFonts w:eastAsia="Times New Roman" w:cs="Times New Roman"/>
                <w:kern w:val="0"/>
                <w:sz w:val="22"/>
                <w:szCs w:val="24"/>
                <w:lang w:eastAsia="zh-CN"/>
              </w:rPr>
            </w:pPr>
            <w:r w:rsidRPr="000C7084">
              <w:rPr>
                <w:rFonts w:cs="Times New Roman"/>
                <w:kern w:val="0"/>
                <w:sz w:val="22"/>
                <w:szCs w:val="22"/>
                <w:lang w:eastAsia="en-US"/>
              </w:rPr>
              <w:t>MOBILE (other than IMT)</w:t>
            </w:r>
          </w:p>
        </w:tc>
        <w:tc>
          <w:tcPr>
            <w:tcW w:w="1134" w:type="dxa"/>
          </w:tcPr>
          <w:p w14:paraId="3DDC6775"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MS PGothic" w:cs="Times New Roman" w:hint="eastAsia"/>
                <w:kern w:val="0"/>
                <w:sz w:val="22"/>
                <w:szCs w:val="24"/>
                <w:lang w:eastAsia="en-US"/>
              </w:rPr>
              <w:t>AUS</w:t>
            </w:r>
          </w:p>
          <w:p w14:paraId="4B79B930"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Times New Roman" w:cs="Times New Roman"/>
                <w:kern w:val="0"/>
                <w:sz w:val="22"/>
                <w:szCs w:val="24"/>
                <w:lang w:eastAsia="zh-CN"/>
              </w:rPr>
              <w:t>INS</w:t>
            </w:r>
          </w:p>
        </w:tc>
        <w:tc>
          <w:tcPr>
            <w:tcW w:w="851" w:type="dxa"/>
            <w:vMerge/>
          </w:tcPr>
          <w:p w14:paraId="17C23D6F"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1134" w:type="dxa"/>
            <w:vMerge/>
          </w:tcPr>
          <w:p w14:paraId="11BB7A62"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1134" w:type="dxa"/>
            <w:vMerge/>
          </w:tcPr>
          <w:p w14:paraId="6052B7C6"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3844" w:type="dxa"/>
            <w:vMerge/>
          </w:tcPr>
          <w:p w14:paraId="60610D48" w14:textId="77777777" w:rsidR="000C7084" w:rsidRPr="000C7084" w:rsidRDefault="000C7084" w:rsidP="000C7084">
            <w:pPr>
              <w:widowControl/>
              <w:wordWrap/>
              <w:spacing w:before="60"/>
              <w:jc w:val="left"/>
              <w:rPr>
                <w:rFonts w:eastAsia="MS PGothic" w:cs="Times New Roman"/>
                <w:kern w:val="0"/>
                <w:sz w:val="22"/>
                <w:szCs w:val="24"/>
                <w:lang w:eastAsia="en-US"/>
              </w:rPr>
            </w:pPr>
          </w:p>
        </w:tc>
      </w:tr>
      <w:tr w:rsidR="000C7084" w:rsidRPr="000C7084" w14:paraId="7BF05EAA" w14:textId="77777777" w:rsidTr="006B2B2D">
        <w:trPr>
          <w:trHeight w:val="303"/>
          <w:jc w:val="center"/>
        </w:trPr>
        <w:tc>
          <w:tcPr>
            <w:tcW w:w="2405" w:type="dxa"/>
          </w:tcPr>
          <w:p w14:paraId="7B79AC49" w14:textId="77777777" w:rsidR="000C7084" w:rsidRPr="000C7084" w:rsidRDefault="000C7084" w:rsidP="000C7084">
            <w:pPr>
              <w:widowControl/>
              <w:wordWrap/>
              <w:spacing w:before="60"/>
              <w:jc w:val="left"/>
              <w:rPr>
                <w:rFonts w:eastAsia="Times New Roman" w:cs="Times New Roman"/>
                <w:kern w:val="0"/>
                <w:sz w:val="22"/>
                <w:szCs w:val="24"/>
                <w:lang w:eastAsia="zh-CN"/>
              </w:rPr>
            </w:pPr>
            <w:r w:rsidRPr="000C7084">
              <w:rPr>
                <w:rFonts w:eastAsia="Times New Roman" w:cs="Times New Roman"/>
                <w:kern w:val="0"/>
                <w:sz w:val="22"/>
                <w:szCs w:val="24"/>
                <w:lang w:eastAsia="zh-CN"/>
              </w:rPr>
              <w:t>SPACE RESEARCH (deep space)</w:t>
            </w:r>
          </w:p>
        </w:tc>
        <w:tc>
          <w:tcPr>
            <w:tcW w:w="1134" w:type="dxa"/>
          </w:tcPr>
          <w:p w14:paraId="05D37950"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MS PGothic" w:cs="Times New Roman" w:hint="eastAsia"/>
                <w:kern w:val="0"/>
                <w:sz w:val="22"/>
                <w:szCs w:val="24"/>
                <w:lang w:eastAsia="en-US"/>
              </w:rPr>
              <w:t>AUS</w:t>
            </w:r>
          </w:p>
          <w:p w14:paraId="1CE1B13B"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Times New Roman" w:cs="Times New Roman"/>
                <w:kern w:val="0"/>
                <w:sz w:val="22"/>
                <w:szCs w:val="24"/>
                <w:lang w:eastAsia="zh-CN"/>
              </w:rPr>
              <w:t>CHN</w:t>
            </w:r>
          </w:p>
        </w:tc>
        <w:tc>
          <w:tcPr>
            <w:tcW w:w="851" w:type="dxa"/>
            <w:vMerge/>
          </w:tcPr>
          <w:p w14:paraId="1958DCA2"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1134" w:type="dxa"/>
            <w:vMerge/>
          </w:tcPr>
          <w:p w14:paraId="0114EF2C"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1134" w:type="dxa"/>
            <w:vMerge/>
          </w:tcPr>
          <w:p w14:paraId="1B2826EE"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3844" w:type="dxa"/>
            <w:vMerge/>
          </w:tcPr>
          <w:p w14:paraId="6E6A37ED" w14:textId="77777777" w:rsidR="000C7084" w:rsidRPr="000C7084" w:rsidRDefault="000C7084" w:rsidP="000C7084">
            <w:pPr>
              <w:widowControl/>
              <w:wordWrap/>
              <w:spacing w:before="60"/>
              <w:jc w:val="left"/>
              <w:rPr>
                <w:rFonts w:eastAsia="MS PGothic" w:cs="Times New Roman"/>
                <w:kern w:val="0"/>
                <w:sz w:val="22"/>
                <w:szCs w:val="24"/>
                <w:lang w:eastAsia="en-US"/>
              </w:rPr>
            </w:pPr>
          </w:p>
        </w:tc>
      </w:tr>
      <w:tr w:rsidR="000C7084" w:rsidRPr="000C7084" w14:paraId="56467A47" w14:textId="77777777" w:rsidTr="006B2B2D">
        <w:trPr>
          <w:trHeight w:val="303"/>
          <w:jc w:val="center"/>
        </w:trPr>
        <w:tc>
          <w:tcPr>
            <w:tcW w:w="2405" w:type="dxa"/>
          </w:tcPr>
          <w:p w14:paraId="4F6CA701" w14:textId="77777777" w:rsidR="000C7084" w:rsidRPr="000C7084" w:rsidRDefault="000C7084" w:rsidP="000C7084">
            <w:pPr>
              <w:widowControl/>
              <w:wordWrap/>
              <w:spacing w:before="60"/>
              <w:jc w:val="left"/>
              <w:rPr>
                <w:rFonts w:eastAsia="Times New Roman" w:cs="Times New Roman"/>
                <w:kern w:val="0"/>
                <w:sz w:val="22"/>
                <w:szCs w:val="24"/>
                <w:lang w:eastAsia="zh-CN"/>
              </w:rPr>
            </w:pPr>
            <w:r w:rsidRPr="000C7084">
              <w:rPr>
                <w:rFonts w:eastAsia="Times New Roman" w:cs="Times New Roman"/>
                <w:kern w:val="0"/>
                <w:sz w:val="22"/>
                <w:szCs w:val="24"/>
                <w:lang w:eastAsia="zh-CN"/>
              </w:rPr>
              <w:t>MOBILE-SATELLITE (space-to-Earth)</w:t>
            </w:r>
          </w:p>
        </w:tc>
        <w:tc>
          <w:tcPr>
            <w:tcW w:w="1134" w:type="dxa"/>
          </w:tcPr>
          <w:p w14:paraId="164FA5F6"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CHN</w:t>
            </w:r>
          </w:p>
          <w:p w14:paraId="089E849E"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INS</w:t>
            </w:r>
          </w:p>
          <w:p w14:paraId="4452685B"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J</w:t>
            </w:r>
          </w:p>
          <w:p w14:paraId="287A456D"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Times New Roman" w:cs="Times New Roman"/>
                <w:kern w:val="0"/>
                <w:sz w:val="22"/>
                <w:szCs w:val="24"/>
                <w:lang w:eastAsia="zh-CN"/>
              </w:rPr>
              <w:t>NZL</w:t>
            </w:r>
          </w:p>
        </w:tc>
        <w:tc>
          <w:tcPr>
            <w:tcW w:w="851" w:type="dxa"/>
            <w:vMerge/>
          </w:tcPr>
          <w:p w14:paraId="75C61C51"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1134" w:type="dxa"/>
            <w:vMerge/>
          </w:tcPr>
          <w:p w14:paraId="4C3958B2"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1134" w:type="dxa"/>
            <w:vMerge/>
          </w:tcPr>
          <w:p w14:paraId="4F0C7583"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3844" w:type="dxa"/>
            <w:vMerge/>
          </w:tcPr>
          <w:p w14:paraId="2C04FC0E"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r>
      <w:tr w:rsidR="000C7084" w:rsidRPr="000C7084" w14:paraId="6C97D8B0" w14:textId="77777777" w:rsidTr="006B2B2D">
        <w:trPr>
          <w:trHeight w:val="303"/>
          <w:jc w:val="center"/>
        </w:trPr>
        <w:tc>
          <w:tcPr>
            <w:tcW w:w="3539" w:type="dxa"/>
            <w:gridSpan w:val="2"/>
          </w:tcPr>
          <w:p w14:paraId="68CDE3C9" w14:textId="77777777" w:rsidR="000C7084" w:rsidRPr="000C7084" w:rsidRDefault="000C7084" w:rsidP="00941D6B">
            <w:pPr>
              <w:widowControl/>
              <w:numPr>
                <w:ilvl w:val="0"/>
                <w:numId w:val="7"/>
              </w:numPr>
              <w:wordWrap/>
              <w:spacing w:line="259" w:lineRule="auto"/>
              <w:ind w:left="221" w:hanging="221"/>
              <w:jc w:val="left"/>
              <w:rPr>
                <w:rFonts w:eastAsia="MS PGothic" w:cs="Times New Roman"/>
                <w:kern w:val="0"/>
                <w:sz w:val="22"/>
                <w:szCs w:val="24"/>
                <w:lang w:eastAsia="en-US"/>
              </w:rPr>
            </w:pPr>
            <w:r w:rsidRPr="000C7084">
              <w:rPr>
                <w:rFonts w:eastAsia="Times New Roman" w:cs="Times New Roman"/>
                <w:kern w:val="0"/>
                <w:sz w:val="22"/>
                <w:szCs w:val="24"/>
                <w:lang w:eastAsia="zh-CN"/>
              </w:rPr>
              <w:t>Unidirectional Fixed Links (BGD)</w:t>
            </w:r>
          </w:p>
          <w:p w14:paraId="3DA888BC" w14:textId="77777777" w:rsidR="000C7084" w:rsidRPr="000C7084" w:rsidRDefault="000C7084" w:rsidP="00941D6B">
            <w:pPr>
              <w:widowControl/>
              <w:numPr>
                <w:ilvl w:val="0"/>
                <w:numId w:val="7"/>
              </w:numPr>
              <w:wordWrap/>
              <w:spacing w:line="259" w:lineRule="auto"/>
              <w:ind w:left="221" w:hanging="221"/>
              <w:jc w:val="left"/>
              <w:rPr>
                <w:rFonts w:eastAsia="MS PGothic" w:cs="Times New Roman"/>
                <w:kern w:val="0"/>
                <w:sz w:val="22"/>
                <w:szCs w:val="24"/>
                <w:lang w:eastAsia="en-US"/>
              </w:rPr>
            </w:pPr>
            <w:r w:rsidRPr="000C7084">
              <w:rPr>
                <w:rFonts w:eastAsia="MS PGothic" w:cs="Times New Roman"/>
                <w:kern w:val="0"/>
                <w:sz w:val="22"/>
                <w:szCs w:val="24"/>
                <w:lang w:eastAsia="en-US"/>
              </w:rPr>
              <w:t>MSS IMT (INS)</w:t>
            </w:r>
          </w:p>
        </w:tc>
        <w:tc>
          <w:tcPr>
            <w:tcW w:w="851" w:type="dxa"/>
            <w:vMerge/>
          </w:tcPr>
          <w:p w14:paraId="059271A9"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c>
          <w:tcPr>
            <w:tcW w:w="1134" w:type="dxa"/>
            <w:vMerge/>
          </w:tcPr>
          <w:p w14:paraId="5E1F204F"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c>
          <w:tcPr>
            <w:tcW w:w="1134" w:type="dxa"/>
            <w:vMerge/>
          </w:tcPr>
          <w:p w14:paraId="6B274E37"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c>
          <w:tcPr>
            <w:tcW w:w="3844" w:type="dxa"/>
            <w:vMerge/>
          </w:tcPr>
          <w:p w14:paraId="5DF073D0"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r>
    </w:tbl>
    <w:p w14:paraId="1860C7E2" w14:textId="77777777" w:rsidR="000C7084" w:rsidRPr="000C7084" w:rsidRDefault="000C7084" w:rsidP="000C7084">
      <w:pPr>
        <w:widowControl/>
        <w:wordWrap/>
        <w:jc w:val="left"/>
        <w:rPr>
          <w:rFonts w:cs="Times New Roman"/>
          <w:kern w:val="0"/>
          <w:szCs w:val="24"/>
          <w:lang w:eastAsia="en-US"/>
        </w:rPr>
      </w:pPr>
    </w:p>
    <w:p w14:paraId="53E0EAF6" w14:textId="77777777" w:rsidR="000C7084" w:rsidRPr="000C7084" w:rsidRDefault="000C7084" w:rsidP="000C7084">
      <w:pPr>
        <w:keepNext/>
        <w:widowControl/>
        <w:wordWrap/>
        <w:jc w:val="center"/>
        <w:rPr>
          <w:rFonts w:cs="Times New Roman"/>
          <w:b/>
          <w:bCs/>
          <w:kern w:val="0"/>
          <w:sz w:val="21"/>
          <w:szCs w:val="21"/>
          <w:lang w:eastAsia="en-US"/>
        </w:rPr>
      </w:pPr>
      <w:r w:rsidRPr="000C7084">
        <w:rPr>
          <w:rFonts w:cs="Times New Roman"/>
          <w:b/>
          <w:bCs/>
          <w:kern w:val="0"/>
          <w:sz w:val="21"/>
          <w:szCs w:val="21"/>
          <w:lang w:eastAsia="en-US"/>
        </w:rPr>
        <w:t xml:space="preserve">Table </w:t>
      </w:r>
      <w:r w:rsidRPr="000C7084">
        <w:rPr>
          <w:rFonts w:cs="Times New Roman"/>
          <w:b/>
          <w:bCs/>
          <w:noProof/>
          <w:kern w:val="0"/>
          <w:sz w:val="21"/>
          <w:szCs w:val="21"/>
          <w:lang w:eastAsia="en-US"/>
        </w:rPr>
        <w:fldChar w:fldCharType="begin"/>
      </w:r>
      <w:r w:rsidRPr="000C7084">
        <w:rPr>
          <w:rFonts w:cs="Times New Roman"/>
          <w:b/>
          <w:bCs/>
          <w:noProof/>
          <w:kern w:val="0"/>
          <w:sz w:val="21"/>
          <w:szCs w:val="21"/>
          <w:lang w:eastAsia="en-US"/>
        </w:rPr>
        <w:instrText xml:space="preserve"> SEQ Table \* ARABIC </w:instrText>
      </w:r>
      <w:r w:rsidRPr="000C7084">
        <w:rPr>
          <w:rFonts w:cs="Times New Roman"/>
          <w:b/>
          <w:bCs/>
          <w:noProof/>
          <w:kern w:val="0"/>
          <w:sz w:val="21"/>
          <w:szCs w:val="21"/>
          <w:lang w:eastAsia="en-US"/>
        </w:rPr>
        <w:fldChar w:fldCharType="separate"/>
      </w:r>
      <w:r w:rsidRPr="000C7084">
        <w:rPr>
          <w:rFonts w:cs="Times New Roman"/>
          <w:b/>
          <w:bCs/>
          <w:noProof/>
          <w:kern w:val="0"/>
          <w:sz w:val="21"/>
          <w:szCs w:val="21"/>
          <w:lang w:eastAsia="en-US"/>
        </w:rPr>
        <w:t>15</w:t>
      </w:r>
      <w:r w:rsidRPr="000C7084">
        <w:rPr>
          <w:rFonts w:cs="Times New Roman"/>
          <w:b/>
          <w:bCs/>
          <w:noProof/>
          <w:kern w:val="0"/>
          <w:sz w:val="21"/>
          <w:szCs w:val="21"/>
          <w:lang w:eastAsia="en-US"/>
        </w:rPr>
        <w:fldChar w:fldCharType="end"/>
      </w:r>
      <w:r w:rsidRPr="000C7084">
        <w:rPr>
          <w:rFonts w:cs="Times New Roman"/>
          <w:b/>
          <w:bCs/>
          <w:kern w:val="0"/>
          <w:sz w:val="21"/>
          <w:szCs w:val="21"/>
          <w:lang w:eastAsia="en-US"/>
        </w:rPr>
        <w:t xml:space="preserve"> </w:t>
      </w:r>
      <w:r w:rsidRPr="000C7084">
        <w:rPr>
          <w:rFonts w:cs="Times New Roman"/>
          <w:b/>
          <w:bCs/>
          <w:kern w:val="0"/>
          <w:sz w:val="21"/>
          <w:szCs w:val="21"/>
          <w:lang w:eastAsia="ja-JP"/>
        </w:rPr>
        <w:t>current status and future plan of the frequency band</w:t>
      </w:r>
      <w:r w:rsidRPr="000C7084">
        <w:rPr>
          <w:rFonts w:cs="Times New Roman"/>
          <w:b/>
          <w:bCs/>
          <w:kern w:val="0"/>
          <w:sz w:val="21"/>
          <w:szCs w:val="21"/>
          <w:lang w:eastAsia="en-US"/>
        </w:rPr>
        <w:t xml:space="preserve"> 2 300-2400 MHz (RR </w:t>
      </w:r>
      <w:r w:rsidRPr="000C7084">
        <w:rPr>
          <w:rFonts w:eastAsia="MS PMincho" w:cs="Times New Roman"/>
          <w:b/>
          <w:bCs/>
          <w:kern w:val="0"/>
          <w:sz w:val="21"/>
          <w:szCs w:val="21"/>
          <w:lang w:eastAsia="ja-JP"/>
        </w:rPr>
        <w:t>No.</w:t>
      </w:r>
      <w:r w:rsidRPr="000C7084">
        <w:rPr>
          <w:rFonts w:cs="Times New Roman"/>
          <w:b/>
          <w:bCs/>
          <w:kern w:val="0"/>
          <w:sz w:val="21"/>
          <w:szCs w:val="21"/>
          <w:lang w:eastAsia="en-US"/>
        </w:rPr>
        <w:t>5.384A)</w:t>
      </w:r>
    </w:p>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134"/>
        <w:gridCol w:w="851"/>
        <w:gridCol w:w="1134"/>
        <w:gridCol w:w="1134"/>
        <w:gridCol w:w="3844"/>
      </w:tblGrid>
      <w:tr w:rsidR="000C7084" w:rsidRPr="000C7084" w14:paraId="48CC563E" w14:textId="77777777" w:rsidTr="006B2B2D">
        <w:trPr>
          <w:trHeight w:val="194"/>
          <w:jc w:val="center"/>
        </w:trPr>
        <w:tc>
          <w:tcPr>
            <w:tcW w:w="3539" w:type="dxa"/>
            <w:gridSpan w:val="2"/>
            <w:vMerge w:val="restart"/>
          </w:tcPr>
          <w:p w14:paraId="76A2D29B" w14:textId="77777777" w:rsidR="000C7084" w:rsidRPr="000C7084" w:rsidRDefault="000C7084" w:rsidP="000C7084">
            <w:pPr>
              <w:widowControl/>
              <w:wordWrap/>
              <w:spacing w:before="60"/>
              <w:jc w:val="center"/>
              <w:rPr>
                <w:rFonts w:cs="Times New Roman"/>
                <w:b/>
                <w:kern w:val="0"/>
                <w:sz w:val="22"/>
                <w:szCs w:val="24"/>
                <w:lang w:eastAsia="en-US"/>
              </w:rPr>
            </w:pPr>
            <w:r w:rsidRPr="000C7084">
              <w:rPr>
                <w:rFonts w:eastAsia="SimSun" w:cs="Times New Roman"/>
                <w:b/>
                <w:kern w:val="0"/>
                <w:sz w:val="22"/>
                <w:szCs w:val="24"/>
                <w:lang w:eastAsia="zh-CN"/>
              </w:rPr>
              <w:t xml:space="preserve">IMT or Services currently using and future planned </w:t>
            </w:r>
          </w:p>
        </w:tc>
        <w:tc>
          <w:tcPr>
            <w:tcW w:w="3119" w:type="dxa"/>
            <w:gridSpan w:val="3"/>
          </w:tcPr>
          <w:p w14:paraId="5F766C15" w14:textId="77777777" w:rsidR="000C7084" w:rsidRPr="000C7084" w:rsidRDefault="000C7084" w:rsidP="000C7084">
            <w:pPr>
              <w:widowControl/>
              <w:wordWrap/>
              <w:spacing w:before="60"/>
              <w:jc w:val="center"/>
              <w:rPr>
                <w:rFonts w:cs="Times New Roman"/>
                <w:b/>
                <w:kern w:val="0"/>
                <w:sz w:val="22"/>
                <w:szCs w:val="24"/>
                <w:lang w:eastAsia="en-US"/>
              </w:rPr>
            </w:pPr>
            <w:r w:rsidRPr="000C7084">
              <w:rPr>
                <w:rFonts w:cs="Times New Roman"/>
                <w:b/>
                <w:kern w:val="0"/>
                <w:sz w:val="22"/>
                <w:szCs w:val="24"/>
                <w:lang w:eastAsia="en-US"/>
              </w:rPr>
              <w:t>Interest in introduction of HAPS IMT</w:t>
            </w:r>
          </w:p>
        </w:tc>
        <w:tc>
          <w:tcPr>
            <w:tcW w:w="3844" w:type="dxa"/>
            <w:vMerge w:val="restart"/>
          </w:tcPr>
          <w:p w14:paraId="5D1D517F" w14:textId="77777777" w:rsidR="000C7084" w:rsidRPr="000C7084" w:rsidRDefault="000C7084" w:rsidP="000C7084">
            <w:pPr>
              <w:widowControl/>
              <w:wordWrap/>
              <w:spacing w:before="60"/>
              <w:jc w:val="center"/>
              <w:rPr>
                <w:rFonts w:cs="Times New Roman"/>
                <w:b/>
                <w:kern w:val="0"/>
                <w:sz w:val="22"/>
                <w:szCs w:val="24"/>
                <w:lang w:eastAsia="en-US"/>
              </w:rPr>
            </w:pPr>
            <w:r w:rsidRPr="000C7084">
              <w:rPr>
                <w:rFonts w:eastAsia="Times New Roman" w:cs="Times New Roman"/>
                <w:b/>
                <w:kern w:val="0"/>
                <w:sz w:val="22"/>
                <w:szCs w:val="24"/>
                <w:lang w:eastAsia="zh-CN"/>
              </w:rPr>
              <w:t>Concerned services or systems in terms of sharing and compatibility with HAPS IMT base stations</w:t>
            </w:r>
          </w:p>
        </w:tc>
      </w:tr>
      <w:tr w:rsidR="000C7084" w:rsidRPr="000C7084" w14:paraId="18F9F768" w14:textId="77777777" w:rsidTr="006B2B2D">
        <w:trPr>
          <w:trHeight w:val="68"/>
          <w:jc w:val="center"/>
        </w:trPr>
        <w:tc>
          <w:tcPr>
            <w:tcW w:w="3539" w:type="dxa"/>
            <w:gridSpan w:val="2"/>
            <w:vMerge/>
          </w:tcPr>
          <w:p w14:paraId="621571F2"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851" w:type="dxa"/>
          </w:tcPr>
          <w:p w14:paraId="6BC1408E" w14:textId="77777777" w:rsidR="000C7084" w:rsidRPr="000C7084" w:rsidRDefault="000C7084" w:rsidP="000C7084">
            <w:pPr>
              <w:widowControl/>
              <w:wordWrap/>
              <w:spacing w:before="60"/>
              <w:jc w:val="center"/>
              <w:rPr>
                <w:rFonts w:eastAsia="Times New Roman" w:cs="Times New Roman"/>
                <w:b/>
                <w:kern w:val="0"/>
                <w:sz w:val="22"/>
                <w:szCs w:val="24"/>
                <w:lang w:eastAsia="zh-CN"/>
              </w:rPr>
            </w:pPr>
            <w:r w:rsidRPr="000C7084">
              <w:rPr>
                <w:rFonts w:eastAsia="Times New Roman" w:cs="Times New Roman" w:hint="eastAsia"/>
                <w:b/>
                <w:kern w:val="0"/>
                <w:sz w:val="22"/>
                <w:szCs w:val="24"/>
                <w:lang w:eastAsia="zh-CN"/>
              </w:rPr>
              <w:t>Y</w:t>
            </w:r>
            <w:r w:rsidRPr="000C7084">
              <w:rPr>
                <w:rFonts w:eastAsia="Times New Roman" w:cs="Times New Roman"/>
                <w:b/>
                <w:kern w:val="0"/>
                <w:sz w:val="22"/>
                <w:szCs w:val="24"/>
                <w:lang w:eastAsia="zh-CN"/>
              </w:rPr>
              <w:t>e</w:t>
            </w:r>
            <w:r w:rsidRPr="000C7084">
              <w:rPr>
                <w:rFonts w:eastAsia="Times New Roman" w:cs="Times New Roman" w:hint="eastAsia"/>
                <w:b/>
                <w:kern w:val="0"/>
                <w:sz w:val="22"/>
                <w:szCs w:val="24"/>
                <w:lang w:eastAsia="zh-CN"/>
              </w:rPr>
              <w:t>s</w:t>
            </w:r>
          </w:p>
        </w:tc>
        <w:tc>
          <w:tcPr>
            <w:tcW w:w="1134" w:type="dxa"/>
          </w:tcPr>
          <w:p w14:paraId="6FD67A26" w14:textId="77777777" w:rsidR="000C7084" w:rsidRPr="000C7084" w:rsidRDefault="000C7084" w:rsidP="000C7084">
            <w:pPr>
              <w:widowControl/>
              <w:wordWrap/>
              <w:spacing w:before="60"/>
              <w:jc w:val="center"/>
              <w:rPr>
                <w:rFonts w:eastAsia="Times New Roman" w:cs="Times New Roman"/>
                <w:b/>
                <w:kern w:val="0"/>
                <w:sz w:val="22"/>
                <w:szCs w:val="24"/>
                <w:lang w:eastAsia="zh-CN"/>
              </w:rPr>
            </w:pPr>
            <w:r w:rsidRPr="000C7084">
              <w:rPr>
                <w:rFonts w:eastAsia="Times New Roman" w:cs="Times New Roman" w:hint="eastAsia"/>
                <w:b/>
                <w:kern w:val="0"/>
                <w:sz w:val="22"/>
                <w:szCs w:val="24"/>
                <w:lang w:eastAsia="zh-CN"/>
              </w:rPr>
              <w:t>No</w:t>
            </w:r>
          </w:p>
        </w:tc>
        <w:tc>
          <w:tcPr>
            <w:tcW w:w="1134" w:type="dxa"/>
          </w:tcPr>
          <w:p w14:paraId="1218F9AC" w14:textId="77777777" w:rsidR="000C7084" w:rsidRPr="000C7084" w:rsidRDefault="000C7084" w:rsidP="000C7084">
            <w:pPr>
              <w:widowControl/>
              <w:wordWrap/>
              <w:spacing w:before="60"/>
              <w:jc w:val="center"/>
              <w:rPr>
                <w:rFonts w:eastAsia="Times New Roman" w:cs="Times New Roman"/>
                <w:b/>
                <w:kern w:val="0"/>
                <w:sz w:val="22"/>
                <w:szCs w:val="24"/>
                <w:lang w:eastAsia="zh-CN"/>
              </w:rPr>
            </w:pPr>
            <w:r w:rsidRPr="000C7084">
              <w:rPr>
                <w:rFonts w:eastAsia="Times New Roman" w:cs="Times New Roman" w:hint="eastAsia"/>
                <w:b/>
                <w:kern w:val="0"/>
                <w:sz w:val="22"/>
                <w:szCs w:val="24"/>
                <w:lang w:eastAsia="zh-CN"/>
              </w:rPr>
              <w:t>Not sure</w:t>
            </w:r>
          </w:p>
        </w:tc>
        <w:tc>
          <w:tcPr>
            <w:tcW w:w="3844" w:type="dxa"/>
            <w:vMerge/>
          </w:tcPr>
          <w:p w14:paraId="632EE452" w14:textId="77777777" w:rsidR="000C7084" w:rsidRPr="000C7084" w:rsidRDefault="000C7084" w:rsidP="000C7084">
            <w:pPr>
              <w:widowControl/>
              <w:wordWrap/>
              <w:spacing w:before="60"/>
              <w:jc w:val="center"/>
              <w:rPr>
                <w:rFonts w:eastAsia="Times New Roman" w:cs="Times New Roman"/>
                <w:b/>
                <w:kern w:val="0"/>
                <w:sz w:val="22"/>
                <w:szCs w:val="24"/>
                <w:lang w:eastAsia="zh-CN"/>
              </w:rPr>
            </w:pPr>
          </w:p>
        </w:tc>
      </w:tr>
      <w:tr w:rsidR="000C7084" w:rsidRPr="000C7084" w14:paraId="6334FBD6" w14:textId="77777777" w:rsidTr="006B2B2D">
        <w:trPr>
          <w:trHeight w:val="303"/>
          <w:jc w:val="center"/>
        </w:trPr>
        <w:tc>
          <w:tcPr>
            <w:tcW w:w="2405" w:type="dxa"/>
          </w:tcPr>
          <w:p w14:paraId="48950D8C" w14:textId="77777777" w:rsidR="000C7084" w:rsidRPr="000C7084" w:rsidRDefault="000C7084" w:rsidP="000C7084">
            <w:pPr>
              <w:widowControl/>
              <w:wordWrap/>
              <w:spacing w:before="60"/>
              <w:jc w:val="left"/>
              <w:rPr>
                <w:rFonts w:eastAsia="Times New Roman" w:cs="Times New Roman"/>
                <w:kern w:val="0"/>
                <w:sz w:val="22"/>
                <w:szCs w:val="24"/>
                <w:lang w:eastAsia="zh-CN"/>
              </w:rPr>
            </w:pPr>
            <w:r w:rsidRPr="000C7084">
              <w:rPr>
                <w:rFonts w:eastAsia="Times New Roman" w:cs="Times New Roman" w:hint="eastAsia"/>
                <w:kern w:val="0"/>
                <w:sz w:val="22"/>
                <w:szCs w:val="24"/>
                <w:lang w:eastAsia="zh-CN"/>
              </w:rPr>
              <w:lastRenderedPageBreak/>
              <w:t>IMT</w:t>
            </w:r>
          </w:p>
        </w:tc>
        <w:tc>
          <w:tcPr>
            <w:tcW w:w="1134" w:type="dxa"/>
          </w:tcPr>
          <w:p w14:paraId="1935999D"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AUS</w:t>
            </w:r>
          </w:p>
          <w:p w14:paraId="3852E923"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BGD (TDD)</w:t>
            </w:r>
          </w:p>
          <w:p w14:paraId="5FC6BA08"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CHN</w:t>
            </w:r>
          </w:p>
          <w:p w14:paraId="65DBA856"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INS</w:t>
            </w:r>
          </w:p>
          <w:p w14:paraId="36D5C681"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J</w:t>
            </w:r>
          </w:p>
          <w:p w14:paraId="422D25D8"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KOR</w:t>
            </w:r>
          </w:p>
          <w:p w14:paraId="5911A749"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NZL</w:t>
            </w:r>
          </w:p>
          <w:p w14:paraId="154B70DE"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THA</w:t>
            </w:r>
          </w:p>
          <w:p w14:paraId="0A35A3DB"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VTN</w:t>
            </w:r>
          </w:p>
        </w:tc>
        <w:tc>
          <w:tcPr>
            <w:tcW w:w="851" w:type="dxa"/>
            <w:vMerge w:val="restart"/>
          </w:tcPr>
          <w:p w14:paraId="46DBCCAB"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BRM</w:t>
            </w:r>
          </w:p>
          <w:p w14:paraId="79479A3A"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J</w:t>
            </w:r>
          </w:p>
        </w:tc>
        <w:tc>
          <w:tcPr>
            <w:tcW w:w="1134" w:type="dxa"/>
            <w:vMerge w:val="restart"/>
          </w:tcPr>
          <w:p w14:paraId="4AF4A8AB"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A</w:t>
            </w:r>
            <w:r w:rsidRPr="000C7084">
              <w:rPr>
                <w:rFonts w:eastAsia="Times New Roman" w:cs="Times New Roman"/>
                <w:kern w:val="0"/>
                <w:sz w:val="22"/>
                <w:szCs w:val="24"/>
                <w:lang w:eastAsia="zh-CN"/>
              </w:rPr>
              <w:t>US</w:t>
            </w:r>
          </w:p>
          <w:p w14:paraId="26F77CDE"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CHN</w:t>
            </w:r>
          </w:p>
          <w:p w14:paraId="7F7E14D4"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KOR</w:t>
            </w:r>
          </w:p>
          <w:p w14:paraId="22F21476"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VTN</w:t>
            </w:r>
          </w:p>
        </w:tc>
        <w:tc>
          <w:tcPr>
            <w:tcW w:w="1134" w:type="dxa"/>
            <w:vMerge w:val="restart"/>
          </w:tcPr>
          <w:p w14:paraId="3C07A7B1"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BGD</w:t>
            </w:r>
          </w:p>
          <w:p w14:paraId="0CB90D51"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BR</w:t>
            </w:r>
            <w:r w:rsidRPr="000C7084">
              <w:rPr>
                <w:rFonts w:eastAsia="Times New Roman" w:cs="Times New Roman"/>
                <w:kern w:val="0"/>
                <w:sz w:val="22"/>
                <w:szCs w:val="24"/>
                <w:lang w:eastAsia="zh-CN"/>
              </w:rPr>
              <w:t>M</w:t>
            </w:r>
          </w:p>
          <w:p w14:paraId="32409200"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INS</w:t>
            </w:r>
          </w:p>
          <w:p w14:paraId="722DDEF7"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I</w:t>
            </w:r>
            <w:r w:rsidRPr="000C7084">
              <w:rPr>
                <w:rFonts w:eastAsia="Times New Roman" w:cs="Times New Roman"/>
                <w:kern w:val="0"/>
                <w:sz w:val="22"/>
                <w:szCs w:val="24"/>
                <w:lang w:eastAsia="zh-CN"/>
              </w:rPr>
              <w:t>RN</w:t>
            </w:r>
          </w:p>
          <w:p w14:paraId="64CFA92E"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NZL</w:t>
            </w:r>
          </w:p>
          <w:p w14:paraId="0D9A48DE"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THA</w:t>
            </w:r>
          </w:p>
        </w:tc>
        <w:tc>
          <w:tcPr>
            <w:tcW w:w="3844" w:type="dxa"/>
            <w:vMerge w:val="restart"/>
          </w:tcPr>
          <w:p w14:paraId="72EA297D"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b/>
                <w:kern w:val="0"/>
                <w:sz w:val="22"/>
                <w:szCs w:val="24"/>
                <w:lang w:eastAsia="zh-CN"/>
              </w:rPr>
              <w:t>(AUS)</w:t>
            </w:r>
            <w:r w:rsidRPr="000C7084">
              <w:rPr>
                <w:rFonts w:eastAsia="Times New Roman" w:cs="Times New Roman"/>
                <w:b/>
                <w:kern w:val="0"/>
                <w:sz w:val="22"/>
                <w:szCs w:val="24"/>
                <w:lang w:eastAsia="zh-CN"/>
              </w:rPr>
              <w:br/>
            </w:r>
            <w:r w:rsidRPr="000C7084">
              <w:rPr>
                <w:rFonts w:eastAsia="Times New Roman" w:cs="Times New Roman"/>
                <w:kern w:val="0"/>
                <w:sz w:val="22"/>
                <w:szCs w:val="24"/>
                <w:lang w:eastAsia="zh-CN"/>
              </w:rPr>
              <w:t xml:space="preserve">IMT (TDD) (heavy use) </w:t>
            </w:r>
          </w:p>
          <w:p w14:paraId="1C468D22"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b/>
                <w:kern w:val="0"/>
                <w:sz w:val="22"/>
                <w:szCs w:val="24"/>
                <w:lang w:eastAsia="zh-CN"/>
              </w:rPr>
              <w:t>(CHN)</w:t>
            </w:r>
            <w:r w:rsidRPr="000C7084">
              <w:rPr>
                <w:rFonts w:eastAsia="Times New Roman" w:cs="Times New Roman"/>
                <w:b/>
                <w:kern w:val="0"/>
                <w:sz w:val="22"/>
                <w:szCs w:val="24"/>
                <w:lang w:eastAsia="zh-CN"/>
              </w:rPr>
              <w:br/>
            </w:r>
            <w:r w:rsidRPr="000C7084">
              <w:rPr>
                <w:rFonts w:eastAsia="Times New Roman" w:cs="Times New Roman"/>
                <w:kern w:val="0"/>
                <w:sz w:val="22"/>
                <w:szCs w:val="24"/>
                <w:lang w:eastAsia="zh-CN"/>
              </w:rPr>
              <w:t>IMT, 2300-2400MHz</w:t>
            </w:r>
            <w:r w:rsidRPr="000C7084">
              <w:rPr>
                <w:rFonts w:eastAsia="Times New Roman" w:cs="Times New Roman"/>
                <w:kern w:val="0"/>
                <w:sz w:val="22"/>
                <w:szCs w:val="24"/>
                <w:lang w:eastAsia="zh-CN"/>
              </w:rPr>
              <w:br/>
              <w:t>Fixed</w:t>
            </w:r>
            <w:r w:rsidRPr="000C7084">
              <w:rPr>
                <w:rFonts w:eastAsia="Times New Roman" w:cs="Times New Roman"/>
                <w:kern w:val="0"/>
                <w:sz w:val="22"/>
                <w:szCs w:val="24"/>
                <w:lang w:eastAsia="zh-CN"/>
              </w:rPr>
              <w:br/>
              <w:t>Radiolocation</w:t>
            </w:r>
          </w:p>
          <w:p w14:paraId="59A11A68"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b/>
                <w:kern w:val="0"/>
                <w:sz w:val="22"/>
                <w:szCs w:val="24"/>
                <w:lang w:eastAsia="zh-CN"/>
              </w:rPr>
            </w:pPr>
            <w:r w:rsidRPr="000C7084">
              <w:rPr>
                <w:rFonts w:eastAsia="Times New Roman" w:cs="Times New Roman"/>
                <w:b/>
                <w:kern w:val="0"/>
                <w:sz w:val="22"/>
                <w:szCs w:val="24"/>
                <w:lang w:eastAsia="zh-CN"/>
              </w:rPr>
              <w:t>(NZL)</w:t>
            </w:r>
            <w:r w:rsidRPr="000C7084">
              <w:rPr>
                <w:rFonts w:eastAsia="Times New Roman" w:cs="Times New Roman"/>
                <w:b/>
                <w:kern w:val="0"/>
                <w:sz w:val="22"/>
                <w:szCs w:val="24"/>
                <w:lang w:eastAsia="zh-CN"/>
              </w:rPr>
              <w:br/>
            </w:r>
            <w:r w:rsidRPr="000C7084">
              <w:rPr>
                <w:rFonts w:eastAsia="Times New Roman" w:cs="Times New Roman"/>
                <w:kern w:val="0"/>
                <w:sz w:val="22"/>
                <w:szCs w:val="24"/>
                <w:lang w:eastAsia="zh-CN"/>
              </w:rPr>
              <w:t>TBD</w:t>
            </w:r>
          </w:p>
          <w:p w14:paraId="147EE572"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r>
      <w:tr w:rsidR="000C7084" w:rsidRPr="000C7084" w14:paraId="3E82FC8C" w14:textId="77777777" w:rsidTr="006B2B2D">
        <w:trPr>
          <w:trHeight w:val="303"/>
          <w:jc w:val="center"/>
        </w:trPr>
        <w:tc>
          <w:tcPr>
            <w:tcW w:w="2405" w:type="dxa"/>
          </w:tcPr>
          <w:p w14:paraId="02AE2E24" w14:textId="77777777" w:rsidR="000C7084" w:rsidRPr="000C7084" w:rsidRDefault="000C7084" w:rsidP="000C7084">
            <w:pPr>
              <w:widowControl/>
              <w:wordWrap/>
              <w:spacing w:before="60"/>
              <w:jc w:val="left"/>
              <w:rPr>
                <w:rFonts w:eastAsia="Times New Roman" w:cs="Times New Roman"/>
                <w:kern w:val="0"/>
                <w:sz w:val="22"/>
                <w:szCs w:val="24"/>
                <w:lang w:eastAsia="zh-CN"/>
              </w:rPr>
            </w:pPr>
            <w:r w:rsidRPr="000C7084">
              <w:rPr>
                <w:rFonts w:cs="Times New Roman"/>
                <w:kern w:val="0"/>
                <w:sz w:val="22"/>
                <w:szCs w:val="22"/>
                <w:lang w:eastAsia="en-US"/>
              </w:rPr>
              <w:t>FIXED</w:t>
            </w:r>
          </w:p>
        </w:tc>
        <w:tc>
          <w:tcPr>
            <w:tcW w:w="1134" w:type="dxa"/>
          </w:tcPr>
          <w:p w14:paraId="6F2CD60B"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CHN</w:t>
            </w:r>
          </w:p>
          <w:p w14:paraId="261C6254"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INS</w:t>
            </w:r>
          </w:p>
          <w:p w14:paraId="29F50483"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Times New Roman" w:cs="Times New Roman"/>
                <w:kern w:val="0"/>
                <w:sz w:val="22"/>
                <w:szCs w:val="24"/>
                <w:lang w:eastAsia="zh-CN"/>
              </w:rPr>
              <w:t>IRN</w:t>
            </w:r>
          </w:p>
        </w:tc>
        <w:tc>
          <w:tcPr>
            <w:tcW w:w="851" w:type="dxa"/>
            <w:vMerge/>
          </w:tcPr>
          <w:p w14:paraId="37BAE0D2"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1134" w:type="dxa"/>
            <w:vMerge/>
          </w:tcPr>
          <w:p w14:paraId="174F99DB"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1134" w:type="dxa"/>
            <w:vMerge/>
          </w:tcPr>
          <w:p w14:paraId="63CE178F"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3844" w:type="dxa"/>
            <w:vMerge/>
          </w:tcPr>
          <w:p w14:paraId="746AC135"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r>
      <w:tr w:rsidR="000C7084" w:rsidRPr="000C7084" w14:paraId="6AD1C9F6" w14:textId="77777777" w:rsidTr="006B2B2D">
        <w:trPr>
          <w:trHeight w:val="303"/>
          <w:jc w:val="center"/>
        </w:trPr>
        <w:tc>
          <w:tcPr>
            <w:tcW w:w="2405" w:type="dxa"/>
          </w:tcPr>
          <w:p w14:paraId="421F6F16" w14:textId="77777777" w:rsidR="000C7084" w:rsidRPr="000C7084" w:rsidRDefault="000C7084" w:rsidP="000C7084">
            <w:pPr>
              <w:widowControl/>
              <w:wordWrap/>
              <w:spacing w:before="60"/>
              <w:jc w:val="left"/>
              <w:rPr>
                <w:rFonts w:eastAsia="Times New Roman" w:cs="Times New Roman"/>
                <w:kern w:val="0"/>
                <w:sz w:val="22"/>
                <w:szCs w:val="24"/>
                <w:lang w:eastAsia="zh-CN"/>
              </w:rPr>
            </w:pPr>
            <w:r w:rsidRPr="000C7084">
              <w:rPr>
                <w:rFonts w:cs="Times New Roman"/>
                <w:kern w:val="0"/>
                <w:sz w:val="22"/>
                <w:szCs w:val="22"/>
                <w:lang w:eastAsia="en-US"/>
              </w:rPr>
              <w:t>MOBILE (other than IMT)</w:t>
            </w:r>
          </w:p>
        </w:tc>
        <w:tc>
          <w:tcPr>
            <w:tcW w:w="1134" w:type="dxa"/>
          </w:tcPr>
          <w:p w14:paraId="4AF56BDE"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INS</w:t>
            </w:r>
          </w:p>
          <w:p w14:paraId="44380B6D"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J</w:t>
            </w:r>
          </w:p>
          <w:p w14:paraId="351B1E07"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Times New Roman" w:cs="Times New Roman"/>
                <w:kern w:val="0"/>
                <w:sz w:val="22"/>
                <w:szCs w:val="24"/>
                <w:lang w:eastAsia="zh-CN"/>
              </w:rPr>
              <w:t>THA</w:t>
            </w:r>
          </w:p>
        </w:tc>
        <w:tc>
          <w:tcPr>
            <w:tcW w:w="851" w:type="dxa"/>
            <w:vMerge/>
          </w:tcPr>
          <w:p w14:paraId="6C5BCCAE"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1134" w:type="dxa"/>
            <w:vMerge/>
          </w:tcPr>
          <w:p w14:paraId="18C81CC2"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1134" w:type="dxa"/>
            <w:vMerge/>
          </w:tcPr>
          <w:p w14:paraId="50040788"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3844" w:type="dxa"/>
            <w:vMerge/>
          </w:tcPr>
          <w:p w14:paraId="45A1CA11"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r>
      <w:tr w:rsidR="000C7084" w:rsidRPr="000C7084" w14:paraId="1B9045B0" w14:textId="77777777" w:rsidTr="006B2B2D">
        <w:trPr>
          <w:trHeight w:val="303"/>
          <w:jc w:val="center"/>
        </w:trPr>
        <w:tc>
          <w:tcPr>
            <w:tcW w:w="2405" w:type="dxa"/>
          </w:tcPr>
          <w:p w14:paraId="0D3DCFC4" w14:textId="77777777" w:rsidR="000C7084" w:rsidRPr="000C7084" w:rsidRDefault="000C7084" w:rsidP="000C7084">
            <w:pPr>
              <w:widowControl/>
              <w:wordWrap/>
              <w:spacing w:before="60"/>
              <w:jc w:val="left"/>
              <w:rPr>
                <w:rFonts w:eastAsia="Times New Roman" w:cs="Times New Roman"/>
                <w:kern w:val="0"/>
                <w:sz w:val="22"/>
                <w:szCs w:val="24"/>
                <w:lang w:eastAsia="zh-CN"/>
              </w:rPr>
            </w:pPr>
            <w:r w:rsidRPr="000C7084">
              <w:rPr>
                <w:rFonts w:eastAsia="Times New Roman" w:cs="Times New Roman"/>
                <w:kern w:val="0"/>
                <w:sz w:val="22"/>
                <w:szCs w:val="24"/>
                <w:lang w:eastAsia="zh-CN"/>
              </w:rPr>
              <w:t>RADIOLOCATION</w:t>
            </w:r>
          </w:p>
        </w:tc>
        <w:tc>
          <w:tcPr>
            <w:tcW w:w="1134" w:type="dxa"/>
          </w:tcPr>
          <w:p w14:paraId="17584D2D"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CHN</w:t>
            </w:r>
          </w:p>
          <w:p w14:paraId="319568F4"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Times New Roman" w:cs="Times New Roman"/>
                <w:kern w:val="0"/>
                <w:sz w:val="22"/>
                <w:szCs w:val="24"/>
                <w:lang w:eastAsia="zh-CN"/>
              </w:rPr>
              <w:t>INS</w:t>
            </w:r>
          </w:p>
        </w:tc>
        <w:tc>
          <w:tcPr>
            <w:tcW w:w="851" w:type="dxa"/>
            <w:vMerge/>
          </w:tcPr>
          <w:p w14:paraId="4BE8158F"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1134" w:type="dxa"/>
            <w:vMerge/>
          </w:tcPr>
          <w:p w14:paraId="218FDC47"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1134" w:type="dxa"/>
            <w:vMerge/>
          </w:tcPr>
          <w:p w14:paraId="270254A7"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3844" w:type="dxa"/>
            <w:vMerge/>
          </w:tcPr>
          <w:p w14:paraId="1F7661BD"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r>
      <w:tr w:rsidR="000C7084" w:rsidRPr="000C7084" w14:paraId="31696BC9" w14:textId="77777777" w:rsidTr="006B2B2D">
        <w:trPr>
          <w:trHeight w:val="303"/>
          <w:jc w:val="center"/>
        </w:trPr>
        <w:tc>
          <w:tcPr>
            <w:tcW w:w="3539" w:type="dxa"/>
            <w:gridSpan w:val="2"/>
          </w:tcPr>
          <w:p w14:paraId="08CE22FE" w14:textId="77777777" w:rsidR="000C7084" w:rsidRPr="000C7084" w:rsidRDefault="000C7084" w:rsidP="00941D6B">
            <w:pPr>
              <w:widowControl/>
              <w:numPr>
                <w:ilvl w:val="0"/>
                <w:numId w:val="7"/>
              </w:numPr>
              <w:wordWrap/>
              <w:spacing w:line="259" w:lineRule="auto"/>
              <w:ind w:left="221" w:hanging="221"/>
              <w:jc w:val="left"/>
              <w:rPr>
                <w:rFonts w:eastAsia="MS PGothic" w:cs="Times New Roman"/>
                <w:kern w:val="0"/>
                <w:sz w:val="22"/>
                <w:szCs w:val="24"/>
                <w:lang w:eastAsia="en-US"/>
              </w:rPr>
            </w:pPr>
            <w:r w:rsidRPr="000C7084">
              <w:rPr>
                <w:rFonts w:eastAsia="Times New Roman" w:cs="Times New Roman"/>
                <w:kern w:val="0"/>
                <w:sz w:val="22"/>
                <w:szCs w:val="24"/>
                <w:lang w:eastAsia="zh-CN"/>
              </w:rPr>
              <w:t>BWA (Broadband Wireless Access) (INS)</w:t>
            </w:r>
          </w:p>
        </w:tc>
        <w:tc>
          <w:tcPr>
            <w:tcW w:w="851" w:type="dxa"/>
            <w:vMerge/>
          </w:tcPr>
          <w:p w14:paraId="67212AA3"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c>
          <w:tcPr>
            <w:tcW w:w="1134" w:type="dxa"/>
            <w:vMerge/>
          </w:tcPr>
          <w:p w14:paraId="7E6D8A2D"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c>
          <w:tcPr>
            <w:tcW w:w="1134" w:type="dxa"/>
            <w:vMerge/>
          </w:tcPr>
          <w:p w14:paraId="4B5ACDD1"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c>
          <w:tcPr>
            <w:tcW w:w="3844" w:type="dxa"/>
            <w:vMerge/>
          </w:tcPr>
          <w:p w14:paraId="7596B34C"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r>
    </w:tbl>
    <w:p w14:paraId="3458DD8E" w14:textId="77777777" w:rsidR="000C7084" w:rsidRPr="000C7084" w:rsidRDefault="000C7084" w:rsidP="000C7084">
      <w:pPr>
        <w:widowControl/>
        <w:wordWrap/>
        <w:jc w:val="left"/>
        <w:rPr>
          <w:rFonts w:cs="Times New Roman"/>
          <w:kern w:val="0"/>
          <w:szCs w:val="24"/>
          <w:lang w:eastAsia="en-US"/>
        </w:rPr>
      </w:pPr>
    </w:p>
    <w:p w14:paraId="50385AC4" w14:textId="77777777" w:rsidR="000C7084" w:rsidRPr="000C7084" w:rsidRDefault="000C7084" w:rsidP="000C7084">
      <w:pPr>
        <w:keepNext/>
        <w:widowControl/>
        <w:wordWrap/>
        <w:jc w:val="center"/>
        <w:rPr>
          <w:rFonts w:cs="Times New Roman"/>
          <w:b/>
          <w:bCs/>
          <w:kern w:val="0"/>
          <w:sz w:val="21"/>
          <w:szCs w:val="21"/>
          <w:lang w:eastAsia="en-US"/>
        </w:rPr>
      </w:pPr>
      <w:r w:rsidRPr="000C7084">
        <w:rPr>
          <w:rFonts w:cs="Times New Roman"/>
          <w:b/>
          <w:bCs/>
          <w:kern w:val="0"/>
          <w:sz w:val="21"/>
          <w:szCs w:val="21"/>
          <w:lang w:eastAsia="en-US"/>
        </w:rPr>
        <w:t xml:space="preserve">Table </w:t>
      </w:r>
      <w:r w:rsidRPr="000C7084">
        <w:rPr>
          <w:rFonts w:cs="Times New Roman"/>
          <w:b/>
          <w:bCs/>
          <w:noProof/>
          <w:kern w:val="0"/>
          <w:sz w:val="21"/>
          <w:szCs w:val="21"/>
          <w:lang w:eastAsia="en-US"/>
        </w:rPr>
        <w:fldChar w:fldCharType="begin"/>
      </w:r>
      <w:r w:rsidRPr="000C7084">
        <w:rPr>
          <w:rFonts w:cs="Times New Roman"/>
          <w:b/>
          <w:bCs/>
          <w:noProof/>
          <w:kern w:val="0"/>
          <w:sz w:val="21"/>
          <w:szCs w:val="21"/>
          <w:lang w:eastAsia="en-US"/>
        </w:rPr>
        <w:instrText xml:space="preserve"> SEQ Table \* ARABIC </w:instrText>
      </w:r>
      <w:r w:rsidRPr="000C7084">
        <w:rPr>
          <w:rFonts w:cs="Times New Roman"/>
          <w:b/>
          <w:bCs/>
          <w:noProof/>
          <w:kern w:val="0"/>
          <w:sz w:val="21"/>
          <w:szCs w:val="21"/>
          <w:lang w:eastAsia="en-US"/>
        </w:rPr>
        <w:fldChar w:fldCharType="separate"/>
      </w:r>
      <w:r w:rsidRPr="000C7084">
        <w:rPr>
          <w:rFonts w:cs="Times New Roman"/>
          <w:b/>
          <w:bCs/>
          <w:noProof/>
          <w:kern w:val="0"/>
          <w:sz w:val="21"/>
          <w:szCs w:val="21"/>
          <w:lang w:eastAsia="en-US"/>
        </w:rPr>
        <w:t>16</w:t>
      </w:r>
      <w:r w:rsidRPr="000C7084">
        <w:rPr>
          <w:rFonts w:cs="Times New Roman"/>
          <w:b/>
          <w:bCs/>
          <w:noProof/>
          <w:kern w:val="0"/>
          <w:sz w:val="21"/>
          <w:szCs w:val="21"/>
          <w:lang w:eastAsia="en-US"/>
        </w:rPr>
        <w:fldChar w:fldCharType="end"/>
      </w:r>
      <w:r w:rsidRPr="000C7084">
        <w:rPr>
          <w:rFonts w:cs="Times New Roman"/>
          <w:b/>
          <w:bCs/>
          <w:kern w:val="0"/>
          <w:sz w:val="21"/>
          <w:szCs w:val="21"/>
          <w:lang w:eastAsia="en-US"/>
        </w:rPr>
        <w:t xml:space="preserve"> </w:t>
      </w:r>
      <w:r w:rsidRPr="000C7084">
        <w:rPr>
          <w:rFonts w:cs="Times New Roman"/>
          <w:b/>
          <w:bCs/>
          <w:kern w:val="0"/>
          <w:sz w:val="21"/>
          <w:szCs w:val="21"/>
          <w:lang w:eastAsia="ja-JP"/>
        </w:rPr>
        <w:t>current status and future plan of the frequency band</w:t>
      </w:r>
      <w:r w:rsidRPr="000C7084">
        <w:rPr>
          <w:rFonts w:cs="Times New Roman"/>
          <w:b/>
          <w:bCs/>
          <w:kern w:val="0"/>
          <w:sz w:val="21"/>
          <w:szCs w:val="21"/>
          <w:lang w:eastAsia="en-US"/>
        </w:rPr>
        <w:t xml:space="preserve"> 2 500-2690 MHz (RR </w:t>
      </w:r>
      <w:r w:rsidRPr="000C7084">
        <w:rPr>
          <w:rFonts w:eastAsia="MS PMincho" w:cs="Times New Roman"/>
          <w:b/>
          <w:bCs/>
          <w:kern w:val="0"/>
          <w:sz w:val="21"/>
          <w:szCs w:val="21"/>
          <w:lang w:eastAsia="ja-JP"/>
        </w:rPr>
        <w:t>No.</w:t>
      </w:r>
      <w:r w:rsidRPr="000C7084">
        <w:rPr>
          <w:rFonts w:cs="Times New Roman"/>
          <w:b/>
          <w:bCs/>
          <w:kern w:val="0"/>
          <w:sz w:val="21"/>
          <w:szCs w:val="21"/>
          <w:lang w:eastAsia="en-US"/>
        </w:rPr>
        <w:t>5.384A)</w:t>
      </w:r>
    </w:p>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134"/>
        <w:gridCol w:w="851"/>
        <w:gridCol w:w="1134"/>
        <w:gridCol w:w="1134"/>
        <w:gridCol w:w="3844"/>
      </w:tblGrid>
      <w:tr w:rsidR="000C7084" w:rsidRPr="000C7084" w14:paraId="240538A5" w14:textId="77777777" w:rsidTr="006B2B2D">
        <w:trPr>
          <w:trHeight w:val="194"/>
          <w:jc w:val="center"/>
        </w:trPr>
        <w:tc>
          <w:tcPr>
            <w:tcW w:w="3539" w:type="dxa"/>
            <w:gridSpan w:val="2"/>
            <w:vMerge w:val="restart"/>
          </w:tcPr>
          <w:p w14:paraId="1CFEE44D" w14:textId="77777777" w:rsidR="000C7084" w:rsidRPr="000C7084" w:rsidRDefault="000C7084" w:rsidP="000C7084">
            <w:pPr>
              <w:widowControl/>
              <w:wordWrap/>
              <w:spacing w:before="60"/>
              <w:jc w:val="center"/>
              <w:rPr>
                <w:rFonts w:cs="Times New Roman"/>
                <w:b/>
                <w:kern w:val="0"/>
                <w:sz w:val="22"/>
                <w:szCs w:val="24"/>
                <w:lang w:eastAsia="en-US"/>
              </w:rPr>
            </w:pPr>
            <w:r w:rsidRPr="000C7084">
              <w:rPr>
                <w:rFonts w:eastAsia="SimSun" w:cs="Times New Roman"/>
                <w:b/>
                <w:kern w:val="0"/>
                <w:sz w:val="22"/>
                <w:szCs w:val="24"/>
                <w:lang w:eastAsia="zh-CN"/>
              </w:rPr>
              <w:t xml:space="preserve">IMT or Services currently using and future planned </w:t>
            </w:r>
          </w:p>
        </w:tc>
        <w:tc>
          <w:tcPr>
            <w:tcW w:w="3119" w:type="dxa"/>
            <w:gridSpan w:val="3"/>
          </w:tcPr>
          <w:p w14:paraId="7989224E" w14:textId="77777777" w:rsidR="000C7084" w:rsidRPr="000C7084" w:rsidRDefault="000C7084" w:rsidP="000C7084">
            <w:pPr>
              <w:widowControl/>
              <w:wordWrap/>
              <w:spacing w:before="60"/>
              <w:jc w:val="center"/>
              <w:rPr>
                <w:rFonts w:cs="Times New Roman"/>
                <w:b/>
                <w:kern w:val="0"/>
                <w:sz w:val="22"/>
                <w:szCs w:val="24"/>
                <w:lang w:eastAsia="en-US"/>
              </w:rPr>
            </w:pPr>
            <w:r w:rsidRPr="000C7084">
              <w:rPr>
                <w:rFonts w:cs="Times New Roman"/>
                <w:b/>
                <w:kern w:val="0"/>
                <w:sz w:val="22"/>
                <w:szCs w:val="24"/>
                <w:lang w:eastAsia="en-US"/>
              </w:rPr>
              <w:t>Interest in introduction of HAPS IMT</w:t>
            </w:r>
          </w:p>
        </w:tc>
        <w:tc>
          <w:tcPr>
            <w:tcW w:w="3844" w:type="dxa"/>
            <w:vMerge w:val="restart"/>
          </w:tcPr>
          <w:p w14:paraId="1CF5FD5A" w14:textId="77777777" w:rsidR="000C7084" w:rsidRPr="000C7084" w:rsidRDefault="000C7084" w:rsidP="000C7084">
            <w:pPr>
              <w:widowControl/>
              <w:wordWrap/>
              <w:spacing w:before="60"/>
              <w:jc w:val="center"/>
              <w:rPr>
                <w:rFonts w:cs="Times New Roman"/>
                <w:b/>
                <w:kern w:val="0"/>
                <w:sz w:val="22"/>
                <w:szCs w:val="24"/>
                <w:lang w:eastAsia="en-US"/>
              </w:rPr>
            </w:pPr>
            <w:r w:rsidRPr="000C7084">
              <w:rPr>
                <w:rFonts w:eastAsia="Times New Roman" w:cs="Times New Roman"/>
                <w:b/>
                <w:kern w:val="0"/>
                <w:sz w:val="22"/>
                <w:szCs w:val="24"/>
                <w:lang w:eastAsia="zh-CN"/>
              </w:rPr>
              <w:t>Concerned services or systems in terms of sharing and compatibility with HAPS IMT base stations</w:t>
            </w:r>
          </w:p>
        </w:tc>
      </w:tr>
      <w:tr w:rsidR="000C7084" w:rsidRPr="000C7084" w14:paraId="58403882" w14:textId="77777777" w:rsidTr="006B2B2D">
        <w:trPr>
          <w:trHeight w:val="68"/>
          <w:jc w:val="center"/>
        </w:trPr>
        <w:tc>
          <w:tcPr>
            <w:tcW w:w="3539" w:type="dxa"/>
            <w:gridSpan w:val="2"/>
            <w:vMerge/>
          </w:tcPr>
          <w:p w14:paraId="775AC856"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851" w:type="dxa"/>
          </w:tcPr>
          <w:p w14:paraId="70C4867F" w14:textId="77777777" w:rsidR="000C7084" w:rsidRPr="000C7084" w:rsidRDefault="000C7084" w:rsidP="000C7084">
            <w:pPr>
              <w:widowControl/>
              <w:wordWrap/>
              <w:spacing w:before="60"/>
              <w:jc w:val="center"/>
              <w:rPr>
                <w:rFonts w:eastAsia="Times New Roman" w:cs="Times New Roman"/>
                <w:b/>
                <w:kern w:val="0"/>
                <w:sz w:val="22"/>
                <w:szCs w:val="24"/>
                <w:lang w:eastAsia="zh-CN"/>
              </w:rPr>
            </w:pPr>
            <w:r w:rsidRPr="000C7084">
              <w:rPr>
                <w:rFonts w:eastAsia="Times New Roman" w:cs="Times New Roman" w:hint="eastAsia"/>
                <w:b/>
                <w:kern w:val="0"/>
                <w:sz w:val="22"/>
                <w:szCs w:val="24"/>
                <w:lang w:eastAsia="zh-CN"/>
              </w:rPr>
              <w:t>Y</w:t>
            </w:r>
            <w:r w:rsidRPr="000C7084">
              <w:rPr>
                <w:rFonts w:eastAsia="Times New Roman" w:cs="Times New Roman"/>
                <w:b/>
                <w:kern w:val="0"/>
                <w:sz w:val="22"/>
                <w:szCs w:val="24"/>
                <w:lang w:eastAsia="zh-CN"/>
              </w:rPr>
              <w:t>e</w:t>
            </w:r>
            <w:r w:rsidRPr="000C7084">
              <w:rPr>
                <w:rFonts w:eastAsia="Times New Roman" w:cs="Times New Roman" w:hint="eastAsia"/>
                <w:b/>
                <w:kern w:val="0"/>
                <w:sz w:val="22"/>
                <w:szCs w:val="24"/>
                <w:lang w:eastAsia="zh-CN"/>
              </w:rPr>
              <w:t>s</w:t>
            </w:r>
          </w:p>
        </w:tc>
        <w:tc>
          <w:tcPr>
            <w:tcW w:w="1134" w:type="dxa"/>
          </w:tcPr>
          <w:p w14:paraId="3E68AEB2" w14:textId="77777777" w:rsidR="000C7084" w:rsidRPr="000C7084" w:rsidRDefault="000C7084" w:rsidP="000C7084">
            <w:pPr>
              <w:widowControl/>
              <w:wordWrap/>
              <w:spacing w:before="60"/>
              <w:jc w:val="center"/>
              <w:rPr>
                <w:rFonts w:eastAsia="Times New Roman" w:cs="Times New Roman"/>
                <w:b/>
                <w:kern w:val="0"/>
                <w:sz w:val="22"/>
                <w:szCs w:val="24"/>
                <w:lang w:eastAsia="zh-CN"/>
              </w:rPr>
            </w:pPr>
            <w:r w:rsidRPr="000C7084">
              <w:rPr>
                <w:rFonts w:eastAsia="Times New Roman" w:cs="Times New Roman" w:hint="eastAsia"/>
                <w:b/>
                <w:kern w:val="0"/>
                <w:sz w:val="22"/>
                <w:szCs w:val="24"/>
                <w:lang w:eastAsia="zh-CN"/>
              </w:rPr>
              <w:t>No</w:t>
            </w:r>
          </w:p>
        </w:tc>
        <w:tc>
          <w:tcPr>
            <w:tcW w:w="1134" w:type="dxa"/>
          </w:tcPr>
          <w:p w14:paraId="5102C68B" w14:textId="77777777" w:rsidR="000C7084" w:rsidRPr="000C7084" w:rsidRDefault="000C7084" w:rsidP="000C7084">
            <w:pPr>
              <w:widowControl/>
              <w:wordWrap/>
              <w:spacing w:before="60"/>
              <w:jc w:val="center"/>
              <w:rPr>
                <w:rFonts w:eastAsia="Times New Roman" w:cs="Times New Roman"/>
                <w:b/>
                <w:kern w:val="0"/>
                <w:sz w:val="22"/>
                <w:szCs w:val="24"/>
                <w:lang w:eastAsia="zh-CN"/>
              </w:rPr>
            </w:pPr>
            <w:r w:rsidRPr="000C7084">
              <w:rPr>
                <w:rFonts w:eastAsia="Times New Roman" w:cs="Times New Roman" w:hint="eastAsia"/>
                <w:b/>
                <w:kern w:val="0"/>
                <w:sz w:val="22"/>
                <w:szCs w:val="24"/>
                <w:lang w:eastAsia="zh-CN"/>
              </w:rPr>
              <w:t>Not sure</w:t>
            </w:r>
          </w:p>
        </w:tc>
        <w:tc>
          <w:tcPr>
            <w:tcW w:w="3844" w:type="dxa"/>
            <w:vMerge/>
          </w:tcPr>
          <w:p w14:paraId="7287A134" w14:textId="77777777" w:rsidR="000C7084" w:rsidRPr="000C7084" w:rsidRDefault="000C7084" w:rsidP="000C7084">
            <w:pPr>
              <w:widowControl/>
              <w:wordWrap/>
              <w:spacing w:before="60"/>
              <w:jc w:val="center"/>
              <w:rPr>
                <w:rFonts w:eastAsia="Times New Roman" w:cs="Times New Roman"/>
                <w:b/>
                <w:kern w:val="0"/>
                <w:sz w:val="22"/>
                <w:szCs w:val="24"/>
                <w:lang w:eastAsia="zh-CN"/>
              </w:rPr>
            </w:pPr>
          </w:p>
        </w:tc>
      </w:tr>
      <w:tr w:rsidR="000C7084" w:rsidRPr="000C7084" w14:paraId="027A0F28" w14:textId="77777777" w:rsidTr="006B2B2D">
        <w:trPr>
          <w:trHeight w:val="303"/>
          <w:jc w:val="center"/>
        </w:trPr>
        <w:tc>
          <w:tcPr>
            <w:tcW w:w="2405" w:type="dxa"/>
          </w:tcPr>
          <w:p w14:paraId="32C4AD5E" w14:textId="77777777" w:rsidR="000C7084" w:rsidRPr="000C7084" w:rsidRDefault="000C7084" w:rsidP="000C7084">
            <w:pPr>
              <w:widowControl/>
              <w:wordWrap/>
              <w:spacing w:before="60"/>
              <w:jc w:val="left"/>
              <w:rPr>
                <w:rFonts w:eastAsia="Times New Roman" w:cs="Times New Roman"/>
                <w:kern w:val="0"/>
                <w:sz w:val="22"/>
                <w:szCs w:val="24"/>
                <w:lang w:eastAsia="zh-CN"/>
              </w:rPr>
            </w:pPr>
            <w:r w:rsidRPr="000C7084">
              <w:rPr>
                <w:rFonts w:eastAsia="Times New Roman" w:cs="Times New Roman" w:hint="eastAsia"/>
                <w:kern w:val="0"/>
                <w:sz w:val="22"/>
                <w:szCs w:val="24"/>
                <w:lang w:eastAsia="zh-CN"/>
              </w:rPr>
              <w:t>IMT</w:t>
            </w:r>
          </w:p>
        </w:tc>
        <w:tc>
          <w:tcPr>
            <w:tcW w:w="1134" w:type="dxa"/>
          </w:tcPr>
          <w:p w14:paraId="3E3BB655"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AUS</w:t>
            </w:r>
          </w:p>
          <w:p w14:paraId="13CEA3CA"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BGD (FDD, TDD)</w:t>
            </w:r>
          </w:p>
          <w:p w14:paraId="796E25BD"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CHN</w:t>
            </w:r>
          </w:p>
          <w:p w14:paraId="11AACE0E"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INS</w:t>
            </w:r>
          </w:p>
          <w:p w14:paraId="60AFB571"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IRN</w:t>
            </w:r>
          </w:p>
          <w:p w14:paraId="4FD09F65"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J</w:t>
            </w:r>
          </w:p>
          <w:p w14:paraId="117FBC63"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KOR</w:t>
            </w:r>
          </w:p>
          <w:p w14:paraId="6C6ADB82"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NZL</w:t>
            </w:r>
          </w:p>
          <w:p w14:paraId="5A73F73F"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THA</w:t>
            </w:r>
          </w:p>
          <w:p w14:paraId="2DE110D1"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VTN</w:t>
            </w:r>
          </w:p>
        </w:tc>
        <w:tc>
          <w:tcPr>
            <w:tcW w:w="851" w:type="dxa"/>
            <w:vMerge w:val="restart"/>
          </w:tcPr>
          <w:p w14:paraId="2E4EEF1A"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BRM</w:t>
            </w:r>
          </w:p>
          <w:p w14:paraId="253795BC"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J</w:t>
            </w:r>
          </w:p>
        </w:tc>
        <w:tc>
          <w:tcPr>
            <w:tcW w:w="1134" w:type="dxa"/>
            <w:vMerge w:val="restart"/>
          </w:tcPr>
          <w:p w14:paraId="6078063E"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A</w:t>
            </w:r>
            <w:r w:rsidRPr="000C7084">
              <w:rPr>
                <w:rFonts w:eastAsia="Times New Roman" w:cs="Times New Roman"/>
                <w:kern w:val="0"/>
                <w:sz w:val="22"/>
                <w:szCs w:val="24"/>
                <w:lang w:eastAsia="zh-CN"/>
              </w:rPr>
              <w:t>US</w:t>
            </w:r>
          </w:p>
          <w:p w14:paraId="77945428"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KOR</w:t>
            </w:r>
          </w:p>
          <w:p w14:paraId="106D885B"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VTN</w:t>
            </w:r>
          </w:p>
        </w:tc>
        <w:tc>
          <w:tcPr>
            <w:tcW w:w="1134" w:type="dxa"/>
            <w:vMerge w:val="restart"/>
          </w:tcPr>
          <w:p w14:paraId="5514CE6B"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BGD</w:t>
            </w:r>
          </w:p>
          <w:p w14:paraId="1A3FC407"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BRM</w:t>
            </w:r>
          </w:p>
          <w:p w14:paraId="1B4FFC43"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C</w:t>
            </w:r>
            <w:r w:rsidRPr="000C7084">
              <w:rPr>
                <w:rFonts w:eastAsia="Times New Roman" w:cs="Times New Roman"/>
                <w:kern w:val="0"/>
                <w:sz w:val="22"/>
                <w:szCs w:val="24"/>
                <w:lang w:eastAsia="zh-CN"/>
              </w:rPr>
              <w:t>HN</w:t>
            </w:r>
          </w:p>
          <w:p w14:paraId="668D6743"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INS</w:t>
            </w:r>
          </w:p>
          <w:p w14:paraId="59BF55C5"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hint="eastAsia"/>
                <w:kern w:val="0"/>
                <w:sz w:val="22"/>
                <w:szCs w:val="24"/>
                <w:lang w:eastAsia="zh-CN"/>
              </w:rPr>
              <w:t>I</w:t>
            </w:r>
            <w:r w:rsidRPr="000C7084">
              <w:rPr>
                <w:rFonts w:eastAsia="Times New Roman" w:cs="Times New Roman"/>
                <w:kern w:val="0"/>
                <w:sz w:val="22"/>
                <w:szCs w:val="24"/>
                <w:lang w:eastAsia="zh-CN"/>
              </w:rPr>
              <w:t>RN</w:t>
            </w:r>
          </w:p>
          <w:p w14:paraId="1C4A5E01"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NZL</w:t>
            </w:r>
          </w:p>
          <w:p w14:paraId="6C05145E"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THA</w:t>
            </w:r>
          </w:p>
        </w:tc>
        <w:tc>
          <w:tcPr>
            <w:tcW w:w="3844" w:type="dxa"/>
            <w:vMerge w:val="restart"/>
          </w:tcPr>
          <w:p w14:paraId="19EB4958"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b/>
                <w:kern w:val="0"/>
                <w:sz w:val="22"/>
                <w:szCs w:val="24"/>
                <w:lang w:eastAsia="zh-CN"/>
              </w:rPr>
              <w:t>(AUS)</w:t>
            </w:r>
            <w:r w:rsidRPr="000C7084">
              <w:rPr>
                <w:rFonts w:eastAsia="Times New Roman" w:cs="Times New Roman"/>
                <w:kern w:val="0"/>
                <w:sz w:val="22"/>
                <w:szCs w:val="24"/>
                <w:lang w:eastAsia="zh-CN"/>
              </w:rPr>
              <w:br/>
              <w:t>IMT (heavy use)</w:t>
            </w:r>
            <w:r w:rsidRPr="000C7084">
              <w:rPr>
                <w:rFonts w:eastAsia="Times New Roman" w:cs="Times New Roman"/>
                <w:kern w:val="0"/>
                <w:sz w:val="22"/>
                <w:szCs w:val="24"/>
                <w:lang w:eastAsia="zh-CN"/>
              </w:rPr>
              <w:br/>
              <w:t>Fixed Point-to-Multipoint</w:t>
            </w:r>
          </w:p>
          <w:p w14:paraId="72697DB9"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b/>
                <w:kern w:val="0"/>
                <w:sz w:val="22"/>
                <w:szCs w:val="24"/>
                <w:lang w:eastAsia="zh-CN"/>
              </w:rPr>
              <w:t>(CHN)</w:t>
            </w:r>
            <w:r w:rsidRPr="000C7084">
              <w:rPr>
                <w:rFonts w:eastAsia="Times New Roman" w:cs="Times New Roman"/>
                <w:kern w:val="0"/>
                <w:sz w:val="22"/>
                <w:szCs w:val="24"/>
                <w:lang w:eastAsia="zh-CN"/>
              </w:rPr>
              <w:br/>
              <w:t>IMT, 2500-2690MHz</w:t>
            </w:r>
            <w:r w:rsidRPr="000C7084">
              <w:rPr>
                <w:rFonts w:eastAsia="Times New Roman" w:cs="Times New Roman"/>
                <w:kern w:val="0"/>
                <w:sz w:val="22"/>
                <w:szCs w:val="24"/>
                <w:lang w:eastAsia="zh-CN"/>
              </w:rPr>
              <w:br/>
              <w:t>Fixed-satellite (space to earth)</w:t>
            </w:r>
            <w:r w:rsidRPr="000C7084">
              <w:rPr>
                <w:rFonts w:eastAsia="Times New Roman" w:cs="Times New Roman"/>
                <w:kern w:val="0"/>
                <w:sz w:val="22"/>
                <w:szCs w:val="24"/>
                <w:lang w:eastAsia="zh-CN"/>
              </w:rPr>
              <w:br/>
              <w:t>Mobile-satellite (space to earth)</w:t>
            </w:r>
            <w:r w:rsidRPr="000C7084">
              <w:rPr>
                <w:rFonts w:eastAsia="Times New Roman" w:cs="Times New Roman"/>
                <w:kern w:val="0"/>
                <w:sz w:val="22"/>
                <w:szCs w:val="24"/>
                <w:lang w:eastAsia="zh-CN"/>
              </w:rPr>
              <w:br/>
              <w:t>Broadcasting satellite</w:t>
            </w:r>
            <w:r w:rsidRPr="000C7084">
              <w:rPr>
                <w:rFonts w:eastAsia="Times New Roman" w:cs="Times New Roman"/>
                <w:kern w:val="0"/>
                <w:sz w:val="22"/>
                <w:szCs w:val="24"/>
                <w:lang w:eastAsia="zh-CN"/>
              </w:rPr>
              <w:br/>
              <w:t>Fixed-satellite (earth to space)</w:t>
            </w:r>
            <w:r w:rsidRPr="000C7084">
              <w:rPr>
                <w:rFonts w:eastAsia="Times New Roman" w:cs="Times New Roman"/>
                <w:kern w:val="0"/>
                <w:sz w:val="22"/>
                <w:szCs w:val="24"/>
                <w:lang w:eastAsia="zh-CN"/>
              </w:rPr>
              <w:br/>
              <w:t>Mobile-satellite (earth to space)</w:t>
            </w:r>
          </w:p>
          <w:p w14:paraId="54090A5B"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r w:rsidRPr="000C7084">
              <w:rPr>
                <w:rFonts w:eastAsia="Times New Roman" w:cs="Times New Roman"/>
                <w:b/>
                <w:kern w:val="0"/>
                <w:sz w:val="22"/>
                <w:szCs w:val="24"/>
                <w:lang w:eastAsia="zh-CN"/>
              </w:rPr>
              <w:t>(J)</w:t>
            </w:r>
            <w:r w:rsidRPr="000C7084">
              <w:rPr>
                <w:rFonts w:eastAsia="Times New Roman" w:cs="Times New Roman"/>
                <w:b/>
                <w:kern w:val="0"/>
                <w:sz w:val="22"/>
                <w:szCs w:val="24"/>
                <w:lang w:eastAsia="zh-CN"/>
              </w:rPr>
              <w:br/>
            </w:r>
            <w:r w:rsidRPr="000C7084">
              <w:rPr>
                <w:rFonts w:eastAsia="Times New Roman" w:cs="Times New Roman"/>
                <w:kern w:val="0"/>
                <w:sz w:val="22"/>
                <w:szCs w:val="24"/>
                <w:lang w:eastAsia="zh-CN"/>
              </w:rPr>
              <w:t>MSS(s-E), 2500-2535MHz. Widely covered including Maritime</w:t>
            </w:r>
            <w:r w:rsidRPr="000C7084">
              <w:rPr>
                <w:rFonts w:eastAsia="Times New Roman" w:cs="Times New Roman"/>
                <w:kern w:val="0"/>
                <w:sz w:val="22"/>
                <w:szCs w:val="24"/>
                <w:lang w:eastAsia="zh-CN"/>
              </w:rPr>
              <w:br/>
              <w:t>MSS(E-s), 2655-2690MHz. Aggregative interferences from HAPS IMT base stations need to be evaluated</w:t>
            </w:r>
          </w:p>
          <w:p w14:paraId="79DF317A"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b/>
                <w:kern w:val="0"/>
                <w:sz w:val="22"/>
                <w:szCs w:val="24"/>
                <w:lang w:eastAsia="zh-CN"/>
              </w:rPr>
            </w:pPr>
            <w:r w:rsidRPr="000C7084">
              <w:rPr>
                <w:rFonts w:eastAsia="Times New Roman" w:cs="Times New Roman"/>
                <w:b/>
                <w:kern w:val="0"/>
                <w:sz w:val="22"/>
                <w:szCs w:val="24"/>
                <w:lang w:eastAsia="zh-CN"/>
              </w:rPr>
              <w:t>(NZL)</w:t>
            </w:r>
            <w:r w:rsidRPr="000C7084">
              <w:rPr>
                <w:rFonts w:eastAsia="Times New Roman" w:cs="Times New Roman"/>
                <w:b/>
                <w:kern w:val="0"/>
                <w:sz w:val="22"/>
                <w:szCs w:val="24"/>
                <w:lang w:eastAsia="zh-CN"/>
              </w:rPr>
              <w:br/>
            </w:r>
            <w:r w:rsidRPr="000C7084">
              <w:rPr>
                <w:rFonts w:eastAsia="Times New Roman" w:cs="Times New Roman"/>
                <w:kern w:val="0"/>
                <w:sz w:val="22"/>
                <w:szCs w:val="24"/>
                <w:lang w:eastAsia="zh-CN"/>
              </w:rPr>
              <w:t>TBD</w:t>
            </w:r>
          </w:p>
        </w:tc>
      </w:tr>
      <w:tr w:rsidR="000C7084" w:rsidRPr="000C7084" w14:paraId="1C2E9B7E" w14:textId="77777777" w:rsidTr="006B2B2D">
        <w:trPr>
          <w:trHeight w:val="303"/>
          <w:jc w:val="center"/>
        </w:trPr>
        <w:tc>
          <w:tcPr>
            <w:tcW w:w="2405" w:type="dxa"/>
          </w:tcPr>
          <w:p w14:paraId="1FA4327F" w14:textId="77777777" w:rsidR="000C7084" w:rsidRPr="000C7084" w:rsidRDefault="000C7084" w:rsidP="000C7084">
            <w:pPr>
              <w:widowControl/>
              <w:wordWrap/>
              <w:spacing w:before="60"/>
              <w:jc w:val="left"/>
              <w:rPr>
                <w:rFonts w:eastAsia="Times New Roman" w:cs="Times New Roman"/>
                <w:kern w:val="0"/>
                <w:sz w:val="22"/>
                <w:szCs w:val="24"/>
                <w:lang w:eastAsia="zh-CN"/>
              </w:rPr>
            </w:pPr>
            <w:r w:rsidRPr="000C7084">
              <w:rPr>
                <w:rFonts w:cs="Times New Roman"/>
                <w:kern w:val="0"/>
                <w:sz w:val="22"/>
                <w:szCs w:val="22"/>
                <w:lang w:eastAsia="en-US"/>
              </w:rPr>
              <w:t>FIXED</w:t>
            </w:r>
          </w:p>
        </w:tc>
        <w:tc>
          <w:tcPr>
            <w:tcW w:w="1134" w:type="dxa"/>
          </w:tcPr>
          <w:p w14:paraId="7931F81E"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MS PGothic" w:cs="Times New Roman" w:hint="eastAsia"/>
                <w:kern w:val="0"/>
                <w:sz w:val="22"/>
                <w:szCs w:val="24"/>
                <w:lang w:eastAsia="en-US"/>
              </w:rPr>
              <w:t>AUS</w:t>
            </w:r>
          </w:p>
          <w:p w14:paraId="0D08A0C5"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INS</w:t>
            </w:r>
          </w:p>
          <w:p w14:paraId="1F0C6170"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J</w:t>
            </w:r>
          </w:p>
          <w:p w14:paraId="3902BE2F"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Times New Roman" w:cs="Times New Roman"/>
                <w:kern w:val="0"/>
                <w:sz w:val="22"/>
                <w:szCs w:val="24"/>
                <w:lang w:eastAsia="zh-CN"/>
              </w:rPr>
              <w:t>THA</w:t>
            </w:r>
          </w:p>
        </w:tc>
        <w:tc>
          <w:tcPr>
            <w:tcW w:w="851" w:type="dxa"/>
            <w:vMerge/>
          </w:tcPr>
          <w:p w14:paraId="3946E944" w14:textId="77777777" w:rsidR="000C7084" w:rsidRPr="000C7084" w:rsidRDefault="000C7084" w:rsidP="000C7084">
            <w:pPr>
              <w:widowControl/>
              <w:wordWrap/>
              <w:spacing w:before="60"/>
              <w:jc w:val="right"/>
              <w:rPr>
                <w:rFonts w:eastAsia="MS PGothic" w:cs="Times New Roman"/>
                <w:kern w:val="0"/>
                <w:sz w:val="22"/>
                <w:szCs w:val="24"/>
                <w:lang w:eastAsia="en-US"/>
              </w:rPr>
            </w:pPr>
          </w:p>
        </w:tc>
        <w:tc>
          <w:tcPr>
            <w:tcW w:w="1134" w:type="dxa"/>
            <w:vMerge/>
          </w:tcPr>
          <w:p w14:paraId="706FA786"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1134" w:type="dxa"/>
            <w:vMerge/>
          </w:tcPr>
          <w:p w14:paraId="067AA702" w14:textId="77777777" w:rsidR="000C7084" w:rsidRPr="000C7084" w:rsidRDefault="000C7084" w:rsidP="000C7084">
            <w:pPr>
              <w:widowControl/>
              <w:wordWrap/>
              <w:spacing w:before="60"/>
              <w:jc w:val="left"/>
              <w:rPr>
                <w:rFonts w:eastAsia="MS PGothic" w:cs="Times New Roman"/>
                <w:kern w:val="0"/>
                <w:sz w:val="22"/>
                <w:szCs w:val="24"/>
                <w:lang w:eastAsia="en-US"/>
              </w:rPr>
            </w:pPr>
          </w:p>
        </w:tc>
        <w:tc>
          <w:tcPr>
            <w:tcW w:w="3844" w:type="dxa"/>
            <w:vMerge/>
          </w:tcPr>
          <w:p w14:paraId="2A65BDC9" w14:textId="77777777" w:rsidR="000C7084" w:rsidRPr="000C7084" w:rsidRDefault="000C7084" w:rsidP="000C7084">
            <w:pPr>
              <w:widowControl/>
              <w:wordWrap/>
              <w:spacing w:before="60"/>
              <w:jc w:val="left"/>
              <w:rPr>
                <w:rFonts w:eastAsia="MS PGothic" w:cs="Times New Roman"/>
                <w:kern w:val="0"/>
                <w:sz w:val="22"/>
                <w:szCs w:val="24"/>
                <w:lang w:eastAsia="en-US"/>
              </w:rPr>
            </w:pPr>
          </w:p>
        </w:tc>
      </w:tr>
      <w:tr w:rsidR="000C7084" w:rsidRPr="000C7084" w14:paraId="1F0517A2" w14:textId="77777777" w:rsidTr="006B2B2D">
        <w:trPr>
          <w:trHeight w:val="303"/>
          <w:jc w:val="center"/>
        </w:trPr>
        <w:tc>
          <w:tcPr>
            <w:tcW w:w="2405" w:type="dxa"/>
          </w:tcPr>
          <w:p w14:paraId="430FF196" w14:textId="77777777" w:rsidR="000C7084" w:rsidRPr="000C7084" w:rsidRDefault="000C7084" w:rsidP="000C7084">
            <w:pPr>
              <w:widowControl/>
              <w:wordWrap/>
              <w:spacing w:before="60"/>
              <w:jc w:val="left"/>
              <w:rPr>
                <w:rFonts w:eastAsia="Times New Roman" w:cs="Times New Roman"/>
                <w:kern w:val="0"/>
                <w:sz w:val="22"/>
                <w:szCs w:val="24"/>
                <w:lang w:eastAsia="zh-CN"/>
              </w:rPr>
            </w:pPr>
            <w:r w:rsidRPr="000C7084">
              <w:rPr>
                <w:rFonts w:cs="Times New Roman"/>
                <w:kern w:val="0"/>
                <w:sz w:val="22"/>
                <w:szCs w:val="22"/>
                <w:lang w:eastAsia="en-US"/>
              </w:rPr>
              <w:t>MOBILE (other than IMT)</w:t>
            </w:r>
          </w:p>
        </w:tc>
        <w:tc>
          <w:tcPr>
            <w:tcW w:w="1134" w:type="dxa"/>
          </w:tcPr>
          <w:p w14:paraId="55B3E5E7"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BRM</w:t>
            </w:r>
          </w:p>
          <w:p w14:paraId="7187A3A9"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CHN</w:t>
            </w:r>
          </w:p>
          <w:p w14:paraId="7B9E74F0"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INS</w:t>
            </w:r>
          </w:p>
        </w:tc>
        <w:tc>
          <w:tcPr>
            <w:tcW w:w="851" w:type="dxa"/>
            <w:vMerge/>
          </w:tcPr>
          <w:p w14:paraId="08F926C8" w14:textId="77777777" w:rsidR="000C7084" w:rsidRPr="000C7084" w:rsidRDefault="000C7084" w:rsidP="000C7084">
            <w:pPr>
              <w:widowControl/>
              <w:wordWrap/>
              <w:spacing w:before="60"/>
              <w:jc w:val="right"/>
              <w:rPr>
                <w:rFonts w:eastAsia="Times New Roman" w:cs="Times New Roman"/>
                <w:kern w:val="0"/>
                <w:sz w:val="22"/>
                <w:szCs w:val="24"/>
                <w:lang w:eastAsia="zh-CN"/>
              </w:rPr>
            </w:pPr>
          </w:p>
        </w:tc>
        <w:tc>
          <w:tcPr>
            <w:tcW w:w="1134" w:type="dxa"/>
            <w:vMerge/>
          </w:tcPr>
          <w:p w14:paraId="5951896B"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1134" w:type="dxa"/>
            <w:vMerge/>
          </w:tcPr>
          <w:p w14:paraId="2811A1A5"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3844" w:type="dxa"/>
            <w:vMerge/>
          </w:tcPr>
          <w:p w14:paraId="4772ED44"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r>
      <w:tr w:rsidR="000C7084" w:rsidRPr="000C7084" w14:paraId="54E3ACFD" w14:textId="77777777" w:rsidTr="006B2B2D">
        <w:trPr>
          <w:trHeight w:val="303"/>
          <w:jc w:val="center"/>
        </w:trPr>
        <w:tc>
          <w:tcPr>
            <w:tcW w:w="2405" w:type="dxa"/>
          </w:tcPr>
          <w:p w14:paraId="216851BC" w14:textId="77777777" w:rsidR="000C7084" w:rsidRPr="000C7084" w:rsidRDefault="000C7084" w:rsidP="000C7084">
            <w:pPr>
              <w:widowControl/>
              <w:wordWrap/>
              <w:spacing w:before="60"/>
              <w:jc w:val="left"/>
              <w:rPr>
                <w:rFonts w:eastAsia="Times New Roman" w:cs="Times New Roman"/>
                <w:kern w:val="0"/>
                <w:sz w:val="22"/>
                <w:szCs w:val="24"/>
                <w:lang w:eastAsia="zh-CN"/>
              </w:rPr>
            </w:pPr>
            <w:r w:rsidRPr="000C7084">
              <w:rPr>
                <w:rFonts w:eastAsia="Times New Roman" w:cs="Times New Roman"/>
                <w:kern w:val="0"/>
                <w:sz w:val="22"/>
                <w:szCs w:val="24"/>
                <w:lang w:eastAsia="zh-CN"/>
              </w:rPr>
              <w:t>FIXED-SATELLITE (space-to-Earth)</w:t>
            </w:r>
          </w:p>
        </w:tc>
        <w:tc>
          <w:tcPr>
            <w:tcW w:w="1134" w:type="dxa"/>
          </w:tcPr>
          <w:p w14:paraId="3A144F65"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CHN</w:t>
            </w:r>
          </w:p>
          <w:p w14:paraId="3836B513"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Times New Roman" w:cs="Times New Roman"/>
                <w:kern w:val="0"/>
                <w:sz w:val="22"/>
                <w:szCs w:val="24"/>
                <w:lang w:eastAsia="zh-CN"/>
              </w:rPr>
              <w:t>INS</w:t>
            </w:r>
          </w:p>
        </w:tc>
        <w:tc>
          <w:tcPr>
            <w:tcW w:w="851" w:type="dxa"/>
            <w:vMerge/>
          </w:tcPr>
          <w:p w14:paraId="25CD7C83" w14:textId="77777777" w:rsidR="000C7084" w:rsidRPr="000C7084" w:rsidRDefault="000C7084" w:rsidP="000C7084">
            <w:pPr>
              <w:widowControl/>
              <w:wordWrap/>
              <w:spacing w:before="60"/>
              <w:jc w:val="right"/>
              <w:rPr>
                <w:rFonts w:eastAsia="Times New Roman" w:cs="Times New Roman"/>
                <w:kern w:val="0"/>
                <w:sz w:val="22"/>
                <w:szCs w:val="24"/>
                <w:lang w:eastAsia="zh-CN"/>
              </w:rPr>
            </w:pPr>
          </w:p>
        </w:tc>
        <w:tc>
          <w:tcPr>
            <w:tcW w:w="1134" w:type="dxa"/>
            <w:vMerge/>
          </w:tcPr>
          <w:p w14:paraId="572E6290"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1134" w:type="dxa"/>
            <w:vMerge/>
          </w:tcPr>
          <w:p w14:paraId="29881843"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3844" w:type="dxa"/>
            <w:vMerge/>
          </w:tcPr>
          <w:p w14:paraId="65179608"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r>
      <w:tr w:rsidR="000C7084" w:rsidRPr="000C7084" w14:paraId="4EBBD17A" w14:textId="77777777" w:rsidTr="006B2B2D">
        <w:trPr>
          <w:trHeight w:val="303"/>
          <w:jc w:val="center"/>
        </w:trPr>
        <w:tc>
          <w:tcPr>
            <w:tcW w:w="2405" w:type="dxa"/>
          </w:tcPr>
          <w:p w14:paraId="3D7037F5" w14:textId="77777777" w:rsidR="000C7084" w:rsidRPr="000C7084" w:rsidRDefault="000C7084" w:rsidP="000C7084">
            <w:pPr>
              <w:widowControl/>
              <w:wordWrap/>
              <w:spacing w:before="60"/>
              <w:jc w:val="left"/>
              <w:rPr>
                <w:rFonts w:eastAsia="Times New Roman" w:cs="Times New Roman"/>
                <w:kern w:val="0"/>
                <w:sz w:val="22"/>
                <w:szCs w:val="24"/>
                <w:lang w:eastAsia="zh-CN"/>
              </w:rPr>
            </w:pPr>
            <w:r w:rsidRPr="000C7084">
              <w:rPr>
                <w:rFonts w:eastAsia="Times New Roman" w:cs="Times New Roman"/>
                <w:kern w:val="0"/>
                <w:sz w:val="22"/>
                <w:szCs w:val="24"/>
                <w:lang w:eastAsia="zh-CN"/>
              </w:rPr>
              <w:lastRenderedPageBreak/>
              <w:t>MOBILE-SATELLITE (space-to-Earth)</w:t>
            </w:r>
          </w:p>
        </w:tc>
        <w:tc>
          <w:tcPr>
            <w:tcW w:w="1134" w:type="dxa"/>
          </w:tcPr>
          <w:p w14:paraId="151F87E0"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CHN</w:t>
            </w:r>
          </w:p>
          <w:p w14:paraId="75AC55FE"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INS</w:t>
            </w:r>
          </w:p>
          <w:p w14:paraId="6F6BE543"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Times New Roman" w:cs="Times New Roman"/>
                <w:kern w:val="0"/>
                <w:sz w:val="22"/>
                <w:szCs w:val="24"/>
                <w:lang w:eastAsia="zh-CN"/>
              </w:rPr>
              <w:t>J</w:t>
            </w:r>
          </w:p>
        </w:tc>
        <w:tc>
          <w:tcPr>
            <w:tcW w:w="851" w:type="dxa"/>
            <w:vMerge/>
          </w:tcPr>
          <w:p w14:paraId="19471C13" w14:textId="77777777" w:rsidR="000C7084" w:rsidRPr="000C7084" w:rsidRDefault="000C7084" w:rsidP="000C7084">
            <w:pPr>
              <w:widowControl/>
              <w:wordWrap/>
              <w:spacing w:before="60"/>
              <w:jc w:val="right"/>
              <w:rPr>
                <w:rFonts w:eastAsia="Times New Roman" w:cs="Times New Roman"/>
                <w:kern w:val="0"/>
                <w:sz w:val="22"/>
                <w:szCs w:val="24"/>
                <w:lang w:eastAsia="zh-CN"/>
              </w:rPr>
            </w:pPr>
          </w:p>
        </w:tc>
        <w:tc>
          <w:tcPr>
            <w:tcW w:w="1134" w:type="dxa"/>
            <w:vMerge/>
          </w:tcPr>
          <w:p w14:paraId="580CCB8F"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1134" w:type="dxa"/>
            <w:vMerge/>
          </w:tcPr>
          <w:p w14:paraId="7DEA11CD"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3844" w:type="dxa"/>
            <w:vMerge/>
          </w:tcPr>
          <w:p w14:paraId="17B9D20C"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r>
      <w:tr w:rsidR="000C7084" w:rsidRPr="000C7084" w14:paraId="1100C8E7" w14:textId="77777777" w:rsidTr="006B2B2D">
        <w:trPr>
          <w:trHeight w:val="303"/>
          <w:jc w:val="center"/>
        </w:trPr>
        <w:tc>
          <w:tcPr>
            <w:tcW w:w="2405" w:type="dxa"/>
          </w:tcPr>
          <w:p w14:paraId="16601B3A" w14:textId="77777777" w:rsidR="000C7084" w:rsidRPr="000C7084" w:rsidRDefault="000C7084" w:rsidP="000C7084">
            <w:pPr>
              <w:widowControl/>
              <w:wordWrap/>
              <w:spacing w:before="60"/>
              <w:jc w:val="left"/>
              <w:rPr>
                <w:rFonts w:eastAsia="Times New Roman" w:cs="Times New Roman"/>
                <w:kern w:val="0"/>
                <w:sz w:val="22"/>
                <w:szCs w:val="24"/>
                <w:lang w:eastAsia="zh-CN"/>
              </w:rPr>
            </w:pPr>
            <w:r w:rsidRPr="000C7084">
              <w:rPr>
                <w:rFonts w:eastAsia="Times New Roman" w:cs="Times New Roman"/>
                <w:kern w:val="0"/>
                <w:sz w:val="22"/>
                <w:szCs w:val="24"/>
                <w:lang w:eastAsia="zh-CN"/>
              </w:rPr>
              <w:t>BROADCASTING-SATELLITE</w:t>
            </w:r>
          </w:p>
        </w:tc>
        <w:tc>
          <w:tcPr>
            <w:tcW w:w="1134" w:type="dxa"/>
          </w:tcPr>
          <w:p w14:paraId="000134C0"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CHN</w:t>
            </w:r>
          </w:p>
          <w:p w14:paraId="49515176"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Times New Roman" w:cs="Times New Roman"/>
                <w:kern w:val="0"/>
                <w:sz w:val="22"/>
                <w:szCs w:val="24"/>
                <w:lang w:eastAsia="zh-CN"/>
              </w:rPr>
              <w:t>INS</w:t>
            </w:r>
          </w:p>
        </w:tc>
        <w:tc>
          <w:tcPr>
            <w:tcW w:w="851" w:type="dxa"/>
            <w:vMerge/>
          </w:tcPr>
          <w:p w14:paraId="4FAF000C" w14:textId="77777777" w:rsidR="000C7084" w:rsidRPr="000C7084" w:rsidRDefault="000C7084" w:rsidP="000C7084">
            <w:pPr>
              <w:widowControl/>
              <w:wordWrap/>
              <w:spacing w:before="60"/>
              <w:jc w:val="right"/>
              <w:rPr>
                <w:rFonts w:eastAsia="Times New Roman" w:cs="Times New Roman"/>
                <w:kern w:val="0"/>
                <w:sz w:val="22"/>
                <w:szCs w:val="24"/>
                <w:lang w:eastAsia="zh-CN"/>
              </w:rPr>
            </w:pPr>
          </w:p>
        </w:tc>
        <w:tc>
          <w:tcPr>
            <w:tcW w:w="1134" w:type="dxa"/>
            <w:vMerge/>
          </w:tcPr>
          <w:p w14:paraId="07A1AE72"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1134" w:type="dxa"/>
            <w:vMerge/>
          </w:tcPr>
          <w:p w14:paraId="60ADF5F9"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3844" w:type="dxa"/>
            <w:vMerge/>
          </w:tcPr>
          <w:p w14:paraId="0CC231E5"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r>
      <w:tr w:rsidR="000C7084" w:rsidRPr="000C7084" w14:paraId="4774E2B2" w14:textId="77777777" w:rsidTr="006B2B2D">
        <w:trPr>
          <w:trHeight w:val="303"/>
          <w:jc w:val="center"/>
        </w:trPr>
        <w:tc>
          <w:tcPr>
            <w:tcW w:w="2405" w:type="dxa"/>
          </w:tcPr>
          <w:p w14:paraId="66280DEC" w14:textId="77777777" w:rsidR="000C7084" w:rsidRPr="000C7084" w:rsidRDefault="000C7084" w:rsidP="000C7084">
            <w:pPr>
              <w:widowControl/>
              <w:wordWrap/>
              <w:spacing w:before="60"/>
              <w:jc w:val="left"/>
              <w:rPr>
                <w:rFonts w:eastAsia="Times New Roman" w:cs="Times New Roman"/>
                <w:kern w:val="0"/>
                <w:sz w:val="22"/>
                <w:szCs w:val="24"/>
                <w:lang w:eastAsia="zh-CN"/>
              </w:rPr>
            </w:pPr>
            <w:r w:rsidRPr="000C7084">
              <w:rPr>
                <w:rFonts w:eastAsia="Times New Roman" w:cs="Times New Roman"/>
                <w:kern w:val="0"/>
                <w:sz w:val="22"/>
                <w:szCs w:val="24"/>
                <w:lang w:eastAsia="zh-CN"/>
              </w:rPr>
              <w:t>FIXED-SATELLITE(Earth-to-space)</w:t>
            </w:r>
          </w:p>
        </w:tc>
        <w:tc>
          <w:tcPr>
            <w:tcW w:w="1134" w:type="dxa"/>
          </w:tcPr>
          <w:p w14:paraId="29AB05EE"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CHN</w:t>
            </w:r>
          </w:p>
          <w:p w14:paraId="210F4438"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Times New Roman" w:cs="Times New Roman"/>
                <w:kern w:val="0"/>
                <w:sz w:val="22"/>
                <w:szCs w:val="24"/>
                <w:lang w:eastAsia="zh-CN"/>
              </w:rPr>
              <w:t>INS</w:t>
            </w:r>
          </w:p>
        </w:tc>
        <w:tc>
          <w:tcPr>
            <w:tcW w:w="851" w:type="dxa"/>
            <w:vMerge/>
          </w:tcPr>
          <w:p w14:paraId="61B8DA21" w14:textId="77777777" w:rsidR="000C7084" w:rsidRPr="000C7084" w:rsidRDefault="000C7084" w:rsidP="000C7084">
            <w:pPr>
              <w:widowControl/>
              <w:wordWrap/>
              <w:spacing w:before="60"/>
              <w:jc w:val="right"/>
              <w:rPr>
                <w:rFonts w:eastAsia="Times New Roman" w:cs="Times New Roman"/>
                <w:kern w:val="0"/>
                <w:sz w:val="22"/>
                <w:szCs w:val="24"/>
                <w:lang w:eastAsia="zh-CN"/>
              </w:rPr>
            </w:pPr>
          </w:p>
        </w:tc>
        <w:tc>
          <w:tcPr>
            <w:tcW w:w="1134" w:type="dxa"/>
            <w:vMerge/>
          </w:tcPr>
          <w:p w14:paraId="0B951043"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1134" w:type="dxa"/>
            <w:vMerge/>
          </w:tcPr>
          <w:p w14:paraId="709D9FDF"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3844" w:type="dxa"/>
            <w:vMerge/>
          </w:tcPr>
          <w:p w14:paraId="6A0B1D6E"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r>
      <w:tr w:rsidR="000C7084" w:rsidRPr="000C7084" w14:paraId="174E36DE" w14:textId="77777777" w:rsidTr="006B2B2D">
        <w:trPr>
          <w:trHeight w:val="303"/>
          <w:jc w:val="center"/>
        </w:trPr>
        <w:tc>
          <w:tcPr>
            <w:tcW w:w="2405" w:type="dxa"/>
          </w:tcPr>
          <w:p w14:paraId="6A29A96B" w14:textId="77777777" w:rsidR="000C7084" w:rsidRPr="000C7084" w:rsidRDefault="000C7084" w:rsidP="000C7084">
            <w:pPr>
              <w:widowControl/>
              <w:wordWrap/>
              <w:spacing w:before="60"/>
              <w:jc w:val="left"/>
              <w:rPr>
                <w:rFonts w:eastAsia="Times New Roman" w:cs="Times New Roman"/>
                <w:kern w:val="0"/>
                <w:sz w:val="22"/>
                <w:szCs w:val="24"/>
                <w:lang w:eastAsia="zh-CN"/>
              </w:rPr>
            </w:pPr>
            <w:r w:rsidRPr="000C7084">
              <w:rPr>
                <w:rFonts w:eastAsia="Times New Roman" w:cs="Times New Roman"/>
                <w:kern w:val="0"/>
                <w:sz w:val="22"/>
                <w:szCs w:val="24"/>
                <w:lang w:eastAsia="zh-CN"/>
              </w:rPr>
              <w:t>MOBILE-SATELLITE(Earth-to-space)</w:t>
            </w:r>
          </w:p>
        </w:tc>
        <w:tc>
          <w:tcPr>
            <w:tcW w:w="1134" w:type="dxa"/>
          </w:tcPr>
          <w:p w14:paraId="5B555725"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CHN</w:t>
            </w:r>
          </w:p>
          <w:p w14:paraId="73FD0825" w14:textId="77777777" w:rsidR="000C7084" w:rsidRPr="000C7084" w:rsidRDefault="000C7084" w:rsidP="000C7084">
            <w:pPr>
              <w:widowControl/>
              <w:wordWrap/>
              <w:spacing w:before="60"/>
              <w:jc w:val="right"/>
              <w:rPr>
                <w:rFonts w:eastAsia="Times New Roman" w:cs="Times New Roman"/>
                <w:kern w:val="0"/>
                <w:sz w:val="22"/>
                <w:szCs w:val="24"/>
                <w:lang w:eastAsia="zh-CN"/>
              </w:rPr>
            </w:pPr>
            <w:r w:rsidRPr="000C7084">
              <w:rPr>
                <w:rFonts w:eastAsia="Times New Roman" w:cs="Times New Roman"/>
                <w:kern w:val="0"/>
                <w:sz w:val="22"/>
                <w:szCs w:val="24"/>
                <w:lang w:eastAsia="zh-CN"/>
              </w:rPr>
              <w:t>INS</w:t>
            </w:r>
          </w:p>
          <w:p w14:paraId="4D2E6E40" w14:textId="77777777" w:rsidR="000C7084" w:rsidRPr="000C7084" w:rsidRDefault="000C7084" w:rsidP="000C7084">
            <w:pPr>
              <w:widowControl/>
              <w:wordWrap/>
              <w:spacing w:before="60"/>
              <w:jc w:val="right"/>
              <w:rPr>
                <w:rFonts w:eastAsia="MS PGothic" w:cs="Times New Roman"/>
                <w:kern w:val="0"/>
                <w:sz w:val="22"/>
                <w:szCs w:val="24"/>
                <w:lang w:eastAsia="en-US"/>
              </w:rPr>
            </w:pPr>
            <w:r w:rsidRPr="000C7084">
              <w:rPr>
                <w:rFonts w:eastAsia="Times New Roman" w:cs="Times New Roman"/>
                <w:kern w:val="0"/>
                <w:sz w:val="22"/>
                <w:szCs w:val="24"/>
                <w:lang w:eastAsia="zh-CN"/>
              </w:rPr>
              <w:t>J</w:t>
            </w:r>
          </w:p>
        </w:tc>
        <w:tc>
          <w:tcPr>
            <w:tcW w:w="851" w:type="dxa"/>
            <w:vMerge/>
          </w:tcPr>
          <w:p w14:paraId="09485C01" w14:textId="77777777" w:rsidR="000C7084" w:rsidRPr="000C7084" w:rsidRDefault="000C7084" w:rsidP="000C7084">
            <w:pPr>
              <w:widowControl/>
              <w:wordWrap/>
              <w:spacing w:before="60"/>
              <w:jc w:val="right"/>
              <w:rPr>
                <w:rFonts w:eastAsia="Times New Roman" w:cs="Times New Roman"/>
                <w:kern w:val="0"/>
                <w:sz w:val="22"/>
                <w:szCs w:val="24"/>
                <w:lang w:eastAsia="zh-CN"/>
              </w:rPr>
            </w:pPr>
          </w:p>
        </w:tc>
        <w:tc>
          <w:tcPr>
            <w:tcW w:w="1134" w:type="dxa"/>
            <w:vMerge/>
          </w:tcPr>
          <w:p w14:paraId="37FE422B"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1134" w:type="dxa"/>
            <w:vMerge/>
          </w:tcPr>
          <w:p w14:paraId="303D411E"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c>
          <w:tcPr>
            <w:tcW w:w="3844" w:type="dxa"/>
            <w:vMerge/>
          </w:tcPr>
          <w:p w14:paraId="38F7D90A" w14:textId="77777777" w:rsidR="000C7084" w:rsidRPr="000C7084" w:rsidRDefault="000C7084" w:rsidP="000C7084">
            <w:pPr>
              <w:widowControl/>
              <w:wordWrap/>
              <w:spacing w:before="60"/>
              <w:jc w:val="left"/>
              <w:rPr>
                <w:rFonts w:eastAsia="Times New Roman" w:cs="Times New Roman"/>
                <w:kern w:val="0"/>
                <w:sz w:val="22"/>
                <w:szCs w:val="24"/>
                <w:lang w:eastAsia="zh-CN"/>
              </w:rPr>
            </w:pPr>
          </w:p>
        </w:tc>
      </w:tr>
      <w:tr w:rsidR="000C7084" w:rsidRPr="000C7084" w14:paraId="580CFBB8" w14:textId="77777777" w:rsidTr="006B2B2D">
        <w:trPr>
          <w:trHeight w:val="303"/>
          <w:jc w:val="center"/>
        </w:trPr>
        <w:tc>
          <w:tcPr>
            <w:tcW w:w="3539" w:type="dxa"/>
            <w:gridSpan w:val="2"/>
          </w:tcPr>
          <w:p w14:paraId="2E9B9B25"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i/>
                <w:kern w:val="0"/>
                <w:sz w:val="22"/>
                <w:szCs w:val="24"/>
                <w:lang w:eastAsia="zh-CN"/>
              </w:rPr>
            </w:pPr>
            <w:r w:rsidRPr="000C7084">
              <w:rPr>
                <w:rFonts w:eastAsia="Times New Roman" w:cs="Times New Roman"/>
                <w:kern w:val="0"/>
                <w:sz w:val="22"/>
                <w:szCs w:val="24"/>
                <w:lang w:eastAsia="zh-CN"/>
              </w:rPr>
              <w:t>BWA (Broadband Wireless Acess) (INS)</w:t>
            </w:r>
          </w:p>
          <w:p w14:paraId="229BB2A2"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i/>
                <w:kern w:val="0"/>
                <w:sz w:val="22"/>
                <w:szCs w:val="24"/>
                <w:lang w:eastAsia="zh-CN"/>
              </w:rPr>
            </w:pPr>
            <w:r w:rsidRPr="000C7084">
              <w:rPr>
                <w:rFonts w:eastAsia="SimSun" w:cs="Times New Roman" w:hint="eastAsia"/>
                <w:i/>
                <w:kern w:val="0"/>
                <w:sz w:val="22"/>
                <w:szCs w:val="24"/>
                <w:lang w:eastAsia="zh-CN"/>
              </w:rPr>
              <w:t>B</w:t>
            </w:r>
            <w:r w:rsidRPr="000C7084">
              <w:rPr>
                <w:rFonts w:eastAsia="SimSun" w:cs="Times New Roman"/>
                <w:i/>
                <w:kern w:val="0"/>
                <w:sz w:val="22"/>
                <w:szCs w:val="24"/>
                <w:lang w:eastAsia="zh-CN"/>
              </w:rPr>
              <w:t xml:space="preserve">roadcasting </w:t>
            </w:r>
            <w:r w:rsidRPr="000C7084">
              <w:rPr>
                <w:rFonts w:eastAsia="SimSun" w:cs="Times New Roman" w:hint="eastAsia"/>
                <w:i/>
                <w:kern w:val="0"/>
                <w:sz w:val="22"/>
                <w:szCs w:val="24"/>
                <w:lang w:eastAsia="zh-CN"/>
              </w:rPr>
              <w:t>（</w:t>
            </w:r>
            <w:r w:rsidRPr="000C7084">
              <w:rPr>
                <w:rFonts w:eastAsia="Times New Roman" w:cs="Times New Roman"/>
                <w:kern w:val="0"/>
                <w:sz w:val="22"/>
                <w:szCs w:val="24"/>
                <w:lang w:eastAsia="zh-CN"/>
              </w:rPr>
              <w:t>THA</w:t>
            </w:r>
            <w:r w:rsidRPr="000C7084">
              <w:rPr>
                <w:rFonts w:eastAsia="SimSun" w:cs="Times New Roman" w:hint="eastAsia"/>
                <w:i/>
                <w:kern w:val="0"/>
                <w:sz w:val="22"/>
                <w:szCs w:val="24"/>
                <w:lang w:eastAsia="zh-CN"/>
              </w:rPr>
              <w:t>）</w:t>
            </w:r>
          </w:p>
        </w:tc>
        <w:tc>
          <w:tcPr>
            <w:tcW w:w="851" w:type="dxa"/>
            <w:vMerge/>
          </w:tcPr>
          <w:p w14:paraId="4A20C2AC"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c>
          <w:tcPr>
            <w:tcW w:w="1134" w:type="dxa"/>
            <w:vMerge/>
          </w:tcPr>
          <w:p w14:paraId="65D927CF"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c>
          <w:tcPr>
            <w:tcW w:w="1134" w:type="dxa"/>
            <w:vMerge/>
          </w:tcPr>
          <w:p w14:paraId="56D91C8B"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c>
          <w:tcPr>
            <w:tcW w:w="3844" w:type="dxa"/>
            <w:vMerge/>
          </w:tcPr>
          <w:p w14:paraId="6228F35C" w14:textId="77777777" w:rsidR="000C7084" w:rsidRPr="000C7084" w:rsidRDefault="000C7084" w:rsidP="00941D6B">
            <w:pPr>
              <w:widowControl/>
              <w:numPr>
                <w:ilvl w:val="0"/>
                <w:numId w:val="7"/>
              </w:numPr>
              <w:wordWrap/>
              <w:spacing w:line="259" w:lineRule="auto"/>
              <w:ind w:left="221" w:hanging="221"/>
              <w:jc w:val="left"/>
              <w:rPr>
                <w:rFonts w:eastAsia="Times New Roman" w:cs="Times New Roman"/>
                <w:kern w:val="0"/>
                <w:sz w:val="22"/>
                <w:szCs w:val="24"/>
                <w:lang w:eastAsia="zh-CN"/>
              </w:rPr>
            </w:pPr>
          </w:p>
        </w:tc>
      </w:tr>
    </w:tbl>
    <w:p w14:paraId="05219FE2" w14:textId="77777777" w:rsidR="000C7084" w:rsidRPr="000C7084" w:rsidRDefault="000C7084" w:rsidP="000C7084">
      <w:pPr>
        <w:widowControl/>
        <w:wordWrap/>
        <w:jc w:val="left"/>
        <w:rPr>
          <w:rFonts w:eastAsiaTheme="minorEastAsia" w:cs="Times New Roman"/>
          <w:kern w:val="0"/>
          <w:szCs w:val="24"/>
          <w:lang w:eastAsia="ja-JP"/>
        </w:rPr>
      </w:pPr>
    </w:p>
    <w:p w14:paraId="75FF5300" w14:textId="77777777" w:rsidR="000C7084" w:rsidRPr="000C7084" w:rsidRDefault="000C7084" w:rsidP="000C7084">
      <w:pPr>
        <w:widowControl/>
        <w:wordWrap/>
        <w:jc w:val="left"/>
        <w:rPr>
          <w:rFonts w:cs="Times New Roman"/>
          <w:kern w:val="0"/>
          <w:szCs w:val="24"/>
          <w:lang w:eastAsia="ja-JP"/>
        </w:rPr>
      </w:pPr>
    </w:p>
    <w:p w14:paraId="5F202627" w14:textId="77777777" w:rsidR="000C7084" w:rsidRPr="000C7084" w:rsidRDefault="000C7084" w:rsidP="000C7084">
      <w:pPr>
        <w:keepNext/>
        <w:widowControl/>
        <w:wordWrap/>
        <w:jc w:val="left"/>
        <w:outlineLvl w:val="0"/>
        <w:rPr>
          <w:rFonts w:cs="Times New Roman"/>
          <w:b/>
          <w:bCs/>
          <w:kern w:val="0"/>
          <w:szCs w:val="24"/>
          <w:lang w:eastAsia="ja-JP"/>
        </w:rPr>
      </w:pPr>
      <w:r w:rsidRPr="000C7084">
        <w:rPr>
          <w:rFonts w:cs="Times New Roman"/>
          <w:b/>
          <w:bCs/>
          <w:kern w:val="0"/>
          <w:szCs w:val="24"/>
          <w:lang w:eastAsia="ja-JP"/>
        </w:rPr>
        <w:t>5</w:t>
      </w:r>
      <w:r w:rsidRPr="000C7084">
        <w:rPr>
          <w:rFonts w:cs="Times New Roman"/>
          <w:b/>
          <w:bCs/>
          <w:kern w:val="0"/>
          <w:szCs w:val="24"/>
          <w:lang w:eastAsia="ja-JP"/>
        </w:rPr>
        <w:tab/>
        <w:t>Sharing with ground-based IMT systems in the same country and of the same operator</w:t>
      </w:r>
    </w:p>
    <w:p w14:paraId="6F648972" w14:textId="77777777" w:rsidR="000C7084" w:rsidRPr="000C7084" w:rsidRDefault="000C7084" w:rsidP="000C7084">
      <w:pPr>
        <w:widowControl/>
        <w:wordWrap/>
        <w:rPr>
          <w:rFonts w:cs="Times New Roman"/>
          <w:kern w:val="0"/>
          <w:szCs w:val="24"/>
          <w:lang w:eastAsia="ja-JP"/>
        </w:rPr>
      </w:pPr>
    </w:p>
    <w:p w14:paraId="7EF9CE1A" w14:textId="77777777" w:rsidR="000C7084" w:rsidRPr="000C7084" w:rsidRDefault="000C7084" w:rsidP="000C7084">
      <w:pPr>
        <w:widowControl/>
        <w:wordWrap/>
        <w:rPr>
          <w:rFonts w:eastAsia="MS PGothic" w:cs="Times New Roman"/>
          <w:color w:val="0432FF"/>
          <w:kern w:val="0"/>
          <w:szCs w:val="24"/>
          <w:lang w:eastAsia="ja-JP"/>
        </w:rPr>
      </w:pPr>
      <w:r w:rsidRPr="000C7084">
        <w:rPr>
          <w:rFonts w:eastAsia="MS PGothic" w:cs="Times New Roman"/>
          <w:color w:val="000000" w:themeColor="text1"/>
          <w:kern w:val="0"/>
          <w:szCs w:val="24"/>
          <w:lang w:eastAsia="ja-JP"/>
        </w:rPr>
        <w:t xml:space="preserve">Conditions for sharing between HIBS and ground-based IMT base stations and other services in neighboring countries are already stipulated in Resolution </w:t>
      </w:r>
      <w:r w:rsidRPr="000C7084">
        <w:rPr>
          <w:rFonts w:eastAsia="MS PGothic" w:cs="Times New Roman"/>
          <w:b/>
          <w:color w:val="000000" w:themeColor="text1"/>
          <w:kern w:val="0"/>
          <w:szCs w:val="24"/>
          <w:lang w:eastAsia="ja-JP"/>
        </w:rPr>
        <w:t>221 (Rev.WRC-07)</w:t>
      </w:r>
      <w:r w:rsidRPr="000C7084">
        <w:rPr>
          <w:rFonts w:eastAsia="MS PGothic" w:cs="Times New Roman"/>
          <w:color w:val="000000" w:themeColor="text1"/>
          <w:kern w:val="0"/>
          <w:szCs w:val="24"/>
          <w:lang w:eastAsia="ja-JP"/>
        </w:rPr>
        <w:t xml:space="preserve">. ITU-R Working Party 5D (WP 5D) has agreed to start developing a working document towards a preliminary draft new ITU-R Report on </w:t>
      </w:r>
      <w:r w:rsidRPr="000C7084">
        <w:rPr>
          <w:rFonts w:ascii="SimSun" w:eastAsia="SimSun" w:hAnsi="SimSun" w:cs="Times New Roman" w:hint="eastAsia"/>
          <w:color w:val="000000" w:themeColor="text1"/>
          <w:kern w:val="0"/>
          <w:szCs w:val="24"/>
          <w:lang w:eastAsia="zh-CN"/>
        </w:rPr>
        <w:t>“</w:t>
      </w:r>
      <w:r w:rsidRPr="000C7084">
        <w:rPr>
          <w:rFonts w:eastAsia="MS PGothic" w:cs="Times New Roman"/>
          <w:color w:val="000000" w:themeColor="text1"/>
          <w:kern w:val="0"/>
          <w:szCs w:val="24"/>
          <w:lang w:eastAsia="ja-JP"/>
        </w:rPr>
        <w:t>Co-channel sharing analysis involving IMT-Advanced systems using HAPS as base stations in accordance with RR No. 5.388A</w:t>
      </w:r>
      <w:r w:rsidRPr="000C7084">
        <w:rPr>
          <w:rFonts w:ascii="SimSun" w:eastAsia="SimSun" w:hAnsi="SimSun" w:cs="Times New Roman" w:hint="eastAsia"/>
          <w:color w:val="000000" w:themeColor="text1"/>
          <w:kern w:val="0"/>
          <w:szCs w:val="24"/>
          <w:lang w:eastAsia="zh-CN"/>
        </w:rPr>
        <w:t>”</w:t>
      </w:r>
      <w:r w:rsidRPr="000C7084">
        <w:rPr>
          <w:rFonts w:eastAsia="MS PGothic" w:cs="Times New Roman"/>
          <w:color w:val="000000" w:themeColor="text1"/>
          <w:kern w:val="0"/>
          <w:szCs w:val="24"/>
          <w:lang w:eastAsia="ja-JP"/>
        </w:rPr>
        <w:t xml:space="preserve">.. Therefore, it should be payed close attention to the ongoing studies in WP 5D with respect to sharing between different countries. </w:t>
      </w:r>
      <w:r w:rsidRPr="000C7084">
        <w:rPr>
          <w:rFonts w:eastAsia="SimSun" w:cs="Times New Roman" w:hint="eastAsia"/>
          <w:color w:val="000000" w:themeColor="text1"/>
          <w:kern w:val="0"/>
          <w:szCs w:val="24"/>
          <w:lang w:eastAsia="zh-CN"/>
        </w:rPr>
        <w:t xml:space="preserve">WP5D only considered IMT-Advanced based HIBS. However, with the IMT-2020 system developed rapidly, it is necessary to </w:t>
      </w:r>
      <w:r w:rsidRPr="000C7084">
        <w:rPr>
          <w:rFonts w:eastAsia="SimSun" w:cs="Times New Roman"/>
          <w:color w:val="000000" w:themeColor="text1"/>
          <w:kern w:val="0"/>
          <w:szCs w:val="24"/>
          <w:lang w:eastAsia="zh-CN"/>
        </w:rPr>
        <w:t>consider</w:t>
      </w:r>
      <w:r w:rsidRPr="000C7084">
        <w:rPr>
          <w:rFonts w:eastAsia="SimSun" w:cs="Times New Roman" w:hint="eastAsia"/>
          <w:color w:val="000000" w:themeColor="text1"/>
          <w:kern w:val="0"/>
          <w:szCs w:val="24"/>
          <w:lang w:eastAsia="zh-CN"/>
        </w:rPr>
        <w:t xml:space="preserve"> </w:t>
      </w:r>
      <w:r w:rsidRPr="000C7084">
        <w:rPr>
          <w:rFonts w:eastAsia="SimSun" w:cs="Times New Roman"/>
          <w:color w:val="000000" w:themeColor="text1"/>
          <w:kern w:val="0"/>
          <w:szCs w:val="24"/>
          <w:lang w:eastAsia="zh-CN"/>
        </w:rPr>
        <w:t xml:space="preserve">IMT-2020 </w:t>
      </w:r>
      <w:r w:rsidRPr="000C7084">
        <w:rPr>
          <w:rFonts w:eastAsia="SimSun" w:cs="Times New Roman" w:hint="eastAsia"/>
          <w:color w:val="000000" w:themeColor="text1"/>
          <w:kern w:val="0"/>
          <w:szCs w:val="24"/>
          <w:lang w:eastAsia="zh-CN"/>
        </w:rPr>
        <w:t>as</w:t>
      </w:r>
      <w:r w:rsidRPr="000C7084">
        <w:rPr>
          <w:rFonts w:eastAsia="SimSun" w:cs="Times New Roman"/>
          <w:color w:val="000000" w:themeColor="text1"/>
          <w:kern w:val="0"/>
          <w:szCs w:val="24"/>
          <w:lang w:eastAsia="zh-CN"/>
        </w:rPr>
        <w:t xml:space="preserve"> well. </w:t>
      </w:r>
      <w:r w:rsidRPr="000C7084">
        <w:rPr>
          <w:rFonts w:eastAsia="MS PGothic" w:cs="Times New Roman"/>
          <w:color w:val="000000" w:themeColor="text1"/>
          <w:kern w:val="0"/>
          <w:szCs w:val="24"/>
          <w:lang w:eastAsia="ja-JP"/>
        </w:rPr>
        <w:t>This section describes the sharing scenario where an MNO deploys both ground-based IMT base stations and HIBS using its own spectrum.</w:t>
      </w:r>
    </w:p>
    <w:p w14:paraId="5064A6AB" w14:textId="77777777" w:rsidR="000C7084" w:rsidRPr="000C7084" w:rsidRDefault="000C7084" w:rsidP="000C7084">
      <w:pPr>
        <w:widowControl/>
        <w:wordWrap/>
        <w:rPr>
          <w:rFonts w:eastAsia="MS PGothic" w:cs="Times New Roman"/>
          <w:color w:val="000000" w:themeColor="text1"/>
          <w:kern w:val="0"/>
          <w:szCs w:val="24"/>
          <w:lang w:eastAsia="ja-JP"/>
        </w:rPr>
      </w:pPr>
      <w:r w:rsidRPr="000C7084">
        <w:rPr>
          <w:rFonts w:eastAsia="MS PGothic" w:cs="Times New Roman"/>
          <w:color w:val="000000" w:themeColor="text1"/>
          <w:kern w:val="0"/>
          <w:szCs w:val="24"/>
          <w:lang w:eastAsia="ja-JP"/>
        </w:rPr>
        <w:t xml:space="preserve">As shown in Figure 3, considering the difference in coverage areas between HIBS and ground-based IMT base stations, interference can be avoided through frequency, geographic or time-domain separation. The three domain separation scenarios are described in more detail below. </w:t>
      </w:r>
    </w:p>
    <w:p w14:paraId="405AC543" w14:textId="77777777" w:rsidR="000C7084" w:rsidRPr="000C7084" w:rsidRDefault="000C7084" w:rsidP="000C7084">
      <w:pPr>
        <w:widowControl/>
        <w:wordWrap/>
        <w:rPr>
          <w:rFonts w:eastAsia="MS PGothic" w:cs="Times New Roman"/>
          <w:color w:val="000000" w:themeColor="text1"/>
          <w:kern w:val="0"/>
          <w:szCs w:val="24"/>
          <w:lang w:eastAsia="ja-JP"/>
        </w:rPr>
      </w:pPr>
    </w:p>
    <w:p w14:paraId="754E7EB1" w14:textId="77777777" w:rsidR="000C7084" w:rsidRPr="000C7084" w:rsidRDefault="000C7084" w:rsidP="000C7084">
      <w:pPr>
        <w:keepNext/>
        <w:widowControl/>
        <w:wordWrap/>
        <w:jc w:val="center"/>
        <w:rPr>
          <w:rFonts w:cs="Times New Roman"/>
          <w:kern w:val="0"/>
          <w:szCs w:val="24"/>
          <w:lang w:eastAsia="en-US"/>
        </w:rPr>
      </w:pPr>
      <w:r w:rsidRPr="000C7084">
        <w:rPr>
          <w:rFonts w:cs="Times New Roman"/>
          <w:noProof/>
          <w:kern w:val="0"/>
          <w:szCs w:val="24"/>
          <w:lang w:eastAsia="en-US"/>
        </w:rPr>
        <w:drawing>
          <wp:inline distT="0" distB="0" distL="0" distR="0" wp14:anchorId="1F515B2E" wp14:editId="0F23A564">
            <wp:extent cx="5432478" cy="2452819"/>
            <wp:effectExtent l="0" t="0" r="0" b="508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2214" cy="2457215"/>
                    </a:xfrm>
                    <a:prstGeom prst="rect">
                      <a:avLst/>
                    </a:prstGeom>
                    <a:noFill/>
                    <a:ln>
                      <a:noFill/>
                    </a:ln>
                  </pic:spPr>
                </pic:pic>
              </a:graphicData>
            </a:graphic>
          </wp:inline>
        </w:drawing>
      </w:r>
    </w:p>
    <w:p w14:paraId="5F5F46F5" w14:textId="77777777" w:rsidR="000C7084" w:rsidRPr="000C7084" w:rsidRDefault="000C7084" w:rsidP="000C7084">
      <w:pPr>
        <w:widowControl/>
        <w:wordWrap/>
        <w:jc w:val="center"/>
        <w:rPr>
          <w:rFonts w:ascii="MS PGothic" w:eastAsia="MS PGothic" w:hAnsi="MS PGothic" w:cs="Times New Roman"/>
          <w:b/>
          <w:bCs/>
          <w:color w:val="FF0000"/>
          <w:kern w:val="0"/>
          <w:sz w:val="21"/>
          <w:szCs w:val="21"/>
          <w:lang w:eastAsia="ja-JP"/>
        </w:rPr>
      </w:pPr>
      <w:r w:rsidRPr="000C7084">
        <w:rPr>
          <w:rFonts w:cs="Times New Roman"/>
          <w:b/>
          <w:bCs/>
          <w:kern w:val="0"/>
          <w:sz w:val="21"/>
          <w:szCs w:val="21"/>
          <w:lang w:eastAsia="en-US"/>
        </w:rPr>
        <w:t xml:space="preserve">Figure </w:t>
      </w:r>
      <w:r w:rsidRPr="000C7084">
        <w:rPr>
          <w:rFonts w:cs="Times New Roman"/>
          <w:b/>
          <w:bCs/>
          <w:noProof/>
          <w:kern w:val="0"/>
          <w:sz w:val="21"/>
          <w:szCs w:val="21"/>
          <w:lang w:eastAsia="en-US"/>
        </w:rPr>
        <w:fldChar w:fldCharType="begin"/>
      </w:r>
      <w:r w:rsidRPr="000C7084">
        <w:rPr>
          <w:rFonts w:cs="Times New Roman"/>
          <w:b/>
          <w:bCs/>
          <w:noProof/>
          <w:kern w:val="0"/>
          <w:sz w:val="21"/>
          <w:szCs w:val="21"/>
          <w:lang w:eastAsia="en-US"/>
        </w:rPr>
        <w:instrText xml:space="preserve"> SEQ Figure \* ARABIC </w:instrText>
      </w:r>
      <w:r w:rsidRPr="000C7084">
        <w:rPr>
          <w:rFonts w:cs="Times New Roman"/>
          <w:b/>
          <w:bCs/>
          <w:noProof/>
          <w:kern w:val="0"/>
          <w:sz w:val="21"/>
          <w:szCs w:val="21"/>
          <w:lang w:eastAsia="en-US"/>
        </w:rPr>
        <w:fldChar w:fldCharType="separate"/>
      </w:r>
      <w:r w:rsidRPr="000C7084">
        <w:rPr>
          <w:rFonts w:cs="Times New Roman"/>
          <w:b/>
          <w:bCs/>
          <w:noProof/>
          <w:kern w:val="0"/>
          <w:sz w:val="21"/>
          <w:szCs w:val="21"/>
          <w:lang w:eastAsia="en-US"/>
        </w:rPr>
        <w:t>3</w:t>
      </w:r>
      <w:r w:rsidRPr="000C7084">
        <w:rPr>
          <w:rFonts w:cs="Times New Roman"/>
          <w:b/>
          <w:bCs/>
          <w:noProof/>
          <w:kern w:val="0"/>
          <w:sz w:val="21"/>
          <w:szCs w:val="21"/>
          <w:lang w:eastAsia="en-US"/>
        </w:rPr>
        <w:fldChar w:fldCharType="end"/>
      </w:r>
      <w:r w:rsidRPr="000C7084">
        <w:rPr>
          <w:rFonts w:cs="Times New Roman"/>
          <w:b/>
          <w:bCs/>
          <w:kern w:val="0"/>
          <w:sz w:val="21"/>
          <w:szCs w:val="21"/>
          <w:lang w:eastAsia="en-US"/>
        </w:rPr>
        <w:t xml:space="preserve"> </w:t>
      </w:r>
      <w:r w:rsidRPr="000C7084">
        <w:rPr>
          <w:rFonts w:cs="Times New Roman"/>
          <w:b/>
          <w:bCs/>
          <w:kern w:val="0"/>
          <w:sz w:val="21"/>
          <w:szCs w:val="21"/>
          <w:lang w:eastAsia="ja-JP"/>
        </w:rPr>
        <w:t>Interference avoidance scenarios between ground-based IMT BS and HIBS</w:t>
      </w:r>
    </w:p>
    <w:p w14:paraId="65320C2E" w14:textId="77777777" w:rsidR="000C7084" w:rsidRPr="000C7084" w:rsidRDefault="000C7084" w:rsidP="000C7084">
      <w:pPr>
        <w:widowControl/>
        <w:wordWrap/>
        <w:rPr>
          <w:rFonts w:ascii="MS PGothic" w:eastAsia="MS PGothic" w:hAnsi="MS PGothic" w:cs="Times New Roman"/>
          <w:color w:val="0432FF"/>
          <w:kern w:val="0"/>
          <w:szCs w:val="24"/>
          <w:lang w:eastAsia="ja-JP"/>
        </w:rPr>
      </w:pPr>
    </w:p>
    <w:p w14:paraId="4C0A1F1F" w14:textId="77777777" w:rsidR="000C7084" w:rsidRPr="000C7084" w:rsidRDefault="000C7084" w:rsidP="00941D6B">
      <w:pPr>
        <w:widowControl/>
        <w:numPr>
          <w:ilvl w:val="0"/>
          <w:numId w:val="3"/>
        </w:numPr>
        <w:wordWrap/>
        <w:spacing w:after="160" w:line="259" w:lineRule="auto"/>
        <w:jc w:val="left"/>
        <w:rPr>
          <w:rFonts w:eastAsia="MS PMincho" w:cs="Times New Roman"/>
          <w:color w:val="000000" w:themeColor="text1"/>
          <w:kern w:val="0"/>
          <w:szCs w:val="24"/>
          <w:lang w:eastAsia="ja-JP"/>
        </w:rPr>
      </w:pPr>
      <w:r w:rsidRPr="000C7084">
        <w:rPr>
          <w:rFonts w:eastAsia="MS PMincho" w:cs="Times New Roman"/>
          <w:b/>
          <w:color w:val="000000" w:themeColor="text1"/>
          <w:kern w:val="0"/>
          <w:szCs w:val="24"/>
          <w:lang w:eastAsia="ja-JP"/>
        </w:rPr>
        <w:lastRenderedPageBreak/>
        <w:t>Frequency-domain separation</w:t>
      </w:r>
      <w:r w:rsidRPr="000C7084">
        <w:rPr>
          <w:rFonts w:eastAsia="MS PMincho" w:cs="Times New Roman" w:hint="eastAsia"/>
          <w:b/>
          <w:color w:val="000000" w:themeColor="text1"/>
          <w:kern w:val="0"/>
          <w:szCs w:val="24"/>
          <w:lang w:eastAsia="ja-JP"/>
        </w:rPr>
        <w:t>：</w:t>
      </w:r>
      <w:r w:rsidRPr="000C7084">
        <w:rPr>
          <w:rFonts w:eastAsia="MS PMincho" w:cs="Times New Roman"/>
          <w:color w:val="000000" w:themeColor="text1"/>
          <w:kern w:val="0"/>
          <w:szCs w:val="24"/>
          <w:lang w:eastAsia="ja-JP"/>
        </w:rPr>
        <w:br/>
        <w:t>MNOs may not be using all of their own spectrum in their service area, especially in rural areas. In such case, HIBS and ground-based IMT base stations can coexist by using different frequency bands (e.g. 1.7 GHz for HIBS, 900 MHz and 2.1 GHz for ground-base stations). Even when MNOs are using all of their own frequency bands in certain area, HIBS and ground-based IMT base stations may also coexist by separating in a frequency band (e.g. 5 MHz bandwidth for HIBS, 10 MHz bandwidth for ground-based IMT base stations in a frequency band).</w:t>
      </w:r>
    </w:p>
    <w:p w14:paraId="3B58BD02" w14:textId="77777777" w:rsidR="000C7084" w:rsidRPr="000C7084" w:rsidRDefault="000C7084" w:rsidP="000C7084">
      <w:pPr>
        <w:widowControl/>
        <w:wordWrap/>
        <w:rPr>
          <w:rFonts w:ascii="MS PGothic" w:eastAsia="MS PGothic" w:hAnsi="MS PGothic" w:cs="Times New Roman"/>
          <w:color w:val="0432FF"/>
          <w:kern w:val="0"/>
          <w:szCs w:val="24"/>
          <w:lang w:eastAsia="ja-JP"/>
        </w:rPr>
      </w:pPr>
    </w:p>
    <w:p w14:paraId="5657B9E9" w14:textId="77777777" w:rsidR="000C7084" w:rsidRPr="000C7084" w:rsidRDefault="000C7084" w:rsidP="00941D6B">
      <w:pPr>
        <w:widowControl/>
        <w:numPr>
          <w:ilvl w:val="0"/>
          <w:numId w:val="3"/>
        </w:numPr>
        <w:wordWrap/>
        <w:spacing w:after="160" w:line="259" w:lineRule="auto"/>
        <w:jc w:val="left"/>
        <w:rPr>
          <w:rFonts w:eastAsia="MS PMincho" w:cs="Times New Roman"/>
          <w:color w:val="000000" w:themeColor="text1"/>
          <w:kern w:val="0"/>
          <w:szCs w:val="24"/>
          <w:lang w:eastAsia="ja-JP"/>
        </w:rPr>
      </w:pPr>
      <w:r w:rsidRPr="000C7084">
        <w:rPr>
          <w:rFonts w:eastAsia="MS PMincho" w:cs="Times New Roman"/>
          <w:b/>
          <w:color w:val="000000" w:themeColor="text1"/>
          <w:kern w:val="0"/>
          <w:szCs w:val="24"/>
          <w:lang w:eastAsia="ja-JP"/>
        </w:rPr>
        <w:t>Geographic-domain separation:</w:t>
      </w:r>
      <w:r w:rsidRPr="000C7084">
        <w:rPr>
          <w:rFonts w:eastAsia="MS PMincho" w:cs="Times New Roman"/>
          <w:color w:val="000000" w:themeColor="text1"/>
          <w:kern w:val="0"/>
          <w:szCs w:val="24"/>
          <w:lang w:eastAsia="ja-JP"/>
        </w:rPr>
        <w:br/>
        <w:t>As described in Section 2.2, one of the usage scenarios of HIBS would be to cover areas that are currently not covered by ground-based IMT base stations. Therefore, it would be feasible to use the same frequency (co-channel) when implementing appropriate separation distance between HIBS and ground-based IMT base stations based on the results of the sharing studies.</w:t>
      </w:r>
    </w:p>
    <w:p w14:paraId="7E8404B8" w14:textId="77777777" w:rsidR="000C7084" w:rsidRPr="000C7084" w:rsidRDefault="000C7084" w:rsidP="000C7084">
      <w:pPr>
        <w:widowControl/>
        <w:wordWrap/>
        <w:rPr>
          <w:rFonts w:ascii="MS PGothic" w:eastAsia="MS PGothic" w:hAnsi="MS PGothic" w:cs="Times New Roman"/>
          <w:color w:val="0432FF"/>
          <w:kern w:val="0"/>
          <w:szCs w:val="24"/>
          <w:lang w:eastAsia="ja-JP"/>
        </w:rPr>
      </w:pPr>
    </w:p>
    <w:p w14:paraId="29B60852" w14:textId="77777777" w:rsidR="000C7084" w:rsidRPr="000C7084" w:rsidRDefault="000C7084" w:rsidP="00941D6B">
      <w:pPr>
        <w:widowControl/>
        <w:numPr>
          <w:ilvl w:val="0"/>
          <w:numId w:val="3"/>
        </w:numPr>
        <w:wordWrap/>
        <w:spacing w:after="160" w:line="259" w:lineRule="auto"/>
        <w:jc w:val="left"/>
        <w:rPr>
          <w:rFonts w:eastAsia="MS PMincho" w:cs="Times New Roman"/>
          <w:color w:val="000000" w:themeColor="text1"/>
          <w:kern w:val="0"/>
          <w:szCs w:val="24"/>
          <w:lang w:eastAsia="ja-JP"/>
        </w:rPr>
      </w:pPr>
      <w:r w:rsidRPr="000C7084">
        <w:rPr>
          <w:rFonts w:eastAsia="MS PMincho" w:cs="Times New Roman"/>
          <w:b/>
          <w:color w:val="000000" w:themeColor="text1"/>
          <w:kern w:val="0"/>
          <w:szCs w:val="24"/>
          <w:lang w:eastAsia="ja-JP"/>
        </w:rPr>
        <w:t>Time-domain separation</w:t>
      </w:r>
      <w:r w:rsidRPr="000C7084">
        <w:rPr>
          <w:rFonts w:eastAsia="MS PMincho" w:cs="Times New Roman" w:hint="eastAsia"/>
          <w:b/>
          <w:color w:val="000000" w:themeColor="text1"/>
          <w:kern w:val="0"/>
          <w:szCs w:val="24"/>
          <w:lang w:eastAsia="ja-JP"/>
        </w:rPr>
        <w:t>：</w:t>
      </w:r>
      <w:r w:rsidRPr="000C7084">
        <w:rPr>
          <w:rFonts w:eastAsia="MS PMincho" w:cs="Times New Roman"/>
          <w:b/>
          <w:color w:val="000000" w:themeColor="text1"/>
          <w:kern w:val="0"/>
          <w:szCs w:val="24"/>
          <w:lang w:eastAsia="ja-JP"/>
        </w:rPr>
        <w:br/>
      </w:r>
      <w:r w:rsidRPr="000C7084">
        <w:rPr>
          <w:rFonts w:eastAsia="MS PMincho" w:cs="Times New Roman"/>
          <w:color w:val="000000" w:themeColor="text1"/>
          <w:kern w:val="0"/>
          <w:szCs w:val="24"/>
          <w:lang w:eastAsia="ja-JP"/>
        </w:rPr>
        <w:t>In a case where neither frequency nor geographic-domain separation can be implemented, time-domain separation can be implemented by aligning the time-slots between ground-based IMT base stations and HIBS. Slots will be divided between ground-based IMT base stations and HIBS in advance to avoid the co-channel interference.</w:t>
      </w:r>
    </w:p>
    <w:p w14:paraId="476A06D5" w14:textId="77777777" w:rsidR="000C7084" w:rsidRPr="000C7084" w:rsidRDefault="000C7084" w:rsidP="000C7084">
      <w:pPr>
        <w:widowControl/>
        <w:wordWrap/>
        <w:rPr>
          <w:rFonts w:ascii="MS PGothic" w:eastAsia="MS PGothic" w:hAnsi="MS PGothic" w:cs="Times New Roman"/>
          <w:color w:val="0432FF"/>
          <w:kern w:val="0"/>
          <w:szCs w:val="24"/>
          <w:lang w:eastAsia="ja-JP"/>
        </w:rPr>
      </w:pPr>
    </w:p>
    <w:p w14:paraId="4994F970" w14:textId="77777777" w:rsidR="000C7084" w:rsidRPr="000C7084" w:rsidRDefault="000C7084" w:rsidP="00941D6B">
      <w:pPr>
        <w:widowControl/>
        <w:numPr>
          <w:ilvl w:val="0"/>
          <w:numId w:val="3"/>
        </w:numPr>
        <w:wordWrap/>
        <w:spacing w:after="160" w:line="259" w:lineRule="auto"/>
        <w:jc w:val="left"/>
        <w:rPr>
          <w:rFonts w:cs="Times New Roman"/>
          <w:kern w:val="0"/>
          <w:szCs w:val="24"/>
          <w:lang w:eastAsia="ja-JP"/>
        </w:rPr>
      </w:pPr>
      <w:r w:rsidRPr="000C7084">
        <w:rPr>
          <w:rFonts w:eastAsia="MS PMincho" w:cs="Times New Roman"/>
          <w:b/>
          <w:color w:val="000000" w:themeColor="text1"/>
          <w:kern w:val="0"/>
          <w:szCs w:val="24"/>
          <w:lang w:eastAsia="ja-JP"/>
        </w:rPr>
        <w:t>Sharing with HetNet technologies</w:t>
      </w:r>
      <w:r w:rsidRPr="000C7084">
        <w:rPr>
          <w:rFonts w:eastAsia="MS PMincho" w:cs="Times New Roman" w:hint="eastAsia"/>
          <w:b/>
          <w:color w:val="000000" w:themeColor="text1"/>
          <w:kern w:val="0"/>
          <w:szCs w:val="24"/>
          <w:lang w:eastAsia="ja-JP"/>
        </w:rPr>
        <w:t>：</w:t>
      </w:r>
      <w:r w:rsidRPr="000C7084">
        <w:rPr>
          <w:rFonts w:eastAsia="MS PMincho" w:cs="Times New Roman"/>
          <w:color w:val="000000" w:themeColor="text1"/>
          <w:kern w:val="0"/>
          <w:szCs w:val="24"/>
          <w:lang w:eastAsia="ja-JP"/>
        </w:rPr>
        <w:br/>
        <w:t>Another approach to share the same frequency between HIBS and ground-based IMT systems is to use HetNet (Heterogeneous Networks) technologies, which have already been used to share the same frequency between macro and small cells in ground-based IMT systems. In HetNet, the co-channel interference between them can be avoided by allocating different radio resources in the time or frequency domain. On top of that, the radio resource allocation for each HIBS and ground-based IMT systems can be dynamically changed depending on the amount of each traffic in order to efficiently utilize frequency.</w:t>
      </w:r>
    </w:p>
    <w:p w14:paraId="73321247" w14:textId="77777777" w:rsidR="000C7084" w:rsidRPr="000C7084" w:rsidRDefault="000C7084" w:rsidP="000C7084">
      <w:pPr>
        <w:widowControl/>
        <w:wordWrap/>
        <w:rPr>
          <w:rFonts w:eastAsia="DengXian" w:cs="Times New Roman"/>
          <w:kern w:val="0"/>
          <w:szCs w:val="24"/>
          <w:lang w:eastAsia="zh-CN"/>
        </w:rPr>
      </w:pPr>
    </w:p>
    <w:p w14:paraId="62F430C4" w14:textId="77777777" w:rsidR="000C7084" w:rsidRPr="000C7084" w:rsidRDefault="000C7084" w:rsidP="000C7084">
      <w:pPr>
        <w:keepNext/>
        <w:widowControl/>
        <w:wordWrap/>
        <w:jc w:val="left"/>
        <w:outlineLvl w:val="0"/>
        <w:rPr>
          <w:rFonts w:cs="Times New Roman"/>
          <w:b/>
          <w:bCs/>
          <w:kern w:val="0"/>
          <w:szCs w:val="24"/>
          <w:lang w:eastAsia="ja-JP"/>
        </w:rPr>
      </w:pPr>
      <w:r w:rsidRPr="000C7084">
        <w:rPr>
          <w:rFonts w:cs="Times New Roman"/>
          <w:b/>
          <w:bCs/>
          <w:kern w:val="0"/>
          <w:szCs w:val="24"/>
          <w:lang w:eastAsia="ja-JP"/>
        </w:rPr>
        <w:t>6</w:t>
      </w:r>
      <w:r w:rsidRPr="000C7084">
        <w:rPr>
          <w:rFonts w:cs="Times New Roman"/>
          <w:b/>
          <w:bCs/>
          <w:kern w:val="0"/>
          <w:szCs w:val="24"/>
          <w:lang w:eastAsia="ja-JP"/>
        </w:rPr>
        <w:tab/>
        <w:t>Analysis on necessary studies in the future WRC-23 meeting and next ITU-R study period</w:t>
      </w:r>
    </w:p>
    <w:p w14:paraId="4CFFBC86" w14:textId="77777777" w:rsidR="000C7084" w:rsidRPr="000C7084" w:rsidRDefault="000C7084" w:rsidP="000C7084">
      <w:pPr>
        <w:widowControl/>
        <w:wordWrap/>
        <w:rPr>
          <w:rFonts w:eastAsia="MS PMincho" w:cs="Times New Roman"/>
          <w:color w:val="000000" w:themeColor="text1"/>
          <w:kern w:val="0"/>
          <w:szCs w:val="24"/>
          <w:lang w:eastAsia="ja-JP"/>
        </w:rPr>
      </w:pPr>
    </w:p>
    <w:p w14:paraId="09F03B0C" w14:textId="77777777" w:rsidR="000C7084" w:rsidRPr="000C7084" w:rsidRDefault="000C7084" w:rsidP="000C7084">
      <w:pPr>
        <w:keepNext/>
        <w:widowControl/>
        <w:wordWrap/>
        <w:jc w:val="left"/>
        <w:outlineLvl w:val="0"/>
        <w:rPr>
          <w:rFonts w:cs="Times New Roman"/>
          <w:b/>
          <w:bCs/>
          <w:kern w:val="0"/>
          <w:szCs w:val="24"/>
          <w:u w:val="single"/>
          <w:lang w:eastAsia="ja-JP"/>
        </w:rPr>
      </w:pPr>
      <w:r w:rsidRPr="000C7084">
        <w:rPr>
          <w:rFonts w:cs="Times New Roman"/>
          <w:b/>
          <w:bCs/>
          <w:kern w:val="0"/>
          <w:szCs w:val="24"/>
          <w:lang w:eastAsia="ja-JP"/>
        </w:rPr>
        <w:t>6.1</w:t>
      </w:r>
      <w:r w:rsidRPr="000C7084">
        <w:rPr>
          <w:rFonts w:cs="Times New Roman"/>
          <w:b/>
          <w:bCs/>
          <w:kern w:val="0"/>
          <w:szCs w:val="24"/>
          <w:lang w:eastAsia="ja-JP"/>
        </w:rPr>
        <w:tab/>
        <w:t>APT members’ views on necessary studies on HIBS</w:t>
      </w:r>
    </w:p>
    <w:p w14:paraId="6015F115" w14:textId="77777777" w:rsidR="000C7084" w:rsidRPr="000C7084" w:rsidRDefault="000C7084" w:rsidP="000C7084">
      <w:pPr>
        <w:widowControl/>
        <w:wordWrap/>
        <w:rPr>
          <w:rFonts w:eastAsiaTheme="minorEastAsia" w:cs="Times New Roman"/>
          <w:kern w:val="0"/>
          <w:szCs w:val="24"/>
          <w:lang w:eastAsia="ja-JP"/>
        </w:rPr>
      </w:pPr>
      <w:r w:rsidRPr="000C7084">
        <w:rPr>
          <w:rFonts w:eastAsiaTheme="minorEastAsia" w:cs="Times New Roman"/>
          <w:kern w:val="0"/>
          <w:szCs w:val="24"/>
          <w:lang w:eastAsia="ja-JP"/>
        </w:rPr>
        <w:t>In the responses of the questionnaire in AWG-24, following views were expressed by administration with regard to required technical studies for substantial consideration for the introduction of HIBS below 2.7 GHz.</w:t>
      </w:r>
    </w:p>
    <w:p w14:paraId="44CE9589" w14:textId="77777777" w:rsidR="000C7084" w:rsidRPr="000C7084" w:rsidRDefault="000C7084" w:rsidP="000C7084">
      <w:pPr>
        <w:wordWrap/>
        <w:autoSpaceDE w:val="0"/>
        <w:autoSpaceDN w:val="0"/>
        <w:adjustRightInd w:val="0"/>
        <w:spacing w:afterLines="50" w:after="120"/>
        <w:rPr>
          <w:rFonts w:cs="Times New Roman"/>
          <w:b/>
          <w:kern w:val="0"/>
          <w:szCs w:val="24"/>
          <w:lang w:eastAsia="en-US"/>
        </w:rPr>
      </w:pPr>
    </w:p>
    <w:p w14:paraId="444B799E" w14:textId="77777777" w:rsidR="000C7084" w:rsidRPr="000C7084" w:rsidRDefault="000C7084" w:rsidP="00941D6B">
      <w:pPr>
        <w:keepNext/>
        <w:keepLines/>
        <w:widowControl/>
        <w:numPr>
          <w:ilvl w:val="0"/>
          <w:numId w:val="5"/>
        </w:numPr>
        <w:wordWrap/>
        <w:spacing w:before="280" w:after="120"/>
        <w:jc w:val="left"/>
        <w:outlineLvl w:val="3"/>
      </w:pPr>
      <w:r w:rsidRPr="000C7084">
        <w:t>Australia</w:t>
      </w:r>
    </w:p>
    <w:p w14:paraId="1E857BDD" w14:textId="77777777" w:rsidR="000C7084" w:rsidRPr="000C7084" w:rsidRDefault="000C7084" w:rsidP="00941D6B">
      <w:pPr>
        <w:widowControl/>
        <w:numPr>
          <w:ilvl w:val="0"/>
          <w:numId w:val="6"/>
        </w:numPr>
        <w:wordWrap/>
        <w:spacing w:after="120"/>
        <w:jc w:val="left"/>
        <w:rPr>
          <w:rFonts w:eastAsia="SimSun" w:cs="Times New Roman"/>
          <w:kern w:val="0"/>
          <w:szCs w:val="24"/>
          <w:lang w:eastAsia="zh-CN"/>
        </w:rPr>
      </w:pPr>
      <w:r w:rsidRPr="000C7084">
        <w:rPr>
          <w:rFonts w:eastAsia="SimSun" w:cs="Times New Roman"/>
          <w:kern w:val="0"/>
          <w:szCs w:val="24"/>
          <w:lang w:eastAsia="zh-CN"/>
        </w:rPr>
        <w:t>The frequency ranges identified in the above tables are used by a number of different applications in Australia that include but not limited to services operating under the Fixed, Mobile, Space Research, ‘Broadcasting’ and ‘Aeronautical’ identifications.</w:t>
      </w:r>
    </w:p>
    <w:p w14:paraId="01EDA27C" w14:textId="77777777" w:rsidR="000C7084" w:rsidRPr="000C7084" w:rsidRDefault="000C7084" w:rsidP="00941D6B">
      <w:pPr>
        <w:widowControl/>
        <w:numPr>
          <w:ilvl w:val="0"/>
          <w:numId w:val="6"/>
        </w:numPr>
        <w:wordWrap/>
        <w:spacing w:after="120"/>
        <w:jc w:val="left"/>
        <w:rPr>
          <w:rFonts w:eastAsia="SimSun" w:cs="Times New Roman"/>
          <w:kern w:val="0"/>
          <w:szCs w:val="24"/>
          <w:lang w:eastAsia="zh-CN"/>
        </w:rPr>
      </w:pPr>
      <w:r w:rsidRPr="000C7084">
        <w:rPr>
          <w:rFonts w:eastAsia="SimSun" w:cs="Times New Roman"/>
          <w:kern w:val="0"/>
          <w:szCs w:val="24"/>
          <w:lang w:eastAsia="zh-CN"/>
        </w:rPr>
        <w:lastRenderedPageBreak/>
        <w:t xml:space="preserve">In all cases, compatibility studies should be undertaken to ensure the protection of, and no additional constraints placed on, existing or future services in the frequency ranges under consideration (and adjacent bands as appropriate). Australia’s view is that it would ultimately need to be shown that the impact of HAPS-borne IMT stations is equal to/less than that of currently deployed IMT base stations. </w:t>
      </w:r>
    </w:p>
    <w:p w14:paraId="147F1051" w14:textId="77777777" w:rsidR="000C7084" w:rsidRPr="000C7084" w:rsidRDefault="000C7084" w:rsidP="00941D6B">
      <w:pPr>
        <w:keepNext/>
        <w:keepLines/>
        <w:widowControl/>
        <w:numPr>
          <w:ilvl w:val="0"/>
          <w:numId w:val="5"/>
        </w:numPr>
        <w:wordWrap/>
        <w:spacing w:before="280" w:after="120"/>
        <w:jc w:val="left"/>
        <w:outlineLvl w:val="3"/>
      </w:pPr>
      <w:r w:rsidRPr="000C7084">
        <w:t>Myanmar</w:t>
      </w:r>
    </w:p>
    <w:p w14:paraId="69A1BFC7" w14:textId="77777777" w:rsidR="000C7084" w:rsidRPr="000C7084" w:rsidRDefault="000C7084" w:rsidP="00941D6B">
      <w:pPr>
        <w:widowControl/>
        <w:numPr>
          <w:ilvl w:val="0"/>
          <w:numId w:val="6"/>
        </w:numPr>
        <w:wordWrap/>
        <w:spacing w:after="120"/>
        <w:jc w:val="left"/>
        <w:rPr>
          <w:rFonts w:eastAsia="SimSun" w:cs="Times New Roman"/>
          <w:kern w:val="0"/>
          <w:szCs w:val="24"/>
          <w:lang w:eastAsia="zh-CN"/>
        </w:rPr>
      </w:pPr>
      <w:r w:rsidRPr="000C7084">
        <w:rPr>
          <w:rFonts w:eastAsia="SimSun" w:cs="Times New Roman"/>
          <w:kern w:val="0"/>
          <w:szCs w:val="24"/>
          <w:lang w:eastAsia="zh-CN"/>
        </w:rPr>
        <w:t>Improvement in technology and universal service to all underserved areas, HAPS will be one of the solutions to overcome the difficulties to administration. This concept is not new and enough mature to implement. It will be the opportunity to the mobile operators to broaden their services to a new horizon.</w:t>
      </w:r>
    </w:p>
    <w:p w14:paraId="7D4729A7" w14:textId="77777777" w:rsidR="000C7084" w:rsidRPr="000C7084" w:rsidRDefault="000C7084" w:rsidP="00941D6B">
      <w:pPr>
        <w:keepNext/>
        <w:keepLines/>
        <w:widowControl/>
        <w:numPr>
          <w:ilvl w:val="0"/>
          <w:numId w:val="5"/>
        </w:numPr>
        <w:wordWrap/>
        <w:spacing w:before="280" w:after="120"/>
        <w:jc w:val="left"/>
        <w:outlineLvl w:val="3"/>
      </w:pPr>
      <w:r w:rsidRPr="000C7084">
        <w:t>New Zealand</w:t>
      </w:r>
    </w:p>
    <w:p w14:paraId="2E15EF3E" w14:textId="77777777" w:rsidR="000C7084" w:rsidRPr="000C7084" w:rsidRDefault="000C7084" w:rsidP="00941D6B">
      <w:pPr>
        <w:widowControl/>
        <w:numPr>
          <w:ilvl w:val="0"/>
          <w:numId w:val="6"/>
        </w:numPr>
        <w:wordWrap/>
        <w:spacing w:after="120"/>
        <w:jc w:val="left"/>
        <w:rPr>
          <w:rFonts w:eastAsia="SimSun" w:cs="Times New Roman"/>
          <w:kern w:val="0"/>
          <w:szCs w:val="24"/>
          <w:lang w:eastAsia="zh-CN"/>
        </w:rPr>
      </w:pPr>
      <w:r w:rsidRPr="000C7084">
        <w:rPr>
          <w:rFonts w:eastAsia="SimSun" w:cs="Times New Roman"/>
          <w:kern w:val="0"/>
          <w:szCs w:val="24"/>
          <w:lang w:eastAsia="zh-CN"/>
        </w:rPr>
        <w:t xml:space="preserve">Considering that ITU-R Working Party 5D is planning to review Recommendation </w:t>
      </w:r>
      <w:hyperlink r:id="rId12" w:history="1">
        <w:r w:rsidRPr="000C7084">
          <w:rPr>
            <w:rFonts w:eastAsia="SimSun" w:cs="Times New Roman"/>
            <w:kern w:val="0"/>
            <w:szCs w:val="24"/>
            <w:lang w:eastAsia="zh-CN"/>
          </w:rPr>
          <w:t>ITU-R M.1456</w:t>
        </w:r>
      </w:hyperlink>
      <w:r w:rsidRPr="000C7084">
        <w:rPr>
          <w:rFonts w:eastAsia="SimSun" w:cs="Times New Roman"/>
          <w:kern w:val="0"/>
          <w:szCs w:val="24"/>
          <w:lang w:eastAsia="zh-CN"/>
        </w:rPr>
        <w:t xml:space="preserve"> by updating the evolution in IMT technologies (from IMT-2000 to IMT-Advanced), it would be sensible to include characteristics of IMT-2020 also in this update. </w:t>
      </w:r>
    </w:p>
    <w:p w14:paraId="1A87F5DE" w14:textId="77777777" w:rsidR="000C7084" w:rsidRPr="000C7084" w:rsidRDefault="000C7084" w:rsidP="00941D6B">
      <w:pPr>
        <w:widowControl/>
        <w:numPr>
          <w:ilvl w:val="0"/>
          <w:numId w:val="6"/>
        </w:numPr>
        <w:wordWrap/>
        <w:spacing w:after="120"/>
        <w:jc w:val="left"/>
        <w:rPr>
          <w:rFonts w:eastAsia="SimSun" w:cs="Times New Roman"/>
          <w:kern w:val="0"/>
          <w:szCs w:val="24"/>
          <w:lang w:eastAsia="zh-CN"/>
        </w:rPr>
      </w:pPr>
      <w:r w:rsidRPr="000C7084">
        <w:rPr>
          <w:rFonts w:eastAsia="SimSun" w:cs="Times New Roman"/>
          <w:kern w:val="0"/>
          <w:szCs w:val="24"/>
          <w:lang w:eastAsia="zh-CN"/>
        </w:rPr>
        <w:t>In terms of coexistence study, it would be necessary to study the impact of HAPS as IMT base station (Operator A) when being deployed in the same geographical area but in adjacent channel of the same frequency band with another IMT network (Operator B) based only on terrestrial base stations.</w:t>
      </w:r>
    </w:p>
    <w:p w14:paraId="6CEFFF0B" w14:textId="77777777" w:rsidR="000C7084" w:rsidRPr="000C7084" w:rsidRDefault="000C7084" w:rsidP="00941D6B">
      <w:pPr>
        <w:keepNext/>
        <w:keepLines/>
        <w:widowControl/>
        <w:numPr>
          <w:ilvl w:val="0"/>
          <w:numId w:val="5"/>
        </w:numPr>
        <w:wordWrap/>
        <w:spacing w:before="280" w:after="120"/>
        <w:jc w:val="left"/>
        <w:outlineLvl w:val="3"/>
      </w:pPr>
      <w:r w:rsidRPr="000C7084">
        <w:t>Indonesia</w:t>
      </w:r>
    </w:p>
    <w:p w14:paraId="4E182814" w14:textId="77777777" w:rsidR="000C7084" w:rsidRPr="000C7084" w:rsidRDefault="000C7084" w:rsidP="00941D6B">
      <w:pPr>
        <w:widowControl/>
        <w:numPr>
          <w:ilvl w:val="0"/>
          <w:numId w:val="6"/>
        </w:numPr>
        <w:wordWrap/>
        <w:spacing w:after="120"/>
        <w:jc w:val="left"/>
        <w:rPr>
          <w:rFonts w:eastAsia="SimSun" w:cs="Times New Roman"/>
          <w:kern w:val="0"/>
          <w:szCs w:val="24"/>
          <w:lang w:eastAsia="zh-CN"/>
        </w:rPr>
      </w:pPr>
      <w:r w:rsidRPr="000C7084">
        <w:rPr>
          <w:rFonts w:eastAsia="SimSun" w:cs="Times New Roman"/>
          <w:kern w:val="0"/>
          <w:szCs w:val="24"/>
          <w:lang w:eastAsia="zh-CN"/>
        </w:rPr>
        <w:t>Indonesia is still considering for the future application pursuant to our national infrastructure requirements, and taking into account the views as listed below, for our future studies.</w:t>
      </w:r>
    </w:p>
    <w:p w14:paraId="0FC67470" w14:textId="77777777" w:rsidR="000C7084" w:rsidRPr="000C7084" w:rsidRDefault="000C7084" w:rsidP="00941D6B">
      <w:pPr>
        <w:widowControl/>
        <w:numPr>
          <w:ilvl w:val="0"/>
          <w:numId w:val="6"/>
        </w:numPr>
        <w:wordWrap/>
        <w:spacing w:after="120"/>
        <w:jc w:val="left"/>
        <w:rPr>
          <w:rFonts w:eastAsia="SimSun" w:cs="Times New Roman"/>
          <w:kern w:val="0"/>
          <w:szCs w:val="24"/>
          <w:lang w:eastAsia="zh-CN"/>
        </w:rPr>
      </w:pPr>
      <w:r w:rsidRPr="000C7084">
        <w:rPr>
          <w:rFonts w:eastAsia="SimSun" w:cs="Times New Roman"/>
          <w:kern w:val="0"/>
          <w:szCs w:val="24"/>
          <w:lang w:eastAsia="zh-CN"/>
        </w:rPr>
        <w:t>Compatibility study with all Satellite Services and all Mobile Services</w:t>
      </w:r>
    </w:p>
    <w:p w14:paraId="4B6DB91D" w14:textId="77777777" w:rsidR="000C7084" w:rsidRPr="000C7084" w:rsidRDefault="000C7084" w:rsidP="00941D6B">
      <w:pPr>
        <w:keepNext/>
        <w:keepLines/>
        <w:widowControl/>
        <w:numPr>
          <w:ilvl w:val="0"/>
          <w:numId w:val="5"/>
        </w:numPr>
        <w:wordWrap/>
        <w:spacing w:before="280" w:after="120"/>
        <w:jc w:val="left"/>
        <w:outlineLvl w:val="3"/>
      </w:pPr>
      <w:r w:rsidRPr="000C7084">
        <w:t>China</w:t>
      </w:r>
    </w:p>
    <w:p w14:paraId="4B6371DD" w14:textId="77777777" w:rsidR="000C7084" w:rsidRPr="000C7084" w:rsidRDefault="000C7084" w:rsidP="00941D6B">
      <w:pPr>
        <w:widowControl/>
        <w:numPr>
          <w:ilvl w:val="0"/>
          <w:numId w:val="6"/>
        </w:numPr>
        <w:wordWrap/>
        <w:spacing w:after="120"/>
        <w:jc w:val="left"/>
        <w:rPr>
          <w:rFonts w:eastAsia="SimSun" w:cs="Times New Roman"/>
          <w:kern w:val="0"/>
          <w:szCs w:val="24"/>
          <w:lang w:eastAsia="zh-CN"/>
        </w:rPr>
      </w:pPr>
      <w:bookmarkStart w:id="2" w:name="OLE_LINK3"/>
      <w:r w:rsidRPr="000C7084">
        <w:rPr>
          <w:rFonts w:eastAsia="SimSun" w:cs="Times New Roman"/>
          <w:kern w:val="0"/>
          <w:szCs w:val="24"/>
          <w:lang w:eastAsia="zh-CN"/>
        </w:rPr>
        <w:t>If IMT ground base stations and HAPS IMT can be deployed within</w:t>
      </w:r>
      <w:bookmarkStart w:id="3" w:name="OLE_LINK4"/>
      <w:bookmarkStart w:id="4" w:name="OLE_LINK7"/>
      <w:bookmarkEnd w:id="2"/>
      <w:r w:rsidRPr="000C7084">
        <w:rPr>
          <w:rFonts w:eastAsia="SimSun" w:cs="Times New Roman"/>
          <w:kern w:val="0"/>
          <w:szCs w:val="24"/>
          <w:lang w:eastAsia="zh-CN"/>
        </w:rPr>
        <w:t xml:space="preserve"> same geographical areas using the same frequency</w:t>
      </w:r>
      <w:bookmarkEnd w:id="3"/>
      <w:bookmarkEnd w:id="4"/>
      <w:r w:rsidRPr="000C7084">
        <w:rPr>
          <w:rFonts w:eastAsia="SimSun" w:cs="Times New Roman"/>
          <w:kern w:val="0"/>
          <w:szCs w:val="24"/>
          <w:lang w:eastAsia="zh-CN"/>
        </w:rPr>
        <w:t>, the coexistence between IMT systems and HAPS IMT should be taken into consideration in Chapter 3 of the Report.</w:t>
      </w:r>
    </w:p>
    <w:p w14:paraId="41140D71" w14:textId="77777777" w:rsidR="000C7084" w:rsidRPr="000C7084" w:rsidRDefault="000C7084" w:rsidP="00941D6B">
      <w:pPr>
        <w:widowControl/>
        <w:numPr>
          <w:ilvl w:val="0"/>
          <w:numId w:val="6"/>
        </w:numPr>
        <w:wordWrap/>
        <w:spacing w:after="120"/>
        <w:jc w:val="left"/>
        <w:rPr>
          <w:rFonts w:eastAsia="SimSun" w:cs="Times New Roman"/>
          <w:kern w:val="0"/>
          <w:szCs w:val="24"/>
          <w:lang w:eastAsia="zh-CN"/>
        </w:rPr>
      </w:pPr>
      <w:r w:rsidRPr="000C7084">
        <w:rPr>
          <w:rFonts w:eastAsia="SimSun" w:cs="Times New Roman"/>
          <w:kern w:val="0"/>
          <w:szCs w:val="24"/>
          <w:lang w:eastAsia="zh-CN"/>
        </w:rPr>
        <w:t>It’s necessary to perform studies on the platform and device capability requirements for HAPS IMT systems, such as the payload of HAPS, the duration of staying in the air, the ability of power supply, the IMT device capabilities working in extreme environment, etc.</w:t>
      </w:r>
    </w:p>
    <w:p w14:paraId="39547FF1" w14:textId="77777777" w:rsidR="000C7084" w:rsidRPr="000C7084" w:rsidRDefault="000C7084" w:rsidP="00941D6B">
      <w:pPr>
        <w:widowControl/>
        <w:numPr>
          <w:ilvl w:val="0"/>
          <w:numId w:val="6"/>
        </w:numPr>
        <w:wordWrap/>
        <w:spacing w:after="120"/>
        <w:jc w:val="left"/>
        <w:rPr>
          <w:rFonts w:eastAsia="SimSun" w:cs="Times New Roman"/>
          <w:kern w:val="0"/>
          <w:szCs w:val="24"/>
          <w:lang w:eastAsia="zh-CN"/>
        </w:rPr>
      </w:pPr>
      <w:r w:rsidRPr="000C7084">
        <w:rPr>
          <w:rFonts w:eastAsia="SimSun" w:cs="Times New Roman"/>
          <w:kern w:val="0"/>
          <w:szCs w:val="24"/>
          <w:lang w:eastAsia="zh-CN"/>
        </w:rPr>
        <w:t>When using HAPS to carry IMT systems, whether special requirements on terminal capabilities, for example power level, are needed.</w:t>
      </w:r>
    </w:p>
    <w:p w14:paraId="79BD1CDC" w14:textId="77777777" w:rsidR="000C7084" w:rsidRPr="000C7084" w:rsidRDefault="000C7084" w:rsidP="00941D6B">
      <w:pPr>
        <w:widowControl/>
        <w:numPr>
          <w:ilvl w:val="0"/>
          <w:numId w:val="6"/>
        </w:numPr>
        <w:wordWrap/>
        <w:spacing w:after="120"/>
        <w:jc w:val="left"/>
        <w:rPr>
          <w:rFonts w:eastAsia="SimSun" w:cs="Times New Roman"/>
          <w:kern w:val="0"/>
          <w:szCs w:val="24"/>
          <w:lang w:eastAsia="zh-CN"/>
        </w:rPr>
      </w:pPr>
      <w:r w:rsidRPr="000C7084">
        <w:rPr>
          <w:rFonts w:eastAsia="SimSun" w:cs="Times New Roman"/>
          <w:kern w:val="0"/>
          <w:szCs w:val="24"/>
          <w:lang w:eastAsia="zh-CN"/>
        </w:rPr>
        <w:t>When HAPS IMT base stations are deployed near the border line between two countries, cross-border interference should be taken into consideration.</w:t>
      </w:r>
    </w:p>
    <w:p w14:paraId="67091BBB" w14:textId="77777777" w:rsidR="000C7084" w:rsidRPr="000C7084" w:rsidRDefault="000C7084" w:rsidP="00941D6B">
      <w:pPr>
        <w:keepNext/>
        <w:keepLines/>
        <w:widowControl/>
        <w:numPr>
          <w:ilvl w:val="0"/>
          <w:numId w:val="5"/>
        </w:numPr>
        <w:wordWrap/>
        <w:spacing w:before="280" w:after="120"/>
        <w:jc w:val="left"/>
        <w:outlineLvl w:val="3"/>
      </w:pPr>
      <w:r w:rsidRPr="000C7084">
        <w:t>Korea</w:t>
      </w:r>
    </w:p>
    <w:p w14:paraId="6379BFDB" w14:textId="77777777" w:rsidR="000C7084" w:rsidRPr="000C7084" w:rsidRDefault="000C7084" w:rsidP="00941D6B">
      <w:pPr>
        <w:widowControl/>
        <w:numPr>
          <w:ilvl w:val="0"/>
          <w:numId w:val="6"/>
        </w:numPr>
        <w:wordWrap/>
        <w:spacing w:after="120"/>
        <w:jc w:val="left"/>
        <w:rPr>
          <w:rFonts w:eastAsia="SimSun" w:cs="Times New Roman"/>
          <w:kern w:val="0"/>
          <w:szCs w:val="24"/>
          <w:lang w:eastAsia="zh-CN"/>
        </w:rPr>
      </w:pPr>
      <w:r w:rsidRPr="000C7084">
        <w:rPr>
          <w:rFonts w:eastAsia="SimSun" w:cs="Times New Roman"/>
          <w:kern w:val="0"/>
          <w:szCs w:val="24"/>
          <w:lang w:eastAsia="zh-CN"/>
        </w:rPr>
        <w:t>Noting that networks for terrestrial IMT have been widely deployed and actively used in the frequency bands around and below 2GHz in many countries including Republic of Korea, careful studies on sharing and compatibility need to be carried out for consideration of the introduction of HAPS as IMT base stations in those bands. There should be enough consideration not to cause negative impacts on existing services in neighboring countries and within those countries intending to introduce HAPS as IMT base stations.</w:t>
      </w:r>
    </w:p>
    <w:p w14:paraId="50C2161D" w14:textId="77777777" w:rsidR="000C7084" w:rsidRPr="000C7084" w:rsidRDefault="000C7084" w:rsidP="00941D6B">
      <w:pPr>
        <w:keepNext/>
        <w:keepLines/>
        <w:widowControl/>
        <w:numPr>
          <w:ilvl w:val="0"/>
          <w:numId w:val="5"/>
        </w:numPr>
        <w:wordWrap/>
        <w:spacing w:before="280" w:after="120"/>
        <w:jc w:val="left"/>
        <w:outlineLvl w:val="3"/>
      </w:pPr>
      <w:r w:rsidRPr="000C7084">
        <w:lastRenderedPageBreak/>
        <w:t>Viet Nam</w:t>
      </w:r>
    </w:p>
    <w:p w14:paraId="40D74368" w14:textId="77777777" w:rsidR="000C7084" w:rsidRPr="000C7084" w:rsidRDefault="000C7084" w:rsidP="00941D6B">
      <w:pPr>
        <w:widowControl/>
        <w:numPr>
          <w:ilvl w:val="0"/>
          <w:numId w:val="6"/>
        </w:numPr>
        <w:wordWrap/>
        <w:spacing w:after="120"/>
        <w:jc w:val="left"/>
        <w:rPr>
          <w:rFonts w:eastAsia="SimSun" w:cs="Times New Roman"/>
          <w:kern w:val="0"/>
          <w:szCs w:val="24"/>
          <w:lang w:eastAsia="zh-CN"/>
        </w:rPr>
      </w:pPr>
      <w:r w:rsidRPr="000C7084">
        <w:rPr>
          <w:rFonts w:eastAsia="SimSun" w:cs="Times New Roman"/>
          <w:kern w:val="0"/>
          <w:szCs w:val="24"/>
          <w:lang w:eastAsia="zh-CN"/>
        </w:rPr>
        <w:t>As discussed in the AWG-23 meeting, the issues relating to security and territorial sovereignty need to be carefully considered before licensing for HAPS operation. AWG-24 should continue develop technical operation requirement and concerning frame work policies of using HAPS in APT region.</w:t>
      </w:r>
    </w:p>
    <w:p w14:paraId="1D41C3B3" w14:textId="77777777" w:rsidR="000C7084" w:rsidRPr="000C7084" w:rsidRDefault="000C7084" w:rsidP="00941D6B">
      <w:pPr>
        <w:keepNext/>
        <w:keepLines/>
        <w:widowControl/>
        <w:numPr>
          <w:ilvl w:val="0"/>
          <w:numId w:val="5"/>
        </w:numPr>
        <w:wordWrap/>
        <w:spacing w:before="280" w:after="120"/>
        <w:jc w:val="left"/>
        <w:outlineLvl w:val="3"/>
      </w:pPr>
      <w:r w:rsidRPr="000C7084">
        <w:t>Bangladesh</w:t>
      </w:r>
    </w:p>
    <w:p w14:paraId="7EFD7879" w14:textId="77777777" w:rsidR="000C7084" w:rsidRPr="000C7084" w:rsidRDefault="000C7084" w:rsidP="00941D6B">
      <w:pPr>
        <w:widowControl/>
        <w:numPr>
          <w:ilvl w:val="0"/>
          <w:numId w:val="6"/>
        </w:numPr>
        <w:wordWrap/>
        <w:spacing w:after="120"/>
        <w:jc w:val="left"/>
        <w:rPr>
          <w:rFonts w:eastAsia="SimSun" w:cs="Times New Roman"/>
          <w:kern w:val="0"/>
          <w:szCs w:val="24"/>
          <w:lang w:eastAsia="zh-CN"/>
        </w:rPr>
      </w:pPr>
      <w:r w:rsidRPr="000C7084">
        <w:rPr>
          <w:rFonts w:eastAsia="SimSun" w:cs="Times New Roman"/>
          <w:kern w:val="0"/>
          <w:szCs w:val="24"/>
          <w:lang w:eastAsia="zh-CN"/>
        </w:rPr>
        <w:t>Conducting few test and trials in the bordering areas between the neighboring countries those are interested for the deployment of HAPS.</w:t>
      </w:r>
    </w:p>
    <w:p w14:paraId="5D03C0FA" w14:textId="77777777" w:rsidR="000C7084" w:rsidRPr="000C7084" w:rsidRDefault="000C7084" w:rsidP="00941D6B">
      <w:pPr>
        <w:keepNext/>
        <w:keepLines/>
        <w:widowControl/>
        <w:numPr>
          <w:ilvl w:val="0"/>
          <w:numId w:val="5"/>
        </w:numPr>
        <w:wordWrap/>
        <w:spacing w:before="280" w:after="120"/>
        <w:jc w:val="left"/>
        <w:outlineLvl w:val="3"/>
      </w:pPr>
      <w:r w:rsidRPr="000C7084">
        <w:t>J</w:t>
      </w:r>
      <w:r w:rsidRPr="000C7084">
        <w:rPr>
          <w:rFonts w:hint="eastAsia"/>
        </w:rPr>
        <w:t>apan</w:t>
      </w:r>
    </w:p>
    <w:p w14:paraId="740F1CF2" w14:textId="77777777" w:rsidR="000C7084" w:rsidRPr="000C7084" w:rsidRDefault="000C7084" w:rsidP="00941D6B">
      <w:pPr>
        <w:widowControl/>
        <w:numPr>
          <w:ilvl w:val="0"/>
          <w:numId w:val="6"/>
        </w:numPr>
        <w:wordWrap/>
        <w:spacing w:after="120"/>
        <w:jc w:val="left"/>
        <w:rPr>
          <w:rFonts w:eastAsia="MS PMincho" w:cs="Times New Roman"/>
          <w:szCs w:val="24"/>
          <w:lang w:eastAsia="ja-JP"/>
        </w:rPr>
      </w:pPr>
      <w:r w:rsidRPr="000C7084">
        <w:rPr>
          <w:rFonts w:eastAsia="MS PMincho" w:cs="Times New Roman"/>
          <w:szCs w:val="24"/>
          <w:lang w:eastAsia="ja-JP"/>
        </w:rPr>
        <w:t>Considering that HIBS would be used as a part of terrestrial IMT network, the ideal way would be to allow the use of HIBS in multiple frequency bands identified for IMT so that each administration would have the flexibility to choose their frequency band for HIBS based on the frequency bands being used or planned to be used for the terrestrial IMT network in their country.  From this perspective, Japan proposed all of the existing frequency bands below 2.7 GHz identified for IMT as the candidate frequency bands to be considered under the proposed new agenda item in Japan’s previous contribution to APG19-4.  Then the feasibility of HIBS in each frequency band would need to be assessed taking into account the result of the sharing and compatibility studies to be conducted once the proposed new agenda item is adopted at WRC-19.</w:t>
      </w:r>
    </w:p>
    <w:p w14:paraId="02D65FDC" w14:textId="77777777" w:rsidR="000C7084" w:rsidRPr="000C7084" w:rsidRDefault="000C7084" w:rsidP="00941D6B">
      <w:pPr>
        <w:widowControl/>
        <w:numPr>
          <w:ilvl w:val="0"/>
          <w:numId w:val="6"/>
        </w:numPr>
        <w:wordWrap/>
        <w:spacing w:after="120"/>
        <w:jc w:val="left"/>
        <w:rPr>
          <w:rFonts w:eastAsia="SimSun" w:cs="Times New Roman"/>
          <w:kern w:val="0"/>
          <w:szCs w:val="24"/>
          <w:lang w:eastAsia="zh-CN"/>
        </w:rPr>
      </w:pPr>
      <w:r w:rsidRPr="000C7084">
        <w:rPr>
          <w:rFonts w:eastAsia="MS PMincho" w:cs="Times New Roman"/>
          <w:szCs w:val="24"/>
          <w:lang w:eastAsia="ja-JP"/>
        </w:rPr>
        <w:t>Meanwhile, there are some frequency bands in which studies in ITU-R have concluded that sharing between ground-based IMT and existing services is difficult in a wide area. Report ITU-R BT. 2337 has concluded that sharing between ground-based IMT service and broadcasting service is difficult in 470-694/698 MHz both in and outside the GE06 planning area. Thus, sharing between HIBS and broadcasting service is also expected to be difficult in this band and therefore Japan’s view is that it would be appropriate to exclude this frequency band from the candidate frequency bands to be considered under the proposed new agenda item.</w:t>
      </w:r>
    </w:p>
    <w:p w14:paraId="75283CC8" w14:textId="77777777" w:rsidR="000C7084" w:rsidRPr="000C7084" w:rsidRDefault="000C7084" w:rsidP="000C7084">
      <w:pPr>
        <w:widowControl/>
        <w:wordWrap/>
        <w:rPr>
          <w:rFonts w:eastAsia="MS PMincho" w:cs="Times New Roman"/>
          <w:color w:val="000000" w:themeColor="text1"/>
          <w:kern w:val="0"/>
          <w:szCs w:val="24"/>
          <w:lang w:eastAsia="ja-JP"/>
        </w:rPr>
      </w:pPr>
    </w:p>
    <w:p w14:paraId="23B0B7E6" w14:textId="77777777" w:rsidR="000C7084" w:rsidRPr="000C7084" w:rsidRDefault="000C7084" w:rsidP="000C7084">
      <w:pPr>
        <w:keepNext/>
        <w:widowControl/>
        <w:wordWrap/>
        <w:jc w:val="left"/>
        <w:outlineLvl w:val="0"/>
        <w:rPr>
          <w:rFonts w:cs="Times New Roman"/>
          <w:b/>
          <w:bCs/>
          <w:kern w:val="0"/>
          <w:szCs w:val="24"/>
          <w:lang w:eastAsia="ja-JP"/>
        </w:rPr>
      </w:pPr>
      <w:r w:rsidRPr="000C7084">
        <w:rPr>
          <w:rFonts w:cs="Times New Roman"/>
          <w:b/>
          <w:bCs/>
          <w:kern w:val="0"/>
          <w:szCs w:val="24"/>
          <w:lang w:eastAsia="ja-JP"/>
        </w:rPr>
        <w:t>6.2</w:t>
      </w:r>
      <w:r w:rsidRPr="000C7084">
        <w:rPr>
          <w:rFonts w:cs="Times New Roman"/>
          <w:b/>
          <w:bCs/>
          <w:kern w:val="0"/>
          <w:szCs w:val="24"/>
          <w:lang w:eastAsia="ja-JP"/>
        </w:rPr>
        <w:tab/>
        <w:t xml:space="preserve">Study on HIBS specific spectrum needs </w:t>
      </w:r>
    </w:p>
    <w:p w14:paraId="4D8BCB0B" w14:textId="77777777" w:rsidR="000C7084" w:rsidRPr="000C7084" w:rsidRDefault="000C7084" w:rsidP="000C7084">
      <w:pPr>
        <w:widowControl/>
        <w:wordWrap/>
        <w:jc w:val="left"/>
        <w:rPr>
          <w:rFonts w:eastAsia="SimSun" w:cs="Times New Roman"/>
          <w:kern w:val="0"/>
          <w:szCs w:val="24"/>
          <w:lang w:eastAsia="zh-CN"/>
        </w:rPr>
      </w:pPr>
    </w:p>
    <w:p w14:paraId="06F952B2" w14:textId="77777777" w:rsidR="000C7084" w:rsidRPr="000C7084" w:rsidRDefault="000C7084" w:rsidP="000C7084">
      <w:pPr>
        <w:widowControl/>
        <w:wordWrap/>
        <w:spacing w:after="120"/>
        <w:rPr>
          <w:rFonts w:eastAsia="Times New Roman" w:cs="Times New Roman"/>
          <w:kern w:val="0"/>
          <w:szCs w:val="24"/>
          <w:lang w:eastAsia="ja-JP"/>
        </w:rPr>
      </w:pPr>
      <w:r w:rsidRPr="000C7084">
        <w:rPr>
          <w:rFonts w:eastAsia="Times New Roman" w:cs="Times New Roman"/>
          <w:kern w:val="0"/>
          <w:szCs w:val="24"/>
          <w:lang w:eastAsia="ja-JP"/>
        </w:rPr>
        <w:t>HIBS is expected to be complementary for terrestrial IMT networks.</w:t>
      </w:r>
    </w:p>
    <w:p w14:paraId="25E62725" w14:textId="77777777" w:rsidR="000C7084" w:rsidRPr="000C7084" w:rsidRDefault="000C7084" w:rsidP="000C7084">
      <w:pPr>
        <w:widowControl/>
        <w:wordWrap/>
        <w:spacing w:after="120"/>
        <w:rPr>
          <w:rFonts w:eastAsia="Times New Roman" w:cs="Times New Roman"/>
          <w:kern w:val="0"/>
          <w:szCs w:val="24"/>
          <w:lang w:eastAsia="ja-JP"/>
        </w:rPr>
      </w:pPr>
      <w:r w:rsidRPr="000C7084">
        <w:rPr>
          <w:rFonts w:eastAsia="Times New Roman" w:cs="Times New Roman"/>
          <w:kern w:val="0"/>
          <w:szCs w:val="24"/>
          <w:lang w:eastAsia="ja-JP"/>
        </w:rPr>
        <w:t>Currently many terrestrial IMT networks are using multiple frequency bands below 2.7 GHz identified for IMT, however most of those frequency bands cannot be used for HIBS in accordance with RR 4.23 other than the frequency bands 1 885-1 980 MHz, 2 010-2 025 MHz and 2 110-2 170 MHz in Region 1 and 3 and the bands 1 885-1 980 MHz and 2 110-2 160 MHz in Region 2 which is identified in RR No.5.388A. To achieve the benefits of HIBS described in Section 2 for IMT networks, additional frequency bands may  be considered for HIBS in the frequency bands identified for IMT below 2.7 GHz.</w:t>
      </w:r>
    </w:p>
    <w:p w14:paraId="09787DED" w14:textId="77777777" w:rsidR="000C7084" w:rsidRPr="000C7084" w:rsidRDefault="000C7084" w:rsidP="000C7084">
      <w:pPr>
        <w:widowControl/>
        <w:wordWrap/>
        <w:spacing w:after="120"/>
        <w:rPr>
          <w:rFonts w:eastAsiaTheme="minorEastAsia" w:cs="Times New Roman"/>
          <w:kern w:val="0"/>
          <w:szCs w:val="24"/>
          <w:lang w:eastAsia="ja-JP"/>
        </w:rPr>
      </w:pPr>
      <w:r w:rsidRPr="000C7084">
        <w:rPr>
          <w:rFonts w:eastAsia="SimSun" w:cs="Times New Roman"/>
          <w:kern w:val="0"/>
          <w:szCs w:val="24"/>
          <w:lang w:eastAsia="zh-CN"/>
        </w:rPr>
        <w:t>Additional spectrum needs for service link for HIBS should be studied taking into account the above situation and the existing identification to HIBS in accordance with footnote 5.388A.</w:t>
      </w:r>
    </w:p>
    <w:p w14:paraId="6E83AB83" w14:textId="77777777" w:rsidR="000C7084" w:rsidRPr="000C7084" w:rsidRDefault="000C7084" w:rsidP="000C7084">
      <w:pPr>
        <w:widowControl/>
        <w:wordWrap/>
        <w:rPr>
          <w:rFonts w:eastAsia="MS PMincho" w:cs="Times New Roman"/>
          <w:color w:val="000000" w:themeColor="text1"/>
          <w:kern w:val="0"/>
          <w:szCs w:val="24"/>
          <w:lang w:eastAsia="ja-JP"/>
        </w:rPr>
      </w:pPr>
    </w:p>
    <w:p w14:paraId="4C57A631" w14:textId="77777777" w:rsidR="000C7084" w:rsidRPr="000C7084" w:rsidRDefault="000C7084" w:rsidP="000C7084">
      <w:pPr>
        <w:keepNext/>
        <w:widowControl/>
        <w:wordWrap/>
        <w:jc w:val="left"/>
        <w:outlineLvl w:val="0"/>
        <w:rPr>
          <w:rFonts w:cs="Times New Roman"/>
          <w:b/>
          <w:bCs/>
          <w:kern w:val="0"/>
          <w:szCs w:val="24"/>
          <w:lang w:eastAsia="ja-JP"/>
        </w:rPr>
      </w:pPr>
      <w:r w:rsidRPr="000C7084">
        <w:rPr>
          <w:rFonts w:cs="Times New Roman"/>
          <w:b/>
          <w:bCs/>
          <w:kern w:val="0"/>
          <w:szCs w:val="24"/>
          <w:lang w:eastAsia="ja-JP"/>
        </w:rPr>
        <w:t>6.3</w:t>
      </w:r>
      <w:r w:rsidRPr="000C7084">
        <w:rPr>
          <w:rFonts w:cs="Times New Roman"/>
          <w:b/>
          <w:bCs/>
          <w:kern w:val="0"/>
          <w:szCs w:val="24"/>
          <w:lang w:eastAsia="ja-JP"/>
        </w:rPr>
        <w:tab/>
        <w:t>Sharing and compatibility studies with other services and systems in other countries</w:t>
      </w:r>
    </w:p>
    <w:p w14:paraId="598F8B54" w14:textId="77777777" w:rsidR="000C7084" w:rsidRPr="000C7084" w:rsidRDefault="000C7084" w:rsidP="000C7084">
      <w:pPr>
        <w:widowControl/>
        <w:wordWrap/>
        <w:spacing w:after="120"/>
        <w:rPr>
          <w:rFonts w:eastAsia="Times New Roman" w:cs="Times New Roman"/>
          <w:kern w:val="0"/>
          <w:szCs w:val="24"/>
          <w:lang w:eastAsia="ja-JP"/>
        </w:rPr>
      </w:pPr>
      <w:r w:rsidRPr="000C7084">
        <w:rPr>
          <w:rFonts w:eastAsia="Times New Roman" w:cs="Times New Roman"/>
          <w:kern w:val="0"/>
          <w:szCs w:val="24"/>
          <w:lang w:eastAsia="ja-JP"/>
        </w:rPr>
        <w:t xml:space="preserve">As shown in Figure 4, for its feeder-link (backhaul connection), HIBS will use frequency bands already identified or being studied under WRC-19 Agenda Item 1.14 for HAPS in the fixed service. </w:t>
      </w:r>
      <w:r w:rsidRPr="000C7084">
        <w:rPr>
          <w:rFonts w:eastAsia="Times New Roman" w:cs="Times New Roman"/>
          <w:kern w:val="0"/>
          <w:szCs w:val="24"/>
          <w:lang w:eastAsia="ja-JP"/>
        </w:rPr>
        <w:lastRenderedPageBreak/>
        <w:t>UE to be used to provide service and which will connect to HIBS are expected to be the same as the ones used in ground-based IMT systems.</w:t>
      </w:r>
    </w:p>
    <w:p w14:paraId="72E0F413" w14:textId="77777777" w:rsidR="000C7084" w:rsidRPr="000C7084" w:rsidRDefault="000C7084" w:rsidP="000C7084">
      <w:pPr>
        <w:widowControl/>
        <w:wordWrap/>
        <w:spacing w:after="120"/>
        <w:rPr>
          <w:rFonts w:eastAsia="Times New Roman" w:cs="Times New Roman"/>
          <w:kern w:val="0"/>
          <w:szCs w:val="24"/>
          <w:lang w:eastAsia="ja-JP"/>
        </w:rPr>
      </w:pPr>
      <w:r w:rsidRPr="000C7084">
        <w:rPr>
          <w:rFonts w:eastAsia="Times New Roman" w:cs="Times New Roman"/>
          <w:kern w:val="0"/>
          <w:szCs w:val="24"/>
          <w:lang w:eastAsia="ja-JP"/>
        </w:rPr>
        <w:t>Therefore, possible interference scenario to be assessed in sharing studies would be between HIBS and services in neighboring countries.</w:t>
      </w:r>
    </w:p>
    <w:p w14:paraId="3B005F95" w14:textId="77777777" w:rsidR="000C7084" w:rsidRPr="000C7084" w:rsidRDefault="000C7084" w:rsidP="000C7084">
      <w:pPr>
        <w:widowControl/>
        <w:wordWrap/>
        <w:spacing w:after="120"/>
        <w:ind w:left="1"/>
        <w:rPr>
          <w:rFonts w:cs="Times New Roman"/>
          <w:b/>
          <w:kern w:val="0"/>
          <w:szCs w:val="24"/>
        </w:rPr>
      </w:pPr>
    </w:p>
    <w:p w14:paraId="185FB983" w14:textId="77777777" w:rsidR="000C7084" w:rsidRPr="000C7084" w:rsidRDefault="000C7084" w:rsidP="000C7084">
      <w:pPr>
        <w:keepNext/>
        <w:widowControl/>
        <w:wordWrap/>
        <w:spacing w:after="120"/>
        <w:ind w:left="1"/>
        <w:jc w:val="center"/>
        <w:rPr>
          <w:rFonts w:cs="Times New Roman"/>
          <w:kern w:val="0"/>
          <w:szCs w:val="24"/>
          <w:lang w:eastAsia="en-US"/>
        </w:rPr>
      </w:pPr>
      <w:r w:rsidRPr="000C7084">
        <w:rPr>
          <w:rFonts w:cs="Times New Roman"/>
          <w:noProof/>
          <w:kern w:val="0"/>
          <w:szCs w:val="24"/>
          <w:lang w:eastAsia="en-US"/>
        </w:rPr>
        <w:drawing>
          <wp:inline distT="0" distB="0" distL="0" distR="0" wp14:anchorId="658CB136" wp14:editId="6177542F">
            <wp:extent cx="4653312" cy="1938339"/>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67663" cy="1944317"/>
                    </a:xfrm>
                    <a:prstGeom prst="rect">
                      <a:avLst/>
                    </a:prstGeom>
                  </pic:spPr>
                </pic:pic>
              </a:graphicData>
            </a:graphic>
          </wp:inline>
        </w:drawing>
      </w:r>
    </w:p>
    <w:p w14:paraId="2B5C9D06" w14:textId="77777777" w:rsidR="000C7084" w:rsidRPr="000C7084" w:rsidRDefault="000C7084" w:rsidP="000C7084">
      <w:pPr>
        <w:widowControl/>
        <w:wordWrap/>
        <w:jc w:val="center"/>
        <w:rPr>
          <w:rFonts w:cs="Times New Roman"/>
          <w:b/>
          <w:bCs/>
          <w:kern w:val="0"/>
          <w:sz w:val="21"/>
          <w:szCs w:val="21"/>
          <w:lang w:eastAsia="en-US"/>
        </w:rPr>
      </w:pPr>
      <w:r w:rsidRPr="000C7084">
        <w:rPr>
          <w:rFonts w:cs="Times New Roman"/>
          <w:b/>
          <w:bCs/>
          <w:kern w:val="0"/>
          <w:sz w:val="21"/>
          <w:szCs w:val="21"/>
          <w:lang w:eastAsia="en-US"/>
        </w:rPr>
        <w:t xml:space="preserve">Figure </w:t>
      </w:r>
      <w:r w:rsidRPr="000C7084">
        <w:rPr>
          <w:rFonts w:cs="Times New Roman"/>
          <w:b/>
          <w:bCs/>
          <w:noProof/>
          <w:kern w:val="0"/>
          <w:sz w:val="21"/>
          <w:szCs w:val="21"/>
          <w:lang w:eastAsia="en-US"/>
        </w:rPr>
        <w:fldChar w:fldCharType="begin"/>
      </w:r>
      <w:r w:rsidRPr="000C7084">
        <w:rPr>
          <w:rFonts w:cs="Times New Roman"/>
          <w:b/>
          <w:bCs/>
          <w:noProof/>
          <w:kern w:val="0"/>
          <w:sz w:val="21"/>
          <w:szCs w:val="21"/>
          <w:lang w:eastAsia="en-US"/>
        </w:rPr>
        <w:instrText xml:space="preserve"> SEQ Figure \* ARABIC </w:instrText>
      </w:r>
      <w:r w:rsidRPr="000C7084">
        <w:rPr>
          <w:rFonts w:cs="Times New Roman"/>
          <w:b/>
          <w:bCs/>
          <w:noProof/>
          <w:kern w:val="0"/>
          <w:sz w:val="21"/>
          <w:szCs w:val="21"/>
          <w:lang w:eastAsia="en-US"/>
        </w:rPr>
        <w:fldChar w:fldCharType="separate"/>
      </w:r>
      <w:r w:rsidRPr="000C7084">
        <w:rPr>
          <w:rFonts w:cs="Times New Roman"/>
          <w:b/>
          <w:bCs/>
          <w:noProof/>
          <w:kern w:val="0"/>
          <w:sz w:val="21"/>
          <w:szCs w:val="21"/>
          <w:lang w:eastAsia="en-US"/>
        </w:rPr>
        <w:t>4</w:t>
      </w:r>
      <w:r w:rsidRPr="000C7084">
        <w:rPr>
          <w:rFonts w:cs="Times New Roman"/>
          <w:b/>
          <w:bCs/>
          <w:noProof/>
          <w:kern w:val="0"/>
          <w:sz w:val="21"/>
          <w:szCs w:val="21"/>
          <w:lang w:eastAsia="en-US"/>
        </w:rPr>
        <w:fldChar w:fldCharType="end"/>
      </w:r>
      <w:r w:rsidRPr="000C7084">
        <w:rPr>
          <w:rFonts w:cs="Times New Roman"/>
          <w:b/>
          <w:bCs/>
          <w:noProof/>
          <w:kern w:val="0"/>
          <w:sz w:val="21"/>
          <w:szCs w:val="21"/>
          <w:lang w:eastAsia="en-US"/>
        </w:rPr>
        <w:t xml:space="preserve"> Interferecen scenario between HIBS and other services and systems in other countries</w:t>
      </w:r>
    </w:p>
    <w:p w14:paraId="1B00BF21" w14:textId="77777777" w:rsidR="000C7084" w:rsidRPr="000C7084" w:rsidRDefault="000C7084" w:rsidP="000C7084">
      <w:pPr>
        <w:widowControl/>
        <w:wordWrap/>
        <w:rPr>
          <w:rFonts w:eastAsia="MS PMincho" w:cs="Times New Roman"/>
          <w:color w:val="000000" w:themeColor="text1"/>
          <w:kern w:val="0"/>
          <w:szCs w:val="24"/>
          <w:lang w:eastAsia="ja-JP"/>
        </w:rPr>
      </w:pPr>
    </w:p>
    <w:p w14:paraId="06B12790" w14:textId="77777777" w:rsidR="000C7084" w:rsidRPr="000C7084" w:rsidRDefault="000C7084" w:rsidP="000C7084">
      <w:pPr>
        <w:widowControl/>
        <w:wordWrap/>
        <w:rPr>
          <w:rFonts w:eastAsia="MS PMincho" w:cs="Times New Roman"/>
          <w:color w:val="000000" w:themeColor="text1"/>
          <w:kern w:val="0"/>
          <w:szCs w:val="24"/>
          <w:lang w:eastAsia="ja-JP"/>
        </w:rPr>
      </w:pPr>
    </w:p>
    <w:p w14:paraId="5547793B" w14:textId="77777777" w:rsidR="000C7084" w:rsidRPr="000C7084" w:rsidRDefault="000C7084" w:rsidP="000C7084">
      <w:pPr>
        <w:keepNext/>
        <w:widowControl/>
        <w:wordWrap/>
        <w:jc w:val="left"/>
        <w:outlineLvl w:val="0"/>
        <w:rPr>
          <w:rFonts w:cs="Times New Roman"/>
          <w:b/>
          <w:bCs/>
          <w:kern w:val="0"/>
          <w:szCs w:val="24"/>
          <w:u w:val="single"/>
          <w:lang w:eastAsia="ja-JP"/>
        </w:rPr>
      </w:pPr>
      <w:r w:rsidRPr="000C7084">
        <w:rPr>
          <w:rFonts w:cs="Times New Roman"/>
          <w:b/>
          <w:bCs/>
          <w:kern w:val="0"/>
          <w:szCs w:val="24"/>
          <w:lang w:eastAsia="ja-JP"/>
        </w:rPr>
        <w:t>6.3.1 Concerned services and systems in the frequency bands identified for IMT below 2.7 GHz</w:t>
      </w:r>
    </w:p>
    <w:p w14:paraId="3202B5EF" w14:textId="77777777" w:rsidR="000C7084" w:rsidRPr="000C7084" w:rsidRDefault="000C7084" w:rsidP="000C7084">
      <w:pPr>
        <w:widowControl/>
        <w:wordWrap/>
        <w:rPr>
          <w:rFonts w:eastAsia="MS PMincho" w:cs="Times New Roman"/>
          <w:color w:val="000000" w:themeColor="text1"/>
          <w:kern w:val="0"/>
          <w:szCs w:val="24"/>
          <w:lang w:eastAsia="ja-JP"/>
        </w:rPr>
      </w:pPr>
    </w:p>
    <w:p w14:paraId="2D0A6213" w14:textId="77777777" w:rsidR="000C7084" w:rsidRPr="000C7084" w:rsidRDefault="000C7084" w:rsidP="000C7084">
      <w:pPr>
        <w:widowControl/>
        <w:wordWrap/>
        <w:rPr>
          <w:rFonts w:eastAsiaTheme="minorEastAsia" w:cs="Times New Roman"/>
          <w:kern w:val="0"/>
          <w:szCs w:val="24"/>
          <w:lang w:eastAsia="ja-JP"/>
        </w:rPr>
      </w:pPr>
      <w:r w:rsidRPr="000C7084">
        <w:rPr>
          <w:rFonts w:eastAsia="MS PMincho" w:cs="Times New Roman"/>
          <w:color w:val="000000" w:themeColor="text1"/>
          <w:kern w:val="0"/>
          <w:szCs w:val="24"/>
          <w:lang w:eastAsia="ja-JP"/>
        </w:rPr>
        <w:t xml:space="preserve">Table 17 summaries concerned services or systems in the frequency bands identified for IMT below 2.7GHz which were provided by Administrations in APT region. Some frequency bands may be considered at APG19-5 as candidate frequency bands for HIBS. </w:t>
      </w:r>
      <w:r w:rsidRPr="000C7084">
        <w:rPr>
          <w:rFonts w:eastAsiaTheme="minorEastAsia" w:cs="Times New Roman"/>
          <w:kern w:val="0"/>
          <w:szCs w:val="24"/>
          <w:vertAlign w:val="superscript"/>
          <w:lang w:eastAsia="ja-JP"/>
        </w:rPr>
        <w:footnoteReference w:id="6"/>
      </w:r>
    </w:p>
    <w:p w14:paraId="02613AFD" w14:textId="77777777" w:rsidR="000C7084" w:rsidRPr="000C7084" w:rsidRDefault="000C7084" w:rsidP="000C7084">
      <w:pPr>
        <w:widowControl/>
        <w:wordWrap/>
        <w:jc w:val="left"/>
        <w:rPr>
          <w:rFonts w:cs="Times New Roman"/>
          <w:kern w:val="0"/>
          <w:szCs w:val="24"/>
          <w:lang w:eastAsia="en-US"/>
        </w:rPr>
      </w:pPr>
    </w:p>
    <w:p w14:paraId="6720A558" w14:textId="77777777" w:rsidR="000C7084" w:rsidRPr="000C7084" w:rsidRDefault="000C7084" w:rsidP="000C7084">
      <w:pPr>
        <w:keepNext/>
        <w:widowControl/>
        <w:wordWrap/>
        <w:jc w:val="center"/>
        <w:rPr>
          <w:rFonts w:cs="Times New Roman"/>
          <w:b/>
          <w:bCs/>
          <w:kern w:val="0"/>
          <w:sz w:val="21"/>
          <w:szCs w:val="21"/>
          <w:lang w:eastAsia="en-US"/>
        </w:rPr>
      </w:pPr>
      <w:r w:rsidRPr="000C7084">
        <w:rPr>
          <w:rFonts w:cs="Times New Roman"/>
          <w:b/>
          <w:bCs/>
          <w:kern w:val="0"/>
          <w:sz w:val="21"/>
          <w:szCs w:val="21"/>
          <w:lang w:eastAsia="en-US"/>
        </w:rPr>
        <w:t xml:space="preserve">Table </w:t>
      </w:r>
      <w:r w:rsidRPr="000C7084">
        <w:rPr>
          <w:rFonts w:cs="Times New Roman"/>
          <w:b/>
          <w:bCs/>
          <w:noProof/>
          <w:kern w:val="0"/>
          <w:sz w:val="21"/>
          <w:szCs w:val="21"/>
          <w:lang w:eastAsia="en-US"/>
        </w:rPr>
        <w:t>17</w:t>
      </w:r>
      <w:r w:rsidRPr="000C7084">
        <w:rPr>
          <w:rFonts w:cs="Times New Roman"/>
          <w:b/>
          <w:bCs/>
          <w:kern w:val="0"/>
          <w:sz w:val="21"/>
          <w:szCs w:val="21"/>
          <w:lang w:eastAsia="en-US"/>
        </w:rPr>
        <w:t xml:space="preserve"> </w:t>
      </w:r>
      <w:r w:rsidRPr="000C7084">
        <w:rPr>
          <w:rFonts w:cs="Times New Roman"/>
          <w:b/>
          <w:bCs/>
          <w:kern w:val="0"/>
          <w:sz w:val="21"/>
          <w:szCs w:val="21"/>
          <w:lang w:eastAsia="ja-JP"/>
        </w:rPr>
        <w:t>Concerned services and systems in the frequency bands identified for IMT below 2.7 GHz</w:t>
      </w:r>
    </w:p>
    <w:tbl>
      <w:tblPr>
        <w:tblStyle w:val="TableGrid1"/>
        <w:tblW w:w="0" w:type="auto"/>
        <w:jc w:val="center"/>
        <w:tblLook w:val="04A0" w:firstRow="1" w:lastRow="0" w:firstColumn="1" w:lastColumn="0" w:noHBand="0" w:noVBand="1"/>
      </w:tblPr>
      <w:tblGrid>
        <w:gridCol w:w="1129"/>
        <w:gridCol w:w="2122"/>
        <w:gridCol w:w="2548"/>
        <w:gridCol w:w="3490"/>
      </w:tblGrid>
      <w:tr w:rsidR="000C7084" w:rsidRPr="000C7084" w14:paraId="3EB23BE8" w14:textId="77777777" w:rsidTr="006B2B2D">
        <w:trPr>
          <w:jc w:val="center"/>
        </w:trPr>
        <w:tc>
          <w:tcPr>
            <w:tcW w:w="1129" w:type="dxa"/>
            <w:vAlign w:val="center"/>
          </w:tcPr>
          <w:p w14:paraId="6A740BF7"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MS PMincho" w:hint="eastAsia"/>
                <w:color w:val="000000" w:themeColor="text1"/>
                <w:kern w:val="0"/>
                <w:szCs w:val="24"/>
                <w:lang w:eastAsia="ja-JP"/>
              </w:rPr>
              <w:t>R</w:t>
            </w:r>
            <w:r w:rsidRPr="000C7084">
              <w:rPr>
                <w:rFonts w:eastAsia="MS PMincho"/>
                <w:color w:val="000000" w:themeColor="text1"/>
                <w:kern w:val="0"/>
                <w:szCs w:val="24"/>
                <w:lang w:eastAsia="ja-JP"/>
              </w:rPr>
              <w:t>R</w:t>
            </w:r>
          </w:p>
        </w:tc>
        <w:tc>
          <w:tcPr>
            <w:tcW w:w="2127" w:type="dxa"/>
            <w:vAlign w:val="center"/>
          </w:tcPr>
          <w:p w14:paraId="00FC0243"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MS PMincho" w:hint="eastAsia"/>
                <w:color w:val="000000" w:themeColor="text1"/>
                <w:kern w:val="0"/>
                <w:szCs w:val="24"/>
                <w:lang w:eastAsia="ja-JP"/>
              </w:rPr>
              <w:t>F</w:t>
            </w:r>
            <w:r w:rsidRPr="000C7084">
              <w:rPr>
                <w:rFonts w:eastAsia="MS PMincho"/>
                <w:color w:val="000000" w:themeColor="text1"/>
                <w:kern w:val="0"/>
                <w:szCs w:val="24"/>
                <w:lang w:eastAsia="ja-JP"/>
              </w:rPr>
              <w:t>requency Range</w:t>
            </w:r>
          </w:p>
        </w:tc>
        <w:tc>
          <w:tcPr>
            <w:tcW w:w="2551" w:type="dxa"/>
            <w:vAlign w:val="center"/>
          </w:tcPr>
          <w:p w14:paraId="5EEF7DA9" w14:textId="77777777" w:rsidR="000C7084" w:rsidRPr="000C7084" w:rsidRDefault="000C7084" w:rsidP="000C7084">
            <w:pPr>
              <w:widowControl/>
              <w:wordWrap/>
              <w:jc w:val="center"/>
              <w:rPr>
                <w:rFonts w:eastAsia="MS PMincho"/>
                <w:color w:val="000000" w:themeColor="text1"/>
                <w:kern w:val="0"/>
                <w:szCs w:val="24"/>
                <w:highlight w:val="green"/>
                <w:lang w:eastAsia="ja-JP"/>
              </w:rPr>
            </w:pPr>
            <w:r w:rsidRPr="000C7084">
              <w:rPr>
                <w:rFonts w:eastAsia="MS PMincho"/>
                <w:color w:val="000000" w:themeColor="text1"/>
                <w:kern w:val="0"/>
                <w:szCs w:val="24"/>
                <w:lang w:eastAsia="ja-JP"/>
              </w:rPr>
              <w:t>Service</w:t>
            </w:r>
          </w:p>
        </w:tc>
        <w:tc>
          <w:tcPr>
            <w:tcW w:w="3500" w:type="dxa"/>
            <w:vAlign w:val="center"/>
          </w:tcPr>
          <w:p w14:paraId="24B49483" w14:textId="77777777" w:rsidR="000C7084" w:rsidRPr="000C7084" w:rsidRDefault="000C7084" w:rsidP="000C7084">
            <w:pPr>
              <w:widowControl/>
              <w:wordWrap/>
              <w:jc w:val="center"/>
              <w:rPr>
                <w:rFonts w:eastAsia="MS PMincho"/>
                <w:color w:val="000000" w:themeColor="text1"/>
                <w:kern w:val="0"/>
                <w:szCs w:val="24"/>
                <w:highlight w:val="green"/>
                <w:lang w:eastAsia="ja-JP"/>
              </w:rPr>
            </w:pPr>
            <w:r w:rsidRPr="000C7084">
              <w:rPr>
                <w:rFonts w:eastAsia="MS PMincho"/>
                <w:color w:val="000000" w:themeColor="text1"/>
                <w:kern w:val="0"/>
                <w:szCs w:val="24"/>
                <w:lang w:eastAsia="ja-JP"/>
              </w:rPr>
              <w:t>System</w:t>
            </w:r>
          </w:p>
        </w:tc>
      </w:tr>
      <w:tr w:rsidR="000C7084" w:rsidRPr="000C7084" w14:paraId="0EF32D3E" w14:textId="77777777" w:rsidTr="006B2B2D">
        <w:trPr>
          <w:trHeight w:val="80"/>
          <w:jc w:val="center"/>
        </w:trPr>
        <w:tc>
          <w:tcPr>
            <w:tcW w:w="1129" w:type="dxa"/>
            <w:vMerge w:val="restart"/>
            <w:vAlign w:val="center"/>
          </w:tcPr>
          <w:p w14:paraId="56B116B6"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MS PMincho" w:hint="eastAsia"/>
                <w:color w:val="000000" w:themeColor="text1"/>
                <w:kern w:val="0"/>
                <w:szCs w:val="24"/>
                <w:lang w:eastAsia="ja-JP"/>
              </w:rPr>
              <w:t>5</w:t>
            </w:r>
            <w:r w:rsidRPr="000C7084">
              <w:rPr>
                <w:rFonts w:eastAsia="MS PMincho"/>
                <w:color w:val="000000" w:themeColor="text1"/>
                <w:kern w:val="0"/>
                <w:szCs w:val="24"/>
                <w:lang w:eastAsia="ja-JP"/>
              </w:rPr>
              <w:t>.286AA</w:t>
            </w:r>
          </w:p>
        </w:tc>
        <w:tc>
          <w:tcPr>
            <w:tcW w:w="2127" w:type="dxa"/>
            <w:vMerge w:val="restart"/>
            <w:vAlign w:val="center"/>
          </w:tcPr>
          <w:p w14:paraId="62C11F61"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MS PMincho" w:hint="eastAsia"/>
                <w:color w:val="000000" w:themeColor="text1"/>
                <w:kern w:val="0"/>
                <w:szCs w:val="24"/>
                <w:lang w:eastAsia="ja-JP"/>
              </w:rPr>
              <w:t>4</w:t>
            </w:r>
            <w:r w:rsidRPr="000C7084">
              <w:rPr>
                <w:rFonts w:eastAsia="MS PMincho"/>
                <w:color w:val="000000" w:themeColor="text1"/>
                <w:kern w:val="0"/>
                <w:szCs w:val="24"/>
                <w:lang w:eastAsia="ja-JP"/>
              </w:rPr>
              <w:t>50-470MHz</w:t>
            </w:r>
          </w:p>
        </w:tc>
        <w:tc>
          <w:tcPr>
            <w:tcW w:w="2551" w:type="dxa"/>
            <w:vMerge w:val="restart"/>
            <w:vAlign w:val="center"/>
          </w:tcPr>
          <w:p w14:paraId="25DDAF38"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kern w:val="0"/>
                <w:sz w:val="22"/>
                <w:szCs w:val="22"/>
                <w:lang w:eastAsia="zh-CN"/>
              </w:rPr>
              <w:t>FIXED</w:t>
            </w:r>
          </w:p>
        </w:tc>
        <w:tc>
          <w:tcPr>
            <w:tcW w:w="3500" w:type="dxa"/>
            <w:vAlign w:val="center"/>
          </w:tcPr>
          <w:p w14:paraId="4497CF29"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Times New Roman"/>
                <w:kern w:val="0"/>
                <w:sz w:val="22"/>
                <w:szCs w:val="24"/>
                <w:lang w:eastAsia="zh-CN"/>
              </w:rPr>
              <w:t>Fixed Point to Point</w:t>
            </w:r>
          </w:p>
        </w:tc>
      </w:tr>
      <w:tr w:rsidR="000C7084" w:rsidRPr="000C7084" w14:paraId="5ED761AA" w14:textId="77777777" w:rsidTr="006B2B2D">
        <w:trPr>
          <w:trHeight w:val="80"/>
          <w:jc w:val="center"/>
        </w:trPr>
        <w:tc>
          <w:tcPr>
            <w:tcW w:w="1129" w:type="dxa"/>
            <w:vMerge/>
            <w:vAlign w:val="center"/>
          </w:tcPr>
          <w:p w14:paraId="221B52BB"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0D41940C"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Merge/>
            <w:tcBorders>
              <w:bottom w:val="single" w:sz="4" w:space="0" w:color="auto"/>
            </w:tcBorders>
            <w:vAlign w:val="center"/>
          </w:tcPr>
          <w:p w14:paraId="27D9481C" w14:textId="77777777" w:rsidR="000C7084" w:rsidRPr="000C7084" w:rsidRDefault="000C7084" w:rsidP="000C7084">
            <w:pPr>
              <w:widowControl/>
              <w:wordWrap/>
              <w:jc w:val="center"/>
              <w:rPr>
                <w:rFonts w:eastAsia="MS PMincho"/>
                <w:color w:val="000000" w:themeColor="text1"/>
                <w:kern w:val="0"/>
                <w:szCs w:val="24"/>
                <w:lang w:eastAsia="ja-JP"/>
              </w:rPr>
            </w:pPr>
          </w:p>
        </w:tc>
        <w:tc>
          <w:tcPr>
            <w:tcW w:w="3500" w:type="dxa"/>
            <w:vAlign w:val="center"/>
          </w:tcPr>
          <w:p w14:paraId="55B0130B" w14:textId="77777777" w:rsidR="000C7084" w:rsidRPr="000C7084" w:rsidRDefault="000C7084" w:rsidP="000C7084">
            <w:pPr>
              <w:widowControl/>
              <w:wordWrap/>
              <w:jc w:val="center"/>
              <w:rPr>
                <w:rFonts w:eastAsia="Times New Roman"/>
                <w:kern w:val="0"/>
                <w:sz w:val="22"/>
                <w:szCs w:val="24"/>
                <w:lang w:eastAsia="zh-CN"/>
              </w:rPr>
            </w:pPr>
            <w:r w:rsidRPr="000C7084">
              <w:rPr>
                <w:rFonts w:eastAsia="Times New Roman"/>
                <w:kern w:val="0"/>
                <w:sz w:val="22"/>
                <w:szCs w:val="24"/>
                <w:lang w:eastAsia="zh-CN"/>
              </w:rPr>
              <w:t>Point to Multi-Point</w:t>
            </w:r>
          </w:p>
        </w:tc>
      </w:tr>
      <w:tr w:rsidR="000C7084" w:rsidRPr="000C7084" w14:paraId="122F5F95" w14:textId="77777777" w:rsidTr="006B2B2D">
        <w:trPr>
          <w:trHeight w:val="76"/>
          <w:jc w:val="center"/>
        </w:trPr>
        <w:tc>
          <w:tcPr>
            <w:tcW w:w="1129" w:type="dxa"/>
            <w:vMerge/>
            <w:vAlign w:val="center"/>
          </w:tcPr>
          <w:p w14:paraId="07CA9A57"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tcBorders>
              <w:right w:val="single" w:sz="4" w:space="0" w:color="auto"/>
            </w:tcBorders>
            <w:vAlign w:val="center"/>
          </w:tcPr>
          <w:p w14:paraId="028FBE72"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Merge w:val="restart"/>
            <w:tcBorders>
              <w:top w:val="single" w:sz="4" w:space="0" w:color="auto"/>
              <w:left w:val="single" w:sz="4" w:space="0" w:color="auto"/>
              <w:bottom w:val="nil"/>
              <w:right w:val="single" w:sz="4" w:space="0" w:color="auto"/>
            </w:tcBorders>
            <w:vAlign w:val="center"/>
          </w:tcPr>
          <w:p w14:paraId="5F89CFCA"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kern w:val="0"/>
                <w:sz w:val="22"/>
                <w:szCs w:val="22"/>
                <w:lang w:eastAsia="zh-CN"/>
              </w:rPr>
              <w:t>MOBILE</w:t>
            </w:r>
          </w:p>
        </w:tc>
        <w:tc>
          <w:tcPr>
            <w:tcW w:w="3500" w:type="dxa"/>
            <w:tcBorders>
              <w:left w:val="single" w:sz="4" w:space="0" w:color="auto"/>
            </w:tcBorders>
            <w:vAlign w:val="center"/>
          </w:tcPr>
          <w:p w14:paraId="44F550F3"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Times New Roman"/>
                <w:kern w:val="0"/>
                <w:sz w:val="22"/>
                <w:szCs w:val="24"/>
                <w:lang w:eastAsia="zh-CN"/>
              </w:rPr>
              <w:t>Land Mobile system</w:t>
            </w:r>
          </w:p>
        </w:tc>
      </w:tr>
      <w:tr w:rsidR="000C7084" w:rsidRPr="000C7084" w14:paraId="0474D978" w14:textId="77777777" w:rsidTr="006B2B2D">
        <w:trPr>
          <w:trHeight w:val="76"/>
          <w:jc w:val="center"/>
        </w:trPr>
        <w:tc>
          <w:tcPr>
            <w:tcW w:w="1129" w:type="dxa"/>
            <w:vMerge/>
            <w:vAlign w:val="center"/>
          </w:tcPr>
          <w:p w14:paraId="3E72A0C9"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tcBorders>
              <w:right w:val="single" w:sz="4" w:space="0" w:color="auto"/>
            </w:tcBorders>
            <w:vAlign w:val="center"/>
          </w:tcPr>
          <w:p w14:paraId="4E8F07B3"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Merge/>
            <w:tcBorders>
              <w:left w:val="single" w:sz="4" w:space="0" w:color="auto"/>
              <w:bottom w:val="nil"/>
              <w:right w:val="single" w:sz="4" w:space="0" w:color="auto"/>
            </w:tcBorders>
            <w:vAlign w:val="center"/>
          </w:tcPr>
          <w:p w14:paraId="60273F35" w14:textId="77777777" w:rsidR="000C7084" w:rsidRPr="000C7084" w:rsidRDefault="000C7084" w:rsidP="000C7084">
            <w:pPr>
              <w:widowControl/>
              <w:wordWrap/>
              <w:jc w:val="center"/>
              <w:rPr>
                <w:kern w:val="0"/>
                <w:sz w:val="22"/>
                <w:szCs w:val="22"/>
                <w:lang w:eastAsia="zh-CN"/>
              </w:rPr>
            </w:pPr>
          </w:p>
        </w:tc>
        <w:tc>
          <w:tcPr>
            <w:tcW w:w="3500" w:type="dxa"/>
            <w:tcBorders>
              <w:left w:val="single" w:sz="4" w:space="0" w:color="auto"/>
            </w:tcBorders>
            <w:vAlign w:val="center"/>
          </w:tcPr>
          <w:p w14:paraId="5CB0C4A5" w14:textId="77777777" w:rsidR="000C7084" w:rsidRPr="000C7084" w:rsidRDefault="000C7084" w:rsidP="000C7084">
            <w:pPr>
              <w:widowControl/>
              <w:wordWrap/>
              <w:jc w:val="center"/>
              <w:rPr>
                <w:rFonts w:eastAsia="Times New Roman"/>
                <w:kern w:val="0"/>
                <w:sz w:val="22"/>
                <w:szCs w:val="24"/>
                <w:highlight w:val="green"/>
                <w:lang w:eastAsia="zh-CN"/>
              </w:rPr>
            </w:pPr>
            <w:r w:rsidRPr="000C7084">
              <w:rPr>
                <w:rFonts w:eastAsia="Times New Roman"/>
                <w:kern w:val="0"/>
                <w:sz w:val="22"/>
                <w:szCs w:val="24"/>
                <w:lang w:eastAsia="zh-CN"/>
              </w:rPr>
              <w:t>Wireless Train Dispatching System</w:t>
            </w:r>
          </w:p>
        </w:tc>
      </w:tr>
      <w:tr w:rsidR="000C7084" w:rsidRPr="000C7084" w14:paraId="10657716" w14:textId="77777777" w:rsidTr="006B2B2D">
        <w:trPr>
          <w:trHeight w:val="76"/>
          <w:jc w:val="center"/>
        </w:trPr>
        <w:tc>
          <w:tcPr>
            <w:tcW w:w="1129" w:type="dxa"/>
            <w:vMerge/>
            <w:vAlign w:val="center"/>
          </w:tcPr>
          <w:p w14:paraId="11C776CF"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tcBorders>
              <w:right w:val="single" w:sz="4" w:space="0" w:color="auto"/>
            </w:tcBorders>
            <w:vAlign w:val="center"/>
          </w:tcPr>
          <w:p w14:paraId="2C25AF1A"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tcBorders>
              <w:top w:val="nil"/>
              <w:left w:val="single" w:sz="4" w:space="0" w:color="auto"/>
              <w:bottom w:val="single" w:sz="4" w:space="0" w:color="auto"/>
              <w:right w:val="single" w:sz="4" w:space="0" w:color="auto"/>
            </w:tcBorders>
            <w:vAlign w:val="center"/>
          </w:tcPr>
          <w:p w14:paraId="3CBB525C" w14:textId="77777777" w:rsidR="000C7084" w:rsidRPr="000C7084" w:rsidRDefault="000C7084" w:rsidP="000C7084">
            <w:pPr>
              <w:widowControl/>
              <w:wordWrap/>
              <w:jc w:val="center"/>
              <w:rPr>
                <w:kern w:val="0"/>
                <w:sz w:val="22"/>
                <w:szCs w:val="22"/>
                <w:lang w:eastAsia="zh-CN"/>
              </w:rPr>
            </w:pPr>
          </w:p>
        </w:tc>
        <w:tc>
          <w:tcPr>
            <w:tcW w:w="3500" w:type="dxa"/>
            <w:tcBorders>
              <w:left w:val="single" w:sz="4" w:space="0" w:color="auto"/>
            </w:tcBorders>
            <w:vAlign w:val="center"/>
          </w:tcPr>
          <w:p w14:paraId="79536C0F" w14:textId="77777777" w:rsidR="000C7084" w:rsidRPr="000C7084" w:rsidRDefault="000C7084" w:rsidP="000C7084">
            <w:pPr>
              <w:widowControl/>
              <w:wordWrap/>
              <w:jc w:val="center"/>
              <w:rPr>
                <w:rFonts w:eastAsia="Times New Roman"/>
                <w:kern w:val="0"/>
                <w:sz w:val="22"/>
                <w:szCs w:val="24"/>
                <w:lang w:eastAsia="zh-CN"/>
              </w:rPr>
            </w:pPr>
            <w:r w:rsidRPr="000C7084">
              <w:rPr>
                <w:kern w:val="0"/>
                <w:szCs w:val="24"/>
                <w:lang w:eastAsia="zh-CN"/>
              </w:rPr>
              <w:t>Maritime mobile system</w:t>
            </w:r>
          </w:p>
        </w:tc>
      </w:tr>
      <w:tr w:rsidR="000C7084" w:rsidRPr="000C7084" w14:paraId="5183D00E" w14:textId="77777777" w:rsidTr="006B2B2D">
        <w:trPr>
          <w:trHeight w:val="853"/>
          <w:jc w:val="center"/>
        </w:trPr>
        <w:tc>
          <w:tcPr>
            <w:tcW w:w="1129" w:type="dxa"/>
            <w:vMerge/>
            <w:vAlign w:val="center"/>
          </w:tcPr>
          <w:p w14:paraId="1F962F61"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5FA47267"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tcBorders>
              <w:top w:val="single" w:sz="4" w:space="0" w:color="auto"/>
            </w:tcBorders>
            <w:vAlign w:val="center"/>
          </w:tcPr>
          <w:p w14:paraId="42C5D546"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Times New Roman"/>
                <w:kern w:val="0"/>
                <w:sz w:val="22"/>
                <w:szCs w:val="24"/>
                <w:lang w:eastAsia="zh-CN"/>
              </w:rPr>
              <w:t>Meteorological-satellite (space-to-Earth)</w:t>
            </w:r>
          </w:p>
        </w:tc>
        <w:tc>
          <w:tcPr>
            <w:tcW w:w="3500" w:type="dxa"/>
            <w:vAlign w:val="center"/>
          </w:tcPr>
          <w:p w14:paraId="3A93C1EF" w14:textId="77777777" w:rsidR="000C7084" w:rsidRPr="000C7084" w:rsidRDefault="000C7084" w:rsidP="000C7084">
            <w:pPr>
              <w:widowControl/>
              <w:wordWrap/>
              <w:jc w:val="center"/>
              <w:rPr>
                <w:rFonts w:eastAsia="MS PMincho"/>
                <w:color w:val="000000" w:themeColor="text1"/>
                <w:kern w:val="0"/>
                <w:szCs w:val="24"/>
                <w:lang w:eastAsia="ja-JP"/>
              </w:rPr>
            </w:pPr>
          </w:p>
        </w:tc>
      </w:tr>
      <w:tr w:rsidR="000C7084" w:rsidRPr="000C7084" w14:paraId="2745EAE9" w14:textId="77777777" w:rsidTr="006B2B2D">
        <w:trPr>
          <w:jc w:val="center"/>
        </w:trPr>
        <w:tc>
          <w:tcPr>
            <w:tcW w:w="1129" w:type="dxa"/>
            <w:vMerge w:val="restart"/>
            <w:vAlign w:val="center"/>
          </w:tcPr>
          <w:p w14:paraId="48D187F2"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MS PMincho"/>
                <w:color w:val="000000" w:themeColor="text1"/>
                <w:kern w:val="0"/>
                <w:szCs w:val="24"/>
                <w:lang w:eastAsia="ja-JP"/>
              </w:rPr>
              <w:t>5.296A</w:t>
            </w:r>
          </w:p>
        </w:tc>
        <w:tc>
          <w:tcPr>
            <w:tcW w:w="2127" w:type="dxa"/>
            <w:vMerge w:val="restart"/>
            <w:vAlign w:val="center"/>
          </w:tcPr>
          <w:p w14:paraId="2959271B"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MS PMincho" w:hint="eastAsia"/>
                <w:color w:val="000000" w:themeColor="text1"/>
                <w:kern w:val="0"/>
                <w:szCs w:val="24"/>
                <w:lang w:eastAsia="ja-JP"/>
              </w:rPr>
              <w:t>4</w:t>
            </w:r>
            <w:r w:rsidRPr="000C7084">
              <w:rPr>
                <w:rFonts w:eastAsia="MS PMincho"/>
                <w:color w:val="000000" w:themeColor="text1"/>
                <w:kern w:val="0"/>
                <w:szCs w:val="24"/>
                <w:lang w:eastAsia="ja-JP"/>
              </w:rPr>
              <w:t>70-698 MHz</w:t>
            </w:r>
          </w:p>
        </w:tc>
        <w:tc>
          <w:tcPr>
            <w:tcW w:w="2551" w:type="dxa"/>
            <w:vMerge w:val="restart"/>
            <w:vAlign w:val="center"/>
          </w:tcPr>
          <w:p w14:paraId="5C3E08A1"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kern w:val="0"/>
                <w:sz w:val="22"/>
                <w:szCs w:val="22"/>
                <w:lang w:eastAsia="zh-CN"/>
              </w:rPr>
              <w:t>FIXED</w:t>
            </w:r>
          </w:p>
        </w:tc>
        <w:tc>
          <w:tcPr>
            <w:tcW w:w="3500" w:type="dxa"/>
            <w:vAlign w:val="center"/>
          </w:tcPr>
          <w:p w14:paraId="52DDEFD0"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Times New Roman"/>
                <w:kern w:val="0"/>
                <w:sz w:val="22"/>
                <w:szCs w:val="24"/>
                <w:lang w:eastAsia="zh-CN"/>
              </w:rPr>
              <w:t>Fixed Point to Point</w:t>
            </w:r>
          </w:p>
        </w:tc>
      </w:tr>
      <w:tr w:rsidR="000C7084" w:rsidRPr="000C7084" w14:paraId="1B9D7E41" w14:textId="77777777" w:rsidTr="006B2B2D">
        <w:trPr>
          <w:jc w:val="center"/>
        </w:trPr>
        <w:tc>
          <w:tcPr>
            <w:tcW w:w="1129" w:type="dxa"/>
            <w:vMerge/>
            <w:vAlign w:val="center"/>
          </w:tcPr>
          <w:p w14:paraId="4051B926"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1A38ABBE"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Merge/>
            <w:vAlign w:val="center"/>
          </w:tcPr>
          <w:p w14:paraId="0B214FB3" w14:textId="77777777" w:rsidR="000C7084" w:rsidRPr="000C7084" w:rsidRDefault="000C7084" w:rsidP="000C7084">
            <w:pPr>
              <w:widowControl/>
              <w:wordWrap/>
              <w:jc w:val="center"/>
              <w:rPr>
                <w:rFonts w:eastAsia="MS PMincho"/>
                <w:color w:val="000000" w:themeColor="text1"/>
                <w:kern w:val="0"/>
                <w:szCs w:val="24"/>
                <w:lang w:eastAsia="ja-JP"/>
              </w:rPr>
            </w:pPr>
          </w:p>
        </w:tc>
        <w:tc>
          <w:tcPr>
            <w:tcW w:w="3500" w:type="dxa"/>
            <w:vAlign w:val="center"/>
          </w:tcPr>
          <w:p w14:paraId="17FB37EF"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Times New Roman"/>
                <w:kern w:val="0"/>
                <w:sz w:val="22"/>
                <w:szCs w:val="24"/>
                <w:lang w:eastAsia="zh-CN"/>
              </w:rPr>
              <w:t>Point to Multi-Point</w:t>
            </w:r>
          </w:p>
        </w:tc>
      </w:tr>
      <w:tr w:rsidR="000C7084" w:rsidRPr="000C7084" w14:paraId="3565B29A" w14:textId="77777777" w:rsidTr="006B2B2D">
        <w:trPr>
          <w:jc w:val="center"/>
        </w:trPr>
        <w:tc>
          <w:tcPr>
            <w:tcW w:w="1129" w:type="dxa"/>
            <w:vMerge/>
            <w:vAlign w:val="center"/>
          </w:tcPr>
          <w:p w14:paraId="04014076"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3F128EDD"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Align w:val="center"/>
          </w:tcPr>
          <w:p w14:paraId="45FF7D44"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kern w:val="0"/>
                <w:sz w:val="22"/>
                <w:szCs w:val="22"/>
                <w:lang w:eastAsia="zh-CN"/>
              </w:rPr>
              <w:t>MOBILE</w:t>
            </w:r>
          </w:p>
        </w:tc>
        <w:tc>
          <w:tcPr>
            <w:tcW w:w="3500" w:type="dxa"/>
            <w:vAlign w:val="center"/>
          </w:tcPr>
          <w:p w14:paraId="75757064"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Times New Roman"/>
                <w:kern w:val="0"/>
                <w:sz w:val="22"/>
                <w:szCs w:val="24"/>
                <w:lang w:eastAsia="zh-CN"/>
              </w:rPr>
              <w:t>Land Mobile system</w:t>
            </w:r>
          </w:p>
        </w:tc>
      </w:tr>
      <w:tr w:rsidR="000C7084" w:rsidRPr="000C7084" w14:paraId="2BFBBA56" w14:textId="77777777" w:rsidTr="006B2B2D">
        <w:trPr>
          <w:jc w:val="center"/>
        </w:trPr>
        <w:tc>
          <w:tcPr>
            <w:tcW w:w="1129" w:type="dxa"/>
            <w:vMerge/>
            <w:vAlign w:val="center"/>
          </w:tcPr>
          <w:p w14:paraId="1981849B"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18C8ECCD"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Align w:val="center"/>
          </w:tcPr>
          <w:p w14:paraId="6F313AAE"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Times New Roman" w:hint="eastAsia"/>
                <w:kern w:val="0"/>
                <w:sz w:val="22"/>
                <w:szCs w:val="22"/>
                <w:lang w:eastAsia="zh-CN"/>
              </w:rPr>
              <w:t>BROADCASTING</w:t>
            </w:r>
          </w:p>
        </w:tc>
        <w:tc>
          <w:tcPr>
            <w:tcW w:w="3500" w:type="dxa"/>
            <w:vAlign w:val="center"/>
          </w:tcPr>
          <w:p w14:paraId="4EA5069E"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Times New Roman"/>
                <w:kern w:val="0"/>
                <w:sz w:val="22"/>
                <w:szCs w:val="24"/>
                <w:lang w:eastAsia="zh-CN"/>
              </w:rPr>
              <w:t>TV Broadcasting</w:t>
            </w:r>
          </w:p>
        </w:tc>
      </w:tr>
      <w:tr w:rsidR="000C7084" w:rsidRPr="000C7084" w14:paraId="4461BA02" w14:textId="77777777" w:rsidTr="006B2B2D">
        <w:trPr>
          <w:jc w:val="center"/>
        </w:trPr>
        <w:tc>
          <w:tcPr>
            <w:tcW w:w="1129" w:type="dxa"/>
            <w:vMerge/>
            <w:vAlign w:val="center"/>
          </w:tcPr>
          <w:p w14:paraId="73282E09"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677B0355"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Align w:val="center"/>
          </w:tcPr>
          <w:p w14:paraId="753BBBA7"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Times New Roman"/>
                <w:kern w:val="0"/>
                <w:sz w:val="22"/>
                <w:szCs w:val="24"/>
                <w:lang w:eastAsia="zh-CN"/>
              </w:rPr>
              <w:t>Space research</w:t>
            </w:r>
          </w:p>
        </w:tc>
        <w:tc>
          <w:tcPr>
            <w:tcW w:w="3500" w:type="dxa"/>
            <w:vAlign w:val="center"/>
          </w:tcPr>
          <w:p w14:paraId="0F9AE577" w14:textId="77777777" w:rsidR="000C7084" w:rsidRPr="000C7084" w:rsidRDefault="000C7084" w:rsidP="000C7084">
            <w:pPr>
              <w:widowControl/>
              <w:wordWrap/>
              <w:jc w:val="center"/>
              <w:rPr>
                <w:rFonts w:eastAsia="MS PMincho"/>
                <w:color w:val="000000" w:themeColor="text1"/>
                <w:kern w:val="0"/>
                <w:szCs w:val="24"/>
                <w:lang w:eastAsia="ja-JP"/>
              </w:rPr>
            </w:pPr>
          </w:p>
        </w:tc>
      </w:tr>
      <w:tr w:rsidR="000C7084" w:rsidRPr="000C7084" w14:paraId="2E1E22F6" w14:textId="77777777" w:rsidTr="006B2B2D">
        <w:trPr>
          <w:jc w:val="center"/>
        </w:trPr>
        <w:tc>
          <w:tcPr>
            <w:tcW w:w="1129" w:type="dxa"/>
            <w:vMerge/>
            <w:vAlign w:val="center"/>
          </w:tcPr>
          <w:p w14:paraId="7429A5E8"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7CCEA48C"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Align w:val="center"/>
          </w:tcPr>
          <w:p w14:paraId="1E8B8506"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Times New Roman"/>
                <w:kern w:val="0"/>
                <w:sz w:val="22"/>
                <w:szCs w:val="24"/>
                <w:lang w:eastAsia="zh-CN"/>
              </w:rPr>
              <w:t>Radionavigation</w:t>
            </w:r>
          </w:p>
        </w:tc>
        <w:tc>
          <w:tcPr>
            <w:tcW w:w="3500" w:type="dxa"/>
            <w:vAlign w:val="center"/>
          </w:tcPr>
          <w:p w14:paraId="697AFBE3" w14:textId="77777777" w:rsidR="000C7084" w:rsidRPr="000C7084" w:rsidRDefault="000C7084" w:rsidP="000C7084">
            <w:pPr>
              <w:widowControl/>
              <w:wordWrap/>
              <w:jc w:val="center"/>
              <w:rPr>
                <w:rFonts w:eastAsia="MS PMincho"/>
                <w:color w:val="000000" w:themeColor="text1"/>
                <w:kern w:val="0"/>
                <w:szCs w:val="24"/>
                <w:lang w:eastAsia="ja-JP"/>
              </w:rPr>
            </w:pPr>
          </w:p>
        </w:tc>
      </w:tr>
      <w:tr w:rsidR="000C7084" w:rsidRPr="000C7084" w14:paraId="3569162E" w14:textId="77777777" w:rsidTr="006B2B2D">
        <w:trPr>
          <w:jc w:val="center"/>
        </w:trPr>
        <w:tc>
          <w:tcPr>
            <w:tcW w:w="1129" w:type="dxa"/>
            <w:vMerge/>
            <w:vAlign w:val="center"/>
          </w:tcPr>
          <w:p w14:paraId="552FF5A2"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2BEF1F85"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Align w:val="center"/>
          </w:tcPr>
          <w:p w14:paraId="0F98F8BA" w14:textId="77777777" w:rsidR="000C7084" w:rsidRPr="000C7084" w:rsidRDefault="000C7084" w:rsidP="000C7084">
            <w:pPr>
              <w:widowControl/>
              <w:wordWrap/>
              <w:jc w:val="center"/>
              <w:rPr>
                <w:rFonts w:eastAsia="Times New Roman"/>
                <w:kern w:val="0"/>
                <w:sz w:val="22"/>
                <w:szCs w:val="24"/>
                <w:lang w:eastAsia="zh-CN"/>
              </w:rPr>
            </w:pPr>
            <w:r w:rsidRPr="000C7084">
              <w:rPr>
                <w:rFonts w:eastAsia="Times New Roman"/>
                <w:kern w:val="0"/>
                <w:sz w:val="22"/>
                <w:szCs w:val="24"/>
                <w:lang w:eastAsia="zh-CN"/>
              </w:rPr>
              <w:t>Radiolocation</w:t>
            </w:r>
          </w:p>
        </w:tc>
        <w:tc>
          <w:tcPr>
            <w:tcW w:w="3500" w:type="dxa"/>
            <w:vAlign w:val="center"/>
          </w:tcPr>
          <w:p w14:paraId="7A8AAF04" w14:textId="77777777" w:rsidR="000C7084" w:rsidRPr="000C7084" w:rsidRDefault="000C7084" w:rsidP="000C7084">
            <w:pPr>
              <w:widowControl/>
              <w:wordWrap/>
              <w:jc w:val="center"/>
              <w:rPr>
                <w:rFonts w:eastAsia="MS PMincho"/>
                <w:color w:val="000000" w:themeColor="text1"/>
                <w:kern w:val="0"/>
                <w:szCs w:val="24"/>
                <w:lang w:eastAsia="ja-JP"/>
              </w:rPr>
            </w:pPr>
          </w:p>
        </w:tc>
      </w:tr>
      <w:tr w:rsidR="000C7084" w:rsidRPr="000C7084" w14:paraId="3D801BF9" w14:textId="77777777" w:rsidTr="006B2B2D">
        <w:trPr>
          <w:jc w:val="center"/>
        </w:trPr>
        <w:tc>
          <w:tcPr>
            <w:tcW w:w="1129" w:type="dxa"/>
            <w:vMerge/>
            <w:vAlign w:val="center"/>
          </w:tcPr>
          <w:p w14:paraId="1B84A194"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4A376D74"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Align w:val="center"/>
          </w:tcPr>
          <w:p w14:paraId="4B6EC7F1" w14:textId="77777777" w:rsidR="000C7084" w:rsidRPr="000C7084" w:rsidRDefault="000C7084" w:rsidP="000C7084">
            <w:pPr>
              <w:widowControl/>
              <w:wordWrap/>
              <w:jc w:val="center"/>
              <w:rPr>
                <w:rFonts w:eastAsia="Times New Roman"/>
                <w:kern w:val="0"/>
                <w:sz w:val="22"/>
                <w:szCs w:val="24"/>
                <w:lang w:eastAsia="zh-CN"/>
              </w:rPr>
            </w:pPr>
            <w:r w:rsidRPr="000C7084">
              <w:rPr>
                <w:rFonts w:eastAsia="Times New Roman"/>
                <w:kern w:val="0"/>
                <w:sz w:val="22"/>
                <w:szCs w:val="24"/>
                <w:lang w:eastAsia="zh-CN"/>
              </w:rPr>
              <w:t>Radio astronomy</w:t>
            </w:r>
          </w:p>
        </w:tc>
        <w:tc>
          <w:tcPr>
            <w:tcW w:w="3500" w:type="dxa"/>
            <w:vAlign w:val="center"/>
          </w:tcPr>
          <w:p w14:paraId="73F9495B" w14:textId="77777777" w:rsidR="000C7084" w:rsidRPr="000C7084" w:rsidRDefault="000C7084" w:rsidP="000C7084">
            <w:pPr>
              <w:widowControl/>
              <w:wordWrap/>
              <w:jc w:val="center"/>
              <w:rPr>
                <w:rFonts w:eastAsia="MS PMincho"/>
                <w:color w:val="000000" w:themeColor="text1"/>
                <w:kern w:val="0"/>
                <w:szCs w:val="24"/>
                <w:lang w:eastAsia="ja-JP"/>
              </w:rPr>
            </w:pPr>
          </w:p>
        </w:tc>
      </w:tr>
      <w:tr w:rsidR="000C7084" w:rsidRPr="000C7084" w14:paraId="4CCA1D65" w14:textId="77777777" w:rsidTr="006B2B2D">
        <w:trPr>
          <w:trHeight w:val="230"/>
          <w:jc w:val="center"/>
        </w:trPr>
        <w:tc>
          <w:tcPr>
            <w:tcW w:w="1129" w:type="dxa"/>
            <w:vMerge w:val="restart"/>
            <w:vAlign w:val="center"/>
          </w:tcPr>
          <w:p w14:paraId="76BDF94B"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MS PMincho" w:hint="eastAsia"/>
                <w:color w:val="000000" w:themeColor="text1"/>
                <w:kern w:val="0"/>
                <w:szCs w:val="24"/>
                <w:lang w:eastAsia="ja-JP"/>
              </w:rPr>
              <w:t>5</w:t>
            </w:r>
            <w:r w:rsidRPr="000C7084">
              <w:rPr>
                <w:rFonts w:eastAsia="MS PMincho"/>
                <w:color w:val="000000" w:themeColor="text1"/>
                <w:kern w:val="0"/>
                <w:szCs w:val="24"/>
                <w:lang w:eastAsia="ja-JP"/>
              </w:rPr>
              <w:t>.296A</w:t>
            </w:r>
          </w:p>
        </w:tc>
        <w:tc>
          <w:tcPr>
            <w:tcW w:w="2127" w:type="dxa"/>
            <w:vMerge w:val="restart"/>
            <w:vAlign w:val="center"/>
          </w:tcPr>
          <w:p w14:paraId="7111AA47"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MS PMincho" w:hint="eastAsia"/>
                <w:color w:val="000000" w:themeColor="text1"/>
                <w:kern w:val="0"/>
                <w:szCs w:val="24"/>
                <w:lang w:eastAsia="ja-JP"/>
              </w:rPr>
              <w:t>6</w:t>
            </w:r>
            <w:r w:rsidRPr="000C7084">
              <w:rPr>
                <w:rFonts w:eastAsia="MS PMincho"/>
                <w:color w:val="000000" w:themeColor="text1"/>
                <w:kern w:val="0"/>
                <w:szCs w:val="24"/>
                <w:lang w:eastAsia="ja-JP"/>
              </w:rPr>
              <w:t>10-698 MHz</w:t>
            </w:r>
          </w:p>
        </w:tc>
        <w:tc>
          <w:tcPr>
            <w:tcW w:w="2551" w:type="dxa"/>
            <w:vAlign w:val="center"/>
          </w:tcPr>
          <w:p w14:paraId="4DBE65B2" w14:textId="77777777" w:rsidR="000C7084" w:rsidRPr="000C7084" w:rsidRDefault="000C7084" w:rsidP="000C7084">
            <w:pPr>
              <w:widowControl/>
              <w:wordWrap/>
              <w:jc w:val="center"/>
              <w:rPr>
                <w:rFonts w:eastAsiaTheme="minorEastAsia"/>
                <w:kern w:val="0"/>
                <w:sz w:val="22"/>
                <w:szCs w:val="24"/>
                <w:lang w:eastAsia="ja-JP"/>
              </w:rPr>
            </w:pPr>
            <w:r w:rsidRPr="000C7084">
              <w:rPr>
                <w:rFonts w:eastAsia="Times New Roman" w:hint="eastAsia"/>
                <w:kern w:val="0"/>
                <w:sz w:val="22"/>
                <w:szCs w:val="22"/>
                <w:lang w:eastAsia="zh-CN"/>
              </w:rPr>
              <w:t>BROADCASTING</w:t>
            </w:r>
          </w:p>
        </w:tc>
        <w:tc>
          <w:tcPr>
            <w:tcW w:w="3500" w:type="dxa"/>
            <w:vAlign w:val="center"/>
          </w:tcPr>
          <w:p w14:paraId="1C5039E7"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Times New Roman"/>
                <w:kern w:val="0"/>
                <w:sz w:val="22"/>
                <w:szCs w:val="24"/>
                <w:lang w:eastAsia="zh-CN"/>
              </w:rPr>
              <w:t>TV Broadcasting</w:t>
            </w:r>
          </w:p>
        </w:tc>
      </w:tr>
      <w:tr w:rsidR="000C7084" w:rsidRPr="000C7084" w14:paraId="23161500" w14:textId="77777777" w:rsidTr="006B2B2D">
        <w:trPr>
          <w:trHeight w:val="230"/>
          <w:jc w:val="center"/>
        </w:trPr>
        <w:tc>
          <w:tcPr>
            <w:tcW w:w="1129" w:type="dxa"/>
            <w:vMerge/>
            <w:vAlign w:val="center"/>
          </w:tcPr>
          <w:p w14:paraId="00D69AAA"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43F81F9C"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Align w:val="center"/>
          </w:tcPr>
          <w:p w14:paraId="20E171D3" w14:textId="77777777" w:rsidR="000C7084" w:rsidRPr="000C7084" w:rsidRDefault="000C7084" w:rsidP="000C7084">
            <w:pPr>
              <w:widowControl/>
              <w:wordWrap/>
              <w:jc w:val="center"/>
              <w:rPr>
                <w:rFonts w:eastAsia="Times New Roman"/>
                <w:kern w:val="0"/>
                <w:sz w:val="22"/>
                <w:szCs w:val="24"/>
                <w:lang w:eastAsia="zh-CN"/>
              </w:rPr>
            </w:pPr>
            <w:r w:rsidRPr="000C7084">
              <w:rPr>
                <w:rFonts w:eastAsia="Times New Roman"/>
                <w:kern w:val="0"/>
                <w:sz w:val="22"/>
                <w:szCs w:val="24"/>
                <w:lang w:eastAsia="zh-CN"/>
              </w:rPr>
              <w:t>Radio astronomy</w:t>
            </w:r>
          </w:p>
        </w:tc>
        <w:tc>
          <w:tcPr>
            <w:tcW w:w="3500" w:type="dxa"/>
            <w:vAlign w:val="center"/>
          </w:tcPr>
          <w:p w14:paraId="03D87BE8" w14:textId="77777777" w:rsidR="000C7084" w:rsidRPr="000C7084" w:rsidRDefault="000C7084" w:rsidP="000C7084">
            <w:pPr>
              <w:widowControl/>
              <w:wordWrap/>
              <w:jc w:val="center"/>
              <w:rPr>
                <w:rFonts w:eastAsia="MS PMincho"/>
                <w:color w:val="000000" w:themeColor="text1"/>
                <w:kern w:val="0"/>
                <w:szCs w:val="24"/>
                <w:lang w:eastAsia="ja-JP"/>
              </w:rPr>
            </w:pPr>
          </w:p>
        </w:tc>
      </w:tr>
      <w:tr w:rsidR="000C7084" w:rsidRPr="000C7084" w14:paraId="30845DC8" w14:textId="77777777" w:rsidTr="006B2B2D">
        <w:trPr>
          <w:trHeight w:val="115"/>
          <w:jc w:val="center"/>
        </w:trPr>
        <w:tc>
          <w:tcPr>
            <w:tcW w:w="1129" w:type="dxa"/>
            <w:vMerge w:val="restart"/>
            <w:vAlign w:val="center"/>
          </w:tcPr>
          <w:p w14:paraId="213070CD"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MS PMincho" w:hint="eastAsia"/>
                <w:color w:val="000000" w:themeColor="text1"/>
                <w:kern w:val="0"/>
                <w:szCs w:val="24"/>
                <w:lang w:eastAsia="ja-JP"/>
              </w:rPr>
              <w:t>5</w:t>
            </w:r>
            <w:r w:rsidRPr="000C7084">
              <w:rPr>
                <w:rFonts w:eastAsia="MS PMincho"/>
                <w:color w:val="000000" w:themeColor="text1"/>
                <w:kern w:val="0"/>
                <w:szCs w:val="24"/>
                <w:lang w:eastAsia="ja-JP"/>
              </w:rPr>
              <w:t>.313A</w:t>
            </w:r>
          </w:p>
        </w:tc>
        <w:tc>
          <w:tcPr>
            <w:tcW w:w="2127" w:type="dxa"/>
            <w:vMerge w:val="restart"/>
            <w:vAlign w:val="center"/>
          </w:tcPr>
          <w:p w14:paraId="5A642D1B"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MS PMincho" w:hint="eastAsia"/>
                <w:color w:val="000000" w:themeColor="text1"/>
                <w:kern w:val="0"/>
                <w:szCs w:val="24"/>
                <w:lang w:eastAsia="ja-JP"/>
              </w:rPr>
              <w:t>6</w:t>
            </w:r>
            <w:r w:rsidRPr="000C7084">
              <w:rPr>
                <w:rFonts w:eastAsia="MS PMincho"/>
                <w:color w:val="000000" w:themeColor="text1"/>
                <w:kern w:val="0"/>
                <w:szCs w:val="24"/>
                <w:lang w:eastAsia="ja-JP"/>
              </w:rPr>
              <w:t>98-790 MHz</w:t>
            </w:r>
          </w:p>
        </w:tc>
        <w:tc>
          <w:tcPr>
            <w:tcW w:w="2551" w:type="dxa"/>
            <w:vAlign w:val="center"/>
          </w:tcPr>
          <w:p w14:paraId="50234D55" w14:textId="77777777" w:rsidR="000C7084" w:rsidRPr="000C7084" w:rsidRDefault="000C7084" w:rsidP="000C7084">
            <w:pPr>
              <w:widowControl/>
              <w:wordWrap/>
              <w:jc w:val="center"/>
              <w:rPr>
                <w:rFonts w:eastAsiaTheme="minorEastAsia"/>
                <w:kern w:val="0"/>
                <w:sz w:val="22"/>
                <w:szCs w:val="24"/>
                <w:lang w:eastAsia="ja-JP"/>
              </w:rPr>
            </w:pPr>
            <w:r w:rsidRPr="000C7084">
              <w:rPr>
                <w:rFonts w:eastAsiaTheme="minorEastAsia"/>
                <w:kern w:val="0"/>
                <w:sz w:val="22"/>
                <w:szCs w:val="24"/>
                <w:lang w:eastAsia="ja-JP"/>
              </w:rPr>
              <w:t>FIXED</w:t>
            </w:r>
          </w:p>
        </w:tc>
        <w:tc>
          <w:tcPr>
            <w:tcW w:w="3500" w:type="dxa"/>
            <w:vAlign w:val="center"/>
          </w:tcPr>
          <w:p w14:paraId="755A9EA0"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Times New Roman"/>
                <w:kern w:val="0"/>
                <w:sz w:val="22"/>
                <w:szCs w:val="24"/>
                <w:lang w:eastAsia="zh-CN"/>
              </w:rPr>
              <w:t>Point-to-Multipoint</w:t>
            </w:r>
          </w:p>
        </w:tc>
      </w:tr>
      <w:tr w:rsidR="000C7084" w:rsidRPr="000C7084" w14:paraId="34CAC752" w14:textId="77777777" w:rsidTr="006B2B2D">
        <w:trPr>
          <w:trHeight w:val="115"/>
          <w:jc w:val="center"/>
        </w:trPr>
        <w:tc>
          <w:tcPr>
            <w:tcW w:w="1129" w:type="dxa"/>
            <w:vMerge/>
            <w:vAlign w:val="center"/>
          </w:tcPr>
          <w:p w14:paraId="610E8CA8"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0637026B"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Merge w:val="restart"/>
            <w:vAlign w:val="center"/>
          </w:tcPr>
          <w:p w14:paraId="0764803E" w14:textId="77777777" w:rsidR="000C7084" w:rsidRPr="000C7084" w:rsidRDefault="000C7084" w:rsidP="000C7084">
            <w:pPr>
              <w:widowControl/>
              <w:wordWrap/>
              <w:jc w:val="center"/>
              <w:rPr>
                <w:rFonts w:eastAsia="Times New Roman"/>
                <w:kern w:val="0"/>
                <w:sz w:val="22"/>
                <w:szCs w:val="24"/>
                <w:lang w:eastAsia="zh-CN"/>
              </w:rPr>
            </w:pPr>
            <w:r w:rsidRPr="000C7084">
              <w:rPr>
                <w:rFonts w:eastAsiaTheme="minorEastAsia"/>
                <w:kern w:val="0"/>
                <w:sz w:val="22"/>
                <w:szCs w:val="24"/>
                <w:lang w:eastAsia="ja-JP"/>
              </w:rPr>
              <w:t>MOBILE</w:t>
            </w:r>
          </w:p>
        </w:tc>
        <w:tc>
          <w:tcPr>
            <w:tcW w:w="3500" w:type="dxa"/>
            <w:vAlign w:val="center"/>
          </w:tcPr>
          <w:p w14:paraId="359874EF"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MS PMincho" w:hint="eastAsia"/>
                <w:color w:val="000000" w:themeColor="text1"/>
                <w:kern w:val="0"/>
                <w:szCs w:val="24"/>
                <w:lang w:eastAsia="ja-JP"/>
              </w:rPr>
              <w:t>I</w:t>
            </w:r>
            <w:r w:rsidRPr="000C7084">
              <w:rPr>
                <w:rFonts w:eastAsia="MS PMincho"/>
                <w:color w:val="000000" w:themeColor="text1"/>
                <w:kern w:val="0"/>
                <w:szCs w:val="24"/>
                <w:lang w:eastAsia="ja-JP"/>
              </w:rPr>
              <w:t xml:space="preserve">MT </w:t>
            </w:r>
          </w:p>
        </w:tc>
      </w:tr>
      <w:tr w:rsidR="000C7084" w:rsidRPr="000C7084" w14:paraId="1748838F" w14:textId="77777777" w:rsidTr="006B2B2D">
        <w:trPr>
          <w:trHeight w:val="115"/>
          <w:jc w:val="center"/>
        </w:trPr>
        <w:tc>
          <w:tcPr>
            <w:tcW w:w="1129" w:type="dxa"/>
            <w:vMerge/>
            <w:vAlign w:val="center"/>
          </w:tcPr>
          <w:p w14:paraId="624D6E1A"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4F85C911"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Merge/>
            <w:vAlign w:val="center"/>
          </w:tcPr>
          <w:p w14:paraId="5A7F610C" w14:textId="77777777" w:rsidR="000C7084" w:rsidRPr="000C7084" w:rsidRDefault="000C7084" w:rsidP="000C7084">
            <w:pPr>
              <w:widowControl/>
              <w:wordWrap/>
              <w:jc w:val="center"/>
              <w:rPr>
                <w:rFonts w:eastAsiaTheme="minorEastAsia"/>
                <w:kern w:val="0"/>
                <w:sz w:val="22"/>
                <w:szCs w:val="24"/>
                <w:lang w:eastAsia="ja-JP"/>
              </w:rPr>
            </w:pPr>
          </w:p>
        </w:tc>
        <w:tc>
          <w:tcPr>
            <w:tcW w:w="3500" w:type="dxa"/>
            <w:vAlign w:val="center"/>
          </w:tcPr>
          <w:p w14:paraId="63BAFB53"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MS PMincho" w:hint="eastAsia"/>
                <w:color w:val="000000" w:themeColor="text1"/>
                <w:kern w:val="0"/>
                <w:szCs w:val="24"/>
                <w:lang w:eastAsia="ja-JP"/>
              </w:rPr>
              <w:t>L</w:t>
            </w:r>
            <w:r w:rsidRPr="000C7084">
              <w:rPr>
                <w:rFonts w:eastAsia="MS PMincho"/>
                <w:color w:val="000000" w:themeColor="text1"/>
                <w:kern w:val="0"/>
                <w:szCs w:val="24"/>
                <w:lang w:eastAsia="ja-JP"/>
              </w:rPr>
              <w:t>and Mobile system</w:t>
            </w:r>
          </w:p>
        </w:tc>
      </w:tr>
      <w:tr w:rsidR="000C7084" w:rsidRPr="000C7084" w14:paraId="3F4559F6" w14:textId="77777777" w:rsidTr="006B2B2D">
        <w:trPr>
          <w:trHeight w:val="115"/>
          <w:jc w:val="center"/>
        </w:trPr>
        <w:tc>
          <w:tcPr>
            <w:tcW w:w="1129" w:type="dxa"/>
            <w:vMerge/>
            <w:vAlign w:val="center"/>
          </w:tcPr>
          <w:p w14:paraId="53EBC7B6"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175964E4"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Align w:val="center"/>
          </w:tcPr>
          <w:p w14:paraId="5B803526" w14:textId="77777777" w:rsidR="000C7084" w:rsidRPr="000C7084" w:rsidRDefault="000C7084" w:rsidP="000C7084">
            <w:pPr>
              <w:widowControl/>
              <w:wordWrap/>
              <w:jc w:val="center"/>
              <w:rPr>
                <w:rFonts w:eastAsiaTheme="minorEastAsia"/>
                <w:kern w:val="0"/>
                <w:sz w:val="22"/>
                <w:szCs w:val="24"/>
                <w:lang w:eastAsia="ja-JP"/>
              </w:rPr>
            </w:pPr>
            <w:r w:rsidRPr="000C7084">
              <w:rPr>
                <w:rFonts w:eastAsiaTheme="minorEastAsia" w:hint="eastAsia"/>
                <w:kern w:val="0"/>
                <w:sz w:val="22"/>
                <w:szCs w:val="24"/>
                <w:lang w:eastAsia="ja-JP"/>
              </w:rPr>
              <w:t>B</w:t>
            </w:r>
            <w:r w:rsidRPr="000C7084">
              <w:rPr>
                <w:rFonts w:eastAsiaTheme="minorEastAsia"/>
                <w:kern w:val="0"/>
                <w:sz w:val="22"/>
                <w:szCs w:val="24"/>
                <w:lang w:eastAsia="ja-JP"/>
              </w:rPr>
              <w:t>ROADCASTING</w:t>
            </w:r>
          </w:p>
        </w:tc>
        <w:tc>
          <w:tcPr>
            <w:tcW w:w="3500" w:type="dxa"/>
            <w:vAlign w:val="center"/>
          </w:tcPr>
          <w:p w14:paraId="6083E717" w14:textId="77777777" w:rsidR="000C7084" w:rsidRPr="000C7084" w:rsidRDefault="000C7084" w:rsidP="000C7084">
            <w:pPr>
              <w:widowControl/>
              <w:wordWrap/>
              <w:jc w:val="center"/>
              <w:rPr>
                <w:rFonts w:eastAsia="MS PMincho"/>
                <w:color w:val="000000" w:themeColor="text1"/>
                <w:kern w:val="0"/>
                <w:szCs w:val="24"/>
                <w:lang w:eastAsia="ja-JP"/>
              </w:rPr>
            </w:pPr>
          </w:p>
        </w:tc>
      </w:tr>
      <w:tr w:rsidR="000C7084" w:rsidRPr="000C7084" w14:paraId="344E0AF5" w14:textId="77777777" w:rsidTr="006B2B2D">
        <w:trPr>
          <w:trHeight w:val="80"/>
          <w:jc w:val="center"/>
        </w:trPr>
        <w:tc>
          <w:tcPr>
            <w:tcW w:w="1129" w:type="dxa"/>
            <w:vMerge w:val="restart"/>
            <w:vAlign w:val="center"/>
          </w:tcPr>
          <w:p w14:paraId="62990ED4"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MS PMincho" w:hint="eastAsia"/>
                <w:color w:val="000000" w:themeColor="text1"/>
                <w:kern w:val="0"/>
                <w:szCs w:val="24"/>
                <w:lang w:eastAsia="ja-JP"/>
              </w:rPr>
              <w:t>5</w:t>
            </w:r>
            <w:r w:rsidRPr="000C7084">
              <w:rPr>
                <w:rFonts w:eastAsia="MS PMincho"/>
                <w:color w:val="000000" w:themeColor="text1"/>
                <w:kern w:val="0"/>
                <w:szCs w:val="24"/>
                <w:lang w:eastAsia="ja-JP"/>
              </w:rPr>
              <w:t>.317A</w:t>
            </w:r>
          </w:p>
        </w:tc>
        <w:tc>
          <w:tcPr>
            <w:tcW w:w="2127" w:type="dxa"/>
            <w:vMerge w:val="restart"/>
            <w:vAlign w:val="center"/>
          </w:tcPr>
          <w:p w14:paraId="24DABA67"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MS PMincho" w:hint="eastAsia"/>
                <w:color w:val="000000" w:themeColor="text1"/>
                <w:kern w:val="0"/>
                <w:szCs w:val="24"/>
                <w:lang w:eastAsia="ja-JP"/>
              </w:rPr>
              <w:t>7</w:t>
            </w:r>
            <w:r w:rsidRPr="000C7084">
              <w:rPr>
                <w:rFonts w:eastAsia="MS PMincho"/>
                <w:color w:val="000000" w:themeColor="text1"/>
                <w:kern w:val="0"/>
                <w:szCs w:val="24"/>
                <w:lang w:eastAsia="ja-JP"/>
              </w:rPr>
              <w:t>90-960 MHz</w:t>
            </w:r>
          </w:p>
        </w:tc>
        <w:tc>
          <w:tcPr>
            <w:tcW w:w="2551" w:type="dxa"/>
            <w:vMerge w:val="restart"/>
            <w:vAlign w:val="center"/>
          </w:tcPr>
          <w:p w14:paraId="762DBDA8" w14:textId="77777777" w:rsidR="000C7084" w:rsidRPr="000C7084" w:rsidRDefault="000C7084" w:rsidP="000C7084">
            <w:pPr>
              <w:widowControl/>
              <w:wordWrap/>
              <w:jc w:val="center"/>
              <w:rPr>
                <w:rFonts w:eastAsiaTheme="minorEastAsia"/>
                <w:kern w:val="0"/>
                <w:sz w:val="22"/>
                <w:szCs w:val="24"/>
                <w:lang w:eastAsia="ja-JP"/>
              </w:rPr>
            </w:pPr>
            <w:r w:rsidRPr="000C7084">
              <w:rPr>
                <w:rFonts w:eastAsiaTheme="minorEastAsia"/>
                <w:kern w:val="0"/>
                <w:sz w:val="22"/>
                <w:szCs w:val="24"/>
                <w:lang w:eastAsia="ja-JP"/>
              </w:rPr>
              <w:t>FIXED</w:t>
            </w:r>
          </w:p>
        </w:tc>
        <w:tc>
          <w:tcPr>
            <w:tcW w:w="3500" w:type="dxa"/>
            <w:vAlign w:val="center"/>
          </w:tcPr>
          <w:p w14:paraId="53D1D7BB"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Times New Roman"/>
                <w:kern w:val="0"/>
                <w:sz w:val="22"/>
                <w:szCs w:val="24"/>
                <w:lang w:eastAsia="zh-CN"/>
              </w:rPr>
              <w:t>Point-to-Multipoint</w:t>
            </w:r>
          </w:p>
        </w:tc>
      </w:tr>
      <w:tr w:rsidR="000C7084" w:rsidRPr="000C7084" w14:paraId="5C92FA19" w14:textId="77777777" w:rsidTr="006B2B2D">
        <w:trPr>
          <w:trHeight w:val="76"/>
          <w:jc w:val="center"/>
        </w:trPr>
        <w:tc>
          <w:tcPr>
            <w:tcW w:w="1129" w:type="dxa"/>
            <w:vMerge/>
            <w:vAlign w:val="center"/>
          </w:tcPr>
          <w:p w14:paraId="310733AB"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7C55F8B7"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Merge/>
            <w:vAlign w:val="center"/>
          </w:tcPr>
          <w:p w14:paraId="09337D45" w14:textId="77777777" w:rsidR="000C7084" w:rsidRPr="000C7084" w:rsidRDefault="000C7084" w:rsidP="000C7084">
            <w:pPr>
              <w:widowControl/>
              <w:wordWrap/>
              <w:jc w:val="center"/>
              <w:rPr>
                <w:rFonts w:eastAsia="Times New Roman"/>
                <w:kern w:val="0"/>
                <w:sz w:val="22"/>
                <w:szCs w:val="24"/>
                <w:lang w:eastAsia="zh-CN"/>
              </w:rPr>
            </w:pPr>
          </w:p>
        </w:tc>
        <w:tc>
          <w:tcPr>
            <w:tcW w:w="3500" w:type="dxa"/>
            <w:vAlign w:val="center"/>
          </w:tcPr>
          <w:p w14:paraId="17596C0D"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Times New Roman"/>
                <w:kern w:val="0"/>
                <w:sz w:val="22"/>
                <w:szCs w:val="24"/>
                <w:lang w:eastAsia="zh-CN"/>
              </w:rPr>
              <w:t>Point-to-Point</w:t>
            </w:r>
          </w:p>
        </w:tc>
      </w:tr>
      <w:tr w:rsidR="000C7084" w:rsidRPr="000C7084" w14:paraId="588C315F" w14:textId="77777777" w:rsidTr="006B2B2D">
        <w:trPr>
          <w:trHeight w:val="76"/>
          <w:jc w:val="center"/>
        </w:trPr>
        <w:tc>
          <w:tcPr>
            <w:tcW w:w="1129" w:type="dxa"/>
            <w:vMerge/>
            <w:vAlign w:val="center"/>
          </w:tcPr>
          <w:p w14:paraId="0D9186F3"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22F2C10A"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Merge w:val="restart"/>
            <w:vAlign w:val="center"/>
          </w:tcPr>
          <w:p w14:paraId="55E46F47" w14:textId="77777777" w:rsidR="000C7084" w:rsidRPr="000C7084" w:rsidRDefault="000C7084" w:rsidP="000C7084">
            <w:pPr>
              <w:widowControl/>
              <w:wordWrap/>
              <w:jc w:val="center"/>
              <w:rPr>
                <w:rFonts w:eastAsiaTheme="minorEastAsia"/>
                <w:kern w:val="0"/>
                <w:sz w:val="22"/>
                <w:szCs w:val="24"/>
                <w:lang w:eastAsia="ja-JP"/>
              </w:rPr>
            </w:pPr>
            <w:r w:rsidRPr="000C7084">
              <w:rPr>
                <w:rFonts w:eastAsiaTheme="minorEastAsia" w:hint="eastAsia"/>
                <w:kern w:val="0"/>
                <w:sz w:val="22"/>
                <w:szCs w:val="24"/>
                <w:lang w:eastAsia="ja-JP"/>
              </w:rPr>
              <w:t>M</w:t>
            </w:r>
            <w:r w:rsidRPr="000C7084">
              <w:rPr>
                <w:rFonts w:eastAsiaTheme="minorEastAsia"/>
                <w:kern w:val="0"/>
                <w:sz w:val="22"/>
                <w:szCs w:val="24"/>
                <w:lang w:eastAsia="ja-JP"/>
              </w:rPr>
              <w:t>OBILE</w:t>
            </w:r>
          </w:p>
        </w:tc>
        <w:tc>
          <w:tcPr>
            <w:tcW w:w="3500" w:type="dxa"/>
            <w:vAlign w:val="center"/>
          </w:tcPr>
          <w:p w14:paraId="378DDE0C"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MS PMincho" w:hint="eastAsia"/>
                <w:color w:val="000000" w:themeColor="text1"/>
                <w:kern w:val="0"/>
                <w:szCs w:val="24"/>
                <w:lang w:eastAsia="ja-JP"/>
              </w:rPr>
              <w:t>I</w:t>
            </w:r>
            <w:r w:rsidRPr="000C7084">
              <w:rPr>
                <w:rFonts w:eastAsia="MS PMincho"/>
                <w:color w:val="000000" w:themeColor="text1"/>
                <w:kern w:val="0"/>
                <w:szCs w:val="24"/>
                <w:lang w:eastAsia="ja-JP"/>
              </w:rPr>
              <w:t>MT</w:t>
            </w:r>
          </w:p>
        </w:tc>
      </w:tr>
      <w:tr w:rsidR="000C7084" w:rsidRPr="000C7084" w14:paraId="5DDC63B6" w14:textId="77777777" w:rsidTr="006B2B2D">
        <w:trPr>
          <w:trHeight w:val="76"/>
          <w:jc w:val="center"/>
        </w:trPr>
        <w:tc>
          <w:tcPr>
            <w:tcW w:w="1129" w:type="dxa"/>
            <w:vMerge/>
            <w:vAlign w:val="center"/>
          </w:tcPr>
          <w:p w14:paraId="154F0080"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12D2F310"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Merge/>
            <w:vAlign w:val="center"/>
          </w:tcPr>
          <w:p w14:paraId="41C36802" w14:textId="77777777" w:rsidR="000C7084" w:rsidRPr="000C7084" w:rsidRDefault="000C7084" w:rsidP="000C7084">
            <w:pPr>
              <w:widowControl/>
              <w:wordWrap/>
              <w:jc w:val="center"/>
              <w:rPr>
                <w:rFonts w:eastAsia="Times New Roman"/>
                <w:kern w:val="0"/>
                <w:sz w:val="22"/>
                <w:szCs w:val="24"/>
                <w:lang w:eastAsia="zh-CN"/>
              </w:rPr>
            </w:pPr>
          </w:p>
        </w:tc>
        <w:tc>
          <w:tcPr>
            <w:tcW w:w="3500" w:type="dxa"/>
            <w:vAlign w:val="center"/>
          </w:tcPr>
          <w:p w14:paraId="0079DB3D"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MS PMincho" w:hint="eastAsia"/>
                <w:color w:val="000000" w:themeColor="text1"/>
                <w:kern w:val="0"/>
                <w:szCs w:val="24"/>
                <w:lang w:eastAsia="ja-JP"/>
              </w:rPr>
              <w:t>L</w:t>
            </w:r>
            <w:r w:rsidRPr="000C7084">
              <w:rPr>
                <w:rFonts w:eastAsia="MS PMincho"/>
                <w:color w:val="000000" w:themeColor="text1"/>
                <w:kern w:val="0"/>
                <w:szCs w:val="24"/>
                <w:lang w:eastAsia="ja-JP"/>
              </w:rPr>
              <w:t>and Mobile system</w:t>
            </w:r>
          </w:p>
        </w:tc>
      </w:tr>
      <w:tr w:rsidR="000C7084" w:rsidRPr="000C7084" w14:paraId="22DED579" w14:textId="77777777" w:rsidTr="006B2B2D">
        <w:trPr>
          <w:trHeight w:val="76"/>
          <w:jc w:val="center"/>
        </w:trPr>
        <w:tc>
          <w:tcPr>
            <w:tcW w:w="1129" w:type="dxa"/>
            <w:vMerge/>
            <w:vAlign w:val="center"/>
          </w:tcPr>
          <w:p w14:paraId="6AEA31EE"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358A6395"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Align w:val="center"/>
          </w:tcPr>
          <w:p w14:paraId="191B292B" w14:textId="77777777" w:rsidR="000C7084" w:rsidRPr="000C7084" w:rsidRDefault="000C7084" w:rsidP="000C7084">
            <w:pPr>
              <w:widowControl/>
              <w:wordWrap/>
              <w:jc w:val="center"/>
              <w:rPr>
                <w:rFonts w:eastAsiaTheme="minorEastAsia"/>
                <w:kern w:val="0"/>
                <w:sz w:val="22"/>
                <w:szCs w:val="24"/>
                <w:lang w:eastAsia="ja-JP"/>
              </w:rPr>
            </w:pPr>
            <w:r w:rsidRPr="000C7084">
              <w:rPr>
                <w:rFonts w:eastAsiaTheme="minorEastAsia" w:hint="eastAsia"/>
                <w:kern w:val="0"/>
                <w:sz w:val="22"/>
                <w:szCs w:val="24"/>
                <w:lang w:eastAsia="ja-JP"/>
              </w:rPr>
              <w:t>B</w:t>
            </w:r>
            <w:r w:rsidRPr="000C7084">
              <w:rPr>
                <w:rFonts w:eastAsiaTheme="minorEastAsia"/>
                <w:kern w:val="0"/>
                <w:sz w:val="22"/>
                <w:szCs w:val="24"/>
                <w:lang w:eastAsia="ja-JP"/>
              </w:rPr>
              <w:t>ROADCASTING</w:t>
            </w:r>
          </w:p>
        </w:tc>
        <w:tc>
          <w:tcPr>
            <w:tcW w:w="3500" w:type="dxa"/>
            <w:vAlign w:val="center"/>
          </w:tcPr>
          <w:p w14:paraId="42070886" w14:textId="77777777" w:rsidR="000C7084" w:rsidRPr="000C7084" w:rsidRDefault="000C7084" w:rsidP="000C7084">
            <w:pPr>
              <w:widowControl/>
              <w:wordWrap/>
              <w:jc w:val="center"/>
              <w:rPr>
                <w:rFonts w:eastAsia="MS PMincho"/>
                <w:color w:val="000000" w:themeColor="text1"/>
                <w:kern w:val="0"/>
                <w:szCs w:val="24"/>
                <w:lang w:eastAsia="ja-JP"/>
              </w:rPr>
            </w:pPr>
          </w:p>
        </w:tc>
      </w:tr>
      <w:tr w:rsidR="000C7084" w:rsidRPr="000C7084" w14:paraId="69009184" w14:textId="77777777" w:rsidTr="006B2B2D">
        <w:trPr>
          <w:trHeight w:val="76"/>
          <w:jc w:val="center"/>
        </w:trPr>
        <w:tc>
          <w:tcPr>
            <w:tcW w:w="1129" w:type="dxa"/>
            <w:vMerge/>
            <w:vAlign w:val="center"/>
          </w:tcPr>
          <w:p w14:paraId="59B03FCC"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598C61D4"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Align w:val="center"/>
          </w:tcPr>
          <w:p w14:paraId="7991F15B" w14:textId="77777777" w:rsidR="000C7084" w:rsidRPr="000C7084" w:rsidRDefault="000C7084" w:rsidP="000C7084">
            <w:pPr>
              <w:widowControl/>
              <w:wordWrap/>
              <w:jc w:val="center"/>
              <w:rPr>
                <w:rFonts w:eastAsia="Times New Roman"/>
                <w:kern w:val="0"/>
                <w:sz w:val="22"/>
                <w:szCs w:val="24"/>
                <w:lang w:eastAsia="zh-CN"/>
              </w:rPr>
            </w:pPr>
            <w:r w:rsidRPr="000C7084">
              <w:rPr>
                <w:rFonts w:eastAsia="MS PGothic"/>
                <w:kern w:val="0"/>
                <w:sz w:val="22"/>
                <w:szCs w:val="24"/>
                <w:lang w:eastAsia="zh-CN"/>
              </w:rPr>
              <w:t>Aviation navigation</w:t>
            </w:r>
          </w:p>
        </w:tc>
        <w:tc>
          <w:tcPr>
            <w:tcW w:w="3500" w:type="dxa"/>
            <w:vAlign w:val="center"/>
          </w:tcPr>
          <w:p w14:paraId="6EE52D1D" w14:textId="77777777" w:rsidR="000C7084" w:rsidRPr="000C7084" w:rsidRDefault="000C7084" w:rsidP="000C7084">
            <w:pPr>
              <w:widowControl/>
              <w:wordWrap/>
              <w:jc w:val="center"/>
              <w:rPr>
                <w:rFonts w:eastAsia="MS PMincho"/>
                <w:color w:val="000000" w:themeColor="text1"/>
                <w:kern w:val="0"/>
                <w:szCs w:val="24"/>
                <w:lang w:eastAsia="ja-JP"/>
              </w:rPr>
            </w:pPr>
          </w:p>
        </w:tc>
      </w:tr>
      <w:tr w:rsidR="000C7084" w:rsidRPr="000C7084" w14:paraId="4BD9C294" w14:textId="77777777" w:rsidTr="006B2B2D">
        <w:trPr>
          <w:trHeight w:val="80"/>
          <w:jc w:val="center"/>
        </w:trPr>
        <w:tc>
          <w:tcPr>
            <w:tcW w:w="1129" w:type="dxa"/>
            <w:vMerge w:val="restart"/>
            <w:vAlign w:val="center"/>
          </w:tcPr>
          <w:p w14:paraId="55DB6904"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MS PMincho" w:hint="eastAsia"/>
                <w:color w:val="000000" w:themeColor="text1"/>
                <w:kern w:val="0"/>
                <w:szCs w:val="24"/>
                <w:lang w:eastAsia="ja-JP"/>
              </w:rPr>
              <w:t>5</w:t>
            </w:r>
            <w:r w:rsidRPr="000C7084">
              <w:rPr>
                <w:rFonts w:eastAsia="MS PMincho"/>
                <w:color w:val="000000" w:themeColor="text1"/>
                <w:kern w:val="0"/>
                <w:szCs w:val="24"/>
                <w:lang w:eastAsia="ja-JP"/>
              </w:rPr>
              <w:t>.341C</w:t>
            </w:r>
          </w:p>
        </w:tc>
        <w:tc>
          <w:tcPr>
            <w:tcW w:w="2127" w:type="dxa"/>
            <w:vMerge w:val="restart"/>
            <w:vAlign w:val="center"/>
          </w:tcPr>
          <w:p w14:paraId="5D58A627"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MS PMincho" w:hint="eastAsia"/>
                <w:color w:val="000000" w:themeColor="text1"/>
                <w:kern w:val="0"/>
                <w:szCs w:val="24"/>
                <w:lang w:eastAsia="ja-JP"/>
              </w:rPr>
              <w:t>1</w:t>
            </w:r>
            <w:r w:rsidRPr="000C7084">
              <w:rPr>
                <w:rFonts w:eastAsia="MS PMincho"/>
                <w:color w:val="000000" w:themeColor="text1"/>
                <w:kern w:val="0"/>
                <w:szCs w:val="24"/>
                <w:lang w:eastAsia="ja-JP"/>
              </w:rPr>
              <w:t xml:space="preserve"> 427-1 452 MHz</w:t>
            </w:r>
          </w:p>
        </w:tc>
        <w:tc>
          <w:tcPr>
            <w:tcW w:w="2551" w:type="dxa"/>
            <w:vMerge w:val="restart"/>
            <w:vAlign w:val="center"/>
          </w:tcPr>
          <w:p w14:paraId="2CEB0EFE" w14:textId="77777777" w:rsidR="000C7084" w:rsidRPr="000C7084" w:rsidRDefault="000C7084" w:rsidP="000C7084">
            <w:pPr>
              <w:widowControl/>
              <w:wordWrap/>
              <w:jc w:val="center"/>
              <w:rPr>
                <w:rFonts w:eastAsiaTheme="minorEastAsia"/>
                <w:kern w:val="0"/>
                <w:sz w:val="22"/>
                <w:szCs w:val="24"/>
                <w:lang w:eastAsia="ja-JP"/>
              </w:rPr>
            </w:pPr>
            <w:r w:rsidRPr="000C7084">
              <w:rPr>
                <w:rFonts w:eastAsiaTheme="minorEastAsia" w:hint="eastAsia"/>
                <w:kern w:val="0"/>
                <w:sz w:val="22"/>
                <w:szCs w:val="24"/>
                <w:lang w:eastAsia="ja-JP"/>
              </w:rPr>
              <w:t>F</w:t>
            </w:r>
            <w:r w:rsidRPr="000C7084">
              <w:rPr>
                <w:rFonts w:eastAsiaTheme="minorEastAsia"/>
                <w:kern w:val="0"/>
                <w:sz w:val="22"/>
                <w:szCs w:val="24"/>
                <w:lang w:eastAsia="ja-JP"/>
              </w:rPr>
              <w:t>IXED</w:t>
            </w:r>
          </w:p>
        </w:tc>
        <w:tc>
          <w:tcPr>
            <w:tcW w:w="3500" w:type="dxa"/>
            <w:vAlign w:val="center"/>
          </w:tcPr>
          <w:p w14:paraId="50AB0488"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Times New Roman"/>
                <w:kern w:val="0"/>
                <w:sz w:val="22"/>
                <w:szCs w:val="24"/>
                <w:lang w:eastAsia="zh-CN"/>
              </w:rPr>
              <w:t>Point-to-Multipoint</w:t>
            </w:r>
          </w:p>
        </w:tc>
      </w:tr>
      <w:tr w:rsidR="000C7084" w:rsidRPr="000C7084" w14:paraId="73BD4E14" w14:textId="77777777" w:rsidTr="006B2B2D">
        <w:trPr>
          <w:trHeight w:val="76"/>
          <w:jc w:val="center"/>
        </w:trPr>
        <w:tc>
          <w:tcPr>
            <w:tcW w:w="1129" w:type="dxa"/>
            <w:vMerge/>
            <w:vAlign w:val="center"/>
          </w:tcPr>
          <w:p w14:paraId="7C0A7430"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38186021"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Merge/>
            <w:vAlign w:val="center"/>
          </w:tcPr>
          <w:p w14:paraId="1A2CB439" w14:textId="77777777" w:rsidR="000C7084" w:rsidRPr="000C7084" w:rsidRDefault="000C7084" w:rsidP="000C7084">
            <w:pPr>
              <w:widowControl/>
              <w:wordWrap/>
              <w:jc w:val="center"/>
              <w:rPr>
                <w:rFonts w:eastAsia="Times New Roman"/>
                <w:kern w:val="0"/>
                <w:sz w:val="22"/>
                <w:szCs w:val="24"/>
                <w:lang w:eastAsia="zh-CN"/>
              </w:rPr>
            </w:pPr>
          </w:p>
        </w:tc>
        <w:tc>
          <w:tcPr>
            <w:tcW w:w="3500" w:type="dxa"/>
            <w:vAlign w:val="center"/>
          </w:tcPr>
          <w:p w14:paraId="400AA734"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Times New Roman"/>
                <w:kern w:val="0"/>
                <w:sz w:val="22"/>
                <w:szCs w:val="24"/>
                <w:lang w:eastAsia="zh-CN"/>
              </w:rPr>
              <w:t>Point-to-Point</w:t>
            </w:r>
          </w:p>
        </w:tc>
      </w:tr>
      <w:tr w:rsidR="000C7084" w:rsidRPr="000C7084" w14:paraId="7D7C592E" w14:textId="77777777" w:rsidTr="006B2B2D">
        <w:trPr>
          <w:trHeight w:val="76"/>
          <w:jc w:val="center"/>
        </w:trPr>
        <w:tc>
          <w:tcPr>
            <w:tcW w:w="1129" w:type="dxa"/>
            <w:vMerge/>
            <w:vAlign w:val="center"/>
          </w:tcPr>
          <w:p w14:paraId="40694D73"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22CD1C1B"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Merge/>
            <w:vAlign w:val="center"/>
          </w:tcPr>
          <w:p w14:paraId="31BBFDCB" w14:textId="77777777" w:rsidR="000C7084" w:rsidRPr="000C7084" w:rsidRDefault="000C7084" w:rsidP="000C7084">
            <w:pPr>
              <w:widowControl/>
              <w:wordWrap/>
              <w:jc w:val="center"/>
              <w:rPr>
                <w:rFonts w:eastAsia="Times New Roman"/>
                <w:kern w:val="0"/>
                <w:sz w:val="22"/>
                <w:szCs w:val="24"/>
                <w:lang w:eastAsia="zh-CN"/>
              </w:rPr>
            </w:pPr>
          </w:p>
        </w:tc>
        <w:tc>
          <w:tcPr>
            <w:tcW w:w="3500" w:type="dxa"/>
            <w:vAlign w:val="center"/>
          </w:tcPr>
          <w:p w14:paraId="14042140"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Times New Roman"/>
                <w:kern w:val="0"/>
                <w:sz w:val="22"/>
                <w:szCs w:val="24"/>
                <w:lang w:eastAsia="zh-CN"/>
              </w:rPr>
              <w:t>Fixed receivers</w:t>
            </w:r>
          </w:p>
        </w:tc>
      </w:tr>
      <w:tr w:rsidR="000C7084" w:rsidRPr="000C7084" w14:paraId="30E2299B" w14:textId="77777777" w:rsidTr="006B2B2D">
        <w:trPr>
          <w:trHeight w:val="76"/>
          <w:jc w:val="center"/>
        </w:trPr>
        <w:tc>
          <w:tcPr>
            <w:tcW w:w="1129" w:type="dxa"/>
            <w:vMerge/>
            <w:vAlign w:val="center"/>
          </w:tcPr>
          <w:p w14:paraId="26763E1C"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21399084"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Align w:val="center"/>
          </w:tcPr>
          <w:p w14:paraId="3869D159" w14:textId="77777777" w:rsidR="000C7084" w:rsidRPr="000C7084" w:rsidRDefault="000C7084" w:rsidP="000C7084">
            <w:pPr>
              <w:widowControl/>
              <w:wordWrap/>
              <w:jc w:val="center"/>
              <w:rPr>
                <w:rFonts w:eastAsiaTheme="minorEastAsia"/>
                <w:kern w:val="0"/>
                <w:sz w:val="22"/>
                <w:szCs w:val="24"/>
                <w:lang w:eastAsia="ja-JP"/>
              </w:rPr>
            </w:pPr>
            <w:r w:rsidRPr="000C7084">
              <w:rPr>
                <w:rFonts w:eastAsiaTheme="minorEastAsia" w:hint="eastAsia"/>
                <w:kern w:val="0"/>
                <w:sz w:val="22"/>
                <w:szCs w:val="24"/>
                <w:lang w:eastAsia="ja-JP"/>
              </w:rPr>
              <w:t>M</w:t>
            </w:r>
            <w:r w:rsidRPr="000C7084">
              <w:rPr>
                <w:rFonts w:eastAsiaTheme="minorEastAsia"/>
                <w:kern w:val="0"/>
                <w:sz w:val="22"/>
                <w:szCs w:val="24"/>
                <w:lang w:eastAsia="ja-JP"/>
              </w:rPr>
              <w:t>OBILE</w:t>
            </w:r>
          </w:p>
        </w:tc>
        <w:tc>
          <w:tcPr>
            <w:tcW w:w="3500" w:type="dxa"/>
            <w:vAlign w:val="center"/>
          </w:tcPr>
          <w:p w14:paraId="4E91226A" w14:textId="77777777" w:rsidR="000C7084" w:rsidRPr="000C7084" w:rsidRDefault="000C7084" w:rsidP="000C7084">
            <w:pPr>
              <w:widowControl/>
              <w:wordWrap/>
              <w:jc w:val="center"/>
              <w:rPr>
                <w:rFonts w:eastAsia="MS PMincho"/>
                <w:color w:val="000000" w:themeColor="text1"/>
                <w:kern w:val="0"/>
                <w:szCs w:val="24"/>
                <w:lang w:eastAsia="ja-JP"/>
              </w:rPr>
            </w:pPr>
          </w:p>
        </w:tc>
      </w:tr>
      <w:tr w:rsidR="000C7084" w:rsidRPr="000C7084" w14:paraId="7BC80022" w14:textId="77777777" w:rsidTr="006B2B2D">
        <w:trPr>
          <w:trHeight w:val="516"/>
          <w:jc w:val="center"/>
        </w:trPr>
        <w:tc>
          <w:tcPr>
            <w:tcW w:w="1129" w:type="dxa"/>
            <w:vMerge/>
            <w:vAlign w:val="center"/>
          </w:tcPr>
          <w:p w14:paraId="6F62E4C4"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3FEF1BA7"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Align w:val="center"/>
          </w:tcPr>
          <w:p w14:paraId="5304B799" w14:textId="77777777" w:rsidR="000C7084" w:rsidRPr="000C7084" w:rsidRDefault="000C7084" w:rsidP="000C7084">
            <w:pPr>
              <w:widowControl/>
              <w:wordWrap/>
              <w:jc w:val="center"/>
              <w:rPr>
                <w:rFonts w:eastAsia="Times New Roman"/>
                <w:kern w:val="0"/>
                <w:sz w:val="22"/>
                <w:szCs w:val="24"/>
                <w:lang w:eastAsia="zh-CN"/>
              </w:rPr>
            </w:pPr>
            <w:r w:rsidRPr="000C7084">
              <w:rPr>
                <w:rFonts w:eastAsia="Times New Roman"/>
                <w:kern w:val="0"/>
                <w:sz w:val="22"/>
                <w:szCs w:val="24"/>
                <w:lang w:eastAsia="zh-CN"/>
              </w:rPr>
              <w:t>Aeronautical mobile</w:t>
            </w:r>
          </w:p>
        </w:tc>
        <w:tc>
          <w:tcPr>
            <w:tcW w:w="3500" w:type="dxa"/>
            <w:vAlign w:val="center"/>
          </w:tcPr>
          <w:p w14:paraId="770451EE" w14:textId="77777777" w:rsidR="000C7084" w:rsidRPr="000C7084" w:rsidRDefault="000C7084" w:rsidP="000C7084">
            <w:pPr>
              <w:widowControl/>
              <w:wordWrap/>
              <w:jc w:val="center"/>
              <w:rPr>
                <w:rFonts w:eastAsia="MS PMincho"/>
                <w:color w:val="000000" w:themeColor="text1"/>
                <w:kern w:val="0"/>
                <w:szCs w:val="24"/>
                <w:lang w:eastAsia="ja-JP"/>
              </w:rPr>
            </w:pPr>
          </w:p>
        </w:tc>
      </w:tr>
      <w:tr w:rsidR="000C7084" w:rsidRPr="000C7084" w14:paraId="6305CC69" w14:textId="77777777" w:rsidTr="006B2B2D">
        <w:trPr>
          <w:trHeight w:val="92"/>
          <w:jc w:val="center"/>
        </w:trPr>
        <w:tc>
          <w:tcPr>
            <w:tcW w:w="1129" w:type="dxa"/>
            <w:vMerge w:val="restart"/>
            <w:vAlign w:val="center"/>
          </w:tcPr>
          <w:p w14:paraId="42BA0F1D"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MS PMincho" w:hint="eastAsia"/>
                <w:color w:val="000000" w:themeColor="text1"/>
                <w:kern w:val="0"/>
                <w:szCs w:val="24"/>
                <w:lang w:eastAsia="ja-JP"/>
              </w:rPr>
              <w:t>5</w:t>
            </w:r>
            <w:r w:rsidRPr="000C7084">
              <w:rPr>
                <w:rFonts w:eastAsia="MS PMincho"/>
                <w:color w:val="000000" w:themeColor="text1"/>
                <w:kern w:val="0"/>
                <w:szCs w:val="24"/>
                <w:lang w:eastAsia="ja-JP"/>
              </w:rPr>
              <w:t>.346A</w:t>
            </w:r>
          </w:p>
        </w:tc>
        <w:tc>
          <w:tcPr>
            <w:tcW w:w="2127" w:type="dxa"/>
            <w:vMerge w:val="restart"/>
            <w:vAlign w:val="center"/>
          </w:tcPr>
          <w:p w14:paraId="76E2A1A0"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MS PMincho" w:hint="eastAsia"/>
                <w:color w:val="000000" w:themeColor="text1"/>
                <w:kern w:val="0"/>
                <w:szCs w:val="24"/>
                <w:lang w:eastAsia="ja-JP"/>
              </w:rPr>
              <w:t>1</w:t>
            </w:r>
            <w:r w:rsidRPr="000C7084">
              <w:rPr>
                <w:rFonts w:eastAsia="MS PMincho"/>
                <w:color w:val="000000" w:themeColor="text1"/>
                <w:kern w:val="0"/>
                <w:szCs w:val="24"/>
                <w:lang w:eastAsia="ja-JP"/>
              </w:rPr>
              <w:t xml:space="preserve"> 452-1 492 MHz</w:t>
            </w:r>
          </w:p>
        </w:tc>
        <w:tc>
          <w:tcPr>
            <w:tcW w:w="2551" w:type="dxa"/>
            <w:vMerge w:val="restart"/>
            <w:vAlign w:val="center"/>
          </w:tcPr>
          <w:p w14:paraId="6F5F6C03" w14:textId="77777777" w:rsidR="000C7084" w:rsidRPr="000C7084" w:rsidRDefault="000C7084" w:rsidP="000C7084">
            <w:pPr>
              <w:widowControl/>
              <w:wordWrap/>
              <w:jc w:val="center"/>
              <w:rPr>
                <w:rFonts w:eastAsiaTheme="minorEastAsia"/>
                <w:kern w:val="0"/>
                <w:sz w:val="22"/>
                <w:szCs w:val="24"/>
                <w:lang w:eastAsia="ja-JP"/>
              </w:rPr>
            </w:pPr>
            <w:r w:rsidRPr="000C7084">
              <w:rPr>
                <w:rFonts w:eastAsiaTheme="minorEastAsia" w:hint="eastAsia"/>
                <w:kern w:val="0"/>
                <w:sz w:val="22"/>
                <w:szCs w:val="24"/>
                <w:lang w:eastAsia="ja-JP"/>
              </w:rPr>
              <w:t>F</w:t>
            </w:r>
            <w:r w:rsidRPr="000C7084">
              <w:rPr>
                <w:rFonts w:eastAsiaTheme="minorEastAsia"/>
                <w:kern w:val="0"/>
                <w:sz w:val="22"/>
                <w:szCs w:val="24"/>
                <w:lang w:eastAsia="ja-JP"/>
              </w:rPr>
              <w:t>IXED</w:t>
            </w:r>
          </w:p>
        </w:tc>
        <w:tc>
          <w:tcPr>
            <w:tcW w:w="3500" w:type="dxa"/>
            <w:vAlign w:val="center"/>
          </w:tcPr>
          <w:p w14:paraId="3ABF96B7"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Times New Roman"/>
                <w:kern w:val="0"/>
                <w:sz w:val="22"/>
                <w:szCs w:val="24"/>
                <w:lang w:eastAsia="zh-CN"/>
              </w:rPr>
              <w:t>Point-to-Multipoint</w:t>
            </w:r>
          </w:p>
        </w:tc>
      </w:tr>
      <w:tr w:rsidR="000C7084" w:rsidRPr="000C7084" w14:paraId="01087094" w14:textId="77777777" w:rsidTr="006B2B2D">
        <w:trPr>
          <w:trHeight w:val="92"/>
          <w:jc w:val="center"/>
        </w:trPr>
        <w:tc>
          <w:tcPr>
            <w:tcW w:w="1129" w:type="dxa"/>
            <w:vMerge/>
            <w:vAlign w:val="center"/>
          </w:tcPr>
          <w:p w14:paraId="707FC17E"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702EE772"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Merge/>
            <w:vAlign w:val="center"/>
          </w:tcPr>
          <w:p w14:paraId="5271F72D" w14:textId="77777777" w:rsidR="000C7084" w:rsidRPr="000C7084" w:rsidRDefault="000C7084" w:rsidP="000C7084">
            <w:pPr>
              <w:widowControl/>
              <w:wordWrap/>
              <w:jc w:val="center"/>
              <w:rPr>
                <w:rFonts w:eastAsia="Times New Roman"/>
                <w:kern w:val="0"/>
                <w:sz w:val="22"/>
                <w:szCs w:val="24"/>
                <w:lang w:eastAsia="zh-CN"/>
              </w:rPr>
            </w:pPr>
          </w:p>
        </w:tc>
        <w:tc>
          <w:tcPr>
            <w:tcW w:w="3500" w:type="dxa"/>
            <w:vAlign w:val="center"/>
          </w:tcPr>
          <w:p w14:paraId="79244F70"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Times New Roman"/>
                <w:kern w:val="0"/>
                <w:sz w:val="22"/>
                <w:szCs w:val="24"/>
                <w:lang w:eastAsia="zh-CN"/>
              </w:rPr>
              <w:t>Point-to-Point</w:t>
            </w:r>
          </w:p>
        </w:tc>
      </w:tr>
      <w:tr w:rsidR="000C7084" w:rsidRPr="000C7084" w14:paraId="59EDE97B" w14:textId="77777777" w:rsidTr="006B2B2D">
        <w:trPr>
          <w:trHeight w:val="92"/>
          <w:jc w:val="center"/>
        </w:trPr>
        <w:tc>
          <w:tcPr>
            <w:tcW w:w="1129" w:type="dxa"/>
            <w:vMerge/>
            <w:vAlign w:val="center"/>
          </w:tcPr>
          <w:p w14:paraId="3BD39F07"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4088B167"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Align w:val="center"/>
          </w:tcPr>
          <w:p w14:paraId="570A83E6" w14:textId="77777777" w:rsidR="000C7084" w:rsidRPr="000C7084" w:rsidRDefault="000C7084" w:rsidP="000C7084">
            <w:pPr>
              <w:widowControl/>
              <w:wordWrap/>
              <w:jc w:val="center"/>
              <w:rPr>
                <w:rFonts w:eastAsiaTheme="minorEastAsia"/>
                <w:kern w:val="0"/>
                <w:sz w:val="22"/>
                <w:szCs w:val="24"/>
                <w:lang w:eastAsia="ja-JP"/>
              </w:rPr>
            </w:pPr>
            <w:r w:rsidRPr="000C7084">
              <w:rPr>
                <w:rFonts w:eastAsiaTheme="minorEastAsia" w:hint="eastAsia"/>
                <w:kern w:val="0"/>
                <w:sz w:val="22"/>
                <w:szCs w:val="24"/>
                <w:lang w:eastAsia="ja-JP"/>
              </w:rPr>
              <w:t>M</w:t>
            </w:r>
            <w:r w:rsidRPr="000C7084">
              <w:rPr>
                <w:rFonts w:eastAsiaTheme="minorEastAsia"/>
                <w:kern w:val="0"/>
                <w:sz w:val="22"/>
                <w:szCs w:val="24"/>
                <w:lang w:eastAsia="ja-JP"/>
              </w:rPr>
              <w:t>OBILE</w:t>
            </w:r>
          </w:p>
        </w:tc>
        <w:tc>
          <w:tcPr>
            <w:tcW w:w="3500" w:type="dxa"/>
            <w:vAlign w:val="center"/>
          </w:tcPr>
          <w:p w14:paraId="4972F355" w14:textId="77777777" w:rsidR="000C7084" w:rsidRPr="000C7084" w:rsidRDefault="000C7084" w:rsidP="000C7084">
            <w:pPr>
              <w:widowControl/>
              <w:wordWrap/>
              <w:jc w:val="center"/>
              <w:rPr>
                <w:rFonts w:eastAsia="MS PMincho"/>
                <w:color w:val="000000" w:themeColor="text1"/>
                <w:kern w:val="0"/>
                <w:szCs w:val="24"/>
                <w:lang w:eastAsia="ja-JP"/>
              </w:rPr>
            </w:pPr>
          </w:p>
        </w:tc>
      </w:tr>
      <w:tr w:rsidR="000C7084" w:rsidRPr="000C7084" w14:paraId="1F2C60A9" w14:textId="77777777" w:rsidTr="006B2B2D">
        <w:trPr>
          <w:trHeight w:val="92"/>
          <w:jc w:val="center"/>
        </w:trPr>
        <w:tc>
          <w:tcPr>
            <w:tcW w:w="1129" w:type="dxa"/>
            <w:vMerge/>
            <w:vAlign w:val="center"/>
          </w:tcPr>
          <w:p w14:paraId="1722F937"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33BF6B2E"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Align w:val="center"/>
          </w:tcPr>
          <w:p w14:paraId="517F8007" w14:textId="77777777" w:rsidR="000C7084" w:rsidRPr="000C7084" w:rsidRDefault="000C7084" w:rsidP="000C7084">
            <w:pPr>
              <w:widowControl/>
              <w:wordWrap/>
              <w:jc w:val="center"/>
              <w:rPr>
                <w:rFonts w:eastAsiaTheme="minorEastAsia"/>
                <w:kern w:val="0"/>
                <w:sz w:val="22"/>
                <w:szCs w:val="24"/>
                <w:lang w:eastAsia="ja-JP"/>
              </w:rPr>
            </w:pPr>
            <w:r w:rsidRPr="000C7084">
              <w:rPr>
                <w:rFonts w:eastAsiaTheme="minorEastAsia" w:hint="eastAsia"/>
                <w:kern w:val="0"/>
                <w:sz w:val="22"/>
                <w:szCs w:val="24"/>
                <w:lang w:eastAsia="ja-JP"/>
              </w:rPr>
              <w:t>B</w:t>
            </w:r>
            <w:r w:rsidRPr="000C7084">
              <w:rPr>
                <w:rFonts w:eastAsiaTheme="minorEastAsia"/>
                <w:kern w:val="0"/>
                <w:sz w:val="22"/>
                <w:szCs w:val="24"/>
                <w:lang w:eastAsia="ja-JP"/>
              </w:rPr>
              <w:t>ROADCASTING</w:t>
            </w:r>
          </w:p>
        </w:tc>
        <w:tc>
          <w:tcPr>
            <w:tcW w:w="3500" w:type="dxa"/>
            <w:vAlign w:val="center"/>
          </w:tcPr>
          <w:p w14:paraId="235F6EDA" w14:textId="77777777" w:rsidR="000C7084" w:rsidRPr="000C7084" w:rsidRDefault="000C7084" w:rsidP="000C7084">
            <w:pPr>
              <w:widowControl/>
              <w:wordWrap/>
              <w:jc w:val="center"/>
              <w:rPr>
                <w:rFonts w:eastAsia="MS PMincho"/>
                <w:color w:val="000000" w:themeColor="text1"/>
                <w:kern w:val="0"/>
                <w:szCs w:val="24"/>
                <w:lang w:eastAsia="ja-JP"/>
              </w:rPr>
            </w:pPr>
          </w:p>
        </w:tc>
      </w:tr>
      <w:tr w:rsidR="000C7084" w:rsidRPr="000C7084" w14:paraId="40667958" w14:textId="77777777" w:rsidTr="006B2B2D">
        <w:trPr>
          <w:trHeight w:val="92"/>
          <w:jc w:val="center"/>
        </w:trPr>
        <w:tc>
          <w:tcPr>
            <w:tcW w:w="1129" w:type="dxa"/>
            <w:vMerge/>
            <w:vAlign w:val="center"/>
          </w:tcPr>
          <w:p w14:paraId="04850778"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7E7C326C"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Align w:val="center"/>
          </w:tcPr>
          <w:p w14:paraId="7DA76366" w14:textId="77777777" w:rsidR="000C7084" w:rsidRPr="000C7084" w:rsidRDefault="000C7084" w:rsidP="000C7084">
            <w:pPr>
              <w:widowControl/>
              <w:wordWrap/>
              <w:jc w:val="center"/>
              <w:rPr>
                <w:rFonts w:eastAsiaTheme="minorEastAsia"/>
                <w:kern w:val="0"/>
                <w:sz w:val="22"/>
                <w:szCs w:val="24"/>
                <w:lang w:eastAsia="ja-JP"/>
              </w:rPr>
            </w:pPr>
            <w:r w:rsidRPr="000C7084">
              <w:rPr>
                <w:rFonts w:eastAsiaTheme="minorEastAsia" w:hint="eastAsia"/>
                <w:kern w:val="0"/>
                <w:sz w:val="22"/>
                <w:szCs w:val="24"/>
                <w:lang w:eastAsia="ja-JP"/>
              </w:rPr>
              <w:t>B</w:t>
            </w:r>
            <w:r w:rsidRPr="000C7084">
              <w:rPr>
                <w:rFonts w:eastAsiaTheme="minorEastAsia"/>
                <w:kern w:val="0"/>
                <w:sz w:val="22"/>
                <w:szCs w:val="24"/>
                <w:lang w:eastAsia="ja-JP"/>
              </w:rPr>
              <w:t>ROADCASTING-SATELLITE</w:t>
            </w:r>
          </w:p>
        </w:tc>
        <w:tc>
          <w:tcPr>
            <w:tcW w:w="3500" w:type="dxa"/>
            <w:vAlign w:val="center"/>
          </w:tcPr>
          <w:p w14:paraId="199D3E29" w14:textId="77777777" w:rsidR="000C7084" w:rsidRPr="000C7084" w:rsidRDefault="000C7084" w:rsidP="000C7084">
            <w:pPr>
              <w:widowControl/>
              <w:wordWrap/>
              <w:jc w:val="center"/>
              <w:rPr>
                <w:rFonts w:eastAsia="MS PMincho"/>
                <w:color w:val="000000" w:themeColor="text1"/>
                <w:kern w:val="0"/>
                <w:szCs w:val="24"/>
                <w:lang w:eastAsia="ja-JP"/>
              </w:rPr>
            </w:pPr>
          </w:p>
        </w:tc>
      </w:tr>
      <w:tr w:rsidR="000C7084" w:rsidRPr="000C7084" w14:paraId="3CCF2D59" w14:textId="77777777" w:rsidTr="006B2B2D">
        <w:trPr>
          <w:trHeight w:val="154"/>
          <w:jc w:val="center"/>
        </w:trPr>
        <w:tc>
          <w:tcPr>
            <w:tcW w:w="1129" w:type="dxa"/>
            <w:vMerge w:val="restart"/>
            <w:vAlign w:val="center"/>
          </w:tcPr>
          <w:p w14:paraId="364A05A1"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MS PMincho" w:hint="eastAsia"/>
                <w:color w:val="000000" w:themeColor="text1"/>
                <w:kern w:val="0"/>
                <w:szCs w:val="24"/>
                <w:lang w:eastAsia="ja-JP"/>
              </w:rPr>
              <w:t>5</w:t>
            </w:r>
            <w:r w:rsidRPr="000C7084">
              <w:rPr>
                <w:rFonts w:eastAsia="MS PMincho"/>
                <w:color w:val="000000" w:themeColor="text1"/>
                <w:kern w:val="0"/>
                <w:szCs w:val="24"/>
                <w:lang w:eastAsia="ja-JP"/>
              </w:rPr>
              <w:t>.341C</w:t>
            </w:r>
          </w:p>
        </w:tc>
        <w:tc>
          <w:tcPr>
            <w:tcW w:w="2127" w:type="dxa"/>
            <w:vMerge w:val="restart"/>
            <w:vAlign w:val="center"/>
          </w:tcPr>
          <w:p w14:paraId="50C6B11A"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MS PMincho" w:hint="eastAsia"/>
                <w:color w:val="000000" w:themeColor="text1"/>
                <w:kern w:val="0"/>
                <w:szCs w:val="24"/>
                <w:lang w:eastAsia="ja-JP"/>
              </w:rPr>
              <w:t>1</w:t>
            </w:r>
            <w:r w:rsidRPr="000C7084">
              <w:rPr>
                <w:rFonts w:eastAsia="MS PMincho"/>
                <w:color w:val="000000" w:themeColor="text1"/>
                <w:kern w:val="0"/>
                <w:szCs w:val="24"/>
                <w:lang w:eastAsia="ja-JP"/>
              </w:rPr>
              <w:t xml:space="preserve"> 492-1 518 MHz</w:t>
            </w:r>
          </w:p>
        </w:tc>
        <w:tc>
          <w:tcPr>
            <w:tcW w:w="2551" w:type="dxa"/>
            <w:vMerge w:val="restart"/>
            <w:vAlign w:val="center"/>
          </w:tcPr>
          <w:p w14:paraId="71851473" w14:textId="77777777" w:rsidR="000C7084" w:rsidRPr="000C7084" w:rsidRDefault="000C7084" w:rsidP="000C7084">
            <w:pPr>
              <w:widowControl/>
              <w:wordWrap/>
              <w:jc w:val="center"/>
              <w:rPr>
                <w:rFonts w:eastAsiaTheme="minorEastAsia"/>
                <w:kern w:val="0"/>
                <w:sz w:val="22"/>
                <w:szCs w:val="24"/>
                <w:lang w:eastAsia="ja-JP"/>
              </w:rPr>
            </w:pPr>
            <w:r w:rsidRPr="000C7084">
              <w:rPr>
                <w:rFonts w:eastAsiaTheme="minorEastAsia" w:hint="eastAsia"/>
                <w:kern w:val="0"/>
                <w:sz w:val="22"/>
                <w:szCs w:val="24"/>
                <w:lang w:eastAsia="ja-JP"/>
              </w:rPr>
              <w:t>F</w:t>
            </w:r>
            <w:r w:rsidRPr="000C7084">
              <w:rPr>
                <w:rFonts w:eastAsiaTheme="minorEastAsia"/>
                <w:kern w:val="0"/>
                <w:sz w:val="22"/>
                <w:szCs w:val="24"/>
                <w:lang w:eastAsia="ja-JP"/>
              </w:rPr>
              <w:t>IXED</w:t>
            </w:r>
          </w:p>
        </w:tc>
        <w:tc>
          <w:tcPr>
            <w:tcW w:w="3500" w:type="dxa"/>
            <w:vAlign w:val="center"/>
          </w:tcPr>
          <w:p w14:paraId="196E7019"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Times New Roman"/>
                <w:kern w:val="0"/>
                <w:sz w:val="22"/>
                <w:szCs w:val="24"/>
                <w:lang w:eastAsia="zh-CN"/>
              </w:rPr>
              <w:t>Point-to-Multipoint</w:t>
            </w:r>
          </w:p>
        </w:tc>
      </w:tr>
      <w:tr w:rsidR="000C7084" w:rsidRPr="000C7084" w14:paraId="3A7E03CF" w14:textId="77777777" w:rsidTr="006B2B2D">
        <w:trPr>
          <w:trHeight w:val="153"/>
          <w:jc w:val="center"/>
        </w:trPr>
        <w:tc>
          <w:tcPr>
            <w:tcW w:w="1129" w:type="dxa"/>
            <w:vMerge/>
            <w:vAlign w:val="center"/>
          </w:tcPr>
          <w:p w14:paraId="730B86FF"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1C46D269"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Merge/>
            <w:vAlign w:val="center"/>
          </w:tcPr>
          <w:p w14:paraId="6402BDAA" w14:textId="77777777" w:rsidR="000C7084" w:rsidRPr="000C7084" w:rsidRDefault="000C7084" w:rsidP="000C7084">
            <w:pPr>
              <w:widowControl/>
              <w:wordWrap/>
              <w:jc w:val="center"/>
              <w:rPr>
                <w:rFonts w:eastAsia="Times New Roman"/>
                <w:kern w:val="0"/>
                <w:sz w:val="22"/>
                <w:szCs w:val="24"/>
                <w:lang w:eastAsia="zh-CN"/>
              </w:rPr>
            </w:pPr>
          </w:p>
        </w:tc>
        <w:tc>
          <w:tcPr>
            <w:tcW w:w="3500" w:type="dxa"/>
            <w:vAlign w:val="center"/>
          </w:tcPr>
          <w:p w14:paraId="58331373"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Times New Roman"/>
                <w:kern w:val="0"/>
                <w:sz w:val="22"/>
                <w:szCs w:val="24"/>
                <w:lang w:eastAsia="zh-CN"/>
              </w:rPr>
              <w:t>Point-to-Point</w:t>
            </w:r>
          </w:p>
        </w:tc>
      </w:tr>
      <w:tr w:rsidR="000C7084" w:rsidRPr="000C7084" w14:paraId="013FF24D" w14:textId="77777777" w:rsidTr="006B2B2D">
        <w:trPr>
          <w:trHeight w:val="153"/>
          <w:jc w:val="center"/>
        </w:trPr>
        <w:tc>
          <w:tcPr>
            <w:tcW w:w="1129" w:type="dxa"/>
            <w:vMerge/>
            <w:vAlign w:val="center"/>
          </w:tcPr>
          <w:p w14:paraId="0F64FEA9"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308A406F"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Align w:val="center"/>
          </w:tcPr>
          <w:p w14:paraId="42D6AE27" w14:textId="77777777" w:rsidR="000C7084" w:rsidRPr="000C7084" w:rsidRDefault="000C7084" w:rsidP="000C7084">
            <w:pPr>
              <w:widowControl/>
              <w:wordWrap/>
              <w:jc w:val="center"/>
              <w:rPr>
                <w:rFonts w:eastAsiaTheme="minorEastAsia"/>
                <w:kern w:val="0"/>
                <w:sz w:val="22"/>
                <w:szCs w:val="24"/>
                <w:lang w:eastAsia="ja-JP"/>
              </w:rPr>
            </w:pPr>
            <w:r w:rsidRPr="000C7084">
              <w:rPr>
                <w:rFonts w:eastAsiaTheme="minorEastAsia" w:hint="eastAsia"/>
                <w:kern w:val="0"/>
                <w:sz w:val="22"/>
                <w:szCs w:val="24"/>
                <w:lang w:eastAsia="ja-JP"/>
              </w:rPr>
              <w:t>M</w:t>
            </w:r>
            <w:r w:rsidRPr="000C7084">
              <w:rPr>
                <w:rFonts w:eastAsiaTheme="minorEastAsia"/>
                <w:kern w:val="0"/>
                <w:sz w:val="22"/>
                <w:szCs w:val="24"/>
                <w:lang w:eastAsia="ja-JP"/>
              </w:rPr>
              <w:t>OBILE</w:t>
            </w:r>
          </w:p>
        </w:tc>
        <w:tc>
          <w:tcPr>
            <w:tcW w:w="3500" w:type="dxa"/>
            <w:vAlign w:val="center"/>
          </w:tcPr>
          <w:p w14:paraId="40E3E11D" w14:textId="77777777" w:rsidR="000C7084" w:rsidRPr="000C7084" w:rsidRDefault="000C7084" w:rsidP="000C7084">
            <w:pPr>
              <w:widowControl/>
              <w:wordWrap/>
              <w:jc w:val="center"/>
              <w:rPr>
                <w:rFonts w:eastAsia="MS PMincho"/>
                <w:color w:val="000000" w:themeColor="text1"/>
                <w:kern w:val="0"/>
                <w:szCs w:val="24"/>
                <w:lang w:eastAsia="ja-JP"/>
              </w:rPr>
            </w:pPr>
          </w:p>
        </w:tc>
      </w:tr>
      <w:tr w:rsidR="000C7084" w:rsidRPr="000C7084" w14:paraId="33653062" w14:textId="77777777" w:rsidTr="006B2B2D">
        <w:trPr>
          <w:trHeight w:val="115"/>
          <w:jc w:val="center"/>
        </w:trPr>
        <w:tc>
          <w:tcPr>
            <w:tcW w:w="1129" w:type="dxa"/>
            <w:vMerge w:val="restart"/>
            <w:vAlign w:val="center"/>
          </w:tcPr>
          <w:p w14:paraId="0D3F2282"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MS PMincho" w:hint="eastAsia"/>
                <w:color w:val="000000" w:themeColor="text1"/>
                <w:kern w:val="0"/>
                <w:szCs w:val="24"/>
                <w:lang w:eastAsia="ja-JP"/>
              </w:rPr>
              <w:t>5</w:t>
            </w:r>
            <w:r w:rsidRPr="000C7084">
              <w:rPr>
                <w:rFonts w:eastAsia="MS PMincho"/>
                <w:color w:val="000000" w:themeColor="text1"/>
                <w:kern w:val="0"/>
                <w:szCs w:val="24"/>
                <w:lang w:eastAsia="ja-JP"/>
              </w:rPr>
              <w:t>.384A</w:t>
            </w:r>
          </w:p>
        </w:tc>
        <w:tc>
          <w:tcPr>
            <w:tcW w:w="2127" w:type="dxa"/>
            <w:vMerge w:val="restart"/>
            <w:vAlign w:val="center"/>
          </w:tcPr>
          <w:p w14:paraId="4A1B80FC"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MS PMincho" w:hint="eastAsia"/>
                <w:color w:val="000000" w:themeColor="text1"/>
                <w:kern w:val="0"/>
                <w:szCs w:val="24"/>
                <w:lang w:eastAsia="ja-JP"/>
              </w:rPr>
              <w:t>1</w:t>
            </w:r>
            <w:r w:rsidRPr="000C7084">
              <w:rPr>
                <w:rFonts w:eastAsia="MS PMincho"/>
                <w:color w:val="000000" w:themeColor="text1"/>
                <w:kern w:val="0"/>
                <w:szCs w:val="24"/>
                <w:lang w:eastAsia="ja-JP"/>
              </w:rPr>
              <w:t xml:space="preserve"> 710-1 885 MHz</w:t>
            </w:r>
          </w:p>
        </w:tc>
        <w:tc>
          <w:tcPr>
            <w:tcW w:w="2551" w:type="dxa"/>
            <w:vMerge w:val="restart"/>
            <w:vAlign w:val="center"/>
          </w:tcPr>
          <w:p w14:paraId="1C302BE3" w14:textId="77777777" w:rsidR="000C7084" w:rsidRPr="000C7084" w:rsidRDefault="000C7084" w:rsidP="000C7084">
            <w:pPr>
              <w:widowControl/>
              <w:wordWrap/>
              <w:jc w:val="center"/>
              <w:rPr>
                <w:rFonts w:eastAsia="Times New Roman"/>
                <w:kern w:val="0"/>
                <w:sz w:val="22"/>
                <w:szCs w:val="24"/>
                <w:lang w:eastAsia="zh-CN"/>
              </w:rPr>
            </w:pPr>
            <w:r w:rsidRPr="000C7084">
              <w:rPr>
                <w:rFonts w:eastAsiaTheme="minorEastAsia" w:hint="eastAsia"/>
                <w:kern w:val="0"/>
                <w:sz w:val="22"/>
                <w:szCs w:val="24"/>
                <w:lang w:eastAsia="ja-JP"/>
              </w:rPr>
              <w:t>F</w:t>
            </w:r>
            <w:r w:rsidRPr="000C7084">
              <w:rPr>
                <w:rFonts w:eastAsiaTheme="minorEastAsia"/>
                <w:kern w:val="0"/>
                <w:sz w:val="22"/>
                <w:szCs w:val="24"/>
                <w:lang w:eastAsia="ja-JP"/>
              </w:rPr>
              <w:t>IXED</w:t>
            </w:r>
          </w:p>
        </w:tc>
        <w:tc>
          <w:tcPr>
            <w:tcW w:w="3500" w:type="dxa"/>
            <w:vAlign w:val="center"/>
          </w:tcPr>
          <w:p w14:paraId="7F1067A5"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Times New Roman"/>
                <w:kern w:val="0"/>
                <w:sz w:val="22"/>
                <w:szCs w:val="24"/>
                <w:lang w:eastAsia="zh-CN"/>
              </w:rPr>
              <w:t>Point-to-Multipoint</w:t>
            </w:r>
          </w:p>
        </w:tc>
      </w:tr>
      <w:tr w:rsidR="000C7084" w:rsidRPr="000C7084" w14:paraId="4FF88F98" w14:textId="77777777" w:rsidTr="006B2B2D">
        <w:trPr>
          <w:trHeight w:val="115"/>
          <w:jc w:val="center"/>
        </w:trPr>
        <w:tc>
          <w:tcPr>
            <w:tcW w:w="1129" w:type="dxa"/>
            <w:vMerge/>
            <w:vAlign w:val="center"/>
          </w:tcPr>
          <w:p w14:paraId="4BFDFACA"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698AF364"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Merge/>
            <w:vAlign w:val="center"/>
          </w:tcPr>
          <w:p w14:paraId="12A845A2" w14:textId="77777777" w:rsidR="000C7084" w:rsidRPr="000C7084" w:rsidRDefault="000C7084" w:rsidP="000C7084">
            <w:pPr>
              <w:widowControl/>
              <w:wordWrap/>
              <w:jc w:val="center"/>
              <w:rPr>
                <w:rFonts w:eastAsia="Times New Roman"/>
                <w:kern w:val="0"/>
                <w:sz w:val="22"/>
                <w:szCs w:val="24"/>
                <w:lang w:eastAsia="zh-CN"/>
              </w:rPr>
            </w:pPr>
          </w:p>
        </w:tc>
        <w:tc>
          <w:tcPr>
            <w:tcW w:w="3500" w:type="dxa"/>
            <w:vAlign w:val="center"/>
          </w:tcPr>
          <w:p w14:paraId="5C840675"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Times New Roman"/>
                <w:kern w:val="0"/>
                <w:sz w:val="22"/>
                <w:szCs w:val="24"/>
                <w:lang w:eastAsia="zh-CN"/>
              </w:rPr>
              <w:t>Point-to-Point</w:t>
            </w:r>
          </w:p>
        </w:tc>
      </w:tr>
      <w:tr w:rsidR="000C7084" w:rsidRPr="000C7084" w14:paraId="104B996A" w14:textId="77777777" w:rsidTr="006B2B2D">
        <w:trPr>
          <w:trHeight w:val="115"/>
          <w:jc w:val="center"/>
        </w:trPr>
        <w:tc>
          <w:tcPr>
            <w:tcW w:w="1129" w:type="dxa"/>
            <w:vMerge/>
            <w:vAlign w:val="center"/>
          </w:tcPr>
          <w:p w14:paraId="0DA992F0"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3D76B710"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Align w:val="center"/>
          </w:tcPr>
          <w:p w14:paraId="0E59AB4B" w14:textId="77777777" w:rsidR="000C7084" w:rsidRPr="000C7084" w:rsidRDefault="000C7084" w:rsidP="000C7084">
            <w:pPr>
              <w:widowControl/>
              <w:wordWrap/>
              <w:jc w:val="center"/>
              <w:rPr>
                <w:rFonts w:eastAsia="Times New Roman"/>
                <w:kern w:val="0"/>
                <w:sz w:val="22"/>
                <w:szCs w:val="24"/>
                <w:lang w:eastAsia="zh-CN"/>
              </w:rPr>
            </w:pPr>
            <w:r w:rsidRPr="000C7084">
              <w:rPr>
                <w:rFonts w:eastAsiaTheme="minorEastAsia" w:hint="eastAsia"/>
                <w:kern w:val="0"/>
                <w:sz w:val="22"/>
                <w:szCs w:val="24"/>
                <w:lang w:eastAsia="ja-JP"/>
              </w:rPr>
              <w:t>M</w:t>
            </w:r>
            <w:r w:rsidRPr="000C7084">
              <w:rPr>
                <w:rFonts w:eastAsiaTheme="minorEastAsia"/>
                <w:kern w:val="0"/>
                <w:sz w:val="22"/>
                <w:szCs w:val="24"/>
                <w:lang w:eastAsia="ja-JP"/>
              </w:rPr>
              <w:t>OBILE</w:t>
            </w:r>
          </w:p>
        </w:tc>
        <w:tc>
          <w:tcPr>
            <w:tcW w:w="3500" w:type="dxa"/>
            <w:vAlign w:val="center"/>
          </w:tcPr>
          <w:p w14:paraId="210D24DB"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MS PMincho" w:hint="eastAsia"/>
                <w:color w:val="000000" w:themeColor="text1"/>
                <w:kern w:val="0"/>
                <w:szCs w:val="24"/>
                <w:lang w:eastAsia="ja-JP"/>
              </w:rPr>
              <w:t>I</w:t>
            </w:r>
            <w:r w:rsidRPr="000C7084">
              <w:rPr>
                <w:rFonts w:eastAsia="MS PMincho"/>
                <w:color w:val="000000" w:themeColor="text1"/>
                <w:kern w:val="0"/>
                <w:szCs w:val="24"/>
                <w:lang w:eastAsia="ja-JP"/>
              </w:rPr>
              <w:t>MT</w:t>
            </w:r>
          </w:p>
        </w:tc>
      </w:tr>
      <w:tr w:rsidR="000C7084" w:rsidRPr="000C7084" w14:paraId="2EDB6CBE" w14:textId="77777777" w:rsidTr="006B2B2D">
        <w:trPr>
          <w:trHeight w:val="115"/>
          <w:jc w:val="center"/>
        </w:trPr>
        <w:tc>
          <w:tcPr>
            <w:tcW w:w="1129" w:type="dxa"/>
            <w:vMerge/>
            <w:vAlign w:val="center"/>
          </w:tcPr>
          <w:p w14:paraId="3F491F4C"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73426B64"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Align w:val="center"/>
          </w:tcPr>
          <w:p w14:paraId="561ED1CA" w14:textId="77777777" w:rsidR="000C7084" w:rsidRPr="000C7084" w:rsidRDefault="000C7084" w:rsidP="000C7084">
            <w:pPr>
              <w:widowControl/>
              <w:wordWrap/>
              <w:jc w:val="center"/>
              <w:rPr>
                <w:rFonts w:eastAsia="Times New Roman"/>
                <w:kern w:val="0"/>
                <w:sz w:val="22"/>
                <w:szCs w:val="24"/>
                <w:lang w:eastAsia="zh-CN"/>
              </w:rPr>
            </w:pPr>
            <w:r w:rsidRPr="000C7084">
              <w:rPr>
                <w:rFonts w:eastAsia="Times New Roman"/>
                <w:kern w:val="0"/>
                <w:sz w:val="22"/>
                <w:szCs w:val="24"/>
                <w:lang w:eastAsia="zh-CN"/>
              </w:rPr>
              <w:t>Aeronautical mobile</w:t>
            </w:r>
          </w:p>
        </w:tc>
        <w:tc>
          <w:tcPr>
            <w:tcW w:w="3500" w:type="dxa"/>
            <w:vAlign w:val="center"/>
          </w:tcPr>
          <w:p w14:paraId="776312F6" w14:textId="77777777" w:rsidR="000C7084" w:rsidRPr="000C7084" w:rsidRDefault="000C7084" w:rsidP="000C7084">
            <w:pPr>
              <w:widowControl/>
              <w:wordWrap/>
              <w:jc w:val="center"/>
              <w:rPr>
                <w:rFonts w:eastAsia="MS PMincho"/>
                <w:color w:val="000000" w:themeColor="text1"/>
                <w:kern w:val="0"/>
                <w:szCs w:val="24"/>
                <w:lang w:eastAsia="ja-JP"/>
              </w:rPr>
            </w:pPr>
          </w:p>
        </w:tc>
      </w:tr>
      <w:tr w:rsidR="000C7084" w:rsidRPr="000C7084" w14:paraId="5958F795" w14:textId="77777777" w:rsidTr="006B2B2D">
        <w:trPr>
          <w:trHeight w:val="92"/>
          <w:jc w:val="center"/>
        </w:trPr>
        <w:tc>
          <w:tcPr>
            <w:tcW w:w="1129" w:type="dxa"/>
            <w:vMerge w:val="restart"/>
            <w:vAlign w:val="center"/>
          </w:tcPr>
          <w:p w14:paraId="32E774CA"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MS PMincho" w:hint="eastAsia"/>
                <w:color w:val="000000" w:themeColor="text1"/>
                <w:kern w:val="0"/>
                <w:szCs w:val="24"/>
                <w:lang w:eastAsia="ja-JP"/>
              </w:rPr>
              <w:t>5</w:t>
            </w:r>
            <w:r w:rsidRPr="000C7084">
              <w:rPr>
                <w:rFonts w:eastAsia="MS PMincho"/>
                <w:color w:val="000000" w:themeColor="text1"/>
                <w:kern w:val="0"/>
                <w:szCs w:val="24"/>
                <w:lang w:eastAsia="ja-JP"/>
              </w:rPr>
              <w:t>.388</w:t>
            </w:r>
          </w:p>
        </w:tc>
        <w:tc>
          <w:tcPr>
            <w:tcW w:w="2127" w:type="dxa"/>
            <w:vMerge w:val="restart"/>
            <w:vAlign w:val="center"/>
          </w:tcPr>
          <w:p w14:paraId="747832F6"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MS PMincho" w:hint="eastAsia"/>
                <w:color w:val="000000" w:themeColor="text1"/>
                <w:kern w:val="0"/>
                <w:szCs w:val="24"/>
                <w:lang w:eastAsia="ja-JP"/>
              </w:rPr>
              <w:t>1</w:t>
            </w:r>
            <w:r w:rsidRPr="000C7084">
              <w:rPr>
                <w:rFonts w:eastAsia="MS PMincho"/>
                <w:color w:val="000000" w:themeColor="text1"/>
                <w:kern w:val="0"/>
                <w:szCs w:val="24"/>
                <w:lang w:eastAsia="ja-JP"/>
              </w:rPr>
              <w:t xml:space="preserve"> 885-2 025 MHz</w:t>
            </w:r>
          </w:p>
        </w:tc>
        <w:tc>
          <w:tcPr>
            <w:tcW w:w="2551" w:type="dxa"/>
            <w:vMerge w:val="restart"/>
            <w:vAlign w:val="center"/>
          </w:tcPr>
          <w:p w14:paraId="4247EF71" w14:textId="77777777" w:rsidR="000C7084" w:rsidRPr="000C7084" w:rsidRDefault="000C7084" w:rsidP="000C7084">
            <w:pPr>
              <w:widowControl/>
              <w:wordWrap/>
              <w:jc w:val="center"/>
              <w:rPr>
                <w:rFonts w:eastAsiaTheme="minorEastAsia"/>
                <w:kern w:val="0"/>
                <w:sz w:val="22"/>
                <w:szCs w:val="24"/>
                <w:lang w:eastAsia="ja-JP"/>
              </w:rPr>
            </w:pPr>
            <w:r w:rsidRPr="000C7084">
              <w:rPr>
                <w:rFonts w:eastAsiaTheme="minorEastAsia" w:hint="eastAsia"/>
                <w:kern w:val="0"/>
                <w:sz w:val="22"/>
                <w:szCs w:val="24"/>
                <w:lang w:eastAsia="ja-JP"/>
              </w:rPr>
              <w:t>F</w:t>
            </w:r>
            <w:r w:rsidRPr="000C7084">
              <w:rPr>
                <w:rFonts w:eastAsiaTheme="minorEastAsia"/>
                <w:kern w:val="0"/>
                <w:sz w:val="22"/>
                <w:szCs w:val="24"/>
                <w:lang w:eastAsia="ja-JP"/>
              </w:rPr>
              <w:t>IXED</w:t>
            </w:r>
          </w:p>
        </w:tc>
        <w:tc>
          <w:tcPr>
            <w:tcW w:w="3500" w:type="dxa"/>
            <w:vAlign w:val="center"/>
          </w:tcPr>
          <w:p w14:paraId="5CB9A76D"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Times New Roman"/>
                <w:kern w:val="0"/>
                <w:sz w:val="22"/>
                <w:szCs w:val="24"/>
                <w:lang w:eastAsia="zh-CN"/>
              </w:rPr>
              <w:t>Point-to-Multipoint</w:t>
            </w:r>
          </w:p>
        </w:tc>
      </w:tr>
      <w:tr w:rsidR="000C7084" w:rsidRPr="000C7084" w14:paraId="408C194C" w14:textId="77777777" w:rsidTr="006B2B2D">
        <w:trPr>
          <w:trHeight w:val="92"/>
          <w:jc w:val="center"/>
        </w:trPr>
        <w:tc>
          <w:tcPr>
            <w:tcW w:w="1129" w:type="dxa"/>
            <w:vMerge/>
            <w:vAlign w:val="center"/>
          </w:tcPr>
          <w:p w14:paraId="451EFA0D"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506BA647"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Merge/>
            <w:vAlign w:val="center"/>
          </w:tcPr>
          <w:p w14:paraId="4CD6DEAA" w14:textId="77777777" w:rsidR="000C7084" w:rsidRPr="000C7084" w:rsidRDefault="000C7084" w:rsidP="000C7084">
            <w:pPr>
              <w:widowControl/>
              <w:wordWrap/>
              <w:jc w:val="center"/>
              <w:rPr>
                <w:rFonts w:eastAsia="Times New Roman"/>
                <w:kern w:val="0"/>
                <w:sz w:val="22"/>
                <w:szCs w:val="24"/>
                <w:lang w:eastAsia="zh-CN"/>
              </w:rPr>
            </w:pPr>
          </w:p>
        </w:tc>
        <w:tc>
          <w:tcPr>
            <w:tcW w:w="3500" w:type="dxa"/>
            <w:vAlign w:val="center"/>
          </w:tcPr>
          <w:p w14:paraId="6A28F6AC"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Times New Roman"/>
                <w:kern w:val="0"/>
                <w:sz w:val="22"/>
                <w:szCs w:val="24"/>
                <w:lang w:eastAsia="zh-CN"/>
              </w:rPr>
              <w:t>Point-to-Point</w:t>
            </w:r>
          </w:p>
        </w:tc>
      </w:tr>
      <w:tr w:rsidR="000C7084" w:rsidRPr="000C7084" w14:paraId="2CF3722A" w14:textId="77777777" w:rsidTr="006B2B2D">
        <w:trPr>
          <w:trHeight w:val="92"/>
          <w:jc w:val="center"/>
        </w:trPr>
        <w:tc>
          <w:tcPr>
            <w:tcW w:w="1129" w:type="dxa"/>
            <w:vMerge/>
            <w:vAlign w:val="center"/>
          </w:tcPr>
          <w:p w14:paraId="59B35944"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50746BAE"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Align w:val="center"/>
          </w:tcPr>
          <w:p w14:paraId="1D53D438" w14:textId="77777777" w:rsidR="000C7084" w:rsidRPr="000C7084" w:rsidRDefault="000C7084" w:rsidP="000C7084">
            <w:pPr>
              <w:widowControl/>
              <w:wordWrap/>
              <w:jc w:val="center"/>
              <w:rPr>
                <w:rFonts w:eastAsiaTheme="minorEastAsia"/>
                <w:kern w:val="0"/>
                <w:sz w:val="22"/>
                <w:szCs w:val="24"/>
                <w:lang w:eastAsia="ja-JP"/>
              </w:rPr>
            </w:pPr>
            <w:r w:rsidRPr="000C7084">
              <w:rPr>
                <w:rFonts w:eastAsiaTheme="minorEastAsia" w:hint="eastAsia"/>
                <w:kern w:val="0"/>
                <w:sz w:val="22"/>
                <w:szCs w:val="24"/>
                <w:lang w:eastAsia="ja-JP"/>
              </w:rPr>
              <w:t>M</w:t>
            </w:r>
            <w:r w:rsidRPr="000C7084">
              <w:rPr>
                <w:rFonts w:eastAsiaTheme="minorEastAsia"/>
                <w:kern w:val="0"/>
                <w:sz w:val="22"/>
                <w:szCs w:val="24"/>
                <w:lang w:eastAsia="ja-JP"/>
              </w:rPr>
              <w:t>OBILE</w:t>
            </w:r>
          </w:p>
        </w:tc>
        <w:tc>
          <w:tcPr>
            <w:tcW w:w="3500" w:type="dxa"/>
            <w:vAlign w:val="center"/>
          </w:tcPr>
          <w:p w14:paraId="3401324D"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MS PMincho" w:hint="eastAsia"/>
                <w:color w:val="000000" w:themeColor="text1"/>
                <w:kern w:val="0"/>
                <w:szCs w:val="24"/>
                <w:lang w:eastAsia="ja-JP"/>
              </w:rPr>
              <w:t>I</w:t>
            </w:r>
            <w:r w:rsidRPr="000C7084">
              <w:rPr>
                <w:rFonts w:eastAsia="MS PMincho"/>
                <w:color w:val="000000" w:themeColor="text1"/>
                <w:kern w:val="0"/>
                <w:szCs w:val="24"/>
                <w:lang w:eastAsia="ja-JP"/>
              </w:rPr>
              <w:t>MT</w:t>
            </w:r>
          </w:p>
        </w:tc>
      </w:tr>
      <w:tr w:rsidR="000C7084" w:rsidRPr="000C7084" w14:paraId="2EF48E18" w14:textId="77777777" w:rsidTr="006B2B2D">
        <w:trPr>
          <w:trHeight w:val="92"/>
          <w:jc w:val="center"/>
        </w:trPr>
        <w:tc>
          <w:tcPr>
            <w:tcW w:w="1129" w:type="dxa"/>
            <w:vMerge/>
            <w:vAlign w:val="center"/>
          </w:tcPr>
          <w:p w14:paraId="126F85F5"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5B72D388"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Align w:val="center"/>
          </w:tcPr>
          <w:p w14:paraId="5F29E5D7" w14:textId="77777777" w:rsidR="000C7084" w:rsidRPr="000C7084" w:rsidRDefault="000C7084" w:rsidP="000C7084">
            <w:pPr>
              <w:widowControl/>
              <w:wordWrap/>
              <w:jc w:val="center"/>
              <w:rPr>
                <w:rFonts w:eastAsiaTheme="minorEastAsia"/>
                <w:kern w:val="0"/>
                <w:sz w:val="22"/>
                <w:szCs w:val="24"/>
                <w:lang w:eastAsia="ja-JP"/>
              </w:rPr>
            </w:pPr>
            <w:r w:rsidRPr="000C7084">
              <w:rPr>
                <w:rFonts w:eastAsiaTheme="minorEastAsia" w:hint="eastAsia"/>
                <w:kern w:val="0"/>
                <w:sz w:val="22"/>
                <w:szCs w:val="24"/>
                <w:lang w:eastAsia="ja-JP"/>
              </w:rPr>
              <w:t>B</w:t>
            </w:r>
            <w:r w:rsidRPr="000C7084">
              <w:rPr>
                <w:rFonts w:eastAsiaTheme="minorEastAsia"/>
                <w:kern w:val="0"/>
                <w:sz w:val="22"/>
                <w:szCs w:val="24"/>
                <w:lang w:eastAsia="ja-JP"/>
              </w:rPr>
              <w:t>ROADCASTING</w:t>
            </w:r>
          </w:p>
        </w:tc>
        <w:tc>
          <w:tcPr>
            <w:tcW w:w="3500" w:type="dxa"/>
            <w:vAlign w:val="center"/>
          </w:tcPr>
          <w:p w14:paraId="65635659"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Times New Roman"/>
                <w:kern w:val="0"/>
                <w:sz w:val="22"/>
                <w:szCs w:val="24"/>
                <w:lang w:eastAsia="zh-CN"/>
              </w:rPr>
              <w:t>Television Outside (TOB/ENG)</w:t>
            </w:r>
          </w:p>
        </w:tc>
      </w:tr>
      <w:tr w:rsidR="000C7084" w:rsidRPr="000C7084" w14:paraId="4CE803C6" w14:textId="77777777" w:rsidTr="006B2B2D">
        <w:trPr>
          <w:trHeight w:val="92"/>
          <w:jc w:val="center"/>
        </w:trPr>
        <w:tc>
          <w:tcPr>
            <w:tcW w:w="1129" w:type="dxa"/>
            <w:vMerge/>
            <w:vAlign w:val="center"/>
          </w:tcPr>
          <w:p w14:paraId="76FBE88F"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3915BED8"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Align w:val="center"/>
          </w:tcPr>
          <w:p w14:paraId="124738EB" w14:textId="77777777" w:rsidR="000C7084" w:rsidRPr="000C7084" w:rsidRDefault="000C7084" w:rsidP="000C7084">
            <w:pPr>
              <w:widowControl/>
              <w:wordWrap/>
              <w:jc w:val="center"/>
              <w:rPr>
                <w:rFonts w:eastAsiaTheme="minorEastAsia"/>
                <w:kern w:val="0"/>
                <w:sz w:val="22"/>
                <w:szCs w:val="24"/>
                <w:lang w:eastAsia="ja-JP"/>
              </w:rPr>
            </w:pPr>
            <w:r w:rsidRPr="000C7084">
              <w:rPr>
                <w:rFonts w:eastAsiaTheme="minorEastAsia" w:hint="eastAsia"/>
                <w:kern w:val="0"/>
                <w:sz w:val="22"/>
                <w:szCs w:val="24"/>
                <w:lang w:eastAsia="ja-JP"/>
              </w:rPr>
              <w:t>M</w:t>
            </w:r>
            <w:r w:rsidRPr="000C7084">
              <w:rPr>
                <w:rFonts w:eastAsiaTheme="minorEastAsia"/>
                <w:kern w:val="0"/>
                <w:sz w:val="22"/>
                <w:szCs w:val="24"/>
                <w:lang w:eastAsia="ja-JP"/>
              </w:rPr>
              <w:t>OBILE-SATELLITE (Earth-to-space)</w:t>
            </w:r>
          </w:p>
        </w:tc>
        <w:tc>
          <w:tcPr>
            <w:tcW w:w="3500" w:type="dxa"/>
            <w:vAlign w:val="center"/>
          </w:tcPr>
          <w:p w14:paraId="515F37AF"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kern w:val="0"/>
                <w:szCs w:val="24"/>
                <w:lang w:eastAsia="zh-CN"/>
              </w:rPr>
              <w:t>Personal communication</w:t>
            </w:r>
          </w:p>
        </w:tc>
      </w:tr>
      <w:tr w:rsidR="000C7084" w:rsidRPr="000C7084" w14:paraId="7660724F" w14:textId="77777777" w:rsidTr="006B2B2D">
        <w:trPr>
          <w:trHeight w:val="70"/>
          <w:jc w:val="center"/>
        </w:trPr>
        <w:tc>
          <w:tcPr>
            <w:tcW w:w="1129" w:type="dxa"/>
            <w:vMerge w:val="restart"/>
            <w:vAlign w:val="center"/>
          </w:tcPr>
          <w:p w14:paraId="7BE59C8A"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MS PMincho" w:hint="eastAsia"/>
                <w:color w:val="000000" w:themeColor="text1"/>
                <w:kern w:val="0"/>
                <w:szCs w:val="24"/>
                <w:lang w:eastAsia="ja-JP"/>
              </w:rPr>
              <w:t>5</w:t>
            </w:r>
            <w:r w:rsidRPr="000C7084">
              <w:rPr>
                <w:rFonts w:eastAsia="MS PMincho"/>
                <w:color w:val="000000" w:themeColor="text1"/>
                <w:kern w:val="0"/>
                <w:szCs w:val="24"/>
                <w:lang w:eastAsia="ja-JP"/>
              </w:rPr>
              <w:t>.388</w:t>
            </w:r>
          </w:p>
        </w:tc>
        <w:tc>
          <w:tcPr>
            <w:tcW w:w="2127" w:type="dxa"/>
            <w:vMerge w:val="restart"/>
            <w:vAlign w:val="center"/>
          </w:tcPr>
          <w:p w14:paraId="32B363A1"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MS PMincho" w:hint="eastAsia"/>
                <w:color w:val="000000" w:themeColor="text1"/>
                <w:kern w:val="0"/>
                <w:szCs w:val="24"/>
                <w:lang w:eastAsia="ja-JP"/>
              </w:rPr>
              <w:t>2</w:t>
            </w:r>
            <w:r w:rsidRPr="000C7084">
              <w:rPr>
                <w:rFonts w:eastAsia="MS PMincho"/>
                <w:color w:val="000000" w:themeColor="text1"/>
                <w:kern w:val="0"/>
                <w:szCs w:val="24"/>
                <w:lang w:eastAsia="ja-JP"/>
              </w:rPr>
              <w:t xml:space="preserve"> 110- 2 200 MHz</w:t>
            </w:r>
          </w:p>
        </w:tc>
        <w:tc>
          <w:tcPr>
            <w:tcW w:w="2551" w:type="dxa"/>
            <w:vMerge w:val="restart"/>
            <w:vAlign w:val="center"/>
          </w:tcPr>
          <w:p w14:paraId="2701D6F4" w14:textId="77777777" w:rsidR="000C7084" w:rsidRPr="000C7084" w:rsidRDefault="000C7084" w:rsidP="000C7084">
            <w:pPr>
              <w:widowControl/>
              <w:wordWrap/>
              <w:jc w:val="center"/>
              <w:rPr>
                <w:rFonts w:eastAsia="Times New Roman"/>
                <w:kern w:val="0"/>
                <w:sz w:val="22"/>
                <w:szCs w:val="24"/>
                <w:lang w:eastAsia="zh-CN"/>
              </w:rPr>
            </w:pPr>
            <w:r w:rsidRPr="000C7084">
              <w:rPr>
                <w:rFonts w:eastAsiaTheme="minorEastAsia" w:hint="eastAsia"/>
                <w:kern w:val="0"/>
                <w:sz w:val="22"/>
                <w:szCs w:val="24"/>
                <w:lang w:eastAsia="ja-JP"/>
              </w:rPr>
              <w:t>F</w:t>
            </w:r>
            <w:r w:rsidRPr="000C7084">
              <w:rPr>
                <w:rFonts w:eastAsiaTheme="minorEastAsia"/>
                <w:kern w:val="0"/>
                <w:sz w:val="22"/>
                <w:szCs w:val="24"/>
                <w:lang w:eastAsia="ja-JP"/>
              </w:rPr>
              <w:t>IXED</w:t>
            </w:r>
          </w:p>
        </w:tc>
        <w:tc>
          <w:tcPr>
            <w:tcW w:w="3500" w:type="dxa"/>
            <w:vAlign w:val="center"/>
          </w:tcPr>
          <w:p w14:paraId="0CA022B7"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Times New Roman"/>
                <w:kern w:val="0"/>
                <w:sz w:val="22"/>
                <w:szCs w:val="24"/>
                <w:lang w:eastAsia="zh-CN"/>
              </w:rPr>
              <w:t>Point-to-Multipoint</w:t>
            </w:r>
          </w:p>
        </w:tc>
      </w:tr>
      <w:tr w:rsidR="000C7084" w:rsidRPr="000C7084" w14:paraId="7D4A8A40" w14:textId="77777777" w:rsidTr="006B2B2D">
        <w:trPr>
          <w:trHeight w:val="65"/>
          <w:jc w:val="center"/>
        </w:trPr>
        <w:tc>
          <w:tcPr>
            <w:tcW w:w="1129" w:type="dxa"/>
            <w:vMerge/>
            <w:vAlign w:val="center"/>
          </w:tcPr>
          <w:p w14:paraId="6D0E4ADD"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585AFE63"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Merge/>
            <w:vAlign w:val="center"/>
          </w:tcPr>
          <w:p w14:paraId="35DE10C7" w14:textId="77777777" w:rsidR="000C7084" w:rsidRPr="000C7084" w:rsidRDefault="000C7084" w:rsidP="000C7084">
            <w:pPr>
              <w:widowControl/>
              <w:wordWrap/>
              <w:jc w:val="center"/>
              <w:rPr>
                <w:rFonts w:eastAsia="Times New Roman"/>
                <w:kern w:val="0"/>
                <w:sz w:val="22"/>
                <w:szCs w:val="24"/>
                <w:lang w:eastAsia="zh-CN"/>
              </w:rPr>
            </w:pPr>
          </w:p>
        </w:tc>
        <w:tc>
          <w:tcPr>
            <w:tcW w:w="3500" w:type="dxa"/>
            <w:vAlign w:val="center"/>
          </w:tcPr>
          <w:p w14:paraId="233682F4"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Times New Roman"/>
                <w:kern w:val="0"/>
                <w:sz w:val="22"/>
                <w:szCs w:val="24"/>
                <w:lang w:eastAsia="zh-CN"/>
              </w:rPr>
              <w:t>Point-to-Point</w:t>
            </w:r>
          </w:p>
        </w:tc>
      </w:tr>
      <w:tr w:rsidR="000C7084" w:rsidRPr="000C7084" w14:paraId="370B15B3" w14:textId="77777777" w:rsidTr="006B2B2D">
        <w:trPr>
          <w:trHeight w:val="65"/>
          <w:jc w:val="center"/>
        </w:trPr>
        <w:tc>
          <w:tcPr>
            <w:tcW w:w="1129" w:type="dxa"/>
            <w:vMerge/>
            <w:vAlign w:val="center"/>
          </w:tcPr>
          <w:p w14:paraId="2FA6C19F"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2B5EBAB8"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Align w:val="center"/>
          </w:tcPr>
          <w:p w14:paraId="6C2DE308" w14:textId="77777777" w:rsidR="000C7084" w:rsidRPr="000C7084" w:rsidRDefault="000C7084" w:rsidP="000C7084">
            <w:pPr>
              <w:widowControl/>
              <w:wordWrap/>
              <w:jc w:val="center"/>
              <w:rPr>
                <w:rFonts w:eastAsia="Times New Roman"/>
                <w:kern w:val="0"/>
                <w:sz w:val="22"/>
                <w:szCs w:val="24"/>
                <w:lang w:eastAsia="zh-CN"/>
              </w:rPr>
            </w:pPr>
            <w:r w:rsidRPr="000C7084">
              <w:rPr>
                <w:rFonts w:eastAsiaTheme="minorEastAsia" w:hint="eastAsia"/>
                <w:kern w:val="0"/>
                <w:sz w:val="22"/>
                <w:szCs w:val="24"/>
                <w:lang w:eastAsia="ja-JP"/>
              </w:rPr>
              <w:t>M</w:t>
            </w:r>
            <w:r w:rsidRPr="000C7084">
              <w:rPr>
                <w:rFonts w:eastAsiaTheme="minorEastAsia"/>
                <w:kern w:val="0"/>
                <w:sz w:val="22"/>
                <w:szCs w:val="24"/>
                <w:lang w:eastAsia="ja-JP"/>
              </w:rPr>
              <w:t>OBILE</w:t>
            </w:r>
          </w:p>
        </w:tc>
        <w:tc>
          <w:tcPr>
            <w:tcW w:w="3500" w:type="dxa"/>
            <w:vAlign w:val="center"/>
          </w:tcPr>
          <w:p w14:paraId="376BA0F8"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MS PMincho" w:hint="eastAsia"/>
                <w:color w:val="000000" w:themeColor="text1"/>
                <w:kern w:val="0"/>
                <w:szCs w:val="24"/>
                <w:lang w:eastAsia="ja-JP"/>
              </w:rPr>
              <w:t>I</w:t>
            </w:r>
            <w:r w:rsidRPr="000C7084">
              <w:rPr>
                <w:rFonts w:eastAsia="MS PMincho"/>
                <w:color w:val="000000" w:themeColor="text1"/>
                <w:kern w:val="0"/>
                <w:szCs w:val="24"/>
                <w:lang w:eastAsia="ja-JP"/>
              </w:rPr>
              <w:t>MT</w:t>
            </w:r>
          </w:p>
        </w:tc>
      </w:tr>
      <w:tr w:rsidR="000C7084" w:rsidRPr="000C7084" w14:paraId="609C151E" w14:textId="77777777" w:rsidTr="006B2B2D">
        <w:trPr>
          <w:trHeight w:val="65"/>
          <w:jc w:val="center"/>
        </w:trPr>
        <w:tc>
          <w:tcPr>
            <w:tcW w:w="1129" w:type="dxa"/>
            <w:vMerge/>
            <w:vAlign w:val="center"/>
          </w:tcPr>
          <w:p w14:paraId="3F4C3211"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69299F4C"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Align w:val="center"/>
          </w:tcPr>
          <w:p w14:paraId="7CD120BD" w14:textId="77777777" w:rsidR="000C7084" w:rsidRPr="000C7084" w:rsidRDefault="000C7084" w:rsidP="000C7084">
            <w:pPr>
              <w:widowControl/>
              <w:wordWrap/>
              <w:jc w:val="center"/>
              <w:rPr>
                <w:rFonts w:eastAsia="Times New Roman"/>
                <w:kern w:val="0"/>
                <w:sz w:val="22"/>
                <w:szCs w:val="24"/>
                <w:lang w:eastAsia="zh-CN"/>
              </w:rPr>
            </w:pPr>
            <w:r w:rsidRPr="000C7084">
              <w:rPr>
                <w:rFonts w:eastAsiaTheme="minorEastAsia" w:hint="eastAsia"/>
                <w:kern w:val="0"/>
                <w:sz w:val="22"/>
                <w:szCs w:val="24"/>
                <w:lang w:eastAsia="ja-JP"/>
              </w:rPr>
              <w:t>B</w:t>
            </w:r>
            <w:r w:rsidRPr="000C7084">
              <w:rPr>
                <w:rFonts w:eastAsiaTheme="minorEastAsia"/>
                <w:kern w:val="0"/>
                <w:sz w:val="22"/>
                <w:szCs w:val="24"/>
                <w:lang w:eastAsia="ja-JP"/>
              </w:rPr>
              <w:t>ROADCASTING</w:t>
            </w:r>
          </w:p>
        </w:tc>
        <w:tc>
          <w:tcPr>
            <w:tcW w:w="3500" w:type="dxa"/>
            <w:vAlign w:val="center"/>
          </w:tcPr>
          <w:p w14:paraId="7DE1F5B5"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Times New Roman"/>
                <w:kern w:val="0"/>
                <w:sz w:val="22"/>
                <w:szCs w:val="24"/>
                <w:lang w:eastAsia="zh-CN"/>
              </w:rPr>
              <w:t>Television Outside (TOB/ENG)</w:t>
            </w:r>
          </w:p>
        </w:tc>
      </w:tr>
      <w:tr w:rsidR="000C7084" w:rsidRPr="000C7084" w14:paraId="6923EFF8" w14:textId="77777777" w:rsidTr="006B2B2D">
        <w:trPr>
          <w:trHeight w:val="65"/>
          <w:jc w:val="center"/>
        </w:trPr>
        <w:tc>
          <w:tcPr>
            <w:tcW w:w="1129" w:type="dxa"/>
            <w:vMerge/>
            <w:vAlign w:val="center"/>
          </w:tcPr>
          <w:p w14:paraId="5EE2FD2F"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4517D362"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Align w:val="center"/>
          </w:tcPr>
          <w:p w14:paraId="3E15323D" w14:textId="77777777" w:rsidR="000C7084" w:rsidRPr="000C7084" w:rsidRDefault="000C7084" w:rsidP="000C7084">
            <w:pPr>
              <w:widowControl/>
              <w:wordWrap/>
              <w:jc w:val="center"/>
              <w:rPr>
                <w:rFonts w:eastAsia="Times New Roman"/>
                <w:kern w:val="0"/>
                <w:sz w:val="22"/>
                <w:szCs w:val="24"/>
                <w:lang w:eastAsia="zh-CN"/>
              </w:rPr>
            </w:pPr>
            <w:r w:rsidRPr="000C7084">
              <w:rPr>
                <w:rFonts w:eastAsia="Times New Roman"/>
                <w:kern w:val="0"/>
                <w:sz w:val="22"/>
                <w:szCs w:val="24"/>
                <w:lang w:eastAsia="zh-CN"/>
              </w:rPr>
              <w:t>MOBILE-SATELLITE (space-to-Earth)</w:t>
            </w:r>
          </w:p>
        </w:tc>
        <w:tc>
          <w:tcPr>
            <w:tcW w:w="3500" w:type="dxa"/>
            <w:vAlign w:val="center"/>
          </w:tcPr>
          <w:p w14:paraId="4E352D9E"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kern w:val="0"/>
                <w:szCs w:val="24"/>
                <w:lang w:eastAsia="zh-CN"/>
              </w:rPr>
              <w:t>Personal communication</w:t>
            </w:r>
          </w:p>
        </w:tc>
      </w:tr>
      <w:tr w:rsidR="000C7084" w:rsidRPr="000C7084" w14:paraId="56983BD4" w14:textId="77777777" w:rsidTr="006B2B2D">
        <w:trPr>
          <w:trHeight w:val="250"/>
          <w:jc w:val="center"/>
        </w:trPr>
        <w:tc>
          <w:tcPr>
            <w:tcW w:w="1129" w:type="dxa"/>
            <w:vMerge/>
            <w:vAlign w:val="center"/>
          </w:tcPr>
          <w:p w14:paraId="22B9FAAD"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53D282CF"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Align w:val="center"/>
          </w:tcPr>
          <w:p w14:paraId="4DF10F5F" w14:textId="77777777" w:rsidR="000C7084" w:rsidRPr="000C7084" w:rsidRDefault="000C7084" w:rsidP="000C7084">
            <w:pPr>
              <w:widowControl/>
              <w:wordWrap/>
              <w:jc w:val="center"/>
              <w:rPr>
                <w:rFonts w:eastAsia="Times New Roman"/>
                <w:kern w:val="0"/>
                <w:sz w:val="22"/>
                <w:szCs w:val="24"/>
                <w:lang w:eastAsia="zh-CN"/>
              </w:rPr>
            </w:pPr>
            <w:r w:rsidRPr="000C7084">
              <w:rPr>
                <w:rFonts w:eastAsia="Times New Roman"/>
                <w:kern w:val="0"/>
                <w:sz w:val="22"/>
                <w:szCs w:val="24"/>
                <w:lang w:eastAsia="zh-CN"/>
              </w:rPr>
              <w:t>SPACE RESEARCH (deep space)</w:t>
            </w:r>
          </w:p>
        </w:tc>
        <w:tc>
          <w:tcPr>
            <w:tcW w:w="3500" w:type="dxa"/>
            <w:vAlign w:val="center"/>
          </w:tcPr>
          <w:p w14:paraId="33E796FD" w14:textId="77777777" w:rsidR="000C7084" w:rsidRPr="000C7084" w:rsidRDefault="000C7084" w:rsidP="000C7084">
            <w:pPr>
              <w:widowControl/>
              <w:wordWrap/>
              <w:jc w:val="center"/>
              <w:rPr>
                <w:rFonts w:eastAsia="MS PMincho"/>
                <w:color w:val="000000" w:themeColor="text1"/>
                <w:kern w:val="0"/>
                <w:szCs w:val="24"/>
                <w:lang w:eastAsia="ja-JP"/>
              </w:rPr>
            </w:pPr>
          </w:p>
        </w:tc>
      </w:tr>
      <w:tr w:rsidR="000C7084" w:rsidRPr="000C7084" w14:paraId="718B4525" w14:textId="77777777" w:rsidTr="006B2B2D">
        <w:trPr>
          <w:trHeight w:val="115"/>
          <w:jc w:val="center"/>
        </w:trPr>
        <w:tc>
          <w:tcPr>
            <w:tcW w:w="1129" w:type="dxa"/>
            <w:vMerge w:val="restart"/>
            <w:vAlign w:val="center"/>
          </w:tcPr>
          <w:p w14:paraId="293C1EA4"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MS PMincho" w:hint="eastAsia"/>
                <w:color w:val="000000" w:themeColor="text1"/>
                <w:kern w:val="0"/>
                <w:szCs w:val="24"/>
                <w:lang w:eastAsia="ja-JP"/>
              </w:rPr>
              <w:t>5</w:t>
            </w:r>
            <w:r w:rsidRPr="000C7084">
              <w:rPr>
                <w:rFonts w:eastAsia="MS PMincho"/>
                <w:color w:val="000000" w:themeColor="text1"/>
                <w:kern w:val="0"/>
                <w:szCs w:val="24"/>
                <w:lang w:eastAsia="ja-JP"/>
              </w:rPr>
              <w:t>.384A</w:t>
            </w:r>
          </w:p>
        </w:tc>
        <w:tc>
          <w:tcPr>
            <w:tcW w:w="2127" w:type="dxa"/>
            <w:vMerge w:val="restart"/>
            <w:vAlign w:val="center"/>
          </w:tcPr>
          <w:p w14:paraId="02703F44"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MS PMincho" w:hint="eastAsia"/>
                <w:color w:val="000000" w:themeColor="text1"/>
                <w:kern w:val="0"/>
                <w:szCs w:val="24"/>
                <w:lang w:eastAsia="ja-JP"/>
              </w:rPr>
              <w:t>2</w:t>
            </w:r>
            <w:r w:rsidRPr="000C7084">
              <w:rPr>
                <w:rFonts w:eastAsia="MS PMincho"/>
                <w:color w:val="000000" w:themeColor="text1"/>
                <w:kern w:val="0"/>
                <w:szCs w:val="24"/>
                <w:lang w:eastAsia="ja-JP"/>
              </w:rPr>
              <w:t xml:space="preserve"> 300-2 400 MHz</w:t>
            </w:r>
          </w:p>
        </w:tc>
        <w:tc>
          <w:tcPr>
            <w:tcW w:w="2551" w:type="dxa"/>
            <w:vAlign w:val="center"/>
          </w:tcPr>
          <w:p w14:paraId="2737C455" w14:textId="77777777" w:rsidR="000C7084" w:rsidRPr="000C7084" w:rsidRDefault="000C7084" w:rsidP="000C7084">
            <w:pPr>
              <w:widowControl/>
              <w:wordWrap/>
              <w:jc w:val="center"/>
              <w:rPr>
                <w:rFonts w:eastAsiaTheme="minorEastAsia"/>
                <w:kern w:val="0"/>
                <w:sz w:val="22"/>
                <w:szCs w:val="24"/>
                <w:lang w:eastAsia="ja-JP"/>
              </w:rPr>
            </w:pPr>
            <w:r w:rsidRPr="000C7084">
              <w:rPr>
                <w:rFonts w:eastAsiaTheme="minorEastAsia" w:hint="eastAsia"/>
                <w:kern w:val="0"/>
                <w:sz w:val="22"/>
                <w:szCs w:val="24"/>
                <w:lang w:eastAsia="ja-JP"/>
              </w:rPr>
              <w:t>F</w:t>
            </w:r>
            <w:r w:rsidRPr="000C7084">
              <w:rPr>
                <w:rFonts w:eastAsiaTheme="minorEastAsia"/>
                <w:kern w:val="0"/>
                <w:sz w:val="22"/>
                <w:szCs w:val="24"/>
                <w:lang w:eastAsia="ja-JP"/>
              </w:rPr>
              <w:t>IXED</w:t>
            </w:r>
          </w:p>
        </w:tc>
        <w:tc>
          <w:tcPr>
            <w:tcW w:w="3500" w:type="dxa"/>
            <w:vAlign w:val="center"/>
          </w:tcPr>
          <w:p w14:paraId="2173C64D" w14:textId="77777777" w:rsidR="000C7084" w:rsidRPr="000C7084" w:rsidRDefault="000C7084" w:rsidP="000C7084">
            <w:pPr>
              <w:widowControl/>
              <w:wordWrap/>
              <w:jc w:val="center"/>
              <w:rPr>
                <w:rFonts w:eastAsia="MS PMincho"/>
                <w:color w:val="000000" w:themeColor="text1"/>
                <w:kern w:val="0"/>
                <w:szCs w:val="24"/>
                <w:lang w:eastAsia="ja-JP"/>
              </w:rPr>
            </w:pPr>
          </w:p>
        </w:tc>
      </w:tr>
      <w:tr w:rsidR="000C7084" w:rsidRPr="000C7084" w14:paraId="6E959794" w14:textId="77777777" w:rsidTr="006B2B2D">
        <w:trPr>
          <w:trHeight w:val="115"/>
          <w:jc w:val="center"/>
        </w:trPr>
        <w:tc>
          <w:tcPr>
            <w:tcW w:w="1129" w:type="dxa"/>
            <w:vMerge/>
            <w:vAlign w:val="center"/>
          </w:tcPr>
          <w:p w14:paraId="06E8A018"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255271BE"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Align w:val="center"/>
          </w:tcPr>
          <w:p w14:paraId="66E24244" w14:textId="77777777" w:rsidR="000C7084" w:rsidRPr="000C7084" w:rsidRDefault="000C7084" w:rsidP="000C7084">
            <w:pPr>
              <w:widowControl/>
              <w:wordWrap/>
              <w:jc w:val="center"/>
              <w:rPr>
                <w:rFonts w:eastAsia="Times New Roman"/>
                <w:kern w:val="0"/>
                <w:sz w:val="22"/>
                <w:szCs w:val="24"/>
                <w:lang w:eastAsia="zh-CN"/>
              </w:rPr>
            </w:pPr>
            <w:r w:rsidRPr="000C7084">
              <w:rPr>
                <w:rFonts w:eastAsiaTheme="minorEastAsia" w:hint="eastAsia"/>
                <w:kern w:val="0"/>
                <w:sz w:val="22"/>
                <w:szCs w:val="24"/>
                <w:lang w:eastAsia="ja-JP"/>
              </w:rPr>
              <w:t>M</w:t>
            </w:r>
            <w:r w:rsidRPr="000C7084">
              <w:rPr>
                <w:rFonts w:eastAsiaTheme="minorEastAsia"/>
                <w:kern w:val="0"/>
                <w:sz w:val="22"/>
                <w:szCs w:val="24"/>
                <w:lang w:eastAsia="ja-JP"/>
              </w:rPr>
              <w:t>OBILE</w:t>
            </w:r>
          </w:p>
        </w:tc>
        <w:tc>
          <w:tcPr>
            <w:tcW w:w="3500" w:type="dxa"/>
            <w:vAlign w:val="center"/>
          </w:tcPr>
          <w:p w14:paraId="1115060B"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MS PMincho" w:hint="eastAsia"/>
                <w:color w:val="000000" w:themeColor="text1"/>
                <w:kern w:val="0"/>
                <w:szCs w:val="24"/>
                <w:lang w:eastAsia="ja-JP"/>
              </w:rPr>
              <w:t>I</w:t>
            </w:r>
            <w:r w:rsidRPr="000C7084">
              <w:rPr>
                <w:rFonts w:eastAsia="MS PMincho"/>
                <w:color w:val="000000" w:themeColor="text1"/>
                <w:kern w:val="0"/>
                <w:szCs w:val="24"/>
                <w:lang w:eastAsia="ja-JP"/>
              </w:rPr>
              <w:t>MT</w:t>
            </w:r>
          </w:p>
        </w:tc>
      </w:tr>
      <w:tr w:rsidR="000C7084" w:rsidRPr="000C7084" w14:paraId="19FA2701" w14:textId="77777777" w:rsidTr="006B2B2D">
        <w:trPr>
          <w:trHeight w:val="422"/>
          <w:jc w:val="center"/>
        </w:trPr>
        <w:tc>
          <w:tcPr>
            <w:tcW w:w="1129" w:type="dxa"/>
            <w:vMerge/>
            <w:vAlign w:val="center"/>
          </w:tcPr>
          <w:p w14:paraId="7BE502D2"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1BAA2E73"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Align w:val="center"/>
          </w:tcPr>
          <w:p w14:paraId="6AC4A480" w14:textId="77777777" w:rsidR="000C7084" w:rsidRPr="000C7084" w:rsidRDefault="000C7084" w:rsidP="000C7084">
            <w:pPr>
              <w:widowControl/>
              <w:wordWrap/>
              <w:jc w:val="center"/>
              <w:rPr>
                <w:rFonts w:eastAsiaTheme="minorEastAsia"/>
                <w:kern w:val="0"/>
                <w:sz w:val="22"/>
                <w:szCs w:val="24"/>
                <w:lang w:eastAsia="ja-JP"/>
              </w:rPr>
            </w:pPr>
            <w:r w:rsidRPr="000C7084">
              <w:rPr>
                <w:rFonts w:eastAsiaTheme="minorEastAsia" w:hint="eastAsia"/>
                <w:kern w:val="0"/>
                <w:sz w:val="22"/>
                <w:szCs w:val="24"/>
                <w:lang w:eastAsia="ja-JP"/>
              </w:rPr>
              <w:t>R</w:t>
            </w:r>
            <w:r w:rsidRPr="000C7084">
              <w:rPr>
                <w:rFonts w:eastAsiaTheme="minorEastAsia"/>
                <w:kern w:val="0"/>
                <w:sz w:val="22"/>
                <w:szCs w:val="24"/>
                <w:lang w:eastAsia="ja-JP"/>
              </w:rPr>
              <w:t>ADIOLOCATION</w:t>
            </w:r>
          </w:p>
        </w:tc>
        <w:tc>
          <w:tcPr>
            <w:tcW w:w="3500" w:type="dxa"/>
            <w:vAlign w:val="center"/>
          </w:tcPr>
          <w:p w14:paraId="14E7C195" w14:textId="77777777" w:rsidR="000C7084" w:rsidRPr="000C7084" w:rsidRDefault="000C7084" w:rsidP="000C7084">
            <w:pPr>
              <w:widowControl/>
              <w:wordWrap/>
              <w:jc w:val="center"/>
              <w:rPr>
                <w:rFonts w:eastAsia="MS PMincho"/>
                <w:color w:val="000000" w:themeColor="text1"/>
                <w:kern w:val="0"/>
                <w:szCs w:val="24"/>
                <w:lang w:eastAsia="ja-JP"/>
              </w:rPr>
            </w:pPr>
          </w:p>
        </w:tc>
      </w:tr>
      <w:tr w:rsidR="000C7084" w:rsidRPr="000C7084" w14:paraId="65F40981" w14:textId="77777777" w:rsidTr="006B2B2D">
        <w:trPr>
          <w:trHeight w:val="70"/>
          <w:jc w:val="center"/>
        </w:trPr>
        <w:tc>
          <w:tcPr>
            <w:tcW w:w="1129" w:type="dxa"/>
            <w:vMerge w:val="restart"/>
            <w:vAlign w:val="center"/>
          </w:tcPr>
          <w:p w14:paraId="2CB71BD8"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MS PMincho" w:hint="eastAsia"/>
                <w:color w:val="000000" w:themeColor="text1"/>
                <w:kern w:val="0"/>
                <w:szCs w:val="24"/>
                <w:lang w:eastAsia="ja-JP"/>
              </w:rPr>
              <w:t>5</w:t>
            </w:r>
            <w:r w:rsidRPr="000C7084">
              <w:rPr>
                <w:rFonts w:eastAsia="MS PMincho"/>
                <w:color w:val="000000" w:themeColor="text1"/>
                <w:kern w:val="0"/>
                <w:szCs w:val="24"/>
                <w:lang w:eastAsia="ja-JP"/>
              </w:rPr>
              <w:t>.384A</w:t>
            </w:r>
          </w:p>
        </w:tc>
        <w:tc>
          <w:tcPr>
            <w:tcW w:w="2127" w:type="dxa"/>
            <w:vMerge w:val="restart"/>
            <w:vAlign w:val="center"/>
          </w:tcPr>
          <w:p w14:paraId="07B3F614"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MS PMincho" w:hint="eastAsia"/>
                <w:color w:val="000000" w:themeColor="text1"/>
                <w:kern w:val="0"/>
                <w:szCs w:val="24"/>
                <w:lang w:eastAsia="ja-JP"/>
              </w:rPr>
              <w:t>2</w:t>
            </w:r>
            <w:r w:rsidRPr="000C7084">
              <w:rPr>
                <w:rFonts w:eastAsia="MS PMincho"/>
                <w:color w:val="000000" w:themeColor="text1"/>
                <w:kern w:val="0"/>
                <w:szCs w:val="24"/>
                <w:lang w:eastAsia="ja-JP"/>
              </w:rPr>
              <w:t xml:space="preserve"> 500-2 690 MHz</w:t>
            </w:r>
          </w:p>
        </w:tc>
        <w:tc>
          <w:tcPr>
            <w:tcW w:w="2551" w:type="dxa"/>
            <w:vAlign w:val="center"/>
          </w:tcPr>
          <w:p w14:paraId="1DF4111E" w14:textId="77777777" w:rsidR="000C7084" w:rsidRPr="000C7084" w:rsidRDefault="000C7084" w:rsidP="000C7084">
            <w:pPr>
              <w:widowControl/>
              <w:wordWrap/>
              <w:jc w:val="center"/>
              <w:rPr>
                <w:rFonts w:eastAsiaTheme="minorEastAsia"/>
                <w:kern w:val="0"/>
                <w:sz w:val="22"/>
                <w:szCs w:val="24"/>
                <w:lang w:eastAsia="ja-JP"/>
              </w:rPr>
            </w:pPr>
            <w:r w:rsidRPr="000C7084">
              <w:rPr>
                <w:rFonts w:eastAsiaTheme="minorEastAsia" w:hint="eastAsia"/>
                <w:kern w:val="0"/>
                <w:sz w:val="22"/>
                <w:szCs w:val="24"/>
                <w:lang w:eastAsia="ja-JP"/>
              </w:rPr>
              <w:t>F</w:t>
            </w:r>
            <w:r w:rsidRPr="000C7084">
              <w:rPr>
                <w:rFonts w:eastAsiaTheme="minorEastAsia"/>
                <w:kern w:val="0"/>
                <w:sz w:val="22"/>
                <w:szCs w:val="24"/>
                <w:lang w:eastAsia="ja-JP"/>
              </w:rPr>
              <w:t>IXED</w:t>
            </w:r>
          </w:p>
        </w:tc>
        <w:tc>
          <w:tcPr>
            <w:tcW w:w="3500" w:type="dxa"/>
            <w:vAlign w:val="center"/>
          </w:tcPr>
          <w:p w14:paraId="37417A0D"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Times New Roman"/>
                <w:kern w:val="0"/>
                <w:sz w:val="22"/>
                <w:szCs w:val="24"/>
                <w:lang w:eastAsia="zh-CN"/>
              </w:rPr>
              <w:t>Point-to-Multipoint</w:t>
            </w:r>
          </w:p>
        </w:tc>
      </w:tr>
      <w:tr w:rsidR="000C7084" w:rsidRPr="000C7084" w14:paraId="646E8F9B" w14:textId="77777777" w:rsidTr="006B2B2D">
        <w:trPr>
          <w:trHeight w:val="222"/>
          <w:jc w:val="center"/>
        </w:trPr>
        <w:tc>
          <w:tcPr>
            <w:tcW w:w="1129" w:type="dxa"/>
            <w:vMerge/>
            <w:vAlign w:val="center"/>
          </w:tcPr>
          <w:p w14:paraId="5E1D9053"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2F36A0A9"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Align w:val="center"/>
          </w:tcPr>
          <w:p w14:paraId="5DBE4B6F" w14:textId="77777777" w:rsidR="000C7084" w:rsidRPr="000C7084" w:rsidRDefault="000C7084" w:rsidP="000C7084">
            <w:pPr>
              <w:widowControl/>
              <w:wordWrap/>
              <w:jc w:val="center"/>
              <w:rPr>
                <w:rFonts w:eastAsiaTheme="minorEastAsia"/>
                <w:kern w:val="0"/>
                <w:sz w:val="22"/>
                <w:szCs w:val="24"/>
                <w:lang w:eastAsia="ja-JP"/>
              </w:rPr>
            </w:pPr>
            <w:r w:rsidRPr="000C7084">
              <w:rPr>
                <w:rFonts w:eastAsiaTheme="minorEastAsia" w:hint="eastAsia"/>
                <w:kern w:val="0"/>
                <w:sz w:val="22"/>
                <w:szCs w:val="24"/>
                <w:lang w:eastAsia="ja-JP"/>
              </w:rPr>
              <w:t>M</w:t>
            </w:r>
            <w:r w:rsidRPr="000C7084">
              <w:rPr>
                <w:rFonts w:eastAsiaTheme="minorEastAsia"/>
                <w:kern w:val="0"/>
                <w:sz w:val="22"/>
                <w:szCs w:val="24"/>
                <w:lang w:eastAsia="ja-JP"/>
              </w:rPr>
              <w:t>OBILE</w:t>
            </w:r>
          </w:p>
        </w:tc>
        <w:tc>
          <w:tcPr>
            <w:tcW w:w="3500" w:type="dxa"/>
            <w:vAlign w:val="center"/>
          </w:tcPr>
          <w:p w14:paraId="6860CB92" w14:textId="77777777" w:rsidR="000C7084" w:rsidRPr="000C7084" w:rsidRDefault="000C7084" w:rsidP="000C7084">
            <w:pPr>
              <w:widowControl/>
              <w:wordWrap/>
              <w:jc w:val="center"/>
              <w:rPr>
                <w:rFonts w:eastAsia="MS PMincho"/>
                <w:color w:val="000000" w:themeColor="text1"/>
                <w:kern w:val="0"/>
                <w:szCs w:val="24"/>
                <w:lang w:eastAsia="ja-JP"/>
              </w:rPr>
            </w:pPr>
            <w:r w:rsidRPr="000C7084">
              <w:rPr>
                <w:rFonts w:eastAsia="MS PMincho" w:hint="eastAsia"/>
                <w:color w:val="000000" w:themeColor="text1"/>
                <w:kern w:val="0"/>
                <w:szCs w:val="24"/>
                <w:lang w:eastAsia="ja-JP"/>
              </w:rPr>
              <w:t>I</w:t>
            </w:r>
            <w:r w:rsidRPr="000C7084">
              <w:rPr>
                <w:rFonts w:eastAsia="MS PMincho"/>
                <w:color w:val="000000" w:themeColor="text1"/>
                <w:kern w:val="0"/>
                <w:szCs w:val="24"/>
                <w:lang w:eastAsia="ja-JP"/>
              </w:rPr>
              <w:t>MT</w:t>
            </w:r>
          </w:p>
        </w:tc>
      </w:tr>
      <w:tr w:rsidR="000C7084" w:rsidRPr="000C7084" w14:paraId="76A2F933" w14:textId="77777777" w:rsidTr="006B2B2D">
        <w:trPr>
          <w:trHeight w:val="65"/>
          <w:jc w:val="center"/>
        </w:trPr>
        <w:tc>
          <w:tcPr>
            <w:tcW w:w="1129" w:type="dxa"/>
            <w:vMerge/>
            <w:vAlign w:val="center"/>
          </w:tcPr>
          <w:p w14:paraId="008818E9"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00304FD5"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Align w:val="center"/>
          </w:tcPr>
          <w:p w14:paraId="58733FCC" w14:textId="77777777" w:rsidR="000C7084" w:rsidRPr="000C7084" w:rsidRDefault="000C7084" w:rsidP="000C7084">
            <w:pPr>
              <w:widowControl/>
              <w:wordWrap/>
              <w:jc w:val="center"/>
              <w:rPr>
                <w:rFonts w:eastAsia="SimSun"/>
                <w:kern w:val="0"/>
                <w:sz w:val="22"/>
                <w:szCs w:val="24"/>
                <w:lang w:eastAsia="zh-CN"/>
              </w:rPr>
            </w:pPr>
            <w:r w:rsidRPr="000C7084">
              <w:rPr>
                <w:rFonts w:eastAsia="Times New Roman"/>
                <w:kern w:val="0"/>
                <w:sz w:val="22"/>
                <w:szCs w:val="24"/>
                <w:lang w:eastAsia="zh-CN"/>
              </w:rPr>
              <w:t>FIXED-SATELLITE (space-to-Earth)</w:t>
            </w:r>
          </w:p>
        </w:tc>
        <w:tc>
          <w:tcPr>
            <w:tcW w:w="3500" w:type="dxa"/>
            <w:vAlign w:val="center"/>
          </w:tcPr>
          <w:p w14:paraId="58635AE5" w14:textId="77777777" w:rsidR="000C7084" w:rsidRPr="000C7084" w:rsidRDefault="000C7084" w:rsidP="000C7084">
            <w:pPr>
              <w:widowControl/>
              <w:wordWrap/>
              <w:jc w:val="center"/>
              <w:rPr>
                <w:rFonts w:eastAsia="MS PMincho"/>
                <w:color w:val="000000" w:themeColor="text1"/>
                <w:kern w:val="0"/>
                <w:szCs w:val="24"/>
                <w:lang w:eastAsia="ja-JP"/>
              </w:rPr>
            </w:pPr>
          </w:p>
        </w:tc>
      </w:tr>
      <w:tr w:rsidR="000C7084" w:rsidRPr="000C7084" w14:paraId="6CAF5AA3" w14:textId="77777777" w:rsidTr="006B2B2D">
        <w:trPr>
          <w:trHeight w:val="65"/>
          <w:jc w:val="center"/>
        </w:trPr>
        <w:tc>
          <w:tcPr>
            <w:tcW w:w="1129" w:type="dxa"/>
            <w:vMerge/>
            <w:vAlign w:val="center"/>
          </w:tcPr>
          <w:p w14:paraId="653F1CF3"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41468732"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Align w:val="center"/>
          </w:tcPr>
          <w:p w14:paraId="49BD58BD" w14:textId="77777777" w:rsidR="000C7084" w:rsidRPr="000C7084" w:rsidRDefault="000C7084" w:rsidP="000C7084">
            <w:pPr>
              <w:widowControl/>
              <w:wordWrap/>
              <w:jc w:val="center"/>
              <w:rPr>
                <w:rFonts w:eastAsia="SimSun"/>
                <w:kern w:val="0"/>
                <w:sz w:val="22"/>
                <w:szCs w:val="24"/>
                <w:lang w:eastAsia="zh-CN"/>
              </w:rPr>
            </w:pPr>
            <w:r w:rsidRPr="000C7084">
              <w:rPr>
                <w:rFonts w:eastAsia="Times New Roman"/>
                <w:kern w:val="0"/>
                <w:sz w:val="22"/>
                <w:szCs w:val="24"/>
                <w:lang w:eastAsia="zh-CN"/>
              </w:rPr>
              <w:t>MOBILE-SATELLITE (space-to-Earth)</w:t>
            </w:r>
          </w:p>
        </w:tc>
        <w:tc>
          <w:tcPr>
            <w:tcW w:w="3500" w:type="dxa"/>
            <w:vAlign w:val="center"/>
          </w:tcPr>
          <w:p w14:paraId="000220C2" w14:textId="77777777" w:rsidR="000C7084" w:rsidRPr="000C7084" w:rsidRDefault="000C7084" w:rsidP="000C7084">
            <w:pPr>
              <w:widowControl/>
              <w:wordWrap/>
              <w:jc w:val="center"/>
              <w:rPr>
                <w:rFonts w:eastAsia="MS PMincho"/>
                <w:color w:val="000000" w:themeColor="text1"/>
                <w:kern w:val="0"/>
                <w:szCs w:val="24"/>
                <w:lang w:eastAsia="ja-JP"/>
              </w:rPr>
            </w:pPr>
          </w:p>
        </w:tc>
      </w:tr>
      <w:tr w:rsidR="000C7084" w:rsidRPr="000C7084" w14:paraId="384EC647" w14:textId="77777777" w:rsidTr="006B2B2D">
        <w:trPr>
          <w:trHeight w:val="65"/>
          <w:jc w:val="center"/>
        </w:trPr>
        <w:tc>
          <w:tcPr>
            <w:tcW w:w="1129" w:type="dxa"/>
            <w:vMerge/>
            <w:vAlign w:val="center"/>
          </w:tcPr>
          <w:p w14:paraId="1E3506D8"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735455D2"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Align w:val="center"/>
          </w:tcPr>
          <w:p w14:paraId="056D52D4" w14:textId="77777777" w:rsidR="000C7084" w:rsidRPr="000C7084" w:rsidRDefault="000C7084" w:rsidP="000C7084">
            <w:pPr>
              <w:widowControl/>
              <w:wordWrap/>
              <w:jc w:val="center"/>
              <w:rPr>
                <w:rFonts w:eastAsia="SimSun"/>
                <w:kern w:val="0"/>
                <w:sz w:val="22"/>
                <w:szCs w:val="24"/>
                <w:lang w:eastAsia="zh-CN"/>
              </w:rPr>
            </w:pPr>
            <w:r w:rsidRPr="000C7084">
              <w:rPr>
                <w:rFonts w:eastAsia="Times New Roman"/>
                <w:kern w:val="0"/>
                <w:sz w:val="22"/>
                <w:szCs w:val="24"/>
                <w:lang w:eastAsia="zh-CN"/>
              </w:rPr>
              <w:t>BROADCASTING-SATELLITE</w:t>
            </w:r>
          </w:p>
        </w:tc>
        <w:tc>
          <w:tcPr>
            <w:tcW w:w="3500" w:type="dxa"/>
            <w:vAlign w:val="center"/>
          </w:tcPr>
          <w:p w14:paraId="4E0F341B" w14:textId="77777777" w:rsidR="000C7084" w:rsidRPr="000C7084" w:rsidRDefault="000C7084" w:rsidP="000C7084">
            <w:pPr>
              <w:widowControl/>
              <w:wordWrap/>
              <w:jc w:val="center"/>
              <w:rPr>
                <w:rFonts w:eastAsia="MS PMincho"/>
                <w:color w:val="000000" w:themeColor="text1"/>
                <w:kern w:val="0"/>
                <w:szCs w:val="24"/>
                <w:lang w:eastAsia="ja-JP"/>
              </w:rPr>
            </w:pPr>
          </w:p>
        </w:tc>
      </w:tr>
      <w:tr w:rsidR="000C7084" w:rsidRPr="000C7084" w14:paraId="553CC8E5" w14:textId="77777777" w:rsidTr="006B2B2D">
        <w:trPr>
          <w:trHeight w:val="230"/>
          <w:jc w:val="center"/>
        </w:trPr>
        <w:tc>
          <w:tcPr>
            <w:tcW w:w="1129" w:type="dxa"/>
            <w:vMerge/>
            <w:vAlign w:val="center"/>
          </w:tcPr>
          <w:p w14:paraId="41195CCC"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0509D122"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Align w:val="center"/>
          </w:tcPr>
          <w:p w14:paraId="64A8C2B7" w14:textId="77777777" w:rsidR="000C7084" w:rsidRPr="000C7084" w:rsidRDefault="000C7084" w:rsidP="000C7084">
            <w:pPr>
              <w:widowControl/>
              <w:wordWrap/>
              <w:jc w:val="center"/>
              <w:rPr>
                <w:rFonts w:eastAsia="SimSun"/>
                <w:kern w:val="0"/>
                <w:sz w:val="22"/>
                <w:szCs w:val="24"/>
                <w:lang w:eastAsia="zh-CN"/>
              </w:rPr>
            </w:pPr>
            <w:r w:rsidRPr="000C7084">
              <w:rPr>
                <w:rFonts w:eastAsia="Times New Roman"/>
                <w:kern w:val="0"/>
                <w:sz w:val="22"/>
                <w:szCs w:val="24"/>
                <w:lang w:eastAsia="zh-CN"/>
              </w:rPr>
              <w:t>FIXED-SATELLITE (Earth-to-space)</w:t>
            </w:r>
          </w:p>
        </w:tc>
        <w:tc>
          <w:tcPr>
            <w:tcW w:w="3500" w:type="dxa"/>
            <w:vAlign w:val="center"/>
          </w:tcPr>
          <w:p w14:paraId="3942DD9E" w14:textId="77777777" w:rsidR="000C7084" w:rsidRPr="000C7084" w:rsidRDefault="000C7084" w:rsidP="000C7084">
            <w:pPr>
              <w:widowControl/>
              <w:wordWrap/>
              <w:jc w:val="center"/>
              <w:rPr>
                <w:rFonts w:eastAsia="MS PMincho"/>
                <w:color w:val="000000" w:themeColor="text1"/>
                <w:kern w:val="0"/>
                <w:szCs w:val="24"/>
                <w:lang w:eastAsia="ja-JP"/>
              </w:rPr>
            </w:pPr>
          </w:p>
        </w:tc>
      </w:tr>
      <w:tr w:rsidR="000C7084" w:rsidRPr="000C7084" w14:paraId="3EEBAC63" w14:textId="77777777" w:rsidTr="006B2B2D">
        <w:trPr>
          <w:trHeight w:val="230"/>
          <w:jc w:val="center"/>
        </w:trPr>
        <w:tc>
          <w:tcPr>
            <w:tcW w:w="1129" w:type="dxa"/>
            <w:vMerge/>
            <w:vAlign w:val="center"/>
          </w:tcPr>
          <w:p w14:paraId="17F3D282"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127" w:type="dxa"/>
            <w:vMerge/>
            <w:vAlign w:val="center"/>
          </w:tcPr>
          <w:p w14:paraId="7FDF8C7B" w14:textId="77777777" w:rsidR="000C7084" w:rsidRPr="000C7084" w:rsidRDefault="000C7084" w:rsidP="000C7084">
            <w:pPr>
              <w:widowControl/>
              <w:wordWrap/>
              <w:jc w:val="center"/>
              <w:rPr>
                <w:rFonts w:eastAsia="MS PMincho"/>
                <w:color w:val="000000" w:themeColor="text1"/>
                <w:kern w:val="0"/>
                <w:szCs w:val="24"/>
                <w:lang w:eastAsia="ja-JP"/>
              </w:rPr>
            </w:pPr>
          </w:p>
        </w:tc>
        <w:tc>
          <w:tcPr>
            <w:tcW w:w="2551" w:type="dxa"/>
            <w:vAlign w:val="center"/>
          </w:tcPr>
          <w:p w14:paraId="3E1D40EC" w14:textId="77777777" w:rsidR="000C7084" w:rsidRPr="000C7084" w:rsidRDefault="000C7084" w:rsidP="000C7084">
            <w:pPr>
              <w:widowControl/>
              <w:wordWrap/>
              <w:jc w:val="center"/>
              <w:rPr>
                <w:rFonts w:eastAsia="SimSun"/>
                <w:kern w:val="0"/>
                <w:sz w:val="22"/>
                <w:szCs w:val="24"/>
                <w:lang w:eastAsia="zh-CN"/>
              </w:rPr>
            </w:pPr>
            <w:r w:rsidRPr="000C7084">
              <w:rPr>
                <w:rFonts w:eastAsia="Times New Roman"/>
                <w:kern w:val="0"/>
                <w:sz w:val="22"/>
                <w:szCs w:val="24"/>
                <w:lang w:eastAsia="zh-CN"/>
              </w:rPr>
              <w:t>MOBILE-SATELLITE (Earth-to-space)</w:t>
            </w:r>
          </w:p>
        </w:tc>
        <w:tc>
          <w:tcPr>
            <w:tcW w:w="3500" w:type="dxa"/>
            <w:vAlign w:val="center"/>
          </w:tcPr>
          <w:p w14:paraId="0350697E" w14:textId="77777777" w:rsidR="000C7084" w:rsidRPr="000C7084" w:rsidRDefault="000C7084" w:rsidP="000C7084">
            <w:pPr>
              <w:widowControl/>
              <w:wordWrap/>
              <w:jc w:val="center"/>
              <w:rPr>
                <w:rFonts w:eastAsia="MS PMincho"/>
                <w:color w:val="000000" w:themeColor="text1"/>
                <w:kern w:val="0"/>
                <w:szCs w:val="24"/>
                <w:lang w:eastAsia="ja-JP"/>
              </w:rPr>
            </w:pPr>
          </w:p>
        </w:tc>
      </w:tr>
    </w:tbl>
    <w:p w14:paraId="724132D9" w14:textId="77777777" w:rsidR="000C7084" w:rsidRPr="000C7084" w:rsidRDefault="000C7084" w:rsidP="000C7084">
      <w:pPr>
        <w:widowControl/>
        <w:wordWrap/>
        <w:rPr>
          <w:rFonts w:eastAsia="MS PMincho" w:cs="Times New Roman"/>
          <w:color w:val="000000" w:themeColor="text1"/>
          <w:kern w:val="0"/>
          <w:szCs w:val="24"/>
          <w:lang w:eastAsia="ja-JP"/>
        </w:rPr>
      </w:pPr>
    </w:p>
    <w:p w14:paraId="4A489A5B" w14:textId="77777777" w:rsidR="000C7084" w:rsidRPr="000C7084" w:rsidRDefault="000C7084" w:rsidP="000C7084">
      <w:pPr>
        <w:widowControl/>
        <w:wordWrap/>
        <w:rPr>
          <w:rFonts w:eastAsia="MS PMincho" w:cs="Times New Roman"/>
          <w:color w:val="000000" w:themeColor="text1"/>
          <w:kern w:val="0"/>
          <w:szCs w:val="24"/>
          <w:lang w:eastAsia="ja-JP"/>
        </w:rPr>
      </w:pPr>
    </w:p>
    <w:p w14:paraId="5E5661B5" w14:textId="77777777" w:rsidR="000C7084" w:rsidRPr="000C7084" w:rsidRDefault="000C7084" w:rsidP="000C7084">
      <w:pPr>
        <w:widowControl/>
        <w:wordWrap/>
        <w:rPr>
          <w:rFonts w:eastAsia="MS PMincho" w:cs="Times New Roman"/>
          <w:color w:val="000000" w:themeColor="text1"/>
          <w:kern w:val="0"/>
          <w:szCs w:val="24"/>
          <w:lang w:eastAsia="ja-JP"/>
        </w:rPr>
      </w:pPr>
    </w:p>
    <w:p w14:paraId="32EF55FD" w14:textId="77777777" w:rsidR="000C7084" w:rsidRPr="000C7084" w:rsidRDefault="000C7084" w:rsidP="000C7084">
      <w:pPr>
        <w:keepNext/>
        <w:widowControl/>
        <w:wordWrap/>
        <w:jc w:val="left"/>
        <w:outlineLvl w:val="0"/>
        <w:rPr>
          <w:rFonts w:cs="Times New Roman"/>
          <w:b/>
          <w:bCs/>
          <w:kern w:val="0"/>
          <w:szCs w:val="24"/>
          <w:u w:val="single"/>
          <w:lang w:eastAsia="ja-JP"/>
        </w:rPr>
      </w:pPr>
      <w:r w:rsidRPr="000C7084">
        <w:rPr>
          <w:rFonts w:cs="Times New Roman"/>
          <w:b/>
          <w:bCs/>
          <w:kern w:val="0"/>
          <w:szCs w:val="24"/>
          <w:lang w:eastAsia="ja-JP"/>
        </w:rPr>
        <w:lastRenderedPageBreak/>
        <w:t>6.3.2 Example of sharing study between HIBS and existing IMT systems in 2110-2170 MHz</w:t>
      </w:r>
    </w:p>
    <w:p w14:paraId="22C2A0B5" w14:textId="77777777" w:rsidR="000C7084" w:rsidRPr="000C7084" w:rsidRDefault="000C7084" w:rsidP="000C7084">
      <w:pPr>
        <w:widowControl/>
        <w:wordWrap/>
        <w:rPr>
          <w:rFonts w:eastAsia="MS PMincho" w:cs="Times New Roman"/>
          <w:color w:val="000000" w:themeColor="text1"/>
          <w:kern w:val="0"/>
          <w:szCs w:val="24"/>
          <w:lang w:eastAsia="ja-JP"/>
        </w:rPr>
      </w:pPr>
    </w:p>
    <w:p w14:paraId="1F9BF268" w14:textId="77777777" w:rsidR="000C7084" w:rsidRPr="000C7084" w:rsidRDefault="000C7084" w:rsidP="000C7084">
      <w:pPr>
        <w:widowControl/>
        <w:wordWrap/>
        <w:spacing w:after="120"/>
        <w:rPr>
          <w:rFonts w:eastAsia="Times New Roman" w:cs="Times New Roman"/>
          <w:kern w:val="0"/>
          <w:szCs w:val="24"/>
          <w:lang w:eastAsia="ja-JP"/>
        </w:rPr>
      </w:pPr>
      <w:r w:rsidRPr="000C7084">
        <w:rPr>
          <w:rFonts w:eastAsia="Times New Roman" w:cs="Times New Roman"/>
          <w:kern w:val="0"/>
          <w:szCs w:val="24"/>
          <w:lang w:eastAsia="ja-JP"/>
        </w:rPr>
        <w:t>Based on Resolution 221 (Rev.WRC-07) and Recommendation ITU-R M.1456 (05/2000), pfd limit would be appropriate for protection of existing IMT systems in neighboring countries.</w:t>
      </w:r>
    </w:p>
    <w:p w14:paraId="3CAF5187" w14:textId="77777777" w:rsidR="000C7084" w:rsidRPr="000C7084" w:rsidRDefault="000C7084" w:rsidP="000C7084">
      <w:pPr>
        <w:widowControl/>
        <w:wordWrap/>
        <w:rPr>
          <w:rFonts w:eastAsia="MS PMincho" w:cs="Times New Roman"/>
          <w:color w:val="000000" w:themeColor="text1"/>
          <w:kern w:val="0"/>
          <w:szCs w:val="24"/>
          <w:lang w:eastAsia="ja-JP"/>
        </w:rPr>
      </w:pPr>
      <w:r w:rsidRPr="000C7084">
        <w:rPr>
          <w:rFonts w:eastAsia="MS PMincho" w:cs="Times New Roman"/>
          <w:color w:val="000000" w:themeColor="text1"/>
          <w:kern w:val="0"/>
          <w:szCs w:val="24"/>
          <w:lang w:eastAsia="ja-JP"/>
        </w:rPr>
        <w:t xml:space="preserve">Annex 2 provides examples of the methodology and results of PFD values to protect existing IMT systems in </w:t>
      </w:r>
      <w:r w:rsidRPr="000C7084">
        <w:rPr>
          <w:rFonts w:cs="Times New Roman"/>
          <w:kern w:val="0"/>
          <w:szCs w:val="24"/>
          <w:lang w:eastAsia="ja-JP"/>
        </w:rPr>
        <w:t>2110-2170MHz.</w:t>
      </w:r>
    </w:p>
    <w:p w14:paraId="2CD78867" w14:textId="77777777" w:rsidR="000C7084" w:rsidRPr="000C7084" w:rsidRDefault="000C7084" w:rsidP="000C7084">
      <w:pPr>
        <w:widowControl/>
        <w:wordWrap/>
        <w:jc w:val="left"/>
        <w:rPr>
          <w:rFonts w:cs="Times New Roman"/>
          <w:kern w:val="0"/>
          <w:szCs w:val="24"/>
          <w:lang w:eastAsia="ja-JP"/>
        </w:rPr>
      </w:pPr>
    </w:p>
    <w:p w14:paraId="6398A185" w14:textId="77777777" w:rsidR="000C7084" w:rsidRPr="000C7084" w:rsidRDefault="000C7084" w:rsidP="000C7084">
      <w:pPr>
        <w:wordWrap/>
        <w:autoSpaceDE w:val="0"/>
        <w:autoSpaceDN w:val="0"/>
        <w:adjustRightInd w:val="0"/>
        <w:spacing w:afterLines="50" w:after="120"/>
        <w:jc w:val="left"/>
        <w:rPr>
          <w:rFonts w:eastAsia="MS PMincho" w:cs="Times New Roman"/>
          <w:szCs w:val="24"/>
          <w:lang w:eastAsia="ja-JP"/>
        </w:rPr>
      </w:pPr>
    </w:p>
    <w:p w14:paraId="71795DCE" w14:textId="77777777" w:rsidR="000C7084" w:rsidRPr="000C7084" w:rsidRDefault="000C7084" w:rsidP="000C7084">
      <w:pPr>
        <w:widowControl/>
        <w:wordWrap/>
        <w:jc w:val="left"/>
        <w:rPr>
          <w:rFonts w:cs="Times New Roman"/>
          <w:kern w:val="0"/>
          <w:szCs w:val="24"/>
          <w:lang w:eastAsia="ja-JP"/>
        </w:rPr>
      </w:pPr>
      <w:r w:rsidRPr="000C7084">
        <w:rPr>
          <w:rFonts w:cs="Times New Roman"/>
          <w:kern w:val="0"/>
          <w:szCs w:val="24"/>
          <w:lang w:eastAsia="ja-JP"/>
        </w:rPr>
        <w:br w:type="page"/>
      </w:r>
    </w:p>
    <w:p w14:paraId="581096A7" w14:textId="77777777" w:rsidR="000C7084" w:rsidRPr="000C7084" w:rsidRDefault="000C7084" w:rsidP="000C7084">
      <w:pPr>
        <w:widowControl/>
        <w:wordWrap/>
        <w:jc w:val="left"/>
        <w:rPr>
          <w:rFonts w:cs="Times New Roman"/>
          <w:kern w:val="0"/>
          <w:szCs w:val="24"/>
          <w:lang w:eastAsia="ja-JP"/>
        </w:rPr>
      </w:pPr>
    </w:p>
    <w:p w14:paraId="0F707763" w14:textId="77777777" w:rsidR="000C7084" w:rsidRPr="000C7084" w:rsidRDefault="000C7084" w:rsidP="000C7084">
      <w:pPr>
        <w:widowControl/>
        <w:wordWrap/>
        <w:jc w:val="center"/>
        <w:rPr>
          <w:rFonts w:eastAsiaTheme="minorEastAsia" w:cs="Times New Roman"/>
          <w:kern w:val="0"/>
          <w:szCs w:val="24"/>
          <w:lang w:eastAsia="ja-JP"/>
        </w:rPr>
      </w:pPr>
      <w:r w:rsidRPr="000C7084">
        <w:rPr>
          <w:rFonts w:eastAsiaTheme="minorEastAsia" w:cs="Times New Roman"/>
          <w:kern w:val="0"/>
          <w:sz w:val="28"/>
          <w:szCs w:val="24"/>
          <w:lang w:eastAsia="ja-JP"/>
        </w:rPr>
        <w:t>ANNEX 1</w:t>
      </w:r>
    </w:p>
    <w:p w14:paraId="68A0C7F6" w14:textId="77777777" w:rsidR="000C7084" w:rsidRPr="000C7084" w:rsidRDefault="000C7084" w:rsidP="000C7084">
      <w:pPr>
        <w:widowControl/>
        <w:wordWrap/>
        <w:rPr>
          <w:rFonts w:cs="Times New Roman"/>
          <w:kern w:val="0"/>
          <w:szCs w:val="24"/>
          <w:lang w:eastAsia="en-US"/>
        </w:rPr>
      </w:pPr>
    </w:p>
    <w:p w14:paraId="7B240EA4" w14:textId="77777777" w:rsidR="000C7084" w:rsidRPr="000C7084" w:rsidRDefault="000C7084" w:rsidP="000C7084">
      <w:pPr>
        <w:widowControl/>
        <w:wordWrap/>
        <w:jc w:val="center"/>
        <w:rPr>
          <w:rFonts w:cs="Times New Roman"/>
          <w:b/>
          <w:bCs/>
          <w:caps/>
          <w:kern w:val="0"/>
          <w:szCs w:val="24"/>
          <w:lang w:eastAsia="en-US"/>
        </w:rPr>
      </w:pPr>
      <w:r w:rsidRPr="000C7084">
        <w:rPr>
          <w:rFonts w:cs="Times New Roman"/>
          <w:b/>
          <w:bCs/>
          <w:caps/>
          <w:kern w:val="0"/>
          <w:szCs w:val="24"/>
          <w:lang w:eastAsia="en-US"/>
        </w:rPr>
        <w:t xml:space="preserve">REsponse to the questionnaire ON current status and future plan related to </w:t>
      </w:r>
      <w:r w:rsidRPr="000C7084">
        <w:rPr>
          <w:rFonts w:eastAsia="SimSun" w:cs="Times New Roman"/>
          <w:b/>
          <w:bCs/>
          <w:caps/>
          <w:kern w:val="0"/>
          <w:szCs w:val="24"/>
          <w:lang w:eastAsia="zh-CN"/>
        </w:rPr>
        <w:t xml:space="preserve">HAPS </w:t>
      </w:r>
      <w:r w:rsidRPr="000C7084">
        <w:rPr>
          <w:rFonts w:cs="Times New Roman"/>
          <w:b/>
          <w:bCs/>
          <w:caps/>
          <w:kern w:val="0"/>
          <w:szCs w:val="24"/>
          <w:lang w:eastAsia="en-US"/>
        </w:rPr>
        <w:t>in APT countries</w:t>
      </w:r>
    </w:p>
    <w:p w14:paraId="3152A775" w14:textId="77777777" w:rsidR="000C7084" w:rsidRPr="000C7084" w:rsidRDefault="000C7084" w:rsidP="000C7084">
      <w:pPr>
        <w:widowControl/>
        <w:wordWrap/>
        <w:jc w:val="left"/>
        <w:rPr>
          <w:rFonts w:cs="Times New Roman"/>
          <w:kern w:val="0"/>
          <w:szCs w:val="24"/>
          <w:lang w:eastAsia="en-US"/>
        </w:rPr>
      </w:pPr>
    </w:p>
    <w:p w14:paraId="4AEF1356" w14:textId="77777777" w:rsidR="000C7084" w:rsidRPr="000C7084" w:rsidRDefault="000C7084" w:rsidP="000C7084">
      <w:pPr>
        <w:widowControl/>
        <w:wordWrap/>
        <w:rPr>
          <w:rFonts w:cs="Times New Roman"/>
          <w:kern w:val="0"/>
          <w:szCs w:val="24"/>
          <w:lang w:eastAsia="en-US"/>
        </w:rPr>
      </w:pPr>
    </w:p>
    <w:p w14:paraId="50C5B04B" w14:textId="77777777" w:rsidR="000C7084" w:rsidRPr="000C7084" w:rsidRDefault="000C7084" w:rsidP="000C7084">
      <w:pPr>
        <w:keepNext/>
        <w:widowControl/>
        <w:wordWrap/>
        <w:jc w:val="left"/>
        <w:outlineLvl w:val="0"/>
        <w:rPr>
          <w:rFonts w:cs="Times New Roman"/>
          <w:b/>
          <w:bCs/>
          <w:kern w:val="0"/>
          <w:szCs w:val="24"/>
          <w:lang w:eastAsia="ja-JP"/>
        </w:rPr>
      </w:pPr>
      <w:r w:rsidRPr="000C7084">
        <w:rPr>
          <w:rFonts w:cs="Times New Roman"/>
          <w:b/>
          <w:bCs/>
          <w:kern w:val="0"/>
          <w:szCs w:val="24"/>
          <w:lang w:eastAsia="ja-JP"/>
        </w:rPr>
        <w:t>1</w:t>
      </w:r>
      <w:r w:rsidRPr="000C7084">
        <w:rPr>
          <w:rFonts w:cs="Times New Roman"/>
          <w:b/>
          <w:bCs/>
          <w:kern w:val="0"/>
          <w:szCs w:val="24"/>
          <w:lang w:eastAsia="ja-JP"/>
        </w:rPr>
        <w:tab/>
        <w:t>Introduction</w:t>
      </w:r>
    </w:p>
    <w:p w14:paraId="4B091638" w14:textId="77777777" w:rsidR="000C7084" w:rsidRPr="000C7084" w:rsidRDefault="000C7084" w:rsidP="000C7084">
      <w:pPr>
        <w:wordWrap/>
        <w:autoSpaceDE w:val="0"/>
        <w:autoSpaceDN w:val="0"/>
        <w:adjustRightInd w:val="0"/>
        <w:spacing w:afterLines="50" w:after="120"/>
        <w:rPr>
          <w:rFonts w:eastAsia="SimSun" w:cs="Times New Roman"/>
          <w:kern w:val="0"/>
          <w:szCs w:val="24"/>
          <w:lang w:eastAsia="zh-CN"/>
        </w:rPr>
      </w:pPr>
      <w:r w:rsidRPr="000C7084">
        <w:rPr>
          <w:rFonts w:eastAsia="SimSun" w:cs="Times New Roman"/>
          <w:kern w:val="0"/>
          <w:szCs w:val="24"/>
          <w:lang w:eastAsia="zh-CN"/>
        </w:rPr>
        <w:t>High altitude platform station (HAPS) is a station located on an object at an altitude of 20 to 50 km and at a specified, nominal, fixed point relative to the Earth. Considering that a large number of people remain unconnected, there is a need for greater connectivity and telecommunication services in underserved communities and in rural and remote areas. This challenge has focused attention on many tools in the connectivity toolkit. HAPS is also a possible mean to deal with the challenge by providing mobile services in remote areas, including mountainous, coastal and sandy desert areas.</w:t>
      </w:r>
    </w:p>
    <w:p w14:paraId="36A64E8B" w14:textId="77777777" w:rsidR="000C7084" w:rsidRPr="000C7084" w:rsidRDefault="000C7084" w:rsidP="000C7084">
      <w:pPr>
        <w:wordWrap/>
        <w:autoSpaceDE w:val="0"/>
        <w:autoSpaceDN w:val="0"/>
        <w:adjustRightInd w:val="0"/>
        <w:spacing w:afterLines="50" w:after="120"/>
        <w:rPr>
          <w:rFonts w:eastAsia="SimSun" w:cs="Times New Roman"/>
          <w:kern w:val="0"/>
          <w:szCs w:val="24"/>
          <w:lang w:eastAsia="zh-CN"/>
        </w:rPr>
      </w:pPr>
      <w:r w:rsidRPr="000C7084">
        <w:rPr>
          <w:rFonts w:eastAsia="SimSun" w:cs="Times New Roman"/>
          <w:kern w:val="0"/>
          <w:szCs w:val="24"/>
          <w:lang w:eastAsia="zh-CN"/>
        </w:rPr>
        <w:t>An identification for HAPS as IMT base stations has been added in Radio Regulation. According to Resolution 221 (Rev.WRC-07), in Regions 1 and 3, the bands 1 885-1 980 MHz, 2 010-2 025 MHz and 2 110-2 170 MHz and, in Region 2, the bands 1 885-1 980 MHz and 2 110-2 160 MHz may be used by HAPS as base stations to provide International Mobile Telecommunications (IMT).</w:t>
      </w:r>
    </w:p>
    <w:p w14:paraId="251FE910" w14:textId="77777777" w:rsidR="000C7084" w:rsidRPr="000C7084" w:rsidRDefault="000C7084" w:rsidP="000C7084">
      <w:pPr>
        <w:widowControl/>
        <w:wordWrap/>
        <w:jc w:val="left"/>
        <w:rPr>
          <w:rFonts w:cs="Times New Roman"/>
          <w:kern w:val="0"/>
          <w:szCs w:val="24"/>
          <w:lang w:eastAsia="en-US"/>
        </w:rPr>
      </w:pPr>
      <w:r w:rsidRPr="000C7084">
        <w:rPr>
          <w:rFonts w:cs="Times New Roman"/>
          <w:kern w:val="0"/>
          <w:szCs w:val="24"/>
          <w:lang w:eastAsia="en-US"/>
        </w:rPr>
        <w:t>At the last meeting of APT Conference Preparatory Group (APG19-3), a proposal contributed from Japan (APG19-3/INP-54) was considered as an initial idea for inclusion in the agenda of future WRC meeting. The proposal is to consider identification to use HAPS as base stations to provide IMT in the frequency bands below 2</w:t>
      </w:r>
      <w:r w:rsidRPr="000C7084">
        <w:rPr>
          <w:rFonts w:eastAsiaTheme="minorEastAsia" w:cs="Times New Roman" w:hint="eastAsia"/>
          <w:kern w:val="0"/>
          <w:szCs w:val="24"/>
          <w:lang w:eastAsia="ja-JP"/>
        </w:rPr>
        <w:t>.</w:t>
      </w:r>
      <w:r w:rsidRPr="000C7084">
        <w:rPr>
          <w:rFonts w:eastAsiaTheme="minorEastAsia" w:cs="Times New Roman"/>
          <w:kern w:val="0"/>
          <w:szCs w:val="24"/>
          <w:lang w:eastAsia="ja-JP"/>
        </w:rPr>
        <w:t>7</w:t>
      </w:r>
      <w:r w:rsidRPr="000C7084">
        <w:rPr>
          <w:rFonts w:cs="Times New Roman"/>
          <w:kern w:val="0"/>
          <w:szCs w:val="24"/>
          <w:lang w:eastAsia="en-US"/>
        </w:rPr>
        <w:t xml:space="preserve"> GHz that have been already identified to IMT, and whether changes are needed to the set of existing bands identified for use by HAPS IMT base stations. APG</w:t>
      </w:r>
      <w:r w:rsidRPr="000C7084">
        <w:rPr>
          <w:rFonts w:eastAsia="Times New Roman" w:cs="Times New Roman"/>
          <w:kern w:val="0"/>
          <w:szCs w:val="24"/>
          <w:lang w:eastAsia="zh-CN"/>
        </w:rPr>
        <w:t>19-3</w:t>
      </w:r>
      <w:r w:rsidRPr="000C7084">
        <w:rPr>
          <w:rFonts w:cs="Times New Roman"/>
          <w:kern w:val="0"/>
          <w:szCs w:val="24"/>
          <w:lang w:eastAsia="en-US"/>
        </w:rPr>
        <w:t xml:space="preserve"> invite</w:t>
      </w:r>
      <w:r w:rsidRPr="000C7084">
        <w:rPr>
          <w:rFonts w:eastAsia="Times New Roman" w:cs="Times New Roman"/>
          <w:kern w:val="0"/>
          <w:szCs w:val="24"/>
          <w:lang w:eastAsia="zh-CN"/>
        </w:rPr>
        <w:t>d</w:t>
      </w:r>
      <w:r w:rsidRPr="000C7084">
        <w:rPr>
          <w:rFonts w:cs="Times New Roman"/>
          <w:kern w:val="0"/>
          <w:szCs w:val="24"/>
          <w:lang w:eastAsia="en-US"/>
        </w:rPr>
        <w:t xml:space="preserve"> AWG to develop further technical information and inform APG the results of its studies in a timely manner for consideration.</w:t>
      </w:r>
    </w:p>
    <w:p w14:paraId="543CD7FD" w14:textId="77777777" w:rsidR="000C7084" w:rsidRPr="000C7084" w:rsidRDefault="000C7084" w:rsidP="000C7084">
      <w:pPr>
        <w:widowControl/>
        <w:wordWrap/>
        <w:jc w:val="left"/>
        <w:rPr>
          <w:rFonts w:cs="Times New Roman"/>
          <w:b/>
          <w:kern w:val="0"/>
          <w:szCs w:val="24"/>
          <w:lang w:eastAsia="en-US"/>
        </w:rPr>
      </w:pPr>
    </w:p>
    <w:p w14:paraId="3D36E232" w14:textId="77777777" w:rsidR="000C7084" w:rsidRPr="000C7084" w:rsidRDefault="000C7084" w:rsidP="000C7084">
      <w:pPr>
        <w:keepNext/>
        <w:widowControl/>
        <w:wordWrap/>
        <w:jc w:val="left"/>
        <w:outlineLvl w:val="0"/>
        <w:rPr>
          <w:rFonts w:cs="Times New Roman"/>
          <w:b/>
          <w:bCs/>
          <w:kern w:val="0"/>
          <w:szCs w:val="24"/>
          <w:lang w:eastAsia="ja-JP"/>
        </w:rPr>
      </w:pPr>
      <w:r w:rsidRPr="000C7084">
        <w:rPr>
          <w:rFonts w:cs="Times New Roman"/>
          <w:b/>
          <w:bCs/>
          <w:kern w:val="0"/>
          <w:szCs w:val="24"/>
          <w:lang w:eastAsia="ja-JP"/>
        </w:rPr>
        <w:t>2</w:t>
      </w:r>
      <w:r w:rsidRPr="000C7084">
        <w:rPr>
          <w:rFonts w:cs="Times New Roman"/>
          <w:b/>
          <w:bCs/>
          <w:kern w:val="0"/>
          <w:szCs w:val="24"/>
          <w:lang w:eastAsia="ja-JP"/>
        </w:rPr>
        <w:tab/>
        <w:t>Objective of the Questionnaire</w:t>
      </w:r>
    </w:p>
    <w:p w14:paraId="7D907778" w14:textId="77777777" w:rsidR="000C7084" w:rsidRPr="000C7084" w:rsidRDefault="000C7084" w:rsidP="000C7084">
      <w:pPr>
        <w:wordWrap/>
        <w:autoSpaceDE w:val="0"/>
        <w:autoSpaceDN w:val="0"/>
        <w:adjustRightInd w:val="0"/>
        <w:spacing w:afterLines="50" w:after="120"/>
        <w:rPr>
          <w:rFonts w:eastAsia="SimSun" w:cs="Times New Roman"/>
          <w:kern w:val="0"/>
          <w:szCs w:val="24"/>
          <w:lang w:eastAsia="zh-CN"/>
        </w:rPr>
      </w:pPr>
      <w:r w:rsidRPr="000C7084">
        <w:rPr>
          <w:rFonts w:eastAsia="SimSun" w:cs="Times New Roman"/>
          <w:kern w:val="0"/>
          <w:szCs w:val="24"/>
          <w:lang w:eastAsia="zh-CN"/>
        </w:rPr>
        <w:t>To facilitate the study of the existing and future operation of HAPS in the frequency band below 2.7 GHz in the Asia Pacific region and to support discussion of a possible future WRC-23 Agenda Item in APG19, and collect the information of service-link in mobile service and feeder-link in fixed service, AWG-23 developed this questionnaire to collect the information on the current status and future plan of implementation and deployment relating to HAPS in APT countries.</w:t>
      </w:r>
    </w:p>
    <w:p w14:paraId="2A443899" w14:textId="77777777" w:rsidR="000C7084" w:rsidRPr="000C7084" w:rsidRDefault="000C7084" w:rsidP="000C7084">
      <w:pPr>
        <w:widowControl/>
        <w:wordWrap/>
        <w:jc w:val="left"/>
        <w:rPr>
          <w:rFonts w:cs="Times New Roman"/>
          <w:b/>
          <w:kern w:val="0"/>
          <w:szCs w:val="24"/>
          <w:lang w:eastAsia="en-US"/>
        </w:rPr>
      </w:pPr>
    </w:p>
    <w:p w14:paraId="163BFEC1" w14:textId="77777777" w:rsidR="000C7084" w:rsidRPr="000C7084" w:rsidRDefault="000C7084" w:rsidP="000C7084">
      <w:pPr>
        <w:keepNext/>
        <w:widowControl/>
        <w:wordWrap/>
        <w:jc w:val="left"/>
        <w:outlineLvl w:val="0"/>
        <w:rPr>
          <w:rFonts w:cs="Times New Roman"/>
          <w:b/>
          <w:bCs/>
          <w:kern w:val="0"/>
          <w:szCs w:val="24"/>
          <w:lang w:eastAsia="ja-JP"/>
        </w:rPr>
      </w:pPr>
      <w:r w:rsidRPr="000C7084">
        <w:rPr>
          <w:rFonts w:cs="Times New Roman"/>
          <w:b/>
          <w:bCs/>
          <w:kern w:val="0"/>
          <w:szCs w:val="24"/>
          <w:lang w:eastAsia="ja-JP"/>
        </w:rPr>
        <w:t>3</w:t>
      </w:r>
      <w:r w:rsidRPr="000C7084">
        <w:rPr>
          <w:rFonts w:cs="Times New Roman"/>
          <w:b/>
          <w:bCs/>
          <w:kern w:val="0"/>
          <w:szCs w:val="24"/>
          <w:lang w:eastAsia="ja-JP"/>
        </w:rPr>
        <w:tab/>
        <w:t>Summary of the respondents</w:t>
      </w:r>
    </w:p>
    <w:p w14:paraId="16A8FC4C" w14:textId="77777777" w:rsidR="000C7084" w:rsidRPr="000C7084" w:rsidRDefault="000C7084" w:rsidP="000C7084">
      <w:pPr>
        <w:widowControl/>
        <w:wordWrap/>
        <w:jc w:val="left"/>
        <w:rPr>
          <w:rFonts w:eastAsiaTheme="minorEastAsia" w:cs="Times New Roman"/>
          <w:kern w:val="0"/>
          <w:szCs w:val="24"/>
          <w:lang w:eastAsia="ja-JP"/>
        </w:rPr>
      </w:pPr>
      <w:r w:rsidRPr="000C7084">
        <w:rPr>
          <w:rFonts w:eastAsiaTheme="minorEastAsia" w:cs="Times New Roman"/>
          <w:kern w:val="0"/>
          <w:szCs w:val="24"/>
          <w:lang w:eastAsia="ja-JP"/>
        </w:rPr>
        <w:t>Eleven administrations responded to the questionnaire. The detailed responses could be found in the following input contributions:</w:t>
      </w:r>
    </w:p>
    <w:p w14:paraId="6BE39C57" w14:textId="77777777" w:rsidR="000C7084" w:rsidRPr="000C7084" w:rsidRDefault="000C7084" w:rsidP="000C7084">
      <w:pPr>
        <w:widowControl/>
        <w:wordWrap/>
        <w:jc w:val="left"/>
        <w:rPr>
          <w:rFonts w:eastAsiaTheme="minorEastAsia" w:cs="Times New Roman"/>
          <w:kern w:val="0"/>
          <w:szCs w:val="24"/>
          <w:lang w:eastAsia="ja-JP"/>
        </w:rPr>
      </w:pPr>
    </w:p>
    <w:tbl>
      <w:tblPr>
        <w:tblStyle w:val="TableGrid1"/>
        <w:tblW w:w="0" w:type="auto"/>
        <w:tblLook w:val="04A0" w:firstRow="1" w:lastRow="0" w:firstColumn="1" w:lastColumn="0" w:noHBand="0" w:noVBand="1"/>
      </w:tblPr>
      <w:tblGrid>
        <w:gridCol w:w="2547"/>
        <w:gridCol w:w="3118"/>
      </w:tblGrid>
      <w:tr w:rsidR="000C7084" w:rsidRPr="000C7084" w14:paraId="135668C9" w14:textId="77777777" w:rsidTr="006B2B2D">
        <w:tc>
          <w:tcPr>
            <w:tcW w:w="2547" w:type="dxa"/>
          </w:tcPr>
          <w:p w14:paraId="15F1A04E" w14:textId="77777777" w:rsidR="000C7084" w:rsidRPr="000C7084" w:rsidRDefault="000C7084" w:rsidP="000C7084">
            <w:pPr>
              <w:widowControl/>
              <w:wordWrap/>
              <w:jc w:val="left"/>
              <w:rPr>
                <w:rFonts w:eastAsiaTheme="minorEastAsia"/>
                <w:kern w:val="0"/>
                <w:szCs w:val="24"/>
                <w:lang w:eastAsia="ja-JP"/>
              </w:rPr>
            </w:pPr>
            <w:r w:rsidRPr="000C7084">
              <w:rPr>
                <w:rFonts w:eastAsiaTheme="minorEastAsia"/>
                <w:kern w:val="0"/>
                <w:szCs w:val="24"/>
                <w:lang w:eastAsia="ja-JP"/>
              </w:rPr>
              <w:t>Country</w:t>
            </w:r>
          </w:p>
        </w:tc>
        <w:tc>
          <w:tcPr>
            <w:tcW w:w="3118" w:type="dxa"/>
          </w:tcPr>
          <w:p w14:paraId="719F9CFC" w14:textId="77777777" w:rsidR="000C7084" w:rsidRPr="000C7084" w:rsidRDefault="000C7084" w:rsidP="000C7084">
            <w:pPr>
              <w:widowControl/>
              <w:wordWrap/>
              <w:jc w:val="left"/>
              <w:rPr>
                <w:rFonts w:eastAsiaTheme="minorEastAsia"/>
                <w:kern w:val="0"/>
                <w:szCs w:val="24"/>
                <w:lang w:eastAsia="ja-JP"/>
              </w:rPr>
            </w:pPr>
            <w:r w:rsidRPr="000C7084">
              <w:rPr>
                <w:rFonts w:eastAsiaTheme="minorEastAsia"/>
                <w:kern w:val="0"/>
                <w:szCs w:val="24"/>
                <w:lang w:eastAsia="ja-JP"/>
              </w:rPr>
              <w:t>Document</w:t>
            </w:r>
          </w:p>
        </w:tc>
      </w:tr>
      <w:tr w:rsidR="000C7084" w:rsidRPr="000C7084" w14:paraId="033F1B6E" w14:textId="77777777" w:rsidTr="006B2B2D">
        <w:tc>
          <w:tcPr>
            <w:tcW w:w="2547" w:type="dxa"/>
          </w:tcPr>
          <w:p w14:paraId="74FE9699" w14:textId="77777777" w:rsidR="000C7084" w:rsidRPr="000C7084" w:rsidRDefault="000C7084" w:rsidP="000C7084">
            <w:pPr>
              <w:widowControl/>
              <w:wordWrap/>
              <w:jc w:val="left"/>
              <w:rPr>
                <w:rFonts w:eastAsiaTheme="minorEastAsia"/>
                <w:kern w:val="0"/>
                <w:szCs w:val="24"/>
                <w:lang w:eastAsia="ja-JP"/>
              </w:rPr>
            </w:pPr>
            <w:r w:rsidRPr="000C7084">
              <w:rPr>
                <w:rFonts w:eastAsiaTheme="minorEastAsia"/>
                <w:kern w:val="0"/>
                <w:szCs w:val="24"/>
                <w:lang w:eastAsia="ja-JP"/>
              </w:rPr>
              <w:t>Australia</w:t>
            </w:r>
          </w:p>
        </w:tc>
        <w:tc>
          <w:tcPr>
            <w:tcW w:w="3118" w:type="dxa"/>
          </w:tcPr>
          <w:p w14:paraId="65E45288" w14:textId="77777777" w:rsidR="000C7084" w:rsidRPr="000C7084" w:rsidRDefault="00C65BC8" w:rsidP="000C7084">
            <w:pPr>
              <w:widowControl/>
              <w:wordWrap/>
              <w:jc w:val="left"/>
              <w:rPr>
                <w:rFonts w:eastAsiaTheme="minorEastAsia"/>
                <w:kern w:val="0"/>
                <w:szCs w:val="24"/>
                <w:lang w:eastAsia="ja-JP"/>
              </w:rPr>
            </w:pPr>
            <w:hyperlink r:id="rId14" w:history="1">
              <w:r w:rsidR="000C7084" w:rsidRPr="000C7084">
                <w:rPr>
                  <w:rFonts w:eastAsiaTheme="minorEastAsia"/>
                  <w:color w:val="0000FF"/>
                  <w:kern w:val="0"/>
                  <w:szCs w:val="24"/>
                  <w:u w:val="single"/>
                  <w:lang w:eastAsia="ja-JP"/>
                </w:rPr>
                <w:t>AWG-24-INP-07</w:t>
              </w:r>
            </w:hyperlink>
          </w:p>
        </w:tc>
      </w:tr>
      <w:tr w:rsidR="000C7084" w:rsidRPr="000C7084" w14:paraId="39AB60DA" w14:textId="77777777" w:rsidTr="006B2B2D">
        <w:tc>
          <w:tcPr>
            <w:tcW w:w="2547" w:type="dxa"/>
          </w:tcPr>
          <w:p w14:paraId="270BED48" w14:textId="77777777" w:rsidR="000C7084" w:rsidRPr="000C7084" w:rsidRDefault="000C7084" w:rsidP="000C7084">
            <w:pPr>
              <w:widowControl/>
              <w:wordWrap/>
              <w:jc w:val="left"/>
              <w:rPr>
                <w:rFonts w:eastAsiaTheme="minorEastAsia"/>
                <w:kern w:val="0"/>
                <w:szCs w:val="24"/>
                <w:lang w:eastAsia="ja-JP"/>
              </w:rPr>
            </w:pPr>
            <w:r w:rsidRPr="000C7084">
              <w:rPr>
                <w:rFonts w:eastAsiaTheme="minorEastAsia"/>
                <w:kern w:val="0"/>
                <w:szCs w:val="24"/>
                <w:lang w:eastAsia="ja-JP"/>
              </w:rPr>
              <w:t>Iran</w:t>
            </w:r>
          </w:p>
        </w:tc>
        <w:tc>
          <w:tcPr>
            <w:tcW w:w="3118" w:type="dxa"/>
          </w:tcPr>
          <w:p w14:paraId="0F9A9DFB" w14:textId="77777777" w:rsidR="000C7084" w:rsidRPr="000C7084" w:rsidRDefault="00C65BC8" w:rsidP="000C7084">
            <w:pPr>
              <w:widowControl/>
              <w:wordWrap/>
              <w:jc w:val="left"/>
              <w:rPr>
                <w:rFonts w:eastAsiaTheme="minorEastAsia"/>
                <w:kern w:val="0"/>
                <w:szCs w:val="24"/>
                <w:lang w:eastAsia="ja-JP"/>
              </w:rPr>
            </w:pPr>
            <w:hyperlink r:id="rId15" w:history="1">
              <w:r w:rsidR="000C7084" w:rsidRPr="000C7084">
                <w:rPr>
                  <w:rFonts w:eastAsiaTheme="minorEastAsia"/>
                  <w:color w:val="0000FF"/>
                  <w:kern w:val="0"/>
                  <w:szCs w:val="24"/>
                  <w:u w:val="single"/>
                  <w:lang w:eastAsia="ja-JP"/>
                </w:rPr>
                <w:t>AWG-24-INP-13</w:t>
              </w:r>
            </w:hyperlink>
          </w:p>
        </w:tc>
      </w:tr>
      <w:tr w:rsidR="000C7084" w:rsidRPr="000C7084" w14:paraId="637B1771" w14:textId="77777777" w:rsidTr="006B2B2D">
        <w:tc>
          <w:tcPr>
            <w:tcW w:w="2547" w:type="dxa"/>
          </w:tcPr>
          <w:p w14:paraId="7EAF6DA6" w14:textId="77777777" w:rsidR="000C7084" w:rsidRPr="000C7084" w:rsidRDefault="000C7084" w:rsidP="000C7084">
            <w:pPr>
              <w:widowControl/>
              <w:wordWrap/>
              <w:jc w:val="left"/>
              <w:rPr>
                <w:rFonts w:eastAsiaTheme="minorEastAsia"/>
                <w:kern w:val="0"/>
                <w:szCs w:val="24"/>
                <w:lang w:eastAsia="ja-JP"/>
              </w:rPr>
            </w:pPr>
            <w:r w:rsidRPr="000C7084">
              <w:rPr>
                <w:rFonts w:eastAsiaTheme="minorEastAsia"/>
                <w:kern w:val="0"/>
                <w:szCs w:val="24"/>
                <w:lang w:eastAsia="ja-JP"/>
              </w:rPr>
              <w:t>Thailand</w:t>
            </w:r>
          </w:p>
        </w:tc>
        <w:tc>
          <w:tcPr>
            <w:tcW w:w="3118" w:type="dxa"/>
          </w:tcPr>
          <w:p w14:paraId="2B0E6D12" w14:textId="77777777" w:rsidR="000C7084" w:rsidRPr="000C7084" w:rsidRDefault="00C65BC8" w:rsidP="000C7084">
            <w:pPr>
              <w:widowControl/>
              <w:wordWrap/>
              <w:jc w:val="left"/>
              <w:rPr>
                <w:rFonts w:eastAsiaTheme="minorEastAsia"/>
                <w:kern w:val="0"/>
                <w:szCs w:val="24"/>
                <w:lang w:eastAsia="ja-JP"/>
              </w:rPr>
            </w:pPr>
            <w:hyperlink r:id="rId16" w:history="1">
              <w:r w:rsidR="000C7084" w:rsidRPr="000C7084">
                <w:rPr>
                  <w:rFonts w:eastAsiaTheme="minorEastAsia"/>
                  <w:color w:val="0000FF"/>
                  <w:kern w:val="0"/>
                  <w:szCs w:val="24"/>
                  <w:u w:val="single"/>
                  <w:lang w:eastAsia="ja-JP"/>
                </w:rPr>
                <w:t>AWG-24-INP-20 (Rev.1)</w:t>
              </w:r>
            </w:hyperlink>
          </w:p>
        </w:tc>
      </w:tr>
      <w:tr w:rsidR="000C7084" w:rsidRPr="000C7084" w14:paraId="724978C7" w14:textId="77777777" w:rsidTr="006B2B2D">
        <w:tc>
          <w:tcPr>
            <w:tcW w:w="2547" w:type="dxa"/>
          </w:tcPr>
          <w:p w14:paraId="043F23F8" w14:textId="77777777" w:rsidR="000C7084" w:rsidRPr="000C7084" w:rsidRDefault="000C7084" w:rsidP="000C7084">
            <w:pPr>
              <w:widowControl/>
              <w:wordWrap/>
              <w:jc w:val="left"/>
              <w:rPr>
                <w:rFonts w:eastAsiaTheme="minorEastAsia"/>
                <w:kern w:val="0"/>
                <w:szCs w:val="24"/>
                <w:lang w:eastAsia="ja-JP"/>
              </w:rPr>
            </w:pPr>
            <w:r w:rsidRPr="000C7084">
              <w:rPr>
                <w:rFonts w:eastAsiaTheme="minorEastAsia"/>
                <w:kern w:val="0"/>
                <w:szCs w:val="24"/>
                <w:lang w:eastAsia="ja-JP"/>
              </w:rPr>
              <w:t>Myanmar</w:t>
            </w:r>
          </w:p>
        </w:tc>
        <w:tc>
          <w:tcPr>
            <w:tcW w:w="3118" w:type="dxa"/>
          </w:tcPr>
          <w:p w14:paraId="05539360" w14:textId="77777777" w:rsidR="000C7084" w:rsidRPr="000C7084" w:rsidRDefault="00C65BC8" w:rsidP="000C7084">
            <w:pPr>
              <w:widowControl/>
              <w:wordWrap/>
              <w:jc w:val="left"/>
              <w:rPr>
                <w:rFonts w:eastAsiaTheme="minorEastAsia"/>
                <w:kern w:val="0"/>
                <w:szCs w:val="24"/>
                <w:lang w:eastAsia="ja-JP"/>
              </w:rPr>
            </w:pPr>
            <w:hyperlink r:id="rId17" w:history="1">
              <w:r w:rsidR="000C7084" w:rsidRPr="000C7084">
                <w:rPr>
                  <w:rFonts w:eastAsiaTheme="minorEastAsia"/>
                  <w:color w:val="0000FF"/>
                  <w:kern w:val="0"/>
                  <w:szCs w:val="24"/>
                  <w:u w:val="single"/>
                  <w:lang w:eastAsia="ja-JP"/>
                </w:rPr>
                <w:t>AWG-24-INP-25</w:t>
              </w:r>
            </w:hyperlink>
          </w:p>
        </w:tc>
      </w:tr>
      <w:tr w:rsidR="000C7084" w:rsidRPr="000C7084" w14:paraId="3B8CC1DC" w14:textId="77777777" w:rsidTr="006B2B2D">
        <w:tc>
          <w:tcPr>
            <w:tcW w:w="2547" w:type="dxa"/>
          </w:tcPr>
          <w:p w14:paraId="07AB5F43" w14:textId="77777777" w:rsidR="000C7084" w:rsidRPr="000C7084" w:rsidRDefault="000C7084" w:rsidP="000C7084">
            <w:pPr>
              <w:widowControl/>
              <w:wordWrap/>
              <w:jc w:val="left"/>
              <w:rPr>
                <w:rFonts w:eastAsiaTheme="minorEastAsia"/>
                <w:kern w:val="0"/>
                <w:szCs w:val="24"/>
                <w:lang w:eastAsia="ja-JP"/>
              </w:rPr>
            </w:pPr>
            <w:r w:rsidRPr="000C7084">
              <w:rPr>
                <w:rFonts w:eastAsiaTheme="minorEastAsia"/>
                <w:kern w:val="0"/>
                <w:szCs w:val="24"/>
                <w:lang w:eastAsia="ja-JP"/>
              </w:rPr>
              <w:t>New Zealand</w:t>
            </w:r>
          </w:p>
        </w:tc>
        <w:tc>
          <w:tcPr>
            <w:tcW w:w="3118" w:type="dxa"/>
          </w:tcPr>
          <w:p w14:paraId="54722F48" w14:textId="77777777" w:rsidR="000C7084" w:rsidRPr="000C7084" w:rsidRDefault="00C65BC8" w:rsidP="000C7084">
            <w:pPr>
              <w:widowControl/>
              <w:wordWrap/>
              <w:jc w:val="left"/>
              <w:rPr>
                <w:rFonts w:eastAsiaTheme="minorEastAsia"/>
                <w:kern w:val="0"/>
                <w:szCs w:val="24"/>
                <w:lang w:eastAsia="ja-JP"/>
              </w:rPr>
            </w:pPr>
            <w:hyperlink r:id="rId18" w:history="1">
              <w:r w:rsidR="000C7084" w:rsidRPr="000C7084">
                <w:rPr>
                  <w:rFonts w:eastAsiaTheme="minorEastAsia"/>
                  <w:color w:val="0000FF"/>
                  <w:kern w:val="0"/>
                  <w:szCs w:val="24"/>
                  <w:u w:val="single"/>
                  <w:lang w:eastAsia="ja-JP"/>
                </w:rPr>
                <w:t>AWG-24-INP-26</w:t>
              </w:r>
            </w:hyperlink>
          </w:p>
        </w:tc>
      </w:tr>
      <w:tr w:rsidR="000C7084" w:rsidRPr="000C7084" w14:paraId="154A73FC" w14:textId="77777777" w:rsidTr="006B2B2D">
        <w:tc>
          <w:tcPr>
            <w:tcW w:w="2547" w:type="dxa"/>
          </w:tcPr>
          <w:p w14:paraId="21F5F38F" w14:textId="77777777" w:rsidR="000C7084" w:rsidRPr="000C7084" w:rsidRDefault="000C7084" w:rsidP="000C7084">
            <w:pPr>
              <w:widowControl/>
              <w:wordWrap/>
              <w:jc w:val="left"/>
              <w:rPr>
                <w:rFonts w:eastAsiaTheme="minorEastAsia"/>
                <w:kern w:val="0"/>
                <w:szCs w:val="24"/>
                <w:lang w:eastAsia="ja-JP"/>
              </w:rPr>
            </w:pPr>
            <w:r w:rsidRPr="000C7084">
              <w:rPr>
                <w:rFonts w:eastAsiaTheme="minorEastAsia"/>
                <w:kern w:val="0"/>
                <w:szCs w:val="24"/>
                <w:lang w:eastAsia="ja-JP"/>
              </w:rPr>
              <w:lastRenderedPageBreak/>
              <w:t>Indonesia</w:t>
            </w:r>
          </w:p>
        </w:tc>
        <w:tc>
          <w:tcPr>
            <w:tcW w:w="3118" w:type="dxa"/>
          </w:tcPr>
          <w:p w14:paraId="738D783B" w14:textId="77777777" w:rsidR="000C7084" w:rsidRPr="000C7084" w:rsidRDefault="00C65BC8" w:rsidP="000C7084">
            <w:pPr>
              <w:widowControl/>
              <w:wordWrap/>
              <w:jc w:val="left"/>
              <w:rPr>
                <w:rFonts w:eastAsiaTheme="minorEastAsia"/>
                <w:kern w:val="0"/>
                <w:szCs w:val="24"/>
                <w:lang w:eastAsia="ja-JP"/>
              </w:rPr>
            </w:pPr>
            <w:hyperlink r:id="rId19" w:history="1">
              <w:r w:rsidR="000C7084" w:rsidRPr="000C7084">
                <w:rPr>
                  <w:rFonts w:eastAsiaTheme="minorEastAsia"/>
                  <w:color w:val="0000FF"/>
                  <w:kern w:val="0"/>
                  <w:szCs w:val="24"/>
                  <w:u w:val="single"/>
                  <w:lang w:eastAsia="ja-JP"/>
                </w:rPr>
                <w:t>AWG-24-INP-39</w:t>
              </w:r>
            </w:hyperlink>
          </w:p>
        </w:tc>
      </w:tr>
      <w:tr w:rsidR="000C7084" w:rsidRPr="000C7084" w14:paraId="3CC2576F" w14:textId="77777777" w:rsidTr="006B2B2D">
        <w:tc>
          <w:tcPr>
            <w:tcW w:w="2547" w:type="dxa"/>
          </w:tcPr>
          <w:p w14:paraId="64504A75" w14:textId="77777777" w:rsidR="000C7084" w:rsidRPr="000C7084" w:rsidRDefault="000C7084" w:rsidP="000C7084">
            <w:pPr>
              <w:widowControl/>
              <w:wordWrap/>
              <w:jc w:val="left"/>
              <w:rPr>
                <w:rFonts w:eastAsiaTheme="minorEastAsia"/>
                <w:kern w:val="0"/>
                <w:szCs w:val="24"/>
                <w:lang w:eastAsia="ja-JP"/>
              </w:rPr>
            </w:pPr>
            <w:r w:rsidRPr="000C7084">
              <w:rPr>
                <w:rFonts w:eastAsiaTheme="minorEastAsia"/>
                <w:kern w:val="0"/>
                <w:szCs w:val="24"/>
                <w:lang w:eastAsia="ja-JP"/>
              </w:rPr>
              <w:t>China</w:t>
            </w:r>
          </w:p>
        </w:tc>
        <w:tc>
          <w:tcPr>
            <w:tcW w:w="3118" w:type="dxa"/>
          </w:tcPr>
          <w:p w14:paraId="77456861" w14:textId="77777777" w:rsidR="000C7084" w:rsidRPr="000C7084" w:rsidRDefault="00C65BC8" w:rsidP="000C7084">
            <w:pPr>
              <w:widowControl/>
              <w:wordWrap/>
              <w:jc w:val="left"/>
              <w:rPr>
                <w:rFonts w:eastAsiaTheme="minorEastAsia"/>
                <w:kern w:val="0"/>
                <w:szCs w:val="24"/>
                <w:lang w:eastAsia="ja-JP"/>
              </w:rPr>
            </w:pPr>
            <w:hyperlink r:id="rId20" w:history="1">
              <w:r w:rsidR="000C7084" w:rsidRPr="000C7084">
                <w:rPr>
                  <w:rFonts w:eastAsiaTheme="minorEastAsia"/>
                  <w:color w:val="0000FF"/>
                  <w:kern w:val="0"/>
                  <w:szCs w:val="24"/>
                  <w:u w:val="single"/>
                  <w:lang w:eastAsia="ja-JP"/>
                </w:rPr>
                <w:t>AWG-24-INP-65 (Rev.1)</w:t>
              </w:r>
            </w:hyperlink>
          </w:p>
        </w:tc>
      </w:tr>
      <w:tr w:rsidR="000C7084" w:rsidRPr="000C7084" w14:paraId="37DB94EC" w14:textId="77777777" w:rsidTr="006B2B2D">
        <w:tc>
          <w:tcPr>
            <w:tcW w:w="2547" w:type="dxa"/>
          </w:tcPr>
          <w:p w14:paraId="06A12375" w14:textId="77777777" w:rsidR="000C7084" w:rsidRPr="000C7084" w:rsidRDefault="000C7084" w:rsidP="000C7084">
            <w:pPr>
              <w:widowControl/>
              <w:wordWrap/>
              <w:jc w:val="left"/>
              <w:rPr>
                <w:rFonts w:eastAsiaTheme="minorEastAsia"/>
                <w:kern w:val="0"/>
                <w:szCs w:val="24"/>
                <w:lang w:eastAsia="ja-JP"/>
              </w:rPr>
            </w:pPr>
            <w:r w:rsidRPr="000C7084">
              <w:rPr>
                <w:rFonts w:eastAsiaTheme="minorEastAsia"/>
                <w:kern w:val="0"/>
                <w:szCs w:val="24"/>
                <w:lang w:eastAsia="ja-JP"/>
              </w:rPr>
              <w:t>Japan</w:t>
            </w:r>
          </w:p>
        </w:tc>
        <w:tc>
          <w:tcPr>
            <w:tcW w:w="3118" w:type="dxa"/>
          </w:tcPr>
          <w:p w14:paraId="6ED9E2B8" w14:textId="77777777" w:rsidR="000C7084" w:rsidRPr="000C7084" w:rsidRDefault="00C65BC8" w:rsidP="000C7084">
            <w:pPr>
              <w:widowControl/>
              <w:wordWrap/>
              <w:jc w:val="left"/>
              <w:rPr>
                <w:rFonts w:eastAsia="SimSun"/>
                <w:kern w:val="0"/>
                <w:szCs w:val="24"/>
                <w:lang w:eastAsia="ja-JP"/>
              </w:rPr>
            </w:pPr>
            <w:hyperlink r:id="rId21" w:history="1">
              <w:r w:rsidR="000C7084" w:rsidRPr="000C7084">
                <w:rPr>
                  <w:rFonts w:eastAsiaTheme="minorEastAsia"/>
                  <w:color w:val="0000FF"/>
                  <w:kern w:val="0"/>
                  <w:szCs w:val="24"/>
                  <w:u w:val="single"/>
                  <w:lang w:eastAsia="ja-JP"/>
                </w:rPr>
                <w:t>AWG-24-INP-84</w:t>
              </w:r>
            </w:hyperlink>
            <w:r w:rsidR="000C7084" w:rsidRPr="000C7084">
              <w:rPr>
                <w:rFonts w:eastAsia="SimSun" w:hint="eastAsia"/>
                <w:color w:val="0000FF"/>
                <w:kern w:val="0"/>
                <w:szCs w:val="24"/>
                <w:u w:val="single"/>
                <w:lang w:eastAsia="zh-CN"/>
              </w:rPr>
              <w:t>/</w:t>
            </w:r>
            <w:r w:rsidR="000C7084" w:rsidRPr="000C7084">
              <w:rPr>
                <w:rFonts w:eastAsia="SimSun"/>
                <w:color w:val="0000FF"/>
                <w:kern w:val="0"/>
                <w:szCs w:val="24"/>
                <w:u w:val="single"/>
                <w:lang w:eastAsia="zh-CN"/>
              </w:rPr>
              <w:t>AWG-25-INP-30</w:t>
            </w:r>
          </w:p>
        </w:tc>
      </w:tr>
      <w:tr w:rsidR="000C7084" w:rsidRPr="000C7084" w14:paraId="05D68570" w14:textId="77777777" w:rsidTr="006B2B2D">
        <w:tc>
          <w:tcPr>
            <w:tcW w:w="2547" w:type="dxa"/>
          </w:tcPr>
          <w:p w14:paraId="7DECE0BF" w14:textId="77777777" w:rsidR="000C7084" w:rsidRPr="000C7084" w:rsidRDefault="000C7084" w:rsidP="000C7084">
            <w:pPr>
              <w:widowControl/>
              <w:wordWrap/>
              <w:jc w:val="left"/>
              <w:rPr>
                <w:rFonts w:eastAsiaTheme="minorEastAsia"/>
                <w:kern w:val="0"/>
                <w:szCs w:val="24"/>
                <w:lang w:eastAsia="ja-JP"/>
              </w:rPr>
            </w:pPr>
            <w:r w:rsidRPr="000C7084">
              <w:rPr>
                <w:rFonts w:eastAsiaTheme="minorEastAsia"/>
                <w:kern w:val="0"/>
                <w:szCs w:val="24"/>
                <w:lang w:eastAsia="ja-JP"/>
              </w:rPr>
              <w:t>Korea</w:t>
            </w:r>
          </w:p>
        </w:tc>
        <w:tc>
          <w:tcPr>
            <w:tcW w:w="3118" w:type="dxa"/>
          </w:tcPr>
          <w:p w14:paraId="0376F660" w14:textId="77777777" w:rsidR="000C7084" w:rsidRPr="000C7084" w:rsidRDefault="00C65BC8" w:rsidP="000C7084">
            <w:pPr>
              <w:widowControl/>
              <w:wordWrap/>
              <w:jc w:val="left"/>
              <w:rPr>
                <w:rFonts w:eastAsiaTheme="minorEastAsia"/>
                <w:kern w:val="0"/>
                <w:szCs w:val="24"/>
                <w:lang w:eastAsia="ja-JP"/>
              </w:rPr>
            </w:pPr>
            <w:hyperlink r:id="rId22" w:history="1">
              <w:r w:rsidR="000C7084" w:rsidRPr="000C7084">
                <w:rPr>
                  <w:rFonts w:eastAsiaTheme="minorEastAsia"/>
                  <w:color w:val="0000FF"/>
                  <w:kern w:val="0"/>
                  <w:szCs w:val="24"/>
                  <w:u w:val="single"/>
                  <w:lang w:eastAsia="ja-JP"/>
                </w:rPr>
                <w:t>AWG-24-INP-87</w:t>
              </w:r>
            </w:hyperlink>
          </w:p>
        </w:tc>
      </w:tr>
      <w:tr w:rsidR="000C7084" w:rsidRPr="000C7084" w14:paraId="0C693F98" w14:textId="77777777" w:rsidTr="006B2B2D">
        <w:tc>
          <w:tcPr>
            <w:tcW w:w="2547" w:type="dxa"/>
          </w:tcPr>
          <w:p w14:paraId="11C9D4E2" w14:textId="77777777" w:rsidR="000C7084" w:rsidRPr="000C7084" w:rsidRDefault="000C7084" w:rsidP="000C7084">
            <w:pPr>
              <w:widowControl/>
              <w:wordWrap/>
              <w:jc w:val="left"/>
              <w:rPr>
                <w:rFonts w:eastAsiaTheme="minorEastAsia"/>
                <w:kern w:val="0"/>
                <w:szCs w:val="24"/>
                <w:lang w:eastAsia="ja-JP"/>
              </w:rPr>
            </w:pPr>
            <w:r w:rsidRPr="000C7084">
              <w:rPr>
                <w:rFonts w:eastAsiaTheme="minorEastAsia"/>
                <w:kern w:val="0"/>
                <w:szCs w:val="24"/>
                <w:lang w:eastAsia="ja-JP"/>
              </w:rPr>
              <w:t>Viet Nam</w:t>
            </w:r>
          </w:p>
        </w:tc>
        <w:tc>
          <w:tcPr>
            <w:tcW w:w="3118" w:type="dxa"/>
          </w:tcPr>
          <w:p w14:paraId="06F8A89D" w14:textId="77777777" w:rsidR="000C7084" w:rsidRPr="000C7084" w:rsidRDefault="00C65BC8" w:rsidP="000C7084">
            <w:pPr>
              <w:widowControl/>
              <w:wordWrap/>
              <w:jc w:val="left"/>
              <w:rPr>
                <w:rFonts w:eastAsiaTheme="minorEastAsia"/>
                <w:kern w:val="0"/>
                <w:szCs w:val="24"/>
                <w:lang w:eastAsia="ja-JP"/>
              </w:rPr>
            </w:pPr>
            <w:hyperlink r:id="rId23" w:history="1">
              <w:r w:rsidR="000C7084" w:rsidRPr="000C7084">
                <w:rPr>
                  <w:rFonts w:eastAsiaTheme="minorEastAsia"/>
                  <w:color w:val="0000FF"/>
                  <w:kern w:val="0"/>
                  <w:szCs w:val="24"/>
                  <w:u w:val="single"/>
                  <w:lang w:eastAsia="ja-JP"/>
                </w:rPr>
                <w:t>AWG-24-INP-98 (Rev.1)</w:t>
              </w:r>
            </w:hyperlink>
          </w:p>
        </w:tc>
      </w:tr>
      <w:tr w:rsidR="000C7084" w:rsidRPr="000C7084" w14:paraId="458AA840" w14:textId="77777777" w:rsidTr="006B2B2D">
        <w:tc>
          <w:tcPr>
            <w:tcW w:w="2547" w:type="dxa"/>
          </w:tcPr>
          <w:p w14:paraId="3CB9524E" w14:textId="77777777" w:rsidR="000C7084" w:rsidRPr="000C7084" w:rsidRDefault="000C7084" w:rsidP="000C7084">
            <w:pPr>
              <w:widowControl/>
              <w:wordWrap/>
              <w:jc w:val="left"/>
              <w:rPr>
                <w:rFonts w:eastAsiaTheme="minorEastAsia"/>
                <w:kern w:val="0"/>
                <w:szCs w:val="24"/>
                <w:lang w:eastAsia="ja-JP"/>
              </w:rPr>
            </w:pPr>
            <w:r w:rsidRPr="000C7084">
              <w:rPr>
                <w:rFonts w:eastAsiaTheme="minorEastAsia"/>
                <w:kern w:val="0"/>
                <w:szCs w:val="24"/>
                <w:lang w:eastAsia="ja-JP"/>
              </w:rPr>
              <w:t>Bangladesh</w:t>
            </w:r>
          </w:p>
        </w:tc>
        <w:tc>
          <w:tcPr>
            <w:tcW w:w="3118" w:type="dxa"/>
          </w:tcPr>
          <w:p w14:paraId="2C975AFF" w14:textId="77777777" w:rsidR="000C7084" w:rsidRPr="000C7084" w:rsidRDefault="00C65BC8" w:rsidP="000C7084">
            <w:pPr>
              <w:widowControl/>
              <w:wordWrap/>
              <w:jc w:val="left"/>
              <w:rPr>
                <w:rFonts w:eastAsiaTheme="minorEastAsia"/>
                <w:kern w:val="0"/>
                <w:szCs w:val="24"/>
                <w:lang w:eastAsia="ja-JP"/>
              </w:rPr>
            </w:pPr>
            <w:hyperlink r:id="rId24" w:history="1">
              <w:r w:rsidR="000C7084" w:rsidRPr="000C7084">
                <w:rPr>
                  <w:rFonts w:eastAsiaTheme="minorEastAsia"/>
                  <w:color w:val="0000FF"/>
                  <w:kern w:val="0"/>
                  <w:szCs w:val="24"/>
                  <w:u w:val="single"/>
                  <w:lang w:eastAsia="ja-JP"/>
                </w:rPr>
                <w:t>AWG-24-INP-117</w:t>
              </w:r>
            </w:hyperlink>
          </w:p>
        </w:tc>
      </w:tr>
    </w:tbl>
    <w:p w14:paraId="73658141" w14:textId="77777777" w:rsidR="000C7084" w:rsidRPr="000C7084" w:rsidRDefault="000C7084" w:rsidP="000C7084">
      <w:pPr>
        <w:widowControl/>
        <w:wordWrap/>
        <w:jc w:val="left"/>
        <w:rPr>
          <w:rFonts w:eastAsiaTheme="minorEastAsia" w:cs="Times New Roman"/>
          <w:kern w:val="0"/>
          <w:szCs w:val="24"/>
          <w:lang w:eastAsia="ja-JP"/>
        </w:rPr>
      </w:pPr>
    </w:p>
    <w:p w14:paraId="181C8AEF" w14:textId="77777777" w:rsidR="000C7084" w:rsidRPr="000C7084" w:rsidRDefault="000C7084" w:rsidP="000C7084">
      <w:pPr>
        <w:widowControl/>
        <w:wordWrap/>
        <w:rPr>
          <w:rFonts w:cs="Times New Roman"/>
          <w:kern w:val="0"/>
          <w:szCs w:val="24"/>
          <w:lang w:eastAsia="en-US"/>
        </w:rPr>
      </w:pPr>
      <w:r w:rsidRPr="000C7084">
        <w:rPr>
          <w:rFonts w:cs="Times New Roman"/>
          <w:kern w:val="0"/>
          <w:szCs w:val="24"/>
          <w:lang w:eastAsia="en-US"/>
        </w:rPr>
        <w:br w:type="page"/>
      </w:r>
    </w:p>
    <w:p w14:paraId="1A0AB118" w14:textId="77777777" w:rsidR="000C7084" w:rsidRPr="000C7084" w:rsidRDefault="000C7084" w:rsidP="000C7084">
      <w:pPr>
        <w:widowControl/>
        <w:wordWrap/>
        <w:jc w:val="center"/>
        <w:rPr>
          <w:rFonts w:eastAsiaTheme="minorEastAsia" w:cs="Times New Roman"/>
          <w:kern w:val="0"/>
          <w:szCs w:val="24"/>
          <w:lang w:eastAsia="ja-JP"/>
        </w:rPr>
      </w:pPr>
      <w:r w:rsidRPr="000C7084">
        <w:rPr>
          <w:rFonts w:eastAsiaTheme="minorEastAsia" w:cs="Times New Roman"/>
          <w:kern w:val="0"/>
          <w:sz w:val="28"/>
          <w:szCs w:val="24"/>
          <w:lang w:eastAsia="ja-JP"/>
        </w:rPr>
        <w:lastRenderedPageBreak/>
        <w:t>ANNEX 2</w:t>
      </w:r>
    </w:p>
    <w:p w14:paraId="27389706" w14:textId="77777777" w:rsidR="000C7084" w:rsidRPr="000C7084" w:rsidRDefault="000C7084" w:rsidP="000C7084">
      <w:pPr>
        <w:widowControl/>
        <w:wordWrap/>
        <w:rPr>
          <w:rFonts w:cs="Times New Roman"/>
          <w:kern w:val="0"/>
          <w:szCs w:val="24"/>
          <w:lang w:eastAsia="en-US"/>
        </w:rPr>
      </w:pPr>
    </w:p>
    <w:p w14:paraId="41068896" w14:textId="77777777" w:rsidR="000C7084" w:rsidRPr="000C7084" w:rsidRDefault="000C7084" w:rsidP="000C7084">
      <w:pPr>
        <w:widowControl/>
        <w:wordWrap/>
        <w:jc w:val="center"/>
        <w:rPr>
          <w:rFonts w:cs="Times New Roman"/>
          <w:b/>
          <w:bCs/>
          <w:caps/>
          <w:kern w:val="0"/>
          <w:szCs w:val="24"/>
          <w:lang w:eastAsia="en-US"/>
        </w:rPr>
      </w:pPr>
      <w:r w:rsidRPr="000C7084">
        <w:rPr>
          <w:rFonts w:cs="Times New Roman"/>
          <w:b/>
          <w:bCs/>
          <w:caps/>
          <w:kern w:val="0"/>
          <w:szCs w:val="24"/>
          <w:lang w:eastAsia="en-US"/>
        </w:rPr>
        <w:t>examples methodology and results of PFD values to protect existing ground-based IMT systems in 2 GHz PROVIDED BY jAPAN</w:t>
      </w:r>
    </w:p>
    <w:p w14:paraId="32B2C04E" w14:textId="77777777" w:rsidR="000C7084" w:rsidRPr="000C7084" w:rsidRDefault="000C7084" w:rsidP="000C7084">
      <w:pPr>
        <w:widowControl/>
        <w:wordWrap/>
        <w:rPr>
          <w:rFonts w:cs="Times New Roman"/>
          <w:kern w:val="0"/>
          <w:szCs w:val="24"/>
          <w:lang w:eastAsia="en-US"/>
        </w:rPr>
      </w:pPr>
    </w:p>
    <w:p w14:paraId="0E8833B3" w14:textId="77777777" w:rsidR="000C7084" w:rsidRPr="000C7084" w:rsidRDefault="000C7084" w:rsidP="000C7084">
      <w:pPr>
        <w:widowControl/>
        <w:wordWrap/>
        <w:rPr>
          <w:rFonts w:cs="Times New Roman"/>
          <w:kern w:val="0"/>
          <w:szCs w:val="24"/>
          <w:lang w:eastAsia="en-US"/>
        </w:rPr>
      </w:pPr>
    </w:p>
    <w:p w14:paraId="1A3418D2" w14:textId="77777777" w:rsidR="000C7084" w:rsidRPr="000C7084" w:rsidRDefault="000C7084" w:rsidP="000C7084">
      <w:pPr>
        <w:keepNext/>
        <w:keepLines/>
        <w:widowControl/>
        <w:tabs>
          <w:tab w:val="left" w:pos="710"/>
          <w:tab w:val="left" w:pos="2127"/>
          <w:tab w:val="left" w:pos="2410"/>
          <w:tab w:val="left" w:pos="2921"/>
          <w:tab w:val="left" w:pos="3261"/>
        </w:tabs>
        <w:wordWrap/>
        <w:spacing w:before="200" w:after="160" w:line="259" w:lineRule="auto"/>
        <w:jc w:val="left"/>
        <w:outlineLvl w:val="4"/>
        <w:rPr>
          <w:rFonts w:eastAsiaTheme="minorEastAsia"/>
          <w:b/>
          <w:kern w:val="0"/>
          <w:lang w:eastAsia="ja-JP"/>
        </w:rPr>
      </w:pPr>
      <w:r w:rsidRPr="000C7084">
        <w:rPr>
          <w:rFonts w:eastAsiaTheme="minorEastAsia"/>
          <w:b/>
          <w:kern w:val="0"/>
          <w:lang w:eastAsia="ja-JP"/>
        </w:rPr>
        <w:t>1</w:t>
      </w:r>
      <w:r w:rsidRPr="000C7084">
        <w:rPr>
          <w:rFonts w:eastAsiaTheme="minorEastAsia"/>
          <w:b/>
          <w:kern w:val="0"/>
          <w:lang w:eastAsia="ja-JP"/>
        </w:rPr>
        <w:tab/>
        <w:t>PFD calculation for single-entry interference</w:t>
      </w:r>
    </w:p>
    <w:p w14:paraId="5BA8EC01" w14:textId="77777777" w:rsidR="000C7084" w:rsidRPr="000C7084" w:rsidRDefault="000C7084" w:rsidP="000C7084">
      <w:pPr>
        <w:widowControl/>
        <w:wordWrap/>
        <w:jc w:val="left"/>
        <w:rPr>
          <w:rFonts w:eastAsiaTheme="minorEastAsia" w:cs="Times New Roman"/>
          <w:kern w:val="0"/>
          <w:szCs w:val="24"/>
          <w:lang w:eastAsia="ja-JP"/>
        </w:rPr>
      </w:pPr>
      <w:r w:rsidRPr="000C7084">
        <w:rPr>
          <w:rFonts w:eastAsiaTheme="minorEastAsia" w:cs="Times New Roman"/>
          <w:kern w:val="0"/>
          <w:szCs w:val="24"/>
          <w:lang w:eastAsia="ja-JP"/>
        </w:rPr>
        <w:t>The pfd calculation for single-entry HIBS to protect ground-based IMT mobile stations in 2 GHz is provided in Table A2-1.</w:t>
      </w:r>
    </w:p>
    <w:p w14:paraId="7A72D9A5" w14:textId="77777777" w:rsidR="000C7084" w:rsidRPr="000C7084" w:rsidRDefault="000C7084" w:rsidP="000C7084">
      <w:pPr>
        <w:widowControl/>
        <w:wordWrap/>
        <w:jc w:val="left"/>
        <w:rPr>
          <w:rFonts w:eastAsiaTheme="minorEastAsia" w:cs="Times New Roman"/>
          <w:kern w:val="0"/>
          <w:szCs w:val="24"/>
          <w:lang w:eastAsia="ja-JP"/>
        </w:rPr>
      </w:pPr>
    </w:p>
    <w:p w14:paraId="231495BD" w14:textId="77777777" w:rsidR="000C7084" w:rsidRPr="000C7084" w:rsidRDefault="000C7084" w:rsidP="000C7084">
      <w:pPr>
        <w:keepNext/>
        <w:widowControl/>
        <w:tabs>
          <w:tab w:val="left" w:pos="1134"/>
          <w:tab w:val="left" w:pos="1871"/>
          <w:tab w:val="left" w:pos="2268"/>
        </w:tabs>
        <w:wordWrap/>
        <w:overflowPunct w:val="0"/>
        <w:autoSpaceDE w:val="0"/>
        <w:autoSpaceDN w:val="0"/>
        <w:adjustRightInd w:val="0"/>
        <w:spacing w:before="200" w:after="120"/>
        <w:jc w:val="center"/>
        <w:textAlignment w:val="baseline"/>
        <w:rPr>
          <w:rFonts w:eastAsiaTheme="minorEastAsia" w:cs="Times New Roman"/>
          <w:caps/>
          <w:kern w:val="0"/>
          <w:sz w:val="20"/>
          <w:lang w:val="en-GB" w:eastAsia="en-US"/>
        </w:rPr>
      </w:pPr>
      <w:r w:rsidRPr="000C7084">
        <w:rPr>
          <w:rFonts w:eastAsiaTheme="minorEastAsia" w:cs="Times New Roman"/>
          <w:caps/>
          <w:kern w:val="0"/>
          <w:sz w:val="20"/>
          <w:lang w:val="en-GB" w:eastAsia="en-US"/>
        </w:rPr>
        <w:t>TABLE A2-</w:t>
      </w:r>
      <w:r w:rsidRPr="000C7084">
        <w:rPr>
          <w:rFonts w:eastAsiaTheme="minorEastAsia" w:cs="Times New Roman"/>
          <w:caps/>
          <w:kern w:val="0"/>
          <w:sz w:val="20"/>
          <w:lang w:val="en-GB" w:eastAsia="ja-JP"/>
        </w:rPr>
        <w:t>1</w:t>
      </w:r>
    </w:p>
    <w:p w14:paraId="67C144CE" w14:textId="77777777" w:rsidR="000C7084" w:rsidRPr="000C7084" w:rsidRDefault="000C7084" w:rsidP="000C7084">
      <w:pPr>
        <w:keepNext/>
        <w:keepLines/>
        <w:widowControl/>
        <w:tabs>
          <w:tab w:val="left" w:pos="1134"/>
          <w:tab w:val="left" w:pos="1871"/>
          <w:tab w:val="left" w:pos="2268"/>
        </w:tabs>
        <w:wordWrap/>
        <w:overflowPunct w:val="0"/>
        <w:autoSpaceDE w:val="0"/>
        <w:autoSpaceDN w:val="0"/>
        <w:adjustRightInd w:val="0"/>
        <w:spacing w:after="120"/>
        <w:jc w:val="center"/>
        <w:textAlignment w:val="baseline"/>
        <w:rPr>
          <w:rFonts w:ascii="Times New Roman Bold" w:eastAsia="MS Mincho" w:hAnsi="Times New Roman Bold" w:cs="Times New Roman"/>
          <w:b/>
          <w:kern w:val="0"/>
          <w:sz w:val="20"/>
          <w:lang w:val="en-GB" w:eastAsia="ja-JP"/>
        </w:rPr>
      </w:pPr>
      <w:r w:rsidRPr="000C7084">
        <w:rPr>
          <w:rFonts w:ascii="Times New Roman Bold" w:eastAsia="MS Mincho" w:hAnsi="Times New Roman Bold" w:cs="Times New Roman"/>
          <w:b/>
          <w:kern w:val="0"/>
          <w:sz w:val="20"/>
          <w:lang w:val="en-GB" w:eastAsia="en-US"/>
        </w:rPr>
        <w:t>Calculation result of PFD values for HIBS to protect IMT mobile stations</w:t>
      </w:r>
    </w:p>
    <w:tbl>
      <w:tblPr>
        <w:tblW w:w="8144" w:type="dxa"/>
        <w:jc w:val="center"/>
        <w:tblCellMar>
          <w:left w:w="99" w:type="dxa"/>
          <w:right w:w="99" w:type="dxa"/>
        </w:tblCellMar>
        <w:tblLook w:val="04A0" w:firstRow="1" w:lastRow="0" w:firstColumn="1" w:lastColumn="0" w:noHBand="0" w:noVBand="1"/>
      </w:tblPr>
      <w:tblGrid>
        <w:gridCol w:w="3163"/>
        <w:gridCol w:w="1486"/>
        <w:gridCol w:w="1369"/>
        <w:gridCol w:w="2126"/>
      </w:tblGrid>
      <w:tr w:rsidR="000C7084" w:rsidRPr="000C7084" w14:paraId="2D2ACD40" w14:textId="77777777" w:rsidTr="006B2B2D">
        <w:trPr>
          <w:cantSplit/>
          <w:tblHeader/>
          <w:jc w:val="center"/>
        </w:trPr>
        <w:tc>
          <w:tcPr>
            <w:tcW w:w="3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9882C" w14:textId="77777777" w:rsidR="000C7084" w:rsidRPr="000C7084" w:rsidRDefault="000C7084" w:rsidP="000C7084">
            <w:pPr>
              <w:keepNext/>
              <w:widowControl/>
              <w:tabs>
                <w:tab w:val="left" w:pos="1134"/>
                <w:tab w:val="left" w:pos="1871"/>
                <w:tab w:val="left" w:pos="2268"/>
              </w:tabs>
              <w:wordWrap/>
              <w:overflowPunct w:val="0"/>
              <w:autoSpaceDE w:val="0"/>
              <w:autoSpaceDN w:val="0"/>
              <w:adjustRightInd w:val="0"/>
              <w:spacing w:before="80" w:after="80"/>
              <w:jc w:val="center"/>
              <w:textAlignment w:val="baseline"/>
              <w:rPr>
                <w:rFonts w:ascii="Times New Roman Bold" w:eastAsia="MS Mincho" w:hAnsi="Times New Roman Bold" w:cs="Times New Roman Bold"/>
                <w:b/>
                <w:kern w:val="0"/>
                <w:sz w:val="20"/>
                <w:lang w:val="en-GB" w:eastAsia="ja-JP"/>
              </w:rPr>
            </w:pPr>
            <w:r w:rsidRPr="000C7084">
              <w:rPr>
                <w:rFonts w:ascii="Times New Roman Bold" w:eastAsia="MS Mincho" w:hAnsi="Times New Roman Bold" w:cs="Times New Roman Bold"/>
                <w:b/>
                <w:kern w:val="0"/>
                <w:sz w:val="20"/>
                <w:lang w:val="en-GB" w:eastAsia="ja-JP"/>
              </w:rPr>
              <w:t>Parameter</w:t>
            </w:r>
          </w:p>
        </w:tc>
        <w:tc>
          <w:tcPr>
            <w:tcW w:w="1486" w:type="dxa"/>
            <w:tcBorders>
              <w:top w:val="single" w:sz="4" w:space="0" w:color="auto"/>
              <w:left w:val="nil"/>
              <w:bottom w:val="single" w:sz="4" w:space="0" w:color="auto"/>
              <w:right w:val="single" w:sz="4" w:space="0" w:color="auto"/>
            </w:tcBorders>
            <w:shd w:val="clear" w:color="auto" w:fill="auto"/>
            <w:noWrap/>
            <w:vAlign w:val="center"/>
            <w:hideMark/>
          </w:tcPr>
          <w:p w14:paraId="5D69EB0E" w14:textId="77777777" w:rsidR="000C7084" w:rsidRPr="000C7084" w:rsidRDefault="000C7084" w:rsidP="000C7084">
            <w:pPr>
              <w:keepNext/>
              <w:widowControl/>
              <w:tabs>
                <w:tab w:val="left" w:pos="1134"/>
                <w:tab w:val="left" w:pos="1871"/>
                <w:tab w:val="left" w:pos="2268"/>
              </w:tabs>
              <w:wordWrap/>
              <w:overflowPunct w:val="0"/>
              <w:autoSpaceDE w:val="0"/>
              <w:autoSpaceDN w:val="0"/>
              <w:adjustRightInd w:val="0"/>
              <w:spacing w:before="80" w:after="80"/>
              <w:jc w:val="center"/>
              <w:textAlignment w:val="baseline"/>
              <w:rPr>
                <w:rFonts w:ascii="Times New Roman Bold" w:eastAsia="MS Mincho" w:hAnsi="Times New Roman Bold" w:cs="Times New Roman Bold"/>
                <w:b/>
                <w:kern w:val="0"/>
                <w:sz w:val="20"/>
                <w:lang w:val="en-GB" w:eastAsia="ja-JP"/>
              </w:rPr>
            </w:pPr>
            <w:r w:rsidRPr="000C7084">
              <w:rPr>
                <w:rFonts w:ascii="Times New Roman Bold" w:eastAsia="MS Mincho" w:hAnsi="Times New Roman Bold" w:cs="Times New Roman Bold"/>
                <w:b/>
                <w:kern w:val="0"/>
                <w:sz w:val="20"/>
                <w:lang w:val="en-GB" w:eastAsia="ja-JP"/>
              </w:rPr>
              <w:t>Unit</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14:paraId="436B67A7" w14:textId="77777777" w:rsidR="000C7084" w:rsidRPr="000C7084" w:rsidRDefault="000C7084" w:rsidP="000C7084">
            <w:pPr>
              <w:keepNext/>
              <w:widowControl/>
              <w:tabs>
                <w:tab w:val="left" w:pos="1134"/>
                <w:tab w:val="left" w:pos="1871"/>
                <w:tab w:val="left" w:pos="2268"/>
              </w:tabs>
              <w:wordWrap/>
              <w:overflowPunct w:val="0"/>
              <w:autoSpaceDE w:val="0"/>
              <w:autoSpaceDN w:val="0"/>
              <w:adjustRightInd w:val="0"/>
              <w:spacing w:before="80" w:after="80"/>
              <w:jc w:val="center"/>
              <w:textAlignment w:val="baseline"/>
              <w:rPr>
                <w:rFonts w:ascii="Times New Roman Bold" w:eastAsia="MS Mincho" w:hAnsi="Times New Roman Bold" w:cs="Times New Roman Bold"/>
                <w:b/>
                <w:kern w:val="0"/>
                <w:sz w:val="20"/>
                <w:lang w:val="en-GB" w:eastAsia="ja-JP"/>
              </w:rPr>
            </w:pPr>
          </w:p>
        </w:tc>
        <w:tc>
          <w:tcPr>
            <w:tcW w:w="2126" w:type="dxa"/>
            <w:tcBorders>
              <w:top w:val="single" w:sz="4" w:space="0" w:color="auto"/>
              <w:left w:val="nil"/>
              <w:bottom w:val="single" w:sz="4" w:space="0" w:color="000000"/>
              <w:right w:val="single" w:sz="4" w:space="0" w:color="auto"/>
            </w:tcBorders>
            <w:shd w:val="clear" w:color="auto" w:fill="auto"/>
            <w:noWrap/>
            <w:vAlign w:val="center"/>
            <w:hideMark/>
          </w:tcPr>
          <w:p w14:paraId="0A745D45" w14:textId="77777777" w:rsidR="000C7084" w:rsidRPr="000C7084" w:rsidRDefault="000C7084" w:rsidP="000C7084">
            <w:pPr>
              <w:keepNext/>
              <w:widowControl/>
              <w:tabs>
                <w:tab w:val="left" w:pos="1134"/>
                <w:tab w:val="left" w:pos="1871"/>
                <w:tab w:val="left" w:pos="2268"/>
              </w:tabs>
              <w:wordWrap/>
              <w:overflowPunct w:val="0"/>
              <w:autoSpaceDE w:val="0"/>
              <w:autoSpaceDN w:val="0"/>
              <w:adjustRightInd w:val="0"/>
              <w:spacing w:before="80" w:after="80"/>
              <w:jc w:val="center"/>
              <w:textAlignment w:val="baseline"/>
              <w:rPr>
                <w:rFonts w:ascii="Times New Roman Bold" w:eastAsia="MS Mincho" w:hAnsi="Times New Roman Bold" w:cs="Times New Roman Bold"/>
                <w:b/>
                <w:kern w:val="0"/>
                <w:sz w:val="20"/>
                <w:lang w:val="en-GB" w:eastAsia="ja-JP"/>
              </w:rPr>
            </w:pPr>
            <w:r w:rsidRPr="000C7084">
              <w:rPr>
                <w:rFonts w:ascii="Times New Roman Bold" w:eastAsia="MS Mincho" w:hAnsi="Times New Roman Bold" w:cs="Times New Roman Bold"/>
                <w:b/>
                <w:kern w:val="0"/>
                <w:sz w:val="20"/>
                <w:lang w:val="en-GB" w:eastAsia="ja-JP"/>
              </w:rPr>
              <w:t>Remarks</w:t>
            </w:r>
          </w:p>
        </w:tc>
      </w:tr>
      <w:tr w:rsidR="000C7084" w:rsidRPr="000C7084" w14:paraId="7347EC9F" w14:textId="77777777" w:rsidTr="006B2B2D">
        <w:trPr>
          <w:cantSplit/>
          <w:jc w:val="center"/>
        </w:trPr>
        <w:tc>
          <w:tcPr>
            <w:tcW w:w="3163"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5E10D808"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line="259" w:lineRule="auto"/>
              <w:jc w:val="left"/>
              <w:textAlignment w:val="baseline"/>
              <w:rPr>
                <w:rFonts w:eastAsia="Batang" w:cs="Times New Roman"/>
                <w:kern w:val="0"/>
                <w:sz w:val="22"/>
                <w:lang w:eastAsia="ja-JP"/>
              </w:rPr>
            </w:pPr>
            <w:r w:rsidRPr="000C7084">
              <w:rPr>
                <w:rFonts w:eastAsia="Batang" w:cs="Times New Roman" w:hint="eastAsia"/>
                <w:kern w:val="0"/>
                <w:sz w:val="22"/>
                <w:lang w:eastAsia="ja-JP"/>
              </w:rPr>
              <w:t>Numbe</w:t>
            </w:r>
            <w:r w:rsidRPr="000C7084">
              <w:rPr>
                <w:rFonts w:eastAsia="Batang" w:cs="Times New Roman"/>
                <w:kern w:val="0"/>
                <w:sz w:val="22"/>
                <w:lang w:eastAsia="ja-JP"/>
              </w:rPr>
              <w:t>r of HIBS</w:t>
            </w:r>
          </w:p>
        </w:tc>
        <w:tc>
          <w:tcPr>
            <w:tcW w:w="1486" w:type="dxa"/>
            <w:tcBorders>
              <w:top w:val="single" w:sz="4" w:space="0" w:color="auto"/>
              <w:left w:val="nil"/>
              <w:bottom w:val="single" w:sz="4" w:space="0" w:color="000000"/>
              <w:right w:val="single" w:sz="4" w:space="0" w:color="auto"/>
            </w:tcBorders>
            <w:shd w:val="clear" w:color="auto" w:fill="auto"/>
            <w:noWrap/>
            <w:vAlign w:val="center"/>
          </w:tcPr>
          <w:p w14:paraId="473C8532"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line="259" w:lineRule="auto"/>
              <w:jc w:val="center"/>
              <w:textAlignment w:val="baseline"/>
              <w:rPr>
                <w:rFonts w:eastAsia="Batang" w:cs="Times New Roman"/>
                <w:kern w:val="0"/>
                <w:sz w:val="22"/>
                <w:lang w:eastAsia="ja-JP"/>
              </w:rPr>
            </w:pPr>
          </w:p>
        </w:tc>
        <w:tc>
          <w:tcPr>
            <w:tcW w:w="1369" w:type="dxa"/>
            <w:tcBorders>
              <w:top w:val="single" w:sz="4" w:space="0" w:color="auto"/>
              <w:left w:val="nil"/>
              <w:bottom w:val="single" w:sz="4" w:space="0" w:color="000000"/>
              <w:right w:val="single" w:sz="4" w:space="0" w:color="auto"/>
            </w:tcBorders>
            <w:shd w:val="clear" w:color="auto" w:fill="auto"/>
            <w:noWrap/>
            <w:vAlign w:val="center"/>
          </w:tcPr>
          <w:p w14:paraId="77CEA448"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line="259" w:lineRule="auto"/>
              <w:jc w:val="center"/>
              <w:textAlignment w:val="baseline"/>
              <w:rPr>
                <w:rFonts w:eastAsia="Batang" w:cs="Times New Roman"/>
                <w:kern w:val="0"/>
                <w:sz w:val="22"/>
                <w:lang w:eastAsia="ja-JP"/>
              </w:rPr>
            </w:pPr>
            <w:r w:rsidRPr="000C7084">
              <w:rPr>
                <w:rFonts w:eastAsia="Batang" w:cs="Times New Roman" w:hint="eastAsia"/>
                <w:kern w:val="0"/>
                <w:sz w:val="22"/>
                <w:lang w:eastAsia="ja-JP"/>
              </w:rPr>
              <w:t>1</w:t>
            </w:r>
          </w:p>
        </w:tc>
        <w:tc>
          <w:tcPr>
            <w:tcW w:w="2126" w:type="dxa"/>
            <w:tcBorders>
              <w:top w:val="single" w:sz="4" w:space="0" w:color="000000"/>
              <w:left w:val="nil"/>
              <w:bottom w:val="single" w:sz="4" w:space="0" w:color="000000"/>
              <w:right w:val="single" w:sz="4" w:space="0" w:color="auto"/>
            </w:tcBorders>
            <w:shd w:val="clear" w:color="auto" w:fill="auto"/>
            <w:noWrap/>
            <w:vAlign w:val="center"/>
          </w:tcPr>
          <w:p w14:paraId="4D81452F"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line="259" w:lineRule="auto"/>
              <w:jc w:val="center"/>
              <w:textAlignment w:val="baseline"/>
              <w:rPr>
                <w:rFonts w:eastAsia="Batang" w:cs="Times New Roman"/>
                <w:kern w:val="0"/>
                <w:sz w:val="22"/>
                <w:lang w:eastAsia="ja-JP"/>
              </w:rPr>
            </w:pPr>
          </w:p>
        </w:tc>
      </w:tr>
      <w:tr w:rsidR="000C7084" w:rsidRPr="000C7084" w14:paraId="73AEAEA4" w14:textId="77777777" w:rsidTr="006B2B2D">
        <w:trPr>
          <w:cantSplit/>
          <w:jc w:val="center"/>
        </w:trPr>
        <w:tc>
          <w:tcPr>
            <w:tcW w:w="316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94D73B8"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line="259" w:lineRule="auto"/>
              <w:jc w:val="left"/>
              <w:textAlignment w:val="baseline"/>
              <w:rPr>
                <w:rFonts w:eastAsia="Batang" w:cs="Times New Roman"/>
                <w:kern w:val="0"/>
                <w:sz w:val="22"/>
                <w:lang w:eastAsia="ja-JP"/>
              </w:rPr>
            </w:pPr>
            <w:r w:rsidRPr="000C7084">
              <w:rPr>
                <w:rFonts w:eastAsia="Batang" w:cs="Times New Roman"/>
                <w:kern w:val="0"/>
                <w:sz w:val="22"/>
                <w:lang w:eastAsia="ja-JP"/>
              </w:rPr>
              <w:t>Frequency</w:t>
            </w:r>
          </w:p>
        </w:tc>
        <w:tc>
          <w:tcPr>
            <w:tcW w:w="1486" w:type="dxa"/>
            <w:tcBorders>
              <w:top w:val="single" w:sz="4" w:space="0" w:color="auto"/>
              <w:left w:val="nil"/>
              <w:bottom w:val="single" w:sz="4" w:space="0" w:color="000000"/>
              <w:right w:val="single" w:sz="4" w:space="0" w:color="auto"/>
            </w:tcBorders>
            <w:shd w:val="clear" w:color="auto" w:fill="auto"/>
            <w:noWrap/>
            <w:vAlign w:val="center"/>
            <w:hideMark/>
          </w:tcPr>
          <w:p w14:paraId="1B5D1950"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line="259" w:lineRule="auto"/>
              <w:jc w:val="center"/>
              <w:textAlignment w:val="baseline"/>
              <w:rPr>
                <w:rFonts w:eastAsia="Batang" w:cs="Times New Roman"/>
                <w:kern w:val="0"/>
                <w:sz w:val="22"/>
                <w:lang w:eastAsia="ja-JP"/>
              </w:rPr>
            </w:pPr>
            <w:r w:rsidRPr="000C7084">
              <w:rPr>
                <w:rFonts w:eastAsia="Batang" w:cs="Times New Roman"/>
                <w:kern w:val="0"/>
                <w:sz w:val="22"/>
                <w:lang w:eastAsia="ja-JP"/>
              </w:rPr>
              <w:t>MHz</w:t>
            </w:r>
          </w:p>
        </w:tc>
        <w:tc>
          <w:tcPr>
            <w:tcW w:w="1369" w:type="dxa"/>
            <w:tcBorders>
              <w:top w:val="single" w:sz="4" w:space="0" w:color="auto"/>
              <w:left w:val="nil"/>
              <w:bottom w:val="single" w:sz="4" w:space="0" w:color="000000"/>
              <w:right w:val="single" w:sz="4" w:space="0" w:color="auto"/>
            </w:tcBorders>
            <w:shd w:val="clear" w:color="auto" w:fill="auto"/>
            <w:noWrap/>
            <w:vAlign w:val="center"/>
            <w:hideMark/>
          </w:tcPr>
          <w:p w14:paraId="5DA0BFC4"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line="259" w:lineRule="auto"/>
              <w:jc w:val="center"/>
              <w:textAlignment w:val="baseline"/>
              <w:rPr>
                <w:rFonts w:eastAsia="Batang" w:cs="Times New Roman"/>
                <w:kern w:val="0"/>
                <w:sz w:val="22"/>
                <w:lang w:eastAsia="ja-JP"/>
              </w:rPr>
            </w:pPr>
            <w:r w:rsidRPr="000C7084">
              <w:rPr>
                <w:rFonts w:eastAsia="Batang" w:cs="Times New Roman"/>
                <w:kern w:val="0"/>
                <w:sz w:val="22"/>
                <w:lang w:eastAsia="ja-JP"/>
              </w:rPr>
              <w:t>2140</w:t>
            </w:r>
          </w:p>
        </w:tc>
        <w:tc>
          <w:tcPr>
            <w:tcW w:w="2126" w:type="dxa"/>
            <w:tcBorders>
              <w:top w:val="single" w:sz="4" w:space="0" w:color="000000"/>
              <w:left w:val="nil"/>
              <w:bottom w:val="single" w:sz="4" w:space="0" w:color="000000"/>
              <w:right w:val="single" w:sz="4" w:space="0" w:color="auto"/>
            </w:tcBorders>
            <w:shd w:val="clear" w:color="auto" w:fill="auto"/>
            <w:noWrap/>
            <w:vAlign w:val="center"/>
            <w:hideMark/>
          </w:tcPr>
          <w:p w14:paraId="7AE9BAC2"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line="259" w:lineRule="auto"/>
              <w:jc w:val="center"/>
              <w:textAlignment w:val="baseline"/>
              <w:rPr>
                <w:rFonts w:eastAsia="Batang" w:cs="Times New Roman"/>
                <w:kern w:val="0"/>
                <w:sz w:val="22"/>
                <w:lang w:eastAsia="ja-JP"/>
              </w:rPr>
            </w:pPr>
          </w:p>
        </w:tc>
      </w:tr>
      <w:tr w:rsidR="000C7084" w:rsidRPr="000C7084" w14:paraId="73AB44D9" w14:textId="77777777" w:rsidTr="006B2B2D">
        <w:trPr>
          <w:cantSplit/>
          <w:jc w:val="center"/>
        </w:trPr>
        <w:tc>
          <w:tcPr>
            <w:tcW w:w="3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6EC7B0"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line="259" w:lineRule="auto"/>
              <w:jc w:val="left"/>
              <w:textAlignment w:val="baseline"/>
              <w:rPr>
                <w:rFonts w:eastAsia="Batang" w:cs="Times New Roman"/>
                <w:kern w:val="0"/>
                <w:sz w:val="22"/>
                <w:lang w:eastAsia="ja-JP"/>
              </w:rPr>
            </w:pPr>
            <w:bookmarkStart w:id="5" w:name="_Hlk8216212"/>
            <w:r w:rsidRPr="000C7084">
              <w:rPr>
                <w:rFonts w:eastAsia="Batang" w:cs="Times New Roman"/>
                <w:kern w:val="0"/>
                <w:sz w:val="22"/>
                <w:lang w:eastAsia="ja-JP"/>
              </w:rPr>
              <w:t>10log(λ</w:t>
            </w:r>
            <w:r w:rsidRPr="000C7084">
              <w:rPr>
                <w:rFonts w:eastAsia="Batang" w:cs="Times New Roman"/>
                <w:kern w:val="0"/>
                <w:sz w:val="22"/>
                <w:vertAlign w:val="superscript"/>
                <w:lang w:eastAsia="ja-JP"/>
              </w:rPr>
              <w:t>2</w:t>
            </w:r>
            <w:r w:rsidRPr="000C7084">
              <w:rPr>
                <w:rFonts w:eastAsia="Batang" w:cs="Times New Roman"/>
                <w:kern w:val="0"/>
                <w:sz w:val="22"/>
                <w:lang w:eastAsia="ja-JP"/>
              </w:rPr>
              <w:t>/4π)</w:t>
            </w:r>
            <w:bookmarkEnd w:id="5"/>
          </w:p>
        </w:tc>
        <w:tc>
          <w:tcPr>
            <w:tcW w:w="14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EF5307"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line="259" w:lineRule="auto"/>
              <w:jc w:val="center"/>
              <w:textAlignment w:val="baseline"/>
              <w:rPr>
                <w:rFonts w:eastAsia="Batang" w:cs="Times New Roman"/>
                <w:kern w:val="0"/>
                <w:sz w:val="22"/>
                <w:lang w:eastAsia="ja-JP"/>
              </w:rPr>
            </w:pPr>
            <w:r w:rsidRPr="000C7084">
              <w:rPr>
                <w:rFonts w:eastAsia="Batang" w:cs="Times New Roman"/>
                <w:kern w:val="0"/>
                <w:sz w:val="22"/>
                <w:lang w:eastAsia="ja-JP"/>
              </w:rPr>
              <w:t>m</w:t>
            </w:r>
            <w:r w:rsidRPr="000C7084">
              <w:rPr>
                <w:rFonts w:eastAsia="Batang" w:cs="Times New Roman"/>
                <w:kern w:val="0"/>
                <w:sz w:val="22"/>
                <w:vertAlign w:val="superscript"/>
                <w:lang w:eastAsia="ja-JP"/>
              </w:rPr>
              <w:t>2</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50EDD7"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line="259" w:lineRule="auto"/>
              <w:jc w:val="center"/>
              <w:textAlignment w:val="baseline"/>
              <w:rPr>
                <w:rFonts w:eastAsia="Batang" w:cs="Times New Roman"/>
                <w:kern w:val="0"/>
                <w:sz w:val="22"/>
                <w:lang w:eastAsia="ja-JP"/>
              </w:rPr>
            </w:pPr>
            <w:r w:rsidRPr="000C7084">
              <w:rPr>
                <w:rFonts w:eastAsia="Batang" w:cs="Times New Roman"/>
                <w:kern w:val="0"/>
                <w:sz w:val="22"/>
                <w:lang w:eastAsia="ja-JP"/>
              </w:rPr>
              <w:t>-28.1</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C110B8"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line="259" w:lineRule="auto"/>
              <w:jc w:val="center"/>
              <w:textAlignment w:val="baseline"/>
              <w:rPr>
                <w:rFonts w:eastAsia="Batang" w:cs="Times New Roman"/>
                <w:kern w:val="0"/>
                <w:sz w:val="22"/>
                <w:lang w:eastAsia="ja-JP"/>
              </w:rPr>
            </w:pPr>
          </w:p>
        </w:tc>
      </w:tr>
      <w:tr w:rsidR="000C7084" w:rsidRPr="000C7084" w14:paraId="383C7419" w14:textId="77777777" w:rsidTr="006B2B2D">
        <w:trPr>
          <w:cantSplit/>
          <w:jc w:val="center"/>
        </w:trPr>
        <w:tc>
          <w:tcPr>
            <w:tcW w:w="3163"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0C7D2927"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line="259" w:lineRule="auto"/>
              <w:jc w:val="left"/>
              <w:textAlignment w:val="baseline"/>
              <w:rPr>
                <w:rFonts w:eastAsia="Batang" w:cs="Times New Roman"/>
                <w:kern w:val="0"/>
                <w:sz w:val="22"/>
                <w:lang w:eastAsia="ja-JP"/>
              </w:rPr>
            </w:pPr>
            <w:r w:rsidRPr="000C7084">
              <w:rPr>
                <w:rFonts w:eastAsia="Batang" w:cs="Times New Roman"/>
                <w:kern w:val="0"/>
                <w:sz w:val="22"/>
                <w:lang w:eastAsia="ja-JP"/>
              </w:rPr>
              <w:t>Noise spectral density</w:t>
            </w:r>
          </w:p>
        </w:tc>
        <w:tc>
          <w:tcPr>
            <w:tcW w:w="1486" w:type="dxa"/>
            <w:tcBorders>
              <w:top w:val="single" w:sz="4" w:space="0" w:color="000000"/>
              <w:left w:val="nil"/>
              <w:bottom w:val="single" w:sz="4" w:space="0" w:color="auto"/>
              <w:right w:val="single" w:sz="4" w:space="0" w:color="auto"/>
            </w:tcBorders>
            <w:shd w:val="clear" w:color="auto" w:fill="auto"/>
            <w:noWrap/>
            <w:vAlign w:val="center"/>
            <w:hideMark/>
          </w:tcPr>
          <w:p w14:paraId="38A07B6F"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line="259" w:lineRule="auto"/>
              <w:jc w:val="center"/>
              <w:textAlignment w:val="baseline"/>
              <w:rPr>
                <w:rFonts w:eastAsia="Batang" w:cs="Times New Roman"/>
                <w:kern w:val="0"/>
                <w:sz w:val="22"/>
                <w:lang w:eastAsia="ja-JP"/>
              </w:rPr>
            </w:pPr>
            <w:r w:rsidRPr="000C7084">
              <w:rPr>
                <w:rFonts w:eastAsia="Batang" w:cs="Times New Roman"/>
                <w:kern w:val="0"/>
                <w:sz w:val="22"/>
                <w:lang w:eastAsia="ja-JP"/>
              </w:rPr>
              <w:t>dBW/MHz</w:t>
            </w:r>
          </w:p>
        </w:tc>
        <w:tc>
          <w:tcPr>
            <w:tcW w:w="1369" w:type="dxa"/>
            <w:tcBorders>
              <w:top w:val="single" w:sz="4" w:space="0" w:color="000000"/>
              <w:left w:val="nil"/>
              <w:bottom w:val="single" w:sz="4" w:space="0" w:color="auto"/>
              <w:right w:val="single" w:sz="4" w:space="0" w:color="auto"/>
            </w:tcBorders>
            <w:shd w:val="clear" w:color="auto" w:fill="auto"/>
            <w:noWrap/>
            <w:vAlign w:val="center"/>
            <w:hideMark/>
          </w:tcPr>
          <w:p w14:paraId="7FAC28FD"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line="259" w:lineRule="auto"/>
              <w:jc w:val="center"/>
              <w:textAlignment w:val="baseline"/>
              <w:rPr>
                <w:rFonts w:eastAsia="Batang" w:cs="Times New Roman"/>
                <w:kern w:val="0"/>
                <w:sz w:val="22"/>
                <w:lang w:eastAsia="ja-JP"/>
              </w:rPr>
            </w:pPr>
            <w:r w:rsidRPr="000C7084">
              <w:rPr>
                <w:rFonts w:eastAsia="Batang" w:cs="Times New Roman"/>
                <w:kern w:val="0"/>
                <w:sz w:val="22"/>
                <w:lang w:eastAsia="ja-JP"/>
              </w:rPr>
              <w:t>-134.8</w:t>
            </w:r>
          </w:p>
        </w:tc>
        <w:tc>
          <w:tcPr>
            <w:tcW w:w="2126" w:type="dxa"/>
            <w:tcBorders>
              <w:top w:val="single" w:sz="4" w:space="0" w:color="000000"/>
              <w:left w:val="nil"/>
              <w:bottom w:val="single" w:sz="4" w:space="0" w:color="auto"/>
              <w:right w:val="single" w:sz="4" w:space="0" w:color="auto"/>
            </w:tcBorders>
            <w:shd w:val="clear" w:color="auto" w:fill="auto"/>
            <w:noWrap/>
            <w:vAlign w:val="center"/>
            <w:hideMark/>
          </w:tcPr>
          <w:p w14:paraId="0AAD5FAF"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line="259" w:lineRule="auto"/>
              <w:jc w:val="center"/>
              <w:textAlignment w:val="baseline"/>
              <w:rPr>
                <w:rFonts w:eastAsia="Batang" w:cs="Times New Roman"/>
                <w:kern w:val="0"/>
                <w:sz w:val="22"/>
                <w:lang w:eastAsia="ja-JP"/>
              </w:rPr>
            </w:pPr>
            <w:r w:rsidRPr="000C7084">
              <w:rPr>
                <w:rFonts w:eastAsia="Batang" w:cs="Times New Roman"/>
                <w:kern w:val="0"/>
                <w:sz w:val="22"/>
                <w:lang w:eastAsia="ja-JP"/>
              </w:rPr>
              <w:t>Using noise figure of 9 dB and assuming receiver noise temperature of 300 K</w:t>
            </w:r>
          </w:p>
        </w:tc>
      </w:tr>
      <w:tr w:rsidR="000C7084" w:rsidRPr="000C7084" w14:paraId="0E73D24A" w14:textId="77777777" w:rsidTr="006B2B2D">
        <w:trPr>
          <w:cantSplit/>
          <w:jc w:val="center"/>
        </w:trPr>
        <w:tc>
          <w:tcPr>
            <w:tcW w:w="3163" w:type="dxa"/>
            <w:tcBorders>
              <w:top w:val="nil"/>
              <w:left w:val="single" w:sz="4" w:space="0" w:color="auto"/>
              <w:bottom w:val="single" w:sz="4" w:space="0" w:color="auto"/>
              <w:right w:val="single" w:sz="4" w:space="0" w:color="auto"/>
            </w:tcBorders>
            <w:shd w:val="clear" w:color="auto" w:fill="auto"/>
            <w:noWrap/>
            <w:vAlign w:val="center"/>
            <w:hideMark/>
          </w:tcPr>
          <w:p w14:paraId="023EAD6A"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line="259" w:lineRule="auto"/>
              <w:jc w:val="left"/>
              <w:textAlignment w:val="baseline"/>
              <w:rPr>
                <w:rFonts w:eastAsia="Batang" w:cs="Times New Roman"/>
                <w:kern w:val="0"/>
                <w:sz w:val="22"/>
                <w:lang w:eastAsia="ja-JP"/>
              </w:rPr>
            </w:pPr>
            <w:r w:rsidRPr="000C7084">
              <w:rPr>
                <w:rFonts w:eastAsia="Batang" w:cs="Times New Roman"/>
                <w:kern w:val="0"/>
                <w:sz w:val="22"/>
                <w:lang w:eastAsia="ja-JP"/>
              </w:rPr>
              <w:t>Protection criterion (</w:t>
            </w:r>
            <w:r w:rsidRPr="000C7084">
              <w:rPr>
                <w:rFonts w:eastAsia="Batang" w:cs="Times New Roman"/>
                <w:i/>
                <w:iCs/>
                <w:kern w:val="0"/>
                <w:sz w:val="22"/>
                <w:lang w:eastAsia="ja-JP"/>
              </w:rPr>
              <w:t>I/N</w:t>
            </w:r>
            <w:r w:rsidRPr="000C7084">
              <w:rPr>
                <w:rFonts w:eastAsia="Batang" w:cs="Times New Roman"/>
                <w:kern w:val="0"/>
                <w:sz w:val="22"/>
                <w:lang w:eastAsia="ja-JP"/>
              </w:rPr>
              <w:t>)</w:t>
            </w:r>
          </w:p>
        </w:tc>
        <w:tc>
          <w:tcPr>
            <w:tcW w:w="1486" w:type="dxa"/>
            <w:tcBorders>
              <w:top w:val="nil"/>
              <w:left w:val="nil"/>
              <w:bottom w:val="single" w:sz="4" w:space="0" w:color="auto"/>
              <w:right w:val="single" w:sz="4" w:space="0" w:color="auto"/>
            </w:tcBorders>
            <w:shd w:val="clear" w:color="auto" w:fill="auto"/>
            <w:noWrap/>
            <w:vAlign w:val="center"/>
            <w:hideMark/>
          </w:tcPr>
          <w:p w14:paraId="398F762D"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line="259" w:lineRule="auto"/>
              <w:jc w:val="center"/>
              <w:textAlignment w:val="baseline"/>
              <w:rPr>
                <w:rFonts w:eastAsia="Batang" w:cs="Times New Roman"/>
                <w:kern w:val="0"/>
                <w:sz w:val="22"/>
                <w:lang w:eastAsia="ja-JP"/>
              </w:rPr>
            </w:pPr>
            <w:r w:rsidRPr="000C7084">
              <w:rPr>
                <w:rFonts w:eastAsia="Batang" w:cs="Times New Roman"/>
                <w:kern w:val="0"/>
                <w:sz w:val="22"/>
                <w:lang w:eastAsia="ja-JP"/>
              </w:rPr>
              <w:t>dB</w:t>
            </w:r>
          </w:p>
        </w:tc>
        <w:tc>
          <w:tcPr>
            <w:tcW w:w="1369" w:type="dxa"/>
            <w:tcBorders>
              <w:top w:val="nil"/>
              <w:left w:val="nil"/>
              <w:bottom w:val="single" w:sz="4" w:space="0" w:color="auto"/>
              <w:right w:val="single" w:sz="4" w:space="0" w:color="auto"/>
            </w:tcBorders>
            <w:shd w:val="clear" w:color="auto" w:fill="auto"/>
            <w:noWrap/>
            <w:vAlign w:val="center"/>
            <w:hideMark/>
          </w:tcPr>
          <w:p w14:paraId="4FB57ECE"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line="259" w:lineRule="auto"/>
              <w:jc w:val="center"/>
              <w:textAlignment w:val="baseline"/>
              <w:rPr>
                <w:rFonts w:eastAsia="Batang" w:cs="Times New Roman"/>
                <w:kern w:val="0"/>
                <w:sz w:val="22"/>
                <w:lang w:eastAsia="ja-JP"/>
              </w:rPr>
            </w:pPr>
            <w:r w:rsidRPr="000C7084">
              <w:rPr>
                <w:rFonts w:eastAsia="Batang" w:cs="Times New Roman"/>
                <w:kern w:val="0"/>
                <w:sz w:val="22"/>
                <w:lang w:eastAsia="ja-JP"/>
              </w:rPr>
              <w:t>-6</w:t>
            </w:r>
          </w:p>
        </w:tc>
        <w:tc>
          <w:tcPr>
            <w:tcW w:w="2126" w:type="dxa"/>
            <w:tcBorders>
              <w:top w:val="nil"/>
              <w:left w:val="nil"/>
              <w:bottom w:val="single" w:sz="4" w:space="0" w:color="auto"/>
              <w:right w:val="single" w:sz="4" w:space="0" w:color="auto"/>
            </w:tcBorders>
            <w:shd w:val="clear" w:color="auto" w:fill="auto"/>
            <w:noWrap/>
            <w:vAlign w:val="center"/>
          </w:tcPr>
          <w:p w14:paraId="00CE893E"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line="259" w:lineRule="auto"/>
              <w:jc w:val="center"/>
              <w:textAlignment w:val="baseline"/>
              <w:rPr>
                <w:rFonts w:eastAsia="Batang" w:cs="Times New Roman"/>
                <w:kern w:val="0"/>
                <w:sz w:val="22"/>
                <w:lang w:eastAsia="ja-JP"/>
              </w:rPr>
            </w:pPr>
            <w:r w:rsidRPr="000C7084">
              <w:rPr>
                <w:rFonts w:eastAsiaTheme="minorEastAsia" w:cs="Times New Roman" w:hint="eastAsia"/>
                <w:kern w:val="0"/>
                <w:sz w:val="22"/>
                <w:lang w:eastAsia="ja-JP"/>
              </w:rPr>
              <w:t>R</w:t>
            </w:r>
            <w:r w:rsidRPr="000C7084">
              <w:rPr>
                <w:rFonts w:eastAsiaTheme="minorEastAsia" w:cs="Times New Roman"/>
                <w:kern w:val="0"/>
                <w:sz w:val="22"/>
                <w:lang w:eastAsia="ja-JP"/>
              </w:rPr>
              <w:t>eport ITU-R M.2292</w:t>
            </w:r>
          </w:p>
        </w:tc>
      </w:tr>
      <w:tr w:rsidR="000C7084" w:rsidRPr="000C7084" w14:paraId="377AFB02" w14:textId="77777777" w:rsidTr="006B2B2D">
        <w:trPr>
          <w:cantSplit/>
          <w:jc w:val="center"/>
        </w:trPr>
        <w:tc>
          <w:tcPr>
            <w:tcW w:w="3163" w:type="dxa"/>
            <w:tcBorders>
              <w:top w:val="nil"/>
              <w:left w:val="single" w:sz="4" w:space="0" w:color="auto"/>
              <w:bottom w:val="single" w:sz="4" w:space="0" w:color="auto"/>
              <w:right w:val="single" w:sz="4" w:space="0" w:color="auto"/>
            </w:tcBorders>
            <w:shd w:val="clear" w:color="auto" w:fill="auto"/>
            <w:noWrap/>
            <w:vAlign w:val="center"/>
            <w:hideMark/>
          </w:tcPr>
          <w:p w14:paraId="0C570E4B"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line="259" w:lineRule="auto"/>
              <w:jc w:val="left"/>
              <w:textAlignment w:val="baseline"/>
              <w:rPr>
                <w:rFonts w:eastAsia="Batang" w:cs="Times New Roman"/>
                <w:kern w:val="0"/>
                <w:sz w:val="22"/>
                <w:lang w:eastAsia="ja-JP"/>
              </w:rPr>
            </w:pPr>
            <w:r w:rsidRPr="000C7084">
              <w:rPr>
                <w:rFonts w:eastAsia="Batang" w:cs="Times New Roman"/>
                <w:kern w:val="0"/>
                <w:sz w:val="22"/>
                <w:lang w:eastAsia="ja-JP"/>
              </w:rPr>
              <w:t>Interferences level to satisfy the protection criterion</w:t>
            </w:r>
          </w:p>
        </w:tc>
        <w:tc>
          <w:tcPr>
            <w:tcW w:w="1486" w:type="dxa"/>
            <w:tcBorders>
              <w:top w:val="nil"/>
              <w:left w:val="nil"/>
              <w:bottom w:val="single" w:sz="4" w:space="0" w:color="auto"/>
              <w:right w:val="single" w:sz="4" w:space="0" w:color="auto"/>
            </w:tcBorders>
            <w:shd w:val="clear" w:color="auto" w:fill="auto"/>
            <w:noWrap/>
            <w:vAlign w:val="center"/>
            <w:hideMark/>
          </w:tcPr>
          <w:p w14:paraId="02CC1513"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line="259" w:lineRule="auto"/>
              <w:jc w:val="center"/>
              <w:textAlignment w:val="baseline"/>
              <w:rPr>
                <w:rFonts w:eastAsia="Batang" w:cs="Times New Roman"/>
                <w:kern w:val="0"/>
                <w:sz w:val="22"/>
                <w:lang w:eastAsia="ja-JP"/>
              </w:rPr>
            </w:pPr>
            <w:r w:rsidRPr="000C7084">
              <w:rPr>
                <w:rFonts w:eastAsia="Batang" w:cs="Times New Roman"/>
                <w:kern w:val="0"/>
                <w:sz w:val="22"/>
                <w:lang w:eastAsia="ja-JP"/>
              </w:rPr>
              <w:t>dBW/MHz</w:t>
            </w:r>
          </w:p>
        </w:tc>
        <w:tc>
          <w:tcPr>
            <w:tcW w:w="1369" w:type="dxa"/>
            <w:tcBorders>
              <w:top w:val="nil"/>
              <w:left w:val="nil"/>
              <w:bottom w:val="single" w:sz="4" w:space="0" w:color="auto"/>
              <w:right w:val="single" w:sz="4" w:space="0" w:color="auto"/>
            </w:tcBorders>
            <w:shd w:val="clear" w:color="auto" w:fill="auto"/>
            <w:noWrap/>
            <w:vAlign w:val="center"/>
            <w:hideMark/>
          </w:tcPr>
          <w:p w14:paraId="6A51301C"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line="259" w:lineRule="auto"/>
              <w:jc w:val="center"/>
              <w:textAlignment w:val="baseline"/>
              <w:rPr>
                <w:rFonts w:eastAsia="Batang" w:cs="Times New Roman"/>
                <w:kern w:val="0"/>
                <w:sz w:val="22"/>
                <w:lang w:eastAsia="ja-JP"/>
              </w:rPr>
            </w:pPr>
            <w:r w:rsidRPr="000C7084">
              <w:rPr>
                <w:rFonts w:eastAsia="Batang" w:cs="Times New Roman"/>
                <w:kern w:val="0"/>
                <w:sz w:val="22"/>
                <w:lang w:eastAsia="ja-JP"/>
              </w:rPr>
              <w:t>-140.8</w:t>
            </w:r>
          </w:p>
        </w:tc>
        <w:tc>
          <w:tcPr>
            <w:tcW w:w="2126" w:type="dxa"/>
            <w:tcBorders>
              <w:top w:val="nil"/>
              <w:left w:val="nil"/>
              <w:bottom w:val="single" w:sz="4" w:space="0" w:color="auto"/>
              <w:right w:val="single" w:sz="4" w:space="0" w:color="auto"/>
            </w:tcBorders>
            <w:shd w:val="clear" w:color="auto" w:fill="auto"/>
            <w:noWrap/>
            <w:vAlign w:val="center"/>
          </w:tcPr>
          <w:p w14:paraId="47AF9F31"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line="259" w:lineRule="auto"/>
              <w:jc w:val="center"/>
              <w:textAlignment w:val="baseline"/>
              <w:rPr>
                <w:rFonts w:eastAsia="Batang" w:cs="Times New Roman"/>
                <w:kern w:val="0"/>
                <w:sz w:val="22"/>
                <w:lang w:eastAsia="ja-JP"/>
              </w:rPr>
            </w:pPr>
          </w:p>
        </w:tc>
      </w:tr>
      <w:tr w:rsidR="000C7084" w:rsidRPr="000C7084" w14:paraId="7B4517E0" w14:textId="77777777" w:rsidTr="006B2B2D">
        <w:trPr>
          <w:cantSplit/>
          <w:jc w:val="center"/>
        </w:trPr>
        <w:tc>
          <w:tcPr>
            <w:tcW w:w="3163" w:type="dxa"/>
            <w:tcBorders>
              <w:top w:val="nil"/>
              <w:left w:val="single" w:sz="4" w:space="0" w:color="auto"/>
              <w:bottom w:val="single" w:sz="4" w:space="0" w:color="auto"/>
              <w:right w:val="single" w:sz="4" w:space="0" w:color="auto"/>
            </w:tcBorders>
            <w:shd w:val="clear" w:color="auto" w:fill="auto"/>
            <w:noWrap/>
            <w:vAlign w:val="center"/>
            <w:hideMark/>
          </w:tcPr>
          <w:p w14:paraId="03FC5E43"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line="259" w:lineRule="auto"/>
              <w:jc w:val="left"/>
              <w:textAlignment w:val="baseline"/>
              <w:rPr>
                <w:rFonts w:eastAsia="Batang" w:cs="Times New Roman"/>
                <w:kern w:val="0"/>
                <w:sz w:val="22"/>
                <w:lang w:eastAsia="ja-JP"/>
              </w:rPr>
            </w:pPr>
            <w:r w:rsidRPr="000C7084">
              <w:rPr>
                <w:rFonts w:eastAsia="Batang" w:cs="Times New Roman"/>
                <w:kern w:val="0"/>
                <w:sz w:val="22"/>
                <w:lang w:eastAsia="ja-JP"/>
              </w:rPr>
              <w:t>Maximum mobile station antenna gain</w:t>
            </w:r>
          </w:p>
        </w:tc>
        <w:tc>
          <w:tcPr>
            <w:tcW w:w="1486" w:type="dxa"/>
            <w:tcBorders>
              <w:top w:val="nil"/>
              <w:left w:val="nil"/>
              <w:bottom w:val="single" w:sz="4" w:space="0" w:color="auto"/>
              <w:right w:val="single" w:sz="4" w:space="0" w:color="auto"/>
            </w:tcBorders>
            <w:shd w:val="clear" w:color="auto" w:fill="auto"/>
            <w:noWrap/>
            <w:vAlign w:val="center"/>
            <w:hideMark/>
          </w:tcPr>
          <w:p w14:paraId="03B8DE5A"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line="259" w:lineRule="auto"/>
              <w:jc w:val="center"/>
              <w:textAlignment w:val="baseline"/>
              <w:rPr>
                <w:rFonts w:eastAsia="Batang" w:cs="Times New Roman"/>
                <w:kern w:val="0"/>
                <w:sz w:val="22"/>
                <w:lang w:eastAsia="ja-JP"/>
              </w:rPr>
            </w:pPr>
            <w:r w:rsidRPr="000C7084">
              <w:rPr>
                <w:rFonts w:eastAsia="Batang" w:cs="Times New Roman"/>
                <w:kern w:val="0"/>
                <w:sz w:val="22"/>
                <w:lang w:eastAsia="ja-JP"/>
              </w:rPr>
              <w:t>dBi</w:t>
            </w:r>
          </w:p>
        </w:tc>
        <w:tc>
          <w:tcPr>
            <w:tcW w:w="1369" w:type="dxa"/>
            <w:tcBorders>
              <w:top w:val="nil"/>
              <w:left w:val="nil"/>
              <w:bottom w:val="single" w:sz="4" w:space="0" w:color="auto"/>
              <w:right w:val="single" w:sz="4" w:space="0" w:color="auto"/>
            </w:tcBorders>
            <w:shd w:val="clear" w:color="auto" w:fill="auto"/>
            <w:noWrap/>
            <w:vAlign w:val="center"/>
            <w:hideMark/>
          </w:tcPr>
          <w:p w14:paraId="6636C409"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line="259" w:lineRule="auto"/>
              <w:jc w:val="center"/>
              <w:textAlignment w:val="baseline"/>
              <w:rPr>
                <w:rFonts w:eastAsia="Batang" w:cs="Times New Roman"/>
                <w:kern w:val="0"/>
                <w:sz w:val="22"/>
                <w:lang w:eastAsia="ja-JP"/>
              </w:rPr>
            </w:pPr>
            <w:r w:rsidRPr="000C7084">
              <w:rPr>
                <w:rFonts w:eastAsia="Batang" w:cs="Times New Roman"/>
                <w:kern w:val="0"/>
                <w:sz w:val="22"/>
                <w:lang w:eastAsia="ja-JP"/>
              </w:rPr>
              <w:t>-3</w:t>
            </w:r>
          </w:p>
        </w:tc>
        <w:tc>
          <w:tcPr>
            <w:tcW w:w="2126" w:type="dxa"/>
            <w:tcBorders>
              <w:top w:val="nil"/>
              <w:left w:val="nil"/>
              <w:bottom w:val="single" w:sz="4" w:space="0" w:color="auto"/>
              <w:right w:val="single" w:sz="4" w:space="0" w:color="auto"/>
            </w:tcBorders>
            <w:shd w:val="clear" w:color="auto" w:fill="auto"/>
            <w:noWrap/>
            <w:vAlign w:val="center"/>
          </w:tcPr>
          <w:p w14:paraId="5E0B86F4"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line="259" w:lineRule="auto"/>
              <w:jc w:val="center"/>
              <w:textAlignment w:val="baseline"/>
              <w:rPr>
                <w:rFonts w:eastAsia="Batang" w:cs="Times New Roman"/>
                <w:kern w:val="0"/>
                <w:sz w:val="22"/>
                <w:lang w:eastAsia="ja-JP"/>
              </w:rPr>
            </w:pPr>
            <w:r w:rsidRPr="000C7084">
              <w:rPr>
                <w:rFonts w:eastAsiaTheme="minorEastAsia" w:cs="Times New Roman" w:hint="eastAsia"/>
                <w:kern w:val="0"/>
                <w:sz w:val="22"/>
                <w:lang w:eastAsia="ja-JP"/>
              </w:rPr>
              <w:t>R</w:t>
            </w:r>
            <w:r w:rsidRPr="000C7084">
              <w:rPr>
                <w:rFonts w:eastAsiaTheme="minorEastAsia" w:cs="Times New Roman"/>
                <w:kern w:val="0"/>
                <w:sz w:val="22"/>
                <w:lang w:eastAsia="ja-JP"/>
              </w:rPr>
              <w:t>eport ITU-R M.2292</w:t>
            </w:r>
          </w:p>
        </w:tc>
      </w:tr>
      <w:tr w:rsidR="000C7084" w:rsidRPr="000C7084" w14:paraId="5C4E7C07" w14:textId="77777777" w:rsidTr="006B2B2D">
        <w:trPr>
          <w:cantSplit/>
          <w:jc w:val="center"/>
        </w:trPr>
        <w:tc>
          <w:tcPr>
            <w:tcW w:w="3163" w:type="dxa"/>
            <w:tcBorders>
              <w:top w:val="nil"/>
              <w:left w:val="single" w:sz="4" w:space="0" w:color="auto"/>
              <w:bottom w:val="single" w:sz="4" w:space="0" w:color="auto"/>
              <w:right w:val="single" w:sz="4" w:space="0" w:color="auto"/>
            </w:tcBorders>
            <w:shd w:val="clear" w:color="auto" w:fill="auto"/>
            <w:noWrap/>
            <w:vAlign w:val="center"/>
            <w:hideMark/>
          </w:tcPr>
          <w:p w14:paraId="24B1F964"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line="259" w:lineRule="auto"/>
              <w:jc w:val="left"/>
              <w:textAlignment w:val="baseline"/>
              <w:rPr>
                <w:rFonts w:eastAsia="Batang" w:cs="Times New Roman"/>
                <w:kern w:val="0"/>
                <w:sz w:val="22"/>
                <w:lang w:eastAsia="ja-JP"/>
              </w:rPr>
            </w:pPr>
            <w:r w:rsidRPr="000C7084">
              <w:rPr>
                <w:rFonts w:eastAsia="Batang" w:cs="Times New Roman"/>
                <w:kern w:val="0"/>
                <w:sz w:val="22"/>
                <w:lang w:eastAsia="ja-JP"/>
              </w:rPr>
              <w:t>Body loss</w:t>
            </w:r>
          </w:p>
        </w:tc>
        <w:tc>
          <w:tcPr>
            <w:tcW w:w="1486" w:type="dxa"/>
            <w:tcBorders>
              <w:top w:val="nil"/>
              <w:left w:val="nil"/>
              <w:bottom w:val="single" w:sz="4" w:space="0" w:color="auto"/>
              <w:right w:val="single" w:sz="4" w:space="0" w:color="auto"/>
            </w:tcBorders>
            <w:shd w:val="clear" w:color="auto" w:fill="auto"/>
            <w:noWrap/>
            <w:vAlign w:val="center"/>
            <w:hideMark/>
          </w:tcPr>
          <w:p w14:paraId="5AB94579"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line="259" w:lineRule="auto"/>
              <w:jc w:val="center"/>
              <w:textAlignment w:val="baseline"/>
              <w:rPr>
                <w:rFonts w:eastAsia="Batang" w:cs="Times New Roman"/>
                <w:kern w:val="0"/>
                <w:sz w:val="22"/>
                <w:lang w:eastAsia="ja-JP"/>
              </w:rPr>
            </w:pPr>
            <w:r w:rsidRPr="000C7084">
              <w:rPr>
                <w:rFonts w:eastAsia="Batang" w:cs="Times New Roman"/>
                <w:kern w:val="0"/>
                <w:sz w:val="22"/>
                <w:lang w:eastAsia="ja-JP"/>
              </w:rPr>
              <w:t>dB</w:t>
            </w:r>
          </w:p>
        </w:tc>
        <w:tc>
          <w:tcPr>
            <w:tcW w:w="1369" w:type="dxa"/>
            <w:tcBorders>
              <w:top w:val="nil"/>
              <w:left w:val="nil"/>
              <w:bottom w:val="single" w:sz="4" w:space="0" w:color="auto"/>
              <w:right w:val="single" w:sz="4" w:space="0" w:color="auto"/>
            </w:tcBorders>
            <w:shd w:val="clear" w:color="auto" w:fill="auto"/>
            <w:noWrap/>
            <w:vAlign w:val="center"/>
            <w:hideMark/>
          </w:tcPr>
          <w:p w14:paraId="10AB0C20"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line="259" w:lineRule="auto"/>
              <w:jc w:val="center"/>
              <w:textAlignment w:val="baseline"/>
              <w:rPr>
                <w:rFonts w:eastAsia="Batang" w:cs="Times New Roman"/>
                <w:kern w:val="0"/>
                <w:sz w:val="22"/>
                <w:lang w:eastAsia="ja-JP"/>
              </w:rPr>
            </w:pPr>
            <w:r w:rsidRPr="000C7084">
              <w:rPr>
                <w:rFonts w:eastAsia="Batang" w:cs="Times New Roman"/>
                <w:kern w:val="0"/>
                <w:sz w:val="22"/>
                <w:lang w:eastAsia="ja-JP"/>
              </w:rPr>
              <w:t>4</w:t>
            </w:r>
          </w:p>
        </w:tc>
        <w:tc>
          <w:tcPr>
            <w:tcW w:w="2126" w:type="dxa"/>
            <w:tcBorders>
              <w:top w:val="nil"/>
              <w:left w:val="nil"/>
              <w:bottom w:val="single" w:sz="4" w:space="0" w:color="auto"/>
              <w:right w:val="single" w:sz="4" w:space="0" w:color="auto"/>
            </w:tcBorders>
            <w:shd w:val="clear" w:color="auto" w:fill="auto"/>
            <w:noWrap/>
            <w:vAlign w:val="center"/>
          </w:tcPr>
          <w:p w14:paraId="0CFCE0F3"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line="259" w:lineRule="auto"/>
              <w:jc w:val="center"/>
              <w:textAlignment w:val="baseline"/>
              <w:rPr>
                <w:rFonts w:eastAsia="Batang" w:cs="Times New Roman"/>
                <w:kern w:val="0"/>
                <w:sz w:val="22"/>
                <w:lang w:eastAsia="ja-JP"/>
              </w:rPr>
            </w:pPr>
            <w:r w:rsidRPr="000C7084">
              <w:rPr>
                <w:rFonts w:eastAsiaTheme="minorEastAsia" w:cs="Times New Roman" w:hint="eastAsia"/>
                <w:kern w:val="0"/>
                <w:sz w:val="22"/>
                <w:lang w:eastAsia="ja-JP"/>
              </w:rPr>
              <w:t>R</w:t>
            </w:r>
            <w:r w:rsidRPr="000C7084">
              <w:rPr>
                <w:rFonts w:eastAsiaTheme="minorEastAsia" w:cs="Times New Roman"/>
                <w:kern w:val="0"/>
                <w:sz w:val="22"/>
                <w:lang w:eastAsia="ja-JP"/>
              </w:rPr>
              <w:t>eport ITU-R M.2292</w:t>
            </w:r>
          </w:p>
        </w:tc>
      </w:tr>
      <w:tr w:rsidR="000C7084" w:rsidRPr="000C7084" w14:paraId="6F60F9B3" w14:textId="77777777" w:rsidTr="006B2B2D">
        <w:trPr>
          <w:cantSplit/>
          <w:trHeight w:val="319"/>
          <w:jc w:val="center"/>
        </w:trPr>
        <w:tc>
          <w:tcPr>
            <w:tcW w:w="3163" w:type="dxa"/>
            <w:tcBorders>
              <w:top w:val="nil"/>
              <w:left w:val="single" w:sz="4" w:space="0" w:color="auto"/>
              <w:bottom w:val="single" w:sz="4" w:space="0" w:color="auto"/>
              <w:right w:val="single" w:sz="4" w:space="0" w:color="auto"/>
            </w:tcBorders>
            <w:shd w:val="clear" w:color="auto" w:fill="auto"/>
            <w:noWrap/>
            <w:vAlign w:val="center"/>
            <w:hideMark/>
          </w:tcPr>
          <w:p w14:paraId="49F909C2"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line="259" w:lineRule="auto"/>
              <w:jc w:val="left"/>
              <w:textAlignment w:val="baseline"/>
              <w:rPr>
                <w:rFonts w:eastAsia="Batang" w:cs="Times New Roman"/>
                <w:kern w:val="0"/>
                <w:sz w:val="22"/>
                <w:lang w:eastAsia="ja-JP"/>
              </w:rPr>
            </w:pPr>
            <w:r w:rsidRPr="000C7084">
              <w:rPr>
                <w:rFonts w:eastAsia="Batang" w:cs="Times New Roman"/>
                <w:kern w:val="0"/>
                <w:sz w:val="22"/>
                <w:lang w:eastAsia="ja-JP"/>
              </w:rPr>
              <w:t>Antenna discrimination loss</w:t>
            </w:r>
          </w:p>
        </w:tc>
        <w:tc>
          <w:tcPr>
            <w:tcW w:w="1486" w:type="dxa"/>
            <w:tcBorders>
              <w:top w:val="nil"/>
              <w:left w:val="nil"/>
              <w:bottom w:val="single" w:sz="4" w:space="0" w:color="auto"/>
              <w:right w:val="single" w:sz="4" w:space="0" w:color="auto"/>
            </w:tcBorders>
            <w:shd w:val="clear" w:color="auto" w:fill="auto"/>
            <w:noWrap/>
            <w:vAlign w:val="center"/>
            <w:hideMark/>
          </w:tcPr>
          <w:p w14:paraId="71F842EC"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line="259" w:lineRule="auto"/>
              <w:jc w:val="center"/>
              <w:textAlignment w:val="baseline"/>
              <w:rPr>
                <w:rFonts w:eastAsia="Batang" w:cs="Times New Roman"/>
                <w:kern w:val="0"/>
                <w:sz w:val="22"/>
                <w:lang w:eastAsia="ja-JP"/>
              </w:rPr>
            </w:pPr>
            <w:r w:rsidRPr="000C7084">
              <w:rPr>
                <w:rFonts w:eastAsia="Batang" w:cs="Times New Roman"/>
                <w:kern w:val="0"/>
                <w:sz w:val="22"/>
                <w:lang w:eastAsia="ja-JP"/>
              </w:rPr>
              <w:t>dB</w:t>
            </w:r>
          </w:p>
        </w:tc>
        <w:tc>
          <w:tcPr>
            <w:tcW w:w="1369" w:type="dxa"/>
            <w:tcBorders>
              <w:top w:val="nil"/>
              <w:left w:val="nil"/>
              <w:bottom w:val="single" w:sz="4" w:space="0" w:color="auto"/>
              <w:right w:val="single" w:sz="4" w:space="0" w:color="auto"/>
            </w:tcBorders>
            <w:shd w:val="clear" w:color="auto" w:fill="auto"/>
            <w:noWrap/>
            <w:vAlign w:val="center"/>
            <w:hideMark/>
          </w:tcPr>
          <w:p w14:paraId="5C2C43B4"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line="259" w:lineRule="auto"/>
              <w:jc w:val="center"/>
              <w:textAlignment w:val="baseline"/>
              <w:rPr>
                <w:rFonts w:eastAsia="Batang" w:cs="Times New Roman"/>
                <w:kern w:val="0"/>
                <w:sz w:val="22"/>
                <w:lang w:eastAsia="ja-JP"/>
              </w:rPr>
            </w:pPr>
            <w:r w:rsidRPr="000C7084">
              <w:rPr>
                <w:rFonts w:eastAsia="Batang" w:cs="Times New Roman"/>
                <w:kern w:val="0"/>
                <w:sz w:val="22"/>
                <w:lang w:eastAsia="ja-JP"/>
              </w:rPr>
              <w:t>0</w:t>
            </w:r>
          </w:p>
        </w:tc>
        <w:tc>
          <w:tcPr>
            <w:tcW w:w="2126" w:type="dxa"/>
            <w:tcBorders>
              <w:top w:val="nil"/>
              <w:left w:val="nil"/>
              <w:bottom w:val="single" w:sz="4" w:space="0" w:color="auto"/>
              <w:right w:val="single" w:sz="4" w:space="0" w:color="auto"/>
            </w:tcBorders>
            <w:shd w:val="clear" w:color="auto" w:fill="auto"/>
            <w:noWrap/>
            <w:vAlign w:val="center"/>
            <w:hideMark/>
          </w:tcPr>
          <w:p w14:paraId="292E46DB"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line="259" w:lineRule="auto"/>
              <w:jc w:val="center"/>
              <w:textAlignment w:val="baseline"/>
              <w:rPr>
                <w:rFonts w:eastAsia="Batang" w:cs="Times New Roman"/>
                <w:kern w:val="0"/>
                <w:sz w:val="22"/>
                <w:lang w:eastAsia="ja-JP"/>
              </w:rPr>
            </w:pPr>
          </w:p>
        </w:tc>
      </w:tr>
      <w:tr w:rsidR="000C7084" w:rsidRPr="000C7084" w14:paraId="42D58D1A" w14:textId="77777777" w:rsidTr="006B2B2D">
        <w:trPr>
          <w:cantSplit/>
          <w:jc w:val="center"/>
        </w:trPr>
        <w:tc>
          <w:tcPr>
            <w:tcW w:w="3163" w:type="dxa"/>
            <w:tcBorders>
              <w:top w:val="nil"/>
              <w:left w:val="single" w:sz="4" w:space="0" w:color="auto"/>
              <w:bottom w:val="single" w:sz="4" w:space="0" w:color="auto"/>
              <w:right w:val="single" w:sz="4" w:space="0" w:color="auto"/>
            </w:tcBorders>
            <w:shd w:val="clear" w:color="auto" w:fill="auto"/>
            <w:noWrap/>
            <w:vAlign w:val="center"/>
            <w:hideMark/>
          </w:tcPr>
          <w:p w14:paraId="7658466E"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line="259" w:lineRule="auto"/>
              <w:jc w:val="left"/>
              <w:textAlignment w:val="baseline"/>
              <w:rPr>
                <w:rFonts w:eastAsia="Batang" w:cs="Times New Roman"/>
                <w:kern w:val="0"/>
                <w:sz w:val="22"/>
                <w:lang w:eastAsia="ja-JP"/>
              </w:rPr>
            </w:pPr>
            <w:r w:rsidRPr="000C7084">
              <w:rPr>
                <w:rFonts w:eastAsia="Batang" w:cs="Times New Roman"/>
                <w:kern w:val="0"/>
                <w:sz w:val="22"/>
                <w:lang w:eastAsia="ja-JP"/>
              </w:rPr>
              <w:t>PFD value</w:t>
            </w:r>
          </w:p>
        </w:tc>
        <w:tc>
          <w:tcPr>
            <w:tcW w:w="1486" w:type="dxa"/>
            <w:tcBorders>
              <w:top w:val="nil"/>
              <w:left w:val="nil"/>
              <w:bottom w:val="single" w:sz="4" w:space="0" w:color="auto"/>
              <w:right w:val="single" w:sz="4" w:space="0" w:color="auto"/>
            </w:tcBorders>
            <w:shd w:val="clear" w:color="auto" w:fill="auto"/>
            <w:noWrap/>
            <w:vAlign w:val="center"/>
            <w:hideMark/>
          </w:tcPr>
          <w:p w14:paraId="3392D449"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line="259" w:lineRule="auto"/>
              <w:jc w:val="center"/>
              <w:textAlignment w:val="baseline"/>
              <w:rPr>
                <w:rFonts w:eastAsia="Batang" w:cs="Times New Roman"/>
                <w:kern w:val="0"/>
                <w:sz w:val="22"/>
                <w:lang w:eastAsia="ja-JP"/>
              </w:rPr>
            </w:pPr>
            <w:r w:rsidRPr="000C7084">
              <w:rPr>
                <w:rFonts w:eastAsia="Batang" w:cs="Times New Roman"/>
                <w:kern w:val="0"/>
                <w:sz w:val="22"/>
                <w:lang w:eastAsia="ja-JP"/>
              </w:rPr>
              <w:t>dBW/m²</w:t>
            </w:r>
            <w:r w:rsidRPr="000C7084">
              <w:rPr>
                <w:rFonts w:eastAsia="Batang" w:cs="Times New Roman"/>
                <w:color w:val="000000"/>
                <w:kern w:val="0"/>
                <w:sz w:val="22"/>
                <w:lang w:eastAsia="en-US"/>
              </w:rPr>
              <w:t>·</w:t>
            </w:r>
            <w:r w:rsidRPr="000C7084">
              <w:rPr>
                <w:rFonts w:eastAsia="Batang" w:cs="Times New Roman"/>
                <w:kern w:val="0"/>
                <w:sz w:val="22"/>
                <w:lang w:eastAsia="ja-JP"/>
              </w:rPr>
              <w:t>MHz</w:t>
            </w:r>
          </w:p>
        </w:tc>
        <w:tc>
          <w:tcPr>
            <w:tcW w:w="1369" w:type="dxa"/>
            <w:tcBorders>
              <w:top w:val="nil"/>
              <w:left w:val="nil"/>
              <w:bottom w:val="single" w:sz="4" w:space="0" w:color="auto"/>
              <w:right w:val="single" w:sz="4" w:space="0" w:color="auto"/>
            </w:tcBorders>
            <w:shd w:val="clear" w:color="auto" w:fill="auto"/>
            <w:noWrap/>
            <w:vAlign w:val="center"/>
            <w:hideMark/>
          </w:tcPr>
          <w:p w14:paraId="22E6C4C5"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line="259" w:lineRule="auto"/>
              <w:jc w:val="center"/>
              <w:textAlignment w:val="baseline"/>
              <w:rPr>
                <w:rFonts w:eastAsia="Batang" w:cs="Times New Roman"/>
                <w:kern w:val="0"/>
                <w:sz w:val="22"/>
                <w:lang w:eastAsia="ja-JP"/>
              </w:rPr>
            </w:pPr>
            <w:r w:rsidRPr="000C7084">
              <w:rPr>
                <w:rFonts w:eastAsia="Batang" w:cs="Times New Roman"/>
                <w:kern w:val="0"/>
                <w:sz w:val="22"/>
                <w:lang w:eastAsia="ja-JP"/>
              </w:rPr>
              <w:t>-105.7</w:t>
            </w:r>
          </w:p>
        </w:tc>
        <w:tc>
          <w:tcPr>
            <w:tcW w:w="2126" w:type="dxa"/>
            <w:tcBorders>
              <w:top w:val="nil"/>
              <w:left w:val="nil"/>
              <w:bottom w:val="single" w:sz="4" w:space="0" w:color="auto"/>
              <w:right w:val="single" w:sz="4" w:space="0" w:color="auto"/>
            </w:tcBorders>
            <w:shd w:val="clear" w:color="auto" w:fill="auto"/>
            <w:noWrap/>
            <w:vAlign w:val="center"/>
            <w:hideMark/>
          </w:tcPr>
          <w:p w14:paraId="0A1781A7" w14:textId="77777777" w:rsidR="000C7084" w:rsidRPr="000C7084" w:rsidRDefault="000C7084" w:rsidP="000C708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line="259" w:lineRule="auto"/>
              <w:jc w:val="center"/>
              <w:textAlignment w:val="baseline"/>
              <w:rPr>
                <w:rFonts w:eastAsia="Batang" w:cs="Times New Roman"/>
                <w:kern w:val="0"/>
                <w:sz w:val="22"/>
                <w:lang w:eastAsia="ja-JP"/>
              </w:rPr>
            </w:pPr>
          </w:p>
        </w:tc>
      </w:tr>
    </w:tbl>
    <w:p w14:paraId="15930972" w14:textId="77777777" w:rsidR="000C7084" w:rsidRPr="000C7084" w:rsidRDefault="000C7084" w:rsidP="000C7084">
      <w:pPr>
        <w:widowControl/>
        <w:tabs>
          <w:tab w:val="left" w:pos="1134"/>
          <w:tab w:val="left" w:pos="1871"/>
          <w:tab w:val="left" w:pos="2268"/>
        </w:tabs>
        <w:wordWrap/>
        <w:overflowPunct w:val="0"/>
        <w:autoSpaceDE w:val="0"/>
        <w:autoSpaceDN w:val="0"/>
        <w:adjustRightInd w:val="0"/>
        <w:spacing w:before="120"/>
        <w:jc w:val="left"/>
        <w:textAlignment w:val="baseline"/>
        <w:rPr>
          <w:rFonts w:eastAsiaTheme="minorEastAsia" w:cs="Times New Roman"/>
          <w:kern w:val="0"/>
          <w:sz w:val="20"/>
          <w:lang w:val="en-GB" w:eastAsia="ja-JP"/>
        </w:rPr>
      </w:pPr>
      <w:r w:rsidRPr="000C7084">
        <w:rPr>
          <w:rFonts w:eastAsiaTheme="minorEastAsia" w:cs="Times New Roman"/>
          <w:kern w:val="0"/>
          <w:sz w:val="20"/>
          <w:lang w:val="en-GB" w:eastAsia="ja-JP"/>
        </w:rPr>
        <w:t>Note:</w:t>
      </w:r>
    </w:p>
    <w:p w14:paraId="44DE1C93" w14:textId="77777777" w:rsidR="000C7084" w:rsidRPr="000C7084" w:rsidRDefault="000C7084" w:rsidP="000C7084">
      <w:pPr>
        <w:widowControl/>
        <w:tabs>
          <w:tab w:val="left" w:pos="1134"/>
          <w:tab w:val="left" w:pos="1871"/>
          <w:tab w:val="left" w:pos="2268"/>
        </w:tabs>
        <w:wordWrap/>
        <w:overflowPunct w:val="0"/>
        <w:autoSpaceDE w:val="0"/>
        <w:autoSpaceDN w:val="0"/>
        <w:adjustRightInd w:val="0"/>
        <w:spacing w:before="120"/>
        <w:jc w:val="left"/>
        <w:textAlignment w:val="baseline"/>
        <w:rPr>
          <w:rFonts w:eastAsiaTheme="minorEastAsia" w:cs="Times New Roman"/>
          <w:kern w:val="0"/>
          <w:sz w:val="20"/>
          <w:lang w:val="en-GB" w:eastAsia="ja-JP"/>
        </w:rPr>
      </w:pPr>
      <w:r w:rsidRPr="000C7084">
        <w:rPr>
          <w:rFonts w:eastAsiaTheme="minorEastAsia" w:cs="Times New Roman"/>
          <w:kern w:val="0"/>
          <w:sz w:val="20"/>
          <w:lang w:val="en-GB" w:eastAsia="ja-JP"/>
        </w:rPr>
        <w:t xml:space="preserve">The PFD calculation formula is listed as follows: </w:t>
      </w:r>
    </w:p>
    <w:p w14:paraId="17FB1C28" w14:textId="77777777" w:rsidR="000C7084" w:rsidRPr="000C7084" w:rsidRDefault="000C7084" w:rsidP="000C7084">
      <w:pPr>
        <w:widowControl/>
        <w:tabs>
          <w:tab w:val="left" w:pos="1134"/>
          <w:tab w:val="left" w:pos="1871"/>
          <w:tab w:val="left" w:pos="2268"/>
        </w:tabs>
        <w:wordWrap/>
        <w:overflowPunct w:val="0"/>
        <w:autoSpaceDE w:val="0"/>
        <w:autoSpaceDN w:val="0"/>
        <w:adjustRightInd w:val="0"/>
        <w:spacing w:before="120"/>
        <w:jc w:val="left"/>
        <w:textAlignment w:val="baseline"/>
        <w:rPr>
          <w:rFonts w:eastAsia="SimSun" w:cs="Times New Roman"/>
          <w:kern w:val="0"/>
          <w:sz w:val="20"/>
          <w:lang w:val="en-GB" w:eastAsia="ja-JP"/>
        </w:rPr>
      </w:pPr>
      <w:r w:rsidRPr="000C7084">
        <w:rPr>
          <w:rFonts w:eastAsia="SimSun" w:cs="Times New Roman"/>
          <w:kern w:val="0"/>
          <w:sz w:val="20"/>
          <w:lang w:val="en-GB" w:eastAsia="zh-CN"/>
        </w:rPr>
        <w:t>PFD (dB(W/m²</w:t>
      </w:r>
      <w:r w:rsidRPr="000C7084">
        <w:rPr>
          <w:rFonts w:eastAsiaTheme="minorEastAsia" w:cs="Times New Roman"/>
          <w:color w:val="000000"/>
          <w:kern w:val="0"/>
          <w:sz w:val="20"/>
          <w:lang w:val="en-GB" w:eastAsia="en-US"/>
        </w:rPr>
        <w:t>·</w:t>
      </w:r>
      <w:r w:rsidRPr="000C7084">
        <w:rPr>
          <w:rFonts w:eastAsia="SimSun" w:cs="Times New Roman"/>
          <w:kern w:val="0"/>
          <w:sz w:val="20"/>
          <w:lang w:val="en-GB" w:eastAsia="zh-CN"/>
        </w:rPr>
        <w:t xml:space="preserve">MHz)) = Noise spectrum density (dB(W/MHz)) + I/N (dB) - Maximum antenna gain (dBi) + </w:t>
      </w:r>
      <w:r w:rsidRPr="000C7084">
        <w:rPr>
          <w:rFonts w:eastAsiaTheme="minorEastAsia" w:cs="Times New Roman"/>
          <w:kern w:val="0"/>
          <w:sz w:val="20"/>
          <w:lang w:val="en-GB" w:eastAsia="en-US"/>
        </w:rPr>
        <w:t xml:space="preserve">Body loss (dB) </w:t>
      </w:r>
      <w:r w:rsidRPr="000C7084">
        <w:rPr>
          <w:rFonts w:eastAsia="SimSun" w:cs="Times New Roman"/>
          <w:kern w:val="0"/>
          <w:sz w:val="20"/>
          <w:lang w:val="en-GB" w:eastAsia="zh-CN"/>
        </w:rPr>
        <w:t xml:space="preserve"> + Antenna discrimination loss (dB) - </w:t>
      </w:r>
      <w:r w:rsidRPr="000C7084">
        <w:rPr>
          <w:rFonts w:eastAsia="SimSun" w:cs="Times New Roman"/>
          <w:kern w:val="0"/>
          <w:sz w:val="20"/>
          <w:lang w:val="en-GB" w:eastAsia="ja-JP"/>
        </w:rPr>
        <w:t>10log(λ</w:t>
      </w:r>
      <w:r w:rsidRPr="000C7084">
        <w:rPr>
          <w:rFonts w:eastAsia="SimSun" w:cs="Times New Roman"/>
          <w:kern w:val="0"/>
          <w:sz w:val="20"/>
          <w:vertAlign w:val="superscript"/>
          <w:lang w:val="en-GB" w:eastAsia="ja-JP"/>
        </w:rPr>
        <w:t>2</w:t>
      </w:r>
      <w:r w:rsidRPr="000C7084">
        <w:rPr>
          <w:rFonts w:eastAsia="SimSun" w:cs="Times New Roman"/>
          <w:kern w:val="0"/>
          <w:sz w:val="20"/>
          <w:lang w:val="en-GB" w:eastAsia="ja-JP"/>
        </w:rPr>
        <w:t>/4π).</w:t>
      </w:r>
    </w:p>
    <w:p w14:paraId="1773DB76" w14:textId="77777777" w:rsidR="000C7084" w:rsidRPr="000C7084" w:rsidRDefault="000C7084" w:rsidP="000C7084">
      <w:pPr>
        <w:widowControl/>
        <w:wordWrap/>
        <w:jc w:val="left"/>
        <w:rPr>
          <w:rFonts w:eastAsiaTheme="minorEastAsia" w:cs="Times New Roman"/>
          <w:kern w:val="0"/>
          <w:szCs w:val="24"/>
          <w:lang w:eastAsia="ja-JP"/>
        </w:rPr>
      </w:pPr>
    </w:p>
    <w:p w14:paraId="52B708CB" w14:textId="77777777" w:rsidR="000C7084" w:rsidRPr="000C7084" w:rsidRDefault="000C7084" w:rsidP="000C7084">
      <w:pPr>
        <w:keepNext/>
        <w:keepLines/>
        <w:widowControl/>
        <w:tabs>
          <w:tab w:val="left" w:pos="710"/>
          <w:tab w:val="left" w:pos="2127"/>
          <w:tab w:val="left" w:pos="2410"/>
          <w:tab w:val="left" w:pos="2921"/>
          <w:tab w:val="left" w:pos="3261"/>
        </w:tabs>
        <w:wordWrap/>
        <w:spacing w:before="200" w:after="160" w:line="259" w:lineRule="auto"/>
        <w:jc w:val="left"/>
        <w:outlineLvl w:val="4"/>
        <w:rPr>
          <w:rFonts w:eastAsiaTheme="minorEastAsia"/>
          <w:b/>
          <w:kern w:val="0"/>
          <w:lang w:eastAsia="ja-JP"/>
        </w:rPr>
      </w:pPr>
      <w:r w:rsidRPr="000C7084">
        <w:rPr>
          <w:rFonts w:eastAsiaTheme="minorEastAsia"/>
          <w:b/>
          <w:kern w:val="0"/>
          <w:lang w:eastAsia="ja-JP"/>
        </w:rPr>
        <w:t>2.</w:t>
      </w:r>
      <w:r w:rsidRPr="000C7084">
        <w:rPr>
          <w:rFonts w:eastAsiaTheme="minorEastAsia"/>
          <w:b/>
          <w:kern w:val="0"/>
          <w:lang w:eastAsia="ja-JP"/>
        </w:rPr>
        <w:tab/>
        <w:t>Analysis on the multiple HIBS effect</w:t>
      </w:r>
    </w:p>
    <w:p w14:paraId="52D94629" w14:textId="77777777" w:rsidR="000C7084" w:rsidRPr="000C7084" w:rsidRDefault="000C7084" w:rsidP="000C7084">
      <w:pPr>
        <w:keepNext/>
        <w:keepLines/>
        <w:widowControl/>
        <w:tabs>
          <w:tab w:val="left" w:pos="710"/>
          <w:tab w:val="left" w:pos="2127"/>
          <w:tab w:val="left" w:pos="2410"/>
          <w:tab w:val="left" w:pos="2921"/>
          <w:tab w:val="left" w:pos="3261"/>
        </w:tabs>
        <w:wordWrap/>
        <w:spacing w:before="200" w:after="160" w:line="259" w:lineRule="auto"/>
        <w:jc w:val="left"/>
        <w:outlineLvl w:val="4"/>
        <w:rPr>
          <w:rFonts w:eastAsiaTheme="minorEastAsia"/>
          <w:b/>
          <w:kern w:val="0"/>
          <w:lang w:eastAsia="ja-JP"/>
        </w:rPr>
      </w:pPr>
      <w:r w:rsidRPr="000C7084">
        <w:rPr>
          <w:rFonts w:eastAsiaTheme="minorEastAsia"/>
          <w:b/>
          <w:kern w:val="0"/>
          <w:lang w:eastAsia="ja-JP"/>
        </w:rPr>
        <w:t>2.1</w:t>
      </w:r>
      <w:r w:rsidRPr="000C7084">
        <w:rPr>
          <w:rFonts w:eastAsiaTheme="minorEastAsia"/>
          <w:b/>
          <w:kern w:val="0"/>
          <w:lang w:eastAsia="ja-JP"/>
        </w:rPr>
        <w:tab/>
        <w:t>HIBS deployments and interference scenario</w:t>
      </w:r>
    </w:p>
    <w:p w14:paraId="74657ABE" w14:textId="77777777" w:rsidR="000C7084" w:rsidRPr="000C7084" w:rsidRDefault="000C7084" w:rsidP="000C7084">
      <w:pPr>
        <w:widowControl/>
        <w:wordWrap/>
        <w:jc w:val="left"/>
        <w:rPr>
          <w:rFonts w:cs="Times New Roman"/>
          <w:kern w:val="0"/>
          <w:szCs w:val="24"/>
          <w:lang w:eastAsia="ja-JP"/>
        </w:rPr>
      </w:pPr>
      <w:r w:rsidRPr="000C7084">
        <w:rPr>
          <w:rFonts w:cs="Times New Roman"/>
          <w:kern w:val="0"/>
          <w:szCs w:val="24"/>
          <w:lang w:eastAsia="ja-JP"/>
        </w:rPr>
        <w:t xml:space="preserve">Figure A2-1 shows single and twelve (12) HIBS deployments and the relative relation between HIBS and a ground-based IMT mobile station (victim station). </w:t>
      </w:r>
      <w:bookmarkStart w:id="6" w:name="_Hlk10017101"/>
      <w:r w:rsidRPr="000C7084">
        <w:rPr>
          <w:rFonts w:cs="Times New Roman"/>
          <w:kern w:val="0"/>
          <w:szCs w:val="24"/>
          <w:lang w:eastAsia="ja-JP"/>
        </w:rPr>
        <w:t xml:space="preserve">The horizontal separation distance </w:t>
      </w:r>
      <w:r w:rsidRPr="000C7084">
        <w:rPr>
          <w:rFonts w:cs="Times New Roman"/>
          <w:i/>
          <w:kern w:val="0"/>
          <w:szCs w:val="24"/>
          <w:lang w:eastAsia="ja-JP"/>
        </w:rPr>
        <w:t>D</w:t>
      </w:r>
      <w:r w:rsidRPr="000C7084">
        <w:rPr>
          <w:rFonts w:cs="Times New Roman"/>
          <w:i/>
          <w:kern w:val="0"/>
          <w:szCs w:val="24"/>
          <w:vertAlign w:val="subscript"/>
          <w:lang w:eastAsia="ja-JP"/>
        </w:rPr>
        <w:t>h</w:t>
      </w:r>
      <w:r w:rsidRPr="000C7084">
        <w:rPr>
          <w:rFonts w:cs="Times New Roman"/>
          <w:kern w:val="0"/>
          <w:szCs w:val="24"/>
          <w:lang w:eastAsia="ja-JP"/>
        </w:rPr>
        <w:t xml:space="preserve"> is defined the distance from the nadir of the nearest HIBS (HIBS1-1) to the victim station</w:t>
      </w:r>
      <w:bookmarkEnd w:id="6"/>
      <w:r w:rsidRPr="000C7084">
        <w:rPr>
          <w:rFonts w:cs="Times New Roman"/>
          <w:kern w:val="0"/>
          <w:szCs w:val="24"/>
          <w:lang w:eastAsia="ja-JP"/>
        </w:rPr>
        <w:t>.</w:t>
      </w:r>
    </w:p>
    <w:p w14:paraId="7422C1C8" w14:textId="77777777" w:rsidR="000C7084" w:rsidRPr="000C7084" w:rsidRDefault="000C7084" w:rsidP="000C7084">
      <w:pPr>
        <w:widowControl/>
        <w:wordWrap/>
        <w:jc w:val="left"/>
        <w:rPr>
          <w:rFonts w:eastAsiaTheme="minorEastAsia" w:cs="Times New Roman"/>
          <w:kern w:val="0"/>
          <w:szCs w:val="24"/>
          <w:lang w:eastAsia="ja-JP"/>
        </w:rPr>
      </w:pPr>
    </w:p>
    <w:p w14:paraId="7471121C" w14:textId="77777777" w:rsidR="000C7084" w:rsidRPr="000C7084" w:rsidRDefault="000C7084" w:rsidP="000C7084">
      <w:pPr>
        <w:widowControl/>
        <w:wordWrap/>
        <w:jc w:val="left"/>
        <w:rPr>
          <w:rFonts w:eastAsiaTheme="minorEastAsia" w:cs="Times New Roman"/>
          <w:kern w:val="0"/>
          <w:szCs w:val="24"/>
          <w:lang w:eastAsia="ja-JP"/>
        </w:rPr>
      </w:pPr>
    </w:p>
    <w:p w14:paraId="30D0B123" w14:textId="77777777" w:rsidR="000C7084" w:rsidRPr="000C7084" w:rsidRDefault="000C7084" w:rsidP="000C7084">
      <w:pPr>
        <w:widowControl/>
        <w:wordWrap/>
        <w:jc w:val="center"/>
        <w:rPr>
          <w:rFonts w:eastAsiaTheme="minorEastAsia" w:cs="Times New Roman"/>
          <w:kern w:val="0"/>
          <w:szCs w:val="24"/>
          <w:lang w:eastAsia="ja-JP"/>
        </w:rPr>
      </w:pPr>
      <w:r w:rsidRPr="000C7084">
        <w:rPr>
          <w:rFonts w:eastAsiaTheme="minorEastAsia" w:cs="Times New Roman"/>
          <w:noProof/>
          <w:kern w:val="0"/>
          <w:szCs w:val="24"/>
          <w:lang w:eastAsia="en-US"/>
        </w:rPr>
        <w:drawing>
          <wp:inline distT="0" distB="0" distL="0" distR="0" wp14:anchorId="39E57AAC" wp14:editId="339FEC08">
            <wp:extent cx="2952184" cy="1980000"/>
            <wp:effectExtent l="0" t="0" r="635" b="127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5">
                      <a:extLst>
                        <a:ext uri="{28A0092B-C50C-407E-A947-70E740481C1C}">
                          <a14:useLocalDpi xmlns:a14="http://schemas.microsoft.com/office/drawing/2010/main" val="0"/>
                        </a:ext>
                      </a:extLst>
                    </a:blip>
                    <a:srcRect t="2" b="10561"/>
                    <a:stretch/>
                  </pic:blipFill>
                  <pic:spPr bwMode="auto">
                    <a:xfrm>
                      <a:off x="0" y="0"/>
                      <a:ext cx="2974611" cy="1995041"/>
                    </a:xfrm>
                    <a:prstGeom prst="rect">
                      <a:avLst/>
                    </a:prstGeom>
                    <a:noFill/>
                    <a:ln>
                      <a:noFill/>
                    </a:ln>
                    <a:extLst>
                      <a:ext uri="{53640926-AAD7-44D8-BBD7-CCE9431645EC}">
                        <a14:shadowObscured xmlns:a14="http://schemas.microsoft.com/office/drawing/2010/main"/>
                      </a:ext>
                    </a:extLst>
                  </pic:spPr>
                </pic:pic>
              </a:graphicData>
            </a:graphic>
          </wp:inline>
        </w:drawing>
      </w:r>
    </w:p>
    <w:p w14:paraId="51285405" w14:textId="77777777" w:rsidR="000C7084" w:rsidRPr="000C7084" w:rsidRDefault="000C7084" w:rsidP="000C7084">
      <w:pPr>
        <w:widowControl/>
        <w:wordWrap/>
        <w:jc w:val="center"/>
        <w:rPr>
          <w:rFonts w:cs="Times New Roman"/>
          <w:b/>
          <w:bCs/>
          <w:kern w:val="0"/>
          <w:sz w:val="21"/>
          <w:szCs w:val="21"/>
          <w:lang w:eastAsia="en-US"/>
        </w:rPr>
      </w:pPr>
      <w:r w:rsidRPr="000C7084">
        <w:rPr>
          <w:rFonts w:cs="Times New Roman"/>
          <w:b/>
          <w:bCs/>
          <w:kern w:val="0"/>
          <w:sz w:val="21"/>
          <w:szCs w:val="21"/>
          <w:lang w:eastAsia="en-US"/>
        </w:rPr>
        <w:t xml:space="preserve">Figure </w:t>
      </w:r>
      <w:r w:rsidRPr="000C7084">
        <w:rPr>
          <w:rFonts w:cs="Times New Roman"/>
          <w:b/>
          <w:bCs/>
          <w:noProof/>
          <w:kern w:val="0"/>
          <w:sz w:val="21"/>
          <w:szCs w:val="21"/>
          <w:lang w:eastAsia="en-US"/>
        </w:rPr>
        <w:t>A2-1</w:t>
      </w:r>
      <w:r w:rsidRPr="000C7084">
        <w:rPr>
          <w:rFonts w:cs="Times New Roman"/>
          <w:b/>
          <w:bCs/>
          <w:kern w:val="0"/>
          <w:sz w:val="21"/>
          <w:szCs w:val="21"/>
          <w:lang w:eastAsia="en-US"/>
        </w:rPr>
        <w:t xml:space="preserve"> Relative relations between HIBS and victim station</w:t>
      </w:r>
    </w:p>
    <w:p w14:paraId="132C2886" w14:textId="77777777" w:rsidR="000C7084" w:rsidRPr="000C7084" w:rsidRDefault="000C7084" w:rsidP="000C7084">
      <w:pPr>
        <w:widowControl/>
        <w:wordWrap/>
        <w:jc w:val="center"/>
        <w:rPr>
          <w:rFonts w:eastAsiaTheme="minorEastAsia" w:cs="Times New Roman"/>
          <w:kern w:val="0"/>
          <w:szCs w:val="24"/>
          <w:lang w:eastAsia="ja-JP"/>
        </w:rPr>
      </w:pPr>
    </w:p>
    <w:p w14:paraId="201B54F4" w14:textId="77777777" w:rsidR="000C7084" w:rsidRPr="000C7084" w:rsidRDefault="000C7084" w:rsidP="000C7084">
      <w:pPr>
        <w:widowControl/>
        <w:wordWrap/>
        <w:jc w:val="left"/>
        <w:rPr>
          <w:rFonts w:cs="Times New Roman"/>
          <w:kern w:val="0"/>
          <w:szCs w:val="24"/>
          <w:lang w:eastAsia="ja-JP"/>
        </w:rPr>
      </w:pPr>
      <w:r w:rsidRPr="000C7084">
        <w:rPr>
          <w:rFonts w:cs="Times New Roman"/>
          <w:kern w:val="0"/>
          <w:szCs w:val="24"/>
          <w:lang w:eastAsia="ja-JP"/>
        </w:rPr>
        <w:t>Figure A2-2</w:t>
      </w:r>
      <w:r w:rsidRPr="000C7084">
        <w:rPr>
          <w:rFonts w:cs="Times New Roman" w:hint="eastAsia"/>
          <w:kern w:val="0"/>
          <w:szCs w:val="24"/>
          <w:lang w:eastAsia="ja-JP"/>
        </w:rPr>
        <w:t xml:space="preserve"> and </w:t>
      </w:r>
      <w:r w:rsidRPr="000C7084">
        <w:rPr>
          <w:rFonts w:cs="Times New Roman"/>
          <w:kern w:val="0"/>
          <w:szCs w:val="24"/>
          <w:lang w:eastAsia="ja-JP"/>
        </w:rPr>
        <w:t>A2-3</w:t>
      </w:r>
      <w:r w:rsidRPr="000C7084">
        <w:rPr>
          <w:rFonts w:cs="Times New Roman" w:hint="eastAsia"/>
          <w:kern w:val="0"/>
          <w:szCs w:val="24"/>
          <w:lang w:eastAsia="ja-JP"/>
        </w:rPr>
        <w:t xml:space="preserve"> </w:t>
      </w:r>
      <w:r w:rsidRPr="000C7084">
        <w:rPr>
          <w:rFonts w:cs="Times New Roman"/>
          <w:kern w:val="0"/>
          <w:szCs w:val="24"/>
          <w:lang w:eastAsia="ja-JP"/>
        </w:rPr>
        <w:t>sh</w:t>
      </w:r>
      <w:r w:rsidRPr="000C7084">
        <w:rPr>
          <w:rFonts w:cs="Times New Roman" w:hint="eastAsia"/>
          <w:kern w:val="0"/>
          <w:szCs w:val="24"/>
          <w:lang w:eastAsia="ja-JP"/>
        </w:rPr>
        <w:t>o</w:t>
      </w:r>
      <w:r w:rsidRPr="000C7084">
        <w:rPr>
          <w:rFonts w:cs="Times New Roman"/>
          <w:kern w:val="0"/>
          <w:szCs w:val="24"/>
          <w:lang w:eastAsia="ja-JP"/>
        </w:rPr>
        <w:t>w the positional relation between the HIBS antenna and the victim station in</w:t>
      </w:r>
      <w:r w:rsidRPr="000C7084">
        <w:rPr>
          <w:rFonts w:cs="Times New Roman" w:hint="eastAsia"/>
          <w:kern w:val="0"/>
          <w:szCs w:val="24"/>
          <w:lang w:eastAsia="ja-JP"/>
        </w:rPr>
        <w:t xml:space="preserve"> the horizontal and vertical directions</w:t>
      </w:r>
      <w:r w:rsidRPr="000C7084">
        <w:rPr>
          <w:rFonts w:cs="Times New Roman"/>
          <w:kern w:val="0"/>
          <w:szCs w:val="24"/>
          <w:lang w:eastAsia="ja-JP"/>
        </w:rPr>
        <w:t>.</w:t>
      </w:r>
      <w:r w:rsidRPr="000C7084">
        <w:rPr>
          <w:rFonts w:cs="Times New Roman" w:hint="eastAsia"/>
          <w:kern w:val="0"/>
          <w:szCs w:val="24"/>
          <w:lang w:eastAsia="ja-JP"/>
        </w:rPr>
        <w:t xml:space="preserve"> </w:t>
      </w:r>
      <w:r w:rsidRPr="000C7084">
        <w:rPr>
          <w:rFonts w:cs="Times New Roman"/>
          <w:kern w:val="0"/>
          <w:szCs w:val="24"/>
          <w:lang w:eastAsia="ja-JP"/>
        </w:rPr>
        <w:t>The direction of the maximum horizonal antenna gain of HIBS 1-1 is arranged toward the victim station for the worst case interference analysis.</w:t>
      </w:r>
    </w:p>
    <w:p w14:paraId="5396D7ED" w14:textId="77777777" w:rsidR="000C7084" w:rsidRPr="000C7084" w:rsidRDefault="000C7084" w:rsidP="000C7084">
      <w:pPr>
        <w:widowControl/>
        <w:wordWrap/>
        <w:jc w:val="left"/>
        <w:rPr>
          <w:rFonts w:eastAsiaTheme="minorEastAsia" w:cs="Times New Roman"/>
          <w:kern w:val="0"/>
          <w:szCs w:val="24"/>
          <w:lang w:eastAsia="ja-JP"/>
        </w:rPr>
      </w:pPr>
    </w:p>
    <w:p w14:paraId="5CE67D48" w14:textId="77777777" w:rsidR="000C7084" w:rsidRPr="000C7084" w:rsidRDefault="000C7084" w:rsidP="000C7084">
      <w:pPr>
        <w:widowControl/>
        <w:wordWrap/>
        <w:jc w:val="center"/>
        <w:rPr>
          <w:rFonts w:eastAsiaTheme="minorEastAsia" w:cs="Times New Roman"/>
          <w:kern w:val="0"/>
          <w:szCs w:val="24"/>
          <w:lang w:val="en-GB" w:eastAsia="ja-JP"/>
        </w:rPr>
      </w:pPr>
      <w:r w:rsidRPr="000C7084">
        <w:rPr>
          <w:rFonts w:ascii="MS PGothic" w:eastAsia="MS PGothic" w:hAnsi="MS PGothic" w:cs="Times New Roman"/>
          <w:noProof/>
          <w:kern w:val="0"/>
          <w:szCs w:val="24"/>
          <w:lang w:eastAsia="en-US"/>
        </w:rPr>
        <w:drawing>
          <wp:inline distT="0" distB="0" distL="0" distR="0" wp14:anchorId="192EB6B1" wp14:editId="3023583A">
            <wp:extent cx="2501693" cy="2982191"/>
            <wp:effectExtent l="0" t="0" r="0" b="0"/>
            <wp:docPr id="7" name="図 1">
              <a:extLst xmlns:a="http://schemas.openxmlformats.org/drawingml/2006/main">
                <a:ext uri="{FF2B5EF4-FFF2-40B4-BE49-F238E27FC236}">
                  <a16:creationId xmlns:a16="http://schemas.microsoft.com/office/drawing/2014/main" id="{930BD482-22BD-49F6-8587-4F19A583C6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930BD482-22BD-49F6-8587-4F19A583C618}"/>
                        </a:ext>
                      </a:extLst>
                    </pic:cNvPr>
                    <pic:cNvPicPr>
                      <a:picLocks noChangeAspect="1"/>
                    </pic:cNvPicPr>
                  </pic:nvPicPr>
                  <pic:blipFill rotWithShape="1">
                    <a:blip r:embed="rId26"/>
                    <a:srcRect b="-2585"/>
                    <a:stretch/>
                  </pic:blipFill>
                  <pic:spPr bwMode="auto">
                    <a:xfrm>
                      <a:off x="0" y="0"/>
                      <a:ext cx="2515198" cy="2998290"/>
                    </a:xfrm>
                    <a:prstGeom prst="rect">
                      <a:avLst/>
                    </a:prstGeom>
                    <a:ln>
                      <a:noFill/>
                    </a:ln>
                    <a:extLst>
                      <a:ext uri="{53640926-AAD7-44D8-BBD7-CCE9431645EC}">
                        <a14:shadowObscured xmlns:a14="http://schemas.microsoft.com/office/drawing/2010/main"/>
                      </a:ext>
                    </a:extLst>
                  </pic:spPr>
                </pic:pic>
              </a:graphicData>
            </a:graphic>
          </wp:inline>
        </w:drawing>
      </w:r>
    </w:p>
    <w:p w14:paraId="1161195D" w14:textId="77777777" w:rsidR="000C7084" w:rsidRPr="000C7084" w:rsidRDefault="000C7084" w:rsidP="000C7084">
      <w:pPr>
        <w:widowControl/>
        <w:wordWrap/>
        <w:jc w:val="center"/>
        <w:rPr>
          <w:rFonts w:cs="Times New Roman"/>
          <w:b/>
          <w:bCs/>
          <w:kern w:val="0"/>
          <w:sz w:val="21"/>
          <w:szCs w:val="21"/>
          <w:lang w:eastAsia="en-US"/>
        </w:rPr>
      </w:pPr>
      <w:r w:rsidRPr="000C7084">
        <w:rPr>
          <w:rFonts w:cs="Times New Roman"/>
          <w:b/>
          <w:bCs/>
          <w:kern w:val="0"/>
          <w:sz w:val="21"/>
          <w:szCs w:val="21"/>
          <w:lang w:eastAsia="en-US"/>
        </w:rPr>
        <w:t xml:space="preserve">Figure </w:t>
      </w:r>
      <w:r w:rsidRPr="000C7084">
        <w:rPr>
          <w:rFonts w:cs="Times New Roman"/>
          <w:b/>
          <w:bCs/>
          <w:noProof/>
          <w:kern w:val="0"/>
          <w:sz w:val="21"/>
          <w:szCs w:val="21"/>
          <w:lang w:eastAsia="en-US"/>
        </w:rPr>
        <w:t>A2-2</w:t>
      </w:r>
      <w:r w:rsidRPr="000C7084">
        <w:rPr>
          <w:rFonts w:cs="Times New Roman"/>
          <w:b/>
          <w:bCs/>
          <w:kern w:val="0"/>
          <w:sz w:val="21"/>
          <w:szCs w:val="21"/>
          <w:lang w:eastAsia="en-US"/>
        </w:rPr>
        <w:t xml:space="preserve"> Positional relations between HIBS antenna and victim station (horizontal direction)</w:t>
      </w:r>
    </w:p>
    <w:p w14:paraId="5516AEF8" w14:textId="77777777" w:rsidR="000C7084" w:rsidRPr="000C7084" w:rsidRDefault="000C7084" w:rsidP="000C7084">
      <w:pPr>
        <w:widowControl/>
        <w:wordWrap/>
        <w:jc w:val="left"/>
        <w:rPr>
          <w:rFonts w:eastAsiaTheme="minorEastAsia" w:cs="Times New Roman"/>
          <w:kern w:val="0"/>
          <w:szCs w:val="24"/>
          <w:lang w:eastAsia="ja-JP"/>
        </w:rPr>
      </w:pPr>
    </w:p>
    <w:p w14:paraId="6243440C" w14:textId="77777777" w:rsidR="000C7084" w:rsidRPr="000C7084" w:rsidRDefault="000C7084" w:rsidP="000C7084">
      <w:pPr>
        <w:widowControl/>
        <w:wordWrap/>
        <w:jc w:val="center"/>
        <w:rPr>
          <w:rFonts w:eastAsiaTheme="minorEastAsia" w:cs="Times New Roman"/>
          <w:kern w:val="0"/>
          <w:szCs w:val="24"/>
          <w:lang w:val="en-GB" w:eastAsia="ja-JP"/>
        </w:rPr>
      </w:pPr>
      <w:r w:rsidRPr="000C7084">
        <w:rPr>
          <w:rFonts w:ascii="MS PGothic" w:eastAsia="MS PGothic" w:hAnsi="MS PGothic" w:cs="Times New Roman"/>
          <w:noProof/>
          <w:kern w:val="0"/>
          <w:szCs w:val="24"/>
          <w:lang w:eastAsia="en-US"/>
        </w:rPr>
        <w:drawing>
          <wp:inline distT="0" distB="0" distL="0" distR="0" wp14:anchorId="56FC7E30" wp14:editId="2F81DE77">
            <wp:extent cx="3891729" cy="1908464"/>
            <wp:effectExtent l="0" t="0" r="0" b="0"/>
            <wp:docPr id="8" name="図 1">
              <a:extLst xmlns:a="http://schemas.openxmlformats.org/drawingml/2006/main">
                <a:ext uri="{FF2B5EF4-FFF2-40B4-BE49-F238E27FC236}">
                  <a16:creationId xmlns:a16="http://schemas.microsoft.com/office/drawing/2014/main" id="{708A1449-0342-4156-928A-5A241A6D8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708A1449-0342-4156-928A-5A241A6D899F}"/>
                        </a:ext>
                      </a:extLst>
                    </pic:cNvPr>
                    <pic:cNvPicPr>
                      <a:picLocks noChangeAspect="1"/>
                    </pic:cNvPicPr>
                  </pic:nvPicPr>
                  <pic:blipFill rotWithShape="1">
                    <a:blip r:embed="rId27"/>
                    <a:srcRect b="-3887"/>
                    <a:stretch/>
                  </pic:blipFill>
                  <pic:spPr bwMode="auto">
                    <a:xfrm>
                      <a:off x="0" y="0"/>
                      <a:ext cx="3908103" cy="1916493"/>
                    </a:xfrm>
                    <a:prstGeom prst="rect">
                      <a:avLst/>
                    </a:prstGeom>
                    <a:ln>
                      <a:noFill/>
                    </a:ln>
                    <a:extLst>
                      <a:ext uri="{53640926-AAD7-44D8-BBD7-CCE9431645EC}">
                        <a14:shadowObscured xmlns:a14="http://schemas.microsoft.com/office/drawing/2010/main"/>
                      </a:ext>
                    </a:extLst>
                  </pic:spPr>
                </pic:pic>
              </a:graphicData>
            </a:graphic>
          </wp:inline>
        </w:drawing>
      </w:r>
    </w:p>
    <w:p w14:paraId="49966609" w14:textId="77777777" w:rsidR="000C7084" w:rsidRPr="000C7084" w:rsidRDefault="000C7084" w:rsidP="000C7084">
      <w:pPr>
        <w:widowControl/>
        <w:wordWrap/>
        <w:jc w:val="center"/>
        <w:rPr>
          <w:rFonts w:cs="Times New Roman"/>
          <w:b/>
          <w:bCs/>
          <w:kern w:val="0"/>
          <w:sz w:val="21"/>
          <w:szCs w:val="21"/>
          <w:lang w:eastAsia="en-US"/>
        </w:rPr>
      </w:pPr>
      <w:r w:rsidRPr="000C7084">
        <w:rPr>
          <w:rFonts w:cs="Times New Roman"/>
          <w:b/>
          <w:bCs/>
          <w:kern w:val="0"/>
          <w:sz w:val="21"/>
          <w:szCs w:val="21"/>
          <w:lang w:eastAsia="en-US"/>
        </w:rPr>
        <w:t xml:space="preserve">Figure </w:t>
      </w:r>
      <w:r w:rsidRPr="000C7084">
        <w:rPr>
          <w:rFonts w:cs="Times New Roman"/>
          <w:b/>
          <w:bCs/>
          <w:noProof/>
          <w:kern w:val="0"/>
          <w:sz w:val="21"/>
          <w:szCs w:val="21"/>
          <w:lang w:eastAsia="en-US"/>
        </w:rPr>
        <w:t>A2-3</w:t>
      </w:r>
      <w:r w:rsidRPr="000C7084">
        <w:rPr>
          <w:rFonts w:cs="Times New Roman"/>
          <w:b/>
          <w:bCs/>
          <w:kern w:val="0"/>
          <w:sz w:val="21"/>
          <w:szCs w:val="21"/>
          <w:lang w:eastAsia="en-US"/>
        </w:rPr>
        <w:t xml:space="preserve"> Positional relations between HIBS antenna and victim station (</w:t>
      </w:r>
      <w:r w:rsidRPr="000C7084">
        <w:rPr>
          <w:rFonts w:eastAsiaTheme="minorEastAsia" w:cs="Times New Roman" w:hint="eastAsia"/>
          <w:b/>
          <w:bCs/>
          <w:kern w:val="0"/>
          <w:sz w:val="21"/>
          <w:szCs w:val="21"/>
          <w:lang w:eastAsia="ja-JP"/>
        </w:rPr>
        <w:t>v</w:t>
      </w:r>
      <w:r w:rsidRPr="000C7084">
        <w:rPr>
          <w:rFonts w:cs="Times New Roman"/>
          <w:b/>
          <w:bCs/>
          <w:kern w:val="0"/>
          <w:sz w:val="21"/>
          <w:szCs w:val="21"/>
          <w:lang w:eastAsia="en-US"/>
        </w:rPr>
        <w:t>ertical direction)</w:t>
      </w:r>
    </w:p>
    <w:p w14:paraId="29D553C4" w14:textId="77777777" w:rsidR="000C7084" w:rsidRPr="000C7084" w:rsidRDefault="000C7084" w:rsidP="000C7084">
      <w:pPr>
        <w:widowControl/>
        <w:wordWrap/>
        <w:jc w:val="left"/>
        <w:rPr>
          <w:rFonts w:eastAsiaTheme="minorEastAsia" w:cs="Times New Roman"/>
          <w:kern w:val="0"/>
          <w:szCs w:val="24"/>
          <w:lang w:eastAsia="ja-JP"/>
        </w:rPr>
      </w:pPr>
    </w:p>
    <w:p w14:paraId="77FB60A3" w14:textId="77777777" w:rsidR="000C7084" w:rsidRPr="000C7084" w:rsidRDefault="000C7084" w:rsidP="000C7084">
      <w:pPr>
        <w:keepNext/>
        <w:keepLines/>
        <w:widowControl/>
        <w:tabs>
          <w:tab w:val="left" w:pos="710"/>
          <w:tab w:val="left" w:pos="2127"/>
          <w:tab w:val="left" w:pos="2410"/>
          <w:tab w:val="left" w:pos="2921"/>
          <w:tab w:val="left" w:pos="3261"/>
        </w:tabs>
        <w:wordWrap/>
        <w:spacing w:before="200" w:after="160" w:line="259" w:lineRule="auto"/>
        <w:jc w:val="left"/>
        <w:outlineLvl w:val="4"/>
        <w:rPr>
          <w:rFonts w:eastAsiaTheme="minorEastAsia"/>
          <w:b/>
          <w:kern w:val="0"/>
          <w:lang w:eastAsia="ja-JP"/>
        </w:rPr>
      </w:pPr>
      <w:r w:rsidRPr="000C7084">
        <w:rPr>
          <w:rFonts w:eastAsiaTheme="minorEastAsia"/>
          <w:b/>
          <w:kern w:val="0"/>
          <w:lang w:eastAsia="ja-JP"/>
        </w:rPr>
        <w:t>2.2</w:t>
      </w:r>
      <w:r w:rsidRPr="000C7084">
        <w:rPr>
          <w:rFonts w:eastAsiaTheme="minorEastAsia"/>
          <w:b/>
          <w:kern w:val="0"/>
          <w:lang w:eastAsia="ja-JP"/>
        </w:rPr>
        <w:tab/>
        <w:t>Calculation of horizontal separation distance</w:t>
      </w:r>
    </w:p>
    <w:p w14:paraId="01B756A3" w14:textId="77777777" w:rsidR="000C7084" w:rsidRPr="000C7084" w:rsidRDefault="000C7084" w:rsidP="000C7084">
      <w:pPr>
        <w:widowControl/>
        <w:wordWrap/>
        <w:jc w:val="left"/>
        <w:rPr>
          <w:rFonts w:eastAsiaTheme="minorEastAsia" w:cs="Times New Roman"/>
          <w:kern w:val="0"/>
          <w:szCs w:val="24"/>
          <w:lang w:eastAsia="ja-JP"/>
        </w:rPr>
      </w:pPr>
      <w:r w:rsidRPr="000C7084">
        <w:rPr>
          <w:rFonts w:cs="Times New Roman" w:hint="eastAsia"/>
          <w:kern w:val="0"/>
          <w:szCs w:val="24"/>
          <w:lang w:eastAsia="ja-JP"/>
        </w:rPr>
        <w:t xml:space="preserve">The separation distance D between HIBS and </w:t>
      </w:r>
      <w:r w:rsidRPr="000C7084">
        <w:rPr>
          <w:rFonts w:cs="Times New Roman"/>
          <w:kern w:val="0"/>
          <w:szCs w:val="24"/>
          <w:lang w:eastAsia="ja-JP"/>
        </w:rPr>
        <w:t>the victim</w:t>
      </w:r>
      <w:r w:rsidRPr="000C7084">
        <w:rPr>
          <w:rFonts w:cs="Times New Roman" w:hint="eastAsia"/>
          <w:kern w:val="0"/>
          <w:szCs w:val="24"/>
          <w:lang w:eastAsia="ja-JP"/>
        </w:rPr>
        <w:t xml:space="preserve"> station for calculating </w:t>
      </w:r>
      <w:r w:rsidRPr="000C7084">
        <w:rPr>
          <w:rFonts w:cs="Times New Roman"/>
          <w:kern w:val="0"/>
          <w:szCs w:val="24"/>
          <w:lang w:eastAsia="ja-JP"/>
        </w:rPr>
        <w:t>PFD</w:t>
      </w:r>
      <w:r w:rsidRPr="000C7084">
        <w:rPr>
          <w:rFonts w:cs="Times New Roman" w:hint="eastAsia"/>
          <w:kern w:val="0"/>
          <w:szCs w:val="24"/>
          <w:lang w:eastAsia="ja-JP"/>
        </w:rPr>
        <w:t xml:space="preserve"> value at the </w:t>
      </w:r>
      <w:r w:rsidRPr="000C7084">
        <w:rPr>
          <w:rFonts w:cs="Times New Roman"/>
          <w:kern w:val="0"/>
          <w:szCs w:val="24"/>
          <w:lang w:eastAsia="ja-JP"/>
        </w:rPr>
        <w:t>receiving</w:t>
      </w:r>
      <w:r w:rsidRPr="000C7084">
        <w:rPr>
          <w:rFonts w:cs="Times New Roman" w:hint="eastAsia"/>
          <w:kern w:val="0"/>
          <w:szCs w:val="24"/>
          <w:lang w:eastAsia="ja-JP"/>
        </w:rPr>
        <w:t xml:space="preserve"> point is calculated </w:t>
      </w:r>
      <w:r w:rsidRPr="000C7084">
        <w:rPr>
          <w:rFonts w:cs="Times New Roman"/>
          <w:kern w:val="0"/>
          <w:szCs w:val="24"/>
          <w:lang w:eastAsia="ja-JP"/>
        </w:rPr>
        <w:t>by</w:t>
      </w:r>
      <w:r w:rsidRPr="000C7084">
        <w:rPr>
          <w:rFonts w:cs="Times New Roman" w:hint="eastAsia"/>
          <w:kern w:val="0"/>
          <w:szCs w:val="24"/>
          <w:lang w:eastAsia="ja-JP"/>
        </w:rPr>
        <w:t xml:space="preserve"> the horizontal separation distance </w:t>
      </w:r>
      <w:r w:rsidRPr="000C7084">
        <w:rPr>
          <w:rFonts w:eastAsia="MS PGothic" w:cs="Times New Roman"/>
          <w:i/>
          <w:kern w:val="0"/>
          <w:szCs w:val="24"/>
          <w:lang w:eastAsia="ja-JP"/>
        </w:rPr>
        <w:t>D</w:t>
      </w:r>
      <w:r w:rsidRPr="000C7084">
        <w:rPr>
          <w:rFonts w:eastAsia="MS PGothic" w:cs="Times New Roman"/>
          <w:i/>
          <w:kern w:val="0"/>
          <w:szCs w:val="24"/>
          <w:vertAlign w:val="subscript"/>
          <w:lang w:eastAsia="ja-JP"/>
        </w:rPr>
        <w:t>h</w:t>
      </w:r>
      <w:r w:rsidRPr="000C7084">
        <w:rPr>
          <w:rFonts w:cs="Times New Roman" w:hint="eastAsia"/>
          <w:kern w:val="0"/>
          <w:szCs w:val="24"/>
          <w:lang w:eastAsia="ja-JP"/>
        </w:rPr>
        <w:t xml:space="preserve"> (see </w:t>
      </w:r>
      <w:r w:rsidRPr="000C7084">
        <w:rPr>
          <w:rFonts w:cs="Times New Roman"/>
          <w:kern w:val="0"/>
          <w:szCs w:val="24"/>
          <w:lang w:eastAsia="ja-JP"/>
        </w:rPr>
        <w:t xml:space="preserve">also </w:t>
      </w:r>
      <w:r w:rsidRPr="000C7084">
        <w:rPr>
          <w:rFonts w:cs="Times New Roman" w:hint="eastAsia"/>
          <w:kern w:val="0"/>
          <w:szCs w:val="24"/>
          <w:lang w:eastAsia="ja-JP"/>
        </w:rPr>
        <w:t xml:space="preserve">Figure </w:t>
      </w:r>
      <w:r w:rsidRPr="000C7084">
        <w:rPr>
          <w:rFonts w:cs="Times New Roman"/>
          <w:kern w:val="0"/>
          <w:szCs w:val="24"/>
          <w:lang w:eastAsia="ja-JP"/>
        </w:rPr>
        <w:t>A2-4</w:t>
      </w:r>
      <w:r w:rsidRPr="000C7084">
        <w:rPr>
          <w:rFonts w:cs="Times New Roman" w:hint="eastAsia"/>
          <w:kern w:val="0"/>
          <w:szCs w:val="24"/>
          <w:lang w:eastAsia="ja-JP"/>
        </w:rPr>
        <w:t>) as follows</w:t>
      </w:r>
      <w:r w:rsidRPr="000C7084">
        <w:rPr>
          <w:rFonts w:cs="Times New Roman"/>
          <w:kern w:val="0"/>
          <w:szCs w:val="24"/>
          <w:lang w:eastAsia="ja-JP"/>
        </w:rPr>
        <w:t>:</w:t>
      </w:r>
    </w:p>
    <w:p w14:paraId="718363C8" w14:textId="77777777" w:rsidR="000C7084" w:rsidRPr="000C7084" w:rsidRDefault="000C7084" w:rsidP="000C7084">
      <w:pPr>
        <w:widowControl/>
        <w:tabs>
          <w:tab w:val="left" w:pos="1134"/>
          <w:tab w:val="left" w:pos="1871"/>
          <w:tab w:val="left" w:pos="2268"/>
        </w:tabs>
        <w:wordWrap/>
        <w:overflowPunct w:val="0"/>
        <w:autoSpaceDE w:val="0"/>
        <w:autoSpaceDN w:val="0"/>
        <w:adjustRightInd w:val="0"/>
        <w:spacing w:before="120"/>
        <w:jc w:val="center"/>
        <w:textAlignment w:val="baseline"/>
        <w:rPr>
          <w:rFonts w:eastAsia="MS PGothic" w:cs="Times New Roman"/>
          <w:kern w:val="0"/>
          <w:szCs w:val="24"/>
          <w:lang w:eastAsia="ja-JP"/>
        </w:rPr>
      </w:pPr>
      <m:oMath>
        <m:r>
          <w:rPr>
            <w:rFonts w:ascii="Cambria Math" w:eastAsia="MS PGothic" w:hAnsi="Cambria Math" w:cs="Times New Roman"/>
            <w:kern w:val="0"/>
            <w:szCs w:val="24"/>
            <w:lang w:eastAsia="ja-JP"/>
          </w:rPr>
          <m:t>D</m:t>
        </m:r>
        <m:r>
          <m:rPr>
            <m:sty m:val="p"/>
          </m:rPr>
          <w:rPr>
            <w:rFonts w:ascii="Cambria Math" w:eastAsia="MS PGothic" w:hAnsi="Cambria Math" w:cs="Times New Roman"/>
            <w:kern w:val="0"/>
            <w:szCs w:val="24"/>
            <w:lang w:eastAsia="ja-JP"/>
          </w:rPr>
          <m:t>=</m:t>
        </m:r>
        <m:rad>
          <m:radPr>
            <m:degHide m:val="1"/>
            <m:ctrlPr>
              <w:rPr>
                <w:rFonts w:ascii="Cambria Math" w:eastAsia="MS PGothic" w:hAnsi="Cambria Math" w:cs="Times New Roman"/>
                <w:kern w:val="0"/>
                <w:szCs w:val="24"/>
                <w:lang w:eastAsia="ja-JP"/>
              </w:rPr>
            </m:ctrlPr>
          </m:radPr>
          <m:deg>
            <m:ctrlPr>
              <w:rPr>
                <w:rFonts w:ascii="Cambria Math" w:eastAsia="MS PGothic" w:hAnsi="Cambria Math" w:cs="Times New Roman"/>
                <w:i/>
                <w:kern w:val="0"/>
                <w:szCs w:val="24"/>
                <w:lang w:eastAsia="ja-JP"/>
              </w:rPr>
            </m:ctrlPr>
          </m:deg>
          <m:e>
            <m:sSup>
              <m:sSupPr>
                <m:ctrlPr>
                  <w:rPr>
                    <w:rFonts w:ascii="Cambria Math" w:eastAsia="MS PGothic" w:hAnsi="Cambria Math" w:cs="Times New Roman"/>
                    <w:kern w:val="0"/>
                    <w:szCs w:val="24"/>
                    <w:lang w:eastAsia="ja-JP"/>
                  </w:rPr>
                </m:ctrlPr>
              </m:sSupPr>
              <m:e>
                <m:r>
                  <w:rPr>
                    <w:rFonts w:ascii="Cambria Math" w:eastAsia="MS PGothic" w:hAnsi="Cambria Math" w:cs="Times New Roman"/>
                    <w:kern w:val="0"/>
                    <w:szCs w:val="24"/>
                    <w:lang w:eastAsia="ja-JP"/>
                  </w:rPr>
                  <m:t>R</m:t>
                </m:r>
              </m:e>
              <m:sup>
                <m:r>
                  <w:rPr>
                    <w:rFonts w:ascii="Cambria Math" w:eastAsia="MS PGothic" w:hAnsi="Cambria Math" w:cs="Times New Roman"/>
                    <w:kern w:val="0"/>
                    <w:szCs w:val="24"/>
                    <w:lang w:eastAsia="ja-JP"/>
                  </w:rPr>
                  <m:t>2</m:t>
                </m:r>
              </m:sup>
            </m:sSup>
            <m:r>
              <w:rPr>
                <w:rFonts w:ascii="Cambria Math" w:eastAsia="MS PGothic" w:hAnsi="Cambria Math" w:cs="Times New Roman"/>
                <w:kern w:val="0"/>
                <w:szCs w:val="24"/>
                <w:lang w:eastAsia="ja-JP"/>
              </w:rPr>
              <m:t>+</m:t>
            </m:r>
            <m:sSup>
              <m:sSupPr>
                <m:ctrlPr>
                  <w:rPr>
                    <w:rFonts w:ascii="Cambria Math" w:eastAsia="MS PGothic" w:hAnsi="Cambria Math" w:cs="Times New Roman"/>
                    <w:i/>
                    <w:kern w:val="0"/>
                    <w:szCs w:val="24"/>
                    <w:lang w:eastAsia="ja-JP"/>
                  </w:rPr>
                </m:ctrlPr>
              </m:sSupPr>
              <m:e>
                <m:d>
                  <m:dPr>
                    <m:ctrlPr>
                      <w:rPr>
                        <w:rFonts w:ascii="Cambria Math" w:eastAsia="MS PGothic" w:hAnsi="Cambria Math" w:cs="Times New Roman"/>
                        <w:i/>
                        <w:kern w:val="0"/>
                        <w:szCs w:val="24"/>
                        <w:lang w:eastAsia="ja-JP"/>
                      </w:rPr>
                    </m:ctrlPr>
                  </m:dPr>
                  <m:e>
                    <m:r>
                      <w:rPr>
                        <w:rFonts w:ascii="Cambria Math" w:eastAsia="MS PGothic" w:hAnsi="Cambria Math" w:cs="Times New Roman"/>
                        <w:kern w:val="0"/>
                        <w:szCs w:val="24"/>
                        <w:lang w:eastAsia="ja-JP"/>
                      </w:rPr>
                      <m:t>R+H</m:t>
                    </m:r>
                  </m:e>
                </m:d>
              </m:e>
              <m:sup>
                <m:r>
                  <w:rPr>
                    <w:rFonts w:ascii="Cambria Math" w:eastAsia="MS PGothic" w:hAnsi="Cambria Math" w:cs="Times New Roman"/>
                    <w:kern w:val="0"/>
                    <w:szCs w:val="24"/>
                    <w:lang w:eastAsia="ja-JP"/>
                  </w:rPr>
                  <m:t>2</m:t>
                </m:r>
              </m:sup>
            </m:sSup>
            <m:r>
              <w:rPr>
                <w:rFonts w:ascii="Cambria Math" w:eastAsia="MS PGothic" w:hAnsi="Cambria Math" w:cs="Times New Roman"/>
                <w:kern w:val="0"/>
                <w:szCs w:val="24"/>
                <w:lang w:eastAsia="ja-JP"/>
              </w:rPr>
              <m:t>-2R(R+H)</m:t>
            </m:r>
            <m:r>
              <m:rPr>
                <m:sty m:val="p"/>
              </m:rPr>
              <w:rPr>
                <w:rFonts w:ascii="Cambria Math" w:eastAsia="MS PGothic" w:hAnsi="Cambria Math" w:cs="Times New Roman"/>
                <w:kern w:val="0"/>
                <w:szCs w:val="24"/>
                <w:lang w:eastAsia="ja-JP"/>
              </w:rPr>
              <m:t>cos⁡</m:t>
            </m:r>
            <m:r>
              <w:rPr>
                <w:rFonts w:ascii="Cambria Math" w:eastAsia="MS PGothic" w:hAnsi="Cambria Math" w:cs="Times New Roman"/>
                <w:kern w:val="0"/>
                <w:szCs w:val="24"/>
                <w:lang w:eastAsia="ja-JP"/>
              </w:rPr>
              <m:t>(</m:t>
            </m:r>
            <m:f>
              <m:fPr>
                <m:ctrlPr>
                  <w:rPr>
                    <w:rFonts w:ascii="Cambria Math" w:eastAsia="MS PGothic" w:hAnsi="Cambria Math" w:cs="Times New Roman"/>
                    <w:i/>
                    <w:kern w:val="0"/>
                    <w:szCs w:val="24"/>
                    <w:lang w:eastAsia="ja-JP"/>
                  </w:rPr>
                </m:ctrlPr>
              </m:fPr>
              <m:num>
                <m:sSub>
                  <m:sSubPr>
                    <m:ctrlPr>
                      <w:rPr>
                        <w:rFonts w:ascii="Cambria Math" w:eastAsia="MS PGothic" w:hAnsi="Cambria Math" w:cs="Times New Roman"/>
                        <w:i/>
                        <w:kern w:val="0"/>
                        <w:szCs w:val="24"/>
                        <w:lang w:eastAsia="ja-JP"/>
                      </w:rPr>
                    </m:ctrlPr>
                  </m:sSubPr>
                  <m:e>
                    <m:r>
                      <w:rPr>
                        <w:rFonts w:ascii="Cambria Math" w:eastAsia="MS PGothic" w:hAnsi="Cambria Math" w:cs="Times New Roman"/>
                        <w:kern w:val="0"/>
                        <w:szCs w:val="24"/>
                        <w:lang w:eastAsia="ja-JP"/>
                      </w:rPr>
                      <m:t>D</m:t>
                    </m:r>
                  </m:e>
                  <m:sub>
                    <m:r>
                      <w:rPr>
                        <w:rFonts w:ascii="Cambria Math" w:eastAsia="MS PGothic" w:hAnsi="Cambria Math" w:cs="Times New Roman"/>
                        <w:kern w:val="0"/>
                        <w:szCs w:val="24"/>
                        <w:lang w:eastAsia="ja-JP"/>
                      </w:rPr>
                      <m:t>h</m:t>
                    </m:r>
                  </m:sub>
                </m:sSub>
              </m:num>
              <m:den>
                <m:r>
                  <w:rPr>
                    <w:rFonts w:ascii="Cambria Math" w:eastAsia="MS PGothic" w:hAnsi="Cambria Math" w:cs="Times New Roman"/>
                    <w:kern w:val="0"/>
                    <w:szCs w:val="24"/>
                    <w:lang w:eastAsia="ja-JP"/>
                  </w:rPr>
                  <m:t>R</m:t>
                </m:r>
              </m:den>
            </m:f>
            <m:r>
              <w:rPr>
                <w:rFonts w:ascii="Cambria Math" w:eastAsia="MS PGothic" w:hAnsi="Cambria Math" w:cs="Times New Roman"/>
                <w:kern w:val="0"/>
                <w:szCs w:val="24"/>
                <w:lang w:eastAsia="ja-JP"/>
              </w:rPr>
              <m:t>)</m:t>
            </m:r>
          </m:e>
        </m:rad>
      </m:oMath>
      <w:r w:rsidRPr="000C7084">
        <w:rPr>
          <w:rFonts w:eastAsia="MS PGothic" w:cs="Times New Roman"/>
          <w:kern w:val="0"/>
          <w:szCs w:val="24"/>
          <w:lang w:eastAsia="ja-JP"/>
        </w:rPr>
        <w:tab/>
        <w:t>(km)</w:t>
      </w:r>
    </w:p>
    <w:p w14:paraId="5897F52E" w14:textId="77777777" w:rsidR="000C7084" w:rsidRPr="000C7084" w:rsidRDefault="000C7084" w:rsidP="000C7084">
      <w:pPr>
        <w:widowControl/>
        <w:tabs>
          <w:tab w:val="left" w:pos="1134"/>
          <w:tab w:val="left" w:pos="1871"/>
          <w:tab w:val="left" w:pos="2268"/>
        </w:tabs>
        <w:wordWrap/>
        <w:overflowPunct w:val="0"/>
        <w:autoSpaceDE w:val="0"/>
        <w:autoSpaceDN w:val="0"/>
        <w:adjustRightInd w:val="0"/>
        <w:spacing w:before="120"/>
        <w:jc w:val="left"/>
        <w:textAlignment w:val="baseline"/>
        <w:rPr>
          <w:rFonts w:eastAsia="MS PGothic" w:cs="Times New Roman"/>
          <w:kern w:val="0"/>
          <w:szCs w:val="24"/>
          <w:lang w:eastAsia="ja-JP"/>
        </w:rPr>
      </w:pPr>
      <w:r w:rsidRPr="000C7084">
        <w:rPr>
          <w:rFonts w:eastAsia="MS PGothic" w:cs="Times New Roman"/>
          <w:kern w:val="0"/>
          <w:szCs w:val="24"/>
          <w:lang w:eastAsia="ja-JP"/>
        </w:rPr>
        <w:t>where :</w:t>
      </w:r>
    </w:p>
    <w:p w14:paraId="58A5CA7D" w14:textId="77777777" w:rsidR="000C7084" w:rsidRPr="000C7084" w:rsidRDefault="000C7084" w:rsidP="000C7084">
      <w:pPr>
        <w:widowControl/>
        <w:tabs>
          <w:tab w:val="left" w:pos="790"/>
          <w:tab w:val="left" w:pos="1871"/>
          <w:tab w:val="left" w:pos="2268"/>
        </w:tabs>
        <w:wordWrap/>
        <w:overflowPunct w:val="0"/>
        <w:autoSpaceDE w:val="0"/>
        <w:autoSpaceDN w:val="0"/>
        <w:adjustRightInd w:val="0"/>
        <w:spacing w:before="120"/>
        <w:jc w:val="left"/>
        <w:textAlignment w:val="baseline"/>
        <w:rPr>
          <w:rFonts w:eastAsia="MS PGothic" w:cs="Times New Roman"/>
          <w:kern w:val="0"/>
          <w:szCs w:val="24"/>
          <w:lang w:eastAsia="ja-JP"/>
        </w:rPr>
      </w:pPr>
      <w:r w:rsidRPr="000C7084">
        <w:rPr>
          <w:rFonts w:eastAsia="MS PGothic" w:cs="Times New Roman"/>
          <w:kern w:val="0"/>
          <w:szCs w:val="24"/>
          <w:lang w:eastAsia="ja-JP"/>
        </w:rPr>
        <w:tab/>
      </w:r>
      <w:r w:rsidRPr="000C7084">
        <w:rPr>
          <w:rFonts w:eastAsia="MS PGothic" w:cs="Times New Roman"/>
          <w:i/>
          <w:kern w:val="0"/>
          <w:szCs w:val="24"/>
          <w:lang w:eastAsia="ja-JP"/>
        </w:rPr>
        <w:t>R</w:t>
      </w:r>
      <w:r w:rsidRPr="000C7084">
        <w:rPr>
          <w:rFonts w:eastAsia="MS PGothic" w:cs="Times New Roman"/>
          <w:kern w:val="0"/>
          <w:szCs w:val="24"/>
          <w:lang w:eastAsia="ja-JP"/>
        </w:rPr>
        <w:t>:</w:t>
      </w:r>
      <w:r w:rsidRPr="000C7084">
        <w:rPr>
          <w:rFonts w:eastAsia="MS PGothic" w:cs="Times New Roman" w:hint="eastAsia"/>
          <w:kern w:val="0"/>
          <w:szCs w:val="24"/>
          <w:lang w:eastAsia="ja-JP"/>
        </w:rPr>
        <w:t xml:space="preserve"> </w:t>
      </w:r>
      <w:r w:rsidRPr="000C7084">
        <w:rPr>
          <w:rFonts w:eastAsia="MS PGothic" w:cs="Times New Roman"/>
          <w:kern w:val="0"/>
          <w:szCs w:val="24"/>
          <w:lang w:eastAsia="ja-JP"/>
        </w:rPr>
        <w:t>Earth radius = 6378 km</w:t>
      </w:r>
    </w:p>
    <w:p w14:paraId="6B560303" w14:textId="77777777" w:rsidR="000C7084" w:rsidRPr="000C7084" w:rsidRDefault="000C7084" w:rsidP="000C7084">
      <w:pPr>
        <w:widowControl/>
        <w:tabs>
          <w:tab w:val="left" w:pos="770"/>
          <w:tab w:val="left" w:pos="1871"/>
          <w:tab w:val="left" w:pos="2268"/>
        </w:tabs>
        <w:wordWrap/>
        <w:overflowPunct w:val="0"/>
        <w:autoSpaceDE w:val="0"/>
        <w:autoSpaceDN w:val="0"/>
        <w:adjustRightInd w:val="0"/>
        <w:spacing w:before="120"/>
        <w:jc w:val="left"/>
        <w:textAlignment w:val="baseline"/>
        <w:rPr>
          <w:rFonts w:eastAsia="MS PGothic" w:cs="Times New Roman"/>
          <w:kern w:val="0"/>
          <w:szCs w:val="24"/>
          <w:lang w:eastAsia="ja-JP"/>
        </w:rPr>
      </w:pPr>
      <w:r w:rsidRPr="000C7084">
        <w:rPr>
          <w:rFonts w:eastAsia="MS PGothic" w:cs="Times New Roman"/>
          <w:kern w:val="0"/>
          <w:szCs w:val="24"/>
          <w:lang w:eastAsia="ja-JP"/>
        </w:rPr>
        <w:tab/>
      </w:r>
      <w:r w:rsidRPr="000C7084">
        <w:rPr>
          <w:rFonts w:eastAsia="MS PGothic" w:cs="Times New Roman"/>
          <w:i/>
          <w:kern w:val="0"/>
          <w:szCs w:val="24"/>
          <w:lang w:eastAsia="ja-JP"/>
        </w:rPr>
        <w:t>H</w:t>
      </w:r>
      <w:r w:rsidRPr="000C7084">
        <w:rPr>
          <w:rFonts w:eastAsia="MS PGothic" w:cs="Times New Roman" w:hint="eastAsia"/>
          <w:kern w:val="0"/>
          <w:szCs w:val="24"/>
          <w:lang w:eastAsia="ja-JP"/>
        </w:rPr>
        <w:t>：</w:t>
      </w:r>
      <w:r w:rsidRPr="000C7084">
        <w:rPr>
          <w:rFonts w:eastAsia="MS PGothic" w:cs="Times New Roman"/>
          <w:kern w:val="0"/>
          <w:szCs w:val="24"/>
          <w:lang w:eastAsia="ja-JP"/>
        </w:rPr>
        <w:t xml:space="preserve"> Platform Altitude (km)</w:t>
      </w:r>
    </w:p>
    <w:p w14:paraId="5DBE6F9E" w14:textId="77777777" w:rsidR="000C7084" w:rsidRPr="000C7084" w:rsidRDefault="000C7084" w:rsidP="000C7084">
      <w:pPr>
        <w:widowControl/>
        <w:wordWrap/>
        <w:jc w:val="left"/>
        <w:rPr>
          <w:rFonts w:eastAsiaTheme="minorEastAsia" w:cs="Times New Roman"/>
          <w:kern w:val="0"/>
          <w:szCs w:val="24"/>
          <w:lang w:eastAsia="ja-JP"/>
        </w:rPr>
      </w:pPr>
    </w:p>
    <w:p w14:paraId="6DCCDF08" w14:textId="77777777" w:rsidR="000C7084" w:rsidRPr="000C7084" w:rsidRDefault="000C7084" w:rsidP="000C7084">
      <w:pPr>
        <w:widowControl/>
        <w:wordWrap/>
        <w:jc w:val="center"/>
        <w:rPr>
          <w:rFonts w:eastAsiaTheme="minorEastAsia" w:cs="Times New Roman"/>
          <w:kern w:val="0"/>
          <w:szCs w:val="24"/>
          <w:lang w:val="en-GB" w:eastAsia="ja-JP"/>
        </w:rPr>
      </w:pPr>
      <w:r w:rsidRPr="000C7084">
        <w:rPr>
          <w:rFonts w:cs="Times New Roman"/>
          <w:noProof/>
          <w:kern w:val="0"/>
          <w:szCs w:val="24"/>
          <w:lang w:eastAsia="en-US"/>
        </w:rPr>
        <w:drawing>
          <wp:inline distT="0" distB="0" distL="0" distR="0" wp14:anchorId="24404BB5" wp14:editId="51A51560">
            <wp:extent cx="3314700" cy="2431472"/>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8">
                      <a:extLst>
                        <a:ext uri="{28A0092B-C50C-407E-A947-70E740481C1C}">
                          <a14:useLocalDpi xmlns:a14="http://schemas.microsoft.com/office/drawing/2010/main" val="0"/>
                        </a:ext>
                      </a:extLst>
                    </a:blip>
                    <a:srcRect b="-6040"/>
                    <a:stretch/>
                  </pic:blipFill>
                  <pic:spPr bwMode="auto">
                    <a:xfrm>
                      <a:off x="0" y="0"/>
                      <a:ext cx="3314700" cy="2431472"/>
                    </a:xfrm>
                    <a:prstGeom prst="rect">
                      <a:avLst/>
                    </a:prstGeom>
                    <a:noFill/>
                    <a:ln>
                      <a:noFill/>
                    </a:ln>
                    <a:extLst>
                      <a:ext uri="{53640926-AAD7-44D8-BBD7-CCE9431645EC}">
                        <a14:shadowObscured xmlns:a14="http://schemas.microsoft.com/office/drawing/2010/main"/>
                      </a:ext>
                    </a:extLst>
                  </pic:spPr>
                </pic:pic>
              </a:graphicData>
            </a:graphic>
          </wp:inline>
        </w:drawing>
      </w:r>
    </w:p>
    <w:p w14:paraId="67951F8E" w14:textId="77777777" w:rsidR="000C7084" w:rsidRPr="000C7084" w:rsidRDefault="000C7084" w:rsidP="000C7084">
      <w:pPr>
        <w:widowControl/>
        <w:wordWrap/>
        <w:jc w:val="center"/>
        <w:rPr>
          <w:rFonts w:cs="Times New Roman"/>
          <w:b/>
          <w:bCs/>
          <w:kern w:val="0"/>
          <w:sz w:val="21"/>
          <w:szCs w:val="21"/>
          <w:lang w:eastAsia="en-US"/>
        </w:rPr>
      </w:pPr>
      <w:r w:rsidRPr="000C7084">
        <w:rPr>
          <w:rFonts w:cs="Times New Roman"/>
          <w:b/>
          <w:bCs/>
          <w:kern w:val="0"/>
          <w:sz w:val="21"/>
          <w:szCs w:val="21"/>
          <w:lang w:eastAsia="en-US"/>
        </w:rPr>
        <w:t xml:space="preserve">Figure </w:t>
      </w:r>
      <w:r w:rsidRPr="000C7084">
        <w:rPr>
          <w:rFonts w:cs="Times New Roman"/>
          <w:b/>
          <w:bCs/>
          <w:noProof/>
          <w:kern w:val="0"/>
          <w:sz w:val="21"/>
          <w:szCs w:val="21"/>
          <w:lang w:eastAsia="en-US"/>
        </w:rPr>
        <w:t>A2-4</w:t>
      </w:r>
      <w:r w:rsidRPr="000C7084">
        <w:rPr>
          <w:rFonts w:cs="Times New Roman"/>
          <w:b/>
          <w:bCs/>
          <w:kern w:val="0"/>
          <w:sz w:val="21"/>
          <w:szCs w:val="21"/>
          <w:lang w:eastAsia="en-US"/>
        </w:rPr>
        <w:t xml:space="preserve"> </w:t>
      </w:r>
      <w:r w:rsidRPr="000C7084">
        <w:rPr>
          <w:rFonts w:cs="Times New Roman"/>
          <w:b/>
          <w:bCs/>
          <w:kern w:val="0"/>
          <w:sz w:val="21"/>
          <w:szCs w:val="21"/>
          <w:lang w:eastAsia="ja-JP"/>
        </w:rPr>
        <w:t>Separation distance from HIBS to ground-based IMT mobile stations</w:t>
      </w:r>
    </w:p>
    <w:p w14:paraId="5EE868EB" w14:textId="77777777" w:rsidR="000C7084" w:rsidRPr="000C7084" w:rsidRDefault="000C7084" w:rsidP="000C7084">
      <w:pPr>
        <w:widowControl/>
        <w:wordWrap/>
        <w:jc w:val="left"/>
        <w:rPr>
          <w:rFonts w:eastAsiaTheme="minorEastAsia" w:cs="Times New Roman"/>
          <w:kern w:val="0"/>
          <w:szCs w:val="24"/>
          <w:lang w:eastAsia="ja-JP"/>
        </w:rPr>
      </w:pPr>
    </w:p>
    <w:p w14:paraId="150DF383" w14:textId="77777777" w:rsidR="000C7084" w:rsidRPr="000C7084" w:rsidRDefault="000C7084" w:rsidP="000C7084">
      <w:pPr>
        <w:widowControl/>
        <w:wordWrap/>
        <w:jc w:val="left"/>
        <w:rPr>
          <w:rFonts w:eastAsiaTheme="minorEastAsia" w:cs="Times New Roman"/>
          <w:kern w:val="0"/>
          <w:szCs w:val="24"/>
          <w:lang w:eastAsia="ja-JP"/>
        </w:rPr>
      </w:pPr>
      <w:r w:rsidRPr="000C7084">
        <w:rPr>
          <w:rFonts w:cs="Times New Roman"/>
          <w:kern w:val="0"/>
          <w:szCs w:val="24"/>
          <w:lang w:eastAsia="ja-JP"/>
        </w:rPr>
        <w:t>When the horizontal separation distance exceeds 500 km, the elevation angle (θ) between HIBS and the victim station becomes 0° or less, which is out of visible range. For this reason, it is considered that the victim station would not be influenced by the interference from HIBS, in the case of the propagation effects such as the reflection of atmosphere and ground surface as well as mountain diffraction are not taken into consideration and free-space propagation is employed.</w:t>
      </w:r>
    </w:p>
    <w:p w14:paraId="5343B0E5" w14:textId="77777777" w:rsidR="000C7084" w:rsidRPr="000C7084" w:rsidRDefault="000C7084" w:rsidP="000C7084">
      <w:pPr>
        <w:keepNext/>
        <w:keepLines/>
        <w:widowControl/>
        <w:tabs>
          <w:tab w:val="left" w:pos="710"/>
          <w:tab w:val="left" w:pos="2127"/>
          <w:tab w:val="left" w:pos="2410"/>
          <w:tab w:val="left" w:pos="2921"/>
          <w:tab w:val="left" w:pos="3261"/>
        </w:tabs>
        <w:wordWrap/>
        <w:spacing w:before="200" w:after="160" w:line="259" w:lineRule="auto"/>
        <w:jc w:val="left"/>
        <w:outlineLvl w:val="4"/>
        <w:rPr>
          <w:rFonts w:eastAsiaTheme="minorEastAsia"/>
          <w:b/>
          <w:kern w:val="0"/>
          <w:lang w:eastAsia="ja-JP"/>
        </w:rPr>
      </w:pPr>
      <w:r w:rsidRPr="000C7084">
        <w:rPr>
          <w:rFonts w:eastAsiaTheme="minorEastAsia"/>
          <w:b/>
          <w:kern w:val="0"/>
          <w:lang w:eastAsia="ja-JP"/>
        </w:rPr>
        <w:t>2.3</w:t>
      </w:r>
      <w:r w:rsidRPr="000C7084">
        <w:rPr>
          <w:rFonts w:eastAsiaTheme="minorEastAsia"/>
          <w:b/>
          <w:kern w:val="0"/>
          <w:lang w:eastAsia="ja-JP"/>
        </w:rPr>
        <w:tab/>
        <w:t>PFD calculation for aggregate interference</w:t>
      </w:r>
    </w:p>
    <w:p w14:paraId="66E625E5" w14:textId="77777777" w:rsidR="000C7084" w:rsidRPr="000C7084" w:rsidRDefault="000C7084" w:rsidP="000C7084">
      <w:pPr>
        <w:widowControl/>
        <w:wordWrap/>
        <w:jc w:val="left"/>
        <w:rPr>
          <w:rFonts w:eastAsiaTheme="minorEastAsia" w:cs="Times New Roman"/>
          <w:kern w:val="0"/>
          <w:szCs w:val="24"/>
          <w:lang w:eastAsia="ja-JP"/>
        </w:rPr>
      </w:pPr>
      <w:r w:rsidRPr="000C7084">
        <w:rPr>
          <w:rFonts w:cs="Times New Roman"/>
          <w:kern w:val="0"/>
          <w:szCs w:val="24"/>
          <w:lang w:eastAsia="ja-JP"/>
        </w:rPr>
        <w:t>Aggregated PFD values (</w:t>
      </w:r>
      <w:r w:rsidRPr="000C7084">
        <w:rPr>
          <w:rFonts w:eastAsia="MS PGothic" w:cs="Times New Roman"/>
          <w:kern w:val="0"/>
          <w:szCs w:val="24"/>
          <w:lang w:eastAsia="ja-JP"/>
        </w:rPr>
        <w:t>PFD</w:t>
      </w:r>
      <w:r w:rsidRPr="000C7084">
        <w:rPr>
          <w:rFonts w:eastAsia="MS PGothic" w:cs="Times New Roman"/>
          <w:kern w:val="0"/>
          <w:szCs w:val="24"/>
          <w:vertAlign w:val="subscript"/>
          <w:lang w:eastAsia="ja-JP"/>
        </w:rPr>
        <w:t>agg</w:t>
      </w:r>
      <w:r w:rsidRPr="000C7084">
        <w:rPr>
          <w:rFonts w:cs="Times New Roman"/>
          <w:kern w:val="0"/>
          <w:szCs w:val="24"/>
          <w:lang w:eastAsia="ja-JP"/>
        </w:rPr>
        <w:t>) from multiple HIBS is computed using the following equation:</w:t>
      </w:r>
    </w:p>
    <w:p w14:paraId="2648A0D4" w14:textId="77777777" w:rsidR="000C7084" w:rsidRPr="000C7084" w:rsidRDefault="00C65BC8" w:rsidP="000C7084">
      <w:pPr>
        <w:widowControl/>
        <w:tabs>
          <w:tab w:val="left" w:pos="1134"/>
          <w:tab w:val="left" w:pos="1871"/>
          <w:tab w:val="left" w:pos="2268"/>
        </w:tabs>
        <w:wordWrap/>
        <w:overflowPunct w:val="0"/>
        <w:autoSpaceDE w:val="0"/>
        <w:autoSpaceDN w:val="0"/>
        <w:adjustRightInd w:val="0"/>
        <w:spacing w:before="120"/>
        <w:jc w:val="center"/>
        <w:textAlignment w:val="baseline"/>
        <w:rPr>
          <w:rFonts w:eastAsia="MS PGothic" w:cs="Times New Roman"/>
          <w:kern w:val="0"/>
          <w:szCs w:val="24"/>
          <w:lang w:eastAsia="ja-JP"/>
        </w:rPr>
      </w:pPr>
      <m:oMath>
        <m:sSub>
          <m:sSubPr>
            <m:ctrlPr>
              <w:rPr>
                <w:rFonts w:ascii="Cambria Math" w:eastAsia="MS PGothic" w:hAnsi="Cambria Math" w:cs="Times New Roman"/>
                <w:i/>
                <w:kern w:val="0"/>
                <w:szCs w:val="24"/>
                <w:lang w:eastAsia="ja-JP"/>
              </w:rPr>
            </m:ctrlPr>
          </m:sSubPr>
          <m:e>
            <m:r>
              <w:rPr>
                <w:rFonts w:ascii="Cambria Math" w:eastAsia="MS PGothic" w:hAnsi="Cambria Math" w:cs="Times New Roman"/>
                <w:kern w:val="0"/>
                <w:szCs w:val="24"/>
                <w:lang w:eastAsia="ja-JP"/>
              </w:rPr>
              <m:t>PFD</m:t>
            </m:r>
          </m:e>
          <m:sub>
            <m:r>
              <w:rPr>
                <w:rFonts w:ascii="Cambria Math" w:eastAsia="MS PGothic" w:hAnsi="Cambria Math" w:cs="Times New Roman"/>
                <w:kern w:val="0"/>
                <w:szCs w:val="24"/>
                <w:lang w:eastAsia="ja-JP"/>
              </w:rPr>
              <m:t>agg</m:t>
            </m:r>
          </m:sub>
        </m:sSub>
        <m:r>
          <m:rPr>
            <m:sty m:val="p"/>
          </m:rPr>
          <w:rPr>
            <w:rFonts w:ascii="Cambria Math" w:eastAsia="MS PGothic" w:hAnsi="Cambria Math" w:cs="Times New Roman"/>
            <w:kern w:val="0"/>
            <w:szCs w:val="24"/>
            <w:lang w:eastAsia="ja-JP"/>
          </w:rPr>
          <m:t>=10log⁡(</m:t>
        </m:r>
        <m:nary>
          <m:naryPr>
            <m:chr m:val="∑"/>
            <m:limLoc m:val="undOvr"/>
            <m:supHide m:val="1"/>
            <m:ctrlPr>
              <w:rPr>
                <w:rFonts w:ascii="Cambria Math" w:eastAsia="MS PGothic" w:hAnsi="Cambria Math" w:cs="Times New Roman"/>
                <w:kern w:val="0"/>
                <w:szCs w:val="24"/>
                <w:lang w:eastAsia="ja-JP"/>
              </w:rPr>
            </m:ctrlPr>
          </m:naryPr>
          <m:sub>
            <m:r>
              <w:rPr>
                <w:rFonts w:ascii="Cambria Math" w:eastAsia="MS PGothic" w:hAnsi="Cambria Math" w:cs="Times New Roman"/>
                <w:kern w:val="0"/>
                <w:szCs w:val="24"/>
                <w:lang w:eastAsia="ja-JP"/>
              </w:rPr>
              <m:t>m</m:t>
            </m:r>
          </m:sub>
          <m:sup/>
          <m:e>
            <m:nary>
              <m:naryPr>
                <m:chr m:val="∑"/>
                <m:limLoc m:val="undOvr"/>
                <m:supHide m:val="1"/>
                <m:ctrlPr>
                  <w:rPr>
                    <w:rFonts w:ascii="Cambria Math" w:eastAsia="MS PGothic" w:hAnsi="Cambria Math" w:cs="Times New Roman"/>
                    <w:i/>
                    <w:kern w:val="0"/>
                    <w:szCs w:val="24"/>
                    <w:lang w:eastAsia="ja-JP"/>
                  </w:rPr>
                </m:ctrlPr>
              </m:naryPr>
              <m:sub>
                <m:r>
                  <w:rPr>
                    <w:rFonts w:ascii="Cambria Math" w:eastAsia="MS PGothic" w:hAnsi="Cambria Math" w:cs="Times New Roman"/>
                    <w:kern w:val="0"/>
                    <w:szCs w:val="24"/>
                    <w:lang w:eastAsia="ja-JP"/>
                  </w:rPr>
                  <m:t>n</m:t>
                </m:r>
              </m:sub>
              <m:sup/>
              <m:e>
                <m:sSub>
                  <m:sSubPr>
                    <m:ctrlPr>
                      <w:rPr>
                        <w:rFonts w:ascii="Cambria Math" w:eastAsia="MS PGothic" w:hAnsi="Cambria Math" w:cs="Times New Roman"/>
                        <w:i/>
                        <w:kern w:val="0"/>
                        <w:szCs w:val="24"/>
                        <w:lang w:eastAsia="ja-JP"/>
                      </w:rPr>
                    </m:ctrlPr>
                  </m:sSubPr>
                  <m:e>
                    <m:r>
                      <w:rPr>
                        <w:rFonts w:ascii="Cambria Math" w:eastAsia="MS PGothic" w:hAnsi="Cambria Math" w:cs="Times New Roman"/>
                        <w:kern w:val="0"/>
                        <w:szCs w:val="24"/>
                        <w:lang w:eastAsia="ja-JP"/>
                      </w:rPr>
                      <m:t>EIRP</m:t>
                    </m:r>
                  </m:e>
                  <m:sub>
                    <m:r>
                      <w:rPr>
                        <w:rFonts w:ascii="Cambria Math" w:eastAsia="MS PGothic" w:hAnsi="Cambria Math" w:cs="Times New Roman"/>
                        <w:kern w:val="0"/>
                        <w:szCs w:val="24"/>
                        <w:lang w:eastAsia="ja-JP"/>
                      </w:rPr>
                      <m:t>m,n</m:t>
                    </m:r>
                  </m:sub>
                </m:sSub>
                <m:r>
                  <w:rPr>
                    <w:rFonts w:ascii="Cambria Math" w:eastAsia="MS PGothic" w:hAnsi="Cambria Math" w:cs="Times New Roman"/>
                    <w:kern w:val="0"/>
                    <w:szCs w:val="24"/>
                    <w:lang w:eastAsia="ja-JP"/>
                  </w:rPr>
                  <m:t>/</m:t>
                </m:r>
                <m:sSub>
                  <m:sSubPr>
                    <m:ctrlPr>
                      <w:rPr>
                        <w:rFonts w:ascii="Cambria Math" w:eastAsia="MS PGothic" w:hAnsi="Cambria Math" w:cs="Times New Roman"/>
                        <w:i/>
                        <w:kern w:val="0"/>
                        <w:szCs w:val="24"/>
                        <w:lang w:eastAsia="ja-JP"/>
                      </w:rPr>
                    </m:ctrlPr>
                  </m:sSubPr>
                  <m:e>
                    <m:r>
                      <w:rPr>
                        <w:rFonts w:ascii="Cambria Math" w:eastAsia="MS PGothic" w:hAnsi="Cambria Math" w:cs="Times New Roman"/>
                        <w:kern w:val="0"/>
                        <w:szCs w:val="24"/>
                        <w:lang w:eastAsia="ja-JP"/>
                      </w:rPr>
                      <m:t>ADL</m:t>
                    </m:r>
                  </m:e>
                  <m:sub>
                    <m:r>
                      <w:rPr>
                        <w:rFonts w:ascii="Cambria Math" w:eastAsia="MS PGothic" w:hAnsi="Cambria Math" w:cs="Times New Roman"/>
                        <w:kern w:val="0"/>
                        <w:szCs w:val="24"/>
                        <w:lang w:eastAsia="ja-JP"/>
                      </w:rPr>
                      <m:t>m,n</m:t>
                    </m:r>
                  </m:sub>
                </m:sSub>
                <m:r>
                  <w:rPr>
                    <w:rFonts w:ascii="Cambria Math" w:eastAsia="MS PGothic" w:hAnsi="Cambria Math" w:cs="Times New Roman"/>
                    <w:kern w:val="0"/>
                    <w:szCs w:val="24"/>
                    <w:lang w:eastAsia="ja-JP"/>
                  </w:rPr>
                  <m:t>/4π</m:t>
                </m:r>
                <m:sSubSup>
                  <m:sSubSupPr>
                    <m:ctrlPr>
                      <w:rPr>
                        <w:rFonts w:ascii="Cambria Math" w:eastAsia="MS PGothic" w:hAnsi="Cambria Math" w:cs="Times New Roman"/>
                        <w:i/>
                        <w:kern w:val="0"/>
                        <w:szCs w:val="24"/>
                        <w:lang w:eastAsia="ja-JP"/>
                      </w:rPr>
                    </m:ctrlPr>
                  </m:sSubSupPr>
                  <m:e>
                    <m:r>
                      <w:rPr>
                        <w:rFonts w:ascii="Cambria Math" w:eastAsia="MS PGothic" w:hAnsi="Cambria Math" w:cs="Times New Roman"/>
                        <w:kern w:val="0"/>
                        <w:szCs w:val="24"/>
                        <w:lang w:eastAsia="ja-JP"/>
                      </w:rPr>
                      <m:t>D</m:t>
                    </m:r>
                  </m:e>
                  <m:sub>
                    <m:r>
                      <w:rPr>
                        <w:rFonts w:ascii="Cambria Math" w:eastAsia="MS PGothic" w:hAnsi="Cambria Math" w:cs="Times New Roman"/>
                        <w:kern w:val="0"/>
                        <w:szCs w:val="24"/>
                        <w:lang w:eastAsia="ja-JP"/>
                      </w:rPr>
                      <m:t>m</m:t>
                    </m:r>
                  </m:sub>
                  <m:sup>
                    <m:r>
                      <w:rPr>
                        <w:rFonts w:ascii="Cambria Math" w:eastAsia="MS PGothic" w:hAnsi="Cambria Math" w:cs="Times New Roman"/>
                        <w:kern w:val="0"/>
                        <w:szCs w:val="24"/>
                        <w:lang w:eastAsia="ja-JP"/>
                      </w:rPr>
                      <m:t>2</m:t>
                    </m:r>
                  </m:sup>
                </m:sSubSup>
              </m:e>
            </m:nary>
          </m:e>
        </m:nary>
        <m:r>
          <w:rPr>
            <w:rFonts w:ascii="Cambria Math" w:eastAsia="MS PGothic" w:hAnsi="Cambria Math" w:cs="Times New Roman"/>
            <w:kern w:val="0"/>
            <w:szCs w:val="24"/>
            <w:lang w:eastAsia="ja-JP"/>
          </w:rPr>
          <m:t>)</m:t>
        </m:r>
      </m:oMath>
      <w:r w:rsidR="000C7084" w:rsidRPr="000C7084">
        <w:rPr>
          <w:rFonts w:eastAsia="MS PGothic" w:cs="Times New Roman"/>
          <w:kern w:val="0"/>
          <w:szCs w:val="24"/>
          <w:lang w:eastAsia="ja-JP"/>
        </w:rPr>
        <w:tab/>
        <w:t>(dBW</w:t>
      </w:r>
      <w:r w:rsidR="000C7084" w:rsidRPr="000C7084">
        <w:rPr>
          <w:rFonts w:eastAsiaTheme="minorEastAsia" w:cs="Times New Roman"/>
          <w:kern w:val="0"/>
          <w:sz w:val="20"/>
          <w:lang w:val="en-GB" w:eastAsia="ja-JP"/>
        </w:rPr>
        <w:t>/</w:t>
      </w:r>
      <w:r w:rsidR="000C7084" w:rsidRPr="000C7084">
        <w:rPr>
          <w:rFonts w:eastAsia="MS PGothic" w:cs="Times New Roman"/>
          <w:kern w:val="0"/>
          <w:szCs w:val="24"/>
          <w:lang w:eastAsia="ja-JP"/>
        </w:rPr>
        <w:t>m²·MHz)</w:t>
      </w:r>
    </w:p>
    <w:p w14:paraId="4B4EA84D" w14:textId="77777777" w:rsidR="000C7084" w:rsidRPr="000C7084" w:rsidRDefault="000C7084" w:rsidP="000C7084">
      <w:pPr>
        <w:widowControl/>
        <w:tabs>
          <w:tab w:val="left" w:pos="1134"/>
          <w:tab w:val="left" w:pos="1871"/>
          <w:tab w:val="left" w:pos="2268"/>
        </w:tabs>
        <w:wordWrap/>
        <w:overflowPunct w:val="0"/>
        <w:autoSpaceDE w:val="0"/>
        <w:autoSpaceDN w:val="0"/>
        <w:adjustRightInd w:val="0"/>
        <w:spacing w:before="120"/>
        <w:jc w:val="center"/>
        <w:textAlignment w:val="baseline"/>
        <w:rPr>
          <w:rFonts w:eastAsia="MS PGothic" w:cs="Times New Roman"/>
          <w:kern w:val="0"/>
          <w:szCs w:val="24"/>
          <w:lang w:eastAsia="ja-JP"/>
        </w:rPr>
      </w:pPr>
    </w:p>
    <w:p w14:paraId="239B7029" w14:textId="77777777" w:rsidR="000C7084" w:rsidRPr="000C7084" w:rsidRDefault="000C7084" w:rsidP="000C7084">
      <w:pPr>
        <w:widowControl/>
        <w:tabs>
          <w:tab w:val="left" w:pos="1134"/>
          <w:tab w:val="left" w:pos="1871"/>
          <w:tab w:val="left" w:pos="2268"/>
        </w:tabs>
        <w:wordWrap/>
        <w:overflowPunct w:val="0"/>
        <w:autoSpaceDE w:val="0"/>
        <w:autoSpaceDN w:val="0"/>
        <w:adjustRightInd w:val="0"/>
        <w:spacing w:before="120"/>
        <w:jc w:val="left"/>
        <w:textAlignment w:val="baseline"/>
        <w:rPr>
          <w:rFonts w:eastAsia="MS PGothic" w:cs="Times New Roman"/>
          <w:kern w:val="0"/>
          <w:szCs w:val="24"/>
          <w:lang w:eastAsia="ja-JP"/>
        </w:rPr>
      </w:pPr>
      <w:r w:rsidRPr="000C7084">
        <w:rPr>
          <w:rFonts w:eastAsia="MS PGothic" w:cs="Times New Roman"/>
          <w:kern w:val="0"/>
          <w:szCs w:val="24"/>
          <w:lang w:eastAsia="ja-JP"/>
        </w:rPr>
        <w:t>where :</w:t>
      </w:r>
    </w:p>
    <w:p w14:paraId="1D2A94BC" w14:textId="77777777" w:rsidR="000C7084" w:rsidRPr="000C7084" w:rsidRDefault="000C7084" w:rsidP="000C7084">
      <w:pPr>
        <w:widowControl/>
        <w:tabs>
          <w:tab w:val="left" w:pos="1134"/>
          <w:tab w:val="left" w:pos="1871"/>
        </w:tabs>
        <w:wordWrap/>
        <w:overflowPunct w:val="0"/>
        <w:autoSpaceDE w:val="0"/>
        <w:autoSpaceDN w:val="0"/>
        <w:adjustRightInd w:val="0"/>
        <w:spacing w:before="120"/>
        <w:jc w:val="left"/>
        <w:textAlignment w:val="baseline"/>
        <w:rPr>
          <w:rFonts w:eastAsia="MS PGothic" w:cs="Times New Roman"/>
          <w:kern w:val="0"/>
          <w:szCs w:val="24"/>
          <w:lang w:eastAsia="ja-JP"/>
        </w:rPr>
      </w:pPr>
      <w:r w:rsidRPr="000C7084">
        <w:rPr>
          <w:rFonts w:eastAsia="MS PGothic" w:cs="Times New Roman"/>
          <w:kern w:val="0"/>
          <w:szCs w:val="24"/>
          <w:lang w:eastAsia="ja-JP"/>
        </w:rPr>
        <w:tab/>
      </w:r>
      <w:r w:rsidRPr="000C7084">
        <w:rPr>
          <w:rFonts w:eastAsia="MS PGothic" w:cs="Times New Roman"/>
          <w:i/>
          <w:kern w:val="0"/>
          <w:szCs w:val="24"/>
          <w:lang w:eastAsia="ja-JP"/>
        </w:rPr>
        <w:t>EIRP</w:t>
      </w:r>
      <w:r w:rsidRPr="000C7084">
        <w:rPr>
          <w:rFonts w:eastAsia="MS PGothic" w:cs="Times New Roman"/>
          <w:i/>
          <w:kern w:val="0"/>
          <w:szCs w:val="24"/>
          <w:vertAlign w:val="subscript"/>
          <w:lang w:eastAsia="ja-JP"/>
        </w:rPr>
        <w:t>m,n</w:t>
      </w:r>
      <w:r w:rsidRPr="000C7084">
        <w:rPr>
          <w:rFonts w:eastAsia="MS PGothic" w:cs="Times New Roman"/>
          <w:kern w:val="0"/>
          <w:szCs w:val="24"/>
          <w:lang w:eastAsia="ja-JP"/>
        </w:rPr>
        <w:tab/>
        <w:t>transmit e.i.r.p of Cell</w:t>
      </w:r>
      <w:r w:rsidRPr="000C7084">
        <w:rPr>
          <w:rFonts w:eastAsia="MS PGothic" w:cs="Times New Roman"/>
          <w:kern w:val="0"/>
          <w:szCs w:val="24"/>
          <w:vertAlign w:val="subscript"/>
          <w:lang w:eastAsia="ja-JP"/>
        </w:rPr>
        <w:t>n</w:t>
      </w:r>
      <w:r w:rsidRPr="000C7084">
        <w:rPr>
          <w:rFonts w:eastAsia="MS PGothic" w:cs="Times New Roman"/>
          <w:kern w:val="0"/>
          <w:szCs w:val="24"/>
          <w:lang w:eastAsia="ja-JP"/>
        </w:rPr>
        <w:t xml:space="preserve"> in HIBS</w:t>
      </w:r>
      <w:r w:rsidRPr="000C7084">
        <w:rPr>
          <w:rFonts w:eastAsia="MS PGothic" w:cs="Times New Roman"/>
          <w:kern w:val="0"/>
          <w:szCs w:val="24"/>
          <w:vertAlign w:val="subscript"/>
          <w:lang w:eastAsia="ja-JP"/>
        </w:rPr>
        <w:t>m</w:t>
      </w:r>
      <w:r w:rsidRPr="000C7084">
        <w:rPr>
          <w:rFonts w:eastAsia="MS PGothic" w:cs="Times New Roman"/>
          <w:kern w:val="0"/>
          <w:szCs w:val="24"/>
          <w:lang w:eastAsia="ja-JP"/>
        </w:rPr>
        <w:t xml:space="preserve"> (W/MHz)</w:t>
      </w:r>
    </w:p>
    <w:p w14:paraId="0598C0D9" w14:textId="77777777" w:rsidR="000C7084" w:rsidRPr="000C7084" w:rsidRDefault="000C7084" w:rsidP="000C7084">
      <w:pPr>
        <w:widowControl/>
        <w:tabs>
          <w:tab w:val="left" w:pos="1134"/>
          <w:tab w:val="left" w:pos="2150"/>
        </w:tabs>
        <w:wordWrap/>
        <w:overflowPunct w:val="0"/>
        <w:autoSpaceDE w:val="0"/>
        <w:autoSpaceDN w:val="0"/>
        <w:adjustRightInd w:val="0"/>
        <w:spacing w:before="120"/>
        <w:jc w:val="left"/>
        <w:textAlignment w:val="baseline"/>
        <w:rPr>
          <w:rFonts w:eastAsia="MS PGothic" w:cs="Times New Roman"/>
          <w:kern w:val="0"/>
          <w:szCs w:val="24"/>
          <w:lang w:eastAsia="ja-JP"/>
        </w:rPr>
      </w:pPr>
      <w:r w:rsidRPr="000C7084">
        <w:rPr>
          <w:rFonts w:eastAsia="MS PGothic" w:cs="Times New Roman"/>
          <w:kern w:val="0"/>
          <w:szCs w:val="24"/>
          <w:lang w:eastAsia="ja-JP"/>
        </w:rPr>
        <w:tab/>
      </w:r>
      <w:r w:rsidRPr="000C7084">
        <w:rPr>
          <w:rFonts w:eastAsia="MS PGothic" w:cs="Times New Roman"/>
          <w:i/>
          <w:kern w:val="0"/>
          <w:szCs w:val="24"/>
          <w:lang w:eastAsia="ja-JP"/>
        </w:rPr>
        <w:t>ADL</w:t>
      </w:r>
      <w:r w:rsidRPr="000C7084">
        <w:rPr>
          <w:rFonts w:eastAsia="MS PGothic" w:cs="Times New Roman"/>
          <w:i/>
          <w:kern w:val="0"/>
          <w:szCs w:val="24"/>
          <w:vertAlign w:val="subscript"/>
          <w:lang w:eastAsia="ja-JP"/>
        </w:rPr>
        <w:t>m,n</w:t>
      </w:r>
      <w:r w:rsidRPr="000C7084">
        <w:rPr>
          <w:rFonts w:eastAsia="MS PGothic" w:cs="Times New Roman"/>
          <w:kern w:val="0"/>
          <w:szCs w:val="24"/>
          <w:lang w:eastAsia="ja-JP"/>
        </w:rPr>
        <w:tab/>
        <w:t>angular discrimination of Cell</w:t>
      </w:r>
      <w:r w:rsidRPr="000C7084">
        <w:rPr>
          <w:rFonts w:eastAsia="MS PGothic" w:cs="Times New Roman"/>
          <w:kern w:val="0"/>
          <w:szCs w:val="24"/>
          <w:vertAlign w:val="subscript"/>
          <w:lang w:eastAsia="ja-JP"/>
        </w:rPr>
        <w:t>n</w:t>
      </w:r>
      <w:r w:rsidRPr="000C7084">
        <w:rPr>
          <w:rFonts w:eastAsia="MS PGothic" w:cs="Times New Roman"/>
          <w:kern w:val="0"/>
          <w:szCs w:val="24"/>
          <w:lang w:eastAsia="ja-JP"/>
        </w:rPr>
        <w:t xml:space="preserve"> in HIBS</w:t>
      </w:r>
      <w:r w:rsidRPr="000C7084">
        <w:rPr>
          <w:rFonts w:eastAsia="MS PGothic" w:cs="Times New Roman"/>
          <w:kern w:val="0"/>
          <w:szCs w:val="24"/>
          <w:vertAlign w:val="subscript"/>
          <w:lang w:eastAsia="ja-JP"/>
        </w:rPr>
        <w:t>m</w:t>
      </w:r>
    </w:p>
    <w:p w14:paraId="502B026C" w14:textId="77777777" w:rsidR="000C7084" w:rsidRPr="000C7084" w:rsidRDefault="000C7084" w:rsidP="000C7084">
      <w:pPr>
        <w:widowControl/>
        <w:tabs>
          <w:tab w:val="left" w:pos="1134"/>
          <w:tab w:val="left" w:pos="1871"/>
          <w:tab w:val="left" w:pos="2150"/>
        </w:tabs>
        <w:wordWrap/>
        <w:overflowPunct w:val="0"/>
        <w:autoSpaceDE w:val="0"/>
        <w:autoSpaceDN w:val="0"/>
        <w:adjustRightInd w:val="0"/>
        <w:spacing w:before="120"/>
        <w:jc w:val="left"/>
        <w:textAlignment w:val="baseline"/>
        <w:rPr>
          <w:rFonts w:eastAsia="MS PGothic" w:cs="Times New Roman"/>
          <w:kern w:val="0"/>
          <w:sz w:val="20"/>
          <w:lang w:val="en-GB" w:eastAsia="ja-JP"/>
        </w:rPr>
      </w:pPr>
      <w:r w:rsidRPr="000C7084">
        <w:rPr>
          <w:rFonts w:eastAsia="MS PGothic" w:cs="Times New Roman"/>
          <w:kern w:val="0"/>
          <w:szCs w:val="24"/>
          <w:lang w:eastAsia="ja-JP"/>
        </w:rPr>
        <w:tab/>
      </w:r>
      <w:r w:rsidRPr="000C7084">
        <w:rPr>
          <w:rFonts w:eastAsia="MS PGothic" w:cs="Times New Roman"/>
          <w:i/>
          <w:kern w:val="0"/>
          <w:szCs w:val="24"/>
          <w:lang w:eastAsia="ja-JP"/>
        </w:rPr>
        <w:t>D</w:t>
      </w:r>
      <w:r w:rsidRPr="000C7084">
        <w:rPr>
          <w:rFonts w:eastAsia="MS PGothic" w:cs="Times New Roman"/>
          <w:i/>
          <w:kern w:val="0"/>
          <w:szCs w:val="24"/>
          <w:vertAlign w:val="subscript"/>
          <w:lang w:eastAsia="ja-JP"/>
        </w:rPr>
        <w:t>m</w:t>
      </w:r>
      <w:r w:rsidRPr="000C7084">
        <w:rPr>
          <w:rFonts w:eastAsia="MS PGothic" w:cs="Times New Roman"/>
          <w:kern w:val="0"/>
          <w:szCs w:val="24"/>
          <w:lang w:eastAsia="ja-JP"/>
        </w:rPr>
        <w:tab/>
      </w:r>
      <w:r w:rsidRPr="000C7084">
        <w:rPr>
          <w:rFonts w:eastAsia="MS PGothic" w:cs="Times New Roman"/>
          <w:kern w:val="0"/>
          <w:szCs w:val="24"/>
          <w:lang w:eastAsia="ja-JP"/>
        </w:rPr>
        <w:tab/>
        <w:t>separation distance between HIBS</w:t>
      </w:r>
      <w:r w:rsidRPr="000C7084">
        <w:rPr>
          <w:rFonts w:eastAsia="MS PGothic" w:cs="Times New Roman"/>
          <w:kern w:val="0"/>
          <w:szCs w:val="24"/>
          <w:vertAlign w:val="subscript"/>
          <w:lang w:eastAsia="ja-JP"/>
        </w:rPr>
        <w:t>m</w:t>
      </w:r>
      <w:r w:rsidRPr="000C7084">
        <w:rPr>
          <w:rFonts w:eastAsia="MS PGothic" w:cs="Times New Roman"/>
          <w:kern w:val="0"/>
          <w:szCs w:val="24"/>
          <w:lang w:eastAsia="ja-JP"/>
        </w:rPr>
        <w:t xml:space="preserve"> and the victim station (m)</w:t>
      </w:r>
    </w:p>
    <w:p w14:paraId="1D08CEEA" w14:textId="77777777" w:rsidR="000C7084" w:rsidRPr="000C7084" w:rsidRDefault="000C7084" w:rsidP="000C7084">
      <w:pPr>
        <w:widowControl/>
        <w:wordWrap/>
        <w:jc w:val="left"/>
        <w:rPr>
          <w:rFonts w:eastAsiaTheme="minorEastAsia" w:cs="Times New Roman"/>
          <w:kern w:val="0"/>
          <w:szCs w:val="24"/>
          <w:lang w:eastAsia="ja-JP"/>
        </w:rPr>
      </w:pPr>
    </w:p>
    <w:p w14:paraId="75F6AD23" w14:textId="77777777" w:rsidR="000C7084" w:rsidRPr="000C7084" w:rsidRDefault="000C7084" w:rsidP="000C7084">
      <w:pPr>
        <w:widowControl/>
        <w:wordWrap/>
        <w:jc w:val="left"/>
        <w:rPr>
          <w:rFonts w:eastAsiaTheme="minorEastAsia" w:cs="Times New Roman"/>
          <w:kern w:val="0"/>
          <w:szCs w:val="24"/>
          <w:lang w:eastAsia="ja-JP"/>
        </w:rPr>
      </w:pPr>
      <w:r w:rsidRPr="000C7084">
        <w:rPr>
          <w:rFonts w:cs="Times New Roman"/>
          <w:kern w:val="0"/>
          <w:szCs w:val="24"/>
          <w:lang w:eastAsia="ja-JP"/>
        </w:rPr>
        <w:t xml:space="preserve">The calculation result of aggregated PFD values is as shown in Figure A2-5. </w:t>
      </w:r>
    </w:p>
    <w:p w14:paraId="135D1885" w14:textId="77777777" w:rsidR="000C7084" w:rsidRPr="000C7084" w:rsidRDefault="000C7084" w:rsidP="000C7084">
      <w:pPr>
        <w:widowControl/>
        <w:wordWrap/>
        <w:jc w:val="left"/>
        <w:rPr>
          <w:rFonts w:eastAsiaTheme="minorEastAsia" w:cs="Times New Roman"/>
          <w:kern w:val="0"/>
          <w:szCs w:val="24"/>
          <w:lang w:eastAsia="ja-JP"/>
        </w:rPr>
      </w:pPr>
    </w:p>
    <w:p w14:paraId="75826315" w14:textId="77777777" w:rsidR="000C7084" w:rsidRPr="000C7084" w:rsidRDefault="000C7084" w:rsidP="000C7084">
      <w:pPr>
        <w:widowControl/>
        <w:wordWrap/>
        <w:jc w:val="center"/>
        <w:rPr>
          <w:rFonts w:eastAsiaTheme="minorEastAsia" w:cs="Times New Roman"/>
          <w:kern w:val="0"/>
          <w:szCs w:val="24"/>
          <w:lang w:eastAsia="ja-JP"/>
        </w:rPr>
      </w:pPr>
      <w:r w:rsidRPr="000C7084">
        <w:rPr>
          <w:rFonts w:eastAsiaTheme="minorEastAsia" w:cs="Times New Roman"/>
          <w:noProof/>
          <w:kern w:val="0"/>
          <w:szCs w:val="24"/>
          <w:lang w:eastAsia="en-US"/>
        </w:rPr>
        <w:drawing>
          <wp:inline distT="0" distB="0" distL="0" distR="0" wp14:anchorId="4531EDAC" wp14:editId="2777CB9C">
            <wp:extent cx="4572635" cy="3429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635" cy="3429000"/>
                    </a:xfrm>
                    <a:prstGeom prst="rect">
                      <a:avLst/>
                    </a:prstGeom>
                    <a:noFill/>
                    <a:ln>
                      <a:noFill/>
                    </a:ln>
                  </pic:spPr>
                </pic:pic>
              </a:graphicData>
            </a:graphic>
          </wp:inline>
        </w:drawing>
      </w:r>
    </w:p>
    <w:p w14:paraId="26200262" w14:textId="77777777" w:rsidR="000C7084" w:rsidRPr="000C7084" w:rsidRDefault="000C7084" w:rsidP="000C7084">
      <w:pPr>
        <w:widowControl/>
        <w:wordWrap/>
        <w:jc w:val="center"/>
        <w:rPr>
          <w:rFonts w:cs="Times New Roman"/>
          <w:b/>
          <w:bCs/>
          <w:kern w:val="0"/>
          <w:sz w:val="21"/>
          <w:szCs w:val="21"/>
          <w:lang w:eastAsia="en-US"/>
        </w:rPr>
      </w:pPr>
      <w:r w:rsidRPr="000C7084">
        <w:rPr>
          <w:rFonts w:cs="Times New Roman"/>
          <w:b/>
          <w:bCs/>
          <w:kern w:val="0"/>
          <w:sz w:val="21"/>
          <w:szCs w:val="21"/>
          <w:lang w:eastAsia="en-US"/>
        </w:rPr>
        <w:t xml:space="preserve">Figure </w:t>
      </w:r>
      <w:r w:rsidRPr="000C7084">
        <w:rPr>
          <w:rFonts w:cs="Times New Roman"/>
          <w:b/>
          <w:bCs/>
          <w:noProof/>
          <w:kern w:val="0"/>
          <w:sz w:val="21"/>
          <w:szCs w:val="21"/>
          <w:lang w:eastAsia="en-US"/>
        </w:rPr>
        <w:t>A2-5</w:t>
      </w:r>
      <w:r w:rsidRPr="000C7084">
        <w:rPr>
          <w:rFonts w:cs="Times New Roman"/>
          <w:b/>
          <w:bCs/>
          <w:kern w:val="0"/>
          <w:sz w:val="21"/>
          <w:szCs w:val="21"/>
          <w:lang w:eastAsia="en-US"/>
        </w:rPr>
        <w:t xml:space="preserve"> Calculation result of aggregated PFD values </w:t>
      </w:r>
    </w:p>
    <w:p w14:paraId="350836DB" w14:textId="77777777" w:rsidR="000C7084" w:rsidRPr="000C7084" w:rsidRDefault="000C7084" w:rsidP="000C7084">
      <w:pPr>
        <w:widowControl/>
        <w:wordWrap/>
        <w:jc w:val="left"/>
        <w:rPr>
          <w:rFonts w:eastAsiaTheme="minorEastAsia" w:cs="Times New Roman"/>
          <w:kern w:val="0"/>
          <w:szCs w:val="24"/>
          <w:lang w:eastAsia="ja-JP"/>
        </w:rPr>
      </w:pPr>
    </w:p>
    <w:p w14:paraId="172D2D74" w14:textId="77777777" w:rsidR="000C7084" w:rsidRPr="000C7084" w:rsidRDefault="000C7084" w:rsidP="000C7084">
      <w:pPr>
        <w:widowControl/>
        <w:wordWrap/>
        <w:jc w:val="left"/>
        <w:rPr>
          <w:rFonts w:eastAsiaTheme="minorEastAsia" w:cs="Times New Roman"/>
          <w:kern w:val="0"/>
          <w:szCs w:val="24"/>
          <w:lang w:eastAsia="ja-JP"/>
        </w:rPr>
      </w:pPr>
      <w:r w:rsidRPr="000C7084">
        <w:rPr>
          <w:rFonts w:cs="Times New Roman"/>
          <w:kern w:val="0"/>
          <w:szCs w:val="24"/>
          <w:lang w:eastAsia="ja-JP"/>
        </w:rPr>
        <w:t xml:space="preserve">Based on the calculation result, the required horizontal separation distance </w:t>
      </w:r>
      <w:r w:rsidRPr="000C7084">
        <w:rPr>
          <w:rFonts w:cs="Times New Roman"/>
          <w:i/>
          <w:kern w:val="0"/>
          <w:szCs w:val="24"/>
          <w:lang w:eastAsia="ja-JP"/>
        </w:rPr>
        <w:t>D</w:t>
      </w:r>
      <w:r w:rsidRPr="000C7084">
        <w:rPr>
          <w:rFonts w:cs="Times New Roman"/>
          <w:i/>
          <w:kern w:val="0"/>
          <w:szCs w:val="24"/>
          <w:vertAlign w:val="subscript"/>
          <w:lang w:eastAsia="ja-JP"/>
        </w:rPr>
        <w:t>h</w:t>
      </w:r>
      <w:r w:rsidRPr="000C7084">
        <w:rPr>
          <w:rFonts w:cs="Times New Roman"/>
          <w:kern w:val="0"/>
          <w:szCs w:val="24"/>
          <w:lang w:eastAsia="ja-JP"/>
        </w:rPr>
        <w:t xml:space="preserve"> to satisfy PFD value in Table A2-1 is 169 km in the single HIBS deployment scenario.</w:t>
      </w:r>
    </w:p>
    <w:p w14:paraId="3B356FF7" w14:textId="77777777" w:rsidR="000C7084" w:rsidRPr="000C7084" w:rsidRDefault="000C7084" w:rsidP="000C7084">
      <w:pPr>
        <w:widowControl/>
        <w:wordWrap/>
        <w:jc w:val="left"/>
        <w:rPr>
          <w:rFonts w:eastAsiaTheme="minorEastAsia" w:cs="Times New Roman"/>
          <w:kern w:val="0"/>
          <w:szCs w:val="24"/>
          <w:lang w:eastAsia="ja-JP"/>
        </w:rPr>
      </w:pPr>
      <w:r w:rsidRPr="000C7084">
        <w:rPr>
          <w:rFonts w:cs="Times New Roman"/>
          <w:kern w:val="0"/>
          <w:szCs w:val="24"/>
          <w:lang w:eastAsia="ja-JP"/>
        </w:rPr>
        <w:t>At this horizontal separation distance of 169 km, the interference power increment relating to the increase of HIBS number is 2.7 dB (12 HIBS). It can be seen that the increment is comparatively limited since the interference from the nearest HIBS of the victim station is dominant. In addition, although the increment rises toward far side of the horizontal separation distance, PFD value is satisfied to protect the victim station and no interference occur in such area. Moreover, when the HIBS number is increased to more than 12, it is expected that those HIBS would not contribute the increment of aggregate interference because the horizontal separation distance between the additional HIBS and victim station will exceed 500 km and become out of the visible range. Based on the above analysis, it is considered that 3 dB is sufficient as the aggregate effect even taking the possible margin into account.</w:t>
      </w:r>
    </w:p>
    <w:p w14:paraId="0C1532BF" w14:textId="77777777" w:rsidR="000C7084" w:rsidRPr="000C7084" w:rsidRDefault="000C7084" w:rsidP="000C7084">
      <w:pPr>
        <w:widowControl/>
        <w:wordWrap/>
        <w:jc w:val="left"/>
        <w:rPr>
          <w:rFonts w:eastAsiaTheme="minorEastAsia" w:cs="Times New Roman"/>
          <w:kern w:val="0"/>
          <w:szCs w:val="24"/>
          <w:lang w:eastAsia="ja-JP"/>
        </w:rPr>
      </w:pPr>
    </w:p>
    <w:p w14:paraId="24487EF6" w14:textId="77777777" w:rsidR="000C7084" w:rsidRPr="000C7084" w:rsidRDefault="000C7084" w:rsidP="000C7084">
      <w:pPr>
        <w:keepNext/>
        <w:keepLines/>
        <w:widowControl/>
        <w:tabs>
          <w:tab w:val="left" w:pos="710"/>
          <w:tab w:val="left" w:pos="2127"/>
          <w:tab w:val="left" w:pos="2410"/>
          <w:tab w:val="left" w:pos="2921"/>
          <w:tab w:val="left" w:pos="3261"/>
        </w:tabs>
        <w:wordWrap/>
        <w:spacing w:before="200" w:after="160" w:line="259" w:lineRule="auto"/>
        <w:jc w:val="left"/>
        <w:outlineLvl w:val="4"/>
        <w:rPr>
          <w:rFonts w:eastAsiaTheme="minorEastAsia"/>
          <w:b/>
          <w:kern w:val="0"/>
          <w:lang w:eastAsia="ja-JP"/>
        </w:rPr>
      </w:pPr>
      <w:r w:rsidRPr="000C7084">
        <w:rPr>
          <w:rFonts w:eastAsiaTheme="minorEastAsia"/>
          <w:b/>
          <w:kern w:val="0"/>
          <w:lang w:eastAsia="ja-JP"/>
        </w:rPr>
        <w:t>3</w:t>
      </w:r>
      <w:r w:rsidRPr="000C7084">
        <w:rPr>
          <w:rFonts w:eastAsiaTheme="minorEastAsia"/>
          <w:b/>
          <w:kern w:val="0"/>
          <w:lang w:eastAsia="ja-JP"/>
        </w:rPr>
        <w:tab/>
        <w:t>Conclusion</w:t>
      </w:r>
    </w:p>
    <w:p w14:paraId="0C3B7857" w14:textId="77777777" w:rsidR="000C7084" w:rsidRPr="000C7084" w:rsidRDefault="000C7084" w:rsidP="000C7084">
      <w:pPr>
        <w:widowControl/>
        <w:wordWrap/>
        <w:jc w:val="left"/>
        <w:rPr>
          <w:rFonts w:cs="Times New Roman"/>
          <w:kern w:val="0"/>
          <w:szCs w:val="24"/>
          <w:lang w:eastAsia="ja-JP"/>
        </w:rPr>
      </w:pPr>
      <w:r w:rsidRPr="000C7084">
        <w:rPr>
          <w:rFonts w:cs="Times New Roman"/>
          <w:kern w:val="0"/>
          <w:szCs w:val="24"/>
          <w:lang w:eastAsia="ja-JP"/>
        </w:rPr>
        <w:t>Bases on the results of the single-entry interference and aggregate effect, the PFD value of -108.7 dBW/m²</w:t>
      </w:r>
      <w:r w:rsidRPr="000C7084">
        <w:rPr>
          <w:rFonts w:cs="Times New Roman"/>
          <w:color w:val="000000"/>
          <w:kern w:val="0"/>
          <w:szCs w:val="24"/>
          <w:lang w:eastAsia="en-US"/>
        </w:rPr>
        <w:t>·</w:t>
      </w:r>
      <w:r w:rsidRPr="000C7084">
        <w:rPr>
          <w:rFonts w:cs="Times New Roman"/>
          <w:kern w:val="0"/>
          <w:szCs w:val="24"/>
          <w:lang w:eastAsia="ja-JP"/>
        </w:rPr>
        <w:t>MHz is derived to protect ground-based IMT mobile stations in other countries in 2 GHz frequency band from HIBS.</w:t>
      </w:r>
    </w:p>
    <w:p w14:paraId="60845455" w14:textId="77777777" w:rsidR="000C7084" w:rsidRPr="000C7084" w:rsidRDefault="000C7084" w:rsidP="000C7084">
      <w:pPr>
        <w:widowControl/>
        <w:wordWrap/>
        <w:rPr>
          <w:rFonts w:cs="Times New Roman"/>
          <w:kern w:val="0"/>
          <w:szCs w:val="24"/>
          <w:lang w:eastAsia="ja-JP"/>
        </w:rPr>
      </w:pPr>
      <w:r w:rsidRPr="000C7084">
        <w:rPr>
          <w:rFonts w:cs="Times New Roman" w:hint="eastAsia"/>
          <w:kern w:val="0"/>
          <w:szCs w:val="24"/>
          <w:lang w:eastAsia="ja-JP"/>
        </w:rPr>
        <w:t>N</w:t>
      </w:r>
      <w:r w:rsidRPr="000C7084">
        <w:rPr>
          <w:rFonts w:cs="Times New Roman"/>
          <w:kern w:val="0"/>
          <w:szCs w:val="24"/>
          <w:lang w:eastAsia="ja-JP"/>
        </w:rPr>
        <w:t>ote: Propagation effects are not included in the above PFD value.</w:t>
      </w:r>
    </w:p>
    <w:p w14:paraId="4FA41998" w14:textId="77777777" w:rsidR="000C7084" w:rsidRPr="000C7084" w:rsidRDefault="000C7084" w:rsidP="000C7084">
      <w:pPr>
        <w:widowControl/>
        <w:wordWrap/>
        <w:rPr>
          <w:rFonts w:cs="Times New Roman"/>
          <w:kern w:val="0"/>
          <w:szCs w:val="24"/>
          <w:lang w:eastAsia="ja-JP"/>
        </w:rPr>
      </w:pPr>
    </w:p>
    <w:p w14:paraId="6576B874" w14:textId="77777777" w:rsidR="000C7084" w:rsidRPr="000C7084" w:rsidRDefault="000C7084" w:rsidP="000C7084">
      <w:pPr>
        <w:widowControl/>
        <w:wordWrap/>
        <w:rPr>
          <w:rFonts w:eastAsiaTheme="minorEastAsia" w:cs="Times New Roman"/>
          <w:kern w:val="0"/>
          <w:szCs w:val="24"/>
          <w:lang w:eastAsia="ja-JP"/>
        </w:rPr>
      </w:pPr>
    </w:p>
    <w:p w14:paraId="168F2AFC" w14:textId="77777777" w:rsidR="000C7084" w:rsidRPr="000C7084" w:rsidRDefault="000C7084" w:rsidP="000C7084">
      <w:pPr>
        <w:widowControl/>
        <w:wordWrap/>
        <w:jc w:val="center"/>
        <w:rPr>
          <w:rFonts w:cs="Times New Roman"/>
          <w:kern w:val="0"/>
          <w:szCs w:val="24"/>
          <w:lang w:eastAsia="en-US"/>
        </w:rPr>
      </w:pPr>
      <w:r w:rsidRPr="000C7084">
        <w:rPr>
          <w:rFonts w:cs="Times New Roman"/>
          <w:kern w:val="0"/>
          <w:szCs w:val="24"/>
          <w:lang w:eastAsia="en-US"/>
        </w:rPr>
        <w:t>___________</w:t>
      </w:r>
    </w:p>
    <w:p w14:paraId="0D70CE28" w14:textId="77777777" w:rsidR="000C7084" w:rsidRPr="000C7084" w:rsidRDefault="000C7084" w:rsidP="000C7084">
      <w:pPr>
        <w:widowControl/>
        <w:wordWrap/>
        <w:jc w:val="center"/>
        <w:rPr>
          <w:rFonts w:cs="Times New Roman"/>
          <w:snapToGrid w:val="0"/>
          <w:kern w:val="0"/>
          <w:szCs w:val="24"/>
          <w:lang w:eastAsia="en-US"/>
        </w:rPr>
      </w:pPr>
    </w:p>
    <w:p w14:paraId="642A0052" w14:textId="77777777" w:rsidR="004F23D5" w:rsidRDefault="004F23D5" w:rsidP="00147353">
      <w:pPr>
        <w:wordWrap/>
        <w:contextualSpacing/>
        <w:rPr>
          <w:rFonts w:eastAsia="Calibri"/>
          <w:lang w:val="en-GB"/>
        </w:rPr>
      </w:pPr>
    </w:p>
    <w:p w14:paraId="351F9C7B" w14:textId="77777777" w:rsidR="00147353" w:rsidRPr="00147353" w:rsidRDefault="00147353" w:rsidP="00147353">
      <w:pPr>
        <w:wordWrap/>
        <w:contextualSpacing/>
        <w:rPr>
          <w:rFonts w:eastAsia="Calibri"/>
          <w:color w:val="FF0000"/>
          <w:lang w:val="en-GB"/>
        </w:rPr>
      </w:pPr>
    </w:p>
    <w:sectPr w:rsidR="00147353" w:rsidRPr="00147353" w:rsidSect="00A528E9">
      <w:headerReference w:type="default" r:id="rId30"/>
      <w:footerReference w:type="default" r:id="rId31"/>
      <w:footnotePr>
        <w:numFmt w:val="decimalFullWidth"/>
      </w:footnotePr>
      <w:pgSz w:w="11907" w:h="16840" w:code="9"/>
      <w:pgMar w:top="1134" w:right="1304" w:bottom="1134" w:left="1304" w:header="720" w:footer="720" w:gutter="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867C9" w14:textId="77777777" w:rsidR="00C65BC8" w:rsidRDefault="00C65BC8">
      <w:pPr>
        <w:rPr>
          <w:lang w:bidi="th-TH"/>
        </w:rPr>
      </w:pPr>
      <w:r>
        <w:rPr>
          <w:lang w:bidi="th-TH"/>
        </w:rPr>
        <w:separator/>
      </w:r>
    </w:p>
  </w:endnote>
  <w:endnote w:type="continuationSeparator" w:id="0">
    <w:p w14:paraId="1275ADEB" w14:textId="77777777" w:rsidR="00C65BC8" w:rsidRDefault="00C65BC8">
      <w:pPr>
        <w:rPr>
          <w:lang w:bidi="th-TH"/>
        </w:rPr>
      </w:pPr>
      <w:r>
        <w:rPr>
          <w:lang w:bidi="th-TH"/>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ulim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Che">
    <w:altName w:val="BatangChe"/>
    <w:charset w:val="81"/>
    <w:family w:val="modern"/>
    <w:pitch w:val="fixed"/>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Mincho">
    <w:charset w:val="80"/>
    <w:family w:val="roman"/>
    <w:pitch w:val="variable"/>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EBEE0" w14:textId="21EF7BB6" w:rsidR="00BC36A9" w:rsidRDefault="00BC36A9" w:rsidP="00E249CB">
    <w:pPr>
      <w:pStyle w:val="Footer"/>
      <w:ind w:right="360"/>
      <w:rPr>
        <w:rStyle w:val="PageNumber"/>
      </w:rPr>
    </w:pPr>
    <w:r>
      <w:rPr>
        <w:rStyle w:val="PageNumber"/>
      </w:rPr>
      <w:tab/>
    </w:r>
    <w:r>
      <w:rPr>
        <w:rStyle w:val="PageNumber"/>
      </w:rPr>
      <w:tab/>
      <w:t xml:space="preserve">   </w:t>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B150BB">
      <w:rPr>
        <w:rStyle w:val="PageNumber"/>
        <w:noProof/>
      </w:rPr>
      <w:t>15</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B150BB">
      <w:rPr>
        <w:rStyle w:val="PageNumber"/>
        <w:noProof/>
      </w:rPr>
      <w:t>15</w:t>
    </w:r>
    <w:r w:rsidRPr="002C7EA9">
      <w:rPr>
        <w:rStyle w:val="PageNumber"/>
      </w:rPr>
      <w:fldChar w:fldCharType="end"/>
    </w:r>
  </w:p>
  <w:p w14:paraId="212D6707" w14:textId="77777777" w:rsidR="00BC36A9" w:rsidRPr="00E249CB" w:rsidRDefault="00BC36A9" w:rsidP="00E24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29CDE" w14:textId="77777777" w:rsidR="00C65BC8" w:rsidRDefault="00C65BC8">
      <w:pPr>
        <w:rPr>
          <w:lang w:bidi="th-TH"/>
        </w:rPr>
      </w:pPr>
      <w:r>
        <w:rPr>
          <w:lang w:bidi="th-TH"/>
        </w:rPr>
        <w:separator/>
      </w:r>
    </w:p>
  </w:footnote>
  <w:footnote w:type="continuationSeparator" w:id="0">
    <w:p w14:paraId="736A0F35" w14:textId="77777777" w:rsidR="00C65BC8" w:rsidRDefault="00C65BC8">
      <w:pPr>
        <w:rPr>
          <w:lang w:bidi="th-TH"/>
        </w:rPr>
      </w:pPr>
      <w:r>
        <w:rPr>
          <w:lang w:bidi="th-TH"/>
        </w:rPr>
        <w:continuationSeparator/>
      </w:r>
    </w:p>
  </w:footnote>
  <w:footnote w:id="1">
    <w:p w14:paraId="39CAD745" w14:textId="77777777" w:rsidR="000C7084" w:rsidRPr="00423CA6" w:rsidRDefault="000C7084" w:rsidP="000C7084">
      <w:pPr>
        <w:pStyle w:val="FootnoteText"/>
        <w:rPr>
          <w:rFonts w:eastAsia="SimSun"/>
          <w:lang w:eastAsia="zh-CN"/>
        </w:rPr>
      </w:pPr>
      <w:r>
        <w:rPr>
          <w:rStyle w:val="FootnoteReference"/>
        </w:rPr>
        <w:footnoteRef/>
      </w:r>
      <w:r>
        <w:t xml:space="preserve"> </w:t>
      </w:r>
      <w:r>
        <w:rPr>
          <w:rFonts w:eastAsia="SimSun"/>
          <w:lang w:eastAsia="zh-CN"/>
        </w:rPr>
        <w:t>Comparing the altitude with HIBS (20 km), LEO (600 km) and GEO (36,000 km).</w:t>
      </w:r>
    </w:p>
  </w:footnote>
  <w:footnote w:id="2">
    <w:p w14:paraId="35B1435D" w14:textId="77777777" w:rsidR="000C7084" w:rsidRDefault="000C7084" w:rsidP="000C7084">
      <w:pPr>
        <w:pStyle w:val="FootnoteText"/>
        <w:rPr>
          <w:lang w:eastAsia="ja-JP"/>
        </w:rPr>
      </w:pPr>
      <w:r>
        <w:rPr>
          <w:rStyle w:val="FootnoteReference"/>
        </w:rPr>
        <w:footnoteRef/>
      </w:r>
      <w:r>
        <w:t xml:space="preserve"> </w:t>
      </w:r>
      <w:r w:rsidRPr="00FD74F6">
        <w:t>https://www.gsma.com/publicpolicy/wp-content/uploads/2015/02/Benefits-of-network-competition-and-complementary-policies-to-promote-mobile-broadband-coverage-Report.pdf</w:t>
      </w:r>
    </w:p>
  </w:footnote>
  <w:footnote w:id="3">
    <w:p w14:paraId="6C7223B2" w14:textId="77777777" w:rsidR="000C7084" w:rsidRDefault="000C7084" w:rsidP="000C7084">
      <w:pPr>
        <w:pStyle w:val="FootnoteText"/>
      </w:pPr>
      <w:r>
        <w:rPr>
          <w:rStyle w:val="FootnoteReference"/>
        </w:rPr>
        <w:footnoteRef/>
      </w:r>
      <w:r>
        <w:t xml:space="preserve"> </w:t>
      </w:r>
      <w:r w:rsidRPr="00031A34">
        <w:t>https://www.ofcom.org.uk/spectrum/information/cellular-coverage</w:t>
      </w:r>
    </w:p>
  </w:footnote>
  <w:footnote w:id="4">
    <w:p w14:paraId="71D0467E" w14:textId="77777777" w:rsidR="000C7084" w:rsidRDefault="000C7084" w:rsidP="000C7084">
      <w:pPr>
        <w:pStyle w:val="FootnoteText"/>
      </w:pPr>
      <w:r>
        <w:rPr>
          <w:rStyle w:val="FootnoteReference"/>
        </w:rPr>
        <w:footnoteRef/>
      </w:r>
      <w:r>
        <w:t xml:space="preserve"> </w:t>
      </w:r>
      <w:r w:rsidRPr="00031A34">
        <w:t>https://www.ofcom.org.uk/__data/assets/pdf_file/0017/113543/Connected-Nations-update-Spring-2018.pdf</w:t>
      </w:r>
    </w:p>
  </w:footnote>
  <w:footnote w:id="5">
    <w:p w14:paraId="5E2D4017" w14:textId="77777777" w:rsidR="000C7084" w:rsidRDefault="000C7084" w:rsidP="000C7084">
      <w:pPr>
        <w:pStyle w:val="FootnoteText"/>
      </w:pPr>
      <w:r>
        <w:rPr>
          <w:rStyle w:val="FootnoteReference"/>
        </w:rPr>
        <w:footnoteRef/>
      </w:r>
      <w:r>
        <w:t xml:space="preserve"> Report ITU-R F. 2439-0(11/2018) (</w:t>
      </w:r>
      <w:r w:rsidRPr="007D0C56">
        <w:t>https://www.itu.int/dms_pub/itu-r/opb/rep/R-REP-F.2439-2018-MSW-E.docx</w:t>
      </w:r>
      <w:r>
        <w:t>)</w:t>
      </w:r>
    </w:p>
  </w:footnote>
  <w:footnote w:id="6">
    <w:p w14:paraId="090096FD" w14:textId="77777777" w:rsidR="000C7084" w:rsidRPr="003E623B" w:rsidRDefault="000C7084" w:rsidP="000C7084">
      <w:pPr>
        <w:pStyle w:val="FootnoteText"/>
        <w:rPr>
          <w:rFonts w:eastAsiaTheme="minorEastAsia"/>
          <w:lang w:eastAsia="ja-JP"/>
        </w:rPr>
      </w:pPr>
      <w:r>
        <w:rPr>
          <w:rStyle w:val="FootnoteReference"/>
        </w:rPr>
        <w:footnoteRef/>
      </w:r>
      <w:r>
        <w:t xml:space="preserve"> Note: This summary is </w:t>
      </w:r>
      <w:r w:rsidRPr="00D143E3">
        <w:t>based</w:t>
      </w:r>
      <w:r>
        <w:t xml:space="preserve"> on </w:t>
      </w:r>
      <w:r w:rsidRPr="003E623B">
        <w:rPr>
          <w:rFonts w:eastAsiaTheme="minorEastAsia"/>
          <w:lang w:eastAsia="ja-JP"/>
        </w:rPr>
        <w:t xml:space="preserve">the responses of the questionnaire </w:t>
      </w:r>
      <w:r>
        <w:rPr>
          <w:rFonts w:eastAsiaTheme="minorEastAsia"/>
          <w:lang w:eastAsia="ja-JP"/>
        </w:rPr>
        <w:t xml:space="preserve">received </w:t>
      </w:r>
      <w:r w:rsidRPr="003E623B">
        <w:rPr>
          <w:rFonts w:eastAsiaTheme="minorEastAsia"/>
          <w:lang w:eastAsia="ja-JP"/>
        </w:rPr>
        <w:t>in AWG-24</w:t>
      </w:r>
      <w:r>
        <w:rPr>
          <w:rFonts w:eastAsiaTheme="minorEastAsia"/>
          <w:lang w:eastAsia="ja-JP"/>
        </w:rPr>
        <w:t xml:space="preserve"> and further meeting</w:t>
      </w:r>
      <w:r w:rsidRPr="00305EF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D3D84" w14:textId="4FD38EC0" w:rsidR="00A85C35" w:rsidRPr="00D9358A" w:rsidRDefault="00A85C35" w:rsidP="00A85C35">
    <w:pPr>
      <w:jc w:val="center"/>
      <w:rPr>
        <w:rFonts w:cs="Times New Roman"/>
        <w:kern w:val="0"/>
        <w:szCs w:val="24"/>
      </w:rPr>
    </w:pPr>
    <w:r w:rsidRPr="00A85C35">
      <w:rPr>
        <w:rFonts w:cs="Times New Roman"/>
        <w:kern w:val="0"/>
        <w:szCs w:val="24"/>
        <w:lang w:val="x-none"/>
      </w:rPr>
      <w:t>A</w:t>
    </w:r>
    <w:r>
      <w:rPr>
        <w:rFonts w:cs="Times New Roman"/>
        <w:kern w:val="0"/>
        <w:szCs w:val="24"/>
        <w:lang w:val="x-none"/>
      </w:rPr>
      <w:t>PT/AWG/REP-</w:t>
    </w:r>
    <w:r w:rsidR="000C7084">
      <w:rPr>
        <w:rFonts w:cs="Times New Roman"/>
        <w:kern w:val="0"/>
        <w:szCs w:val="24"/>
      </w:rPr>
      <w:t>92</w:t>
    </w:r>
  </w:p>
  <w:p w14:paraId="3A5C7ECE" w14:textId="77777777" w:rsidR="00A85C35" w:rsidRDefault="00A85C35" w:rsidP="00A85C3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A3A98"/>
    <w:multiLevelType w:val="hybridMultilevel"/>
    <w:tmpl w:val="54A0D06C"/>
    <w:lvl w:ilvl="0" w:tplc="722A45E8">
      <w:start w:val="2"/>
      <w:numFmt w:val="bullet"/>
      <w:lvlText w:val="-"/>
      <w:lvlJc w:val="left"/>
      <w:pPr>
        <w:ind w:left="420" w:hanging="420"/>
      </w:pPr>
      <w:rPr>
        <w:rFonts w:ascii="Times New Roman" w:eastAsia="GulimChe"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C5917C3"/>
    <w:multiLevelType w:val="multilevel"/>
    <w:tmpl w:val="2C5917C3"/>
    <w:lvl w:ilvl="0" w:tentative="1">
      <w:start w:val="1"/>
      <w:numFmt w:val="none"/>
      <w:pStyle w:val="a"/>
      <w:suff w:val="nothing"/>
      <w:lvlText w:val="%1——"/>
      <w:lvlJc w:val="left"/>
      <w:pPr>
        <w:ind w:left="833" w:hanging="408"/>
      </w:pPr>
      <w:rPr>
        <w:rFonts w:hint="eastAsia"/>
      </w:rPr>
    </w:lvl>
    <w:lvl w:ilvl="1" w:tentative="1">
      <w:start w:val="1"/>
      <w:numFmt w:val="bullet"/>
      <w:pStyle w:val="a0"/>
      <w:lvlText w:val=""/>
      <w:lvlJc w:val="left"/>
      <w:pPr>
        <w:tabs>
          <w:tab w:val="left" w:pos="760"/>
        </w:tabs>
        <w:ind w:left="1264" w:hanging="413"/>
      </w:pPr>
      <w:rPr>
        <w:rFonts w:ascii="Symbol" w:hAnsi="Symbol" w:hint="default"/>
        <w:color w:val="auto"/>
      </w:rPr>
    </w:lvl>
    <w:lvl w:ilvl="2" w:tentative="1">
      <w:start w:val="1"/>
      <w:numFmt w:val="bullet"/>
      <w:pStyle w:val="a1"/>
      <w:lvlText w:val=""/>
      <w:lvlJc w:val="left"/>
      <w:pPr>
        <w:tabs>
          <w:tab w:val="left" w:pos="1678"/>
        </w:tabs>
        <w:ind w:left="1678" w:hanging="414"/>
      </w:pPr>
      <w:rPr>
        <w:rFonts w:ascii="Symbol" w:hAnsi="Symbol" w:hint="default"/>
        <w:color w:val="auto"/>
      </w:rPr>
    </w:lvl>
    <w:lvl w:ilvl="3" w:tentative="1">
      <w:start w:val="1"/>
      <w:numFmt w:val="decimal"/>
      <w:lvlText w:val="%4."/>
      <w:lvlJc w:val="left"/>
      <w:pPr>
        <w:tabs>
          <w:tab w:val="left" w:pos="2071"/>
        </w:tabs>
        <w:ind w:left="1884" w:hanging="528"/>
      </w:pPr>
      <w:rPr>
        <w:rFonts w:hint="eastAsia"/>
      </w:rPr>
    </w:lvl>
    <w:lvl w:ilvl="4" w:tentative="1">
      <w:start w:val="1"/>
      <w:numFmt w:val="lowerLetter"/>
      <w:lvlText w:val="%5)"/>
      <w:lvlJc w:val="left"/>
      <w:pPr>
        <w:tabs>
          <w:tab w:val="left" w:pos="2383"/>
        </w:tabs>
        <w:ind w:left="2196" w:hanging="528"/>
      </w:pPr>
      <w:rPr>
        <w:rFonts w:hint="eastAsia"/>
      </w:rPr>
    </w:lvl>
    <w:lvl w:ilvl="5" w:tentative="1">
      <w:start w:val="1"/>
      <w:numFmt w:val="lowerRoman"/>
      <w:lvlText w:val="%6."/>
      <w:lvlJc w:val="right"/>
      <w:pPr>
        <w:tabs>
          <w:tab w:val="left" w:pos="2695"/>
        </w:tabs>
        <w:ind w:left="2508" w:hanging="528"/>
      </w:pPr>
      <w:rPr>
        <w:rFonts w:hint="eastAsia"/>
      </w:rPr>
    </w:lvl>
    <w:lvl w:ilvl="6" w:tentative="1">
      <w:start w:val="1"/>
      <w:numFmt w:val="decimal"/>
      <w:lvlText w:val="%7."/>
      <w:lvlJc w:val="left"/>
      <w:pPr>
        <w:tabs>
          <w:tab w:val="left" w:pos="3007"/>
        </w:tabs>
        <w:ind w:left="2820" w:hanging="528"/>
      </w:pPr>
      <w:rPr>
        <w:rFonts w:hint="eastAsia"/>
      </w:rPr>
    </w:lvl>
    <w:lvl w:ilvl="7" w:tentative="1">
      <w:start w:val="1"/>
      <w:numFmt w:val="lowerLetter"/>
      <w:lvlText w:val="%8)"/>
      <w:lvlJc w:val="left"/>
      <w:pPr>
        <w:tabs>
          <w:tab w:val="left" w:pos="3319"/>
        </w:tabs>
        <w:ind w:left="3132" w:hanging="528"/>
      </w:pPr>
      <w:rPr>
        <w:rFonts w:hint="eastAsia"/>
      </w:rPr>
    </w:lvl>
    <w:lvl w:ilvl="8" w:tentative="1">
      <w:start w:val="1"/>
      <w:numFmt w:val="lowerRoman"/>
      <w:lvlText w:val="%9."/>
      <w:lvlJc w:val="right"/>
      <w:pPr>
        <w:tabs>
          <w:tab w:val="left" w:pos="3631"/>
        </w:tabs>
        <w:ind w:left="3444" w:hanging="528"/>
      </w:pPr>
      <w:rPr>
        <w:rFonts w:hint="eastAsia"/>
      </w:rPr>
    </w:lvl>
  </w:abstractNum>
  <w:abstractNum w:abstractNumId="2" w15:restartNumberingAfterBreak="0">
    <w:nsid w:val="3E162080"/>
    <w:multiLevelType w:val="multilevel"/>
    <w:tmpl w:val="2FCE60C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4C50F90"/>
    <w:multiLevelType w:val="multilevel"/>
    <w:tmpl w:val="44C50F90"/>
    <w:lvl w:ilvl="0" w:tentative="1">
      <w:start w:val="1"/>
      <w:numFmt w:val="lowerLetter"/>
      <w:pStyle w:val="a2"/>
      <w:lvlText w:val="%1)"/>
      <w:lvlJc w:val="left"/>
      <w:pPr>
        <w:tabs>
          <w:tab w:val="left" w:pos="840"/>
        </w:tabs>
        <w:ind w:left="839" w:hanging="419"/>
      </w:pPr>
      <w:rPr>
        <w:rFonts w:ascii="SimSun" w:eastAsia="SimSun" w:hint="eastAsia"/>
        <w:b w:val="0"/>
        <w:i w:val="0"/>
        <w:sz w:val="21"/>
        <w:szCs w:val="21"/>
      </w:rPr>
    </w:lvl>
    <w:lvl w:ilvl="1" w:tentative="1">
      <w:start w:val="1"/>
      <w:numFmt w:val="decimal"/>
      <w:pStyle w:val="a3"/>
      <w:lvlText w:val="%2)"/>
      <w:lvlJc w:val="left"/>
      <w:pPr>
        <w:tabs>
          <w:tab w:val="left" w:pos="1260"/>
        </w:tabs>
        <w:ind w:left="1259" w:hanging="419"/>
      </w:pPr>
      <w:rPr>
        <w:rFonts w:hint="eastAsia"/>
      </w:rPr>
    </w:lvl>
    <w:lvl w:ilvl="2" w:tentative="1">
      <w:start w:val="1"/>
      <w:numFmt w:val="decimal"/>
      <w:lvlText w:val="(%3)"/>
      <w:lvlJc w:val="left"/>
      <w:pPr>
        <w:tabs>
          <w:tab w:val="left" w:pos="0"/>
        </w:tabs>
        <w:ind w:left="1679" w:hanging="420"/>
      </w:pPr>
      <w:rPr>
        <w:rFonts w:ascii="SimSun" w:eastAsia="SimSun" w:hint="eastAsia"/>
        <w:b w:val="0"/>
        <w:i w:val="0"/>
        <w:sz w:val="21"/>
        <w:szCs w:val="21"/>
      </w:rPr>
    </w:lvl>
    <w:lvl w:ilvl="3" w:tentative="1">
      <w:start w:val="1"/>
      <w:numFmt w:val="decimal"/>
      <w:lvlText w:val="%4."/>
      <w:lvlJc w:val="left"/>
      <w:pPr>
        <w:tabs>
          <w:tab w:val="left" w:pos="2100"/>
        </w:tabs>
        <w:ind w:left="2099" w:hanging="419"/>
      </w:pPr>
      <w:rPr>
        <w:rFonts w:hint="eastAsia"/>
      </w:rPr>
    </w:lvl>
    <w:lvl w:ilvl="4" w:tentative="1">
      <w:start w:val="1"/>
      <w:numFmt w:val="lowerLetter"/>
      <w:lvlText w:val="%5)"/>
      <w:lvlJc w:val="left"/>
      <w:pPr>
        <w:tabs>
          <w:tab w:val="left" w:pos="2520"/>
        </w:tabs>
        <w:ind w:left="2519" w:hanging="419"/>
      </w:pPr>
      <w:rPr>
        <w:rFonts w:hint="eastAsia"/>
      </w:rPr>
    </w:lvl>
    <w:lvl w:ilvl="5" w:tentative="1">
      <w:start w:val="1"/>
      <w:numFmt w:val="lowerRoman"/>
      <w:lvlText w:val="%6."/>
      <w:lvlJc w:val="right"/>
      <w:pPr>
        <w:tabs>
          <w:tab w:val="left" w:pos="2940"/>
        </w:tabs>
        <w:ind w:left="2939" w:hanging="419"/>
      </w:pPr>
      <w:rPr>
        <w:rFonts w:hint="eastAsia"/>
      </w:rPr>
    </w:lvl>
    <w:lvl w:ilvl="6" w:tentative="1">
      <w:start w:val="1"/>
      <w:numFmt w:val="decimal"/>
      <w:lvlText w:val="%7."/>
      <w:lvlJc w:val="left"/>
      <w:pPr>
        <w:tabs>
          <w:tab w:val="left" w:pos="3360"/>
        </w:tabs>
        <w:ind w:left="3359" w:hanging="419"/>
      </w:pPr>
      <w:rPr>
        <w:rFonts w:hint="eastAsia"/>
      </w:rPr>
    </w:lvl>
    <w:lvl w:ilvl="7" w:tentative="1">
      <w:start w:val="1"/>
      <w:numFmt w:val="lowerLetter"/>
      <w:lvlText w:val="%8)"/>
      <w:lvlJc w:val="left"/>
      <w:pPr>
        <w:tabs>
          <w:tab w:val="left" w:pos="3780"/>
        </w:tabs>
        <w:ind w:left="3779" w:hanging="419"/>
      </w:pPr>
      <w:rPr>
        <w:rFonts w:hint="eastAsia"/>
      </w:rPr>
    </w:lvl>
    <w:lvl w:ilvl="8" w:tentative="1">
      <w:start w:val="1"/>
      <w:numFmt w:val="lowerRoman"/>
      <w:lvlText w:val="%9."/>
      <w:lvlJc w:val="right"/>
      <w:pPr>
        <w:tabs>
          <w:tab w:val="left" w:pos="4200"/>
        </w:tabs>
        <w:ind w:left="4199" w:hanging="419"/>
      </w:pPr>
      <w:rPr>
        <w:rFonts w:hint="eastAsia"/>
      </w:rPr>
    </w:lvl>
  </w:abstractNum>
  <w:abstractNum w:abstractNumId="4" w15:restartNumberingAfterBreak="0">
    <w:nsid w:val="4DA03468"/>
    <w:multiLevelType w:val="hybridMultilevel"/>
    <w:tmpl w:val="B2C6072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76B6FFD"/>
    <w:multiLevelType w:val="hybridMultilevel"/>
    <w:tmpl w:val="05CA5F92"/>
    <w:lvl w:ilvl="0" w:tplc="786C283E">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F917BBF"/>
    <w:multiLevelType w:val="hybridMultilevel"/>
    <w:tmpl w:val="D30C0700"/>
    <w:lvl w:ilvl="0" w:tplc="786C283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99"/>
  <w:displayHorizontalDrawingGridEvery w:val="0"/>
  <w:noPunctuationKerning/>
  <w:characterSpacingControl w:val="doNotCompress"/>
  <w:hdrShapeDefaults>
    <o:shapedefaults v:ext="edit" spidmax="2049">
      <v:textbox inset="5.85pt,.7pt,5.85pt,.7pt"/>
    </o:shapedefaults>
  </w:hdrShapeDefaults>
  <w:footnotePr>
    <w:numFmt w:val="decimalFullWidth"/>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yMDMxtzQxs7QwtzBV0lEKTi0uzszPAykwrgUAJkByfSwAAAA="/>
  </w:docVars>
  <w:rsids>
    <w:rsidRoot w:val="007D32D9"/>
    <w:rsid w:val="000037CF"/>
    <w:rsid w:val="00003B0E"/>
    <w:rsid w:val="000044D0"/>
    <w:rsid w:val="00010168"/>
    <w:rsid w:val="000105B3"/>
    <w:rsid w:val="00010DC5"/>
    <w:rsid w:val="00011DF1"/>
    <w:rsid w:val="000129B4"/>
    <w:rsid w:val="00013C3C"/>
    <w:rsid w:val="000142DA"/>
    <w:rsid w:val="00014F0B"/>
    <w:rsid w:val="00016331"/>
    <w:rsid w:val="000210DD"/>
    <w:rsid w:val="0002337A"/>
    <w:rsid w:val="00023536"/>
    <w:rsid w:val="00025C3D"/>
    <w:rsid w:val="00026044"/>
    <w:rsid w:val="00027A22"/>
    <w:rsid w:val="00033B52"/>
    <w:rsid w:val="00035E0B"/>
    <w:rsid w:val="00042FE8"/>
    <w:rsid w:val="00043CDB"/>
    <w:rsid w:val="00045B3E"/>
    <w:rsid w:val="00046096"/>
    <w:rsid w:val="000461D8"/>
    <w:rsid w:val="0004791B"/>
    <w:rsid w:val="000534E5"/>
    <w:rsid w:val="00054055"/>
    <w:rsid w:val="00055EE7"/>
    <w:rsid w:val="000563D0"/>
    <w:rsid w:val="0005766A"/>
    <w:rsid w:val="00060204"/>
    <w:rsid w:val="00060304"/>
    <w:rsid w:val="0006305D"/>
    <w:rsid w:val="00063DE4"/>
    <w:rsid w:val="000648DE"/>
    <w:rsid w:val="00064E1A"/>
    <w:rsid w:val="0006501D"/>
    <w:rsid w:val="0006519E"/>
    <w:rsid w:val="000662FF"/>
    <w:rsid w:val="00066558"/>
    <w:rsid w:val="00070435"/>
    <w:rsid w:val="00071AE4"/>
    <w:rsid w:val="00073882"/>
    <w:rsid w:val="00074058"/>
    <w:rsid w:val="000765A2"/>
    <w:rsid w:val="00076752"/>
    <w:rsid w:val="00076A17"/>
    <w:rsid w:val="000810B8"/>
    <w:rsid w:val="000817CD"/>
    <w:rsid w:val="00083161"/>
    <w:rsid w:val="00083522"/>
    <w:rsid w:val="00085B80"/>
    <w:rsid w:val="000867BD"/>
    <w:rsid w:val="000900BD"/>
    <w:rsid w:val="00090E50"/>
    <w:rsid w:val="000937D2"/>
    <w:rsid w:val="000940CE"/>
    <w:rsid w:val="000969E0"/>
    <w:rsid w:val="000A15D8"/>
    <w:rsid w:val="000A2599"/>
    <w:rsid w:val="000A2745"/>
    <w:rsid w:val="000A2DAF"/>
    <w:rsid w:val="000A2F3A"/>
    <w:rsid w:val="000A314D"/>
    <w:rsid w:val="000A38FF"/>
    <w:rsid w:val="000A6275"/>
    <w:rsid w:val="000A64DF"/>
    <w:rsid w:val="000A6674"/>
    <w:rsid w:val="000A6F3E"/>
    <w:rsid w:val="000B0734"/>
    <w:rsid w:val="000B0BC3"/>
    <w:rsid w:val="000B4B06"/>
    <w:rsid w:val="000B69F1"/>
    <w:rsid w:val="000B6E5C"/>
    <w:rsid w:val="000B7886"/>
    <w:rsid w:val="000C0021"/>
    <w:rsid w:val="000C205E"/>
    <w:rsid w:val="000C4EBA"/>
    <w:rsid w:val="000C5462"/>
    <w:rsid w:val="000C6E5F"/>
    <w:rsid w:val="000C7084"/>
    <w:rsid w:val="000C75E2"/>
    <w:rsid w:val="000D0D6E"/>
    <w:rsid w:val="000D1F4E"/>
    <w:rsid w:val="000D5EF5"/>
    <w:rsid w:val="000D7801"/>
    <w:rsid w:val="000E0F92"/>
    <w:rsid w:val="000E1C34"/>
    <w:rsid w:val="000E20AC"/>
    <w:rsid w:val="000E382A"/>
    <w:rsid w:val="000E58D0"/>
    <w:rsid w:val="000E7357"/>
    <w:rsid w:val="000F0A92"/>
    <w:rsid w:val="000F187E"/>
    <w:rsid w:val="000F54E0"/>
    <w:rsid w:val="000F6B9A"/>
    <w:rsid w:val="001006F1"/>
    <w:rsid w:val="00100914"/>
    <w:rsid w:val="00100BD3"/>
    <w:rsid w:val="001014F5"/>
    <w:rsid w:val="00101DD1"/>
    <w:rsid w:val="0010411D"/>
    <w:rsid w:val="001054EE"/>
    <w:rsid w:val="00107FAE"/>
    <w:rsid w:val="00110F75"/>
    <w:rsid w:val="00111025"/>
    <w:rsid w:val="0011148E"/>
    <w:rsid w:val="00113184"/>
    <w:rsid w:val="0011437D"/>
    <w:rsid w:val="001147B4"/>
    <w:rsid w:val="001150C8"/>
    <w:rsid w:val="001166B3"/>
    <w:rsid w:val="001200E6"/>
    <w:rsid w:val="00120FA8"/>
    <w:rsid w:val="00124A25"/>
    <w:rsid w:val="001262EA"/>
    <w:rsid w:val="00127054"/>
    <w:rsid w:val="00127632"/>
    <w:rsid w:val="00132F82"/>
    <w:rsid w:val="00137EBE"/>
    <w:rsid w:val="00141895"/>
    <w:rsid w:val="00143300"/>
    <w:rsid w:val="001435AB"/>
    <w:rsid w:val="0014426F"/>
    <w:rsid w:val="001448AD"/>
    <w:rsid w:val="001469F5"/>
    <w:rsid w:val="00146EB9"/>
    <w:rsid w:val="00147353"/>
    <w:rsid w:val="00150DDF"/>
    <w:rsid w:val="00151301"/>
    <w:rsid w:val="00151931"/>
    <w:rsid w:val="0015349C"/>
    <w:rsid w:val="00153D58"/>
    <w:rsid w:val="00154721"/>
    <w:rsid w:val="00154928"/>
    <w:rsid w:val="001560AE"/>
    <w:rsid w:val="00160573"/>
    <w:rsid w:val="001624A1"/>
    <w:rsid w:val="00164156"/>
    <w:rsid w:val="0017125D"/>
    <w:rsid w:val="00171AD7"/>
    <w:rsid w:val="00173AF1"/>
    <w:rsid w:val="00174CFA"/>
    <w:rsid w:val="00176D42"/>
    <w:rsid w:val="00176E4F"/>
    <w:rsid w:val="00176F37"/>
    <w:rsid w:val="00177822"/>
    <w:rsid w:val="00177E67"/>
    <w:rsid w:val="00182ABC"/>
    <w:rsid w:val="00183852"/>
    <w:rsid w:val="00183D15"/>
    <w:rsid w:val="00184727"/>
    <w:rsid w:val="00186737"/>
    <w:rsid w:val="001868B8"/>
    <w:rsid w:val="001874B1"/>
    <w:rsid w:val="00192238"/>
    <w:rsid w:val="001A589F"/>
    <w:rsid w:val="001A74E3"/>
    <w:rsid w:val="001B2626"/>
    <w:rsid w:val="001B2A4F"/>
    <w:rsid w:val="001B38C8"/>
    <w:rsid w:val="001B5367"/>
    <w:rsid w:val="001B581F"/>
    <w:rsid w:val="001B625E"/>
    <w:rsid w:val="001B651A"/>
    <w:rsid w:val="001B6CB4"/>
    <w:rsid w:val="001B70F4"/>
    <w:rsid w:val="001B73D2"/>
    <w:rsid w:val="001B776B"/>
    <w:rsid w:val="001B7C93"/>
    <w:rsid w:val="001C32C6"/>
    <w:rsid w:val="001C4711"/>
    <w:rsid w:val="001C7A3E"/>
    <w:rsid w:val="001D3EC1"/>
    <w:rsid w:val="001D4472"/>
    <w:rsid w:val="001D4BA4"/>
    <w:rsid w:val="001D5283"/>
    <w:rsid w:val="001D6942"/>
    <w:rsid w:val="001D71E8"/>
    <w:rsid w:val="001D74BA"/>
    <w:rsid w:val="001E28C3"/>
    <w:rsid w:val="001E2B55"/>
    <w:rsid w:val="001E3BA6"/>
    <w:rsid w:val="001E5734"/>
    <w:rsid w:val="001E63B3"/>
    <w:rsid w:val="001E71E4"/>
    <w:rsid w:val="001F03DC"/>
    <w:rsid w:val="001F0B28"/>
    <w:rsid w:val="001F2815"/>
    <w:rsid w:val="001F58F3"/>
    <w:rsid w:val="00202162"/>
    <w:rsid w:val="00202A4B"/>
    <w:rsid w:val="00202EE9"/>
    <w:rsid w:val="00203470"/>
    <w:rsid w:val="00205F0D"/>
    <w:rsid w:val="002068A7"/>
    <w:rsid w:val="00207A16"/>
    <w:rsid w:val="00211030"/>
    <w:rsid w:val="00212537"/>
    <w:rsid w:val="00217842"/>
    <w:rsid w:val="002205DD"/>
    <w:rsid w:val="00222644"/>
    <w:rsid w:val="0022289E"/>
    <w:rsid w:val="00223429"/>
    <w:rsid w:val="002325B7"/>
    <w:rsid w:val="002349EB"/>
    <w:rsid w:val="0023507B"/>
    <w:rsid w:val="002356D2"/>
    <w:rsid w:val="002364BB"/>
    <w:rsid w:val="00236988"/>
    <w:rsid w:val="00236997"/>
    <w:rsid w:val="00237208"/>
    <w:rsid w:val="00237916"/>
    <w:rsid w:val="00241C38"/>
    <w:rsid w:val="002423C0"/>
    <w:rsid w:val="002449EA"/>
    <w:rsid w:val="00245B94"/>
    <w:rsid w:val="00245E42"/>
    <w:rsid w:val="00247D5F"/>
    <w:rsid w:val="00253C02"/>
    <w:rsid w:val="002574F2"/>
    <w:rsid w:val="00264DCE"/>
    <w:rsid w:val="0026556B"/>
    <w:rsid w:val="002665C0"/>
    <w:rsid w:val="00266EFB"/>
    <w:rsid w:val="00267883"/>
    <w:rsid w:val="00267D2E"/>
    <w:rsid w:val="00274FA0"/>
    <w:rsid w:val="00277CF7"/>
    <w:rsid w:val="00280114"/>
    <w:rsid w:val="0028238C"/>
    <w:rsid w:val="00283122"/>
    <w:rsid w:val="00286692"/>
    <w:rsid w:val="00286A31"/>
    <w:rsid w:val="00286A96"/>
    <w:rsid w:val="0028779F"/>
    <w:rsid w:val="002946EE"/>
    <w:rsid w:val="00295B4C"/>
    <w:rsid w:val="002972DF"/>
    <w:rsid w:val="0029799F"/>
    <w:rsid w:val="00297DE4"/>
    <w:rsid w:val="002A0180"/>
    <w:rsid w:val="002A31F1"/>
    <w:rsid w:val="002A469A"/>
    <w:rsid w:val="002A4913"/>
    <w:rsid w:val="002A571E"/>
    <w:rsid w:val="002A5C3F"/>
    <w:rsid w:val="002A6564"/>
    <w:rsid w:val="002B0F22"/>
    <w:rsid w:val="002B217C"/>
    <w:rsid w:val="002B57B6"/>
    <w:rsid w:val="002B601B"/>
    <w:rsid w:val="002B75A5"/>
    <w:rsid w:val="002C2CDF"/>
    <w:rsid w:val="002C7948"/>
    <w:rsid w:val="002D0302"/>
    <w:rsid w:val="002D03BC"/>
    <w:rsid w:val="002D21E7"/>
    <w:rsid w:val="002D2575"/>
    <w:rsid w:val="002D331E"/>
    <w:rsid w:val="002D641D"/>
    <w:rsid w:val="002E1457"/>
    <w:rsid w:val="002E1496"/>
    <w:rsid w:val="002E794C"/>
    <w:rsid w:val="002E79F3"/>
    <w:rsid w:val="002F029B"/>
    <w:rsid w:val="002F1CE8"/>
    <w:rsid w:val="002F24DA"/>
    <w:rsid w:val="002F2DE6"/>
    <w:rsid w:val="002F3097"/>
    <w:rsid w:val="002F361A"/>
    <w:rsid w:val="002F42E0"/>
    <w:rsid w:val="003009AE"/>
    <w:rsid w:val="0030171F"/>
    <w:rsid w:val="0030295B"/>
    <w:rsid w:val="00303EB9"/>
    <w:rsid w:val="003042CE"/>
    <w:rsid w:val="00306838"/>
    <w:rsid w:val="003072B8"/>
    <w:rsid w:val="003103C7"/>
    <w:rsid w:val="0031147A"/>
    <w:rsid w:val="00317612"/>
    <w:rsid w:val="00321350"/>
    <w:rsid w:val="00321B46"/>
    <w:rsid w:val="0032292C"/>
    <w:rsid w:val="00322B31"/>
    <w:rsid w:val="00326F2A"/>
    <w:rsid w:val="003308D3"/>
    <w:rsid w:val="00333F41"/>
    <w:rsid w:val="003363DF"/>
    <w:rsid w:val="0034377F"/>
    <w:rsid w:val="003437D7"/>
    <w:rsid w:val="00346B77"/>
    <w:rsid w:val="00351F95"/>
    <w:rsid w:val="00352220"/>
    <w:rsid w:val="00352315"/>
    <w:rsid w:val="003523DD"/>
    <w:rsid w:val="00352C12"/>
    <w:rsid w:val="0035505E"/>
    <w:rsid w:val="00355941"/>
    <w:rsid w:val="00360B67"/>
    <w:rsid w:val="00360F73"/>
    <w:rsid w:val="00364452"/>
    <w:rsid w:val="00364BD0"/>
    <w:rsid w:val="003670F0"/>
    <w:rsid w:val="0036722C"/>
    <w:rsid w:val="00367D57"/>
    <w:rsid w:val="003718B9"/>
    <w:rsid w:val="0037262A"/>
    <w:rsid w:val="00372C4F"/>
    <w:rsid w:val="00375130"/>
    <w:rsid w:val="00375622"/>
    <w:rsid w:val="00375CAD"/>
    <w:rsid w:val="00376D54"/>
    <w:rsid w:val="00382D93"/>
    <w:rsid w:val="00384F95"/>
    <w:rsid w:val="00390A30"/>
    <w:rsid w:val="003912D8"/>
    <w:rsid w:val="00393EC1"/>
    <w:rsid w:val="003943DD"/>
    <w:rsid w:val="0039591A"/>
    <w:rsid w:val="0039637F"/>
    <w:rsid w:val="003A00CB"/>
    <w:rsid w:val="003A0CA5"/>
    <w:rsid w:val="003A16ED"/>
    <w:rsid w:val="003A193F"/>
    <w:rsid w:val="003A235A"/>
    <w:rsid w:val="003A4E09"/>
    <w:rsid w:val="003A5819"/>
    <w:rsid w:val="003A712F"/>
    <w:rsid w:val="003B0ACD"/>
    <w:rsid w:val="003B0BFB"/>
    <w:rsid w:val="003B1492"/>
    <w:rsid w:val="003B2146"/>
    <w:rsid w:val="003B3F52"/>
    <w:rsid w:val="003B4F7B"/>
    <w:rsid w:val="003B5A89"/>
    <w:rsid w:val="003B6DC7"/>
    <w:rsid w:val="003B722E"/>
    <w:rsid w:val="003C41EF"/>
    <w:rsid w:val="003C491D"/>
    <w:rsid w:val="003C53EC"/>
    <w:rsid w:val="003C5DA2"/>
    <w:rsid w:val="003D09DE"/>
    <w:rsid w:val="003D122F"/>
    <w:rsid w:val="003D17A1"/>
    <w:rsid w:val="003D51B6"/>
    <w:rsid w:val="003D5457"/>
    <w:rsid w:val="003D74FD"/>
    <w:rsid w:val="003E01FC"/>
    <w:rsid w:val="003E1C86"/>
    <w:rsid w:val="003E2620"/>
    <w:rsid w:val="003E2CFE"/>
    <w:rsid w:val="003E3171"/>
    <w:rsid w:val="003F0481"/>
    <w:rsid w:val="003F254E"/>
    <w:rsid w:val="00400303"/>
    <w:rsid w:val="00400D39"/>
    <w:rsid w:val="004016F6"/>
    <w:rsid w:val="004038FF"/>
    <w:rsid w:val="00403A14"/>
    <w:rsid w:val="00403CB4"/>
    <w:rsid w:val="00405143"/>
    <w:rsid w:val="0040599A"/>
    <w:rsid w:val="00410BDD"/>
    <w:rsid w:val="00411022"/>
    <w:rsid w:val="00413EA9"/>
    <w:rsid w:val="0041552E"/>
    <w:rsid w:val="004166A2"/>
    <w:rsid w:val="00424FB2"/>
    <w:rsid w:val="00424FEB"/>
    <w:rsid w:val="00425683"/>
    <w:rsid w:val="00425B2D"/>
    <w:rsid w:val="0043017B"/>
    <w:rsid w:val="00430E0F"/>
    <w:rsid w:val="004314F8"/>
    <w:rsid w:val="004317D1"/>
    <w:rsid w:val="00432D96"/>
    <w:rsid w:val="00432F98"/>
    <w:rsid w:val="00434BA2"/>
    <w:rsid w:val="00435D30"/>
    <w:rsid w:val="00435D9D"/>
    <w:rsid w:val="00437202"/>
    <w:rsid w:val="00437F5A"/>
    <w:rsid w:val="00444F9F"/>
    <w:rsid w:val="004457FB"/>
    <w:rsid w:val="0044617E"/>
    <w:rsid w:val="004478F1"/>
    <w:rsid w:val="00447B14"/>
    <w:rsid w:val="0045054F"/>
    <w:rsid w:val="00451ECF"/>
    <w:rsid w:val="00452235"/>
    <w:rsid w:val="00452BDD"/>
    <w:rsid w:val="00453D20"/>
    <w:rsid w:val="004552B1"/>
    <w:rsid w:val="0045716B"/>
    <w:rsid w:val="00463796"/>
    <w:rsid w:val="00463837"/>
    <w:rsid w:val="00471DE5"/>
    <w:rsid w:val="004736C5"/>
    <w:rsid w:val="00474613"/>
    <w:rsid w:val="004749BE"/>
    <w:rsid w:val="0047534F"/>
    <w:rsid w:val="00476350"/>
    <w:rsid w:val="00476674"/>
    <w:rsid w:val="00476C76"/>
    <w:rsid w:val="0047775B"/>
    <w:rsid w:val="0048063B"/>
    <w:rsid w:val="00483DE8"/>
    <w:rsid w:val="004913C9"/>
    <w:rsid w:val="004915FE"/>
    <w:rsid w:val="00492C44"/>
    <w:rsid w:val="004946FD"/>
    <w:rsid w:val="00494D7E"/>
    <w:rsid w:val="00495183"/>
    <w:rsid w:val="00497816"/>
    <w:rsid w:val="00497D1A"/>
    <w:rsid w:val="004A0170"/>
    <w:rsid w:val="004A0963"/>
    <w:rsid w:val="004A496B"/>
    <w:rsid w:val="004A4E4E"/>
    <w:rsid w:val="004B052B"/>
    <w:rsid w:val="004B1EF2"/>
    <w:rsid w:val="004B462C"/>
    <w:rsid w:val="004C01BA"/>
    <w:rsid w:val="004C0A5C"/>
    <w:rsid w:val="004C2AED"/>
    <w:rsid w:val="004C51ED"/>
    <w:rsid w:val="004C6749"/>
    <w:rsid w:val="004D01E2"/>
    <w:rsid w:val="004D5928"/>
    <w:rsid w:val="004D68DD"/>
    <w:rsid w:val="004D7E10"/>
    <w:rsid w:val="004E12FA"/>
    <w:rsid w:val="004E16F5"/>
    <w:rsid w:val="004E33D9"/>
    <w:rsid w:val="004E53A1"/>
    <w:rsid w:val="004E5F5C"/>
    <w:rsid w:val="004E6123"/>
    <w:rsid w:val="004F0035"/>
    <w:rsid w:val="004F0B6E"/>
    <w:rsid w:val="004F1315"/>
    <w:rsid w:val="004F23D5"/>
    <w:rsid w:val="004F2559"/>
    <w:rsid w:val="004F25D0"/>
    <w:rsid w:val="004F310E"/>
    <w:rsid w:val="004F47EF"/>
    <w:rsid w:val="004F4F4B"/>
    <w:rsid w:val="004F50AD"/>
    <w:rsid w:val="004F6F7E"/>
    <w:rsid w:val="004F737A"/>
    <w:rsid w:val="005009D9"/>
    <w:rsid w:val="005029FF"/>
    <w:rsid w:val="005059A7"/>
    <w:rsid w:val="00507C77"/>
    <w:rsid w:val="00512064"/>
    <w:rsid w:val="0051208E"/>
    <w:rsid w:val="00515E89"/>
    <w:rsid w:val="005161B2"/>
    <w:rsid w:val="0052066B"/>
    <w:rsid w:val="00520F1B"/>
    <w:rsid w:val="00523059"/>
    <w:rsid w:val="005235C4"/>
    <w:rsid w:val="0052411D"/>
    <w:rsid w:val="005245A3"/>
    <w:rsid w:val="00524994"/>
    <w:rsid w:val="0053201D"/>
    <w:rsid w:val="00535FA7"/>
    <w:rsid w:val="00536BE7"/>
    <w:rsid w:val="00540D97"/>
    <w:rsid w:val="00541400"/>
    <w:rsid w:val="00542270"/>
    <w:rsid w:val="0054426E"/>
    <w:rsid w:val="005457FD"/>
    <w:rsid w:val="0055016A"/>
    <w:rsid w:val="0055344D"/>
    <w:rsid w:val="00553DDC"/>
    <w:rsid w:val="00554355"/>
    <w:rsid w:val="00554D39"/>
    <w:rsid w:val="00555D31"/>
    <w:rsid w:val="005573CB"/>
    <w:rsid w:val="005576F3"/>
    <w:rsid w:val="00557CF6"/>
    <w:rsid w:val="005639AF"/>
    <w:rsid w:val="0056657F"/>
    <w:rsid w:val="005677AD"/>
    <w:rsid w:val="00574F95"/>
    <w:rsid w:val="005756D8"/>
    <w:rsid w:val="00575876"/>
    <w:rsid w:val="00575EF8"/>
    <w:rsid w:val="0058031E"/>
    <w:rsid w:val="00580385"/>
    <w:rsid w:val="00581042"/>
    <w:rsid w:val="00584ECC"/>
    <w:rsid w:val="00585FCA"/>
    <w:rsid w:val="00587CE7"/>
    <w:rsid w:val="00590586"/>
    <w:rsid w:val="005909A5"/>
    <w:rsid w:val="00591F9E"/>
    <w:rsid w:val="00592B46"/>
    <w:rsid w:val="0059630A"/>
    <w:rsid w:val="00596477"/>
    <w:rsid w:val="0059782E"/>
    <w:rsid w:val="00597D1A"/>
    <w:rsid w:val="005A33EA"/>
    <w:rsid w:val="005A4DC3"/>
    <w:rsid w:val="005A5282"/>
    <w:rsid w:val="005B014D"/>
    <w:rsid w:val="005B1097"/>
    <w:rsid w:val="005B1460"/>
    <w:rsid w:val="005B17C2"/>
    <w:rsid w:val="005C0455"/>
    <w:rsid w:val="005C0CE4"/>
    <w:rsid w:val="005C1339"/>
    <w:rsid w:val="005C3164"/>
    <w:rsid w:val="005D4B5B"/>
    <w:rsid w:val="005D4EA3"/>
    <w:rsid w:val="005D5A5B"/>
    <w:rsid w:val="005D746A"/>
    <w:rsid w:val="005D74A6"/>
    <w:rsid w:val="005D7A41"/>
    <w:rsid w:val="005E09FE"/>
    <w:rsid w:val="005E111A"/>
    <w:rsid w:val="005E1261"/>
    <w:rsid w:val="005E3E15"/>
    <w:rsid w:val="005E4C0E"/>
    <w:rsid w:val="005E4DC5"/>
    <w:rsid w:val="005E4FF7"/>
    <w:rsid w:val="005E5BAC"/>
    <w:rsid w:val="005E6AD0"/>
    <w:rsid w:val="005E6ED9"/>
    <w:rsid w:val="005E7491"/>
    <w:rsid w:val="005F3E25"/>
    <w:rsid w:val="005F402A"/>
    <w:rsid w:val="005F5BAC"/>
    <w:rsid w:val="00600502"/>
    <w:rsid w:val="00606234"/>
    <w:rsid w:val="006063C0"/>
    <w:rsid w:val="006109D7"/>
    <w:rsid w:val="006152A1"/>
    <w:rsid w:val="006154B7"/>
    <w:rsid w:val="0061582D"/>
    <w:rsid w:val="00616CE0"/>
    <w:rsid w:val="0062113D"/>
    <w:rsid w:val="00621FA3"/>
    <w:rsid w:val="006224B1"/>
    <w:rsid w:val="00622D2B"/>
    <w:rsid w:val="0062542E"/>
    <w:rsid w:val="00625D26"/>
    <w:rsid w:val="0062727B"/>
    <w:rsid w:val="00627B98"/>
    <w:rsid w:val="006303AD"/>
    <w:rsid w:val="0063107D"/>
    <w:rsid w:val="0063463D"/>
    <w:rsid w:val="006372CF"/>
    <w:rsid w:val="00637964"/>
    <w:rsid w:val="00637B86"/>
    <w:rsid w:val="00640AD3"/>
    <w:rsid w:val="006426BC"/>
    <w:rsid w:val="00643F4A"/>
    <w:rsid w:val="0064567E"/>
    <w:rsid w:val="006459EA"/>
    <w:rsid w:val="006468D3"/>
    <w:rsid w:val="00651D01"/>
    <w:rsid w:val="00653B80"/>
    <w:rsid w:val="0065546E"/>
    <w:rsid w:val="00656963"/>
    <w:rsid w:val="00662C6F"/>
    <w:rsid w:val="00663087"/>
    <w:rsid w:val="006662CE"/>
    <w:rsid w:val="0066675C"/>
    <w:rsid w:val="006704BF"/>
    <w:rsid w:val="0067139A"/>
    <w:rsid w:val="00671401"/>
    <w:rsid w:val="006723BF"/>
    <w:rsid w:val="00673439"/>
    <w:rsid w:val="006738D1"/>
    <w:rsid w:val="00674692"/>
    <w:rsid w:val="00674F90"/>
    <w:rsid w:val="0067790F"/>
    <w:rsid w:val="00677A05"/>
    <w:rsid w:val="00683857"/>
    <w:rsid w:val="006844CF"/>
    <w:rsid w:val="0068527F"/>
    <w:rsid w:val="00685B88"/>
    <w:rsid w:val="006910C2"/>
    <w:rsid w:val="0069202A"/>
    <w:rsid w:val="00693C19"/>
    <w:rsid w:val="00694CB7"/>
    <w:rsid w:val="00696E67"/>
    <w:rsid w:val="00697252"/>
    <w:rsid w:val="006A214E"/>
    <w:rsid w:val="006A26B3"/>
    <w:rsid w:val="006A282E"/>
    <w:rsid w:val="006A61B9"/>
    <w:rsid w:val="006A6967"/>
    <w:rsid w:val="006A779C"/>
    <w:rsid w:val="006B0211"/>
    <w:rsid w:val="006B2536"/>
    <w:rsid w:val="006B34CC"/>
    <w:rsid w:val="006B374B"/>
    <w:rsid w:val="006B49C2"/>
    <w:rsid w:val="006B600A"/>
    <w:rsid w:val="006B6A66"/>
    <w:rsid w:val="006B7608"/>
    <w:rsid w:val="006C6569"/>
    <w:rsid w:val="006D03EC"/>
    <w:rsid w:val="006D0B26"/>
    <w:rsid w:val="006D18A1"/>
    <w:rsid w:val="006D36C3"/>
    <w:rsid w:val="006D3E6D"/>
    <w:rsid w:val="006D5331"/>
    <w:rsid w:val="006E2A97"/>
    <w:rsid w:val="006E3602"/>
    <w:rsid w:val="006E3FF4"/>
    <w:rsid w:val="006E72D2"/>
    <w:rsid w:val="006F0BF6"/>
    <w:rsid w:val="006F501B"/>
    <w:rsid w:val="006F5AC2"/>
    <w:rsid w:val="006F701F"/>
    <w:rsid w:val="006F71F1"/>
    <w:rsid w:val="00702818"/>
    <w:rsid w:val="00702B27"/>
    <w:rsid w:val="007047B0"/>
    <w:rsid w:val="007051EE"/>
    <w:rsid w:val="00706B68"/>
    <w:rsid w:val="00710EF0"/>
    <w:rsid w:val="007124DF"/>
    <w:rsid w:val="007129B7"/>
    <w:rsid w:val="00717148"/>
    <w:rsid w:val="00717432"/>
    <w:rsid w:val="00717463"/>
    <w:rsid w:val="0072059F"/>
    <w:rsid w:val="007227E4"/>
    <w:rsid w:val="00722DE3"/>
    <w:rsid w:val="0072459E"/>
    <w:rsid w:val="00726635"/>
    <w:rsid w:val="007325DC"/>
    <w:rsid w:val="00734402"/>
    <w:rsid w:val="00736246"/>
    <w:rsid w:val="007373CE"/>
    <w:rsid w:val="00741175"/>
    <w:rsid w:val="00742651"/>
    <w:rsid w:val="00742A7D"/>
    <w:rsid w:val="0074314A"/>
    <w:rsid w:val="00747D9A"/>
    <w:rsid w:val="00750128"/>
    <w:rsid w:val="007503A6"/>
    <w:rsid w:val="00752282"/>
    <w:rsid w:val="00752615"/>
    <w:rsid w:val="00753783"/>
    <w:rsid w:val="0075675A"/>
    <w:rsid w:val="00757EC0"/>
    <w:rsid w:val="007601B2"/>
    <w:rsid w:val="00761495"/>
    <w:rsid w:val="00761A4F"/>
    <w:rsid w:val="00762C60"/>
    <w:rsid w:val="00763D95"/>
    <w:rsid w:val="0076560E"/>
    <w:rsid w:val="00771DC3"/>
    <w:rsid w:val="007724B5"/>
    <w:rsid w:val="00773280"/>
    <w:rsid w:val="00773630"/>
    <w:rsid w:val="0077425F"/>
    <w:rsid w:val="00775AB1"/>
    <w:rsid w:val="00776422"/>
    <w:rsid w:val="00780CEF"/>
    <w:rsid w:val="00781387"/>
    <w:rsid w:val="00781F42"/>
    <w:rsid w:val="0078332C"/>
    <w:rsid w:val="00784A60"/>
    <w:rsid w:val="0078534F"/>
    <w:rsid w:val="0078612D"/>
    <w:rsid w:val="00786C11"/>
    <w:rsid w:val="00786D65"/>
    <w:rsid w:val="00790289"/>
    <w:rsid w:val="00790C6E"/>
    <w:rsid w:val="007962AD"/>
    <w:rsid w:val="007A0ED4"/>
    <w:rsid w:val="007A4900"/>
    <w:rsid w:val="007A494B"/>
    <w:rsid w:val="007A5C80"/>
    <w:rsid w:val="007B071C"/>
    <w:rsid w:val="007B0E64"/>
    <w:rsid w:val="007B13C9"/>
    <w:rsid w:val="007B153A"/>
    <w:rsid w:val="007B6DAE"/>
    <w:rsid w:val="007C14FC"/>
    <w:rsid w:val="007C291C"/>
    <w:rsid w:val="007C2938"/>
    <w:rsid w:val="007C4ADD"/>
    <w:rsid w:val="007D0ED5"/>
    <w:rsid w:val="007D32D9"/>
    <w:rsid w:val="007D42E7"/>
    <w:rsid w:val="007D6EAE"/>
    <w:rsid w:val="007D73B5"/>
    <w:rsid w:val="007E0762"/>
    <w:rsid w:val="007E30AA"/>
    <w:rsid w:val="007E4679"/>
    <w:rsid w:val="007F138F"/>
    <w:rsid w:val="007F6362"/>
    <w:rsid w:val="00802552"/>
    <w:rsid w:val="00803051"/>
    <w:rsid w:val="008030C2"/>
    <w:rsid w:val="008031A5"/>
    <w:rsid w:val="00803C1F"/>
    <w:rsid w:val="008078CC"/>
    <w:rsid w:val="0081110F"/>
    <w:rsid w:val="008112F5"/>
    <w:rsid w:val="00811C1B"/>
    <w:rsid w:val="00816A3F"/>
    <w:rsid w:val="008175EC"/>
    <w:rsid w:val="00817777"/>
    <w:rsid w:val="00822DD8"/>
    <w:rsid w:val="0082337A"/>
    <w:rsid w:val="008244FC"/>
    <w:rsid w:val="008246F7"/>
    <w:rsid w:val="00825102"/>
    <w:rsid w:val="0082773C"/>
    <w:rsid w:val="00827D93"/>
    <w:rsid w:val="0083299B"/>
    <w:rsid w:val="008331F6"/>
    <w:rsid w:val="00833D8A"/>
    <w:rsid w:val="00834F4F"/>
    <w:rsid w:val="0083640B"/>
    <w:rsid w:val="00841F69"/>
    <w:rsid w:val="00844AA7"/>
    <w:rsid w:val="008476A6"/>
    <w:rsid w:val="00854C2F"/>
    <w:rsid w:val="00856999"/>
    <w:rsid w:val="00862C5C"/>
    <w:rsid w:val="00865C7E"/>
    <w:rsid w:val="008662C4"/>
    <w:rsid w:val="00866373"/>
    <w:rsid w:val="008674D7"/>
    <w:rsid w:val="00870D4B"/>
    <w:rsid w:val="0087346E"/>
    <w:rsid w:val="008735EB"/>
    <w:rsid w:val="0087363D"/>
    <w:rsid w:val="008803D4"/>
    <w:rsid w:val="00881D25"/>
    <w:rsid w:val="0088566A"/>
    <w:rsid w:val="00887667"/>
    <w:rsid w:val="0089015D"/>
    <w:rsid w:val="008923DE"/>
    <w:rsid w:val="0089315A"/>
    <w:rsid w:val="00893B6A"/>
    <w:rsid w:val="00895260"/>
    <w:rsid w:val="00896838"/>
    <w:rsid w:val="00896BE9"/>
    <w:rsid w:val="00897035"/>
    <w:rsid w:val="008A62F9"/>
    <w:rsid w:val="008A7FA6"/>
    <w:rsid w:val="008B0905"/>
    <w:rsid w:val="008B0D08"/>
    <w:rsid w:val="008B45F6"/>
    <w:rsid w:val="008C07F2"/>
    <w:rsid w:val="008C2592"/>
    <w:rsid w:val="008C2668"/>
    <w:rsid w:val="008C2F53"/>
    <w:rsid w:val="008C4F9B"/>
    <w:rsid w:val="008C6DAA"/>
    <w:rsid w:val="008C786F"/>
    <w:rsid w:val="008C7F1F"/>
    <w:rsid w:val="008D19C0"/>
    <w:rsid w:val="008D1D6C"/>
    <w:rsid w:val="008D2347"/>
    <w:rsid w:val="008D291B"/>
    <w:rsid w:val="008D2D4D"/>
    <w:rsid w:val="008D2E05"/>
    <w:rsid w:val="008D6C68"/>
    <w:rsid w:val="008E0108"/>
    <w:rsid w:val="008E20F0"/>
    <w:rsid w:val="008E22F6"/>
    <w:rsid w:val="008E3A1B"/>
    <w:rsid w:val="008E7DCB"/>
    <w:rsid w:val="008F2A3A"/>
    <w:rsid w:val="008F34AA"/>
    <w:rsid w:val="008F518E"/>
    <w:rsid w:val="008F58C1"/>
    <w:rsid w:val="0090274B"/>
    <w:rsid w:val="009046C7"/>
    <w:rsid w:val="00904CA5"/>
    <w:rsid w:val="00904D36"/>
    <w:rsid w:val="00910FB6"/>
    <w:rsid w:val="0091304D"/>
    <w:rsid w:val="00916E7D"/>
    <w:rsid w:val="00917B97"/>
    <w:rsid w:val="00917F94"/>
    <w:rsid w:val="00920A0B"/>
    <w:rsid w:val="0092310B"/>
    <w:rsid w:val="00923411"/>
    <w:rsid w:val="00923C52"/>
    <w:rsid w:val="009260D4"/>
    <w:rsid w:val="0092768B"/>
    <w:rsid w:val="00930054"/>
    <w:rsid w:val="00933DB8"/>
    <w:rsid w:val="009364D6"/>
    <w:rsid w:val="00937605"/>
    <w:rsid w:val="00937AF6"/>
    <w:rsid w:val="00937E7B"/>
    <w:rsid w:val="00941D6B"/>
    <w:rsid w:val="009425C1"/>
    <w:rsid w:val="00943DD6"/>
    <w:rsid w:val="00944384"/>
    <w:rsid w:val="009447C6"/>
    <w:rsid w:val="00947A68"/>
    <w:rsid w:val="009509A3"/>
    <w:rsid w:val="00951ED1"/>
    <w:rsid w:val="009529CC"/>
    <w:rsid w:val="00953066"/>
    <w:rsid w:val="00956354"/>
    <w:rsid w:val="009653DE"/>
    <w:rsid w:val="00966DC2"/>
    <w:rsid w:val="00967371"/>
    <w:rsid w:val="009701A4"/>
    <w:rsid w:val="00971811"/>
    <w:rsid w:val="00971DB4"/>
    <w:rsid w:val="0097245E"/>
    <w:rsid w:val="00973D23"/>
    <w:rsid w:val="00977B8B"/>
    <w:rsid w:val="00980010"/>
    <w:rsid w:val="00981411"/>
    <w:rsid w:val="009865D7"/>
    <w:rsid w:val="00986AA0"/>
    <w:rsid w:val="00987408"/>
    <w:rsid w:val="00992E53"/>
    <w:rsid w:val="009938DA"/>
    <w:rsid w:val="00994C42"/>
    <w:rsid w:val="00996139"/>
    <w:rsid w:val="00996B12"/>
    <w:rsid w:val="00997C6A"/>
    <w:rsid w:val="009A2B6A"/>
    <w:rsid w:val="009A2C35"/>
    <w:rsid w:val="009A3295"/>
    <w:rsid w:val="009A33D0"/>
    <w:rsid w:val="009A6751"/>
    <w:rsid w:val="009B31D7"/>
    <w:rsid w:val="009B40D8"/>
    <w:rsid w:val="009C22C0"/>
    <w:rsid w:val="009C3218"/>
    <w:rsid w:val="009C4375"/>
    <w:rsid w:val="009C6C02"/>
    <w:rsid w:val="009D0647"/>
    <w:rsid w:val="009D1325"/>
    <w:rsid w:val="009D22CF"/>
    <w:rsid w:val="009D375F"/>
    <w:rsid w:val="009D4752"/>
    <w:rsid w:val="009D4F07"/>
    <w:rsid w:val="009E6D01"/>
    <w:rsid w:val="009E73A7"/>
    <w:rsid w:val="009F004B"/>
    <w:rsid w:val="009F08AE"/>
    <w:rsid w:val="009F09E1"/>
    <w:rsid w:val="009F11F7"/>
    <w:rsid w:val="009F28CA"/>
    <w:rsid w:val="009F3C0A"/>
    <w:rsid w:val="009F3F33"/>
    <w:rsid w:val="009F604E"/>
    <w:rsid w:val="009F7967"/>
    <w:rsid w:val="00A03914"/>
    <w:rsid w:val="00A05285"/>
    <w:rsid w:val="00A0624B"/>
    <w:rsid w:val="00A06256"/>
    <w:rsid w:val="00A066FC"/>
    <w:rsid w:val="00A07422"/>
    <w:rsid w:val="00A07D7A"/>
    <w:rsid w:val="00A11424"/>
    <w:rsid w:val="00A1168E"/>
    <w:rsid w:val="00A12C74"/>
    <w:rsid w:val="00A1389D"/>
    <w:rsid w:val="00A1422A"/>
    <w:rsid w:val="00A14D78"/>
    <w:rsid w:val="00A168E1"/>
    <w:rsid w:val="00A209CC"/>
    <w:rsid w:val="00A22E3D"/>
    <w:rsid w:val="00A246D9"/>
    <w:rsid w:val="00A24C0B"/>
    <w:rsid w:val="00A30C14"/>
    <w:rsid w:val="00A322FF"/>
    <w:rsid w:val="00A346A3"/>
    <w:rsid w:val="00A34FA9"/>
    <w:rsid w:val="00A3515B"/>
    <w:rsid w:val="00A37710"/>
    <w:rsid w:val="00A4093C"/>
    <w:rsid w:val="00A41576"/>
    <w:rsid w:val="00A41849"/>
    <w:rsid w:val="00A42F6A"/>
    <w:rsid w:val="00A44B94"/>
    <w:rsid w:val="00A458F2"/>
    <w:rsid w:val="00A46DA4"/>
    <w:rsid w:val="00A50607"/>
    <w:rsid w:val="00A52125"/>
    <w:rsid w:val="00A528E9"/>
    <w:rsid w:val="00A533E0"/>
    <w:rsid w:val="00A536DB"/>
    <w:rsid w:val="00A541B4"/>
    <w:rsid w:val="00A549FB"/>
    <w:rsid w:val="00A55312"/>
    <w:rsid w:val="00A56FFD"/>
    <w:rsid w:val="00A63C8B"/>
    <w:rsid w:val="00A65927"/>
    <w:rsid w:val="00A67906"/>
    <w:rsid w:val="00A73913"/>
    <w:rsid w:val="00A75ADC"/>
    <w:rsid w:val="00A766FB"/>
    <w:rsid w:val="00A8123E"/>
    <w:rsid w:val="00A816A5"/>
    <w:rsid w:val="00A83263"/>
    <w:rsid w:val="00A83CB3"/>
    <w:rsid w:val="00A84D57"/>
    <w:rsid w:val="00A85C35"/>
    <w:rsid w:val="00A87381"/>
    <w:rsid w:val="00A916D2"/>
    <w:rsid w:val="00A93540"/>
    <w:rsid w:val="00A971F0"/>
    <w:rsid w:val="00AA007A"/>
    <w:rsid w:val="00AA2EB1"/>
    <w:rsid w:val="00AB2920"/>
    <w:rsid w:val="00AB4024"/>
    <w:rsid w:val="00AB4788"/>
    <w:rsid w:val="00AB5533"/>
    <w:rsid w:val="00AC0914"/>
    <w:rsid w:val="00AC0D0D"/>
    <w:rsid w:val="00AC3125"/>
    <w:rsid w:val="00AC3E6A"/>
    <w:rsid w:val="00AC578B"/>
    <w:rsid w:val="00AC6BBD"/>
    <w:rsid w:val="00AC6C08"/>
    <w:rsid w:val="00AC6FF4"/>
    <w:rsid w:val="00AC79FA"/>
    <w:rsid w:val="00AC7AEE"/>
    <w:rsid w:val="00AD0A2B"/>
    <w:rsid w:val="00AD0B6B"/>
    <w:rsid w:val="00AD2BBC"/>
    <w:rsid w:val="00AD2E45"/>
    <w:rsid w:val="00AD30DB"/>
    <w:rsid w:val="00AD4CD5"/>
    <w:rsid w:val="00AD56FE"/>
    <w:rsid w:val="00AD7873"/>
    <w:rsid w:val="00AD7F02"/>
    <w:rsid w:val="00AE26D2"/>
    <w:rsid w:val="00AE4665"/>
    <w:rsid w:val="00AE4D99"/>
    <w:rsid w:val="00AE586C"/>
    <w:rsid w:val="00AE7996"/>
    <w:rsid w:val="00AF2BA7"/>
    <w:rsid w:val="00AF47FD"/>
    <w:rsid w:val="00AF6DB3"/>
    <w:rsid w:val="00B017D6"/>
    <w:rsid w:val="00B01AE2"/>
    <w:rsid w:val="00B040F2"/>
    <w:rsid w:val="00B0634A"/>
    <w:rsid w:val="00B063E4"/>
    <w:rsid w:val="00B06EFD"/>
    <w:rsid w:val="00B11E4E"/>
    <w:rsid w:val="00B13B45"/>
    <w:rsid w:val="00B14BD4"/>
    <w:rsid w:val="00B150BB"/>
    <w:rsid w:val="00B15FC5"/>
    <w:rsid w:val="00B16005"/>
    <w:rsid w:val="00B20E3E"/>
    <w:rsid w:val="00B21C7C"/>
    <w:rsid w:val="00B23C1B"/>
    <w:rsid w:val="00B24EED"/>
    <w:rsid w:val="00B26852"/>
    <w:rsid w:val="00B268EE"/>
    <w:rsid w:val="00B302EC"/>
    <w:rsid w:val="00B3136D"/>
    <w:rsid w:val="00B319AB"/>
    <w:rsid w:val="00B328FC"/>
    <w:rsid w:val="00B348A0"/>
    <w:rsid w:val="00B34D5C"/>
    <w:rsid w:val="00B36CED"/>
    <w:rsid w:val="00B36EB9"/>
    <w:rsid w:val="00B44C7B"/>
    <w:rsid w:val="00B45C08"/>
    <w:rsid w:val="00B462A0"/>
    <w:rsid w:val="00B46C35"/>
    <w:rsid w:val="00B46EA7"/>
    <w:rsid w:val="00B5068F"/>
    <w:rsid w:val="00B56102"/>
    <w:rsid w:val="00B5786D"/>
    <w:rsid w:val="00B6176A"/>
    <w:rsid w:val="00B62EF7"/>
    <w:rsid w:val="00B637F0"/>
    <w:rsid w:val="00B648EB"/>
    <w:rsid w:val="00B665A2"/>
    <w:rsid w:val="00B702AE"/>
    <w:rsid w:val="00B71A62"/>
    <w:rsid w:val="00B726DA"/>
    <w:rsid w:val="00B74AAA"/>
    <w:rsid w:val="00B74C10"/>
    <w:rsid w:val="00B76CE7"/>
    <w:rsid w:val="00B87D62"/>
    <w:rsid w:val="00B91C47"/>
    <w:rsid w:val="00B91CA9"/>
    <w:rsid w:val="00B921A1"/>
    <w:rsid w:val="00B93EA7"/>
    <w:rsid w:val="00B96903"/>
    <w:rsid w:val="00B96ABB"/>
    <w:rsid w:val="00B96DC8"/>
    <w:rsid w:val="00BA40DD"/>
    <w:rsid w:val="00BB2470"/>
    <w:rsid w:val="00BB2C27"/>
    <w:rsid w:val="00BB3273"/>
    <w:rsid w:val="00BB4925"/>
    <w:rsid w:val="00BB641C"/>
    <w:rsid w:val="00BB7888"/>
    <w:rsid w:val="00BC02BE"/>
    <w:rsid w:val="00BC36A9"/>
    <w:rsid w:val="00BC7E6D"/>
    <w:rsid w:val="00BD0323"/>
    <w:rsid w:val="00BD1F2E"/>
    <w:rsid w:val="00BD345C"/>
    <w:rsid w:val="00BD35E9"/>
    <w:rsid w:val="00BD5FD9"/>
    <w:rsid w:val="00BD6B0F"/>
    <w:rsid w:val="00BD7708"/>
    <w:rsid w:val="00BE0C68"/>
    <w:rsid w:val="00BE3892"/>
    <w:rsid w:val="00BE69FC"/>
    <w:rsid w:val="00BE72B9"/>
    <w:rsid w:val="00BE736B"/>
    <w:rsid w:val="00BE76A0"/>
    <w:rsid w:val="00BE79E5"/>
    <w:rsid w:val="00BF037B"/>
    <w:rsid w:val="00BF1E7E"/>
    <w:rsid w:val="00BF2084"/>
    <w:rsid w:val="00BF31E7"/>
    <w:rsid w:val="00BF4760"/>
    <w:rsid w:val="00BF5267"/>
    <w:rsid w:val="00BF6340"/>
    <w:rsid w:val="00C00882"/>
    <w:rsid w:val="00C022AC"/>
    <w:rsid w:val="00C05C8E"/>
    <w:rsid w:val="00C1005F"/>
    <w:rsid w:val="00C12580"/>
    <w:rsid w:val="00C14A39"/>
    <w:rsid w:val="00C153E0"/>
    <w:rsid w:val="00C163C1"/>
    <w:rsid w:val="00C17321"/>
    <w:rsid w:val="00C179D2"/>
    <w:rsid w:val="00C23975"/>
    <w:rsid w:val="00C2426C"/>
    <w:rsid w:val="00C27C09"/>
    <w:rsid w:val="00C27EDB"/>
    <w:rsid w:val="00C331F1"/>
    <w:rsid w:val="00C340A7"/>
    <w:rsid w:val="00C35051"/>
    <w:rsid w:val="00C37B39"/>
    <w:rsid w:val="00C401E8"/>
    <w:rsid w:val="00C42E2F"/>
    <w:rsid w:val="00C44414"/>
    <w:rsid w:val="00C44EEF"/>
    <w:rsid w:val="00C4617B"/>
    <w:rsid w:val="00C47C08"/>
    <w:rsid w:val="00C47E6B"/>
    <w:rsid w:val="00C53B81"/>
    <w:rsid w:val="00C540EF"/>
    <w:rsid w:val="00C5468C"/>
    <w:rsid w:val="00C57047"/>
    <w:rsid w:val="00C5749A"/>
    <w:rsid w:val="00C60247"/>
    <w:rsid w:val="00C6287A"/>
    <w:rsid w:val="00C65589"/>
    <w:rsid w:val="00C65BC8"/>
    <w:rsid w:val="00C65D70"/>
    <w:rsid w:val="00C675EC"/>
    <w:rsid w:val="00C70BCC"/>
    <w:rsid w:val="00C72371"/>
    <w:rsid w:val="00C72AB4"/>
    <w:rsid w:val="00C745BC"/>
    <w:rsid w:val="00C759DD"/>
    <w:rsid w:val="00C76C62"/>
    <w:rsid w:val="00C778C3"/>
    <w:rsid w:val="00C80B55"/>
    <w:rsid w:val="00C811D9"/>
    <w:rsid w:val="00C81ECD"/>
    <w:rsid w:val="00C82989"/>
    <w:rsid w:val="00C8356D"/>
    <w:rsid w:val="00C83EF4"/>
    <w:rsid w:val="00C8556B"/>
    <w:rsid w:val="00C90E06"/>
    <w:rsid w:val="00C92522"/>
    <w:rsid w:val="00C92FBD"/>
    <w:rsid w:val="00C9387D"/>
    <w:rsid w:val="00C93958"/>
    <w:rsid w:val="00C96906"/>
    <w:rsid w:val="00C9779F"/>
    <w:rsid w:val="00CA0837"/>
    <w:rsid w:val="00CA1987"/>
    <w:rsid w:val="00CA22CF"/>
    <w:rsid w:val="00CA2F3F"/>
    <w:rsid w:val="00CA5978"/>
    <w:rsid w:val="00CA5E2D"/>
    <w:rsid w:val="00CA6765"/>
    <w:rsid w:val="00CB08BB"/>
    <w:rsid w:val="00CB094E"/>
    <w:rsid w:val="00CB1328"/>
    <w:rsid w:val="00CB1600"/>
    <w:rsid w:val="00CB1EBA"/>
    <w:rsid w:val="00CB2561"/>
    <w:rsid w:val="00CB2B84"/>
    <w:rsid w:val="00CB3A6B"/>
    <w:rsid w:val="00CB5AA1"/>
    <w:rsid w:val="00CC0212"/>
    <w:rsid w:val="00CC23A1"/>
    <w:rsid w:val="00CC245A"/>
    <w:rsid w:val="00CC565B"/>
    <w:rsid w:val="00CC63B7"/>
    <w:rsid w:val="00CD0366"/>
    <w:rsid w:val="00CD1125"/>
    <w:rsid w:val="00CD1908"/>
    <w:rsid w:val="00CD1E4F"/>
    <w:rsid w:val="00CD2837"/>
    <w:rsid w:val="00CD35E4"/>
    <w:rsid w:val="00CD4190"/>
    <w:rsid w:val="00CD6241"/>
    <w:rsid w:val="00CD65F0"/>
    <w:rsid w:val="00CD6900"/>
    <w:rsid w:val="00CD7A07"/>
    <w:rsid w:val="00CE30CC"/>
    <w:rsid w:val="00CE42CE"/>
    <w:rsid w:val="00CE4ED1"/>
    <w:rsid w:val="00CF1E74"/>
    <w:rsid w:val="00CF535B"/>
    <w:rsid w:val="00CF7AF6"/>
    <w:rsid w:val="00CF7E8E"/>
    <w:rsid w:val="00D00714"/>
    <w:rsid w:val="00D00D92"/>
    <w:rsid w:val="00D0642E"/>
    <w:rsid w:val="00D07364"/>
    <w:rsid w:val="00D11CDD"/>
    <w:rsid w:val="00D12965"/>
    <w:rsid w:val="00D1425F"/>
    <w:rsid w:val="00D14673"/>
    <w:rsid w:val="00D15FCC"/>
    <w:rsid w:val="00D20449"/>
    <w:rsid w:val="00D218F4"/>
    <w:rsid w:val="00D21D8B"/>
    <w:rsid w:val="00D24985"/>
    <w:rsid w:val="00D2537F"/>
    <w:rsid w:val="00D26D73"/>
    <w:rsid w:val="00D2730B"/>
    <w:rsid w:val="00D32551"/>
    <w:rsid w:val="00D34852"/>
    <w:rsid w:val="00D35181"/>
    <w:rsid w:val="00D42D1B"/>
    <w:rsid w:val="00D438FB"/>
    <w:rsid w:val="00D46771"/>
    <w:rsid w:val="00D467B9"/>
    <w:rsid w:val="00D46EB8"/>
    <w:rsid w:val="00D51651"/>
    <w:rsid w:val="00D51B74"/>
    <w:rsid w:val="00D51D96"/>
    <w:rsid w:val="00D52E77"/>
    <w:rsid w:val="00D53512"/>
    <w:rsid w:val="00D53B73"/>
    <w:rsid w:val="00D545F9"/>
    <w:rsid w:val="00D546A1"/>
    <w:rsid w:val="00D54EFC"/>
    <w:rsid w:val="00D55456"/>
    <w:rsid w:val="00D55526"/>
    <w:rsid w:val="00D607DA"/>
    <w:rsid w:val="00D608F4"/>
    <w:rsid w:val="00D61289"/>
    <w:rsid w:val="00D61691"/>
    <w:rsid w:val="00D649E9"/>
    <w:rsid w:val="00D73C57"/>
    <w:rsid w:val="00D75FE0"/>
    <w:rsid w:val="00D77476"/>
    <w:rsid w:val="00D800F1"/>
    <w:rsid w:val="00D83200"/>
    <w:rsid w:val="00D83D99"/>
    <w:rsid w:val="00D84F0C"/>
    <w:rsid w:val="00D86129"/>
    <w:rsid w:val="00D906EF"/>
    <w:rsid w:val="00D9358A"/>
    <w:rsid w:val="00D94ED4"/>
    <w:rsid w:val="00D96321"/>
    <w:rsid w:val="00D964F5"/>
    <w:rsid w:val="00D9702D"/>
    <w:rsid w:val="00D9743A"/>
    <w:rsid w:val="00DA14FE"/>
    <w:rsid w:val="00DA270E"/>
    <w:rsid w:val="00DA2BD1"/>
    <w:rsid w:val="00DA39B9"/>
    <w:rsid w:val="00DA3A41"/>
    <w:rsid w:val="00DA3DBB"/>
    <w:rsid w:val="00DB2BE9"/>
    <w:rsid w:val="00DB406F"/>
    <w:rsid w:val="00DB4DAC"/>
    <w:rsid w:val="00DC12CC"/>
    <w:rsid w:val="00DC2BE9"/>
    <w:rsid w:val="00DC4326"/>
    <w:rsid w:val="00DC547B"/>
    <w:rsid w:val="00DC5F82"/>
    <w:rsid w:val="00DC7337"/>
    <w:rsid w:val="00DD74E4"/>
    <w:rsid w:val="00DD7746"/>
    <w:rsid w:val="00DD7E10"/>
    <w:rsid w:val="00DE276F"/>
    <w:rsid w:val="00DE2D86"/>
    <w:rsid w:val="00DE41B3"/>
    <w:rsid w:val="00DE62A8"/>
    <w:rsid w:val="00DE68DB"/>
    <w:rsid w:val="00DE7627"/>
    <w:rsid w:val="00DF0BA1"/>
    <w:rsid w:val="00DF1803"/>
    <w:rsid w:val="00DF1E8B"/>
    <w:rsid w:val="00DF49CA"/>
    <w:rsid w:val="00DF66E2"/>
    <w:rsid w:val="00DF7937"/>
    <w:rsid w:val="00E02F2D"/>
    <w:rsid w:val="00E05E26"/>
    <w:rsid w:val="00E0653C"/>
    <w:rsid w:val="00E074B9"/>
    <w:rsid w:val="00E10B12"/>
    <w:rsid w:val="00E11B63"/>
    <w:rsid w:val="00E124C0"/>
    <w:rsid w:val="00E1260D"/>
    <w:rsid w:val="00E132CA"/>
    <w:rsid w:val="00E13BB5"/>
    <w:rsid w:val="00E1662E"/>
    <w:rsid w:val="00E16802"/>
    <w:rsid w:val="00E215C0"/>
    <w:rsid w:val="00E249CB"/>
    <w:rsid w:val="00E24E36"/>
    <w:rsid w:val="00E262A4"/>
    <w:rsid w:val="00E27C6D"/>
    <w:rsid w:val="00E35D51"/>
    <w:rsid w:val="00E447A4"/>
    <w:rsid w:val="00E45C91"/>
    <w:rsid w:val="00E515CF"/>
    <w:rsid w:val="00E53293"/>
    <w:rsid w:val="00E55451"/>
    <w:rsid w:val="00E55771"/>
    <w:rsid w:val="00E5676C"/>
    <w:rsid w:val="00E57EF0"/>
    <w:rsid w:val="00E60E62"/>
    <w:rsid w:val="00E61141"/>
    <w:rsid w:val="00E65C98"/>
    <w:rsid w:val="00E65EF0"/>
    <w:rsid w:val="00E728EF"/>
    <w:rsid w:val="00E759BB"/>
    <w:rsid w:val="00E80419"/>
    <w:rsid w:val="00E80422"/>
    <w:rsid w:val="00E821D4"/>
    <w:rsid w:val="00E82FC6"/>
    <w:rsid w:val="00E862E5"/>
    <w:rsid w:val="00E86962"/>
    <w:rsid w:val="00E86B21"/>
    <w:rsid w:val="00E92833"/>
    <w:rsid w:val="00E933E1"/>
    <w:rsid w:val="00E9693A"/>
    <w:rsid w:val="00EA165D"/>
    <w:rsid w:val="00EA29CC"/>
    <w:rsid w:val="00EA3B21"/>
    <w:rsid w:val="00EA4F51"/>
    <w:rsid w:val="00EA5A95"/>
    <w:rsid w:val="00EA5ACB"/>
    <w:rsid w:val="00EA6405"/>
    <w:rsid w:val="00EB19DC"/>
    <w:rsid w:val="00EB2221"/>
    <w:rsid w:val="00EB3A8B"/>
    <w:rsid w:val="00EB50E0"/>
    <w:rsid w:val="00EC0AF4"/>
    <w:rsid w:val="00EC14C1"/>
    <w:rsid w:val="00EC1797"/>
    <w:rsid w:val="00EC3C58"/>
    <w:rsid w:val="00EC3FCC"/>
    <w:rsid w:val="00EC50B4"/>
    <w:rsid w:val="00EC514B"/>
    <w:rsid w:val="00ED2FD4"/>
    <w:rsid w:val="00ED4BAB"/>
    <w:rsid w:val="00ED6C02"/>
    <w:rsid w:val="00ED6F29"/>
    <w:rsid w:val="00EE0343"/>
    <w:rsid w:val="00EE040A"/>
    <w:rsid w:val="00EE36C4"/>
    <w:rsid w:val="00EE3E8C"/>
    <w:rsid w:val="00EE54B2"/>
    <w:rsid w:val="00EE6A32"/>
    <w:rsid w:val="00EE7A15"/>
    <w:rsid w:val="00EF1A0B"/>
    <w:rsid w:val="00EF5E75"/>
    <w:rsid w:val="00F029E0"/>
    <w:rsid w:val="00F03DC8"/>
    <w:rsid w:val="00F04C7C"/>
    <w:rsid w:val="00F05A11"/>
    <w:rsid w:val="00F07948"/>
    <w:rsid w:val="00F10E19"/>
    <w:rsid w:val="00F11937"/>
    <w:rsid w:val="00F11C3B"/>
    <w:rsid w:val="00F1504C"/>
    <w:rsid w:val="00F15D70"/>
    <w:rsid w:val="00F1641C"/>
    <w:rsid w:val="00F165FE"/>
    <w:rsid w:val="00F20361"/>
    <w:rsid w:val="00F209C7"/>
    <w:rsid w:val="00F21EA3"/>
    <w:rsid w:val="00F22963"/>
    <w:rsid w:val="00F22C19"/>
    <w:rsid w:val="00F2321D"/>
    <w:rsid w:val="00F2343A"/>
    <w:rsid w:val="00F23A5B"/>
    <w:rsid w:val="00F24907"/>
    <w:rsid w:val="00F265BC"/>
    <w:rsid w:val="00F27938"/>
    <w:rsid w:val="00F27C7D"/>
    <w:rsid w:val="00F30DFD"/>
    <w:rsid w:val="00F34B71"/>
    <w:rsid w:val="00F37436"/>
    <w:rsid w:val="00F37E0E"/>
    <w:rsid w:val="00F41E2D"/>
    <w:rsid w:val="00F43090"/>
    <w:rsid w:val="00F434F4"/>
    <w:rsid w:val="00F43B58"/>
    <w:rsid w:val="00F43DB0"/>
    <w:rsid w:val="00F506F0"/>
    <w:rsid w:val="00F51A57"/>
    <w:rsid w:val="00F521FB"/>
    <w:rsid w:val="00F56A83"/>
    <w:rsid w:val="00F57072"/>
    <w:rsid w:val="00F6080E"/>
    <w:rsid w:val="00F6096E"/>
    <w:rsid w:val="00F61434"/>
    <w:rsid w:val="00F61EDC"/>
    <w:rsid w:val="00F61F22"/>
    <w:rsid w:val="00F62903"/>
    <w:rsid w:val="00F630FC"/>
    <w:rsid w:val="00F6365A"/>
    <w:rsid w:val="00F63FD3"/>
    <w:rsid w:val="00F651E8"/>
    <w:rsid w:val="00F662A2"/>
    <w:rsid w:val="00F67D49"/>
    <w:rsid w:val="00F703C7"/>
    <w:rsid w:val="00F73C99"/>
    <w:rsid w:val="00F75A38"/>
    <w:rsid w:val="00F7697D"/>
    <w:rsid w:val="00F774B4"/>
    <w:rsid w:val="00F77E05"/>
    <w:rsid w:val="00F81551"/>
    <w:rsid w:val="00F827B9"/>
    <w:rsid w:val="00F8575A"/>
    <w:rsid w:val="00F8701A"/>
    <w:rsid w:val="00F902BC"/>
    <w:rsid w:val="00F90EC8"/>
    <w:rsid w:val="00F92D1B"/>
    <w:rsid w:val="00F944BC"/>
    <w:rsid w:val="00F95C6B"/>
    <w:rsid w:val="00F962A6"/>
    <w:rsid w:val="00F9710B"/>
    <w:rsid w:val="00FA6A4F"/>
    <w:rsid w:val="00FA708D"/>
    <w:rsid w:val="00FB42C5"/>
    <w:rsid w:val="00FB4F65"/>
    <w:rsid w:val="00FB624E"/>
    <w:rsid w:val="00FB7552"/>
    <w:rsid w:val="00FB7D91"/>
    <w:rsid w:val="00FC3525"/>
    <w:rsid w:val="00FC381C"/>
    <w:rsid w:val="00FC3B49"/>
    <w:rsid w:val="00FC7CE0"/>
    <w:rsid w:val="00FD1C44"/>
    <w:rsid w:val="00FD3E73"/>
    <w:rsid w:val="00FD5A40"/>
    <w:rsid w:val="00FD7A9A"/>
    <w:rsid w:val="00FE5888"/>
    <w:rsid w:val="00FE6B28"/>
    <w:rsid w:val="00FF1E8F"/>
    <w:rsid w:val="00FF20B2"/>
    <w:rsid w:val="00FF227C"/>
    <w:rsid w:val="00FF241B"/>
    <w:rsid w:val="00FF3C86"/>
    <w:rsid w:val="00FF491E"/>
  </w:rsids>
  <m:mathPr>
    <m:mathFont m:val="Cambria Math"/>
    <m:brkBin m:val="before"/>
    <m:brkBinSub m:val="--"/>
    <m:smallFrac/>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AA182B7"/>
  <w15:docId w15:val="{D25DE7C7-35A4-448A-955C-72692B0E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Che" w:hAnsi="Times New Roman" w:cs="Angsana New"/>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locked="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A39"/>
    <w:pPr>
      <w:widowControl w:val="0"/>
      <w:wordWrap w:val="0"/>
      <w:jc w:val="both"/>
    </w:pPr>
    <w:rPr>
      <w:kern w:val="2"/>
      <w:sz w:val="24"/>
      <w:lang w:eastAsia="ko-KR"/>
    </w:rPr>
  </w:style>
  <w:style w:type="paragraph" w:styleId="Heading1">
    <w:name w:val="heading 1"/>
    <w:basedOn w:val="Normal"/>
    <w:next w:val="Normal"/>
    <w:link w:val="Heading1Char"/>
    <w:qFormat/>
    <w:rsid w:val="008F58C1"/>
    <w:pPr>
      <w:keepNext/>
      <w:spacing w:before="100" w:beforeAutospacing="1" w:after="100" w:afterAutospacing="1"/>
      <w:outlineLvl w:val="0"/>
    </w:pPr>
    <w:rPr>
      <w:rFonts w:cs="Times New Roman"/>
      <w:b/>
      <w:sz w:val="22"/>
      <w:lang w:val="x-none" w:eastAsia="x-none"/>
    </w:rPr>
  </w:style>
  <w:style w:type="paragraph" w:styleId="Heading2">
    <w:name w:val="heading 2"/>
    <w:basedOn w:val="Normal"/>
    <w:next w:val="Normal"/>
    <w:link w:val="Heading2Char"/>
    <w:qFormat/>
    <w:rsid w:val="00585FCA"/>
    <w:pPr>
      <w:keepNext/>
      <w:widowControl/>
      <w:wordWrap/>
      <w:jc w:val="left"/>
      <w:outlineLvl w:val="1"/>
    </w:pPr>
    <w:rPr>
      <w:rFonts w:ascii="Arial" w:eastAsia="MS Gothic" w:hAnsi="Arial" w:cs="Times New Roman"/>
      <w:kern w:val="0"/>
      <w:sz w:val="20"/>
      <w:lang w:val="x-none"/>
    </w:rPr>
  </w:style>
  <w:style w:type="paragraph" w:styleId="Heading3">
    <w:name w:val="heading 3"/>
    <w:basedOn w:val="Normal"/>
    <w:next w:val="NormalIndent"/>
    <w:link w:val="Heading3Char"/>
    <w:qFormat/>
    <w:rsid w:val="00585FCA"/>
    <w:pPr>
      <w:keepNext/>
      <w:ind w:left="851"/>
      <w:outlineLvl w:val="2"/>
    </w:pPr>
    <w:rPr>
      <w:rFonts w:ascii="Arial" w:eastAsia="MS Gothic" w:hAnsi="Arial" w:cs="Times New Roman"/>
      <w:kern w:val="0"/>
      <w:sz w:val="20"/>
      <w:lang w:val="x-none"/>
    </w:rPr>
  </w:style>
  <w:style w:type="paragraph" w:styleId="Heading4">
    <w:name w:val="heading 4"/>
    <w:basedOn w:val="Normal"/>
    <w:next w:val="NormalIndent"/>
    <w:link w:val="Heading4Char"/>
    <w:qFormat/>
    <w:rsid w:val="00585FCA"/>
    <w:pPr>
      <w:keepNext/>
      <w:ind w:left="720" w:hanging="720"/>
      <w:outlineLvl w:val="3"/>
    </w:pPr>
    <w:rPr>
      <w:rFonts w:cs="Times New Roman"/>
      <w:b/>
      <w:bCs/>
      <w:kern w:val="0"/>
      <w:sz w:val="20"/>
      <w:lang w:val="x-none"/>
    </w:rPr>
  </w:style>
  <w:style w:type="paragraph" w:styleId="Heading5">
    <w:name w:val="heading 5"/>
    <w:basedOn w:val="Heading3"/>
    <w:next w:val="Normal"/>
    <w:link w:val="Heading5Char"/>
    <w:qFormat/>
    <w:rsid w:val="00585FCA"/>
    <w:pPr>
      <w:keepLines/>
      <w:widowControl/>
      <w:tabs>
        <w:tab w:val="left" w:pos="1191"/>
        <w:tab w:val="left" w:pos="2127"/>
        <w:tab w:val="left" w:pos="2410"/>
        <w:tab w:val="left" w:pos="2921"/>
        <w:tab w:val="left" w:pos="3261"/>
      </w:tabs>
      <w:wordWrap/>
      <w:spacing w:before="200"/>
      <w:ind w:left="0"/>
      <w:jc w:val="left"/>
      <w:outlineLvl w:val="4"/>
    </w:pPr>
  </w:style>
  <w:style w:type="paragraph" w:styleId="Heading6">
    <w:name w:val="heading 6"/>
    <w:basedOn w:val="Normal"/>
    <w:next w:val="NormalIndent"/>
    <w:link w:val="Heading6Char"/>
    <w:qFormat/>
    <w:rsid w:val="00585FCA"/>
    <w:pPr>
      <w:keepNext/>
      <w:ind w:left="709" w:hanging="709"/>
      <w:jc w:val="center"/>
      <w:outlineLvl w:val="5"/>
    </w:pPr>
    <w:rPr>
      <w:rFonts w:cs="Times New Roman"/>
      <w:b/>
      <w:bCs/>
      <w:kern w:val="0"/>
      <w:sz w:val="20"/>
      <w:lang w:val="x-none"/>
    </w:rPr>
  </w:style>
  <w:style w:type="paragraph" w:styleId="Heading8">
    <w:name w:val="heading 8"/>
    <w:basedOn w:val="Normal"/>
    <w:next w:val="Normal"/>
    <w:link w:val="Heading8Char"/>
    <w:unhideWhenUsed/>
    <w:qFormat/>
    <w:locked/>
    <w:rsid w:val="00694CB7"/>
    <w:pPr>
      <w:keepNext/>
      <w:ind w:leftChars="800" w:left="800" w:hangingChars="200" w:hanging="200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F58C1"/>
    <w:rPr>
      <w:b/>
      <w:kern w:val="2"/>
      <w:sz w:val="22"/>
    </w:rPr>
  </w:style>
  <w:style w:type="character" w:customStyle="1" w:styleId="Heading2Char">
    <w:name w:val="Heading 2 Char"/>
    <w:link w:val="Heading2"/>
    <w:locked/>
    <w:rsid w:val="00474613"/>
    <w:rPr>
      <w:rFonts w:ascii="Arial" w:eastAsia="MS Gothic" w:hAnsi="Arial" w:cs="Times New Roman"/>
      <w:sz w:val="20"/>
      <w:szCs w:val="20"/>
      <w:lang w:eastAsia="ko-KR"/>
    </w:rPr>
  </w:style>
  <w:style w:type="character" w:customStyle="1" w:styleId="Heading3Char">
    <w:name w:val="Heading 3 Char"/>
    <w:link w:val="Heading3"/>
    <w:locked/>
    <w:rsid w:val="00474613"/>
    <w:rPr>
      <w:rFonts w:ascii="Arial" w:eastAsia="MS Gothic" w:hAnsi="Arial" w:cs="Times New Roman"/>
      <w:sz w:val="20"/>
      <w:szCs w:val="20"/>
      <w:lang w:eastAsia="ko-KR"/>
    </w:rPr>
  </w:style>
  <w:style w:type="character" w:customStyle="1" w:styleId="Heading4Char">
    <w:name w:val="Heading 4 Char"/>
    <w:link w:val="Heading4"/>
    <w:locked/>
    <w:rsid w:val="00474613"/>
    <w:rPr>
      <w:rFonts w:cs="Times New Roman"/>
      <w:b/>
      <w:bCs/>
      <w:sz w:val="20"/>
      <w:szCs w:val="20"/>
      <w:lang w:eastAsia="ko-KR"/>
    </w:rPr>
  </w:style>
  <w:style w:type="character" w:customStyle="1" w:styleId="Heading5Char">
    <w:name w:val="Heading 5 Char"/>
    <w:link w:val="Heading5"/>
    <w:locked/>
    <w:rsid w:val="00474613"/>
    <w:rPr>
      <w:rFonts w:ascii="Arial" w:eastAsia="MS Gothic" w:hAnsi="Arial" w:cs="Times New Roman"/>
      <w:sz w:val="20"/>
      <w:szCs w:val="20"/>
      <w:lang w:eastAsia="ko-KR"/>
    </w:rPr>
  </w:style>
  <w:style w:type="character" w:customStyle="1" w:styleId="Heading6Char">
    <w:name w:val="Heading 6 Char"/>
    <w:link w:val="Heading6"/>
    <w:locked/>
    <w:rsid w:val="00474613"/>
    <w:rPr>
      <w:rFonts w:cs="Times New Roman"/>
      <w:b/>
      <w:bCs/>
      <w:sz w:val="20"/>
      <w:szCs w:val="20"/>
      <w:lang w:eastAsia="ko-KR"/>
    </w:rPr>
  </w:style>
  <w:style w:type="paragraph" w:styleId="NormalIndent">
    <w:name w:val="Normal Indent"/>
    <w:basedOn w:val="Normal"/>
    <w:rsid w:val="00585FCA"/>
    <w:pPr>
      <w:ind w:left="851"/>
    </w:pPr>
  </w:style>
  <w:style w:type="paragraph" w:customStyle="1" w:styleId="Title2">
    <w:name w:val="Title 2"/>
    <w:basedOn w:val="Normal"/>
    <w:next w:val="Normal"/>
    <w:rsid w:val="00585FCA"/>
    <w:pPr>
      <w:widowControl/>
      <w:wordWrap/>
      <w:spacing w:before="240"/>
      <w:jc w:val="center"/>
    </w:pPr>
    <w:rPr>
      <w:caps/>
      <w:noProof/>
      <w:kern w:val="0"/>
    </w:rPr>
  </w:style>
  <w:style w:type="paragraph" w:customStyle="1" w:styleId="Title1">
    <w:name w:val="Title 1"/>
    <w:basedOn w:val="Normal"/>
    <w:next w:val="Title2"/>
    <w:rsid w:val="00585FCA"/>
    <w:pPr>
      <w:widowControl/>
      <w:wordWrap/>
      <w:spacing w:before="240"/>
      <w:jc w:val="center"/>
    </w:pPr>
    <w:rPr>
      <w:caps/>
      <w:noProof/>
      <w:kern w:val="0"/>
    </w:rPr>
  </w:style>
  <w:style w:type="paragraph" w:styleId="Footer">
    <w:name w:val="footer"/>
    <w:basedOn w:val="Normal"/>
    <w:link w:val="FooterChar"/>
    <w:uiPriority w:val="99"/>
    <w:rsid w:val="00585FCA"/>
    <w:pPr>
      <w:widowControl/>
      <w:tabs>
        <w:tab w:val="center" w:pos="4153"/>
        <w:tab w:val="right" w:pos="8306"/>
      </w:tabs>
      <w:wordWrap/>
      <w:overflowPunct w:val="0"/>
      <w:autoSpaceDE w:val="0"/>
      <w:autoSpaceDN w:val="0"/>
      <w:adjustRightInd w:val="0"/>
      <w:jc w:val="left"/>
      <w:textAlignment w:val="baseline"/>
    </w:pPr>
    <w:rPr>
      <w:rFonts w:cs="Times New Roman"/>
      <w:kern w:val="0"/>
      <w:lang w:val="en-GB"/>
    </w:rPr>
  </w:style>
  <w:style w:type="character" w:customStyle="1" w:styleId="FooterChar">
    <w:name w:val="Footer Char"/>
    <w:link w:val="Footer"/>
    <w:uiPriority w:val="99"/>
    <w:locked/>
    <w:rsid w:val="002A4913"/>
    <w:rPr>
      <w:rFonts w:cs="Times New Roman"/>
      <w:sz w:val="24"/>
      <w:lang w:val="en-GB" w:eastAsia="ko-KR"/>
    </w:rPr>
  </w:style>
  <w:style w:type="paragraph" w:customStyle="1" w:styleId="Head">
    <w:name w:val="Head"/>
    <w:basedOn w:val="Normal"/>
    <w:rsid w:val="00585FCA"/>
    <w:pPr>
      <w:widowControl/>
      <w:tabs>
        <w:tab w:val="left" w:pos="567"/>
        <w:tab w:val="left" w:pos="1134"/>
        <w:tab w:val="left" w:pos="1701"/>
        <w:tab w:val="left" w:pos="2268"/>
        <w:tab w:val="left" w:pos="2835"/>
      </w:tabs>
      <w:wordWrap/>
      <w:overflowPunct w:val="0"/>
      <w:autoSpaceDE w:val="0"/>
      <w:autoSpaceDN w:val="0"/>
      <w:adjustRightInd w:val="0"/>
      <w:jc w:val="left"/>
      <w:textAlignment w:val="baseline"/>
    </w:pPr>
    <w:rPr>
      <w:kern w:val="0"/>
      <w:lang w:val="en-GB"/>
    </w:rPr>
  </w:style>
  <w:style w:type="character" w:styleId="FootnoteReference">
    <w:name w:val="footnote reference"/>
    <w:uiPriority w:val="99"/>
    <w:rsid w:val="00585FCA"/>
    <w:rPr>
      <w:rFonts w:cs="Times New Roman"/>
      <w:vertAlign w:val="superscript"/>
    </w:rPr>
  </w:style>
  <w:style w:type="paragraph" w:customStyle="1" w:styleId="Source">
    <w:name w:val="Source"/>
    <w:basedOn w:val="Normal"/>
    <w:next w:val="Normal"/>
    <w:rsid w:val="00585FCA"/>
    <w:pPr>
      <w:widowControl/>
      <w:tabs>
        <w:tab w:val="left" w:pos="567"/>
        <w:tab w:val="left" w:pos="1134"/>
        <w:tab w:val="left" w:pos="1701"/>
        <w:tab w:val="left" w:pos="2268"/>
        <w:tab w:val="left" w:pos="2835"/>
      </w:tabs>
      <w:wordWrap/>
      <w:overflowPunct w:val="0"/>
      <w:autoSpaceDE w:val="0"/>
      <w:autoSpaceDN w:val="0"/>
      <w:adjustRightInd w:val="0"/>
      <w:spacing w:before="851"/>
      <w:jc w:val="center"/>
      <w:textAlignment w:val="baseline"/>
    </w:pPr>
    <w:rPr>
      <w:b/>
      <w:kern w:val="0"/>
      <w:lang w:val="en-GB"/>
    </w:rPr>
  </w:style>
  <w:style w:type="paragraph" w:styleId="Title">
    <w:name w:val="Title"/>
    <w:basedOn w:val="Normal"/>
    <w:link w:val="TitleChar"/>
    <w:qFormat/>
    <w:rsid w:val="00585FCA"/>
    <w:pPr>
      <w:widowControl/>
      <w:wordWrap/>
      <w:overflowPunct w:val="0"/>
      <w:autoSpaceDE w:val="0"/>
      <w:autoSpaceDN w:val="0"/>
      <w:adjustRightInd w:val="0"/>
      <w:jc w:val="center"/>
      <w:textAlignment w:val="baseline"/>
    </w:pPr>
    <w:rPr>
      <w:rFonts w:ascii="Arial" w:eastAsia="MS Gothic" w:hAnsi="Arial" w:cs="Times New Roman"/>
      <w:kern w:val="0"/>
      <w:sz w:val="32"/>
      <w:szCs w:val="32"/>
      <w:lang w:val="x-none"/>
    </w:rPr>
  </w:style>
  <w:style w:type="character" w:customStyle="1" w:styleId="TitleChar">
    <w:name w:val="Title Char"/>
    <w:link w:val="Title"/>
    <w:locked/>
    <w:rsid w:val="00474613"/>
    <w:rPr>
      <w:rFonts w:ascii="Arial" w:eastAsia="MS Gothic" w:hAnsi="Arial" w:cs="Times New Roman"/>
      <w:sz w:val="32"/>
      <w:szCs w:val="32"/>
      <w:lang w:eastAsia="ko-KR"/>
    </w:rPr>
  </w:style>
  <w:style w:type="paragraph" w:styleId="BodyTextIndent">
    <w:name w:val="Body Text Indent"/>
    <w:basedOn w:val="Normal"/>
    <w:link w:val="BodyTextIndentChar"/>
    <w:rsid w:val="00585FCA"/>
    <w:pPr>
      <w:widowControl/>
      <w:wordWrap/>
      <w:ind w:left="720" w:hanging="720"/>
    </w:pPr>
    <w:rPr>
      <w:rFonts w:cs="Times New Roman"/>
      <w:kern w:val="0"/>
      <w:sz w:val="20"/>
      <w:lang w:val="x-none"/>
    </w:rPr>
  </w:style>
  <w:style w:type="character" w:customStyle="1" w:styleId="BodyTextIndentChar">
    <w:name w:val="Body Text Indent Char"/>
    <w:link w:val="BodyTextIndent"/>
    <w:locked/>
    <w:rsid w:val="00474613"/>
    <w:rPr>
      <w:rFonts w:cs="Times New Roman"/>
      <w:sz w:val="20"/>
      <w:szCs w:val="20"/>
      <w:lang w:eastAsia="ko-KR"/>
    </w:rPr>
  </w:style>
  <w:style w:type="paragraph" w:styleId="TOC8">
    <w:name w:val="toc 8"/>
    <w:basedOn w:val="Normal"/>
    <w:next w:val="Normal"/>
    <w:autoRedefine/>
    <w:rsid w:val="00585FCA"/>
    <w:pPr>
      <w:widowControl/>
      <w:tabs>
        <w:tab w:val="left" w:pos="964"/>
        <w:tab w:val="left" w:leader="dot" w:pos="8789"/>
        <w:tab w:val="right" w:pos="9639"/>
      </w:tabs>
      <w:wordWrap/>
      <w:overflowPunct w:val="0"/>
      <w:autoSpaceDE w:val="0"/>
      <w:autoSpaceDN w:val="0"/>
      <w:adjustRightInd w:val="0"/>
      <w:spacing w:before="136"/>
      <w:ind w:left="964" w:hanging="964"/>
      <w:jc w:val="left"/>
      <w:textAlignment w:val="baseline"/>
    </w:pPr>
    <w:rPr>
      <w:kern w:val="0"/>
      <w:lang w:val="en-GB"/>
    </w:rPr>
  </w:style>
  <w:style w:type="paragraph" w:customStyle="1" w:styleId="Reasons">
    <w:name w:val="Reasons"/>
    <w:basedOn w:val="Normal"/>
    <w:rsid w:val="00585FCA"/>
    <w:pPr>
      <w:widowControl/>
      <w:tabs>
        <w:tab w:val="left" w:pos="567"/>
        <w:tab w:val="left" w:pos="1134"/>
        <w:tab w:val="left" w:pos="1701"/>
        <w:tab w:val="left" w:pos="2268"/>
        <w:tab w:val="left" w:pos="2835"/>
      </w:tabs>
      <w:wordWrap/>
      <w:spacing w:before="136"/>
      <w:jc w:val="left"/>
    </w:pPr>
    <w:rPr>
      <w:kern w:val="0"/>
      <w:lang w:val="en-GB"/>
    </w:rPr>
  </w:style>
  <w:style w:type="paragraph" w:styleId="TOC1">
    <w:name w:val="toc 1"/>
    <w:basedOn w:val="Heading1"/>
    <w:next w:val="Normal"/>
    <w:autoRedefine/>
    <w:rsid w:val="00585FCA"/>
    <w:pPr>
      <w:keepNext w:val="0"/>
      <w:widowControl/>
      <w:wordWrap/>
      <w:spacing w:before="120" w:after="120"/>
      <w:jc w:val="left"/>
      <w:outlineLvl w:val="9"/>
    </w:pPr>
    <w:rPr>
      <w:caps/>
      <w:kern w:val="0"/>
      <w:sz w:val="20"/>
      <w:lang w:val="en-GB"/>
    </w:rPr>
  </w:style>
  <w:style w:type="paragraph" w:styleId="TOC2">
    <w:name w:val="toc 2"/>
    <w:basedOn w:val="Heading2"/>
    <w:next w:val="Normal"/>
    <w:autoRedefine/>
    <w:rsid w:val="00585FCA"/>
    <w:pPr>
      <w:keepNext w:val="0"/>
      <w:ind w:left="240"/>
      <w:outlineLvl w:val="9"/>
    </w:pPr>
    <w:rPr>
      <w:rFonts w:ascii="Times New Roman" w:hAnsi="Times New Roman"/>
      <w:smallCaps/>
    </w:rPr>
  </w:style>
  <w:style w:type="paragraph" w:styleId="BodyText">
    <w:name w:val="Body Text"/>
    <w:basedOn w:val="Normal"/>
    <w:link w:val="BodyTextChar"/>
    <w:rsid w:val="00585FCA"/>
    <w:pPr>
      <w:widowControl/>
      <w:wordWrap/>
      <w:jc w:val="left"/>
    </w:pPr>
    <w:rPr>
      <w:rFonts w:cs="Times New Roman"/>
      <w:kern w:val="0"/>
      <w:sz w:val="20"/>
      <w:lang w:val="x-none"/>
    </w:rPr>
  </w:style>
  <w:style w:type="character" w:customStyle="1" w:styleId="BodyTextChar">
    <w:name w:val="Body Text Char"/>
    <w:link w:val="BodyText"/>
    <w:locked/>
    <w:rsid w:val="00474613"/>
    <w:rPr>
      <w:rFonts w:cs="Times New Roman"/>
      <w:sz w:val="20"/>
      <w:szCs w:val="20"/>
      <w:lang w:eastAsia="ko-KR"/>
    </w:rPr>
  </w:style>
  <w:style w:type="paragraph" w:styleId="BodyText2">
    <w:name w:val="Body Text 2"/>
    <w:basedOn w:val="Normal"/>
    <w:link w:val="BodyText2Char"/>
    <w:rsid w:val="00585FCA"/>
    <w:pPr>
      <w:widowControl/>
      <w:wordWrap/>
      <w:jc w:val="left"/>
    </w:pPr>
    <w:rPr>
      <w:rFonts w:cs="Times New Roman"/>
      <w:kern w:val="0"/>
      <w:sz w:val="20"/>
      <w:lang w:val="x-none"/>
    </w:rPr>
  </w:style>
  <w:style w:type="character" w:customStyle="1" w:styleId="BodyText2Char">
    <w:name w:val="Body Text 2 Char"/>
    <w:link w:val="BodyText2"/>
    <w:locked/>
    <w:rsid w:val="00474613"/>
    <w:rPr>
      <w:rFonts w:cs="Times New Roman"/>
      <w:sz w:val="20"/>
      <w:szCs w:val="20"/>
      <w:lang w:eastAsia="ko-KR"/>
    </w:rPr>
  </w:style>
  <w:style w:type="paragraph" w:styleId="BodyText3">
    <w:name w:val="Body Text 3"/>
    <w:basedOn w:val="Normal"/>
    <w:link w:val="BodyText3Char"/>
    <w:rsid w:val="00585FCA"/>
    <w:pPr>
      <w:widowControl/>
      <w:wordWrap/>
    </w:pPr>
    <w:rPr>
      <w:rFonts w:cs="Times New Roman"/>
      <w:kern w:val="0"/>
      <w:sz w:val="16"/>
      <w:szCs w:val="16"/>
      <w:lang w:val="x-none"/>
    </w:rPr>
  </w:style>
  <w:style w:type="character" w:customStyle="1" w:styleId="BodyText3Char">
    <w:name w:val="Body Text 3 Char"/>
    <w:link w:val="BodyText3"/>
    <w:locked/>
    <w:rsid w:val="00474613"/>
    <w:rPr>
      <w:rFonts w:cs="Times New Roman"/>
      <w:sz w:val="16"/>
      <w:szCs w:val="16"/>
      <w:lang w:eastAsia="ko-KR"/>
    </w:rPr>
  </w:style>
  <w:style w:type="paragraph" w:styleId="FootnoteText">
    <w:name w:val="footnote text"/>
    <w:basedOn w:val="Normal"/>
    <w:link w:val="FootnoteTextChar"/>
    <w:rsid w:val="00585FCA"/>
    <w:pPr>
      <w:widowControl/>
      <w:wordWrap/>
      <w:jc w:val="left"/>
    </w:pPr>
    <w:rPr>
      <w:rFonts w:cs="Times New Roman"/>
      <w:noProof/>
      <w:kern w:val="0"/>
      <w:lang w:val="x-none"/>
    </w:rPr>
  </w:style>
  <w:style w:type="character" w:customStyle="1" w:styleId="FootnoteTextChar">
    <w:name w:val="Footnote Text Char"/>
    <w:link w:val="FootnoteText"/>
    <w:locked/>
    <w:rsid w:val="00043CDB"/>
    <w:rPr>
      <w:rFonts w:cs="Times New Roman"/>
      <w:noProof/>
      <w:sz w:val="24"/>
      <w:lang w:eastAsia="ko-KR"/>
    </w:rPr>
  </w:style>
  <w:style w:type="paragraph" w:customStyle="1" w:styleId="Normalaftertitle">
    <w:name w:val="Normal after title"/>
    <w:basedOn w:val="Normal"/>
    <w:next w:val="Normal"/>
    <w:rsid w:val="00585FCA"/>
    <w:pPr>
      <w:widowControl/>
      <w:tabs>
        <w:tab w:val="left" w:pos="1134"/>
        <w:tab w:val="left" w:pos="1871"/>
        <w:tab w:val="left" w:pos="2268"/>
      </w:tabs>
      <w:wordWrap/>
      <w:spacing w:before="360"/>
    </w:pPr>
    <w:rPr>
      <w:kern w:val="0"/>
      <w:lang w:val="fr-FR"/>
    </w:rPr>
  </w:style>
  <w:style w:type="paragraph" w:customStyle="1" w:styleId="Note">
    <w:name w:val="Note"/>
    <w:basedOn w:val="Normal"/>
    <w:rsid w:val="00585FCA"/>
    <w:pPr>
      <w:widowControl/>
      <w:tabs>
        <w:tab w:val="left" w:pos="284"/>
        <w:tab w:val="left" w:pos="1134"/>
        <w:tab w:val="left" w:pos="1871"/>
        <w:tab w:val="left" w:pos="2268"/>
      </w:tabs>
      <w:wordWrap/>
      <w:spacing w:before="160"/>
    </w:pPr>
    <w:rPr>
      <w:noProof/>
      <w:kern w:val="0"/>
    </w:rPr>
  </w:style>
  <w:style w:type="character" w:customStyle="1" w:styleId="Artdef">
    <w:name w:val="Art#_def"/>
    <w:rsid w:val="00585FCA"/>
    <w:rPr>
      <w:rFonts w:ascii="Times New Roman" w:hAnsi="Times New Roman"/>
      <w:b/>
      <w:color w:val="auto"/>
    </w:rPr>
  </w:style>
  <w:style w:type="character" w:customStyle="1" w:styleId="Resref">
    <w:name w:val="Res#_ref"/>
    <w:rsid w:val="00585FCA"/>
    <w:rPr>
      <w:rFonts w:cs="Times New Roman"/>
    </w:rPr>
  </w:style>
  <w:style w:type="paragraph" w:customStyle="1" w:styleId="TableTitle">
    <w:name w:val="Table_Title"/>
    <w:basedOn w:val="Normal"/>
    <w:next w:val="Normal"/>
    <w:rsid w:val="00585FCA"/>
    <w:pPr>
      <w:keepNext/>
      <w:widowControl/>
      <w:wordWrap/>
      <w:spacing w:after="120"/>
      <w:jc w:val="center"/>
    </w:pPr>
    <w:rPr>
      <w:b/>
      <w:noProof/>
      <w:kern w:val="0"/>
    </w:rPr>
  </w:style>
  <w:style w:type="paragraph" w:customStyle="1" w:styleId="Title3">
    <w:name w:val="Title 3"/>
    <w:basedOn w:val="Normal"/>
    <w:next w:val="Normal"/>
    <w:rsid w:val="00585FCA"/>
    <w:pPr>
      <w:widowControl/>
      <w:wordWrap/>
      <w:overflowPunct w:val="0"/>
      <w:autoSpaceDE w:val="0"/>
      <w:autoSpaceDN w:val="0"/>
      <w:adjustRightInd w:val="0"/>
      <w:spacing w:before="240"/>
      <w:jc w:val="center"/>
      <w:textAlignment w:val="baseline"/>
    </w:pPr>
    <w:rPr>
      <w:b/>
      <w:kern w:val="0"/>
      <w:lang w:val="en-GB"/>
    </w:rPr>
  </w:style>
  <w:style w:type="paragraph" w:styleId="BalloonText">
    <w:name w:val="Balloon Text"/>
    <w:basedOn w:val="Normal"/>
    <w:link w:val="BalloonTextChar"/>
    <w:rsid w:val="00F506F0"/>
    <w:rPr>
      <w:rFonts w:ascii="Arial" w:eastAsia="MS Gothic" w:hAnsi="Arial" w:cs="Times New Roman"/>
      <w:kern w:val="0"/>
      <w:sz w:val="2"/>
      <w:lang w:val="x-none"/>
    </w:rPr>
  </w:style>
  <w:style w:type="character" w:customStyle="1" w:styleId="BalloonTextChar">
    <w:name w:val="Balloon Text Char"/>
    <w:link w:val="BalloonText"/>
    <w:locked/>
    <w:rsid w:val="00474613"/>
    <w:rPr>
      <w:rFonts w:ascii="Arial" w:eastAsia="MS Gothic" w:hAnsi="Arial" w:cs="Times New Roman"/>
      <w:sz w:val="2"/>
      <w:lang w:eastAsia="ko-KR"/>
    </w:rPr>
  </w:style>
  <w:style w:type="paragraph" w:styleId="Header">
    <w:name w:val="header"/>
    <w:basedOn w:val="Normal"/>
    <w:link w:val="HeaderChar"/>
    <w:rsid w:val="00B319AB"/>
    <w:pPr>
      <w:tabs>
        <w:tab w:val="center" w:pos="4153"/>
        <w:tab w:val="right" w:pos="8306"/>
      </w:tabs>
    </w:pPr>
    <w:rPr>
      <w:rFonts w:cs="Times New Roman"/>
      <w:kern w:val="0"/>
      <w:sz w:val="20"/>
      <w:lang w:val="x-none"/>
    </w:rPr>
  </w:style>
  <w:style w:type="character" w:customStyle="1" w:styleId="HeaderChar">
    <w:name w:val="Header Char"/>
    <w:link w:val="Header"/>
    <w:uiPriority w:val="99"/>
    <w:locked/>
    <w:rsid w:val="00474613"/>
    <w:rPr>
      <w:rFonts w:cs="Times New Roman"/>
      <w:sz w:val="20"/>
      <w:szCs w:val="20"/>
      <w:lang w:eastAsia="ko-KR"/>
    </w:rPr>
  </w:style>
  <w:style w:type="paragraph" w:customStyle="1" w:styleId="Equation">
    <w:name w:val="Equation"/>
    <w:basedOn w:val="Normal"/>
    <w:uiPriority w:val="99"/>
    <w:rsid w:val="002A4913"/>
    <w:pPr>
      <w:widowControl/>
      <w:tabs>
        <w:tab w:val="left" w:pos="794"/>
        <w:tab w:val="center" w:pos="4820"/>
        <w:tab w:val="right" w:pos="9639"/>
      </w:tabs>
      <w:wordWrap/>
      <w:overflowPunct w:val="0"/>
      <w:autoSpaceDE w:val="0"/>
      <w:autoSpaceDN w:val="0"/>
      <w:adjustRightInd w:val="0"/>
      <w:spacing w:beforeLines="50" w:line="240" w:lineRule="atLeast"/>
      <w:jc w:val="left"/>
      <w:textAlignment w:val="baseline"/>
    </w:pPr>
    <w:rPr>
      <w:rFonts w:eastAsia="MS Mincho" w:cs="Times New Roman"/>
      <w:kern w:val="0"/>
      <w:szCs w:val="22"/>
      <w:lang w:val="en-GB" w:eastAsia="en-US"/>
    </w:rPr>
  </w:style>
  <w:style w:type="paragraph" w:styleId="ListParagraph">
    <w:name w:val="List Paragraph"/>
    <w:basedOn w:val="Normal"/>
    <w:link w:val="ListParagraphChar"/>
    <w:uiPriority w:val="34"/>
    <w:qFormat/>
    <w:rsid w:val="000969E0"/>
    <w:pPr>
      <w:ind w:leftChars="400" w:left="840"/>
    </w:pPr>
  </w:style>
  <w:style w:type="character" w:styleId="LineNumber">
    <w:name w:val="line number"/>
    <w:uiPriority w:val="99"/>
    <w:semiHidden/>
    <w:rsid w:val="00D53B73"/>
    <w:rPr>
      <w:rFonts w:cs="Times New Roman"/>
    </w:rPr>
  </w:style>
  <w:style w:type="table" w:styleId="TableGrid">
    <w:name w:val="Table Grid"/>
    <w:basedOn w:val="TableNormal"/>
    <w:uiPriority w:val="59"/>
    <w:rsid w:val="004F3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05766A"/>
    <w:pPr>
      <w:wordWrap/>
      <w:jc w:val="left"/>
    </w:pPr>
    <w:rPr>
      <w:rFonts w:ascii="MS Gothic" w:eastAsia="MS Gothic" w:hAnsi="Courier New" w:cs="Times New Roman"/>
      <w:sz w:val="21"/>
      <w:szCs w:val="21"/>
      <w:lang w:val="x-none" w:eastAsia="en-US"/>
    </w:rPr>
  </w:style>
  <w:style w:type="character" w:customStyle="1" w:styleId="PlainTextChar">
    <w:name w:val="Plain Text Char"/>
    <w:link w:val="PlainText"/>
    <w:uiPriority w:val="99"/>
    <w:locked/>
    <w:rsid w:val="0005766A"/>
    <w:rPr>
      <w:rFonts w:ascii="MS Gothic" w:eastAsia="MS Gothic" w:hAnsi="Courier New" w:cs="Times New Roman"/>
      <w:kern w:val="2"/>
      <w:sz w:val="21"/>
      <w:szCs w:val="21"/>
      <w:lang w:eastAsia="en-US"/>
    </w:rPr>
  </w:style>
  <w:style w:type="paragraph" w:customStyle="1" w:styleId="1">
    <w:name w:val="リスト段落1"/>
    <w:basedOn w:val="Normal"/>
    <w:uiPriority w:val="99"/>
    <w:rsid w:val="009D4752"/>
    <w:pPr>
      <w:widowControl/>
      <w:tabs>
        <w:tab w:val="left" w:pos="794"/>
        <w:tab w:val="left" w:pos="1191"/>
        <w:tab w:val="left" w:pos="1588"/>
        <w:tab w:val="left" w:pos="1985"/>
      </w:tabs>
      <w:wordWrap/>
      <w:overflowPunct w:val="0"/>
      <w:autoSpaceDE w:val="0"/>
      <w:autoSpaceDN w:val="0"/>
      <w:adjustRightInd w:val="0"/>
      <w:spacing w:before="120"/>
      <w:ind w:left="720"/>
      <w:jc w:val="left"/>
      <w:textAlignment w:val="baseline"/>
    </w:pPr>
    <w:rPr>
      <w:rFonts w:cs="Times New Roman"/>
      <w:kern w:val="0"/>
      <w:lang w:val="en-GB" w:eastAsia="en-US"/>
    </w:rPr>
  </w:style>
  <w:style w:type="paragraph" w:customStyle="1" w:styleId="Tabletext">
    <w:name w:val="Table_text"/>
    <w:basedOn w:val="Normal"/>
    <w:link w:val="TabletextChar"/>
    <w:qFormat/>
    <w:rsid w:val="009D4752"/>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left"/>
      <w:textAlignment w:val="baseline"/>
    </w:pPr>
    <w:rPr>
      <w:rFonts w:eastAsia="MS Mincho" w:cs="Times New Roman"/>
      <w:kern w:val="0"/>
      <w:sz w:val="22"/>
      <w:lang w:val="en-GB" w:eastAsia="en-US"/>
    </w:rPr>
  </w:style>
  <w:style w:type="character" w:customStyle="1" w:styleId="TabletextChar">
    <w:name w:val="Table_text Char"/>
    <w:link w:val="Tabletext"/>
    <w:locked/>
    <w:rsid w:val="009D4752"/>
    <w:rPr>
      <w:rFonts w:eastAsia="MS Mincho"/>
      <w:sz w:val="22"/>
      <w:lang w:val="en-GB" w:eastAsia="en-US"/>
    </w:rPr>
  </w:style>
  <w:style w:type="character" w:styleId="Hyperlink">
    <w:name w:val="Hyperlink"/>
    <w:uiPriority w:val="99"/>
    <w:rsid w:val="003D51B6"/>
    <w:rPr>
      <w:rFonts w:cs="Times New Roman"/>
      <w:color w:val="0000FF"/>
      <w:u w:val="single"/>
    </w:rPr>
  </w:style>
  <w:style w:type="paragraph" w:styleId="NormalWeb">
    <w:name w:val="Normal (Web)"/>
    <w:basedOn w:val="Normal"/>
    <w:uiPriority w:val="99"/>
    <w:rsid w:val="00BD6B0F"/>
    <w:pPr>
      <w:widowControl/>
      <w:wordWrap/>
      <w:spacing w:before="100" w:beforeAutospacing="1" w:after="100" w:afterAutospacing="1"/>
      <w:jc w:val="left"/>
    </w:pPr>
    <w:rPr>
      <w:rFonts w:ascii="MS PGothic" w:eastAsia="MS PGothic" w:hAnsi="MS PGothic" w:cs="MS PGothic"/>
      <w:kern w:val="0"/>
      <w:szCs w:val="24"/>
      <w:lang w:eastAsia="ja-JP"/>
    </w:rPr>
  </w:style>
  <w:style w:type="character" w:styleId="CommentReference">
    <w:name w:val="annotation reference"/>
    <w:uiPriority w:val="99"/>
    <w:unhideWhenUsed/>
    <w:rsid w:val="00575EF8"/>
    <w:rPr>
      <w:sz w:val="18"/>
      <w:szCs w:val="18"/>
    </w:rPr>
  </w:style>
  <w:style w:type="paragraph" w:styleId="CommentText">
    <w:name w:val="annotation text"/>
    <w:basedOn w:val="Normal"/>
    <w:link w:val="CommentTextChar"/>
    <w:unhideWhenUsed/>
    <w:rsid w:val="00575EF8"/>
    <w:pPr>
      <w:jc w:val="left"/>
    </w:pPr>
    <w:rPr>
      <w:rFonts w:cs="Times New Roman"/>
      <w:lang w:val="x-none"/>
    </w:rPr>
  </w:style>
  <w:style w:type="character" w:customStyle="1" w:styleId="CommentTextChar">
    <w:name w:val="Comment Text Char"/>
    <w:link w:val="CommentText"/>
    <w:rsid w:val="00575EF8"/>
    <w:rPr>
      <w:kern w:val="2"/>
      <w:sz w:val="24"/>
      <w:lang w:eastAsia="ko-KR"/>
    </w:rPr>
  </w:style>
  <w:style w:type="paragraph" w:styleId="CommentSubject">
    <w:name w:val="annotation subject"/>
    <w:basedOn w:val="CommentText"/>
    <w:next w:val="CommentText"/>
    <w:link w:val="CommentSubjectChar"/>
    <w:unhideWhenUsed/>
    <w:rsid w:val="00575EF8"/>
    <w:rPr>
      <w:b/>
      <w:bCs/>
    </w:rPr>
  </w:style>
  <w:style w:type="character" w:customStyle="1" w:styleId="CommentSubjectChar">
    <w:name w:val="Comment Subject Char"/>
    <w:link w:val="CommentSubject"/>
    <w:rsid w:val="00575EF8"/>
    <w:rPr>
      <w:b/>
      <w:bCs/>
      <w:kern w:val="2"/>
      <w:sz w:val="24"/>
      <w:lang w:eastAsia="ko-KR"/>
    </w:rPr>
  </w:style>
  <w:style w:type="paragraph" w:styleId="Revision">
    <w:name w:val="Revision"/>
    <w:hidden/>
    <w:uiPriority w:val="99"/>
    <w:semiHidden/>
    <w:rsid w:val="00EC3FCC"/>
    <w:rPr>
      <w:kern w:val="2"/>
      <w:sz w:val="24"/>
      <w:lang w:eastAsia="ko-KR"/>
    </w:rPr>
  </w:style>
  <w:style w:type="character" w:styleId="PageNumber">
    <w:name w:val="page number"/>
    <w:basedOn w:val="DefaultParagraphFont"/>
    <w:rsid w:val="008F58C1"/>
  </w:style>
  <w:style w:type="character" w:customStyle="1" w:styleId="Heading8Char">
    <w:name w:val="Heading 8 Char"/>
    <w:link w:val="Heading8"/>
    <w:semiHidden/>
    <w:rsid w:val="00694CB7"/>
    <w:rPr>
      <w:kern w:val="2"/>
      <w:sz w:val="24"/>
    </w:rPr>
  </w:style>
  <w:style w:type="character" w:customStyle="1" w:styleId="CallChar">
    <w:name w:val="Call Char"/>
    <w:link w:val="Call"/>
    <w:locked/>
    <w:rsid w:val="00980010"/>
    <w:rPr>
      <w:rFonts w:cs="Times New Roman"/>
      <w:i/>
      <w:sz w:val="24"/>
      <w:lang w:val="en-GB"/>
    </w:rPr>
  </w:style>
  <w:style w:type="paragraph" w:customStyle="1" w:styleId="Call">
    <w:name w:val="Call"/>
    <w:basedOn w:val="Normal"/>
    <w:next w:val="Normal"/>
    <w:link w:val="CallChar"/>
    <w:rsid w:val="00980010"/>
    <w:pPr>
      <w:keepNext/>
      <w:keepLines/>
      <w:widowControl/>
      <w:tabs>
        <w:tab w:val="left" w:pos="1134"/>
        <w:tab w:val="left" w:pos="1871"/>
        <w:tab w:val="left" w:pos="2268"/>
      </w:tabs>
      <w:wordWrap/>
      <w:overflowPunct w:val="0"/>
      <w:autoSpaceDE w:val="0"/>
      <w:autoSpaceDN w:val="0"/>
      <w:adjustRightInd w:val="0"/>
      <w:spacing w:before="160"/>
      <w:ind w:left="1134"/>
      <w:jc w:val="left"/>
    </w:pPr>
    <w:rPr>
      <w:rFonts w:cs="Times New Roman"/>
      <w:i/>
      <w:kern w:val="0"/>
      <w:lang w:val="en-GB" w:eastAsia="en-US"/>
    </w:rPr>
  </w:style>
  <w:style w:type="paragraph" w:customStyle="1" w:styleId="ColorfulList-Accent11">
    <w:name w:val="Colorful List - Accent 11"/>
    <w:basedOn w:val="Normal"/>
    <w:uiPriority w:val="34"/>
    <w:qFormat/>
    <w:rsid w:val="00671401"/>
    <w:pPr>
      <w:widowControl/>
      <w:wordWrap/>
      <w:spacing w:after="200" w:line="276" w:lineRule="auto"/>
      <w:ind w:left="720"/>
      <w:contextualSpacing/>
      <w:jc w:val="left"/>
    </w:pPr>
    <w:rPr>
      <w:rFonts w:ascii="Calibri" w:eastAsia="Calibri" w:hAnsi="Calibri" w:cs="Cordia New"/>
      <w:kern w:val="0"/>
      <w:sz w:val="22"/>
      <w:szCs w:val="22"/>
      <w:lang w:val="en-GB" w:eastAsia="en-US"/>
    </w:rPr>
  </w:style>
  <w:style w:type="paragraph" w:customStyle="1" w:styleId="ListParagraph1">
    <w:name w:val="List Paragraph1"/>
    <w:basedOn w:val="Normal"/>
    <w:uiPriority w:val="34"/>
    <w:qFormat/>
    <w:rsid w:val="001B581F"/>
    <w:pPr>
      <w:spacing w:after="160" w:line="259" w:lineRule="auto"/>
      <w:ind w:leftChars="400" w:left="840"/>
    </w:pPr>
  </w:style>
  <w:style w:type="paragraph" w:customStyle="1" w:styleId="a4">
    <w:name w:val="表文"/>
    <w:basedOn w:val="Normal"/>
    <w:rsid w:val="0089015D"/>
    <w:pPr>
      <w:tabs>
        <w:tab w:val="left" w:pos="0"/>
      </w:tabs>
      <w:wordWrap/>
      <w:spacing w:after="160" w:line="259" w:lineRule="auto"/>
      <w:ind w:firstLine="425"/>
      <w:textAlignment w:val="baseline"/>
      <w:outlineLvl w:val="0"/>
    </w:pPr>
    <w:rPr>
      <w:rFonts w:eastAsia="SimSun" w:cs="Times New Roman"/>
      <w:kern w:val="0"/>
      <w:sz w:val="15"/>
      <w:lang w:eastAsia="zh-CN"/>
    </w:rPr>
  </w:style>
  <w:style w:type="character" w:customStyle="1" w:styleId="Artref">
    <w:name w:val="Art_ref"/>
    <w:basedOn w:val="DefaultParagraphFont"/>
    <w:rsid w:val="0089015D"/>
  </w:style>
  <w:style w:type="paragraph" w:customStyle="1" w:styleId="p1">
    <w:name w:val="p1"/>
    <w:basedOn w:val="Normal"/>
    <w:rsid w:val="0089015D"/>
    <w:pPr>
      <w:widowControl/>
      <w:wordWrap/>
      <w:spacing w:before="100" w:beforeAutospacing="1" w:after="100" w:afterAutospacing="1"/>
      <w:jc w:val="left"/>
    </w:pPr>
    <w:rPr>
      <w:rFonts w:eastAsia="Times New Roman" w:cs="Times New Roman"/>
      <w:kern w:val="0"/>
      <w:szCs w:val="24"/>
      <w:lang w:val="en-AU" w:eastAsia="en-AU"/>
    </w:rPr>
  </w:style>
  <w:style w:type="paragraph" w:styleId="Caption">
    <w:name w:val="caption"/>
    <w:basedOn w:val="Normal"/>
    <w:next w:val="Normal"/>
    <w:unhideWhenUsed/>
    <w:qFormat/>
    <w:locked/>
    <w:rsid w:val="000765A2"/>
    <w:pPr>
      <w:spacing w:after="200"/>
    </w:pPr>
    <w:rPr>
      <w:i/>
      <w:iCs/>
      <w:color w:val="44546A" w:themeColor="text2"/>
      <w:sz w:val="18"/>
      <w:szCs w:val="18"/>
    </w:rPr>
  </w:style>
  <w:style w:type="numbering" w:customStyle="1" w:styleId="NoList1">
    <w:name w:val="No List1"/>
    <w:next w:val="NoList"/>
    <w:uiPriority w:val="99"/>
    <w:semiHidden/>
    <w:unhideWhenUsed/>
    <w:rsid w:val="000C7084"/>
  </w:style>
  <w:style w:type="paragraph" w:customStyle="1" w:styleId="a5">
    <w:name w:val="표"/>
    <w:basedOn w:val="Normal"/>
    <w:next w:val="Normal"/>
    <w:autoRedefine/>
    <w:rsid w:val="000C7084"/>
    <w:pPr>
      <w:autoSpaceDE w:val="0"/>
      <w:autoSpaceDN w:val="0"/>
    </w:pPr>
    <w:rPr>
      <w:rFonts w:ascii="Book Antiqua" w:eastAsia="GulimChe" w:hAnsi="Book Antiqua" w:cs="Times New Roman"/>
      <w:b/>
      <w:bCs/>
      <w:sz w:val="28"/>
      <w:szCs w:val="24"/>
    </w:rPr>
  </w:style>
  <w:style w:type="paragraph" w:styleId="DocumentMap">
    <w:name w:val="Document Map"/>
    <w:basedOn w:val="Normal"/>
    <w:link w:val="DocumentMapChar"/>
    <w:unhideWhenUsed/>
    <w:rsid w:val="000C7084"/>
    <w:pPr>
      <w:widowControl/>
      <w:wordWrap/>
      <w:spacing w:after="160" w:line="259" w:lineRule="auto"/>
      <w:jc w:val="left"/>
    </w:pPr>
    <w:rPr>
      <w:rFonts w:ascii="SimSun" w:eastAsia="SimSun" w:cs="Times New Roman"/>
      <w:kern w:val="0"/>
      <w:sz w:val="18"/>
      <w:szCs w:val="18"/>
      <w:lang w:eastAsia="en-US"/>
    </w:rPr>
  </w:style>
  <w:style w:type="character" w:customStyle="1" w:styleId="DocumentMapChar">
    <w:name w:val="Document Map Char"/>
    <w:basedOn w:val="DefaultParagraphFont"/>
    <w:link w:val="DocumentMap"/>
    <w:rsid w:val="000C7084"/>
    <w:rPr>
      <w:rFonts w:ascii="SimSun" w:eastAsia="SimSun" w:cs="Times New Roman"/>
      <w:sz w:val="18"/>
      <w:szCs w:val="18"/>
    </w:rPr>
  </w:style>
  <w:style w:type="paragraph" w:styleId="Date">
    <w:name w:val="Date"/>
    <w:basedOn w:val="Normal"/>
    <w:next w:val="Normal"/>
    <w:link w:val="DateChar"/>
    <w:rsid w:val="000C7084"/>
    <w:pPr>
      <w:widowControl/>
      <w:wordWrap/>
      <w:spacing w:after="160" w:line="259" w:lineRule="auto"/>
      <w:jc w:val="left"/>
    </w:pPr>
    <w:rPr>
      <w:rFonts w:cs="Times New Roman"/>
      <w:kern w:val="0"/>
      <w:szCs w:val="24"/>
      <w:lang w:eastAsia="en-US"/>
    </w:rPr>
  </w:style>
  <w:style w:type="character" w:customStyle="1" w:styleId="DateChar">
    <w:name w:val="Date Char"/>
    <w:basedOn w:val="DefaultParagraphFont"/>
    <w:link w:val="Date"/>
    <w:rsid w:val="000C7084"/>
    <w:rPr>
      <w:rFonts w:cs="Times New Roman"/>
      <w:sz w:val="24"/>
      <w:szCs w:val="24"/>
    </w:rPr>
  </w:style>
  <w:style w:type="character" w:styleId="FollowedHyperlink">
    <w:name w:val="FollowedHyperlink"/>
    <w:rsid w:val="000C7084"/>
    <w:rPr>
      <w:color w:val="800080"/>
      <w:u w:val="single"/>
    </w:rPr>
  </w:style>
  <w:style w:type="table" w:customStyle="1" w:styleId="TableGrid1">
    <w:name w:val="Table Grid1"/>
    <w:basedOn w:val="TableNormal"/>
    <w:next w:val="TableGrid"/>
    <w:uiPriority w:val="39"/>
    <w:rsid w:val="000C7084"/>
    <w:pPr>
      <w:spacing w:after="160" w:line="259" w:lineRule="auto"/>
    </w:pPr>
    <w:rPr>
      <w:rFonts w:eastAsia="Batang"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0C7084"/>
    <w:pPr>
      <w:widowControl/>
      <w:tabs>
        <w:tab w:val="left" w:pos="540"/>
        <w:tab w:val="left" w:pos="1260"/>
        <w:tab w:val="left" w:pos="1800"/>
      </w:tabs>
      <w:wordWrap/>
      <w:spacing w:before="240" w:after="160" w:line="240" w:lineRule="exact"/>
      <w:jc w:val="left"/>
    </w:pPr>
    <w:rPr>
      <w:rFonts w:ascii="Verdana" w:eastAsia="Times New Roman" w:hAnsi="Verdana" w:cs="Times New Roman"/>
      <w:kern w:val="0"/>
      <w:lang w:eastAsia="en-US"/>
    </w:rPr>
  </w:style>
  <w:style w:type="paragraph" w:customStyle="1" w:styleId="NoSpacing1">
    <w:name w:val="No Spacing1"/>
    <w:uiPriority w:val="1"/>
    <w:qFormat/>
    <w:rsid w:val="000C7084"/>
    <w:pPr>
      <w:widowControl w:val="0"/>
      <w:wordWrap w:val="0"/>
      <w:spacing w:after="160" w:line="259" w:lineRule="auto"/>
      <w:jc w:val="both"/>
    </w:pPr>
    <w:rPr>
      <w:kern w:val="2"/>
      <w:sz w:val="24"/>
      <w:lang w:eastAsia="ko-KR"/>
    </w:rPr>
  </w:style>
  <w:style w:type="paragraph" w:customStyle="1" w:styleId="z-TopofForm1">
    <w:name w:val="z-Top of Form1"/>
    <w:basedOn w:val="Normal"/>
    <w:next w:val="Normal"/>
    <w:link w:val="z-TopofFormChar"/>
    <w:uiPriority w:val="99"/>
    <w:unhideWhenUsed/>
    <w:rsid w:val="000C7084"/>
    <w:pPr>
      <w:widowControl/>
      <w:pBdr>
        <w:bottom w:val="single" w:sz="6" w:space="1" w:color="auto"/>
      </w:pBdr>
      <w:wordWrap/>
      <w:spacing w:after="160" w:line="259" w:lineRule="auto"/>
      <w:jc w:val="center"/>
    </w:pPr>
    <w:rPr>
      <w:rFonts w:ascii="Arial" w:eastAsia="Gulim" w:hAnsi="Arial" w:cs="Times New Roman"/>
      <w:vanish/>
      <w:kern w:val="0"/>
      <w:sz w:val="16"/>
      <w:szCs w:val="16"/>
      <w:lang w:eastAsia="en-US"/>
    </w:rPr>
  </w:style>
  <w:style w:type="paragraph" w:customStyle="1" w:styleId="body3">
    <w:name w:val="body3"/>
    <w:basedOn w:val="Normal"/>
    <w:rsid w:val="000C7084"/>
    <w:pPr>
      <w:widowControl/>
      <w:wordWrap/>
      <w:spacing w:before="100" w:beforeAutospacing="1" w:after="100" w:afterAutospacing="1" w:line="259" w:lineRule="auto"/>
      <w:jc w:val="left"/>
    </w:pPr>
    <w:rPr>
      <w:rFonts w:ascii="Gulim" w:eastAsia="Gulim" w:hAnsi="Gulim" w:cs="Gulim"/>
      <w:kern w:val="0"/>
      <w:szCs w:val="24"/>
    </w:rPr>
  </w:style>
  <w:style w:type="paragraph" w:customStyle="1" w:styleId="z-BottomofForm1">
    <w:name w:val="z-Bottom of Form1"/>
    <w:basedOn w:val="Normal"/>
    <w:next w:val="Normal"/>
    <w:link w:val="z-BottomofFormChar"/>
    <w:uiPriority w:val="99"/>
    <w:unhideWhenUsed/>
    <w:rsid w:val="000C7084"/>
    <w:pPr>
      <w:widowControl/>
      <w:pBdr>
        <w:top w:val="single" w:sz="6" w:space="1" w:color="auto"/>
      </w:pBdr>
      <w:wordWrap/>
      <w:spacing w:after="160" w:line="259" w:lineRule="auto"/>
      <w:jc w:val="center"/>
    </w:pPr>
    <w:rPr>
      <w:rFonts w:ascii="Arial" w:eastAsia="Gulim" w:hAnsi="Arial" w:cs="Times New Roman"/>
      <w:vanish/>
      <w:kern w:val="0"/>
      <w:sz w:val="16"/>
      <w:szCs w:val="16"/>
      <w:lang w:eastAsia="en-US"/>
    </w:rPr>
  </w:style>
  <w:style w:type="paragraph" w:customStyle="1" w:styleId="PARAGRAPH">
    <w:name w:val="PARAGRAPH"/>
    <w:link w:val="PARAGRAPHChar"/>
    <w:qFormat/>
    <w:rsid w:val="000C7084"/>
    <w:pPr>
      <w:snapToGrid w:val="0"/>
      <w:spacing w:before="100" w:after="200" w:line="259" w:lineRule="auto"/>
      <w:jc w:val="both"/>
    </w:pPr>
    <w:rPr>
      <w:rFonts w:ascii="Arial" w:eastAsia="Malgun Gothic" w:hAnsi="Arial" w:cs="Arial"/>
      <w:spacing w:val="8"/>
      <w:lang w:eastAsia="zh-CN"/>
    </w:rPr>
  </w:style>
  <w:style w:type="paragraph" w:customStyle="1" w:styleId="a6">
    <w:name w:val="바탕글"/>
    <w:basedOn w:val="Normal"/>
    <w:rsid w:val="000C7084"/>
    <w:pPr>
      <w:shd w:val="clear" w:color="auto" w:fill="FFFFFF"/>
      <w:autoSpaceDE w:val="0"/>
      <w:autoSpaceDN w:val="0"/>
      <w:spacing w:after="160" w:line="384" w:lineRule="auto"/>
      <w:jc w:val="left"/>
      <w:textAlignment w:val="baseline"/>
    </w:pPr>
    <w:rPr>
      <w:rFonts w:ascii="Gulim" w:eastAsia="Gulim" w:hAnsi="Gulim" w:cs="Gulim"/>
      <w:color w:val="000000"/>
      <w:kern w:val="0"/>
      <w:sz w:val="20"/>
    </w:rPr>
  </w:style>
  <w:style w:type="paragraph" w:customStyle="1" w:styleId="TOCHeading1">
    <w:name w:val="TOC Heading1"/>
    <w:basedOn w:val="Heading1"/>
    <w:next w:val="Normal"/>
    <w:uiPriority w:val="39"/>
    <w:unhideWhenUsed/>
    <w:qFormat/>
    <w:rsid w:val="000C7084"/>
    <w:pPr>
      <w:keepLines/>
      <w:widowControl/>
      <w:wordWrap/>
      <w:spacing w:before="480" w:beforeAutospacing="0" w:after="160" w:afterAutospacing="0" w:line="259" w:lineRule="auto"/>
      <w:jc w:val="left"/>
      <w:outlineLvl w:val="9"/>
    </w:pPr>
    <w:rPr>
      <w:rFonts w:ascii="Cambria" w:eastAsia="SimSun" w:hAnsi="Cambria"/>
      <w:bCs/>
      <w:color w:val="365F90"/>
      <w:kern w:val="0"/>
      <w:sz w:val="28"/>
      <w:szCs w:val="28"/>
      <w:lang w:val="en-US" w:eastAsia="en-US"/>
    </w:rPr>
  </w:style>
  <w:style w:type="paragraph" w:customStyle="1" w:styleId="Revision1">
    <w:name w:val="Revision1"/>
    <w:hidden/>
    <w:uiPriority w:val="99"/>
    <w:semiHidden/>
    <w:rsid w:val="000C7084"/>
    <w:pPr>
      <w:spacing w:after="160" w:line="259" w:lineRule="auto"/>
    </w:pPr>
    <w:rPr>
      <w:rFonts w:cs="Times New Roman"/>
      <w:sz w:val="24"/>
      <w:szCs w:val="24"/>
    </w:rPr>
  </w:style>
  <w:style w:type="paragraph" w:customStyle="1" w:styleId="a7">
    <w:name w:val="段"/>
    <w:link w:val="Char"/>
    <w:rsid w:val="000C7084"/>
    <w:pPr>
      <w:tabs>
        <w:tab w:val="center" w:pos="4201"/>
        <w:tab w:val="right" w:leader="dot" w:pos="9298"/>
      </w:tabs>
      <w:autoSpaceDE w:val="0"/>
      <w:autoSpaceDN w:val="0"/>
      <w:spacing w:after="160" w:line="259" w:lineRule="auto"/>
      <w:ind w:firstLineChars="200" w:firstLine="420"/>
      <w:jc w:val="both"/>
    </w:pPr>
    <w:rPr>
      <w:rFonts w:ascii="SimSun" w:eastAsia="SimSun" w:cs="Times New Roman"/>
      <w:sz w:val="21"/>
      <w:lang w:eastAsia="zh-CN"/>
    </w:rPr>
  </w:style>
  <w:style w:type="paragraph" w:customStyle="1" w:styleId="a">
    <w:name w:val="列项——（一级）"/>
    <w:rsid w:val="000C7084"/>
    <w:pPr>
      <w:widowControl w:val="0"/>
      <w:numPr>
        <w:numId w:val="1"/>
      </w:numPr>
      <w:spacing w:after="160" w:line="259" w:lineRule="auto"/>
      <w:jc w:val="both"/>
    </w:pPr>
    <w:rPr>
      <w:rFonts w:ascii="SimSun" w:eastAsia="SimSun" w:cs="Times New Roman"/>
      <w:sz w:val="21"/>
      <w:lang w:eastAsia="zh-CN"/>
    </w:rPr>
  </w:style>
  <w:style w:type="paragraph" w:customStyle="1" w:styleId="a0">
    <w:name w:val="列项●（二级）"/>
    <w:rsid w:val="000C7084"/>
    <w:pPr>
      <w:numPr>
        <w:ilvl w:val="1"/>
        <w:numId w:val="1"/>
      </w:numPr>
      <w:tabs>
        <w:tab w:val="left" w:pos="840"/>
      </w:tabs>
      <w:spacing w:after="160" w:line="259" w:lineRule="auto"/>
      <w:jc w:val="both"/>
    </w:pPr>
    <w:rPr>
      <w:rFonts w:ascii="SimSun" w:eastAsia="SimSun" w:cs="Times New Roman"/>
      <w:sz w:val="21"/>
      <w:lang w:eastAsia="zh-CN"/>
    </w:rPr>
  </w:style>
  <w:style w:type="paragraph" w:customStyle="1" w:styleId="a3">
    <w:name w:val="数字编号列项（二级）"/>
    <w:rsid w:val="000C7084"/>
    <w:pPr>
      <w:numPr>
        <w:ilvl w:val="1"/>
        <w:numId w:val="2"/>
      </w:numPr>
      <w:tabs>
        <w:tab w:val="left" w:pos="840"/>
      </w:tabs>
      <w:spacing w:after="160" w:line="259" w:lineRule="auto"/>
      <w:jc w:val="both"/>
    </w:pPr>
    <w:rPr>
      <w:rFonts w:ascii="SimSun" w:eastAsia="SimSun" w:cs="Times New Roman"/>
      <w:sz w:val="21"/>
      <w:lang w:eastAsia="zh-CN"/>
    </w:rPr>
  </w:style>
  <w:style w:type="paragraph" w:customStyle="1" w:styleId="a2">
    <w:name w:val="字母编号列项（一级）"/>
    <w:rsid w:val="000C7084"/>
    <w:pPr>
      <w:numPr>
        <w:numId w:val="2"/>
      </w:numPr>
      <w:spacing w:after="160" w:line="259" w:lineRule="auto"/>
      <w:jc w:val="both"/>
    </w:pPr>
    <w:rPr>
      <w:rFonts w:ascii="SimSun" w:eastAsia="SimSun" w:cs="Times New Roman"/>
      <w:sz w:val="21"/>
      <w:lang w:eastAsia="zh-CN"/>
    </w:rPr>
  </w:style>
  <w:style w:type="paragraph" w:customStyle="1" w:styleId="a1">
    <w:name w:val="列项◆（三级）"/>
    <w:basedOn w:val="Normal"/>
    <w:rsid w:val="000C7084"/>
    <w:pPr>
      <w:numPr>
        <w:ilvl w:val="2"/>
        <w:numId w:val="1"/>
      </w:numPr>
      <w:wordWrap/>
      <w:spacing w:after="160" w:line="259" w:lineRule="auto"/>
    </w:pPr>
    <w:rPr>
      <w:rFonts w:ascii="SimSun" w:eastAsia="SimSun" w:cs="Times New Roman"/>
      <w:sz w:val="21"/>
      <w:szCs w:val="21"/>
      <w:lang w:eastAsia="zh-CN"/>
    </w:rPr>
  </w:style>
  <w:style w:type="paragraph" w:customStyle="1" w:styleId="Default">
    <w:name w:val="Default"/>
    <w:rsid w:val="000C7084"/>
    <w:pPr>
      <w:autoSpaceDE w:val="0"/>
      <w:autoSpaceDN w:val="0"/>
      <w:adjustRightInd w:val="0"/>
      <w:spacing w:after="160" w:line="259" w:lineRule="auto"/>
    </w:pPr>
    <w:rPr>
      <w:rFonts w:eastAsia="Batang" w:cs="Times New Roman"/>
      <w:color w:val="000000"/>
      <w:sz w:val="24"/>
      <w:szCs w:val="24"/>
    </w:rPr>
  </w:style>
  <w:style w:type="character" w:customStyle="1" w:styleId="hps">
    <w:name w:val="hps"/>
    <w:rsid w:val="000C7084"/>
  </w:style>
  <w:style w:type="character" w:customStyle="1" w:styleId="z-TopofFormChar">
    <w:name w:val="z-Top of Form Char"/>
    <w:link w:val="z-TopofForm1"/>
    <w:uiPriority w:val="99"/>
    <w:rsid w:val="000C7084"/>
    <w:rPr>
      <w:rFonts w:ascii="Arial" w:eastAsia="Gulim" w:hAnsi="Arial" w:cs="Times New Roman"/>
      <w:vanish/>
      <w:sz w:val="16"/>
      <w:szCs w:val="16"/>
    </w:rPr>
  </w:style>
  <w:style w:type="character" w:customStyle="1" w:styleId="z-BottomofFormChar">
    <w:name w:val="z-Bottom of Form Char"/>
    <w:link w:val="z-BottomofForm1"/>
    <w:uiPriority w:val="99"/>
    <w:rsid w:val="000C7084"/>
    <w:rPr>
      <w:rFonts w:ascii="Arial" w:eastAsia="Gulim" w:hAnsi="Arial" w:cs="Times New Roman"/>
      <w:vanish/>
      <w:sz w:val="16"/>
      <w:szCs w:val="16"/>
    </w:rPr>
  </w:style>
  <w:style w:type="character" w:customStyle="1" w:styleId="PARAGRAPHChar">
    <w:name w:val="PARAGRAPH Char"/>
    <w:link w:val="PARAGRAPH"/>
    <w:locked/>
    <w:rsid w:val="000C7084"/>
    <w:rPr>
      <w:rFonts w:ascii="Arial" w:eastAsia="Malgun Gothic" w:hAnsi="Arial" w:cs="Arial"/>
      <w:spacing w:val="8"/>
      <w:lang w:eastAsia="zh-CN"/>
    </w:rPr>
  </w:style>
  <w:style w:type="character" w:customStyle="1" w:styleId="PlaceholderText1">
    <w:name w:val="Placeholder Text1"/>
    <w:uiPriority w:val="99"/>
    <w:semiHidden/>
    <w:rsid w:val="000C7084"/>
    <w:rPr>
      <w:color w:val="808080"/>
    </w:rPr>
  </w:style>
  <w:style w:type="character" w:customStyle="1" w:styleId="Char">
    <w:name w:val="段 Char"/>
    <w:link w:val="a7"/>
    <w:rsid w:val="000C7084"/>
    <w:rPr>
      <w:rFonts w:ascii="SimSun" w:eastAsia="SimSun" w:cs="Times New Roman"/>
      <w:sz w:val="21"/>
      <w:lang w:eastAsia="zh-CN"/>
    </w:rPr>
  </w:style>
  <w:style w:type="character" w:customStyle="1" w:styleId="shorttext">
    <w:name w:val="short_text"/>
    <w:rsid w:val="000C7084"/>
  </w:style>
  <w:style w:type="character" w:styleId="Emphasis">
    <w:name w:val="Emphasis"/>
    <w:uiPriority w:val="20"/>
    <w:qFormat/>
    <w:locked/>
    <w:rsid w:val="000C7084"/>
    <w:rPr>
      <w:i/>
      <w:iCs/>
    </w:rPr>
  </w:style>
  <w:style w:type="character" w:customStyle="1" w:styleId="10">
    <w:name w:val="未解決のメンション1"/>
    <w:basedOn w:val="DefaultParagraphFont"/>
    <w:uiPriority w:val="99"/>
    <w:semiHidden/>
    <w:unhideWhenUsed/>
    <w:rsid w:val="000C7084"/>
    <w:rPr>
      <w:color w:val="605E5C"/>
      <w:shd w:val="clear" w:color="auto" w:fill="E1DFDD"/>
    </w:rPr>
  </w:style>
  <w:style w:type="paragraph" w:customStyle="1" w:styleId="Tablehead">
    <w:name w:val="Table_head"/>
    <w:basedOn w:val="Normal"/>
    <w:link w:val="TableheadChar"/>
    <w:qFormat/>
    <w:rsid w:val="000C7084"/>
    <w:pPr>
      <w:keepNext/>
      <w:widowControl/>
      <w:tabs>
        <w:tab w:val="left" w:pos="1134"/>
        <w:tab w:val="left" w:pos="1871"/>
        <w:tab w:val="left" w:pos="2268"/>
      </w:tabs>
      <w:wordWrap/>
      <w:overflowPunct w:val="0"/>
      <w:autoSpaceDE w:val="0"/>
      <w:autoSpaceDN w:val="0"/>
      <w:adjustRightInd w:val="0"/>
      <w:spacing w:before="80" w:after="80"/>
      <w:jc w:val="center"/>
      <w:textAlignment w:val="baseline"/>
    </w:pPr>
    <w:rPr>
      <w:rFonts w:ascii="Times New Roman Bold" w:eastAsia="MS Mincho" w:hAnsi="Times New Roman Bold" w:cs="Times New Roman Bold"/>
      <w:b/>
      <w:kern w:val="0"/>
      <w:sz w:val="20"/>
      <w:lang w:val="en-GB" w:eastAsia="en-US"/>
    </w:rPr>
  </w:style>
  <w:style w:type="paragraph" w:customStyle="1" w:styleId="Tabletitle0">
    <w:name w:val="Table_title"/>
    <w:basedOn w:val="Normal"/>
    <w:next w:val="Tabletext"/>
    <w:rsid w:val="000C7084"/>
    <w:pPr>
      <w:keepNext/>
      <w:keepLines/>
      <w:widowControl/>
      <w:tabs>
        <w:tab w:val="left" w:pos="1134"/>
        <w:tab w:val="left" w:pos="1871"/>
        <w:tab w:val="left" w:pos="2268"/>
      </w:tabs>
      <w:wordWrap/>
      <w:overflowPunct w:val="0"/>
      <w:autoSpaceDE w:val="0"/>
      <w:autoSpaceDN w:val="0"/>
      <w:adjustRightInd w:val="0"/>
      <w:spacing w:after="120"/>
      <w:jc w:val="center"/>
      <w:textAlignment w:val="baseline"/>
    </w:pPr>
    <w:rPr>
      <w:rFonts w:ascii="Times New Roman Bold" w:eastAsia="MS Mincho" w:hAnsi="Times New Roman Bold" w:cs="Times New Roman"/>
      <w:b/>
      <w:kern w:val="0"/>
      <w:sz w:val="20"/>
      <w:lang w:val="en-GB" w:eastAsia="en-US"/>
    </w:rPr>
  </w:style>
  <w:style w:type="character" w:customStyle="1" w:styleId="TableheadChar">
    <w:name w:val="Table_head Char"/>
    <w:link w:val="Tablehead"/>
    <w:locked/>
    <w:rsid w:val="000C7084"/>
    <w:rPr>
      <w:rFonts w:ascii="Times New Roman Bold" w:eastAsia="MS Mincho" w:hAnsi="Times New Roman Bold" w:cs="Times New Roman Bold"/>
      <w:b/>
      <w:lang w:val="en-GB"/>
    </w:rPr>
  </w:style>
  <w:style w:type="character" w:customStyle="1" w:styleId="UnresolvedMention1">
    <w:name w:val="Unresolved Mention1"/>
    <w:basedOn w:val="DefaultParagraphFont"/>
    <w:uiPriority w:val="99"/>
    <w:semiHidden/>
    <w:unhideWhenUsed/>
    <w:rsid w:val="000C7084"/>
    <w:rPr>
      <w:color w:val="605E5C"/>
      <w:shd w:val="clear" w:color="auto" w:fill="E1DFDD"/>
    </w:rPr>
  </w:style>
  <w:style w:type="character" w:customStyle="1" w:styleId="ListParagraphChar">
    <w:name w:val="List Paragraph Char"/>
    <w:link w:val="ListParagraph"/>
    <w:uiPriority w:val="34"/>
    <w:rsid w:val="000C7084"/>
    <w:rPr>
      <w:kern w:val="2"/>
      <w:sz w:val="24"/>
      <w:lang w:eastAsia="ko-KR"/>
    </w:rPr>
  </w:style>
  <w:style w:type="character" w:customStyle="1" w:styleId="Tabletext0">
    <w:name w:val="Table_text (文字)"/>
    <w:rsid w:val="000C7084"/>
    <w:rPr>
      <w:rFonts w:ascii="Times New Roman" w:hAnsi="Times New Roman"/>
      <w:lang w:val="en-GB" w:eastAsia="en-US"/>
    </w:rPr>
  </w:style>
  <w:style w:type="paragraph" w:customStyle="1" w:styleId="Tablelegend">
    <w:name w:val="Table_legend"/>
    <w:basedOn w:val="Normal"/>
    <w:link w:val="TablelegendChar"/>
    <w:rsid w:val="000C7084"/>
    <w:pPr>
      <w:widowControl/>
      <w:tabs>
        <w:tab w:val="left" w:pos="1134"/>
        <w:tab w:val="left" w:pos="1871"/>
        <w:tab w:val="left" w:pos="2268"/>
      </w:tabs>
      <w:wordWrap/>
      <w:overflowPunct w:val="0"/>
      <w:autoSpaceDE w:val="0"/>
      <w:autoSpaceDN w:val="0"/>
      <w:adjustRightInd w:val="0"/>
      <w:spacing w:before="120"/>
      <w:jc w:val="left"/>
      <w:textAlignment w:val="baseline"/>
    </w:pPr>
    <w:rPr>
      <w:rFonts w:eastAsiaTheme="minorEastAsia" w:cs="Times New Roman"/>
      <w:kern w:val="0"/>
      <w:sz w:val="20"/>
      <w:lang w:val="en-GB" w:eastAsia="en-US"/>
    </w:rPr>
  </w:style>
  <w:style w:type="paragraph" w:customStyle="1" w:styleId="TableNo">
    <w:name w:val="Table_No"/>
    <w:basedOn w:val="Normal"/>
    <w:next w:val="Normal"/>
    <w:rsid w:val="000C7084"/>
    <w:pPr>
      <w:keepNext/>
      <w:widowControl/>
      <w:tabs>
        <w:tab w:val="left" w:pos="1134"/>
        <w:tab w:val="left" w:pos="1871"/>
        <w:tab w:val="left" w:pos="2268"/>
      </w:tabs>
      <w:wordWrap/>
      <w:overflowPunct w:val="0"/>
      <w:autoSpaceDE w:val="0"/>
      <w:autoSpaceDN w:val="0"/>
      <w:adjustRightInd w:val="0"/>
      <w:spacing w:before="560" w:after="120"/>
      <w:jc w:val="center"/>
      <w:textAlignment w:val="baseline"/>
    </w:pPr>
    <w:rPr>
      <w:rFonts w:eastAsiaTheme="minorEastAsia" w:cs="Times New Roman"/>
      <w:caps/>
      <w:kern w:val="0"/>
      <w:sz w:val="20"/>
      <w:lang w:val="en-GB" w:eastAsia="en-US"/>
    </w:rPr>
  </w:style>
  <w:style w:type="character" w:customStyle="1" w:styleId="TablelegendChar">
    <w:name w:val="Table_legend Char"/>
    <w:link w:val="Tablelegend"/>
    <w:locked/>
    <w:rsid w:val="000C7084"/>
    <w:rPr>
      <w:rFonts w:eastAsiaTheme="minorEastAsia"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749242">
      <w:marLeft w:val="0"/>
      <w:marRight w:val="0"/>
      <w:marTop w:val="0"/>
      <w:marBottom w:val="0"/>
      <w:divBdr>
        <w:top w:val="none" w:sz="0" w:space="0" w:color="auto"/>
        <w:left w:val="none" w:sz="0" w:space="0" w:color="auto"/>
        <w:bottom w:val="none" w:sz="0" w:space="0" w:color="auto"/>
        <w:right w:val="none" w:sz="0" w:space="0" w:color="auto"/>
      </w:divBdr>
    </w:div>
    <w:div w:id="1289749243">
      <w:marLeft w:val="0"/>
      <w:marRight w:val="0"/>
      <w:marTop w:val="0"/>
      <w:marBottom w:val="0"/>
      <w:divBdr>
        <w:top w:val="none" w:sz="0" w:space="0" w:color="auto"/>
        <w:left w:val="none" w:sz="0" w:space="0" w:color="auto"/>
        <w:bottom w:val="none" w:sz="0" w:space="0" w:color="auto"/>
        <w:right w:val="none" w:sz="0" w:space="0" w:color="auto"/>
      </w:divBdr>
    </w:div>
    <w:div w:id="1289749244">
      <w:marLeft w:val="0"/>
      <w:marRight w:val="0"/>
      <w:marTop w:val="0"/>
      <w:marBottom w:val="0"/>
      <w:divBdr>
        <w:top w:val="none" w:sz="0" w:space="0" w:color="auto"/>
        <w:left w:val="none" w:sz="0" w:space="0" w:color="auto"/>
        <w:bottom w:val="none" w:sz="0" w:space="0" w:color="auto"/>
        <w:right w:val="none" w:sz="0" w:space="0" w:color="auto"/>
      </w:divBdr>
    </w:div>
    <w:div w:id="1289749245">
      <w:marLeft w:val="0"/>
      <w:marRight w:val="0"/>
      <w:marTop w:val="0"/>
      <w:marBottom w:val="0"/>
      <w:divBdr>
        <w:top w:val="none" w:sz="0" w:space="0" w:color="auto"/>
        <w:left w:val="none" w:sz="0" w:space="0" w:color="auto"/>
        <w:bottom w:val="none" w:sz="0" w:space="0" w:color="auto"/>
        <w:right w:val="none" w:sz="0" w:space="0" w:color="auto"/>
      </w:divBdr>
    </w:div>
    <w:div w:id="1430736641">
      <w:bodyDiv w:val="1"/>
      <w:marLeft w:val="0"/>
      <w:marRight w:val="0"/>
      <w:marTop w:val="0"/>
      <w:marBottom w:val="0"/>
      <w:divBdr>
        <w:top w:val="none" w:sz="0" w:space="0" w:color="auto"/>
        <w:left w:val="none" w:sz="0" w:space="0" w:color="auto"/>
        <w:bottom w:val="none" w:sz="0" w:space="0" w:color="auto"/>
        <w:right w:val="none" w:sz="0" w:space="0" w:color="auto"/>
      </w:divBdr>
      <w:divsChild>
        <w:div w:id="1863545272">
          <w:marLeft w:val="1166"/>
          <w:marRight w:val="0"/>
          <w:marTop w:val="120"/>
          <w:marBottom w:val="0"/>
          <w:divBdr>
            <w:top w:val="none" w:sz="0" w:space="0" w:color="auto"/>
            <w:left w:val="none" w:sz="0" w:space="0" w:color="auto"/>
            <w:bottom w:val="none" w:sz="0" w:space="0" w:color="auto"/>
            <w:right w:val="none" w:sz="0" w:space="0" w:color="auto"/>
          </w:divBdr>
        </w:div>
      </w:divsChild>
    </w:div>
    <w:div w:id="1580017915">
      <w:bodyDiv w:val="1"/>
      <w:marLeft w:val="0"/>
      <w:marRight w:val="0"/>
      <w:marTop w:val="0"/>
      <w:marBottom w:val="0"/>
      <w:divBdr>
        <w:top w:val="none" w:sz="0" w:space="0" w:color="auto"/>
        <w:left w:val="none" w:sz="0" w:space="0" w:color="auto"/>
        <w:bottom w:val="none" w:sz="0" w:space="0" w:color="auto"/>
        <w:right w:val="none" w:sz="0" w:space="0" w:color="auto"/>
      </w:divBdr>
      <w:divsChild>
        <w:div w:id="1849100721">
          <w:marLeft w:val="1166"/>
          <w:marRight w:val="0"/>
          <w:marTop w:val="120"/>
          <w:marBottom w:val="0"/>
          <w:divBdr>
            <w:top w:val="none" w:sz="0" w:space="0" w:color="auto"/>
            <w:left w:val="none" w:sz="0" w:space="0" w:color="auto"/>
            <w:bottom w:val="none" w:sz="0" w:space="0" w:color="auto"/>
            <w:right w:val="none" w:sz="0" w:space="0" w:color="auto"/>
          </w:divBdr>
        </w:div>
      </w:divsChild>
    </w:div>
    <w:div w:id="1776169896">
      <w:bodyDiv w:val="1"/>
      <w:marLeft w:val="0"/>
      <w:marRight w:val="0"/>
      <w:marTop w:val="0"/>
      <w:marBottom w:val="0"/>
      <w:divBdr>
        <w:top w:val="none" w:sz="0" w:space="0" w:color="auto"/>
        <w:left w:val="none" w:sz="0" w:space="0" w:color="auto"/>
        <w:bottom w:val="none" w:sz="0" w:space="0" w:color="auto"/>
        <w:right w:val="none" w:sz="0" w:space="0" w:color="auto"/>
      </w:divBdr>
      <w:divsChild>
        <w:div w:id="206796524">
          <w:marLeft w:val="1166"/>
          <w:marRight w:val="0"/>
          <w:marTop w:val="120"/>
          <w:marBottom w:val="0"/>
          <w:divBdr>
            <w:top w:val="none" w:sz="0" w:space="0" w:color="auto"/>
            <w:left w:val="none" w:sz="0" w:space="0" w:color="auto"/>
            <w:bottom w:val="none" w:sz="0" w:space="0" w:color="auto"/>
            <w:right w:val="none" w:sz="0" w:space="0" w:color="auto"/>
          </w:divBdr>
        </w:div>
      </w:divsChild>
    </w:div>
    <w:div w:id="1923443790">
      <w:bodyDiv w:val="1"/>
      <w:marLeft w:val="0"/>
      <w:marRight w:val="0"/>
      <w:marTop w:val="0"/>
      <w:marBottom w:val="0"/>
      <w:divBdr>
        <w:top w:val="none" w:sz="0" w:space="0" w:color="auto"/>
        <w:left w:val="none" w:sz="0" w:space="0" w:color="auto"/>
        <w:bottom w:val="none" w:sz="0" w:space="0" w:color="auto"/>
        <w:right w:val="none" w:sz="0" w:space="0" w:color="auto"/>
      </w:divBdr>
      <w:divsChild>
        <w:div w:id="262808149">
          <w:marLeft w:val="1800"/>
          <w:marRight w:val="0"/>
          <w:marTop w:val="77"/>
          <w:marBottom w:val="0"/>
          <w:divBdr>
            <w:top w:val="none" w:sz="0" w:space="0" w:color="auto"/>
            <w:left w:val="none" w:sz="0" w:space="0" w:color="auto"/>
            <w:bottom w:val="none" w:sz="0" w:space="0" w:color="auto"/>
            <w:right w:val="none" w:sz="0" w:space="0" w:color="auto"/>
          </w:divBdr>
        </w:div>
        <w:div w:id="675957628">
          <w:marLeft w:val="1800"/>
          <w:marRight w:val="0"/>
          <w:marTop w:val="77"/>
          <w:marBottom w:val="0"/>
          <w:divBdr>
            <w:top w:val="none" w:sz="0" w:space="0" w:color="auto"/>
            <w:left w:val="none" w:sz="0" w:space="0" w:color="auto"/>
            <w:bottom w:val="none" w:sz="0" w:space="0" w:color="auto"/>
            <w:right w:val="none" w:sz="0" w:space="0" w:color="auto"/>
          </w:divBdr>
        </w:div>
        <w:div w:id="1227455767">
          <w:marLeft w:val="1800"/>
          <w:marRight w:val="0"/>
          <w:marTop w:val="77"/>
          <w:marBottom w:val="0"/>
          <w:divBdr>
            <w:top w:val="none" w:sz="0" w:space="0" w:color="auto"/>
            <w:left w:val="none" w:sz="0" w:space="0" w:color="auto"/>
            <w:bottom w:val="none" w:sz="0" w:space="0" w:color="auto"/>
            <w:right w:val="none" w:sz="0" w:space="0" w:color="auto"/>
          </w:divBdr>
        </w:div>
        <w:div w:id="1332876302">
          <w:marLeft w:val="1800"/>
          <w:marRight w:val="0"/>
          <w:marTop w:val="77"/>
          <w:marBottom w:val="0"/>
          <w:divBdr>
            <w:top w:val="none" w:sz="0" w:space="0" w:color="auto"/>
            <w:left w:val="none" w:sz="0" w:space="0" w:color="auto"/>
            <w:bottom w:val="none" w:sz="0" w:space="0" w:color="auto"/>
            <w:right w:val="none" w:sz="0" w:space="0" w:color="auto"/>
          </w:divBdr>
        </w:div>
        <w:div w:id="1908414749">
          <w:marLeft w:val="1800"/>
          <w:marRight w:val="0"/>
          <w:marTop w:val="77"/>
          <w:marBottom w:val="0"/>
          <w:divBdr>
            <w:top w:val="none" w:sz="0" w:space="0" w:color="auto"/>
            <w:left w:val="none" w:sz="0" w:space="0" w:color="auto"/>
            <w:bottom w:val="none" w:sz="0" w:space="0" w:color="auto"/>
            <w:right w:val="none" w:sz="0" w:space="0" w:color="auto"/>
          </w:divBdr>
        </w:div>
      </w:divsChild>
    </w:div>
    <w:div w:id="210634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hyperlink" Target="https://www.apt.int/sites/default/files/2018/09/AWG-24-INP-26_NZL_HAPS__response.docx" TargetMode="Externa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s://www.apt.int/sites/default/files/2018/09/AWG-24-INP-84_Japan19_0.docx" TargetMode="External"/><Relationship Id="rId7" Type="http://schemas.openxmlformats.org/officeDocument/2006/relationships/endnotes" Target="endnotes.xml"/><Relationship Id="rId12" Type="http://schemas.openxmlformats.org/officeDocument/2006/relationships/hyperlink" Target="https://www.itu.int/rec/R-REC-M.1456/en" TargetMode="External"/><Relationship Id="rId17" Type="http://schemas.openxmlformats.org/officeDocument/2006/relationships/hyperlink" Target="https://www.apt.int/sites/default/files/2018/09/AWG-24-INP-25_Myanmar_HAPS_Response.docx" TargetMode="External"/><Relationship Id="rId25" Type="http://schemas.openxmlformats.org/officeDocument/2006/relationships/image" Target="media/image6.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pt.int/sites/default/files/2018/09/AWG-24-INP-20Rev.1_Thailand-HAPS_Questionnaire.docx" TargetMode="External"/><Relationship Id="rId20" Type="http://schemas.openxmlformats.org/officeDocument/2006/relationships/hyperlink" Target="https://www.apt.int/sites/default/files/2018/09/AWG-24-INP-65_Rev.1_China_HAPS.docx"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s://www.apt.int/sites/default/files/2018/09/AWG-24-INP-117_Bangladesh2.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pt.int/sites/default/files/2018/09/AWG-24-INP-13_IRANresponsetoQuestionnaire_on_HAPS.docx" TargetMode="External"/><Relationship Id="rId23" Type="http://schemas.openxmlformats.org/officeDocument/2006/relationships/hyperlink" Target="https://www.apt.int/sites/default/files/2018/09/AWG-24-INP-98_rev1_VTN_Questionnaire_on_HAPS.docx" TargetMode="External"/><Relationship Id="rId28" Type="http://schemas.openxmlformats.org/officeDocument/2006/relationships/image" Target="media/image9.emf"/><Relationship Id="rId10" Type="http://schemas.openxmlformats.org/officeDocument/2006/relationships/image" Target="media/image3.emf"/><Relationship Id="rId19" Type="http://schemas.openxmlformats.org/officeDocument/2006/relationships/hyperlink" Target="https://www.apt.int/sites/default/files/2018/09/AWG-INP-39_INS_Response_to_Questionnaire_HAPS_IICF.doc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pt.int/sites/default/files/2018/09/AWG-24-INP-07_AUS2_-_HAPS__Australian_response_to_Questionnaire.docx" TargetMode="External"/><Relationship Id="rId22" Type="http://schemas.openxmlformats.org/officeDocument/2006/relationships/hyperlink" Target="https://www.apt.int/sites/default/files/2018/09/AWG-24-INP-87_KOR_Response_to_HAPS_Questionniare.docx" TargetMode="External"/><Relationship Id="rId27" Type="http://schemas.openxmlformats.org/officeDocument/2006/relationships/image" Target="media/image8.pn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708949-3217-427E-A5F3-8BCF80E98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29</Pages>
  <Words>7700</Words>
  <Characters>43890</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51488</CharactersWithSpaces>
  <SharedDoc>false</SharedDoc>
  <HLinks>
    <vt:vector size="12" baseType="variant">
      <vt:variant>
        <vt:i4>6750259</vt:i4>
      </vt:variant>
      <vt:variant>
        <vt:i4>3</vt:i4>
      </vt:variant>
      <vt:variant>
        <vt:i4>0</vt:i4>
      </vt:variant>
      <vt:variant>
        <vt:i4>5</vt:i4>
      </vt:variant>
      <vt:variant>
        <vt:lpwstr>tel:+86</vt:lpwstr>
      </vt:variant>
      <vt:variant>
        <vt:lpwstr/>
      </vt:variant>
      <vt:variant>
        <vt:i4>1835059</vt:i4>
      </vt:variant>
      <vt:variant>
        <vt:i4>0</vt:i4>
      </vt:variant>
      <vt:variant>
        <vt:i4>0</vt:i4>
      </vt:variant>
      <vt:variant>
        <vt:i4>5</vt:i4>
      </vt:variant>
      <vt:variant>
        <vt:lpwstr>mailto:tanya626@163.com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Geetha Remy</dc:creator>
  <cp:lastModifiedBy>APT Secretariat</cp:lastModifiedBy>
  <cp:revision>16</cp:revision>
  <cp:lastPrinted>2016-04-11T06:16:00Z</cp:lastPrinted>
  <dcterms:created xsi:type="dcterms:W3CDTF">2018-09-20T22:30:00Z</dcterms:created>
  <dcterms:modified xsi:type="dcterms:W3CDTF">2019-07-10T07:37:00Z</dcterms:modified>
</cp:coreProperties>
</file>