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8D27A5" w14:textId="77777777" w:rsidR="005C670A" w:rsidRPr="007B38DC" w:rsidRDefault="005C670A" w:rsidP="005C670A">
      <w:pPr>
        <w:jc w:val="center"/>
        <w:rPr>
          <w:b/>
        </w:rPr>
      </w:pPr>
      <w:bookmarkStart w:id="0" w:name="OLE_LINK1"/>
      <w:bookmarkStart w:id="1" w:name="OLE_LINK2"/>
      <w:bookmarkStart w:id="2" w:name="OLE_LINK3"/>
      <w:r w:rsidRPr="007B38DC">
        <w:rPr>
          <w:b/>
          <w:bCs/>
          <w:noProof/>
        </w:rPr>
        <w:drawing>
          <wp:inline distT="0" distB="0" distL="0" distR="0" wp14:anchorId="499B5314" wp14:editId="66CF0832">
            <wp:extent cx="845185" cy="733425"/>
            <wp:effectExtent l="19050" t="0" r="0" b="0"/>
            <wp:docPr id="32" name="Picture 4"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8" cstate="print"/>
                    <a:srcRect/>
                    <a:stretch>
                      <a:fillRect/>
                    </a:stretch>
                  </pic:blipFill>
                  <pic:spPr bwMode="auto">
                    <a:xfrm>
                      <a:off x="0" y="0"/>
                      <a:ext cx="847725" cy="733425"/>
                    </a:xfrm>
                    <a:prstGeom prst="rect">
                      <a:avLst/>
                    </a:prstGeom>
                    <a:noFill/>
                    <a:ln w="9525">
                      <a:noFill/>
                      <a:miter lim="800000"/>
                      <a:headEnd/>
                      <a:tailEnd/>
                    </a:ln>
                  </pic:spPr>
                </pic:pic>
              </a:graphicData>
            </a:graphic>
          </wp:inline>
        </w:drawing>
      </w:r>
    </w:p>
    <w:p w14:paraId="6736DB7A" w14:textId="77777777" w:rsidR="005C670A" w:rsidRPr="007B38DC" w:rsidRDefault="005C670A" w:rsidP="005C670A">
      <w:pPr>
        <w:jc w:val="center"/>
        <w:rPr>
          <w:b/>
        </w:rPr>
      </w:pPr>
    </w:p>
    <w:p w14:paraId="3E8EBECC" w14:textId="77777777" w:rsidR="005C670A" w:rsidRPr="007B38DC" w:rsidRDefault="005C670A" w:rsidP="005C670A">
      <w:pPr>
        <w:jc w:val="center"/>
        <w:rPr>
          <w:b/>
        </w:rPr>
      </w:pPr>
    </w:p>
    <w:p w14:paraId="053A6C08" w14:textId="77777777" w:rsidR="005C670A" w:rsidRPr="007B38DC" w:rsidRDefault="005C670A" w:rsidP="005C670A">
      <w:pPr>
        <w:tabs>
          <w:tab w:val="left" w:pos="6585"/>
        </w:tabs>
        <w:rPr>
          <w:b/>
        </w:rPr>
      </w:pPr>
    </w:p>
    <w:p w14:paraId="2D4F332B" w14:textId="77777777" w:rsidR="005C670A" w:rsidRPr="007B38DC" w:rsidRDefault="005C670A" w:rsidP="005C670A">
      <w:pPr>
        <w:tabs>
          <w:tab w:val="left" w:pos="6585"/>
        </w:tabs>
        <w:rPr>
          <w:b/>
        </w:rPr>
      </w:pPr>
    </w:p>
    <w:p w14:paraId="526ABE4E" w14:textId="77777777" w:rsidR="005C670A" w:rsidRPr="007B38DC" w:rsidRDefault="005C670A" w:rsidP="005C670A">
      <w:pPr>
        <w:tabs>
          <w:tab w:val="left" w:pos="6585"/>
        </w:tabs>
        <w:rPr>
          <w:b/>
        </w:rPr>
      </w:pPr>
    </w:p>
    <w:p w14:paraId="64138D53" w14:textId="77777777" w:rsidR="005C670A" w:rsidRPr="007B38DC" w:rsidRDefault="005C670A" w:rsidP="005C670A">
      <w:pPr>
        <w:tabs>
          <w:tab w:val="left" w:pos="6585"/>
        </w:tabs>
        <w:rPr>
          <w:b/>
        </w:rPr>
      </w:pPr>
    </w:p>
    <w:p w14:paraId="5D21A4EF" w14:textId="77777777" w:rsidR="005C670A" w:rsidRPr="007B38DC" w:rsidRDefault="005C670A" w:rsidP="005C670A">
      <w:pPr>
        <w:jc w:val="center"/>
        <w:rPr>
          <w:b/>
        </w:rPr>
      </w:pPr>
    </w:p>
    <w:p w14:paraId="6EC1415C" w14:textId="77777777" w:rsidR="005C670A" w:rsidRPr="007B38DC" w:rsidRDefault="005C670A" w:rsidP="005C670A">
      <w:pPr>
        <w:jc w:val="center"/>
        <w:rPr>
          <w:b/>
        </w:rPr>
      </w:pPr>
    </w:p>
    <w:p w14:paraId="06F54CC7" w14:textId="77777777" w:rsidR="005C670A" w:rsidRPr="007B38DC" w:rsidRDefault="005C670A" w:rsidP="005C670A">
      <w:pPr>
        <w:jc w:val="center"/>
        <w:rPr>
          <w:b/>
          <w:sz w:val="28"/>
          <w:szCs w:val="28"/>
        </w:rPr>
      </w:pPr>
    </w:p>
    <w:p w14:paraId="101162EE" w14:textId="77777777" w:rsidR="005C670A" w:rsidRDefault="005C670A" w:rsidP="005C670A">
      <w:pPr>
        <w:jc w:val="center"/>
        <w:outlineLvl w:val="0"/>
        <w:rPr>
          <w:b/>
          <w:caps/>
          <w:sz w:val="28"/>
          <w:szCs w:val="28"/>
        </w:rPr>
      </w:pPr>
      <w:r w:rsidRPr="005C670A">
        <w:rPr>
          <w:b/>
          <w:caps/>
          <w:sz w:val="28"/>
          <w:szCs w:val="28"/>
        </w:rPr>
        <w:t>APT REPORT</w:t>
      </w:r>
      <w:r>
        <w:rPr>
          <w:b/>
          <w:caps/>
          <w:sz w:val="28"/>
          <w:szCs w:val="28"/>
        </w:rPr>
        <w:t xml:space="preserve"> ON</w:t>
      </w:r>
      <w:r w:rsidRPr="005C670A">
        <w:rPr>
          <w:b/>
          <w:caps/>
          <w:sz w:val="28"/>
          <w:szCs w:val="28"/>
        </w:rPr>
        <w:t xml:space="preserve"> </w:t>
      </w:r>
    </w:p>
    <w:p w14:paraId="5AA8FC96" w14:textId="749103A3" w:rsidR="005C670A" w:rsidRPr="005C670A" w:rsidRDefault="005C670A" w:rsidP="002A7F7A">
      <w:pPr>
        <w:jc w:val="center"/>
        <w:outlineLvl w:val="0"/>
        <w:rPr>
          <w:b/>
          <w:caps/>
          <w:sz w:val="28"/>
          <w:szCs w:val="28"/>
        </w:rPr>
      </w:pPr>
      <w:r w:rsidRPr="005C670A">
        <w:rPr>
          <w:b/>
          <w:caps/>
          <w:sz w:val="28"/>
          <w:szCs w:val="28"/>
        </w:rPr>
        <w:t>RAILWAY RADIOCOMMUNICATION SYSTEM FOR</w:t>
      </w:r>
      <w:r w:rsidR="002A7F7A">
        <w:rPr>
          <w:b/>
          <w:caps/>
          <w:sz w:val="28"/>
          <w:szCs w:val="28"/>
        </w:rPr>
        <w:t xml:space="preserve"> </w:t>
      </w:r>
      <w:r w:rsidRPr="005C670A">
        <w:rPr>
          <w:b/>
          <w:caps/>
          <w:sz w:val="28"/>
          <w:szCs w:val="28"/>
        </w:rPr>
        <w:t>PASSENGERS’ ACCESS TO INFORMATION AND INTERNET SERVICES</w:t>
      </w:r>
      <w:r w:rsidRPr="005C670A">
        <w:rPr>
          <w:rFonts w:hint="eastAsia"/>
          <w:b/>
          <w:caps/>
          <w:sz w:val="28"/>
          <w:szCs w:val="28"/>
        </w:rPr>
        <w:t xml:space="preserve"> IN SOME</w:t>
      </w:r>
      <w:r w:rsidR="002A7F7A">
        <w:rPr>
          <w:b/>
          <w:caps/>
          <w:sz w:val="28"/>
          <w:szCs w:val="28"/>
        </w:rPr>
        <w:t xml:space="preserve"> </w:t>
      </w:r>
      <w:r w:rsidRPr="005C670A">
        <w:rPr>
          <w:rFonts w:hint="eastAsia"/>
          <w:b/>
          <w:caps/>
          <w:sz w:val="28"/>
          <w:szCs w:val="28"/>
        </w:rPr>
        <w:t>APT COUNTRIES</w:t>
      </w:r>
    </w:p>
    <w:p w14:paraId="31B9FA8E" w14:textId="77777777" w:rsidR="005C670A" w:rsidRDefault="005C670A" w:rsidP="005C670A">
      <w:pPr>
        <w:jc w:val="center"/>
        <w:outlineLvl w:val="0"/>
        <w:rPr>
          <w:b/>
        </w:rPr>
      </w:pPr>
    </w:p>
    <w:p w14:paraId="46CDD96D" w14:textId="77777777" w:rsidR="005C670A" w:rsidRPr="007B38DC" w:rsidRDefault="005C670A" w:rsidP="005C670A">
      <w:pPr>
        <w:jc w:val="center"/>
        <w:outlineLvl w:val="0"/>
        <w:rPr>
          <w:b/>
        </w:rPr>
      </w:pPr>
    </w:p>
    <w:p w14:paraId="621AFB25" w14:textId="3CE668F6" w:rsidR="005C670A" w:rsidRPr="007B38DC" w:rsidRDefault="005C670A" w:rsidP="005C670A">
      <w:pPr>
        <w:jc w:val="center"/>
        <w:rPr>
          <w:rFonts w:eastAsia="MS Mincho"/>
          <w:b/>
          <w:lang w:eastAsia="ja-JP"/>
        </w:rPr>
      </w:pPr>
      <w:r w:rsidRPr="007B38DC">
        <w:rPr>
          <w:b/>
        </w:rPr>
        <w:t>No. APT/AWG/REP-10</w:t>
      </w:r>
      <w:r>
        <w:rPr>
          <w:b/>
        </w:rPr>
        <w:t>7</w:t>
      </w:r>
      <w:r w:rsidRPr="007B38DC">
        <w:rPr>
          <w:b/>
        </w:rPr>
        <w:br/>
        <w:t xml:space="preserve">Edition: </w:t>
      </w:r>
      <w:r>
        <w:rPr>
          <w:b/>
        </w:rPr>
        <w:t xml:space="preserve">April </w:t>
      </w:r>
      <w:r w:rsidRPr="007B38DC">
        <w:rPr>
          <w:b/>
        </w:rPr>
        <w:t>202</w:t>
      </w:r>
      <w:r>
        <w:rPr>
          <w:b/>
        </w:rPr>
        <w:t>1</w:t>
      </w:r>
    </w:p>
    <w:p w14:paraId="40219E65" w14:textId="77777777" w:rsidR="005C670A" w:rsidRPr="007B38DC" w:rsidRDefault="005C670A" w:rsidP="005C670A">
      <w:pPr>
        <w:jc w:val="center"/>
        <w:rPr>
          <w:b/>
        </w:rPr>
      </w:pPr>
    </w:p>
    <w:p w14:paraId="64C66E5E" w14:textId="77777777" w:rsidR="005C670A" w:rsidRPr="007B38DC" w:rsidRDefault="005C670A" w:rsidP="005C670A">
      <w:pPr>
        <w:jc w:val="center"/>
        <w:rPr>
          <w:b/>
        </w:rPr>
      </w:pPr>
    </w:p>
    <w:p w14:paraId="2B84F8A5" w14:textId="77777777" w:rsidR="005C670A" w:rsidRPr="007B38DC" w:rsidRDefault="005C670A" w:rsidP="005C670A">
      <w:pPr>
        <w:jc w:val="center"/>
        <w:rPr>
          <w:b/>
        </w:rPr>
      </w:pPr>
    </w:p>
    <w:p w14:paraId="2743AC62" w14:textId="77777777" w:rsidR="005C670A" w:rsidRPr="007B38DC" w:rsidRDefault="005C670A" w:rsidP="005C670A">
      <w:pPr>
        <w:jc w:val="center"/>
        <w:rPr>
          <w:b/>
        </w:rPr>
      </w:pPr>
    </w:p>
    <w:p w14:paraId="6A38E84B" w14:textId="77777777" w:rsidR="005C670A" w:rsidRPr="007B38DC" w:rsidRDefault="005C670A" w:rsidP="005C670A">
      <w:pPr>
        <w:jc w:val="center"/>
        <w:rPr>
          <w:b/>
        </w:rPr>
      </w:pPr>
    </w:p>
    <w:p w14:paraId="24346408" w14:textId="77777777" w:rsidR="005C670A" w:rsidRPr="007B38DC" w:rsidRDefault="005C670A" w:rsidP="005C670A">
      <w:pPr>
        <w:jc w:val="center"/>
        <w:rPr>
          <w:b/>
        </w:rPr>
      </w:pPr>
    </w:p>
    <w:p w14:paraId="08EE5822" w14:textId="77777777" w:rsidR="005C670A" w:rsidRPr="007B38DC" w:rsidRDefault="005C670A" w:rsidP="005C670A">
      <w:pPr>
        <w:jc w:val="center"/>
        <w:rPr>
          <w:b/>
        </w:rPr>
      </w:pPr>
    </w:p>
    <w:p w14:paraId="3AB7BFEF" w14:textId="77777777" w:rsidR="005C670A" w:rsidRPr="007B38DC" w:rsidRDefault="005C670A" w:rsidP="005C670A">
      <w:pPr>
        <w:jc w:val="center"/>
        <w:rPr>
          <w:b/>
        </w:rPr>
      </w:pPr>
    </w:p>
    <w:p w14:paraId="364AF46A" w14:textId="77777777" w:rsidR="005C670A" w:rsidRPr="007B38DC" w:rsidRDefault="005C670A" w:rsidP="005C670A">
      <w:pPr>
        <w:jc w:val="center"/>
        <w:rPr>
          <w:b/>
        </w:rPr>
      </w:pPr>
    </w:p>
    <w:p w14:paraId="748F5002" w14:textId="77777777" w:rsidR="005C670A" w:rsidRPr="007B38DC" w:rsidRDefault="005C670A" w:rsidP="005C670A">
      <w:pPr>
        <w:jc w:val="center"/>
        <w:rPr>
          <w:b/>
        </w:rPr>
      </w:pPr>
    </w:p>
    <w:p w14:paraId="38FD6433" w14:textId="77777777" w:rsidR="005C670A" w:rsidRPr="007B38DC" w:rsidRDefault="005C670A" w:rsidP="005C670A">
      <w:pPr>
        <w:jc w:val="center"/>
        <w:rPr>
          <w:b/>
        </w:rPr>
      </w:pPr>
    </w:p>
    <w:p w14:paraId="6BF9BB96" w14:textId="77777777" w:rsidR="005C670A" w:rsidRPr="007B38DC" w:rsidRDefault="005C670A" w:rsidP="005C670A">
      <w:pPr>
        <w:jc w:val="center"/>
        <w:rPr>
          <w:b/>
        </w:rPr>
      </w:pPr>
    </w:p>
    <w:p w14:paraId="669E5922" w14:textId="77777777" w:rsidR="005C670A" w:rsidRPr="007B38DC" w:rsidRDefault="005C670A" w:rsidP="005C670A">
      <w:pPr>
        <w:jc w:val="center"/>
        <w:rPr>
          <w:b/>
        </w:rPr>
      </w:pPr>
      <w:r w:rsidRPr="007B38DC">
        <w:rPr>
          <w:b/>
        </w:rPr>
        <w:t>Adopted by</w:t>
      </w:r>
    </w:p>
    <w:p w14:paraId="63CE6011" w14:textId="77777777" w:rsidR="005C670A" w:rsidRPr="007B38DC" w:rsidRDefault="005C670A" w:rsidP="005C670A">
      <w:pPr>
        <w:jc w:val="center"/>
        <w:rPr>
          <w:b/>
        </w:rPr>
      </w:pPr>
    </w:p>
    <w:p w14:paraId="7F484988" w14:textId="77777777" w:rsidR="005C670A" w:rsidRPr="007B38DC" w:rsidRDefault="005C670A" w:rsidP="005C670A">
      <w:pPr>
        <w:jc w:val="center"/>
        <w:rPr>
          <w:b/>
        </w:rPr>
      </w:pPr>
      <w:r w:rsidRPr="007B38DC">
        <w:rPr>
          <w:b/>
        </w:rPr>
        <w:t>2</w:t>
      </w:r>
      <w:r>
        <w:rPr>
          <w:b/>
        </w:rPr>
        <w:t>7</w:t>
      </w:r>
      <w:r w:rsidRPr="007B38DC">
        <w:rPr>
          <w:b/>
        </w:rPr>
        <w:t>th Meeting of APT Wireless Group</w:t>
      </w:r>
      <w:r w:rsidRPr="007B38DC">
        <w:rPr>
          <w:b/>
        </w:rPr>
        <w:br/>
      </w:r>
      <w:r>
        <w:rPr>
          <w:b/>
        </w:rPr>
        <w:t>22</w:t>
      </w:r>
      <w:r w:rsidRPr="007B38DC">
        <w:rPr>
          <w:b/>
        </w:rPr>
        <w:t xml:space="preserve"> – </w:t>
      </w:r>
      <w:r>
        <w:rPr>
          <w:b/>
        </w:rPr>
        <w:t>30</w:t>
      </w:r>
      <w:r w:rsidRPr="007B38DC">
        <w:rPr>
          <w:b/>
        </w:rPr>
        <w:t xml:space="preserve"> </w:t>
      </w:r>
      <w:r>
        <w:rPr>
          <w:b/>
        </w:rPr>
        <w:t>March</w:t>
      </w:r>
      <w:r w:rsidRPr="007B38DC">
        <w:rPr>
          <w:b/>
        </w:rPr>
        <w:t xml:space="preserve"> 202</w:t>
      </w:r>
      <w:r>
        <w:rPr>
          <w:b/>
        </w:rPr>
        <w:t>1</w:t>
      </w:r>
      <w:r w:rsidRPr="007B38DC">
        <w:rPr>
          <w:b/>
        </w:rPr>
        <w:t>, Virtual</w:t>
      </w:r>
      <w:r>
        <w:rPr>
          <w:b/>
        </w:rPr>
        <w:t xml:space="preserve">/Online </w:t>
      </w:r>
      <w:r w:rsidRPr="007B38DC">
        <w:rPr>
          <w:b/>
        </w:rPr>
        <w:t>Meeting</w:t>
      </w:r>
    </w:p>
    <w:p w14:paraId="1339F30D" w14:textId="77777777" w:rsidR="005C670A" w:rsidRPr="007B38DC" w:rsidRDefault="005C670A" w:rsidP="005C670A">
      <w:pPr>
        <w:jc w:val="center"/>
        <w:rPr>
          <w:b/>
        </w:rPr>
      </w:pPr>
    </w:p>
    <w:p w14:paraId="312DEAF4" w14:textId="45A81ABB" w:rsidR="005C670A" w:rsidRDefault="005C670A" w:rsidP="005C670A">
      <w:pPr>
        <w:jc w:val="center"/>
        <w:rPr>
          <w:b/>
        </w:rPr>
      </w:pPr>
      <w:r w:rsidRPr="007B38DC">
        <w:rPr>
          <w:b/>
          <w:i/>
          <w:iCs/>
        </w:rPr>
        <w:t>(Source: AWG-2</w:t>
      </w:r>
      <w:r>
        <w:rPr>
          <w:b/>
          <w:i/>
          <w:iCs/>
        </w:rPr>
        <w:t>7</w:t>
      </w:r>
      <w:r w:rsidRPr="007B38DC">
        <w:rPr>
          <w:b/>
          <w:i/>
          <w:iCs/>
        </w:rPr>
        <w:t>/OUT-</w:t>
      </w:r>
      <w:r>
        <w:rPr>
          <w:b/>
          <w:i/>
          <w:iCs/>
        </w:rPr>
        <w:t>14</w:t>
      </w:r>
      <w:r w:rsidRPr="007B38DC">
        <w:rPr>
          <w:b/>
          <w:i/>
          <w:iCs/>
        </w:rPr>
        <w:t>)</w:t>
      </w:r>
    </w:p>
    <w:p w14:paraId="21725AB2" w14:textId="3B0E295E" w:rsidR="005C670A" w:rsidRDefault="005C670A" w:rsidP="005C670A">
      <w:pPr>
        <w:jc w:val="center"/>
        <w:rPr>
          <w:b/>
        </w:rPr>
      </w:pPr>
    </w:p>
    <w:p w14:paraId="2955D8A9" w14:textId="5D65993E" w:rsidR="005C670A" w:rsidRDefault="005C670A" w:rsidP="005C670A">
      <w:pPr>
        <w:jc w:val="center"/>
        <w:rPr>
          <w:b/>
        </w:rPr>
      </w:pPr>
    </w:p>
    <w:p w14:paraId="1DB4D52A" w14:textId="3D62667A" w:rsidR="005C670A" w:rsidRDefault="005C670A" w:rsidP="005C670A">
      <w:pPr>
        <w:jc w:val="center"/>
        <w:rPr>
          <w:b/>
        </w:rPr>
      </w:pPr>
    </w:p>
    <w:p w14:paraId="03023555" w14:textId="06C4BDA6" w:rsidR="005C670A" w:rsidRDefault="005C670A" w:rsidP="005C670A">
      <w:pPr>
        <w:jc w:val="center"/>
        <w:rPr>
          <w:b/>
        </w:rPr>
      </w:pPr>
    </w:p>
    <w:p w14:paraId="44AC2C86" w14:textId="1C34E963" w:rsidR="005C670A" w:rsidRDefault="005C670A" w:rsidP="005C670A">
      <w:pPr>
        <w:jc w:val="center"/>
        <w:rPr>
          <w:b/>
        </w:rPr>
      </w:pPr>
    </w:p>
    <w:p w14:paraId="34EA47EB" w14:textId="1AD5CAC1" w:rsidR="005C670A" w:rsidRDefault="005C670A" w:rsidP="005C670A">
      <w:pPr>
        <w:jc w:val="center"/>
        <w:rPr>
          <w:b/>
        </w:rPr>
      </w:pPr>
    </w:p>
    <w:p w14:paraId="16D0136D" w14:textId="4785F0BF" w:rsidR="005C670A" w:rsidRDefault="005C670A" w:rsidP="005C670A">
      <w:pPr>
        <w:jc w:val="center"/>
        <w:rPr>
          <w:b/>
        </w:rPr>
      </w:pPr>
    </w:p>
    <w:p w14:paraId="7871B968" w14:textId="3DE2CBCF" w:rsidR="005C670A" w:rsidRDefault="005C670A" w:rsidP="005C670A">
      <w:pPr>
        <w:jc w:val="center"/>
        <w:rPr>
          <w:b/>
        </w:rPr>
      </w:pPr>
    </w:p>
    <w:p w14:paraId="40B195F2" w14:textId="77D24545" w:rsidR="005C670A" w:rsidRDefault="005C670A" w:rsidP="005C670A">
      <w:pPr>
        <w:jc w:val="center"/>
        <w:rPr>
          <w:b/>
        </w:rPr>
      </w:pPr>
    </w:p>
    <w:p w14:paraId="58B85888" w14:textId="33294BF9" w:rsidR="005C670A" w:rsidRDefault="005C670A" w:rsidP="005C670A">
      <w:pPr>
        <w:jc w:val="center"/>
        <w:rPr>
          <w:b/>
        </w:rPr>
      </w:pPr>
    </w:p>
    <w:p w14:paraId="52545EE1" w14:textId="77777777" w:rsidR="005C670A" w:rsidRDefault="005C670A" w:rsidP="005C670A">
      <w:pPr>
        <w:jc w:val="center"/>
        <w:rPr>
          <w:b/>
        </w:rPr>
      </w:pPr>
    </w:p>
    <w:p w14:paraId="0CE12A08" w14:textId="77777777" w:rsidR="005C670A" w:rsidRDefault="005C670A" w:rsidP="005C670A">
      <w:pPr>
        <w:jc w:val="center"/>
        <w:rPr>
          <w:rFonts w:eastAsiaTheme="minorEastAsia"/>
          <w:b/>
          <w:lang w:eastAsia="zh-CN"/>
        </w:rPr>
      </w:pPr>
    </w:p>
    <w:p w14:paraId="410B97D0" w14:textId="7A4582B1" w:rsidR="002A7F7A" w:rsidRDefault="002A7F7A" w:rsidP="005C670A">
      <w:pPr>
        <w:jc w:val="center"/>
        <w:rPr>
          <w:rFonts w:eastAsiaTheme="minorEastAsia"/>
          <w:b/>
          <w:lang w:eastAsia="zh-CN"/>
        </w:rPr>
      </w:pPr>
      <w:bookmarkStart w:id="3" w:name="_Hlk68264771"/>
    </w:p>
    <w:p w14:paraId="57B3B184" w14:textId="77777777" w:rsidR="002A7F7A" w:rsidRDefault="002A7F7A" w:rsidP="005C670A">
      <w:pPr>
        <w:jc w:val="center"/>
        <w:rPr>
          <w:rFonts w:eastAsiaTheme="minorEastAsia"/>
          <w:b/>
          <w:lang w:eastAsia="zh-CN"/>
        </w:rPr>
      </w:pPr>
    </w:p>
    <w:p w14:paraId="01162162" w14:textId="77777777" w:rsidR="002A7F7A" w:rsidRDefault="00F50A91" w:rsidP="005C670A">
      <w:pPr>
        <w:jc w:val="center"/>
        <w:rPr>
          <w:rFonts w:eastAsiaTheme="minorEastAsia"/>
          <w:b/>
          <w:lang w:eastAsia="zh-CN"/>
        </w:rPr>
      </w:pPr>
      <w:r w:rsidRPr="001A57BE">
        <w:rPr>
          <w:rFonts w:eastAsiaTheme="minorEastAsia"/>
          <w:b/>
          <w:lang w:eastAsia="zh-CN"/>
        </w:rPr>
        <w:t>APT REPORT</w:t>
      </w:r>
      <w:r w:rsidR="002A7F7A">
        <w:rPr>
          <w:rFonts w:eastAsiaTheme="minorEastAsia"/>
          <w:b/>
          <w:lang w:eastAsia="zh-CN"/>
        </w:rPr>
        <w:t xml:space="preserve"> ON</w:t>
      </w:r>
    </w:p>
    <w:p w14:paraId="67F03949" w14:textId="701487E9" w:rsidR="00EA0A87" w:rsidRPr="002A7F7A" w:rsidRDefault="00F50A91" w:rsidP="002A7F7A">
      <w:pPr>
        <w:jc w:val="center"/>
        <w:rPr>
          <w:rFonts w:eastAsiaTheme="minorEastAsia"/>
          <w:b/>
          <w:lang w:eastAsia="zh-CN"/>
        </w:rPr>
      </w:pPr>
      <w:r w:rsidRPr="001A57BE">
        <w:rPr>
          <w:rFonts w:eastAsiaTheme="minorEastAsia"/>
          <w:b/>
          <w:lang w:eastAsia="zh-CN"/>
        </w:rPr>
        <w:t>RAILWAY RADIOCOMMUNICATION SYSTEM FOR</w:t>
      </w:r>
      <w:r w:rsidR="002A7F7A">
        <w:rPr>
          <w:rFonts w:eastAsiaTheme="minorEastAsia"/>
          <w:b/>
          <w:lang w:eastAsia="zh-CN"/>
        </w:rPr>
        <w:t xml:space="preserve"> </w:t>
      </w:r>
      <w:r w:rsidRPr="001A57BE">
        <w:rPr>
          <w:rFonts w:eastAsiaTheme="minorEastAsia"/>
          <w:b/>
          <w:lang w:eastAsia="zh-CN"/>
        </w:rPr>
        <w:t>PASSENGERS’ ACCESS TO INFORMATION AND INTERNET SERVICES</w:t>
      </w:r>
      <w:r w:rsidR="00DF26A9">
        <w:rPr>
          <w:rFonts w:eastAsiaTheme="minorEastAsia" w:hint="eastAsia"/>
          <w:b/>
          <w:lang w:eastAsia="zh-CN"/>
        </w:rPr>
        <w:t xml:space="preserve"> IN SOME APT COUNTRIES</w:t>
      </w:r>
      <w:bookmarkEnd w:id="0"/>
      <w:bookmarkEnd w:id="1"/>
      <w:bookmarkEnd w:id="2"/>
    </w:p>
    <w:bookmarkEnd w:id="3"/>
    <w:p w14:paraId="734B1DE6" w14:textId="77777777" w:rsidR="005C670A" w:rsidRPr="001760A3" w:rsidRDefault="005C670A" w:rsidP="00431F4A">
      <w:pPr>
        <w:jc w:val="center"/>
        <w:rPr>
          <w:rFonts w:eastAsiaTheme="minorEastAsia"/>
          <w:lang w:eastAsia="zh-CN"/>
        </w:rPr>
      </w:pPr>
    </w:p>
    <w:p w14:paraId="4E73CE0B" w14:textId="38331F00" w:rsidR="00B744B2" w:rsidRDefault="00B744B2" w:rsidP="00EA4B17">
      <w:pPr>
        <w:pStyle w:val="Heading1"/>
        <w:spacing w:beforeLines="100" w:before="240" w:afterLines="100" w:after="240"/>
        <w:jc w:val="left"/>
        <w:rPr>
          <w:u w:val="none"/>
          <w:lang w:eastAsia="ko-KR"/>
        </w:rPr>
      </w:pPr>
      <w:r w:rsidRPr="001A57BE">
        <w:rPr>
          <w:u w:val="none"/>
          <w:lang w:eastAsia="ko-KR"/>
        </w:rPr>
        <w:t>1.</w:t>
      </w:r>
      <w:r>
        <w:rPr>
          <w:u w:val="none"/>
          <w:lang w:eastAsia="ko-KR"/>
        </w:rPr>
        <w:t xml:space="preserve"> Scope</w:t>
      </w:r>
    </w:p>
    <w:p w14:paraId="70F12C0C" w14:textId="5DA08A25" w:rsidR="00BF4349" w:rsidRPr="004500F5" w:rsidRDefault="00990836" w:rsidP="004500F5">
      <w:pPr>
        <w:spacing w:after="120"/>
        <w:jc w:val="both"/>
        <w:rPr>
          <w:rFonts w:eastAsia="SimSun"/>
          <w:lang w:eastAsia="zh-CN"/>
        </w:rPr>
      </w:pPr>
      <w:r w:rsidRPr="004500F5">
        <w:rPr>
          <w:rFonts w:eastAsia="SimSun"/>
          <w:lang w:eastAsia="zh-CN"/>
        </w:rPr>
        <w:t>With the increas</w:t>
      </w:r>
      <w:r w:rsidR="00197FB6" w:rsidRPr="004500F5">
        <w:rPr>
          <w:rFonts w:eastAsia="SimSun" w:hint="eastAsia"/>
          <w:lang w:eastAsia="zh-CN"/>
        </w:rPr>
        <w:t xml:space="preserve">ing speed </w:t>
      </w:r>
      <w:r w:rsidRPr="004500F5">
        <w:rPr>
          <w:rFonts w:eastAsia="SimSun"/>
          <w:lang w:eastAsia="zh-CN"/>
        </w:rPr>
        <w:t xml:space="preserve">of railway </w:t>
      </w:r>
      <w:r w:rsidR="00197FB6" w:rsidRPr="004500F5">
        <w:rPr>
          <w:rFonts w:eastAsia="SimSun" w:hint="eastAsia"/>
          <w:lang w:eastAsia="zh-CN"/>
        </w:rPr>
        <w:t>transportation</w:t>
      </w:r>
      <w:r w:rsidRPr="004500F5">
        <w:rPr>
          <w:rFonts w:eastAsia="SimSun"/>
          <w:lang w:eastAsia="zh-CN"/>
        </w:rPr>
        <w:t xml:space="preserve">, </w:t>
      </w:r>
      <w:r w:rsidR="00E24399" w:rsidRPr="004500F5">
        <w:rPr>
          <w:rFonts w:eastAsia="SimSun" w:hint="eastAsia"/>
          <w:lang w:eastAsia="zh-CN"/>
        </w:rPr>
        <w:t xml:space="preserve">the </w:t>
      </w:r>
      <w:r w:rsidRPr="004500F5">
        <w:rPr>
          <w:rFonts w:eastAsia="SimSun"/>
          <w:lang w:eastAsia="zh-CN"/>
        </w:rPr>
        <w:t>growing demand of providing</w:t>
      </w:r>
      <w:r w:rsidR="001C072D" w:rsidRPr="004500F5">
        <w:rPr>
          <w:rFonts w:eastAsia="SimSun"/>
          <w:lang w:eastAsia="zh-CN"/>
        </w:rPr>
        <w:t xml:space="preserve"> </w:t>
      </w:r>
      <w:r w:rsidR="00C00452" w:rsidRPr="004500F5">
        <w:rPr>
          <w:rFonts w:eastAsia="SimSun"/>
          <w:lang w:eastAsia="zh-CN"/>
        </w:rPr>
        <w:t>effective</w:t>
      </w:r>
      <w:r w:rsidRPr="004500F5">
        <w:rPr>
          <w:rFonts w:eastAsia="SimSun"/>
          <w:lang w:eastAsia="zh-CN"/>
        </w:rPr>
        <w:t xml:space="preserve"> connectivity</w:t>
      </w:r>
      <w:r w:rsidR="00377FE4" w:rsidRPr="004500F5">
        <w:rPr>
          <w:rFonts w:eastAsia="SimSun"/>
          <w:lang w:eastAsia="zh-CN"/>
        </w:rPr>
        <w:t xml:space="preserve"> services</w:t>
      </w:r>
      <w:r w:rsidRPr="004500F5">
        <w:rPr>
          <w:rFonts w:eastAsia="SimSun"/>
          <w:lang w:eastAsia="zh-CN"/>
        </w:rPr>
        <w:t xml:space="preserve"> </w:t>
      </w:r>
      <w:r w:rsidR="007D44DC" w:rsidRPr="004500F5">
        <w:rPr>
          <w:rFonts w:eastAsia="SimSun" w:hint="eastAsia"/>
          <w:lang w:eastAsia="zh-CN"/>
        </w:rPr>
        <w:t>for</w:t>
      </w:r>
      <w:r w:rsidRPr="004500F5">
        <w:rPr>
          <w:rFonts w:eastAsia="SimSun"/>
          <w:lang w:eastAsia="zh-CN"/>
        </w:rPr>
        <w:t xml:space="preserve"> railway passengers </w:t>
      </w:r>
      <w:r w:rsidR="00E707C7" w:rsidRPr="004500F5">
        <w:rPr>
          <w:rFonts w:eastAsia="SimSun"/>
          <w:lang w:eastAsia="zh-CN"/>
        </w:rPr>
        <w:t>brings up challenging requirement</w:t>
      </w:r>
      <w:r w:rsidR="00377FE4" w:rsidRPr="004500F5">
        <w:rPr>
          <w:rFonts w:eastAsia="SimSun"/>
          <w:lang w:eastAsia="zh-CN"/>
        </w:rPr>
        <w:t>s</w:t>
      </w:r>
      <w:r w:rsidR="00E707C7" w:rsidRPr="004500F5">
        <w:rPr>
          <w:rFonts w:eastAsia="SimSun"/>
          <w:lang w:eastAsia="zh-CN"/>
        </w:rPr>
        <w:t xml:space="preserve">. </w:t>
      </w:r>
      <w:r w:rsidR="00EF1A5B" w:rsidRPr="004500F5">
        <w:rPr>
          <w:rFonts w:eastAsia="SimSun" w:hint="eastAsia"/>
          <w:lang w:eastAsia="zh-CN"/>
        </w:rPr>
        <w:t xml:space="preserve">This </w:t>
      </w:r>
      <w:r w:rsidR="00EF1A5B" w:rsidRPr="004500F5">
        <w:rPr>
          <w:rFonts w:eastAsia="SimSun"/>
          <w:lang w:eastAsia="zh-CN"/>
        </w:rPr>
        <w:t>report</w:t>
      </w:r>
      <w:r w:rsidR="00EF1A5B" w:rsidRPr="004500F5">
        <w:rPr>
          <w:rFonts w:eastAsia="SimSun" w:hint="eastAsia"/>
          <w:lang w:eastAsia="zh-CN"/>
        </w:rPr>
        <w:t xml:space="preserve"> </w:t>
      </w:r>
      <w:r w:rsidR="00F2124E" w:rsidRPr="004500F5">
        <w:rPr>
          <w:rFonts w:eastAsia="SimSun" w:hint="eastAsia"/>
          <w:lang w:eastAsia="zh-CN"/>
        </w:rPr>
        <w:t>provides</w:t>
      </w:r>
      <w:r w:rsidR="00EF1A5B" w:rsidRPr="004500F5">
        <w:rPr>
          <w:rFonts w:eastAsia="SimSun"/>
          <w:lang w:eastAsia="zh-CN"/>
        </w:rPr>
        <w:t xml:space="preserve"> information on national implementation experiences</w:t>
      </w:r>
      <w:r w:rsidR="00F2124E" w:rsidRPr="004500F5">
        <w:rPr>
          <w:rFonts w:eastAsia="SimSun" w:hint="eastAsia"/>
          <w:lang w:eastAsia="zh-CN"/>
        </w:rPr>
        <w:t xml:space="preserve"> of </w:t>
      </w:r>
      <w:r w:rsidR="00526E53">
        <w:rPr>
          <w:rFonts w:eastAsia="SimSun" w:hint="eastAsia"/>
          <w:lang w:eastAsia="zh-CN"/>
        </w:rPr>
        <w:t xml:space="preserve">some </w:t>
      </w:r>
      <w:r w:rsidR="00F2124E" w:rsidRPr="004500F5">
        <w:rPr>
          <w:rFonts w:eastAsia="SimSun" w:hint="eastAsia"/>
          <w:lang w:eastAsia="zh-CN"/>
        </w:rPr>
        <w:t>APT</w:t>
      </w:r>
      <w:r w:rsidR="00526E53">
        <w:rPr>
          <w:rFonts w:eastAsia="SimSun" w:hint="eastAsia"/>
          <w:lang w:eastAsia="zh-CN"/>
        </w:rPr>
        <w:t xml:space="preserve"> </w:t>
      </w:r>
      <w:r w:rsidR="00EC735C">
        <w:rPr>
          <w:rFonts w:eastAsia="SimSun" w:hint="eastAsia"/>
          <w:lang w:eastAsia="zh-CN"/>
        </w:rPr>
        <w:t>countries</w:t>
      </w:r>
      <w:r w:rsidR="005C5E2E">
        <w:rPr>
          <w:rFonts w:eastAsia="SimSun" w:hint="eastAsia"/>
          <w:lang w:eastAsia="zh-CN"/>
        </w:rPr>
        <w:t xml:space="preserve"> on</w:t>
      </w:r>
      <w:r w:rsidR="00EC735C" w:rsidRPr="001F6AAA">
        <w:rPr>
          <w:rFonts w:eastAsia="SimSun"/>
          <w:lang w:eastAsia="zh-CN"/>
        </w:rPr>
        <w:t xml:space="preserve"> </w:t>
      </w:r>
      <w:r w:rsidR="001F6AAA" w:rsidRPr="004500F5">
        <w:rPr>
          <w:rFonts w:eastAsia="SimSun"/>
          <w:lang w:eastAsia="zh-CN"/>
        </w:rPr>
        <w:t>railway radiocommunication system</w:t>
      </w:r>
      <w:r w:rsidR="001F6AAA" w:rsidRPr="004500F5">
        <w:rPr>
          <w:rFonts w:eastAsia="SimSun" w:hint="eastAsia"/>
          <w:lang w:eastAsia="zh-CN"/>
        </w:rPr>
        <w:t xml:space="preserve"> (other than RSTT)</w:t>
      </w:r>
      <w:r w:rsidR="001F6AAA" w:rsidRPr="004500F5">
        <w:rPr>
          <w:rFonts w:eastAsia="SimSun"/>
          <w:lang w:eastAsia="zh-CN"/>
        </w:rPr>
        <w:t xml:space="preserve"> </w:t>
      </w:r>
      <w:r w:rsidR="001F6AAA" w:rsidRPr="004500F5">
        <w:rPr>
          <w:rFonts w:eastAsia="SimSun" w:hint="eastAsia"/>
          <w:lang w:eastAsia="zh-CN"/>
        </w:rPr>
        <w:t xml:space="preserve">which could </w:t>
      </w:r>
      <w:r w:rsidR="001F6AAA" w:rsidRPr="004500F5">
        <w:rPr>
          <w:rFonts w:eastAsia="SimSun"/>
          <w:lang w:eastAsia="zh-CN"/>
        </w:rPr>
        <w:t>enable passengers’</w:t>
      </w:r>
      <w:r w:rsidR="001F6AAA" w:rsidRPr="004500F5">
        <w:rPr>
          <w:rFonts w:eastAsia="SimSun" w:hint="eastAsia"/>
          <w:lang w:eastAsia="zh-CN"/>
        </w:rPr>
        <w:t xml:space="preserve"> </w:t>
      </w:r>
      <w:r w:rsidR="001F6AAA" w:rsidRPr="004500F5">
        <w:rPr>
          <w:rFonts w:eastAsia="SimSun"/>
          <w:lang w:eastAsia="zh-CN"/>
        </w:rPr>
        <w:t xml:space="preserve">access to information and </w:t>
      </w:r>
      <w:r w:rsidR="0083355E">
        <w:rPr>
          <w:rFonts w:eastAsia="SimSun" w:hint="eastAsia"/>
          <w:lang w:eastAsia="zh-CN"/>
        </w:rPr>
        <w:t>I</w:t>
      </w:r>
      <w:r w:rsidR="001F6AAA" w:rsidRPr="004500F5">
        <w:rPr>
          <w:rFonts w:eastAsia="SimSun"/>
          <w:lang w:eastAsia="zh-CN"/>
        </w:rPr>
        <w:t>nternet services</w:t>
      </w:r>
      <w:r w:rsidR="008515C9">
        <w:rPr>
          <w:rFonts w:eastAsia="SimSun" w:hint="eastAsia"/>
          <w:lang w:eastAsia="zh-CN"/>
        </w:rPr>
        <w:t xml:space="preserve">. One case study is </w:t>
      </w:r>
      <w:r w:rsidR="00F2124E" w:rsidRPr="004500F5">
        <w:rPr>
          <w:rFonts w:eastAsia="SimSun" w:hint="eastAsia"/>
          <w:lang w:eastAsia="zh-CN"/>
        </w:rPr>
        <w:t>also provide</w:t>
      </w:r>
      <w:r w:rsidR="008515C9">
        <w:rPr>
          <w:rFonts w:eastAsia="SimSun" w:hint="eastAsia"/>
          <w:lang w:eastAsia="zh-CN"/>
        </w:rPr>
        <w:t>d</w:t>
      </w:r>
      <w:r w:rsidR="00D73FE0" w:rsidRPr="004500F5">
        <w:rPr>
          <w:rFonts w:eastAsia="SimSun" w:hint="eastAsia"/>
          <w:lang w:eastAsia="zh-CN"/>
        </w:rPr>
        <w:t xml:space="preserve"> </w:t>
      </w:r>
      <w:r w:rsidR="008515C9">
        <w:rPr>
          <w:rFonts w:eastAsia="SimSun" w:hint="eastAsia"/>
          <w:lang w:eastAsia="zh-CN"/>
        </w:rPr>
        <w:t xml:space="preserve">as </w:t>
      </w:r>
      <w:r w:rsidR="001F6AAA">
        <w:rPr>
          <w:rFonts w:eastAsia="SimSun" w:hint="eastAsia"/>
          <w:lang w:eastAsia="zh-CN"/>
        </w:rPr>
        <w:t>information</w:t>
      </w:r>
      <w:r w:rsidR="008515C9">
        <w:rPr>
          <w:rFonts w:eastAsia="SimSun" w:hint="eastAsia"/>
          <w:lang w:eastAsia="zh-CN"/>
        </w:rPr>
        <w:t xml:space="preserve"> in this </w:t>
      </w:r>
      <w:r w:rsidR="00223D44">
        <w:rPr>
          <w:rFonts w:eastAsia="SimSun" w:hint="eastAsia"/>
          <w:lang w:eastAsia="zh-CN"/>
        </w:rPr>
        <w:t>r</w:t>
      </w:r>
      <w:r w:rsidR="008515C9">
        <w:rPr>
          <w:rFonts w:eastAsia="SimSun" w:hint="eastAsia"/>
          <w:lang w:eastAsia="zh-CN"/>
        </w:rPr>
        <w:t>eport.</w:t>
      </w:r>
    </w:p>
    <w:p w14:paraId="0AD34259" w14:textId="4DD74D0A" w:rsidR="00721C3C" w:rsidRPr="00DB3D6D" w:rsidRDefault="005043FA" w:rsidP="00EA4B17">
      <w:pPr>
        <w:pStyle w:val="Heading1"/>
        <w:spacing w:beforeLines="100" w:before="240" w:afterLines="100" w:after="240"/>
        <w:jc w:val="left"/>
        <w:rPr>
          <w:u w:val="none"/>
          <w:lang w:eastAsia="ko-KR"/>
        </w:rPr>
      </w:pPr>
      <w:r w:rsidRPr="005D5274">
        <w:rPr>
          <w:rFonts w:hint="eastAsia"/>
          <w:u w:val="none"/>
          <w:lang w:eastAsia="ko-KR"/>
        </w:rPr>
        <w:t>2</w:t>
      </w:r>
      <w:r w:rsidR="00FC2BD4" w:rsidRPr="00DB3D6D">
        <w:rPr>
          <w:u w:val="none"/>
          <w:lang w:eastAsia="ko-KR"/>
        </w:rPr>
        <w:t>.</w:t>
      </w:r>
      <w:r w:rsidR="00877F2B" w:rsidRPr="005D5274">
        <w:rPr>
          <w:rFonts w:hint="eastAsia"/>
          <w:u w:val="none"/>
          <w:lang w:eastAsia="ko-KR"/>
        </w:rPr>
        <w:tab/>
      </w:r>
      <w:r w:rsidRPr="005D5274">
        <w:rPr>
          <w:rFonts w:hint="eastAsia"/>
          <w:u w:val="none"/>
          <w:lang w:eastAsia="ko-KR"/>
        </w:rPr>
        <w:t>I</w:t>
      </w:r>
      <w:r w:rsidRPr="005D5274">
        <w:rPr>
          <w:u w:val="none"/>
          <w:lang w:eastAsia="ko-KR"/>
        </w:rPr>
        <w:t>nformation on national implementation experiences</w:t>
      </w:r>
      <w:r w:rsidR="00877F2B" w:rsidRPr="005D5274">
        <w:rPr>
          <w:rFonts w:hint="eastAsia"/>
          <w:u w:val="none"/>
          <w:lang w:eastAsia="ko-KR"/>
        </w:rPr>
        <w:t xml:space="preserve"> of some APT Members</w:t>
      </w:r>
    </w:p>
    <w:p w14:paraId="65A5011C" w14:textId="2FB92AFE" w:rsidR="00E65ABF" w:rsidRPr="00DB3D6D" w:rsidRDefault="00877F2B" w:rsidP="00DB3D6D">
      <w:pPr>
        <w:pStyle w:val="Heading2"/>
        <w:spacing w:beforeLines="100" w:before="240" w:afterLines="100" w:after="240" w:line="240" w:lineRule="auto"/>
        <w:rPr>
          <w:rFonts w:ascii="Times New Roman" w:hAnsi="Times New Roman" w:cs="Times New Roman"/>
          <w:sz w:val="24"/>
          <w:szCs w:val="24"/>
          <w:lang w:eastAsia="zh-CN"/>
        </w:rPr>
      </w:pPr>
      <w:r w:rsidRPr="00DB3D6D">
        <w:rPr>
          <w:rFonts w:ascii="Times New Roman" w:hAnsi="Times New Roman" w:cs="Times New Roman" w:hint="eastAsia"/>
          <w:sz w:val="24"/>
          <w:szCs w:val="24"/>
          <w:lang w:eastAsia="zh-CN"/>
        </w:rPr>
        <w:t>2</w:t>
      </w:r>
      <w:r w:rsidR="00FC2BD4" w:rsidRPr="00DB3D6D">
        <w:rPr>
          <w:rFonts w:ascii="Times New Roman" w:hAnsi="Times New Roman" w:cs="Times New Roman"/>
          <w:sz w:val="24"/>
          <w:szCs w:val="24"/>
          <w:lang w:eastAsia="zh-CN"/>
        </w:rPr>
        <w:t>.</w:t>
      </w:r>
      <w:r w:rsidR="00721C3C" w:rsidRPr="00DB3D6D">
        <w:rPr>
          <w:rFonts w:ascii="Times New Roman" w:hAnsi="Times New Roman" w:cs="Times New Roman"/>
          <w:sz w:val="24"/>
          <w:szCs w:val="24"/>
          <w:lang w:eastAsia="zh-CN"/>
        </w:rPr>
        <w:t>1</w:t>
      </w:r>
      <w:r w:rsidRPr="00DB3D6D">
        <w:rPr>
          <w:rFonts w:ascii="Times New Roman" w:hAnsi="Times New Roman" w:cs="Times New Roman" w:hint="eastAsia"/>
          <w:sz w:val="24"/>
          <w:szCs w:val="24"/>
          <w:lang w:eastAsia="zh-CN"/>
        </w:rPr>
        <w:tab/>
      </w:r>
      <w:r w:rsidR="00D94330" w:rsidRPr="00DB3D6D">
        <w:rPr>
          <w:rFonts w:ascii="Times New Roman" w:hAnsi="Times New Roman" w:cs="Times New Roman" w:hint="eastAsia"/>
          <w:sz w:val="24"/>
          <w:szCs w:val="24"/>
          <w:lang w:eastAsia="zh-CN"/>
        </w:rPr>
        <w:t xml:space="preserve">Experiences in </w:t>
      </w:r>
      <w:r w:rsidRPr="00DB3D6D">
        <w:rPr>
          <w:rFonts w:ascii="Times New Roman" w:hAnsi="Times New Roman" w:cs="Times New Roman" w:hint="eastAsia"/>
          <w:sz w:val="24"/>
          <w:szCs w:val="24"/>
          <w:lang w:eastAsia="zh-CN"/>
        </w:rPr>
        <w:t>Republ</w:t>
      </w:r>
      <w:r w:rsidR="001A3F8B" w:rsidRPr="00DB3D6D">
        <w:rPr>
          <w:rFonts w:ascii="Times New Roman" w:hAnsi="Times New Roman" w:cs="Times New Roman" w:hint="eastAsia"/>
          <w:sz w:val="24"/>
          <w:szCs w:val="24"/>
          <w:lang w:eastAsia="zh-CN"/>
        </w:rPr>
        <w:t>i</w:t>
      </w:r>
      <w:r w:rsidRPr="00DB3D6D">
        <w:rPr>
          <w:rFonts w:ascii="Times New Roman" w:hAnsi="Times New Roman" w:cs="Times New Roman" w:hint="eastAsia"/>
          <w:sz w:val="24"/>
          <w:szCs w:val="24"/>
          <w:lang w:eastAsia="zh-CN"/>
        </w:rPr>
        <w:t xml:space="preserve">c of Korea </w:t>
      </w:r>
    </w:p>
    <w:p w14:paraId="244B90D4" w14:textId="649025A5" w:rsidR="009E3A58" w:rsidRPr="009754D8" w:rsidRDefault="009E3A58" w:rsidP="00DB3D6D">
      <w:pPr>
        <w:pStyle w:val="Heading3"/>
        <w:spacing w:beforeLines="50" w:before="120" w:afterLines="50" w:after="120" w:line="240" w:lineRule="auto"/>
        <w:rPr>
          <w:rFonts w:eastAsiaTheme="majorEastAsia"/>
          <w:sz w:val="24"/>
          <w:szCs w:val="24"/>
          <w:lang w:eastAsia="zh-CN"/>
        </w:rPr>
      </w:pPr>
      <w:r w:rsidRPr="009754D8">
        <w:rPr>
          <w:rFonts w:hint="eastAsia"/>
          <w:sz w:val="24"/>
          <w:szCs w:val="24"/>
          <w:lang w:eastAsia="zh-CN"/>
        </w:rPr>
        <w:t>2</w:t>
      </w:r>
      <w:r w:rsidRPr="009754D8">
        <w:rPr>
          <w:sz w:val="24"/>
          <w:szCs w:val="24"/>
          <w:lang w:eastAsia="ko-KR"/>
        </w:rPr>
        <w:t>.1</w:t>
      </w:r>
      <w:r w:rsidRPr="009754D8">
        <w:rPr>
          <w:rFonts w:hint="eastAsia"/>
          <w:sz w:val="24"/>
          <w:szCs w:val="24"/>
          <w:lang w:eastAsia="zh-CN"/>
        </w:rPr>
        <w:t>.1</w:t>
      </w:r>
      <w:r w:rsidRPr="009754D8">
        <w:rPr>
          <w:rFonts w:hint="eastAsia"/>
          <w:sz w:val="24"/>
          <w:szCs w:val="24"/>
          <w:lang w:eastAsia="zh-CN"/>
        </w:rPr>
        <w:tab/>
        <w:t>Introduction</w:t>
      </w:r>
    </w:p>
    <w:p w14:paraId="58BE7956" w14:textId="72E098D0" w:rsidR="00721C3C" w:rsidRPr="001A57BE" w:rsidRDefault="00721C3C" w:rsidP="00EA4B17">
      <w:pPr>
        <w:spacing w:beforeLines="50" w:before="120" w:afterLines="50" w:after="120"/>
        <w:jc w:val="both"/>
        <w:rPr>
          <w:rFonts w:eastAsiaTheme="minorEastAsia"/>
          <w:lang w:eastAsia="zh-CN"/>
        </w:rPr>
      </w:pPr>
      <w:r w:rsidRPr="001A57BE">
        <w:rPr>
          <w:rFonts w:eastAsiaTheme="minorEastAsia"/>
          <w:lang w:eastAsia="zh-CN"/>
        </w:rPr>
        <w:t>130,000 persons (6000 person</w:t>
      </w:r>
      <w:r w:rsidR="00D2540D">
        <w:rPr>
          <w:rFonts w:eastAsiaTheme="minorEastAsia" w:hint="eastAsia"/>
          <w:lang w:eastAsia="zh-CN"/>
        </w:rPr>
        <w:t>s</w:t>
      </w:r>
      <w:r w:rsidRPr="001A57BE">
        <w:rPr>
          <w:rFonts w:eastAsiaTheme="minorEastAsia"/>
          <w:lang w:eastAsia="zh-CN"/>
        </w:rPr>
        <w:t>/h</w:t>
      </w:r>
      <w:r w:rsidR="00624A0F">
        <w:rPr>
          <w:rFonts w:eastAsiaTheme="minorEastAsia" w:hint="eastAsia"/>
          <w:lang w:eastAsia="zh-CN"/>
        </w:rPr>
        <w:t>our</w:t>
      </w:r>
      <w:r w:rsidRPr="001A57BE">
        <w:rPr>
          <w:rFonts w:eastAsiaTheme="minorEastAsia"/>
          <w:lang w:eastAsia="zh-CN"/>
        </w:rPr>
        <w:t>) pass through Seoul station (METRO)</w:t>
      </w:r>
      <w:r w:rsidR="00E04822">
        <w:rPr>
          <w:rFonts w:eastAsiaTheme="minorEastAsia" w:hint="eastAsia"/>
          <w:lang w:eastAsia="zh-CN"/>
        </w:rPr>
        <w:t xml:space="preserve"> in one day</w:t>
      </w:r>
      <w:r w:rsidRPr="001A57BE">
        <w:rPr>
          <w:rFonts w:eastAsiaTheme="minorEastAsia"/>
          <w:lang w:eastAsia="zh-CN"/>
        </w:rPr>
        <w:t xml:space="preserve">. There must be at least 500 persons on a train or platform. People on the train or platform used to consume mobile data, chatting with friends, streaming movies, playing Internet games, and reading news. </w:t>
      </w:r>
    </w:p>
    <w:p w14:paraId="1E41BF59" w14:textId="70053496" w:rsidR="00721C3C" w:rsidRPr="001A57BE" w:rsidRDefault="00721C3C" w:rsidP="00EA4B17">
      <w:pPr>
        <w:spacing w:beforeLines="50" w:before="120" w:afterLines="50" w:after="120"/>
        <w:jc w:val="both"/>
        <w:rPr>
          <w:rFonts w:eastAsiaTheme="minorEastAsia"/>
          <w:lang w:eastAsia="zh-CN"/>
        </w:rPr>
      </w:pPr>
      <w:r w:rsidRPr="001A57BE">
        <w:rPr>
          <w:rFonts w:eastAsiaTheme="minorEastAsia"/>
          <w:lang w:eastAsia="zh-CN"/>
        </w:rPr>
        <w:t>Considering mobile data and railway population trends</w:t>
      </w:r>
      <w:r w:rsidR="003969CA">
        <w:rPr>
          <w:rFonts w:eastAsiaTheme="minorEastAsia" w:hint="eastAsia"/>
          <w:lang w:eastAsia="zh-CN"/>
        </w:rPr>
        <w:t xml:space="preserve">, </w:t>
      </w:r>
      <w:r w:rsidR="001A3F8B">
        <w:rPr>
          <w:rFonts w:eastAsiaTheme="minorEastAsia" w:hint="eastAsia"/>
          <w:lang w:eastAsia="zh-CN"/>
        </w:rPr>
        <w:t>w</w:t>
      </w:r>
      <w:r w:rsidRPr="001A57BE">
        <w:rPr>
          <w:rFonts w:eastAsiaTheme="minorEastAsia"/>
          <w:lang w:eastAsia="zh-CN"/>
        </w:rPr>
        <w:t xml:space="preserve">ireless </w:t>
      </w:r>
      <w:r w:rsidR="0083355E">
        <w:rPr>
          <w:rFonts w:eastAsiaTheme="minorEastAsia" w:hint="eastAsia"/>
          <w:lang w:eastAsia="zh-CN"/>
        </w:rPr>
        <w:t>I</w:t>
      </w:r>
      <w:r w:rsidRPr="001A57BE">
        <w:rPr>
          <w:rFonts w:eastAsiaTheme="minorEastAsia"/>
          <w:lang w:eastAsia="zh-CN"/>
        </w:rPr>
        <w:t>nternet service on train and platform need more than 100</w:t>
      </w:r>
      <w:r w:rsidR="00CB53CE">
        <w:rPr>
          <w:rFonts w:eastAsiaTheme="minorEastAsia" w:hint="eastAsia"/>
          <w:lang w:eastAsia="zh-CN"/>
        </w:rPr>
        <w:t xml:space="preserve"> </w:t>
      </w:r>
      <w:r w:rsidRPr="001A57BE">
        <w:rPr>
          <w:rFonts w:eastAsiaTheme="minorEastAsia"/>
          <w:lang w:eastAsia="zh-CN"/>
        </w:rPr>
        <w:t>Mbps. It is not enough to provide wireless Internet service on train and platform utilizing the existing RSTT and the future RSTT below 1</w:t>
      </w:r>
      <w:r w:rsidR="00CB53CE">
        <w:rPr>
          <w:rFonts w:eastAsiaTheme="minorEastAsia" w:hint="eastAsia"/>
          <w:lang w:eastAsia="zh-CN"/>
        </w:rPr>
        <w:t xml:space="preserve"> </w:t>
      </w:r>
      <w:r w:rsidRPr="001A57BE">
        <w:rPr>
          <w:rFonts w:eastAsiaTheme="minorEastAsia"/>
          <w:lang w:eastAsia="zh-CN"/>
        </w:rPr>
        <w:t>GHz. It is necessary to find out new frequency and technology.</w:t>
      </w:r>
    </w:p>
    <w:p w14:paraId="5B566A69" w14:textId="77777777" w:rsidR="00721C3C" w:rsidRPr="001A57BE" w:rsidRDefault="00721C3C" w:rsidP="00EA4B17">
      <w:pPr>
        <w:spacing w:beforeLines="50" w:before="120" w:afterLines="50" w:after="120"/>
        <w:jc w:val="both"/>
        <w:rPr>
          <w:rFonts w:eastAsiaTheme="minorEastAsia"/>
          <w:lang w:eastAsia="zh-CN"/>
        </w:rPr>
      </w:pPr>
      <w:r w:rsidRPr="001A57BE">
        <w:rPr>
          <w:rFonts w:eastAsiaTheme="minorEastAsia"/>
          <w:lang w:eastAsia="zh-CN"/>
        </w:rPr>
        <w:t>Seoul city has launched ‘</w:t>
      </w:r>
      <w:r w:rsidRPr="00DB3D6D">
        <w:rPr>
          <w:rFonts w:eastAsiaTheme="minorEastAsia"/>
          <w:i/>
          <w:lang w:eastAsia="zh-CN"/>
        </w:rPr>
        <w:t>Seoul Subway Telecommunication Service Enhancement Project</w:t>
      </w:r>
      <w:r w:rsidRPr="001A57BE">
        <w:rPr>
          <w:rFonts w:eastAsiaTheme="minorEastAsia"/>
          <w:lang w:eastAsia="zh-CN"/>
        </w:rPr>
        <w:t xml:space="preserve">’ to improve the quality of the public Internet service that the people on train and platform can access public Internet freely. </w:t>
      </w:r>
      <w:r w:rsidR="008E7728" w:rsidRPr="00DB3D6D">
        <w:rPr>
          <w:rFonts w:eastAsiaTheme="minorEastAsia"/>
          <w:b/>
          <w:lang w:eastAsia="zh-CN"/>
        </w:rPr>
        <w:t>Mobile hotspot network (</w:t>
      </w:r>
      <w:r w:rsidR="00242FAF" w:rsidRPr="00DB3D6D">
        <w:rPr>
          <w:rFonts w:eastAsiaTheme="minorEastAsia"/>
          <w:b/>
          <w:lang w:eastAsia="zh-CN"/>
        </w:rPr>
        <w:t>MHN</w:t>
      </w:r>
      <w:r w:rsidR="008E7728" w:rsidRPr="00DB3D6D">
        <w:rPr>
          <w:rFonts w:eastAsiaTheme="minorEastAsia"/>
          <w:b/>
          <w:lang w:eastAsia="zh-CN"/>
        </w:rPr>
        <w:t>)</w:t>
      </w:r>
      <w:r w:rsidR="00242FAF" w:rsidRPr="001A57BE">
        <w:rPr>
          <w:rFonts w:eastAsiaTheme="minorEastAsia"/>
          <w:lang w:eastAsia="zh-CN"/>
        </w:rPr>
        <w:t xml:space="preserve"> was adopted as candidate technology for the project in </w:t>
      </w:r>
      <w:r w:rsidR="00F751E5" w:rsidRPr="001A57BE">
        <w:rPr>
          <w:rFonts w:eastAsiaTheme="minorEastAsia"/>
          <w:lang w:eastAsia="zh-CN"/>
        </w:rPr>
        <w:t>Sep.</w:t>
      </w:r>
      <w:r w:rsidR="00242FAF" w:rsidRPr="001A57BE">
        <w:rPr>
          <w:rFonts w:eastAsiaTheme="minorEastAsia"/>
          <w:lang w:eastAsia="zh-CN"/>
        </w:rPr>
        <w:t xml:space="preserve"> 2017</w:t>
      </w:r>
      <w:r w:rsidR="0062367C" w:rsidRPr="001A57BE">
        <w:rPr>
          <w:rFonts w:eastAsiaTheme="minorEastAsia"/>
          <w:lang w:eastAsia="zh-CN"/>
        </w:rPr>
        <w:t xml:space="preserve"> and passed </w:t>
      </w:r>
      <w:proofErr w:type="gramStart"/>
      <w:r w:rsidR="0062367C" w:rsidRPr="001A57BE">
        <w:rPr>
          <w:rFonts w:eastAsiaTheme="minorEastAsia"/>
          <w:lang w:eastAsia="zh-CN"/>
        </w:rPr>
        <w:t>bench mark</w:t>
      </w:r>
      <w:proofErr w:type="gramEnd"/>
      <w:r w:rsidR="0062367C" w:rsidRPr="001A57BE">
        <w:rPr>
          <w:rFonts w:eastAsiaTheme="minorEastAsia"/>
          <w:lang w:eastAsia="zh-CN"/>
        </w:rPr>
        <w:t xml:space="preserve"> test in 2018</w:t>
      </w:r>
      <w:r w:rsidR="00242FAF" w:rsidRPr="001A57BE">
        <w:rPr>
          <w:rFonts w:eastAsiaTheme="minorEastAsia"/>
          <w:lang w:eastAsia="zh-CN"/>
        </w:rPr>
        <w:t xml:space="preserve">. </w:t>
      </w:r>
      <w:r w:rsidR="00E0453B" w:rsidRPr="001A57BE">
        <w:rPr>
          <w:rFonts w:eastAsiaTheme="minorEastAsia"/>
          <w:lang w:eastAsia="zh-CN"/>
        </w:rPr>
        <w:t xml:space="preserve"> </w:t>
      </w:r>
    </w:p>
    <w:p w14:paraId="1D3D1703" w14:textId="64E9A4B0" w:rsidR="00721C3C" w:rsidRPr="001A57BE" w:rsidRDefault="00921665" w:rsidP="00921665">
      <w:pPr>
        <w:spacing w:beforeLines="50" w:before="120" w:afterLines="50" w:after="120"/>
        <w:jc w:val="both"/>
        <w:rPr>
          <w:rFonts w:eastAsiaTheme="minorEastAsia"/>
          <w:lang w:eastAsia="zh-CN"/>
        </w:rPr>
      </w:pPr>
      <w:r w:rsidRPr="001A57BE">
        <w:rPr>
          <w:rFonts w:eastAsiaTheme="minorEastAsia"/>
          <w:lang w:eastAsia="ko-KR"/>
        </w:rPr>
        <w:t xml:space="preserve">The MHN technology </w:t>
      </w:r>
      <w:r w:rsidR="00E42FFF" w:rsidRPr="001A57BE">
        <w:rPr>
          <w:rFonts w:eastAsiaTheme="minorEastAsia"/>
          <w:lang w:eastAsia="ko-KR"/>
        </w:rPr>
        <w:t>was</w:t>
      </w:r>
      <w:r w:rsidRPr="001A57BE">
        <w:rPr>
          <w:rFonts w:eastAsiaTheme="minorEastAsia"/>
          <w:lang w:eastAsia="ko-KR"/>
        </w:rPr>
        <w:t xml:space="preserve"> developed as a backhaul technology for railway communication</w:t>
      </w:r>
      <w:r w:rsidR="00CC2279" w:rsidRPr="003969CA">
        <w:rPr>
          <w:rFonts w:eastAsiaTheme="minorEastAsia"/>
          <w:vertAlign w:val="superscript"/>
          <w:lang w:eastAsia="ko-KR"/>
        </w:rPr>
        <w:t>[1</w:t>
      </w:r>
      <w:r w:rsidR="00C323DB">
        <w:rPr>
          <w:rFonts w:eastAsiaTheme="minorEastAsia" w:hint="eastAsia"/>
          <w:vertAlign w:val="superscript"/>
          <w:lang w:eastAsia="zh-CN"/>
        </w:rPr>
        <w:t>] [</w:t>
      </w:r>
      <w:r w:rsidR="00CC2279" w:rsidRPr="003969CA">
        <w:rPr>
          <w:rFonts w:eastAsiaTheme="minorEastAsia"/>
          <w:vertAlign w:val="superscript"/>
          <w:lang w:eastAsia="ko-KR"/>
        </w:rPr>
        <w:t>2]</w:t>
      </w:r>
      <w:r w:rsidRPr="001A57BE">
        <w:rPr>
          <w:rFonts w:eastAsiaTheme="minorEastAsia"/>
          <w:lang w:eastAsia="ko-KR"/>
        </w:rPr>
        <w:t xml:space="preserve">. </w:t>
      </w:r>
      <w:r w:rsidR="00E42FFF" w:rsidRPr="001A57BE">
        <w:rPr>
          <w:rFonts w:eastAsiaTheme="minorEastAsia"/>
          <w:lang w:eastAsia="ko-KR"/>
        </w:rPr>
        <w:t xml:space="preserve">It </w:t>
      </w:r>
      <w:r w:rsidRPr="001A57BE">
        <w:rPr>
          <w:rFonts w:eastAsiaTheme="minorEastAsia"/>
          <w:lang w:eastAsia="ko-KR"/>
        </w:rPr>
        <w:t>is a mobile communication technology that uses a wide frequency</w:t>
      </w:r>
      <w:r w:rsidR="00261BCB">
        <w:rPr>
          <w:rFonts w:eastAsiaTheme="minorEastAsia" w:hint="eastAsia"/>
          <w:lang w:eastAsia="zh-CN"/>
        </w:rPr>
        <w:t xml:space="preserve"> range</w:t>
      </w:r>
      <w:r w:rsidRPr="001A57BE">
        <w:rPr>
          <w:rFonts w:eastAsiaTheme="minorEastAsia"/>
          <w:lang w:eastAsia="ko-KR"/>
        </w:rPr>
        <w:t xml:space="preserve"> of the millimeter band to provide </w:t>
      </w:r>
      <w:proofErr w:type="gramStart"/>
      <w:r w:rsidRPr="001A57BE">
        <w:rPr>
          <w:rFonts w:eastAsiaTheme="minorEastAsia"/>
          <w:lang w:eastAsia="ko-KR"/>
        </w:rPr>
        <w:t>high</w:t>
      </w:r>
      <w:r w:rsidR="00E42FFF" w:rsidRPr="001A57BE">
        <w:rPr>
          <w:rFonts w:eastAsiaTheme="minorEastAsia"/>
          <w:lang w:eastAsia="ko-KR"/>
        </w:rPr>
        <w:t xml:space="preserve"> </w:t>
      </w:r>
      <w:r w:rsidRPr="001A57BE">
        <w:rPr>
          <w:rFonts w:eastAsiaTheme="minorEastAsia"/>
          <w:lang w:eastAsia="ko-KR"/>
        </w:rPr>
        <w:t>capacity</w:t>
      </w:r>
      <w:proofErr w:type="gramEnd"/>
      <w:r w:rsidRPr="001A57BE">
        <w:rPr>
          <w:rFonts w:eastAsiaTheme="minorEastAsia"/>
          <w:lang w:eastAsia="ko-KR"/>
        </w:rPr>
        <w:t xml:space="preserve"> data services to public transportation.</w:t>
      </w:r>
      <w:r w:rsidR="00E42FFF" w:rsidRPr="001A57BE">
        <w:rPr>
          <w:rFonts w:eastAsiaTheme="minorEastAsia"/>
          <w:lang w:eastAsia="ko-KR"/>
        </w:rPr>
        <w:t xml:space="preserve"> </w:t>
      </w:r>
      <w:r w:rsidR="00E238C3" w:rsidRPr="001A57BE">
        <w:rPr>
          <w:rFonts w:eastAsiaTheme="minorEastAsia"/>
          <w:lang w:eastAsia="ko-KR"/>
        </w:rPr>
        <w:t xml:space="preserve">Feasibility test were firstly conducted in 2016, and demonstration </w:t>
      </w:r>
      <w:r w:rsidR="0038288F" w:rsidRPr="001A57BE">
        <w:rPr>
          <w:rFonts w:eastAsiaTheme="minorEastAsia"/>
          <w:lang w:eastAsia="ko-KR"/>
        </w:rPr>
        <w:t>records the data rate above 1</w:t>
      </w:r>
      <w:r w:rsidR="00F751E5" w:rsidRPr="001A57BE">
        <w:rPr>
          <w:rFonts w:eastAsiaTheme="minorEastAsia"/>
          <w:lang w:eastAsia="ko-KR"/>
        </w:rPr>
        <w:t>.2</w:t>
      </w:r>
      <w:r w:rsidR="0038288F" w:rsidRPr="001A57BE">
        <w:rPr>
          <w:rFonts w:eastAsiaTheme="minorEastAsia"/>
          <w:lang w:eastAsia="ko-KR"/>
        </w:rPr>
        <w:t xml:space="preserve"> Gbps in 2017. </w:t>
      </w:r>
    </w:p>
    <w:p w14:paraId="4BA891E6" w14:textId="77777777" w:rsidR="00721C3C" w:rsidRPr="001A57BE" w:rsidRDefault="00721C3C" w:rsidP="00EA4B17">
      <w:pPr>
        <w:spacing w:beforeLines="50" w:before="120" w:afterLines="50" w:after="120"/>
        <w:jc w:val="both"/>
        <w:rPr>
          <w:rFonts w:eastAsiaTheme="minorEastAsia"/>
          <w:lang w:eastAsia="zh-CN"/>
        </w:rPr>
      </w:pPr>
      <w:r w:rsidRPr="001A57BE">
        <w:rPr>
          <w:rFonts w:eastAsiaTheme="minorEastAsia"/>
          <w:lang w:eastAsia="zh-CN"/>
        </w:rPr>
        <w:t xml:space="preserve">The project is in phase of </w:t>
      </w:r>
      <w:r w:rsidR="001F11C5" w:rsidRPr="001A57BE">
        <w:rPr>
          <w:rFonts w:eastAsiaTheme="minorEastAsia"/>
          <w:lang w:eastAsia="zh-CN"/>
        </w:rPr>
        <w:t>preparing t</w:t>
      </w:r>
      <w:r w:rsidR="00F751E5" w:rsidRPr="001A57BE">
        <w:rPr>
          <w:rFonts w:eastAsiaTheme="minorEastAsia"/>
          <w:lang w:eastAsia="zh-CN"/>
        </w:rPr>
        <w:t>rial</w:t>
      </w:r>
      <w:r w:rsidR="001F11C5" w:rsidRPr="001A57BE">
        <w:rPr>
          <w:rFonts w:eastAsiaTheme="minorEastAsia"/>
          <w:lang w:eastAsia="zh-CN"/>
        </w:rPr>
        <w:t xml:space="preserve"> service.</w:t>
      </w:r>
    </w:p>
    <w:p w14:paraId="1CF20D28" w14:textId="77777777" w:rsidR="00721C3C" w:rsidRPr="001A57BE" w:rsidRDefault="00721C3C" w:rsidP="00CC1E8D">
      <w:pPr>
        <w:pStyle w:val="ListParagraph"/>
        <w:numPr>
          <w:ilvl w:val="0"/>
          <w:numId w:val="10"/>
        </w:numPr>
        <w:tabs>
          <w:tab w:val="left" w:pos="1830"/>
        </w:tabs>
        <w:ind w:leftChars="0"/>
        <w:jc w:val="both"/>
        <w:rPr>
          <w:lang w:eastAsia="ko-KR"/>
        </w:rPr>
      </w:pPr>
      <w:r w:rsidRPr="001A57BE">
        <w:rPr>
          <w:lang w:eastAsia="ko-KR"/>
        </w:rPr>
        <w:t xml:space="preserve">Network operator </w:t>
      </w:r>
      <w:r w:rsidR="00F751E5" w:rsidRPr="001A57BE">
        <w:rPr>
          <w:lang w:eastAsia="ko-KR"/>
        </w:rPr>
        <w:t>was</w:t>
      </w:r>
      <w:r w:rsidR="001F11C5" w:rsidRPr="001A57BE">
        <w:rPr>
          <w:lang w:eastAsia="ko-KR"/>
        </w:rPr>
        <w:t xml:space="preserve"> </w:t>
      </w:r>
      <w:r w:rsidR="001B3D6B" w:rsidRPr="001A57BE">
        <w:rPr>
          <w:lang w:eastAsia="ko-KR"/>
        </w:rPr>
        <w:t>contracted</w:t>
      </w:r>
      <w:r w:rsidR="001F11C5" w:rsidRPr="001A57BE">
        <w:rPr>
          <w:lang w:eastAsia="ko-KR"/>
        </w:rPr>
        <w:t xml:space="preserve"> and </w:t>
      </w:r>
      <w:r w:rsidR="001B3D6B" w:rsidRPr="001A57BE">
        <w:rPr>
          <w:lang w:eastAsia="ko-KR"/>
        </w:rPr>
        <w:t xml:space="preserve">will </w:t>
      </w:r>
      <w:r w:rsidRPr="001A57BE">
        <w:rPr>
          <w:lang w:eastAsia="ko-KR"/>
        </w:rPr>
        <w:t xml:space="preserve">install the MHN system </w:t>
      </w:r>
      <w:r w:rsidR="008E7728" w:rsidRPr="001A57BE">
        <w:rPr>
          <w:lang w:eastAsia="ko-KR"/>
        </w:rPr>
        <w:t>for t</w:t>
      </w:r>
      <w:r w:rsidR="00F751E5" w:rsidRPr="001A57BE">
        <w:rPr>
          <w:lang w:eastAsia="ko-KR"/>
        </w:rPr>
        <w:t>rial</w:t>
      </w:r>
      <w:r w:rsidR="008E7728" w:rsidRPr="001A57BE">
        <w:rPr>
          <w:lang w:eastAsia="ko-KR"/>
        </w:rPr>
        <w:t xml:space="preserve"> service </w:t>
      </w:r>
      <w:r w:rsidRPr="001A57BE">
        <w:rPr>
          <w:lang w:eastAsia="ko-KR"/>
        </w:rPr>
        <w:t xml:space="preserve">at </w:t>
      </w:r>
      <w:r w:rsidR="001B3D6B" w:rsidRPr="001A57BE">
        <w:rPr>
          <w:lang w:eastAsia="ko-KR"/>
        </w:rPr>
        <w:t xml:space="preserve">one </w:t>
      </w:r>
      <w:r w:rsidRPr="001A57BE">
        <w:rPr>
          <w:lang w:eastAsia="ko-KR"/>
        </w:rPr>
        <w:t>subway line</w:t>
      </w:r>
      <w:r w:rsidR="001B3D6B" w:rsidRPr="001A57BE">
        <w:rPr>
          <w:lang w:eastAsia="ko-KR"/>
        </w:rPr>
        <w:t xml:space="preserve"> in Seoul</w:t>
      </w:r>
      <w:r w:rsidRPr="001A57BE">
        <w:rPr>
          <w:lang w:eastAsia="ko-KR"/>
        </w:rPr>
        <w:t>.</w:t>
      </w:r>
    </w:p>
    <w:p w14:paraId="0CEF80E4" w14:textId="77777777" w:rsidR="00721C3C" w:rsidRPr="001A57BE" w:rsidRDefault="00721C3C" w:rsidP="00CC1E8D">
      <w:pPr>
        <w:pStyle w:val="ListParagraph"/>
        <w:numPr>
          <w:ilvl w:val="0"/>
          <w:numId w:val="10"/>
        </w:numPr>
        <w:tabs>
          <w:tab w:val="left" w:pos="1830"/>
        </w:tabs>
        <w:ind w:leftChars="0"/>
        <w:jc w:val="both"/>
        <w:rPr>
          <w:lang w:eastAsia="ko-KR"/>
        </w:rPr>
      </w:pPr>
      <w:r w:rsidRPr="001A57BE">
        <w:rPr>
          <w:lang w:eastAsia="ko-KR"/>
        </w:rPr>
        <w:t xml:space="preserve">Railway operator provides places and utilities to the network operator and collects </w:t>
      </w:r>
      <w:r w:rsidR="0003365F" w:rsidRPr="001A57BE">
        <w:rPr>
          <w:lang w:eastAsia="ko-KR"/>
        </w:rPr>
        <w:t>annual costs</w:t>
      </w:r>
      <w:r w:rsidR="00BE6BEC" w:rsidRPr="001A57BE">
        <w:rPr>
          <w:lang w:eastAsia="ko-KR"/>
        </w:rPr>
        <w:t xml:space="preserve"> from </w:t>
      </w:r>
      <w:r w:rsidR="0003365F" w:rsidRPr="001A57BE">
        <w:rPr>
          <w:lang w:eastAsia="ko-KR"/>
        </w:rPr>
        <w:t>it</w:t>
      </w:r>
      <w:r w:rsidRPr="001A57BE">
        <w:rPr>
          <w:lang w:eastAsia="ko-KR"/>
        </w:rPr>
        <w:t>.</w:t>
      </w:r>
    </w:p>
    <w:p w14:paraId="5B3057A2" w14:textId="77777777" w:rsidR="00721C3C" w:rsidRPr="001A57BE" w:rsidRDefault="00721C3C" w:rsidP="00CC1E8D">
      <w:pPr>
        <w:pStyle w:val="ListParagraph"/>
        <w:numPr>
          <w:ilvl w:val="0"/>
          <w:numId w:val="10"/>
        </w:numPr>
        <w:tabs>
          <w:tab w:val="left" w:pos="1830"/>
        </w:tabs>
        <w:ind w:leftChars="0"/>
        <w:jc w:val="both"/>
        <w:rPr>
          <w:lang w:eastAsia="ko-KR"/>
        </w:rPr>
      </w:pPr>
      <w:r w:rsidRPr="001A57BE">
        <w:rPr>
          <w:lang w:eastAsia="ko-KR"/>
        </w:rPr>
        <w:t>People on trains and stations can connect to public Internet with their own devices.</w:t>
      </w:r>
    </w:p>
    <w:p w14:paraId="6B8A0204" w14:textId="287C4220" w:rsidR="0064287B" w:rsidRPr="0064287B" w:rsidRDefault="0064287B" w:rsidP="0064287B">
      <w:pPr>
        <w:tabs>
          <w:tab w:val="left" w:pos="1644"/>
        </w:tabs>
      </w:pPr>
      <w:r>
        <w:tab/>
      </w:r>
    </w:p>
    <w:p w14:paraId="30255DD9" w14:textId="77777777" w:rsidR="00721C3C" w:rsidRPr="001A57BE" w:rsidRDefault="00721C3C" w:rsidP="00721C3C">
      <w:pPr>
        <w:tabs>
          <w:tab w:val="left" w:pos="1830"/>
        </w:tabs>
      </w:pPr>
      <w:r w:rsidRPr="001A57BE">
        <w:rPr>
          <w:noProof/>
          <w:lang w:eastAsia="zh-CN"/>
        </w:rPr>
        <w:lastRenderedPageBreak/>
        <w:drawing>
          <wp:inline distT="0" distB="0" distL="0" distR="0" wp14:anchorId="7CF64573" wp14:editId="69948304">
            <wp:extent cx="2940685" cy="3063583"/>
            <wp:effectExtent l="0" t="0" r="12065" b="22860"/>
            <wp:docPr id="28" name="차트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1A57BE">
        <w:rPr>
          <w:noProof/>
          <w:lang w:eastAsia="ko-KR"/>
        </w:rPr>
        <w:t xml:space="preserve"> </w:t>
      </w:r>
      <w:r w:rsidRPr="001A57BE">
        <w:rPr>
          <w:noProof/>
          <w:lang w:eastAsia="zh-CN"/>
        </w:rPr>
        <w:drawing>
          <wp:inline distT="0" distB="0" distL="0" distR="0" wp14:anchorId="5CE677CA" wp14:editId="017323FF">
            <wp:extent cx="2895600" cy="3057525"/>
            <wp:effectExtent l="0" t="0" r="19050" b="9525"/>
            <wp:docPr id="30" name="차트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48E2114" w14:textId="77777777" w:rsidR="00721C3C" w:rsidRDefault="006C3FE1" w:rsidP="006C3FE1">
      <w:pPr>
        <w:pStyle w:val="Caption"/>
        <w:jc w:val="center"/>
        <w:rPr>
          <w:rFonts w:ascii="Times New Roman" w:hAnsi="Times New Roman" w:cs="Times New Roman"/>
          <w:b/>
          <w:sz w:val="21"/>
          <w:szCs w:val="21"/>
          <w:lang w:eastAsia="zh-CN"/>
        </w:rPr>
      </w:pPr>
      <w:r w:rsidRPr="000F6984">
        <w:rPr>
          <w:rFonts w:ascii="Times New Roman" w:hAnsi="Times New Roman" w:cs="Times New Roman"/>
          <w:b/>
          <w:sz w:val="21"/>
          <w:szCs w:val="21"/>
        </w:rPr>
        <w:t xml:space="preserve">Figure </w:t>
      </w:r>
      <w:r w:rsidRPr="000F6984">
        <w:rPr>
          <w:rFonts w:ascii="Times New Roman" w:hAnsi="Times New Roman" w:cs="Times New Roman"/>
          <w:b/>
          <w:sz w:val="21"/>
          <w:szCs w:val="21"/>
        </w:rPr>
        <w:fldChar w:fldCharType="begin"/>
      </w:r>
      <w:r w:rsidRPr="000F6984">
        <w:rPr>
          <w:rFonts w:ascii="Times New Roman" w:hAnsi="Times New Roman" w:cs="Times New Roman"/>
          <w:b/>
          <w:sz w:val="21"/>
          <w:szCs w:val="21"/>
        </w:rPr>
        <w:instrText xml:space="preserve"> SEQ Figure \* ARABIC </w:instrText>
      </w:r>
      <w:r w:rsidRPr="000F6984">
        <w:rPr>
          <w:rFonts w:ascii="Times New Roman" w:hAnsi="Times New Roman" w:cs="Times New Roman"/>
          <w:b/>
          <w:sz w:val="21"/>
          <w:szCs w:val="21"/>
        </w:rPr>
        <w:fldChar w:fldCharType="separate"/>
      </w:r>
      <w:r w:rsidR="0019516A">
        <w:rPr>
          <w:rFonts w:ascii="Times New Roman" w:hAnsi="Times New Roman" w:cs="Times New Roman"/>
          <w:b/>
          <w:noProof/>
          <w:sz w:val="21"/>
          <w:szCs w:val="21"/>
        </w:rPr>
        <w:t>1</w:t>
      </w:r>
      <w:r w:rsidRPr="000F6984">
        <w:rPr>
          <w:rFonts w:ascii="Times New Roman" w:hAnsi="Times New Roman" w:cs="Times New Roman"/>
          <w:b/>
          <w:sz w:val="21"/>
          <w:szCs w:val="21"/>
        </w:rPr>
        <w:fldChar w:fldCharType="end"/>
      </w:r>
      <w:r w:rsidR="006D7665">
        <w:rPr>
          <w:rFonts w:ascii="Times New Roman" w:hAnsi="Times New Roman" w:cs="Times New Roman"/>
          <w:b/>
          <w:sz w:val="21"/>
          <w:szCs w:val="21"/>
        </w:rPr>
        <w:t>:</w:t>
      </w:r>
      <w:r w:rsidR="00721C3C" w:rsidRPr="000F6984">
        <w:rPr>
          <w:rFonts w:ascii="Times New Roman" w:hAnsi="Times New Roman" w:cs="Times New Roman"/>
          <w:b/>
          <w:sz w:val="21"/>
          <w:szCs w:val="21"/>
        </w:rPr>
        <w:t xml:space="preserve"> METRO station population trend </w:t>
      </w:r>
      <w:r w:rsidR="00F50A91" w:rsidRPr="000F6984">
        <w:rPr>
          <w:rFonts w:ascii="Times New Roman" w:hAnsi="Times New Roman" w:cs="Times New Roman"/>
          <w:b/>
          <w:sz w:val="21"/>
          <w:szCs w:val="21"/>
        </w:rPr>
        <w:t xml:space="preserve">(Passengers get on and off) </w:t>
      </w:r>
      <w:r w:rsidR="00721C3C" w:rsidRPr="000F6984">
        <w:rPr>
          <w:rFonts w:ascii="Times New Roman" w:hAnsi="Times New Roman" w:cs="Times New Roman"/>
          <w:b/>
          <w:sz w:val="21"/>
          <w:szCs w:val="21"/>
        </w:rPr>
        <w:t>(Seoul, Korea)</w:t>
      </w:r>
    </w:p>
    <w:p w14:paraId="4439D158" w14:textId="77777777" w:rsidR="00006F33" w:rsidRPr="00DB3D6D" w:rsidRDefault="00006F33" w:rsidP="00DB3D6D">
      <w:pPr>
        <w:rPr>
          <w:rFonts w:eastAsiaTheme="minorEastAsia"/>
          <w:lang w:eastAsia="zh-CN"/>
        </w:rPr>
      </w:pPr>
    </w:p>
    <w:p w14:paraId="6A7AC615" w14:textId="7E47D049" w:rsidR="009E3A58" w:rsidRPr="001A57BE" w:rsidRDefault="009E3A58" w:rsidP="00D21B05">
      <w:pPr>
        <w:pStyle w:val="Heading3"/>
        <w:spacing w:beforeLines="50" w:before="120" w:afterLines="50" w:after="120" w:line="240" w:lineRule="auto"/>
        <w:rPr>
          <w:sz w:val="24"/>
          <w:szCs w:val="24"/>
          <w:lang w:eastAsia="zh-CN"/>
        </w:rPr>
      </w:pPr>
      <w:r>
        <w:rPr>
          <w:rFonts w:hint="eastAsia"/>
          <w:sz w:val="24"/>
          <w:szCs w:val="24"/>
          <w:lang w:eastAsia="zh-CN"/>
        </w:rPr>
        <w:t>2</w:t>
      </w:r>
      <w:r w:rsidRPr="001A57BE">
        <w:rPr>
          <w:sz w:val="24"/>
          <w:szCs w:val="24"/>
          <w:lang w:eastAsia="zh-CN"/>
        </w:rPr>
        <w:t>.1</w:t>
      </w:r>
      <w:r>
        <w:rPr>
          <w:rFonts w:hint="eastAsia"/>
          <w:sz w:val="24"/>
          <w:szCs w:val="24"/>
          <w:lang w:eastAsia="zh-CN"/>
        </w:rPr>
        <w:t>.</w:t>
      </w:r>
      <w:r w:rsidR="00006F33">
        <w:rPr>
          <w:rFonts w:hint="eastAsia"/>
          <w:sz w:val="24"/>
          <w:szCs w:val="24"/>
          <w:lang w:eastAsia="zh-CN"/>
        </w:rPr>
        <w:t>2</w:t>
      </w:r>
      <w:r>
        <w:rPr>
          <w:rFonts w:hint="eastAsia"/>
          <w:sz w:val="24"/>
          <w:szCs w:val="24"/>
          <w:lang w:eastAsia="zh-CN"/>
        </w:rPr>
        <w:tab/>
      </w:r>
      <w:r w:rsidRPr="009E3A58">
        <w:rPr>
          <w:sz w:val="24"/>
          <w:szCs w:val="24"/>
          <w:lang w:eastAsia="zh-CN"/>
        </w:rPr>
        <w:t>System Description of MHN</w:t>
      </w:r>
      <w:r>
        <w:rPr>
          <w:rFonts w:hint="eastAsia"/>
          <w:sz w:val="24"/>
          <w:szCs w:val="24"/>
          <w:lang w:eastAsia="zh-CN"/>
        </w:rPr>
        <w:t xml:space="preserve"> </w:t>
      </w:r>
    </w:p>
    <w:p w14:paraId="4820695D" w14:textId="77777777" w:rsidR="00FB16BA" w:rsidRPr="001A57BE" w:rsidRDefault="0058202C" w:rsidP="00721C3C">
      <w:pPr>
        <w:tabs>
          <w:tab w:val="left" w:pos="1830"/>
        </w:tabs>
      </w:pPr>
      <w:r w:rsidRPr="001A57BE">
        <w:rPr>
          <w:noProof/>
          <w:lang w:eastAsia="zh-CN"/>
        </w:rPr>
        <w:drawing>
          <wp:inline distT="0" distB="0" distL="0" distR="0" wp14:anchorId="41B79C67" wp14:editId="3BF7F76E">
            <wp:extent cx="5937195" cy="2398096"/>
            <wp:effectExtent l="0" t="0" r="0" b="0"/>
            <wp:docPr id="153" name="그림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3899" cy="2404843"/>
                    </a:xfrm>
                    <a:prstGeom prst="rect">
                      <a:avLst/>
                    </a:prstGeom>
                    <a:noFill/>
                  </pic:spPr>
                </pic:pic>
              </a:graphicData>
            </a:graphic>
          </wp:inline>
        </w:drawing>
      </w:r>
    </w:p>
    <w:p w14:paraId="5314E8A6" w14:textId="1E44A535" w:rsidR="006C3FE1" w:rsidRPr="001A57BE" w:rsidRDefault="006C3FE1" w:rsidP="00B71A37">
      <w:pPr>
        <w:pStyle w:val="Caption"/>
        <w:jc w:val="center"/>
        <w:rPr>
          <w:rFonts w:eastAsiaTheme="minorEastAsia"/>
          <w:lang w:eastAsia="zh-CN"/>
        </w:rPr>
      </w:pPr>
      <w:r w:rsidRPr="000F6984">
        <w:rPr>
          <w:rFonts w:ascii="Times New Roman" w:hAnsi="Times New Roman" w:cs="Times New Roman"/>
          <w:b/>
          <w:sz w:val="21"/>
          <w:szCs w:val="21"/>
        </w:rPr>
        <w:t xml:space="preserve">Figure </w:t>
      </w:r>
      <w:r w:rsidRPr="000F6984">
        <w:rPr>
          <w:rFonts w:ascii="Times New Roman" w:hAnsi="Times New Roman" w:cs="Times New Roman"/>
          <w:b/>
          <w:sz w:val="21"/>
          <w:szCs w:val="21"/>
        </w:rPr>
        <w:fldChar w:fldCharType="begin"/>
      </w:r>
      <w:r w:rsidRPr="000F6984">
        <w:rPr>
          <w:rFonts w:ascii="Times New Roman" w:hAnsi="Times New Roman" w:cs="Times New Roman"/>
          <w:b/>
          <w:sz w:val="21"/>
          <w:szCs w:val="21"/>
        </w:rPr>
        <w:instrText xml:space="preserve"> SEQ Figure \* ARABIC </w:instrText>
      </w:r>
      <w:r w:rsidRPr="000F6984">
        <w:rPr>
          <w:rFonts w:ascii="Times New Roman" w:hAnsi="Times New Roman" w:cs="Times New Roman"/>
          <w:b/>
          <w:sz w:val="21"/>
          <w:szCs w:val="21"/>
        </w:rPr>
        <w:fldChar w:fldCharType="separate"/>
      </w:r>
      <w:r w:rsidR="0019516A">
        <w:rPr>
          <w:rFonts w:ascii="Times New Roman" w:hAnsi="Times New Roman" w:cs="Times New Roman"/>
          <w:b/>
          <w:noProof/>
          <w:sz w:val="21"/>
          <w:szCs w:val="21"/>
        </w:rPr>
        <w:t>2</w:t>
      </w:r>
      <w:r w:rsidRPr="000F6984">
        <w:rPr>
          <w:rFonts w:ascii="Times New Roman" w:hAnsi="Times New Roman" w:cs="Times New Roman"/>
          <w:b/>
          <w:sz w:val="21"/>
          <w:szCs w:val="21"/>
        </w:rPr>
        <w:fldChar w:fldCharType="end"/>
      </w:r>
      <w:r w:rsidR="006D7665">
        <w:rPr>
          <w:rFonts w:ascii="Times New Roman" w:hAnsi="Times New Roman" w:cs="Times New Roman"/>
          <w:b/>
          <w:sz w:val="21"/>
          <w:szCs w:val="21"/>
        </w:rPr>
        <w:t>:</w:t>
      </w:r>
      <w:r w:rsidRPr="000F6984">
        <w:rPr>
          <w:rFonts w:ascii="Times New Roman" w:hAnsi="Times New Roman" w:cs="Times New Roman"/>
          <w:b/>
          <w:sz w:val="21"/>
          <w:szCs w:val="21"/>
        </w:rPr>
        <w:t xml:space="preserve"> Backhaul System for Mobile Internet Service</w:t>
      </w:r>
    </w:p>
    <w:p w14:paraId="3EC80914" w14:textId="77777777" w:rsidR="004553B1" w:rsidRDefault="004553B1" w:rsidP="004500F5">
      <w:pPr>
        <w:spacing w:after="120"/>
        <w:jc w:val="both"/>
        <w:rPr>
          <w:rFonts w:eastAsia="SimSun"/>
          <w:lang w:eastAsia="zh-CN"/>
        </w:rPr>
      </w:pPr>
    </w:p>
    <w:p w14:paraId="642E1C4B" w14:textId="02FB3AC6" w:rsidR="00721C3C" w:rsidRPr="004500F5" w:rsidRDefault="00721C3C" w:rsidP="004500F5">
      <w:pPr>
        <w:spacing w:after="120"/>
        <w:jc w:val="both"/>
        <w:rPr>
          <w:rFonts w:eastAsia="SimSun"/>
          <w:lang w:eastAsia="zh-CN"/>
        </w:rPr>
      </w:pPr>
      <w:r w:rsidRPr="004500F5">
        <w:rPr>
          <w:rFonts w:eastAsia="SimSun"/>
          <w:lang w:eastAsia="zh-CN"/>
        </w:rPr>
        <w:t xml:space="preserve">As an example, Figure 2 depicts MHN (Mobile Hotspot Network) System. MHN System consists of TE (Terminal Equipment), RU (Radio Unit), DU (Digital Unit), and GW (Gateway). </w:t>
      </w:r>
      <w:r w:rsidR="007C655B" w:rsidRPr="004500F5">
        <w:rPr>
          <w:rFonts w:eastAsia="SimSun"/>
          <w:lang w:eastAsia="zh-CN"/>
        </w:rPr>
        <w:t xml:space="preserve">The </w:t>
      </w:r>
      <w:r w:rsidRPr="004500F5">
        <w:rPr>
          <w:rFonts w:eastAsia="SimSun"/>
          <w:lang w:eastAsia="zh-CN"/>
        </w:rPr>
        <w:t xml:space="preserve">TE is connected to Wi-Fi </w:t>
      </w:r>
      <w:r w:rsidR="00132825" w:rsidRPr="004500F5">
        <w:rPr>
          <w:rFonts w:eastAsia="SimSun"/>
          <w:lang w:eastAsia="zh-CN"/>
        </w:rPr>
        <w:t xml:space="preserve">AP </w:t>
      </w:r>
      <w:r w:rsidRPr="004500F5">
        <w:rPr>
          <w:rFonts w:eastAsia="SimSun"/>
          <w:lang w:eastAsia="zh-CN"/>
        </w:rPr>
        <w:t xml:space="preserve">in </w:t>
      </w:r>
      <w:r w:rsidR="0058202C" w:rsidRPr="004500F5">
        <w:rPr>
          <w:rFonts w:eastAsia="SimSun"/>
          <w:lang w:eastAsia="zh-CN"/>
        </w:rPr>
        <w:t xml:space="preserve">the </w:t>
      </w:r>
      <w:proofErr w:type="gramStart"/>
      <w:r w:rsidRPr="004500F5">
        <w:rPr>
          <w:rFonts w:eastAsia="SimSun"/>
          <w:lang w:eastAsia="zh-CN"/>
        </w:rPr>
        <w:t xml:space="preserve">vehicle, </w:t>
      </w:r>
      <w:r w:rsidR="00132825" w:rsidRPr="004500F5">
        <w:rPr>
          <w:rFonts w:eastAsia="SimSun"/>
          <w:lang w:eastAsia="zh-CN"/>
        </w:rPr>
        <w:t>and</w:t>
      </w:r>
      <w:proofErr w:type="gramEnd"/>
      <w:r w:rsidR="00132825" w:rsidRPr="004500F5">
        <w:rPr>
          <w:rFonts w:eastAsia="SimSun"/>
          <w:lang w:eastAsia="zh-CN"/>
        </w:rPr>
        <w:t xml:space="preserve"> forms a radio link with </w:t>
      </w:r>
      <w:r w:rsidR="007C655B" w:rsidRPr="004500F5">
        <w:rPr>
          <w:rFonts w:eastAsia="SimSun"/>
          <w:lang w:eastAsia="zh-CN"/>
        </w:rPr>
        <w:t>a</w:t>
      </w:r>
      <w:r w:rsidR="00132825" w:rsidRPr="004500F5">
        <w:rPr>
          <w:rFonts w:eastAsia="SimSun"/>
          <w:lang w:eastAsia="zh-CN"/>
        </w:rPr>
        <w:t xml:space="preserve"> RU.  RUs are connected to DU</w:t>
      </w:r>
      <w:r w:rsidR="0058202C" w:rsidRPr="004500F5">
        <w:rPr>
          <w:rFonts w:eastAsia="SimSun"/>
          <w:lang w:eastAsia="zh-CN"/>
        </w:rPr>
        <w:t xml:space="preserve">s </w:t>
      </w:r>
      <w:r w:rsidR="00132825" w:rsidRPr="004500F5">
        <w:rPr>
          <w:rFonts w:eastAsia="SimSun"/>
          <w:lang w:eastAsia="zh-CN"/>
        </w:rPr>
        <w:t xml:space="preserve">by optical fiber. DUs are connected to </w:t>
      </w:r>
      <w:r w:rsidR="0058202C" w:rsidRPr="004500F5">
        <w:rPr>
          <w:rFonts w:eastAsia="SimSun"/>
          <w:lang w:eastAsia="zh-CN"/>
        </w:rPr>
        <w:t xml:space="preserve">the </w:t>
      </w:r>
      <w:r w:rsidR="00132825" w:rsidRPr="004500F5">
        <w:rPr>
          <w:rFonts w:eastAsia="SimSun"/>
          <w:lang w:eastAsia="zh-CN"/>
        </w:rPr>
        <w:t xml:space="preserve">gateway to provide public Internet service. </w:t>
      </w:r>
      <w:r w:rsidR="0058202C" w:rsidRPr="004500F5">
        <w:rPr>
          <w:rFonts w:eastAsia="SimSun"/>
          <w:lang w:eastAsia="zh-CN"/>
        </w:rPr>
        <w:t>P</w:t>
      </w:r>
      <w:r w:rsidRPr="004500F5">
        <w:rPr>
          <w:rFonts w:eastAsia="SimSun"/>
          <w:lang w:eastAsia="zh-CN"/>
        </w:rPr>
        <w:t>assenger’s premise terminal can be connected to public Internet through</w:t>
      </w:r>
      <w:r w:rsidR="007C655B" w:rsidRPr="004500F5">
        <w:rPr>
          <w:rFonts w:eastAsia="SimSun"/>
          <w:lang w:eastAsia="zh-CN"/>
        </w:rPr>
        <w:t xml:space="preserve"> </w:t>
      </w:r>
      <w:r w:rsidRPr="004500F5">
        <w:rPr>
          <w:rFonts w:eastAsia="SimSun"/>
          <w:lang w:eastAsia="zh-CN"/>
        </w:rPr>
        <w:t xml:space="preserve">Wi-Fi </w:t>
      </w:r>
      <w:r w:rsidR="0058202C" w:rsidRPr="004500F5">
        <w:rPr>
          <w:rFonts w:eastAsia="SimSun"/>
          <w:lang w:eastAsia="zh-CN"/>
        </w:rPr>
        <w:t>AP</w:t>
      </w:r>
      <w:r w:rsidRPr="004500F5">
        <w:rPr>
          <w:rFonts w:eastAsia="SimSun"/>
          <w:lang w:eastAsia="zh-CN"/>
        </w:rPr>
        <w:t>.</w:t>
      </w:r>
      <w:r w:rsidR="00A40ED8" w:rsidRPr="004500F5">
        <w:rPr>
          <w:rFonts w:eastAsia="SimSun"/>
          <w:lang w:eastAsia="zh-CN"/>
        </w:rPr>
        <w:t xml:space="preserve"> </w:t>
      </w:r>
      <w:r w:rsidR="00462CB1" w:rsidRPr="00A3128A">
        <w:rPr>
          <w:rFonts w:eastAsia="SimSun"/>
          <w:vertAlign w:val="superscript"/>
        </w:rPr>
        <w:footnoteReference w:id="1"/>
      </w:r>
    </w:p>
    <w:p w14:paraId="6C2FA0F7" w14:textId="62F92639" w:rsidR="003E44A9" w:rsidRPr="004500F5" w:rsidRDefault="003E44A9" w:rsidP="004500F5">
      <w:pPr>
        <w:spacing w:after="120"/>
        <w:jc w:val="both"/>
        <w:rPr>
          <w:rFonts w:eastAsia="SimSun"/>
          <w:lang w:eastAsia="zh-CN"/>
        </w:rPr>
      </w:pPr>
      <w:r w:rsidRPr="004500F5">
        <w:rPr>
          <w:rFonts w:eastAsia="SimSun"/>
          <w:lang w:eastAsia="zh-CN"/>
        </w:rPr>
        <w:t>In early 2018, Korea government changed regulation of FACS (Flexible Access Common Spectrum). The frequency between 22 GHz and 23.6 GHz is designated as FACS. Before the change, the MHN system is verified using other bands</w:t>
      </w:r>
      <w:r w:rsidRPr="004500F5">
        <w:rPr>
          <w:rFonts w:eastAsia="SimSun" w:hint="eastAsia"/>
          <w:lang w:eastAsia="zh-CN"/>
        </w:rPr>
        <w:t xml:space="preserve"> </w:t>
      </w:r>
      <w:r w:rsidRPr="004500F5">
        <w:rPr>
          <w:rFonts w:eastAsia="SimSun"/>
          <w:lang w:eastAsia="zh-CN"/>
        </w:rPr>
        <w:t>(ex. 25 GHz, 32 GHz). Currently, a new frequency based MHN system has been developed for Seoul METRO trial service. The system parameter in demonstration of 2017 is shown in Table 2-1.</w:t>
      </w:r>
    </w:p>
    <w:p w14:paraId="7A3F07C2" w14:textId="0B3C3C11" w:rsidR="003E44A9" w:rsidRPr="001A57BE" w:rsidRDefault="003E44A9" w:rsidP="003E44A9">
      <w:pPr>
        <w:pStyle w:val="Caption"/>
        <w:keepNext/>
        <w:spacing w:before="240" w:after="120"/>
        <w:jc w:val="center"/>
        <w:rPr>
          <w:rFonts w:ascii="Times New Roman" w:hAnsi="Times New Roman" w:cs="Times New Roman"/>
          <w:b/>
          <w:sz w:val="21"/>
          <w:szCs w:val="21"/>
        </w:rPr>
      </w:pPr>
      <w:r w:rsidRPr="001A57BE">
        <w:rPr>
          <w:rFonts w:ascii="Times New Roman" w:hAnsi="Times New Roman" w:cs="Times New Roman"/>
          <w:b/>
          <w:sz w:val="21"/>
          <w:szCs w:val="21"/>
        </w:rPr>
        <w:lastRenderedPageBreak/>
        <w:t xml:space="preserve">Table </w:t>
      </w:r>
      <w:r>
        <w:rPr>
          <w:rFonts w:ascii="Times New Roman" w:hAnsi="Times New Roman" w:cs="Times New Roman"/>
          <w:b/>
          <w:sz w:val="21"/>
          <w:szCs w:val="21"/>
        </w:rPr>
        <w:t xml:space="preserve">2-1: </w:t>
      </w:r>
      <w:r w:rsidRPr="001A57BE">
        <w:rPr>
          <w:rFonts w:ascii="Times New Roman" w:hAnsi="Times New Roman" w:cs="Times New Roman"/>
          <w:b/>
          <w:sz w:val="21"/>
          <w:szCs w:val="21"/>
        </w:rPr>
        <w:t>Example of System parameter of MHN</w:t>
      </w:r>
    </w:p>
    <w:tbl>
      <w:tblPr>
        <w:tblOverlap w:val="never"/>
        <w:tblW w:w="10029" w:type="dxa"/>
        <w:jc w:val="center"/>
        <w:tblCellMar>
          <w:top w:w="15" w:type="dxa"/>
          <w:left w:w="15" w:type="dxa"/>
          <w:bottom w:w="15" w:type="dxa"/>
          <w:right w:w="15" w:type="dxa"/>
        </w:tblCellMar>
        <w:tblLook w:val="04A0" w:firstRow="1" w:lastRow="0" w:firstColumn="1" w:lastColumn="0" w:noHBand="0" w:noVBand="1"/>
      </w:tblPr>
      <w:tblGrid>
        <w:gridCol w:w="3256"/>
        <w:gridCol w:w="6773"/>
      </w:tblGrid>
      <w:tr w:rsidR="003E44A9" w:rsidRPr="001A57BE" w14:paraId="75AC24C9" w14:textId="77777777" w:rsidTr="00B71A37">
        <w:trPr>
          <w:trHeight w:val="60"/>
          <w:jc w:val="center"/>
        </w:trPr>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198A32" w14:textId="77777777" w:rsidR="003E44A9" w:rsidRPr="00592460" w:rsidRDefault="003E44A9" w:rsidP="00C61C2A">
            <w:pPr>
              <w:ind w:firstLineChars="100" w:firstLine="210"/>
              <w:jc w:val="center"/>
              <w:rPr>
                <w:b/>
                <w:sz w:val="21"/>
                <w:szCs w:val="21"/>
              </w:rPr>
            </w:pPr>
            <w:r w:rsidRPr="00592460">
              <w:rPr>
                <w:b/>
                <w:sz w:val="21"/>
                <w:szCs w:val="21"/>
              </w:rPr>
              <w:t>Parameters</w:t>
            </w:r>
          </w:p>
        </w:tc>
        <w:tc>
          <w:tcPr>
            <w:tcW w:w="6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D78F94" w14:textId="77777777" w:rsidR="003E44A9" w:rsidRPr="00592460" w:rsidRDefault="003E44A9" w:rsidP="00C61C2A">
            <w:pPr>
              <w:ind w:firstLineChars="100" w:firstLine="210"/>
              <w:jc w:val="center"/>
              <w:rPr>
                <w:b/>
                <w:sz w:val="21"/>
                <w:szCs w:val="21"/>
              </w:rPr>
            </w:pPr>
            <w:r w:rsidRPr="00592460">
              <w:rPr>
                <w:b/>
                <w:sz w:val="21"/>
                <w:szCs w:val="21"/>
              </w:rPr>
              <w:t>Value</w:t>
            </w:r>
          </w:p>
        </w:tc>
      </w:tr>
      <w:tr w:rsidR="003E44A9" w:rsidRPr="001A57BE" w14:paraId="0E7052E1" w14:textId="77777777" w:rsidTr="00B71A37">
        <w:trPr>
          <w:trHeight w:val="60"/>
          <w:jc w:val="center"/>
        </w:trPr>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0C352B" w14:textId="77777777" w:rsidR="003E44A9" w:rsidRPr="001A57BE" w:rsidRDefault="003E44A9" w:rsidP="00592460">
            <w:pPr>
              <w:ind w:firstLineChars="100" w:firstLine="210"/>
              <w:jc w:val="right"/>
              <w:rPr>
                <w:sz w:val="21"/>
                <w:szCs w:val="21"/>
              </w:rPr>
            </w:pPr>
            <w:r w:rsidRPr="001A57BE">
              <w:rPr>
                <w:sz w:val="21"/>
                <w:szCs w:val="21"/>
              </w:rPr>
              <w:t>Structure</w:t>
            </w:r>
          </w:p>
        </w:tc>
        <w:tc>
          <w:tcPr>
            <w:tcW w:w="6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EA7AA9" w14:textId="2D833A97" w:rsidR="003E44A9" w:rsidRPr="001A57BE" w:rsidRDefault="003E44A9" w:rsidP="00592460">
            <w:pPr>
              <w:ind w:firstLineChars="100" w:firstLine="210"/>
              <w:rPr>
                <w:sz w:val="21"/>
                <w:szCs w:val="21"/>
              </w:rPr>
            </w:pPr>
            <w:r w:rsidRPr="001A57BE">
              <w:rPr>
                <w:sz w:val="21"/>
                <w:szCs w:val="21"/>
              </w:rPr>
              <w:t>10</w:t>
            </w:r>
            <w:r w:rsidR="00D94A72">
              <w:rPr>
                <w:rFonts w:eastAsiaTheme="minorEastAsia" w:hint="eastAsia"/>
                <w:sz w:val="21"/>
                <w:szCs w:val="21"/>
                <w:lang w:eastAsia="zh-CN"/>
              </w:rPr>
              <w:t xml:space="preserve"> </w:t>
            </w:r>
            <w:proofErr w:type="spellStart"/>
            <w:r w:rsidRPr="001A57BE">
              <w:rPr>
                <w:sz w:val="21"/>
                <w:szCs w:val="21"/>
              </w:rPr>
              <w:t>ms</w:t>
            </w:r>
            <w:proofErr w:type="spellEnd"/>
            <w:r w:rsidRPr="001A57BE">
              <w:rPr>
                <w:sz w:val="21"/>
                <w:szCs w:val="21"/>
              </w:rPr>
              <w:t xml:space="preserve"> frame, 5 subframes/frame, 8 slots/subframe, 40 symbols/slot</w:t>
            </w:r>
          </w:p>
        </w:tc>
      </w:tr>
      <w:tr w:rsidR="003E44A9" w:rsidRPr="001A57BE" w14:paraId="0FC11FBD" w14:textId="77777777" w:rsidTr="00DB3D6D">
        <w:trPr>
          <w:trHeight w:val="60"/>
          <w:jc w:val="center"/>
        </w:trPr>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283F09" w14:textId="77777777" w:rsidR="003E44A9" w:rsidRPr="001A57BE" w:rsidRDefault="003E44A9" w:rsidP="00592460">
            <w:pPr>
              <w:ind w:firstLineChars="100" w:firstLine="210"/>
              <w:jc w:val="right"/>
              <w:rPr>
                <w:rFonts w:eastAsiaTheme="minorEastAsia"/>
                <w:sz w:val="21"/>
                <w:szCs w:val="21"/>
                <w:lang w:eastAsia="zh-CN"/>
              </w:rPr>
            </w:pPr>
            <w:r w:rsidRPr="001A57BE">
              <w:rPr>
                <w:rFonts w:eastAsiaTheme="minorEastAsia" w:hint="eastAsia"/>
                <w:sz w:val="21"/>
                <w:szCs w:val="21"/>
                <w:lang w:eastAsia="zh-CN"/>
              </w:rPr>
              <w:t>Operating Speed of the train</w:t>
            </w:r>
          </w:p>
        </w:tc>
        <w:tc>
          <w:tcPr>
            <w:tcW w:w="6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06DFB6" w14:textId="77777777" w:rsidR="003E44A9" w:rsidRPr="001A57BE" w:rsidRDefault="003E44A9" w:rsidP="00592460">
            <w:pPr>
              <w:ind w:firstLineChars="100" w:firstLine="210"/>
              <w:rPr>
                <w:sz w:val="21"/>
                <w:szCs w:val="21"/>
              </w:rPr>
            </w:pPr>
            <w:r>
              <w:rPr>
                <w:sz w:val="21"/>
                <w:szCs w:val="21"/>
                <w:lang w:eastAsia="ko-KR"/>
              </w:rPr>
              <w:t>L</w:t>
            </w:r>
            <w:r>
              <w:rPr>
                <w:rFonts w:hint="eastAsia"/>
                <w:sz w:val="21"/>
                <w:szCs w:val="21"/>
                <w:lang w:eastAsia="ko-KR"/>
              </w:rPr>
              <w:t xml:space="preserve">ess </w:t>
            </w:r>
            <w:r>
              <w:rPr>
                <w:sz w:val="21"/>
                <w:szCs w:val="21"/>
                <w:lang w:eastAsia="ko-KR"/>
              </w:rPr>
              <w:t>than 80 km/h</w:t>
            </w:r>
          </w:p>
        </w:tc>
      </w:tr>
      <w:tr w:rsidR="003E44A9" w:rsidRPr="001A57BE" w14:paraId="465FD9AB" w14:textId="77777777" w:rsidTr="00DB3D6D">
        <w:trPr>
          <w:trHeight w:val="60"/>
          <w:jc w:val="center"/>
        </w:trPr>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EB483C" w14:textId="77777777" w:rsidR="003E44A9" w:rsidRPr="001A57BE" w:rsidRDefault="003E44A9" w:rsidP="00592460">
            <w:pPr>
              <w:ind w:firstLineChars="100" w:firstLine="210"/>
              <w:jc w:val="right"/>
              <w:rPr>
                <w:rFonts w:eastAsiaTheme="minorEastAsia"/>
                <w:sz w:val="21"/>
                <w:szCs w:val="21"/>
                <w:lang w:eastAsia="zh-CN"/>
              </w:rPr>
            </w:pPr>
            <w:r w:rsidRPr="001A57BE">
              <w:rPr>
                <w:rFonts w:eastAsiaTheme="minorEastAsia" w:hint="eastAsia"/>
                <w:sz w:val="21"/>
                <w:szCs w:val="21"/>
                <w:lang w:eastAsia="zh-CN"/>
              </w:rPr>
              <w:t>Operating Scenario</w:t>
            </w:r>
          </w:p>
        </w:tc>
        <w:tc>
          <w:tcPr>
            <w:tcW w:w="6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3F16F1" w14:textId="77777777" w:rsidR="003E44A9" w:rsidRPr="001A57BE" w:rsidRDefault="003E44A9" w:rsidP="00592460">
            <w:pPr>
              <w:ind w:firstLineChars="100" w:firstLine="210"/>
              <w:rPr>
                <w:sz w:val="21"/>
                <w:szCs w:val="21"/>
              </w:rPr>
            </w:pPr>
            <w:r>
              <w:rPr>
                <w:sz w:val="21"/>
                <w:szCs w:val="21"/>
                <w:lang w:eastAsia="ko-KR"/>
              </w:rPr>
              <w:t>Unidirectional non-SFN</w:t>
            </w:r>
          </w:p>
        </w:tc>
      </w:tr>
      <w:tr w:rsidR="003E44A9" w:rsidRPr="001A57BE" w14:paraId="5AE33B87" w14:textId="77777777" w:rsidTr="00DB3D6D">
        <w:trPr>
          <w:trHeight w:val="60"/>
          <w:jc w:val="center"/>
        </w:trPr>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2E3ED9" w14:textId="77777777" w:rsidR="003E44A9" w:rsidRPr="001A57BE" w:rsidRDefault="003E44A9" w:rsidP="00592460">
            <w:pPr>
              <w:ind w:firstLineChars="100" w:firstLine="210"/>
              <w:jc w:val="right"/>
              <w:rPr>
                <w:rFonts w:eastAsiaTheme="minorEastAsia"/>
                <w:sz w:val="21"/>
                <w:szCs w:val="21"/>
                <w:lang w:eastAsia="zh-CN"/>
              </w:rPr>
            </w:pPr>
            <w:r w:rsidRPr="001A57BE">
              <w:rPr>
                <w:rFonts w:eastAsiaTheme="minorEastAsia" w:hint="eastAsia"/>
                <w:sz w:val="21"/>
                <w:szCs w:val="21"/>
                <w:lang w:eastAsia="zh-CN"/>
              </w:rPr>
              <w:t>Cell size</w:t>
            </w:r>
          </w:p>
        </w:tc>
        <w:tc>
          <w:tcPr>
            <w:tcW w:w="6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2E00D9" w14:textId="77777777" w:rsidR="003E44A9" w:rsidRPr="001A57BE" w:rsidRDefault="003E44A9" w:rsidP="00592460">
            <w:pPr>
              <w:ind w:firstLineChars="100" w:firstLine="210"/>
              <w:rPr>
                <w:sz w:val="21"/>
                <w:szCs w:val="21"/>
              </w:rPr>
            </w:pPr>
            <w:r>
              <w:rPr>
                <w:sz w:val="21"/>
                <w:szCs w:val="21"/>
                <w:lang w:eastAsia="ko-KR"/>
              </w:rPr>
              <w:t>Less than 1.2 km</w:t>
            </w:r>
          </w:p>
        </w:tc>
      </w:tr>
      <w:tr w:rsidR="003E44A9" w:rsidRPr="001A57BE" w14:paraId="4B8985DD" w14:textId="77777777" w:rsidTr="00DB3D6D">
        <w:trPr>
          <w:trHeight w:val="60"/>
          <w:jc w:val="center"/>
        </w:trPr>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6F9ACF" w14:textId="77777777" w:rsidR="003E44A9" w:rsidRPr="001A57BE" w:rsidRDefault="003E44A9" w:rsidP="00592460">
            <w:pPr>
              <w:ind w:firstLineChars="100" w:firstLine="210"/>
              <w:jc w:val="right"/>
              <w:rPr>
                <w:rFonts w:eastAsiaTheme="minorEastAsia"/>
                <w:sz w:val="21"/>
                <w:szCs w:val="21"/>
                <w:lang w:eastAsia="zh-CN"/>
              </w:rPr>
            </w:pPr>
            <w:r w:rsidRPr="001A57BE">
              <w:rPr>
                <w:rFonts w:eastAsiaTheme="minorEastAsia" w:hint="eastAsia"/>
                <w:sz w:val="21"/>
                <w:szCs w:val="21"/>
                <w:lang w:eastAsia="zh-CN"/>
              </w:rPr>
              <w:t>Cell distance</w:t>
            </w:r>
          </w:p>
        </w:tc>
        <w:tc>
          <w:tcPr>
            <w:tcW w:w="6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92DF34" w14:textId="77777777" w:rsidR="003E44A9" w:rsidRPr="001A57BE" w:rsidRDefault="003E44A9" w:rsidP="00592460">
            <w:pPr>
              <w:ind w:firstLineChars="100" w:firstLine="210"/>
              <w:rPr>
                <w:sz w:val="21"/>
                <w:szCs w:val="21"/>
              </w:rPr>
            </w:pPr>
            <w:r>
              <w:rPr>
                <w:rFonts w:hint="eastAsia"/>
                <w:sz w:val="21"/>
                <w:szCs w:val="21"/>
                <w:lang w:eastAsia="ko-KR"/>
              </w:rPr>
              <w:t>200~1200</w:t>
            </w:r>
          </w:p>
        </w:tc>
      </w:tr>
      <w:tr w:rsidR="003E44A9" w:rsidRPr="001A57BE" w14:paraId="0B4AFEAE" w14:textId="77777777" w:rsidTr="00DB3D6D">
        <w:trPr>
          <w:trHeight w:val="60"/>
          <w:jc w:val="center"/>
        </w:trPr>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E13D0F" w14:textId="77777777" w:rsidR="003E44A9" w:rsidRPr="001A57BE" w:rsidRDefault="003E44A9" w:rsidP="00592460">
            <w:pPr>
              <w:ind w:firstLineChars="100" w:firstLine="210"/>
              <w:jc w:val="right"/>
              <w:rPr>
                <w:rFonts w:eastAsiaTheme="minorEastAsia"/>
                <w:sz w:val="21"/>
                <w:szCs w:val="21"/>
                <w:lang w:eastAsia="zh-CN"/>
              </w:rPr>
            </w:pPr>
            <w:r w:rsidRPr="001A57BE">
              <w:rPr>
                <w:rFonts w:eastAsiaTheme="minorEastAsia"/>
                <w:sz w:val="21"/>
                <w:szCs w:val="21"/>
                <w:lang w:eastAsia="zh-CN"/>
              </w:rPr>
              <w:t>N</w:t>
            </w:r>
            <w:r w:rsidRPr="001A57BE">
              <w:rPr>
                <w:rFonts w:eastAsiaTheme="minorEastAsia" w:hint="eastAsia"/>
                <w:sz w:val="21"/>
                <w:szCs w:val="21"/>
                <w:lang w:eastAsia="zh-CN"/>
              </w:rPr>
              <w:t>umber of the base stations</w:t>
            </w:r>
          </w:p>
        </w:tc>
        <w:tc>
          <w:tcPr>
            <w:tcW w:w="6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F0571E" w14:textId="77777777" w:rsidR="003E44A9" w:rsidRPr="001A57BE" w:rsidRDefault="003E44A9" w:rsidP="00592460">
            <w:pPr>
              <w:ind w:firstLineChars="100" w:firstLine="210"/>
              <w:rPr>
                <w:sz w:val="21"/>
                <w:szCs w:val="21"/>
              </w:rPr>
            </w:pPr>
            <w:r>
              <w:rPr>
                <w:rFonts w:hint="eastAsia"/>
                <w:sz w:val="21"/>
                <w:szCs w:val="21"/>
                <w:lang w:eastAsia="ko-KR"/>
              </w:rPr>
              <w:t>5</w:t>
            </w:r>
          </w:p>
        </w:tc>
      </w:tr>
      <w:tr w:rsidR="003E44A9" w:rsidRPr="001A57BE" w14:paraId="3F5C63E5" w14:textId="77777777" w:rsidTr="00DB3D6D">
        <w:trPr>
          <w:trHeight w:val="60"/>
          <w:jc w:val="center"/>
        </w:trPr>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191873" w14:textId="77777777" w:rsidR="003E44A9" w:rsidRPr="001A57BE" w:rsidRDefault="003E44A9" w:rsidP="00592460">
            <w:pPr>
              <w:ind w:firstLineChars="100" w:firstLine="210"/>
              <w:jc w:val="right"/>
              <w:rPr>
                <w:rFonts w:eastAsiaTheme="minorEastAsia"/>
                <w:sz w:val="21"/>
                <w:szCs w:val="21"/>
                <w:lang w:eastAsia="zh-CN"/>
              </w:rPr>
            </w:pPr>
            <w:r w:rsidRPr="001A57BE">
              <w:rPr>
                <w:rFonts w:eastAsiaTheme="minorEastAsia"/>
                <w:sz w:val="21"/>
                <w:szCs w:val="21"/>
                <w:lang w:eastAsia="zh-CN"/>
              </w:rPr>
              <w:t>B</w:t>
            </w:r>
            <w:r w:rsidRPr="001A57BE">
              <w:rPr>
                <w:rFonts w:eastAsiaTheme="minorEastAsia" w:hint="eastAsia"/>
                <w:sz w:val="21"/>
                <w:szCs w:val="21"/>
                <w:lang w:eastAsia="zh-CN"/>
              </w:rPr>
              <w:t>ack haul type</w:t>
            </w:r>
          </w:p>
        </w:tc>
        <w:tc>
          <w:tcPr>
            <w:tcW w:w="6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CBD94D" w14:textId="77777777" w:rsidR="003E44A9" w:rsidRPr="001A57BE" w:rsidRDefault="003E44A9" w:rsidP="00592460">
            <w:pPr>
              <w:ind w:firstLineChars="100" w:firstLine="210"/>
              <w:rPr>
                <w:sz w:val="21"/>
                <w:szCs w:val="21"/>
              </w:rPr>
            </w:pPr>
            <w:r>
              <w:rPr>
                <w:rFonts w:hint="eastAsia"/>
                <w:sz w:val="21"/>
                <w:szCs w:val="21"/>
                <w:lang w:eastAsia="ko-KR"/>
              </w:rPr>
              <w:t>Optical fiber</w:t>
            </w:r>
          </w:p>
        </w:tc>
      </w:tr>
      <w:tr w:rsidR="003E44A9" w:rsidRPr="001A57BE" w14:paraId="1B34FC42" w14:textId="77777777" w:rsidTr="00DB3D6D">
        <w:trPr>
          <w:trHeight w:val="60"/>
          <w:jc w:val="center"/>
        </w:trPr>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712ADF" w14:textId="77777777" w:rsidR="003E44A9" w:rsidRPr="001A57BE" w:rsidRDefault="003E44A9" w:rsidP="00592460">
            <w:pPr>
              <w:ind w:firstLineChars="100" w:firstLine="210"/>
              <w:jc w:val="right"/>
              <w:rPr>
                <w:rFonts w:eastAsiaTheme="minorEastAsia"/>
                <w:sz w:val="21"/>
                <w:szCs w:val="21"/>
                <w:lang w:eastAsia="zh-CN"/>
              </w:rPr>
            </w:pPr>
            <w:r w:rsidRPr="001A57BE">
              <w:rPr>
                <w:rFonts w:eastAsiaTheme="minorEastAsia"/>
                <w:sz w:val="21"/>
                <w:szCs w:val="21"/>
                <w:lang w:eastAsia="zh-CN"/>
              </w:rPr>
              <w:t>G</w:t>
            </w:r>
            <w:r w:rsidRPr="001A57BE">
              <w:rPr>
                <w:rFonts w:eastAsiaTheme="minorEastAsia" w:hint="eastAsia"/>
                <w:sz w:val="21"/>
                <w:szCs w:val="21"/>
                <w:lang w:eastAsia="zh-CN"/>
              </w:rPr>
              <w:t xml:space="preserve">eneral cell hand over </w:t>
            </w:r>
            <w:r w:rsidRPr="001A57BE">
              <w:rPr>
                <w:rFonts w:eastAsiaTheme="minorEastAsia"/>
                <w:sz w:val="21"/>
                <w:szCs w:val="21"/>
                <w:lang w:eastAsia="zh-CN"/>
              </w:rPr>
              <w:t>strategy</w:t>
            </w:r>
          </w:p>
        </w:tc>
        <w:tc>
          <w:tcPr>
            <w:tcW w:w="6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868F51" w14:textId="77777777" w:rsidR="003E44A9" w:rsidRPr="001A57BE" w:rsidRDefault="003E44A9" w:rsidP="00592460">
            <w:pPr>
              <w:ind w:firstLineChars="100" w:firstLine="210"/>
              <w:rPr>
                <w:sz w:val="21"/>
                <w:szCs w:val="21"/>
              </w:rPr>
            </w:pPr>
            <w:r>
              <w:rPr>
                <w:rFonts w:hint="eastAsia"/>
                <w:sz w:val="21"/>
                <w:szCs w:val="21"/>
                <w:lang w:eastAsia="ko-KR"/>
              </w:rPr>
              <w:t>Hard</w:t>
            </w:r>
            <w:r>
              <w:rPr>
                <w:sz w:val="21"/>
                <w:szCs w:val="21"/>
                <w:lang w:eastAsia="ko-KR"/>
              </w:rPr>
              <w:t xml:space="preserve"> handover</w:t>
            </w:r>
          </w:p>
        </w:tc>
      </w:tr>
      <w:tr w:rsidR="003E44A9" w:rsidRPr="001A57BE" w14:paraId="01A92D60" w14:textId="77777777" w:rsidTr="00DB3D6D">
        <w:trPr>
          <w:trHeight w:val="60"/>
          <w:jc w:val="center"/>
        </w:trPr>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BE1DAE" w14:textId="77777777" w:rsidR="003E44A9" w:rsidRPr="001A57BE" w:rsidRDefault="003E44A9" w:rsidP="00592460">
            <w:pPr>
              <w:ind w:firstLineChars="100" w:firstLine="210"/>
              <w:jc w:val="right"/>
              <w:rPr>
                <w:rFonts w:eastAsiaTheme="minorEastAsia"/>
                <w:sz w:val="21"/>
                <w:szCs w:val="21"/>
                <w:lang w:eastAsia="zh-CN"/>
              </w:rPr>
            </w:pPr>
            <w:r w:rsidRPr="001A57BE">
              <w:rPr>
                <w:rFonts w:eastAsiaTheme="minorEastAsia"/>
                <w:sz w:val="21"/>
                <w:szCs w:val="21"/>
                <w:lang w:eastAsia="zh-CN"/>
              </w:rPr>
              <w:t>L</w:t>
            </w:r>
            <w:r w:rsidRPr="001A57BE">
              <w:rPr>
                <w:rFonts w:eastAsiaTheme="minorEastAsia" w:hint="eastAsia"/>
                <w:sz w:val="21"/>
                <w:szCs w:val="21"/>
                <w:lang w:eastAsia="zh-CN"/>
              </w:rPr>
              <w:t>ink ad</w:t>
            </w:r>
            <w:r>
              <w:rPr>
                <w:rFonts w:eastAsiaTheme="minorEastAsia" w:hint="eastAsia"/>
                <w:sz w:val="21"/>
                <w:szCs w:val="21"/>
                <w:lang w:eastAsia="zh-CN"/>
              </w:rPr>
              <w:t>a</w:t>
            </w:r>
            <w:r w:rsidRPr="001A57BE">
              <w:rPr>
                <w:rFonts w:eastAsiaTheme="minorEastAsia" w:hint="eastAsia"/>
                <w:sz w:val="21"/>
                <w:szCs w:val="21"/>
                <w:lang w:eastAsia="zh-CN"/>
              </w:rPr>
              <w:t>ptation strategy</w:t>
            </w:r>
          </w:p>
        </w:tc>
        <w:tc>
          <w:tcPr>
            <w:tcW w:w="6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8594C5" w14:textId="77777777" w:rsidR="003E44A9" w:rsidRPr="001A57BE" w:rsidRDefault="003E44A9" w:rsidP="00592460">
            <w:pPr>
              <w:ind w:firstLineChars="100" w:firstLine="210"/>
              <w:rPr>
                <w:sz w:val="21"/>
                <w:szCs w:val="21"/>
              </w:rPr>
            </w:pPr>
            <w:r>
              <w:rPr>
                <w:sz w:val="21"/>
                <w:szCs w:val="21"/>
                <w:lang w:eastAsia="ko-KR"/>
              </w:rPr>
              <w:t>Inner loop</w:t>
            </w:r>
            <w:r>
              <w:rPr>
                <w:rFonts w:hint="eastAsia"/>
                <w:sz w:val="21"/>
                <w:szCs w:val="21"/>
                <w:lang w:eastAsia="ko-KR"/>
              </w:rPr>
              <w:t xml:space="preserve"> link adaptation with </w:t>
            </w:r>
            <w:r>
              <w:rPr>
                <w:sz w:val="21"/>
                <w:szCs w:val="21"/>
                <w:lang w:eastAsia="ko-KR"/>
              </w:rPr>
              <w:t>periodic CQI feedback</w:t>
            </w:r>
          </w:p>
        </w:tc>
      </w:tr>
      <w:tr w:rsidR="003E44A9" w:rsidRPr="001A57BE" w14:paraId="4781E310" w14:textId="77777777" w:rsidTr="00DB3D6D">
        <w:trPr>
          <w:trHeight w:val="60"/>
          <w:jc w:val="center"/>
        </w:trPr>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3E6D41" w14:textId="77777777" w:rsidR="003E44A9" w:rsidRPr="001A57BE" w:rsidRDefault="003E44A9" w:rsidP="00592460">
            <w:pPr>
              <w:ind w:firstLineChars="100" w:firstLine="210"/>
              <w:jc w:val="right"/>
              <w:rPr>
                <w:rFonts w:eastAsiaTheme="minorEastAsia"/>
                <w:sz w:val="21"/>
                <w:szCs w:val="21"/>
                <w:lang w:eastAsia="zh-CN"/>
              </w:rPr>
            </w:pPr>
            <w:r w:rsidRPr="001A57BE">
              <w:rPr>
                <w:rFonts w:eastAsiaTheme="minorEastAsia"/>
                <w:sz w:val="21"/>
                <w:szCs w:val="21"/>
                <w:lang w:eastAsia="zh-CN"/>
              </w:rPr>
              <w:t>Terminal</w:t>
            </w:r>
            <w:r w:rsidRPr="001A57BE">
              <w:rPr>
                <w:rFonts w:eastAsiaTheme="minorEastAsia" w:hint="eastAsia"/>
                <w:sz w:val="21"/>
                <w:szCs w:val="21"/>
                <w:lang w:eastAsia="zh-CN"/>
              </w:rPr>
              <w:t xml:space="preserve"> type</w:t>
            </w:r>
          </w:p>
        </w:tc>
        <w:tc>
          <w:tcPr>
            <w:tcW w:w="6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F224FD" w14:textId="77777777" w:rsidR="003E44A9" w:rsidRPr="001A57BE" w:rsidRDefault="003E44A9" w:rsidP="00592460">
            <w:pPr>
              <w:ind w:firstLineChars="100" w:firstLine="210"/>
              <w:rPr>
                <w:sz w:val="21"/>
                <w:szCs w:val="21"/>
              </w:rPr>
            </w:pPr>
            <w:r>
              <w:rPr>
                <w:sz w:val="21"/>
                <w:szCs w:val="21"/>
                <w:lang w:eastAsia="ko-KR"/>
              </w:rPr>
              <w:t>Mobile (fixed on train)</w:t>
            </w:r>
          </w:p>
        </w:tc>
      </w:tr>
      <w:tr w:rsidR="003E44A9" w:rsidRPr="001A57BE" w14:paraId="7187C0F7" w14:textId="77777777" w:rsidTr="00DB3D6D">
        <w:trPr>
          <w:trHeight w:val="60"/>
          <w:jc w:val="center"/>
        </w:trPr>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F0BEE4" w14:textId="77777777" w:rsidR="003E44A9" w:rsidRPr="001A57BE" w:rsidRDefault="003E44A9" w:rsidP="00592460">
            <w:pPr>
              <w:ind w:firstLineChars="100" w:firstLine="210"/>
              <w:jc w:val="right"/>
              <w:rPr>
                <w:rFonts w:eastAsiaTheme="minorEastAsia"/>
                <w:sz w:val="21"/>
                <w:szCs w:val="21"/>
                <w:lang w:eastAsia="zh-CN"/>
              </w:rPr>
            </w:pPr>
            <w:r w:rsidRPr="001A57BE">
              <w:rPr>
                <w:rFonts w:eastAsiaTheme="minorEastAsia" w:hint="eastAsia"/>
                <w:sz w:val="21"/>
                <w:szCs w:val="21"/>
                <w:lang w:eastAsia="zh-CN"/>
              </w:rPr>
              <w:t xml:space="preserve">Data </w:t>
            </w:r>
            <w:r w:rsidRPr="001A57BE">
              <w:rPr>
                <w:rFonts w:eastAsiaTheme="minorEastAsia"/>
                <w:sz w:val="21"/>
                <w:szCs w:val="21"/>
                <w:lang w:eastAsia="zh-CN"/>
              </w:rPr>
              <w:t>traffic</w:t>
            </w:r>
            <w:r w:rsidRPr="001A57BE">
              <w:rPr>
                <w:rFonts w:eastAsiaTheme="minorEastAsia" w:hint="eastAsia"/>
                <w:sz w:val="21"/>
                <w:szCs w:val="21"/>
                <w:lang w:eastAsia="zh-CN"/>
              </w:rPr>
              <w:t xml:space="preserve"> type</w:t>
            </w:r>
          </w:p>
        </w:tc>
        <w:tc>
          <w:tcPr>
            <w:tcW w:w="6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D8281E" w14:textId="77777777" w:rsidR="003E44A9" w:rsidRPr="001A57BE" w:rsidRDefault="003E44A9" w:rsidP="00592460">
            <w:pPr>
              <w:ind w:firstLineChars="100" w:firstLine="210"/>
              <w:rPr>
                <w:sz w:val="21"/>
                <w:szCs w:val="21"/>
              </w:rPr>
            </w:pPr>
            <w:r>
              <w:rPr>
                <w:rFonts w:hint="eastAsia"/>
                <w:sz w:val="21"/>
                <w:szCs w:val="21"/>
                <w:lang w:eastAsia="ko-KR"/>
              </w:rPr>
              <w:t>UDP</w:t>
            </w:r>
            <w:r>
              <w:rPr>
                <w:sz w:val="21"/>
                <w:szCs w:val="21"/>
                <w:lang w:eastAsia="ko-KR"/>
              </w:rPr>
              <w:t xml:space="preserve"> (throughput test) or TCP/IP</w:t>
            </w:r>
          </w:p>
        </w:tc>
      </w:tr>
      <w:tr w:rsidR="003E44A9" w:rsidRPr="001A57BE" w14:paraId="56CA7152" w14:textId="77777777" w:rsidTr="00DB3D6D">
        <w:trPr>
          <w:trHeight w:val="60"/>
          <w:jc w:val="center"/>
        </w:trPr>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2BB2C" w14:textId="77777777" w:rsidR="003E44A9" w:rsidRPr="001A57BE" w:rsidRDefault="003E44A9" w:rsidP="00592460">
            <w:pPr>
              <w:ind w:firstLineChars="100" w:firstLine="210"/>
              <w:jc w:val="right"/>
              <w:rPr>
                <w:sz w:val="21"/>
                <w:szCs w:val="21"/>
              </w:rPr>
            </w:pPr>
            <w:r w:rsidRPr="001A57BE">
              <w:rPr>
                <w:sz w:val="21"/>
                <w:szCs w:val="21"/>
              </w:rPr>
              <w:t>Modulation</w:t>
            </w:r>
          </w:p>
        </w:tc>
        <w:tc>
          <w:tcPr>
            <w:tcW w:w="6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D328A2" w14:textId="77777777" w:rsidR="003E44A9" w:rsidRPr="001A57BE" w:rsidRDefault="003E44A9" w:rsidP="00592460">
            <w:pPr>
              <w:ind w:firstLineChars="100" w:firstLine="210"/>
              <w:rPr>
                <w:sz w:val="21"/>
                <w:szCs w:val="21"/>
              </w:rPr>
            </w:pPr>
            <w:r w:rsidRPr="001A57BE">
              <w:rPr>
                <w:sz w:val="21"/>
                <w:szCs w:val="21"/>
              </w:rPr>
              <w:t>QPSK, 16QAM, 64QAM</w:t>
            </w:r>
          </w:p>
        </w:tc>
      </w:tr>
      <w:tr w:rsidR="003E44A9" w:rsidRPr="001A57BE" w14:paraId="340C0B4B" w14:textId="77777777" w:rsidTr="00DB3D6D">
        <w:trPr>
          <w:trHeight w:val="60"/>
          <w:jc w:val="center"/>
        </w:trPr>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6A2D61" w14:textId="77777777" w:rsidR="003E44A9" w:rsidRPr="001A57BE" w:rsidRDefault="003E44A9" w:rsidP="00592460">
            <w:pPr>
              <w:ind w:firstLineChars="100" w:firstLine="210"/>
              <w:jc w:val="right"/>
              <w:rPr>
                <w:sz w:val="21"/>
                <w:szCs w:val="21"/>
              </w:rPr>
            </w:pPr>
            <w:r w:rsidRPr="001A57BE">
              <w:rPr>
                <w:sz w:val="21"/>
                <w:szCs w:val="21"/>
              </w:rPr>
              <w:t>Coding</w:t>
            </w:r>
          </w:p>
        </w:tc>
        <w:tc>
          <w:tcPr>
            <w:tcW w:w="6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5BB3C3" w14:textId="77777777" w:rsidR="003E44A9" w:rsidRPr="001A57BE" w:rsidRDefault="003E44A9" w:rsidP="00592460">
            <w:pPr>
              <w:ind w:firstLineChars="100" w:firstLine="210"/>
              <w:rPr>
                <w:sz w:val="21"/>
                <w:szCs w:val="21"/>
              </w:rPr>
            </w:pPr>
            <w:r w:rsidRPr="001A57BE">
              <w:rPr>
                <w:sz w:val="21"/>
                <w:szCs w:val="21"/>
              </w:rPr>
              <w:t>CRC, Turbo</w:t>
            </w:r>
          </w:p>
        </w:tc>
      </w:tr>
      <w:tr w:rsidR="003E44A9" w:rsidRPr="001A57BE" w:rsidDel="00072E94" w14:paraId="27A78512" w14:textId="77777777" w:rsidTr="00DB3D6D">
        <w:trPr>
          <w:trHeight w:val="60"/>
          <w:jc w:val="center"/>
        </w:trPr>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1A12B6" w14:textId="77777777" w:rsidR="003E44A9" w:rsidRPr="001A57BE" w:rsidDel="00072E94" w:rsidRDefault="003E44A9" w:rsidP="00592460">
            <w:pPr>
              <w:ind w:firstLineChars="100" w:firstLine="210"/>
              <w:jc w:val="right"/>
              <w:rPr>
                <w:sz w:val="21"/>
                <w:szCs w:val="21"/>
              </w:rPr>
            </w:pPr>
            <w:r w:rsidRPr="001A57BE">
              <w:rPr>
                <w:sz w:val="21"/>
                <w:szCs w:val="21"/>
              </w:rPr>
              <w:t>Carrier frequency</w:t>
            </w:r>
          </w:p>
        </w:tc>
        <w:tc>
          <w:tcPr>
            <w:tcW w:w="6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4CC17B" w14:textId="77777777" w:rsidR="003E44A9" w:rsidRPr="001A57BE" w:rsidDel="00072E94" w:rsidRDefault="003E44A9" w:rsidP="00592460">
            <w:pPr>
              <w:ind w:firstLineChars="100" w:firstLine="210"/>
              <w:rPr>
                <w:sz w:val="21"/>
                <w:szCs w:val="21"/>
              </w:rPr>
            </w:pPr>
            <w:r w:rsidRPr="001A57BE">
              <w:rPr>
                <w:sz w:val="21"/>
                <w:szCs w:val="21"/>
              </w:rPr>
              <w:t>24 – 26.5 GHz</w:t>
            </w:r>
          </w:p>
        </w:tc>
      </w:tr>
      <w:tr w:rsidR="003E44A9" w:rsidRPr="001A57BE" w14:paraId="45B4CC95" w14:textId="77777777" w:rsidTr="00DB3D6D">
        <w:trPr>
          <w:trHeight w:val="60"/>
          <w:jc w:val="center"/>
        </w:trPr>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A8C0E7" w14:textId="77777777" w:rsidR="003E44A9" w:rsidRPr="001A57BE" w:rsidRDefault="003E44A9" w:rsidP="00592460">
            <w:pPr>
              <w:ind w:firstLineChars="100" w:firstLine="210"/>
              <w:jc w:val="right"/>
              <w:rPr>
                <w:sz w:val="21"/>
                <w:szCs w:val="21"/>
              </w:rPr>
            </w:pPr>
            <w:r w:rsidRPr="001A57BE">
              <w:rPr>
                <w:sz w:val="21"/>
                <w:szCs w:val="21"/>
              </w:rPr>
              <w:t>Frequency bandwidth</w:t>
            </w:r>
          </w:p>
        </w:tc>
        <w:tc>
          <w:tcPr>
            <w:tcW w:w="6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FD550E" w14:textId="77777777" w:rsidR="003E44A9" w:rsidRPr="001A57BE" w:rsidRDefault="003E44A9" w:rsidP="00592460">
            <w:pPr>
              <w:ind w:firstLineChars="100" w:firstLine="210"/>
              <w:rPr>
                <w:sz w:val="21"/>
                <w:szCs w:val="21"/>
              </w:rPr>
            </w:pPr>
            <w:r w:rsidRPr="001A57BE">
              <w:rPr>
                <w:sz w:val="21"/>
                <w:szCs w:val="21"/>
              </w:rPr>
              <w:t>500 MHz</w:t>
            </w:r>
          </w:p>
        </w:tc>
      </w:tr>
      <w:tr w:rsidR="003E44A9" w:rsidRPr="001A57BE" w14:paraId="7D66D35B" w14:textId="77777777" w:rsidTr="00DB3D6D">
        <w:trPr>
          <w:trHeight w:val="60"/>
          <w:jc w:val="center"/>
        </w:trPr>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194972" w14:textId="77777777" w:rsidR="003E44A9" w:rsidRPr="001A57BE" w:rsidRDefault="003E44A9" w:rsidP="00592460">
            <w:pPr>
              <w:ind w:firstLineChars="100" w:firstLine="210"/>
              <w:jc w:val="right"/>
              <w:rPr>
                <w:sz w:val="21"/>
                <w:szCs w:val="21"/>
              </w:rPr>
            </w:pPr>
            <w:r w:rsidRPr="001A57BE">
              <w:rPr>
                <w:sz w:val="21"/>
                <w:szCs w:val="21"/>
              </w:rPr>
              <w:t>Number of component carrier</w:t>
            </w:r>
          </w:p>
        </w:tc>
        <w:tc>
          <w:tcPr>
            <w:tcW w:w="6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2361AC" w14:textId="77777777" w:rsidR="003E44A9" w:rsidRPr="001A57BE" w:rsidRDefault="003E44A9" w:rsidP="00592460">
            <w:pPr>
              <w:ind w:firstLineChars="100" w:firstLine="210"/>
              <w:rPr>
                <w:sz w:val="21"/>
                <w:szCs w:val="21"/>
              </w:rPr>
            </w:pPr>
            <w:r w:rsidRPr="001A57BE">
              <w:rPr>
                <w:sz w:val="21"/>
                <w:szCs w:val="21"/>
              </w:rPr>
              <w:t xml:space="preserve">4 (125 </w:t>
            </w:r>
            <w:r w:rsidRPr="001A57BE">
              <w:rPr>
                <w:sz w:val="21"/>
                <w:szCs w:val="21"/>
                <w:lang w:eastAsia="ko-KR"/>
              </w:rPr>
              <w:t>MHz)</w:t>
            </w:r>
          </w:p>
        </w:tc>
      </w:tr>
      <w:tr w:rsidR="003E44A9" w:rsidRPr="001A57BE" w14:paraId="3EDE9B33" w14:textId="77777777" w:rsidTr="00DB3D6D">
        <w:trPr>
          <w:trHeight w:val="60"/>
          <w:jc w:val="center"/>
        </w:trPr>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C73C06" w14:textId="77777777" w:rsidR="003E44A9" w:rsidRPr="001A57BE" w:rsidRDefault="003E44A9" w:rsidP="00592460">
            <w:pPr>
              <w:ind w:firstLineChars="100" w:firstLine="210"/>
              <w:jc w:val="right"/>
              <w:rPr>
                <w:sz w:val="21"/>
                <w:szCs w:val="21"/>
              </w:rPr>
            </w:pPr>
            <w:r w:rsidRPr="001A57BE">
              <w:rPr>
                <w:sz w:val="21"/>
                <w:szCs w:val="21"/>
              </w:rPr>
              <w:t>Duplex Mode</w:t>
            </w:r>
          </w:p>
        </w:tc>
        <w:tc>
          <w:tcPr>
            <w:tcW w:w="6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5696A9" w14:textId="77777777" w:rsidR="003E44A9" w:rsidRPr="001A57BE" w:rsidRDefault="003E44A9" w:rsidP="00592460">
            <w:pPr>
              <w:ind w:firstLineChars="100" w:firstLine="210"/>
              <w:rPr>
                <w:sz w:val="21"/>
                <w:szCs w:val="21"/>
              </w:rPr>
            </w:pPr>
            <w:r w:rsidRPr="001A57BE">
              <w:rPr>
                <w:sz w:val="21"/>
                <w:szCs w:val="21"/>
              </w:rPr>
              <w:t>TDD (Time Division Duplex)</w:t>
            </w:r>
          </w:p>
        </w:tc>
      </w:tr>
      <w:tr w:rsidR="003E44A9" w:rsidRPr="001A57BE" w14:paraId="26121597" w14:textId="77777777" w:rsidTr="00DB3D6D">
        <w:trPr>
          <w:trHeight w:val="60"/>
          <w:jc w:val="center"/>
        </w:trPr>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F4CA24" w14:textId="77777777" w:rsidR="003E44A9" w:rsidRPr="001A57BE" w:rsidRDefault="003E44A9" w:rsidP="00592460">
            <w:pPr>
              <w:ind w:firstLineChars="100" w:firstLine="210"/>
              <w:jc w:val="right"/>
              <w:rPr>
                <w:sz w:val="21"/>
                <w:szCs w:val="21"/>
              </w:rPr>
            </w:pPr>
            <w:r w:rsidRPr="001A57BE">
              <w:rPr>
                <w:sz w:val="21"/>
                <w:szCs w:val="21"/>
              </w:rPr>
              <w:t>Data Throughput</w:t>
            </w:r>
          </w:p>
        </w:tc>
        <w:tc>
          <w:tcPr>
            <w:tcW w:w="6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FBC661" w14:textId="69A264C5" w:rsidR="003E44A9" w:rsidRPr="001A57BE" w:rsidRDefault="003E44A9" w:rsidP="00592460">
            <w:pPr>
              <w:ind w:firstLineChars="100" w:firstLine="210"/>
              <w:rPr>
                <w:sz w:val="21"/>
                <w:szCs w:val="21"/>
              </w:rPr>
            </w:pPr>
            <w:r w:rsidRPr="001A57BE">
              <w:rPr>
                <w:sz w:val="21"/>
                <w:szCs w:val="21"/>
              </w:rPr>
              <w:t>Downlink Link (DL): 1.26</w:t>
            </w:r>
            <w:r w:rsidR="00CB53CE">
              <w:rPr>
                <w:rFonts w:eastAsiaTheme="minorEastAsia" w:hint="eastAsia"/>
                <w:sz w:val="21"/>
                <w:szCs w:val="21"/>
                <w:lang w:eastAsia="zh-CN"/>
              </w:rPr>
              <w:t xml:space="preserve"> </w:t>
            </w:r>
            <w:r w:rsidRPr="001A57BE">
              <w:rPr>
                <w:sz w:val="21"/>
                <w:szCs w:val="21"/>
              </w:rPr>
              <w:t>Gbps</w:t>
            </w:r>
          </w:p>
          <w:p w14:paraId="36F66875" w14:textId="1600D401" w:rsidR="003E44A9" w:rsidRPr="001A57BE" w:rsidRDefault="003E44A9" w:rsidP="00592460">
            <w:pPr>
              <w:ind w:firstLineChars="100" w:firstLine="210"/>
              <w:rPr>
                <w:sz w:val="21"/>
                <w:szCs w:val="21"/>
              </w:rPr>
            </w:pPr>
            <w:r w:rsidRPr="001A57BE">
              <w:rPr>
                <w:sz w:val="21"/>
                <w:szCs w:val="21"/>
              </w:rPr>
              <w:t>Uplink Link (UL): 180</w:t>
            </w:r>
            <w:r w:rsidR="00CB53CE">
              <w:rPr>
                <w:rFonts w:eastAsiaTheme="minorEastAsia" w:hint="eastAsia"/>
                <w:sz w:val="21"/>
                <w:szCs w:val="21"/>
                <w:lang w:eastAsia="zh-CN"/>
              </w:rPr>
              <w:t xml:space="preserve"> </w:t>
            </w:r>
            <w:r w:rsidRPr="001A57BE">
              <w:rPr>
                <w:sz w:val="21"/>
                <w:szCs w:val="21"/>
              </w:rPr>
              <w:t>Mbps</w:t>
            </w:r>
          </w:p>
        </w:tc>
      </w:tr>
      <w:tr w:rsidR="003E44A9" w:rsidRPr="001A57BE" w14:paraId="0F293F55" w14:textId="77777777" w:rsidTr="00DB3D6D">
        <w:trPr>
          <w:trHeight w:val="60"/>
          <w:jc w:val="center"/>
        </w:trPr>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D30777" w14:textId="77777777" w:rsidR="003E44A9" w:rsidRPr="001A57BE" w:rsidRDefault="003E44A9" w:rsidP="00592460">
            <w:pPr>
              <w:ind w:firstLineChars="100" w:firstLine="210"/>
              <w:jc w:val="right"/>
              <w:rPr>
                <w:sz w:val="21"/>
                <w:szCs w:val="21"/>
              </w:rPr>
            </w:pPr>
            <w:r w:rsidRPr="001A57BE">
              <w:rPr>
                <w:sz w:val="21"/>
                <w:szCs w:val="21"/>
              </w:rPr>
              <w:t>Transmission Mode</w:t>
            </w:r>
          </w:p>
        </w:tc>
        <w:tc>
          <w:tcPr>
            <w:tcW w:w="6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D23042" w14:textId="77777777" w:rsidR="003E44A9" w:rsidRPr="001A57BE" w:rsidRDefault="003E44A9" w:rsidP="00592460">
            <w:pPr>
              <w:ind w:firstLineChars="100" w:firstLine="210"/>
              <w:rPr>
                <w:sz w:val="21"/>
                <w:szCs w:val="21"/>
              </w:rPr>
            </w:pPr>
            <w:r w:rsidRPr="001A57BE">
              <w:rPr>
                <w:sz w:val="21"/>
                <w:szCs w:val="21"/>
              </w:rPr>
              <w:t>DL: TX &amp; RX diversity</w:t>
            </w:r>
          </w:p>
          <w:p w14:paraId="3A920727" w14:textId="77777777" w:rsidR="003E44A9" w:rsidRPr="001A57BE" w:rsidRDefault="003E44A9" w:rsidP="00592460">
            <w:pPr>
              <w:ind w:firstLineChars="100" w:firstLine="210"/>
              <w:rPr>
                <w:sz w:val="21"/>
                <w:szCs w:val="21"/>
              </w:rPr>
            </w:pPr>
            <w:r w:rsidRPr="001A57BE">
              <w:rPr>
                <w:sz w:val="21"/>
                <w:szCs w:val="21"/>
              </w:rPr>
              <w:t>UL: Receive diversity</w:t>
            </w:r>
          </w:p>
        </w:tc>
      </w:tr>
      <w:tr w:rsidR="003E44A9" w:rsidRPr="001A57BE" w14:paraId="2088B2ED" w14:textId="77777777" w:rsidTr="00DB3D6D">
        <w:trPr>
          <w:trHeight w:val="60"/>
          <w:jc w:val="center"/>
        </w:trPr>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6F6364" w14:textId="77777777" w:rsidR="003E44A9" w:rsidRPr="001A57BE" w:rsidRDefault="003E44A9" w:rsidP="00592460">
            <w:pPr>
              <w:ind w:firstLineChars="100" w:firstLine="210"/>
              <w:jc w:val="right"/>
              <w:rPr>
                <w:sz w:val="21"/>
                <w:szCs w:val="21"/>
              </w:rPr>
            </w:pPr>
            <w:r w:rsidRPr="001A57BE">
              <w:rPr>
                <w:sz w:val="21"/>
                <w:szCs w:val="21"/>
              </w:rPr>
              <w:t>RF transmit &amp; receive path</w:t>
            </w:r>
          </w:p>
        </w:tc>
        <w:tc>
          <w:tcPr>
            <w:tcW w:w="6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44C00F" w14:textId="77777777" w:rsidR="003E44A9" w:rsidRPr="001A57BE" w:rsidRDefault="003E44A9" w:rsidP="00592460">
            <w:pPr>
              <w:ind w:firstLineChars="100" w:firstLine="210"/>
              <w:rPr>
                <w:sz w:val="21"/>
                <w:szCs w:val="21"/>
              </w:rPr>
            </w:pPr>
            <w:r w:rsidRPr="001A57BE">
              <w:rPr>
                <w:sz w:val="21"/>
                <w:szCs w:val="21"/>
              </w:rPr>
              <w:t>2T2R (RU), 1T2R (TE)</w:t>
            </w:r>
          </w:p>
        </w:tc>
      </w:tr>
      <w:tr w:rsidR="003E44A9" w:rsidRPr="001A57BE" w14:paraId="59F8E23A" w14:textId="77777777" w:rsidTr="00DB3D6D">
        <w:trPr>
          <w:trHeight w:val="60"/>
          <w:jc w:val="center"/>
        </w:trPr>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44FFC5" w14:textId="77777777" w:rsidR="003E44A9" w:rsidRPr="001A57BE" w:rsidRDefault="003E44A9" w:rsidP="00592460">
            <w:pPr>
              <w:ind w:firstLineChars="100" w:firstLine="210"/>
              <w:jc w:val="right"/>
              <w:rPr>
                <w:sz w:val="21"/>
                <w:szCs w:val="21"/>
              </w:rPr>
            </w:pPr>
            <w:r w:rsidRPr="001A57BE">
              <w:rPr>
                <w:sz w:val="21"/>
                <w:szCs w:val="21"/>
              </w:rPr>
              <w:t>Connection between DU &amp; RU</w:t>
            </w:r>
          </w:p>
        </w:tc>
        <w:tc>
          <w:tcPr>
            <w:tcW w:w="6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1501F4" w14:textId="77777777" w:rsidR="003E44A9" w:rsidRPr="001A57BE" w:rsidRDefault="003E44A9" w:rsidP="00592460">
            <w:pPr>
              <w:ind w:firstLineChars="100" w:firstLine="210"/>
              <w:rPr>
                <w:sz w:val="21"/>
                <w:szCs w:val="21"/>
              </w:rPr>
            </w:pPr>
            <w:r w:rsidRPr="001A57BE">
              <w:rPr>
                <w:sz w:val="21"/>
                <w:szCs w:val="21"/>
              </w:rPr>
              <w:t>Radio over fiber</w:t>
            </w:r>
          </w:p>
        </w:tc>
      </w:tr>
      <w:tr w:rsidR="003E44A9" w:rsidRPr="001A57BE" w14:paraId="3BAE1164" w14:textId="77777777" w:rsidTr="00DB3D6D">
        <w:trPr>
          <w:trHeight w:val="60"/>
          <w:jc w:val="center"/>
        </w:trPr>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0BBD30" w14:textId="77777777" w:rsidR="003E44A9" w:rsidRPr="001A57BE" w:rsidRDefault="003E44A9" w:rsidP="00592460">
            <w:pPr>
              <w:ind w:firstLineChars="100" w:firstLine="210"/>
              <w:jc w:val="right"/>
              <w:rPr>
                <w:sz w:val="21"/>
                <w:szCs w:val="21"/>
              </w:rPr>
            </w:pPr>
            <w:r w:rsidRPr="001A57BE">
              <w:rPr>
                <w:sz w:val="21"/>
                <w:szCs w:val="21"/>
              </w:rPr>
              <w:t>Coverage</w:t>
            </w:r>
          </w:p>
        </w:tc>
        <w:tc>
          <w:tcPr>
            <w:tcW w:w="6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65A66B" w14:textId="77777777" w:rsidR="003E44A9" w:rsidRPr="001A57BE" w:rsidRDefault="003E44A9" w:rsidP="00592460">
            <w:pPr>
              <w:ind w:firstLineChars="100" w:firstLine="210"/>
              <w:rPr>
                <w:sz w:val="21"/>
                <w:szCs w:val="21"/>
              </w:rPr>
            </w:pPr>
            <w:r w:rsidRPr="001A57BE">
              <w:rPr>
                <w:sz w:val="21"/>
                <w:szCs w:val="21"/>
              </w:rPr>
              <w:t>&gt;300m (curved path), &gt;500m (straight path)</w:t>
            </w:r>
          </w:p>
        </w:tc>
      </w:tr>
      <w:tr w:rsidR="003E44A9" w:rsidRPr="001A57BE" w14:paraId="62096A66" w14:textId="77777777" w:rsidTr="00DB3D6D">
        <w:trPr>
          <w:trHeight w:val="60"/>
          <w:jc w:val="center"/>
        </w:trPr>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DDFDD9" w14:textId="77777777" w:rsidR="003E44A9" w:rsidRPr="001A57BE" w:rsidRDefault="003E44A9" w:rsidP="00592460">
            <w:pPr>
              <w:ind w:firstLineChars="100" w:firstLine="210"/>
              <w:jc w:val="right"/>
              <w:rPr>
                <w:sz w:val="21"/>
                <w:szCs w:val="21"/>
                <w:lang w:eastAsia="ko-KR"/>
              </w:rPr>
            </w:pPr>
            <w:r w:rsidRPr="001A57BE">
              <w:rPr>
                <w:sz w:val="21"/>
                <w:szCs w:val="21"/>
                <w:lang w:eastAsia="ko-KR"/>
              </w:rPr>
              <w:t>TX power</w:t>
            </w:r>
          </w:p>
        </w:tc>
        <w:tc>
          <w:tcPr>
            <w:tcW w:w="6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60437A" w14:textId="77777777" w:rsidR="003E44A9" w:rsidRPr="001A57BE" w:rsidRDefault="003E44A9" w:rsidP="00592460">
            <w:pPr>
              <w:ind w:firstLineChars="100" w:firstLine="210"/>
              <w:rPr>
                <w:sz w:val="21"/>
                <w:szCs w:val="21"/>
                <w:lang w:eastAsia="ko-KR"/>
              </w:rPr>
            </w:pPr>
            <w:r w:rsidRPr="001A57BE">
              <w:rPr>
                <w:sz w:val="21"/>
                <w:szCs w:val="21"/>
                <w:lang w:eastAsia="ko-KR"/>
              </w:rPr>
              <w:t xml:space="preserve">100 </w:t>
            </w:r>
            <w:proofErr w:type="spellStart"/>
            <w:r w:rsidRPr="001A57BE">
              <w:rPr>
                <w:sz w:val="21"/>
                <w:szCs w:val="21"/>
                <w:lang w:eastAsia="ko-KR"/>
              </w:rPr>
              <w:t>mW</w:t>
            </w:r>
            <w:proofErr w:type="spellEnd"/>
          </w:p>
        </w:tc>
      </w:tr>
      <w:tr w:rsidR="003E44A9" w:rsidRPr="001A57BE" w14:paraId="6615E974" w14:textId="77777777" w:rsidTr="00DB3D6D">
        <w:trPr>
          <w:trHeight w:val="60"/>
          <w:jc w:val="center"/>
        </w:trPr>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43A50C" w14:textId="77777777" w:rsidR="003E44A9" w:rsidRPr="001A57BE" w:rsidRDefault="003E44A9" w:rsidP="00592460">
            <w:pPr>
              <w:ind w:firstLineChars="100" w:firstLine="210"/>
              <w:jc w:val="right"/>
              <w:rPr>
                <w:sz w:val="21"/>
                <w:szCs w:val="21"/>
                <w:lang w:eastAsia="ko-KR"/>
              </w:rPr>
            </w:pPr>
            <w:r w:rsidRPr="001A57BE">
              <w:rPr>
                <w:sz w:val="21"/>
                <w:szCs w:val="21"/>
                <w:lang w:eastAsia="ko-KR"/>
              </w:rPr>
              <w:t>Antenna gain</w:t>
            </w:r>
          </w:p>
        </w:tc>
        <w:tc>
          <w:tcPr>
            <w:tcW w:w="6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1F769B" w14:textId="77777777" w:rsidR="003E44A9" w:rsidRPr="001A57BE" w:rsidRDefault="003E44A9" w:rsidP="00592460">
            <w:pPr>
              <w:ind w:firstLineChars="100" w:firstLine="210"/>
              <w:rPr>
                <w:sz w:val="21"/>
                <w:szCs w:val="21"/>
                <w:lang w:eastAsia="ko-KR"/>
              </w:rPr>
            </w:pPr>
            <w:r w:rsidRPr="001A57BE">
              <w:rPr>
                <w:sz w:val="21"/>
                <w:szCs w:val="21"/>
                <w:lang w:eastAsia="ko-KR"/>
              </w:rPr>
              <w:t xml:space="preserve">16 </w:t>
            </w:r>
            <w:proofErr w:type="spellStart"/>
            <w:r w:rsidRPr="001A57BE">
              <w:rPr>
                <w:sz w:val="21"/>
                <w:szCs w:val="21"/>
                <w:lang w:eastAsia="ko-KR"/>
              </w:rPr>
              <w:t>dBi</w:t>
            </w:r>
            <w:proofErr w:type="spellEnd"/>
            <w:r w:rsidRPr="001A57BE">
              <w:rPr>
                <w:sz w:val="21"/>
                <w:szCs w:val="21"/>
                <w:lang w:eastAsia="ko-KR"/>
              </w:rPr>
              <w:t xml:space="preserve"> (TX), 22 </w:t>
            </w:r>
            <w:proofErr w:type="spellStart"/>
            <w:r w:rsidRPr="001A57BE">
              <w:rPr>
                <w:sz w:val="21"/>
                <w:szCs w:val="21"/>
                <w:lang w:eastAsia="ko-KR"/>
              </w:rPr>
              <w:t>dBi</w:t>
            </w:r>
            <w:proofErr w:type="spellEnd"/>
            <w:r w:rsidRPr="001A57BE">
              <w:rPr>
                <w:sz w:val="21"/>
                <w:szCs w:val="21"/>
                <w:lang w:eastAsia="ko-KR"/>
              </w:rPr>
              <w:t xml:space="preserve"> (RX)</w:t>
            </w:r>
          </w:p>
        </w:tc>
      </w:tr>
    </w:tbl>
    <w:p w14:paraId="71A9FC7A" w14:textId="668587FD" w:rsidR="003E44A9" w:rsidRDefault="003E44A9" w:rsidP="00DB3D6D">
      <w:pPr>
        <w:spacing w:beforeLines="50" w:before="120" w:afterLines="50" w:after="120"/>
        <w:jc w:val="both"/>
        <w:rPr>
          <w:rFonts w:eastAsiaTheme="minorEastAsia"/>
          <w:lang w:eastAsia="zh-CN"/>
        </w:rPr>
      </w:pPr>
      <w:r w:rsidRPr="00DB3D6D">
        <w:rPr>
          <w:rFonts w:eastAsiaTheme="minorEastAsia"/>
          <w:lang w:eastAsia="zh-CN"/>
        </w:rPr>
        <w:t xml:space="preserve">System architecture of MHN in railway environment is shown in Figure </w:t>
      </w:r>
      <w:r w:rsidR="00A66DE4">
        <w:rPr>
          <w:rFonts w:eastAsiaTheme="minorEastAsia" w:hint="eastAsia"/>
          <w:lang w:eastAsia="zh-CN"/>
        </w:rPr>
        <w:t>3</w:t>
      </w:r>
      <w:r w:rsidRPr="00DB3D6D">
        <w:rPr>
          <w:rFonts w:eastAsiaTheme="minorEastAsia"/>
          <w:lang w:eastAsia="zh-CN"/>
        </w:rPr>
        <w:t>.</w:t>
      </w:r>
    </w:p>
    <w:p w14:paraId="5C81F4A9" w14:textId="436CA9D9" w:rsidR="00F95918" w:rsidRDefault="00F95918" w:rsidP="00F95918">
      <w:pPr>
        <w:spacing w:beforeLines="50" w:before="120" w:afterLines="50" w:after="120"/>
        <w:jc w:val="center"/>
        <w:rPr>
          <w:rFonts w:eastAsiaTheme="minorEastAsia"/>
          <w:lang w:eastAsia="zh-CN"/>
        </w:rPr>
      </w:pPr>
      <w:r w:rsidRPr="00F95918">
        <w:rPr>
          <w:noProof/>
          <w:lang w:eastAsia="zh-CN"/>
        </w:rPr>
        <w:drawing>
          <wp:inline distT="0" distB="0" distL="0" distR="0" wp14:anchorId="3ABCB13E" wp14:editId="196569D1">
            <wp:extent cx="5817918" cy="3729162"/>
            <wp:effectExtent l="0" t="0" r="0" b="5080"/>
            <wp:docPr id="4"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HN_system.jpg"/>
                    <pic:cNvPicPr/>
                  </pic:nvPicPr>
                  <pic:blipFill>
                    <a:blip r:embed="rId12">
                      <a:extLst>
                        <a:ext uri="{28A0092B-C50C-407E-A947-70E740481C1C}">
                          <a14:useLocalDpi xmlns:a14="http://schemas.microsoft.com/office/drawing/2010/main" val="0"/>
                        </a:ext>
                      </a:extLst>
                    </a:blip>
                    <a:stretch>
                      <a:fillRect/>
                    </a:stretch>
                  </pic:blipFill>
                  <pic:spPr>
                    <a:xfrm>
                      <a:off x="0" y="0"/>
                      <a:ext cx="5817663" cy="3728999"/>
                    </a:xfrm>
                    <a:prstGeom prst="rect">
                      <a:avLst/>
                    </a:prstGeom>
                  </pic:spPr>
                </pic:pic>
              </a:graphicData>
            </a:graphic>
          </wp:inline>
        </w:drawing>
      </w:r>
    </w:p>
    <w:p w14:paraId="0CB73C60" w14:textId="77777777" w:rsidR="00F95918" w:rsidRPr="000F6984" w:rsidRDefault="00F95918" w:rsidP="00F95918">
      <w:pPr>
        <w:pStyle w:val="Caption"/>
        <w:spacing w:line="600" w:lineRule="auto"/>
        <w:jc w:val="center"/>
        <w:rPr>
          <w:rFonts w:ascii="Times New Roman" w:hAnsi="Times New Roman" w:cs="Times New Roman"/>
          <w:b/>
          <w:sz w:val="21"/>
          <w:szCs w:val="21"/>
        </w:rPr>
      </w:pPr>
      <w:r w:rsidRPr="000F6984">
        <w:rPr>
          <w:rFonts w:ascii="Times New Roman" w:hAnsi="Times New Roman" w:cs="Times New Roman"/>
          <w:b/>
          <w:sz w:val="21"/>
          <w:szCs w:val="21"/>
        </w:rPr>
        <w:t xml:space="preserve">Figure </w:t>
      </w:r>
      <w:r w:rsidRPr="000F6984">
        <w:rPr>
          <w:rFonts w:ascii="Times New Roman" w:hAnsi="Times New Roman" w:cs="Times New Roman"/>
          <w:b/>
          <w:sz w:val="21"/>
          <w:szCs w:val="21"/>
        </w:rPr>
        <w:fldChar w:fldCharType="begin"/>
      </w:r>
      <w:r w:rsidRPr="000F6984">
        <w:rPr>
          <w:rFonts w:ascii="Times New Roman" w:hAnsi="Times New Roman" w:cs="Times New Roman"/>
          <w:b/>
          <w:sz w:val="21"/>
          <w:szCs w:val="21"/>
        </w:rPr>
        <w:instrText xml:space="preserve"> SEQ Figure \* ARABIC </w:instrText>
      </w:r>
      <w:r w:rsidRPr="000F6984">
        <w:rPr>
          <w:rFonts w:ascii="Times New Roman" w:hAnsi="Times New Roman" w:cs="Times New Roman"/>
          <w:b/>
          <w:sz w:val="21"/>
          <w:szCs w:val="21"/>
        </w:rPr>
        <w:fldChar w:fldCharType="separate"/>
      </w:r>
      <w:r>
        <w:rPr>
          <w:rFonts w:ascii="Times New Roman" w:hAnsi="Times New Roman" w:cs="Times New Roman"/>
          <w:b/>
          <w:noProof/>
          <w:sz w:val="21"/>
          <w:szCs w:val="21"/>
        </w:rPr>
        <w:t>3</w:t>
      </w:r>
      <w:r w:rsidRPr="000F6984">
        <w:rPr>
          <w:rFonts w:ascii="Times New Roman" w:hAnsi="Times New Roman" w:cs="Times New Roman"/>
          <w:b/>
          <w:sz w:val="21"/>
          <w:szCs w:val="21"/>
        </w:rPr>
        <w:fldChar w:fldCharType="end"/>
      </w:r>
      <w:r>
        <w:rPr>
          <w:rFonts w:ascii="Times New Roman" w:hAnsi="Times New Roman" w:cs="Times New Roman"/>
          <w:b/>
          <w:sz w:val="21"/>
          <w:szCs w:val="21"/>
        </w:rPr>
        <w:t>:</w:t>
      </w:r>
      <w:r w:rsidRPr="000F6984">
        <w:rPr>
          <w:rFonts w:ascii="Times New Roman" w:hAnsi="Times New Roman" w:cs="Times New Roman"/>
          <w:b/>
          <w:sz w:val="21"/>
          <w:szCs w:val="21"/>
        </w:rPr>
        <w:t xml:space="preserve"> </w:t>
      </w:r>
      <w:r w:rsidRPr="006850B7">
        <w:rPr>
          <w:rFonts w:ascii="Times New Roman" w:hAnsi="Times New Roman" w:cs="Times New Roman"/>
          <w:b/>
          <w:sz w:val="21"/>
          <w:szCs w:val="21"/>
        </w:rPr>
        <w:t>MHN System optimized in Subway/Railway environment</w:t>
      </w:r>
    </w:p>
    <w:p w14:paraId="4C59CC3E" w14:textId="7C81C560" w:rsidR="003E44A9" w:rsidRPr="00DB3D6D" w:rsidRDefault="00307551" w:rsidP="00DB3D6D">
      <w:pPr>
        <w:pStyle w:val="Heading3"/>
        <w:spacing w:beforeLines="50" w:before="120" w:afterLines="50" w:after="120" w:line="240" w:lineRule="auto"/>
        <w:rPr>
          <w:sz w:val="24"/>
          <w:szCs w:val="24"/>
          <w:lang w:eastAsia="zh-CN"/>
        </w:rPr>
      </w:pPr>
      <w:r w:rsidRPr="00DB3D6D">
        <w:rPr>
          <w:rFonts w:hint="eastAsia"/>
          <w:sz w:val="24"/>
          <w:szCs w:val="24"/>
          <w:lang w:eastAsia="zh-CN"/>
        </w:rPr>
        <w:lastRenderedPageBreak/>
        <w:t>2</w:t>
      </w:r>
      <w:r w:rsidRPr="00DB3D6D">
        <w:rPr>
          <w:sz w:val="24"/>
          <w:szCs w:val="24"/>
          <w:lang w:eastAsia="zh-CN"/>
        </w:rPr>
        <w:t>.</w:t>
      </w:r>
      <w:r w:rsidR="00006F33" w:rsidRPr="00DB3D6D">
        <w:rPr>
          <w:rFonts w:hint="eastAsia"/>
          <w:sz w:val="24"/>
          <w:szCs w:val="24"/>
          <w:lang w:eastAsia="zh-CN"/>
        </w:rPr>
        <w:t>1.3</w:t>
      </w:r>
      <w:r w:rsidR="00006F33" w:rsidRPr="00DB3D6D">
        <w:rPr>
          <w:rFonts w:hint="eastAsia"/>
          <w:sz w:val="24"/>
          <w:szCs w:val="24"/>
          <w:lang w:eastAsia="zh-CN"/>
        </w:rPr>
        <w:tab/>
        <w:t>Relevant field test</w:t>
      </w:r>
    </w:p>
    <w:p w14:paraId="2BFD40D0" w14:textId="38D70310" w:rsidR="003E44A9" w:rsidRPr="0056100D" w:rsidRDefault="003E44A9" w:rsidP="0056100D">
      <w:pPr>
        <w:spacing w:after="120"/>
        <w:jc w:val="both"/>
        <w:rPr>
          <w:rFonts w:eastAsia="SimSun"/>
          <w:lang w:eastAsia="zh-CN"/>
        </w:rPr>
      </w:pPr>
      <w:r w:rsidRPr="0056100D">
        <w:rPr>
          <w:rFonts w:eastAsia="SimSun"/>
          <w:lang w:eastAsia="zh-CN"/>
        </w:rPr>
        <w:t>MHN system has been tested in the running subway trains of Seoul subway Line 8. Figure</w:t>
      </w:r>
      <w:r w:rsidR="0019516A" w:rsidRPr="0056100D">
        <w:rPr>
          <w:rFonts w:eastAsia="SimSun" w:hint="eastAsia"/>
          <w:lang w:eastAsia="zh-CN"/>
        </w:rPr>
        <w:t xml:space="preserve"> 4 </w:t>
      </w:r>
      <w:r w:rsidRPr="0056100D">
        <w:rPr>
          <w:rFonts w:eastAsia="SimSun"/>
          <w:lang w:eastAsia="zh-CN"/>
        </w:rPr>
        <w:t xml:space="preserve">shows a train path of Seoul subway Line 8 where the MHN systems were tested. There are three stations, </w:t>
      </w:r>
      <w:proofErr w:type="spellStart"/>
      <w:r w:rsidRPr="0056100D">
        <w:rPr>
          <w:rFonts w:eastAsia="SimSun"/>
          <w:lang w:eastAsia="zh-CN"/>
        </w:rPr>
        <w:t>Jamsil</w:t>
      </w:r>
      <w:proofErr w:type="spellEnd"/>
      <w:r w:rsidRPr="0056100D">
        <w:rPr>
          <w:rFonts w:eastAsia="SimSun"/>
          <w:lang w:eastAsia="zh-CN"/>
        </w:rPr>
        <w:t xml:space="preserve">, </w:t>
      </w:r>
      <w:proofErr w:type="spellStart"/>
      <w:r w:rsidRPr="0056100D">
        <w:rPr>
          <w:rFonts w:eastAsia="SimSun"/>
          <w:lang w:eastAsia="zh-CN"/>
        </w:rPr>
        <w:t>Seokchon</w:t>
      </w:r>
      <w:proofErr w:type="spellEnd"/>
      <w:r w:rsidRPr="0056100D">
        <w:rPr>
          <w:rFonts w:eastAsia="SimSun"/>
          <w:lang w:eastAsia="zh-CN"/>
        </w:rPr>
        <w:t xml:space="preserve"> and </w:t>
      </w:r>
      <w:proofErr w:type="spellStart"/>
      <w:r w:rsidRPr="0056100D">
        <w:rPr>
          <w:rFonts w:eastAsia="SimSun"/>
          <w:lang w:eastAsia="zh-CN"/>
        </w:rPr>
        <w:t>Songpa</w:t>
      </w:r>
      <w:proofErr w:type="spellEnd"/>
      <w:r w:rsidRPr="0056100D">
        <w:rPr>
          <w:rFonts w:eastAsia="SimSun"/>
          <w:lang w:eastAsia="zh-CN"/>
        </w:rPr>
        <w:t xml:space="preserve"> from left to right in the figure. Four RUs were installed between the </w:t>
      </w:r>
      <w:proofErr w:type="spellStart"/>
      <w:r w:rsidRPr="0056100D">
        <w:rPr>
          <w:rFonts w:eastAsia="SimSun"/>
          <w:lang w:eastAsia="zh-CN"/>
        </w:rPr>
        <w:t>Jamsil</w:t>
      </w:r>
      <w:proofErr w:type="spellEnd"/>
      <w:r w:rsidRPr="0056100D">
        <w:rPr>
          <w:rFonts w:eastAsia="SimSun"/>
          <w:lang w:eastAsia="zh-CN"/>
        </w:rPr>
        <w:t xml:space="preserve"> St. and </w:t>
      </w:r>
      <w:proofErr w:type="spellStart"/>
      <w:r w:rsidRPr="0056100D">
        <w:rPr>
          <w:rFonts w:eastAsia="SimSun"/>
          <w:lang w:eastAsia="zh-CN"/>
        </w:rPr>
        <w:t>Seokchon</w:t>
      </w:r>
      <w:proofErr w:type="spellEnd"/>
      <w:r w:rsidRPr="0056100D">
        <w:rPr>
          <w:rFonts w:eastAsia="SimSun"/>
          <w:lang w:eastAsia="zh-CN"/>
        </w:rPr>
        <w:t xml:space="preserve"> St. to cover the curved path. An RU was installed near the </w:t>
      </w:r>
      <w:proofErr w:type="spellStart"/>
      <w:r w:rsidRPr="0056100D">
        <w:rPr>
          <w:rFonts w:eastAsia="SimSun"/>
          <w:lang w:eastAsia="zh-CN"/>
        </w:rPr>
        <w:t>Songpa</w:t>
      </w:r>
      <w:proofErr w:type="spellEnd"/>
      <w:r w:rsidRPr="0056100D">
        <w:rPr>
          <w:rFonts w:eastAsia="SimSun"/>
          <w:lang w:eastAsia="zh-CN"/>
        </w:rPr>
        <w:t xml:space="preserve"> St. for the straight path. The locations of the five radio units were determined by a wave propagation test using FACS-based MHN prototypes before the field trial.</w:t>
      </w:r>
    </w:p>
    <w:p w14:paraId="2DAC40AF" w14:textId="77777777" w:rsidR="003E44A9" w:rsidRPr="0056100D" w:rsidRDefault="003E44A9" w:rsidP="0056100D">
      <w:pPr>
        <w:spacing w:after="120"/>
        <w:jc w:val="both"/>
        <w:rPr>
          <w:rFonts w:eastAsia="SimSun"/>
          <w:lang w:eastAsia="zh-CN"/>
        </w:rPr>
      </w:pPr>
      <w:r w:rsidRPr="0056100D">
        <w:rPr>
          <w:rFonts w:eastAsia="SimSun"/>
          <w:lang w:eastAsia="zh-CN"/>
        </w:rPr>
        <w:t xml:space="preserve">A TE was installed in the engine room of the running train just behind the front window. If the TE approaches the </w:t>
      </w:r>
      <w:proofErr w:type="spellStart"/>
      <w:r w:rsidRPr="0056100D">
        <w:rPr>
          <w:rFonts w:eastAsia="SimSun"/>
          <w:lang w:eastAsia="zh-CN"/>
        </w:rPr>
        <w:t>Jamsil</w:t>
      </w:r>
      <w:proofErr w:type="spellEnd"/>
      <w:r w:rsidRPr="0056100D">
        <w:rPr>
          <w:rFonts w:eastAsia="SimSun"/>
          <w:lang w:eastAsia="zh-CN"/>
        </w:rPr>
        <w:t xml:space="preserve"> St., it starts a random access to attach to network. As the train runs through the route in the figure, the TE receives and transmits signals from/to the RUs on the nearest </w:t>
      </w:r>
      <w:proofErr w:type="spellStart"/>
      <w:r w:rsidRPr="0056100D">
        <w:rPr>
          <w:rFonts w:eastAsia="SimSun"/>
          <w:lang w:eastAsia="zh-CN"/>
        </w:rPr>
        <w:t>RUs.</w:t>
      </w:r>
      <w:proofErr w:type="spellEnd"/>
      <w:r w:rsidRPr="0056100D">
        <w:rPr>
          <w:rFonts w:eastAsia="SimSun"/>
          <w:lang w:eastAsia="zh-CN"/>
        </w:rPr>
        <w:t xml:space="preserve"> When it passes the RU, it carries out the handover procedure to connect to the next cell until it passes through the last RU.</w:t>
      </w:r>
    </w:p>
    <w:p w14:paraId="443A3A3D" w14:textId="77777777" w:rsidR="003E44A9" w:rsidRPr="001A57BE" w:rsidRDefault="003E44A9" w:rsidP="00DB3D6D">
      <w:pPr>
        <w:tabs>
          <w:tab w:val="left" w:pos="1830"/>
        </w:tabs>
        <w:jc w:val="center"/>
      </w:pPr>
      <w:r w:rsidRPr="001A57BE">
        <w:rPr>
          <w:noProof/>
          <w:bdr w:val="single" w:sz="4" w:space="0" w:color="auto"/>
          <w:lang w:eastAsia="zh-CN"/>
        </w:rPr>
        <w:drawing>
          <wp:inline distT="0" distB="0" distL="0" distR="0" wp14:anchorId="68E148F7" wp14:editId="2CF47BBD">
            <wp:extent cx="4611756" cy="2789228"/>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png"/>
                    <pic:cNvPicPr/>
                  </pic:nvPicPr>
                  <pic:blipFill>
                    <a:blip r:embed="rId13">
                      <a:extLst>
                        <a:ext uri="{28A0092B-C50C-407E-A947-70E740481C1C}">
                          <a14:useLocalDpi xmlns:a14="http://schemas.microsoft.com/office/drawing/2010/main" val="0"/>
                        </a:ext>
                      </a:extLst>
                    </a:blip>
                    <a:stretch>
                      <a:fillRect/>
                    </a:stretch>
                  </pic:blipFill>
                  <pic:spPr>
                    <a:xfrm>
                      <a:off x="0" y="0"/>
                      <a:ext cx="4610929" cy="2788728"/>
                    </a:xfrm>
                    <a:prstGeom prst="rect">
                      <a:avLst/>
                    </a:prstGeom>
                  </pic:spPr>
                </pic:pic>
              </a:graphicData>
            </a:graphic>
          </wp:inline>
        </w:drawing>
      </w:r>
    </w:p>
    <w:p w14:paraId="46747D5B" w14:textId="176F3D2C" w:rsidR="0019516A" w:rsidRPr="000F6984" w:rsidRDefault="0019516A" w:rsidP="0019516A">
      <w:pPr>
        <w:pStyle w:val="Caption"/>
        <w:jc w:val="center"/>
        <w:rPr>
          <w:rFonts w:ascii="Times New Roman" w:hAnsi="Times New Roman" w:cs="Times New Roman"/>
          <w:b/>
          <w:sz w:val="21"/>
          <w:szCs w:val="21"/>
        </w:rPr>
      </w:pPr>
      <w:r w:rsidRPr="000F6984">
        <w:rPr>
          <w:rFonts w:ascii="Times New Roman" w:hAnsi="Times New Roman" w:cs="Times New Roman"/>
          <w:b/>
          <w:sz w:val="21"/>
          <w:szCs w:val="21"/>
        </w:rPr>
        <w:t xml:space="preserve">Figure </w:t>
      </w:r>
      <w:r w:rsidRPr="000F6984">
        <w:rPr>
          <w:rFonts w:ascii="Times New Roman" w:hAnsi="Times New Roman" w:cs="Times New Roman"/>
          <w:b/>
          <w:sz w:val="21"/>
          <w:szCs w:val="21"/>
        </w:rPr>
        <w:fldChar w:fldCharType="begin"/>
      </w:r>
      <w:r w:rsidRPr="000F6984">
        <w:rPr>
          <w:rFonts w:ascii="Times New Roman" w:hAnsi="Times New Roman" w:cs="Times New Roman"/>
          <w:b/>
          <w:sz w:val="21"/>
          <w:szCs w:val="21"/>
        </w:rPr>
        <w:instrText xml:space="preserve"> SEQ Figure \* ARABIC </w:instrText>
      </w:r>
      <w:r w:rsidRPr="000F6984">
        <w:rPr>
          <w:rFonts w:ascii="Times New Roman" w:hAnsi="Times New Roman" w:cs="Times New Roman"/>
          <w:b/>
          <w:sz w:val="21"/>
          <w:szCs w:val="21"/>
        </w:rPr>
        <w:fldChar w:fldCharType="separate"/>
      </w:r>
      <w:r>
        <w:rPr>
          <w:rFonts w:ascii="Times New Roman" w:hAnsi="Times New Roman" w:cs="Times New Roman"/>
          <w:b/>
          <w:noProof/>
          <w:sz w:val="21"/>
          <w:szCs w:val="21"/>
        </w:rPr>
        <w:t>4</w:t>
      </w:r>
      <w:r w:rsidRPr="000F6984">
        <w:rPr>
          <w:rFonts w:ascii="Times New Roman" w:hAnsi="Times New Roman" w:cs="Times New Roman"/>
          <w:b/>
          <w:sz w:val="21"/>
          <w:szCs w:val="21"/>
        </w:rPr>
        <w:fldChar w:fldCharType="end"/>
      </w:r>
      <w:r>
        <w:rPr>
          <w:rFonts w:ascii="Times New Roman" w:hAnsi="Times New Roman" w:cs="Times New Roman"/>
          <w:b/>
          <w:sz w:val="21"/>
          <w:szCs w:val="21"/>
        </w:rPr>
        <w:t>:</w:t>
      </w:r>
      <w:r w:rsidRPr="000F6984">
        <w:rPr>
          <w:rFonts w:ascii="Times New Roman" w:hAnsi="Times New Roman" w:cs="Times New Roman"/>
          <w:b/>
          <w:sz w:val="21"/>
          <w:szCs w:val="21"/>
        </w:rPr>
        <w:t xml:space="preserve"> </w:t>
      </w:r>
      <w:r w:rsidRPr="00767ACC">
        <w:rPr>
          <w:rFonts w:ascii="Times New Roman" w:hAnsi="Times New Roman" w:cs="Times New Roman"/>
          <w:b/>
          <w:sz w:val="21"/>
          <w:szCs w:val="21"/>
        </w:rPr>
        <w:t>MHN field trial</w:t>
      </w:r>
    </w:p>
    <w:p w14:paraId="33BC4A78" w14:textId="77777777" w:rsidR="0019516A" w:rsidRDefault="0019516A" w:rsidP="003E44A9">
      <w:pPr>
        <w:tabs>
          <w:tab w:val="left" w:pos="1830"/>
        </w:tabs>
        <w:rPr>
          <w:rFonts w:eastAsiaTheme="minorEastAsia"/>
          <w:lang w:eastAsia="zh-CN"/>
        </w:rPr>
      </w:pPr>
    </w:p>
    <w:p w14:paraId="2AA76242" w14:textId="01484167" w:rsidR="003E44A9" w:rsidRDefault="003E44A9" w:rsidP="0056100D">
      <w:pPr>
        <w:spacing w:after="120"/>
        <w:jc w:val="both"/>
        <w:rPr>
          <w:rFonts w:eastAsia="SimSun"/>
          <w:lang w:eastAsia="zh-CN"/>
        </w:rPr>
      </w:pPr>
      <w:r w:rsidRPr="0056100D">
        <w:rPr>
          <w:rFonts w:eastAsia="SimSun"/>
          <w:lang w:eastAsia="zh-CN"/>
        </w:rPr>
        <w:t xml:space="preserve">Above figure also depicts downlink signal to noise ratio and throughput in physical layer. The maximum throughput is 1.26 Gbps and average SNR is above 20 </w:t>
      </w:r>
      <w:proofErr w:type="spellStart"/>
      <w:r w:rsidRPr="0056100D">
        <w:rPr>
          <w:rFonts w:eastAsia="SimSun"/>
          <w:lang w:eastAsia="zh-CN"/>
        </w:rPr>
        <w:t>dB.</w:t>
      </w:r>
      <w:proofErr w:type="spellEnd"/>
      <w:r w:rsidRPr="0056100D">
        <w:rPr>
          <w:rFonts w:eastAsia="SimSun"/>
          <w:lang w:eastAsia="zh-CN"/>
        </w:rPr>
        <w:t xml:space="preserve"> Figure</w:t>
      </w:r>
      <w:r w:rsidR="0019516A" w:rsidRPr="0056100D">
        <w:rPr>
          <w:rFonts w:eastAsia="SimSun" w:hint="eastAsia"/>
          <w:lang w:eastAsia="zh-CN"/>
        </w:rPr>
        <w:t xml:space="preserve"> 5 </w:t>
      </w:r>
      <w:r w:rsidRPr="0056100D">
        <w:rPr>
          <w:rFonts w:eastAsia="SimSun"/>
          <w:lang w:eastAsia="zh-CN"/>
        </w:rPr>
        <w:t>shows the captured screen of monitoring PC in the train.</w:t>
      </w:r>
    </w:p>
    <w:p w14:paraId="4C01B195" w14:textId="77777777" w:rsidR="004553B1" w:rsidRPr="0056100D" w:rsidRDefault="004553B1" w:rsidP="0056100D">
      <w:pPr>
        <w:spacing w:after="120"/>
        <w:jc w:val="both"/>
        <w:rPr>
          <w:rFonts w:eastAsia="SimSun"/>
          <w:lang w:eastAsia="zh-CN"/>
        </w:rPr>
      </w:pPr>
    </w:p>
    <w:p w14:paraId="72713592" w14:textId="77777777" w:rsidR="003E44A9" w:rsidRDefault="003E44A9" w:rsidP="003E44A9">
      <w:pPr>
        <w:spacing w:beforeLines="50" w:before="120" w:afterLines="50" w:after="120"/>
        <w:jc w:val="center"/>
        <w:rPr>
          <w:rFonts w:eastAsiaTheme="minorEastAsia"/>
          <w:lang w:eastAsia="zh-CN"/>
        </w:rPr>
      </w:pPr>
      <w:r>
        <w:rPr>
          <w:noProof/>
          <w:lang w:eastAsia="zh-CN"/>
        </w:rPr>
        <w:drawing>
          <wp:inline distT="0" distB="0" distL="0" distR="0" wp14:anchorId="4BD181C1" wp14:editId="5D457EAF">
            <wp:extent cx="4642858" cy="2608213"/>
            <wp:effectExtent l="0" t="0" r="5715"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A2-3.png"/>
                    <pic:cNvPicPr/>
                  </pic:nvPicPr>
                  <pic:blipFill>
                    <a:blip r:embed="rId14">
                      <a:extLst>
                        <a:ext uri="{28A0092B-C50C-407E-A947-70E740481C1C}">
                          <a14:useLocalDpi xmlns:a14="http://schemas.microsoft.com/office/drawing/2010/main" val="0"/>
                        </a:ext>
                      </a:extLst>
                    </a:blip>
                    <a:stretch>
                      <a:fillRect/>
                    </a:stretch>
                  </pic:blipFill>
                  <pic:spPr>
                    <a:xfrm>
                      <a:off x="0" y="0"/>
                      <a:ext cx="4651360" cy="2612989"/>
                    </a:xfrm>
                    <a:prstGeom prst="rect">
                      <a:avLst/>
                    </a:prstGeom>
                  </pic:spPr>
                </pic:pic>
              </a:graphicData>
            </a:graphic>
          </wp:inline>
        </w:drawing>
      </w:r>
    </w:p>
    <w:p w14:paraId="0CD6103C" w14:textId="227B2704" w:rsidR="0019516A" w:rsidRPr="00767ACC" w:rsidRDefault="0019516A" w:rsidP="0019516A">
      <w:pPr>
        <w:pStyle w:val="Caption"/>
        <w:jc w:val="center"/>
        <w:rPr>
          <w:rFonts w:ascii="Times New Roman" w:hAnsi="Times New Roman" w:cs="Times New Roman"/>
          <w:b/>
          <w:sz w:val="21"/>
          <w:szCs w:val="21"/>
        </w:rPr>
      </w:pPr>
      <w:r w:rsidRPr="000F6984">
        <w:rPr>
          <w:rFonts w:ascii="Times New Roman" w:hAnsi="Times New Roman" w:cs="Times New Roman"/>
          <w:b/>
          <w:sz w:val="21"/>
          <w:szCs w:val="21"/>
        </w:rPr>
        <w:t xml:space="preserve">Figure </w:t>
      </w:r>
      <w:r w:rsidRPr="000F6984">
        <w:rPr>
          <w:rFonts w:ascii="Times New Roman" w:hAnsi="Times New Roman" w:cs="Times New Roman"/>
          <w:b/>
          <w:sz w:val="21"/>
          <w:szCs w:val="21"/>
        </w:rPr>
        <w:fldChar w:fldCharType="begin"/>
      </w:r>
      <w:r w:rsidRPr="000F6984">
        <w:rPr>
          <w:rFonts w:ascii="Times New Roman" w:hAnsi="Times New Roman" w:cs="Times New Roman"/>
          <w:b/>
          <w:sz w:val="21"/>
          <w:szCs w:val="21"/>
        </w:rPr>
        <w:instrText xml:space="preserve"> SEQ Figure \* ARABIC </w:instrText>
      </w:r>
      <w:r w:rsidRPr="000F6984">
        <w:rPr>
          <w:rFonts w:ascii="Times New Roman" w:hAnsi="Times New Roman" w:cs="Times New Roman"/>
          <w:b/>
          <w:sz w:val="21"/>
          <w:szCs w:val="21"/>
        </w:rPr>
        <w:fldChar w:fldCharType="separate"/>
      </w:r>
      <w:r>
        <w:rPr>
          <w:rFonts w:ascii="Times New Roman" w:hAnsi="Times New Roman" w:cs="Times New Roman"/>
          <w:b/>
          <w:noProof/>
          <w:sz w:val="21"/>
          <w:szCs w:val="21"/>
        </w:rPr>
        <w:t>5</w:t>
      </w:r>
      <w:r w:rsidRPr="000F6984">
        <w:rPr>
          <w:rFonts w:ascii="Times New Roman" w:hAnsi="Times New Roman" w:cs="Times New Roman"/>
          <w:b/>
          <w:sz w:val="21"/>
          <w:szCs w:val="21"/>
        </w:rPr>
        <w:fldChar w:fldCharType="end"/>
      </w:r>
      <w:r>
        <w:rPr>
          <w:rFonts w:ascii="Times New Roman" w:hAnsi="Times New Roman" w:cs="Times New Roman"/>
          <w:b/>
          <w:sz w:val="21"/>
          <w:szCs w:val="21"/>
        </w:rPr>
        <w:t>:</w:t>
      </w:r>
      <w:r w:rsidRPr="000F6984">
        <w:rPr>
          <w:rFonts w:ascii="Times New Roman" w:hAnsi="Times New Roman" w:cs="Times New Roman"/>
          <w:b/>
          <w:sz w:val="21"/>
          <w:szCs w:val="21"/>
        </w:rPr>
        <w:t xml:space="preserve"> </w:t>
      </w:r>
      <w:r w:rsidRPr="00767ACC">
        <w:rPr>
          <w:rFonts w:ascii="Times New Roman" w:hAnsi="Times New Roman" w:cs="Times New Roman"/>
          <w:b/>
          <w:sz w:val="21"/>
          <w:szCs w:val="21"/>
        </w:rPr>
        <w:t>Measured performance of the MHN system in a field trial</w:t>
      </w:r>
    </w:p>
    <w:p w14:paraId="4185BE49" w14:textId="36DF013F" w:rsidR="00A76012" w:rsidRPr="007916BD" w:rsidRDefault="00DB3D6D" w:rsidP="00DB3D6D">
      <w:pPr>
        <w:pStyle w:val="Heading1"/>
        <w:spacing w:beforeLines="100" w:before="240" w:afterLines="100" w:after="240"/>
        <w:jc w:val="left"/>
        <w:rPr>
          <w:rFonts w:eastAsiaTheme="minorEastAsia"/>
          <w:u w:val="none"/>
          <w:lang w:eastAsia="zh-CN"/>
        </w:rPr>
      </w:pPr>
      <w:r w:rsidRPr="005D5274">
        <w:rPr>
          <w:rFonts w:hint="eastAsia"/>
          <w:u w:val="none"/>
          <w:lang w:eastAsia="ko-KR"/>
        </w:rPr>
        <w:lastRenderedPageBreak/>
        <w:t>3</w:t>
      </w:r>
      <w:r w:rsidRPr="00DB3D6D">
        <w:rPr>
          <w:u w:val="none"/>
          <w:lang w:eastAsia="ko-KR"/>
        </w:rPr>
        <w:t>.</w:t>
      </w:r>
      <w:r w:rsidRPr="005D5274">
        <w:rPr>
          <w:rFonts w:hint="eastAsia"/>
          <w:u w:val="none"/>
          <w:lang w:eastAsia="ko-KR"/>
        </w:rPr>
        <w:tab/>
        <w:t xml:space="preserve">Case study related to </w:t>
      </w:r>
      <w:r w:rsidR="00A76012" w:rsidRPr="005D5274">
        <w:rPr>
          <w:u w:val="none"/>
          <w:lang w:eastAsia="ko-KR"/>
        </w:rPr>
        <w:t xml:space="preserve">railway radiocommunication system for passengers’ access to information and </w:t>
      </w:r>
      <w:r w:rsidR="0083355E">
        <w:rPr>
          <w:rFonts w:eastAsiaTheme="minorEastAsia" w:hint="eastAsia"/>
          <w:u w:val="none"/>
          <w:lang w:eastAsia="zh-CN"/>
        </w:rPr>
        <w:t>I</w:t>
      </w:r>
      <w:r w:rsidR="00A76012" w:rsidRPr="005D5274">
        <w:rPr>
          <w:u w:val="none"/>
          <w:lang w:eastAsia="ko-KR"/>
        </w:rPr>
        <w:t>nternet services</w:t>
      </w:r>
      <w:r w:rsidR="00300AD4">
        <w:rPr>
          <w:rFonts w:eastAsiaTheme="minorEastAsia" w:hint="eastAsia"/>
          <w:u w:val="none"/>
          <w:lang w:eastAsia="zh-CN"/>
        </w:rPr>
        <w:t xml:space="preserve"> (for information)</w:t>
      </w:r>
    </w:p>
    <w:p w14:paraId="70EB76ED" w14:textId="243F98BE" w:rsidR="00E87706" w:rsidRDefault="002501E8" w:rsidP="000F1E2A">
      <w:pPr>
        <w:spacing w:beforeLines="50" w:before="120" w:afterLines="50" w:after="120"/>
        <w:jc w:val="both"/>
        <w:rPr>
          <w:rFonts w:eastAsiaTheme="minorEastAsia"/>
          <w:lang w:eastAsia="zh-CN"/>
        </w:rPr>
      </w:pPr>
      <w:r w:rsidRPr="000F1E2A">
        <w:rPr>
          <w:rFonts w:eastAsiaTheme="minorEastAsia"/>
          <w:lang w:eastAsia="zh-CN"/>
        </w:rPr>
        <w:t xml:space="preserve">To satisfy the demand of providing information </w:t>
      </w:r>
      <w:r w:rsidR="00DA7219">
        <w:rPr>
          <w:rFonts w:eastAsiaTheme="minorEastAsia"/>
          <w:lang w:eastAsia="zh-CN"/>
        </w:rPr>
        <w:t xml:space="preserve">and </w:t>
      </w:r>
      <w:r w:rsidR="0083355E">
        <w:rPr>
          <w:rFonts w:eastAsiaTheme="minorEastAsia" w:hint="eastAsia"/>
          <w:lang w:eastAsia="zh-CN"/>
        </w:rPr>
        <w:t>I</w:t>
      </w:r>
      <w:r w:rsidR="00DA7219">
        <w:rPr>
          <w:rFonts w:eastAsiaTheme="minorEastAsia"/>
          <w:lang w:eastAsia="zh-CN"/>
        </w:rPr>
        <w:t xml:space="preserve">nternet </w:t>
      </w:r>
      <w:r w:rsidRPr="000F1E2A">
        <w:rPr>
          <w:rFonts w:eastAsiaTheme="minorEastAsia"/>
          <w:lang w:eastAsia="zh-CN"/>
        </w:rPr>
        <w:t>service</w:t>
      </w:r>
      <w:r w:rsidR="00DA7219">
        <w:rPr>
          <w:rFonts w:eastAsiaTheme="minorEastAsia"/>
          <w:lang w:eastAsia="zh-CN"/>
        </w:rPr>
        <w:t>s</w:t>
      </w:r>
      <w:r w:rsidRPr="000F1E2A">
        <w:rPr>
          <w:rFonts w:eastAsiaTheme="minorEastAsia"/>
          <w:lang w:eastAsia="zh-CN"/>
        </w:rPr>
        <w:t xml:space="preserve"> in railway radiocommunication system, it is important to guarantee the performance in </w:t>
      </w:r>
      <w:proofErr w:type="gramStart"/>
      <w:r w:rsidRPr="000F1E2A">
        <w:rPr>
          <w:rFonts w:eastAsiaTheme="minorEastAsia"/>
          <w:lang w:eastAsia="zh-CN"/>
        </w:rPr>
        <w:t>high speed</w:t>
      </w:r>
      <w:proofErr w:type="gramEnd"/>
      <w:r w:rsidRPr="000F1E2A">
        <w:rPr>
          <w:rFonts w:eastAsiaTheme="minorEastAsia"/>
          <w:lang w:eastAsia="zh-CN"/>
        </w:rPr>
        <w:t xml:space="preserve"> train scenario. </w:t>
      </w:r>
    </w:p>
    <w:p w14:paraId="27D354C8" w14:textId="4AA84E69" w:rsidR="000603CE" w:rsidRDefault="00297430" w:rsidP="000603CE">
      <w:pPr>
        <w:spacing w:beforeLines="50" w:before="120" w:afterLines="50" w:after="120"/>
        <w:jc w:val="both"/>
        <w:rPr>
          <w:rFonts w:eastAsiaTheme="minorEastAsia"/>
          <w:lang w:eastAsia="zh-CN"/>
        </w:rPr>
      </w:pPr>
      <w:r w:rsidRPr="000F1E2A">
        <w:rPr>
          <w:rFonts w:eastAsiaTheme="minorEastAsia"/>
          <w:lang w:eastAsia="zh-CN"/>
        </w:rPr>
        <w:t xml:space="preserve">Based on LTE system, which is already proved to provide outstanding and extensively validated performance in commercial network, </w:t>
      </w:r>
      <w:r w:rsidR="00A30AEA" w:rsidRPr="000F1E2A">
        <w:rPr>
          <w:rFonts w:eastAsiaTheme="minorEastAsia"/>
          <w:lang w:eastAsia="zh-CN"/>
        </w:rPr>
        <w:t xml:space="preserve">3GPP introduced enhanced performance requirement, specific system design and </w:t>
      </w:r>
      <w:r w:rsidR="00A30AEA">
        <w:rPr>
          <w:rFonts w:eastAsiaTheme="minorEastAsia" w:hint="eastAsia"/>
          <w:lang w:eastAsia="zh-CN"/>
        </w:rPr>
        <w:t>simulati</w:t>
      </w:r>
      <w:r w:rsidR="00A30AEA">
        <w:rPr>
          <w:rFonts w:eastAsiaTheme="minorEastAsia"/>
          <w:lang w:eastAsia="zh-CN"/>
        </w:rPr>
        <w:t xml:space="preserve">on result </w:t>
      </w:r>
      <w:r w:rsidR="00A30AEA" w:rsidRPr="000F1E2A">
        <w:rPr>
          <w:rFonts w:eastAsiaTheme="minorEastAsia"/>
          <w:lang w:eastAsia="zh-CN"/>
        </w:rPr>
        <w:t xml:space="preserve">in </w:t>
      </w:r>
      <w:r w:rsidR="00A30AEA">
        <w:rPr>
          <w:rFonts w:eastAsiaTheme="minorEastAsia" w:hint="eastAsia"/>
          <w:lang w:eastAsia="zh-CN"/>
        </w:rPr>
        <w:t xml:space="preserve">the </w:t>
      </w:r>
      <w:r w:rsidR="00A30AEA">
        <w:t xml:space="preserve">3GPP Technical </w:t>
      </w:r>
      <w:r w:rsidR="004C4904">
        <w:t>report</w:t>
      </w:r>
      <w:r w:rsidR="004C4904" w:rsidRPr="00E06ADE">
        <w:rPr>
          <w:rFonts w:eastAsiaTheme="minorEastAsia"/>
          <w:vertAlign w:val="superscript"/>
          <w:lang w:eastAsia="zh-CN"/>
        </w:rPr>
        <w:t xml:space="preserve"> </w:t>
      </w:r>
      <w:r w:rsidR="004C4904">
        <w:t>36.878</w:t>
      </w:r>
      <w:r w:rsidR="00A30AEA">
        <w:t xml:space="preserve"> </w:t>
      </w:r>
      <w:r w:rsidR="004C4904">
        <w:t>version</w:t>
      </w:r>
      <w:r w:rsidR="00A30AEA">
        <w:t xml:space="preserve"> 13.0.0 Release 13</w:t>
      </w:r>
      <w:r w:rsidR="00A30AEA">
        <w:rPr>
          <w:rFonts w:eastAsiaTheme="minorEastAsia" w:hint="eastAsia"/>
          <w:lang w:eastAsia="zh-CN"/>
        </w:rPr>
        <w:t>-</w:t>
      </w:r>
      <w:r w:rsidR="00A30AEA">
        <w:t>“</w:t>
      </w:r>
      <w:r w:rsidR="00A30AEA" w:rsidRPr="00AC2351">
        <w:t xml:space="preserve">Study on performance enhancements for </w:t>
      </w:r>
      <w:proofErr w:type="gramStart"/>
      <w:r w:rsidR="00A30AEA" w:rsidRPr="00AC2351">
        <w:t>high speed</w:t>
      </w:r>
      <w:proofErr w:type="gramEnd"/>
      <w:r w:rsidR="00A30AEA" w:rsidRPr="00AC2351">
        <w:t xml:space="preserve"> scenario in LTE</w:t>
      </w:r>
      <w:r w:rsidR="00A30AEA">
        <w:t>”</w:t>
      </w:r>
      <w:r w:rsidR="004C3445" w:rsidRPr="004C3445">
        <w:rPr>
          <w:rFonts w:eastAsiaTheme="minorEastAsia"/>
          <w:vertAlign w:val="superscript"/>
          <w:lang w:eastAsia="zh-CN"/>
        </w:rPr>
        <w:t xml:space="preserve"> </w:t>
      </w:r>
      <w:r w:rsidR="004C3445" w:rsidRPr="00E06ADE">
        <w:rPr>
          <w:rFonts w:eastAsiaTheme="minorEastAsia"/>
          <w:vertAlign w:val="superscript"/>
          <w:lang w:eastAsia="zh-CN"/>
        </w:rPr>
        <w:t>[3]</w:t>
      </w:r>
      <w:r w:rsidR="00A30AEA" w:rsidRPr="000F1E2A">
        <w:rPr>
          <w:rFonts w:eastAsiaTheme="minorEastAsia"/>
          <w:lang w:eastAsia="zh-CN"/>
        </w:rPr>
        <w:t xml:space="preserve">. </w:t>
      </w:r>
      <w:r w:rsidR="000603CE">
        <w:rPr>
          <w:rFonts w:eastAsiaTheme="minorEastAsia" w:hint="eastAsia"/>
          <w:lang w:eastAsia="zh-CN"/>
        </w:rPr>
        <w:t xml:space="preserve">In that Report relevant </w:t>
      </w:r>
      <w:r w:rsidR="000603CE" w:rsidRPr="000F1E2A">
        <w:rPr>
          <w:rFonts w:eastAsiaTheme="minorEastAsia"/>
          <w:lang w:eastAsia="zh-CN"/>
        </w:rPr>
        <w:t xml:space="preserve">simulation results </w:t>
      </w:r>
      <w:r w:rsidR="000603CE">
        <w:rPr>
          <w:rFonts w:eastAsiaTheme="minorEastAsia" w:hint="eastAsia"/>
          <w:lang w:eastAsia="zh-CN"/>
        </w:rPr>
        <w:t xml:space="preserve">under </w:t>
      </w:r>
      <w:r w:rsidR="000603CE" w:rsidRPr="000F1E2A">
        <w:rPr>
          <w:rFonts w:eastAsiaTheme="minorEastAsia"/>
          <w:lang w:eastAsia="zh-CN"/>
        </w:rPr>
        <w:t>Unidirectional Single Frequency Network (SFN)</w:t>
      </w:r>
      <w:r w:rsidR="000603CE">
        <w:rPr>
          <w:rFonts w:eastAsiaTheme="minorEastAsia" w:hint="eastAsia"/>
          <w:lang w:eastAsia="zh-CN"/>
        </w:rPr>
        <w:t xml:space="preserve"> </w:t>
      </w:r>
      <w:r w:rsidR="000603CE" w:rsidRPr="00DA3D5A">
        <w:rPr>
          <w:rFonts w:eastAsiaTheme="minorEastAsia"/>
          <w:lang w:eastAsia="zh-CN"/>
        </w:rPr>
        <w:t>scenario</w:t>
      </w:r>
      <w:r w:rsidR="000603CE">
        <w:rPr>
          <w:rFonts w:eastAsiaTheme="minorEastAsia" w:hint="eastAsia"/>
          <w:lang w:eastAsia="zh-CN"/>
        </w:rPr>
        <w:t xml:space="preserve"> has been</w:t>
      </w:r>
      <w:r w:rsidR="000603CE">
        <w:rPr>
          <w:rFonts w:eastAsiaTheme="minorEastAsia"/>
          <w:lang w:eastAsia="zh-CN"/>
        </w:rPr>
        <w:t xml:space="preserve"> </w:t>
      </w:r>
      <w:r w:rsidR="000603CE" w:rsidRPr="000F1E2A">
        <w:rPr>
          <w:rFonts w:eastAsiaTheme="minorEastAsia"/>
          <w:lang w:eastAsia="zh-CN"/>
        </w:rPr>
        <w:t xml:space="preserve">provided. </w:t>
      </w:r>
    </w:p>
    <w:p w14:paraId="736E8EE9" w14:textId="67757915" w:rsidR="0095080E" w:rsidRPr="000F1E2A" w:rsidRDefault="0095080E" w:rsidP="000F1E2A">
      <w:pPr>
        <w:spacing w:beforeLines="50" w:before="120" w:afterLines="50" w:after="120"/>
        <w:jc w:val="both"/>
        <w:rPr>
          <w:rFonts w:eastAsiaTheme="minorEastAsia"/>
          <w:lang w:eastAsia="zh-CN"/>
        </w:rPr>
      </w:pPr>
      <w:r>
        <w:rPr>
          <w:rFonts w:eastAsiaTheme="minorEastAsia"/>
          <w:lang w:eastAsia="zh-CN"/>
        </w:rPr>
        <w:t xml:space="preserve">In the </w:t>
      </w:r>
      <w:r w:rsidR="002D3FB0">
        <w:rPr>
          <w:rFonts w:eastAsiaTheme="minorEastAsia" w:hint="eastAsia"/>
          <w:lang w:eastAsia="zh-CN"/>
        </w:rPr>
        <w:t xml:space="preserve">abovementioned </w:t>
      </w:r>
      <w:r>
        <w:rPr>
          <w:rFonts w:eastAsiaTheme="minorEastAsia"/>
          <w:lang w:eastAsia="zh-CN"/>
        </w:rPr>
        <w:t xml:space="preserve">simulation, </w:t>
      </w:r>
      <w:r w:rsidR="00871FEA">
        <w:rPr>
          <w:rFonts w:eastAsiaTheme="minorEastAsia"/>
          <w:lang w:eastAsia="zh-CN"/>
        </w:rPr>
        <w:t>t</w:t>
      </w:r>
      <w:r w:rsidR="00871FEA" w:rsidRPr="00871FEA">
        <w:rPr>
          <w:rFonts w:eastAsiaTheme="minorEastAsia"/>
          <w:lang w:eastAsia="zh-CN"/>
        </w:rPr>
        <w:t xml:space="preserve">he Unidirectional SFN scenario is </w:t>
      </w:r>
      <w:r w:rsidR="00871FEA">
        <w:rPr>
          <w:rFonts w:eastAsiaTheme="minorEastAsia"/>
          <w:lang w:eastAsia="zh-CN"/>
        </w:rPr>
        <w:t>built based on the deployment</w:t>
      </w:r>
      <w:r w:rsidR="00871FEA" w:rsidRPr="00871FEA">
        <w:rPr>
          <w:rFonts w:eastAsiaTheme="minorEastAsia"/>
          <w:lang w:eastAsia="zh-CN"/>
        </w:rPr>
        <w:t xml:space="preserve"> </w:t>
      </w:r>
      <w:r w:rsidR="00871FEA">
        <w:rPr>
          <w:rFonts w:eastAsiaTheme="minorEastAsia"/>
          <w:lang w:eastAsia="zh-CN"/>
        </w:rPr>
        <w:t>that</w:t>
      </w:r>
      <w:r w:rsidR="00871FEA" w:rsidRPr="00871FEA">
        <w:rPr>
          <w:rFonts w:eastAsiaTheme="minorEastAsia"/>
          <w:lang w:eastAsia="zh-CN"/>
        </w:rPr>
        <w:t xml:space="preserve"> directional antennas are used to provide a stable downlink carrier frequency as experienced by the UE when travelling at high speed.</w:t>
      </w:r>
      <w:r w:rsidR="00C95F06">
        <w:rPr>
          <w:rFonts w:eastAsiaTheme="minorEastAsia"/>
          <w:lang w:eastAsia="zh-CN"/>
        </w:rPr>
        <w:t xml:space="preserve"> </w:t>
      </w:r>
      <w:r w:rsidR="00C65DBA" w:rsidRPr="00C65DBA">
        <w:rPr>
          <w:rFonts w:eastAsiaTheme="minorEastAsia"/>
          <w:lang w:eastAsia="zh-CN"/>
        </w:rPr>
        <w:t xml:space="preserve">The </w:t>
      </w:r>
      <w:r w:rsidR="00C65DBA">
        <w:rPr>
          <w:rFonts w:eastAsiaTheme="minorEastAsia"/>
          <w:lang w:eastAsia="zh-CN"/>
        </w:rPr>
        <w:t xml:space="preserve">intention to use </w:t>
      </w:r>
      <w:r w:rsidR="00C65DBA" w:rsidRPr="00C65DBA">
        <w:rPr>
          <w:rFonts w:eastAsiaTheme="minorEastAsia"/>
          <w:lang w:eastAsia="zh-CN"/>
        </w:rPr>
        <w:t xml:space="preserve">Unidirectional SFN scenario is to serve </w:t>
      </w:r>
      <w:r w:rsidR="00C65DBA">
        <w:rPr>
          <w:rFonts w:eastAsiaTheme="minorEastAsia"/>
          <w:lang w:eastAsia="zh-CN"/>
        </w:rPr>
        <w:t>not only</w:t>
      </w:r>
      <w:r w:rsidR="00C65DBA" w:rsidRPr="00C65DBA">
        <w:rPr>
          <w:rFonts w:eastAsiaTheme="minorEastAsia"/>
          <w:lang w:eastAsia="zh-CN"/>
        </w:rPr>
        <w:t xml:space="preserve"> existing HST requirements (</w:t>
      </w:r>
      <w:r w:rsidR="00DA7219">
        <w:rPr>
          <w:rFonts w:eastAsiaTheme="minorEastAsia"/>
          <w:lang w:eastAsia="zh-CN"/>
        </w:rPr>
        <w:t>UE</w:t>
      </w:r>
      <w:r w:rsidR="00C65DBA" w:rsidRPr="00C65DBA">
        <w:rPr>
          <w:rFonts w:eastAsiaTheme="minorEastAsia"/>
          <w:lang w:eastAsia="zh-CN"/>
        </w:rPr>
        <w:t xml:space="preserve"> speed up to 350</w:t>
      </w:r>
      <w:r w:rsidR="00B16603">
        <w:rPr>
          <w:rFonts w:eastAsiaTheme="minorEastAsia" w:hint="eastAsia"/>
          <w:lang w:eastAsia="zh-CN"/>
        </w:rPr>
        <w:t xml:space="preserve"> </w:t>
      </w:r>
      <w:r w:rsidR="00C65DBA" w:rsidRPr="00C65DBA">
        <w:rPr>
          <w:rFonts w:eastAsiaTheme="minorEastAsia"/>
          <w:lang w:eastAsia="zh-CN"/>
        </w:rPr>
        <w:t xml:space="preserve">km/h) </w:t>
      </w:r>
      <w:r w:rsidR="00DA7219">
        <w:rPr>
          <w:rFonts w:eastAsiaTheme="minorEastAsia"/>
          <w:lang w:eastAsia="zh-CN"/>
        </w:rPr>
        <w:t>but also</w:t>
      </w:r>
      <w:r w:rsidR="00C65DBA" w:rsidRPr="00C65DBA">
        <w:rPr>
          <w:rFonts w:eastAsiaTheme="minorEastAsia"/>
          <w:lang w:eastAsia="zh-CN"/>
        </w:rPr>
        <w:t xml:space="preserve"> potential</w:t>
      </w:r>
      <w:r w:rsidR="00C65DBA">
        <w:rPr>
          <w:rFonts w:eastAsiaTheme="minorEastAsia"/>
          <w:lang w:eastAsia="zh-CN"/>
        </w:rPr>
        <w:t xml:space="preserve"> future</w:t>
      </w:r>
      <w:r w:rsidR="00C65DBA" w:rsidRPr="00C65DBA">
        <w:rPr>
          <w:rFonts w:eastAsiaTheme="minorEastAsia"/>
          <w:lang w:eastAsia="zh-CN"/>
        </w:rPr>
        <w:t xml:space="preserve"> requirements (</w:t>
      </w:r>
      <w:r w:rsidR="00DA7219">
        <w:rPr>
          <w:rFonts w:eastAsiaTheme="minorEastAsia"/>
          <w:lang w:eastAsia="zh-CN"/>
        </w:rPr>
        <w:t>UE</w:t>
      </w:r>
      <w:r w:rsidR="00C65DBA" w:rsidRPr="00C65DBA">
        <w:rPr>
          <w:rFonts w:eastAsiaTheme="minorEastAsia"/>
          <w:lang w:eastAsia="zh-CN"/>
        </w:rPr>
        <w:t xml:space="preserve"> speed </w:t>
      </w:r>
      <w:r w:rsidR="00C65DBA">
        <w:rPr>
          <w:rFonts w:eastAsiaTheme="minorEastAsia"/>
          <w:lang w:eastAsia="zh-CN"/>
        </w:rPr>
        <w:t>up to</w:t>
      </w:r>
      <w:r w:rsidR="00C65DBA" w:rsidRPr="00C65DBA">
        <w:rPr>
          <w:rFonts w:eastAsiaTheme="minorEastAsia"/>
          <w:lang w:eastAsia="zh-CN"/>
        </w:rPr>
        <w:t xml:space="preserve"> 500</w:t>
      </w:r>
      <w:r w:rsidR="00B16603">
        <w:rPr>
          <w:rFonts w:eastAsiaTheme="minorEastAsia" w:hint="eastAsia"/>
          <w:lang w:eastAsia="zh-CN"/>
        </w:rPr>
        <w:t xml:space="preserve"> </w:t>
      </w:r>
      <w:r w:rsidR="00C65DBA">
        <w:rPr>
          <w:rFonts w:eastAsiaTheme="minorEastAsia"/>
          <w:lang w:eastAsia="zh-CN"/>
        </w:rPr>
        <w:t>km/h</w:t>
      </w:r>
      <w:r w:rsidR="00C65DBA" w:rsidRPr="00C65DBA">
        <w:rPr>
          <w:rFonts w:eastAsiaTheme="minorEastAsia"/>
          <w:lang w:eastAsia="zh-CN"/>
        </w:rPr>
        <w:t xml:space="preserve"> and 750</w:t>
      </w:r>
      <w:r w:rsidR="00B16603">
        <w:rPr>
          <w:rFonts w:eastAsiaTheme="minorEastAsia" w:hint="eastAsia"/>
          <w:lang w:eastAsia="zh-CN"/>
        </w:rPr>
        <w:t xml:space="preserve"> </w:t>
      </w:r>
      <w:r w:rsidR="00C65DBA" w:rsidRPr="00C65DBA">
        <w:rPr>
          <w:rFonts w:eastAsiaTheme="minorEastAsia"/>
          <w:lang w:eastAsia="zh-CN"/>
        </w:rPr>
        <w:t>km/h).</w:t>
      </w:r>
      <w:r w:rsidR="009869E4">
        <w:rPr>
          <w:rFonts w:eastAsiaTheme="minorEastAsia"/>
          <w:lang w:eastAsia="zh-CN"/>
        </w:rPr>
        <w:t xml:space="preserve"> </w:t>
      </w:r>
      <w:r w:rsidR="00B64023">
        <w:rPr>
          <w:rFonts w:eastAsiaTheme="minorEastAsia"/>
          <w:lang w:eastAsia="zh-CN"/>
        </w:rPr>
        <w:t>To evaluate the system performance in such scenario,</w:t>
      </w:r>
      <w:r w:rsidR="00B64023" w:rsidRPr="001A57BE">
        <w:rPr>
          <w:rFonts w:eastAsiaTheme="minorEastAsia"/>
          <w:lang w:eastAsia="zh-CN"/>
        </w:rPr>
        <w:t xml:space="preserve"> the throughput achieved for </w:t>
      </w:r>
      <w:r w:rsidR="00B64023" w:rsidRPr="00D66361">
        <w:rPr>
          <w:rFonts w:eastAsiaTheme="minorEastAsia"/>
          <w:lang w:eastAsia="zh-CN"/>
        </w:rPr>
        <w:t xml:space="preserve">Physical Downlink Shared Channel </w:t>
      </w:r>
      <w:r w:rsidR="00B64023">
        <w:rPr>
          <w:rFonts w:eastAsiaTheme="minorEastAsia"/>
          <w:lang w:eastAsia="zh-CN"/>
        </w:rPr>
        <w:t>(</w:t>
      </w:r>
      <w:r w:rsidR="00B64023" w:rsidRPr="001A57BE">
        <w:rPr>
          <w:rFonts w:eastAsiaTheme="minorEastAsia"/>
          <w:lang w:eastAsia="zh-CN"/>
        </w:rPr>
        <w:t>PDSCH</w:t>
      </w:r>
      <w:r w:rsidR="00B64023">
        <w:rPr>
          <w:rFonts w:eastAsiaTheme="minorEastAsia"/>
          <w:lang w:eastAsia="zh-CN"/>
        </w:rPr>
        <w:t>)</w:t>
      </w:r>
      <w:r w:rsidR="00B64023" w:rsidRPr="001A57BE">
        <w:rPr>
          <w:rFonts w:eastAsiaTheme="minorEastAsia"/>
          <w:lang w:eastAsia="zh-CN"/>
        </w:rPr>
        <w:t xml:space="preserve"> demodulation and decoding</w:t>
      </w:r>
      <w:r w:rsidR="00B64023">
        <w:rPr>
          <w:rFonts w:eastAsiaTheme="minorEastAsia"/>
          <w:lang w:eastAsia="zh-CN"/>
        </w:rPr>
        <w:t xml:space="preserve"> is selected as the major metric</w:t>
      </w:r>
      <w:r w:rsidR="00B64023" w:rsidRPr="001A57BE">
        <w:rPr>
          <w:rFonts w:eastAsiaTheme="minorEastAsia"/>
          <w:lang w:eastAsia="zh-CN"/>
        </w:rPr>
        <w:t>.</w:t>
      </w:r>
    </w:p>
    <w:p w14:paraId="492126BA" w14:textId="00BC31AA" w:rsidR="002501E8" w:rsidRPr="000F1E2A" w:rsidRDefault="00E270FF" w:rsidP="000F1E2A">
      <w:pPr>
        <w:spacing w:beforeLines="50" w:before="120" w:afterLines="50" w:after="120"/>
        <w:jc w:val="both"/>
        <w:rPr>
          <w:rFonts w:eastAsiaTheme="minorEastAsia"/>
          <w:lang w:eastAsia="zh-CN"/>
        </w:rPr>
      </w:pPr>
      <w:r>
        <w:rPr>
          <w:rFonts w:eastAsiaTheme="minorEastAsia" w:hint="eastAsia"/>
          <w:lang w:eastAsia="zh-CN"/>
        </w:rPr>
        <w:t>T</w:t>
      </w:r>
      <w:r w:rsidR="00DA3D5A">
        <w:rPr>
          <w:rFonts w:eastAsiaTheme="minorEastAsia"/>
          <w:lang w:eastAsia="zh-CN"/>
        </w:rPr>
        <w:t xml:space="preserve">he simulation result </w:t>
      </w:r>
      <w:r>
        <w:rPr>
          <w:rFonts w:eastAsiaTheme="minorEastAsia" w:hint="eastAsia"/>
          <w:lang w:eastAsia="zh-CN"/>
        </w:rPr>
        <w:t>shows</w:t>
      </w:r>
      <w:r w:rsidR="00DA3D5A">
        <w:rPr>
          <w:rFonts w:eastAsiaTheme="minorEastAsia"/>
          <w:lang w:eastAsia="zh-CN"/>
        </w:rPr>
        <w:t xml:space="preserve"> that t</w:t>
      </w:r>
      <w:r w:rsidR="0095080E" w:rsidRPr="000F1E2A">
        <w:rPr>
          <w:rFonts w:eastAsiaTheme="minorEastAsia"/>
          <w:lang w:eastAsia="zh-CN"/>
        </w:rPr>
        <w:t>he performance of the legacy UE in a Unidirectional SFN is almost independent of the investigated UE speeds (350, 500, 750</w:t>
      </w:r>
      <w:r w:rsidR="00AD1A6E">
        <w:rPr>
          <w:rFonts w:eastAsiaTheme="minorEastAsia" w:hint="eastAsia"/>
          <w:lang w:eastAsia="zh-CN"/>
        </w:rPr>
        <w:t xml:space="preserve"> </w:t>
      </w:r>
      <w:r w:rsidR="0095080E" w:rsidRPr="000F1E2A">
        <w:rPr>
          <w:rFonts w:eastAsiaTheme="minorEastAsia"/>
          <w:lang w:eastAsia="zh-CN"/>
        </w:rPr>
        <w:t>km/h), with only a slight tendency of degraded performance as speed increases.</w:t>
      </w:r>
      <w:r>
        <w:rPr>
          <w:rFonts w:eastAsiaTheme="minorEastAsia" w:hint="eastAsia"/>
          <w:lang w:eastAsia="zh-CN"/>
        </w:rPr>
        <w:t xml:space="preserve"> </w:t>
      </w:r>
      <w:r w:rsidR="002501E8" w:rsidRPr="000F1E2A">
        <w:rPr>
          <w:rFonts w:eastAsiaTheme="minorEastAsia"/>
          <w:lang w:eastAsia="zh-CN"/>
        </w:rPr>
        <w:t>For more detailed information, please see Annex 1.</w:t>
      </w:r>
    </w:p>
    <w:p w14:paraId="5F171918" w14:textId="79E55752" w:rsidR="00A75D52" w:rsidRPr="00BB1505" w:rsidRDefault="00D305D9" w:rsidP="000F1E2A">
      <w:pPr>
        <w:pStyle w:val="Heading1"/>
        <w:spacing w:beforeLines="100" w:before="240" w:afterLines="100" w:after="240"/>
        <w:jc w:val="left"/>
        <w:rPr>
          <w:rFonts w:eastAsiaTheme="minorEastAsia"/>
          <w:lang w:eastAsia="zh-CN"/>
        </w:rPr>
      </w:pPr>
      <w:r w:rsidRPr="000F1E2A">
        <w:rPr>
          <w:u w:val="none"/>
          <w:lang w:eastAsia="ko-KR"/>
        </w:rPr>
        <w:t>4</w:t>
      </w:r>
      <w:r w:rsidR="00E65ABF" w:rsidRPr="000F1E2A">
        <w:rPr>
          <w:u w:val="none"/>
          <w:lang w:eastAsia="ko-KR"/>
        </w:rPr>
        <w:t xml:space="preserve">. </w:t>
      </w:r>
      <w:r w:rsidRPr="000F1E2A">
        <w:rPr>
          <w:u w:val="none"/>
          <w:lang w:eastAsia="ko-KR"/>
        </w:rPr>
        <w:t>Summary</w:t>
      </w:r>
    </w:p>
    <w:p w14:paraId="41512B95" w14:textId="4403CC9C" w:rsidR="00A75D52" w:rsidRPr="000F1E2A" w:rsidRDefault="00A75D52" w:rsidP="003969CA">
      <w:pPr>
        <w:jc w:val="both"/>
        <w:rPr>
          <w:rFonts w:eastAsiaTheme="minorEastAsia"/>
          <w:lang w:eastAsia="zh-CN"/>
        </w:rPr>
      </w:pPr>
      <w:r>
        <w:rPr>
          <w:lang w:eastAsia="ko-KR"/>
        </w:rPr>
        <w:t xml:space="preserve">This report </w:t>
      </w:r>
      <w:r w:rsidR="00BB5276">
        <w:rPr>
          <w:rFonts w:eastAsiaTheme="minorEastAsia" w:hint="eastAsia"/>
          <w:lang w:eastAsia="zh-CN"/>
        </w:rPr>
        <w:t xml:space="preserve">has </w:t>
      </w:r>
      <w:r>
        <w:rPr>
          <w:lang w:eastAsia="ko-KR"/>
        </w:rPr>
        <w:t>introduce</w:t>
      </w:r>
      <w:r w:rsidR="00BB5276">
        <w:rPr>
          <w:rFonts w:eastAsiaTheme="minorEastAsia" w:hint="eastAsia"/>
          <w:lang w:eastAsia="zh-CN"/>
        </w:rPr>
        <w:t>d</w:t>
      </w:r>
      <w:r>
        <w:rPr>
          <w:lang w:eastAsia="ko-KR"/>
        </w:rPr>
        <w:t xml:space="preserve"> </w:t>
      </w:r>
      <w:r w:rsidR="00F746E7">
        <w:rPr>
          <w:rFonts w:eastAsiaTheme="minorEastAsia" w:hint="eastAsia"/>
          <w:lang w:eastAsia="zh-CN"/>
        </w:rPr>
        <w:t>i</w:t>
      </w:r>
      <w:r w:rsidR="00F746E7" w:rsidRPr="005D5274">
        <w:rPr>
          <w:lang w:eastAsia="ko-KR"/>
        </w:rPr>
        <w:t xml:space="preserve">nformation </w:t>
      </w:r>
      <w:r w:rsidR="00863F65">
        <w:rPr>
          <w:rFonts w:eastAsiaTheme="minorEastAsia" w:hint="eastAsia"/>
          <w:lang w:eastAsia="zh-CN"/>
        </w:rPr>
        <w:t xml:space="preserve">of </w:t>
      </w:r>
      <w:r w:rsidR="00F746E7" w:rsidRPr="005D5274">
        <w:rPr>
          <w:lang w:eastAsia="ko-KR"/>
        </w:rPr>
        <w:t>on</w:t>
      </w:r>
      <w:r w:rsidR="00667717">
        <w:rPr>
          <w:rFonts w:eastAsiaTheme="minorEastAsia" w:hint="eastAsia"/>
          <w:lang w:eastAsia="zh-CN"/>
        </w:rPr>
        <w:t>e</w:t>
      </w:r>
      <w:r w:rsidR="00F746E7" w:rsidRPr="005D5274">
        <w:rPr>
          <w:lang w:eastAsia="ko-KR"/>
        </w:rPr>
        <w:t xml:space="preserve"> national implementation experiences</w:t>
      </w:r>
      <w:r w:rsidR="00F746E7">
        <w:rPr>
          <w:rFonts w:eastAsiaTheme="minorEastAsia" w:hint="eastAsia"/>
          <w:lang w:eastAsia="zh-CN"/>
        </w:rPr>
        <w:t xml:space="preserve"> </w:t>
      </w:r>
      <w:r w:rsidR="007D2055">
        <w:rPr>
          <w:rFonts w:eastAsiaTheme="minorEastAsia" w:hint="eastAsia"/>
          <w:lang w:eastAsia="zh-CN"/>
        </w:rPr>
        <w:t xml:space="preserve">on </w:t>
      </w:r>
      <w:r w:rsidR="005D4F66">
        <w:rPr>
          <w:rFonts w:eastAsiaTheme="minorEastAsia" w:hint="eastAsia"/>
          <w:lang w:eastAsia="zh-CN"/>
        </w:rPr>
        <w:t>radiocommunication system</w:t>
      </w:r>
      <w:r w:rsidR="00985D03">
        <w:rPr>
          <w:rFonts w:eastAsiaTheme="minorEastAsia" w:hint="eastAsia"/>
          <w:lang w:eastAsia="zh-CN"/>
        </w:rPr>
        <w:t xml:space="preserve"> (</w:t>
      </w:r>
      <w:r w:rsidR="00985D03" w:rsidRPr="007916BD">
        <w:rPr>
          <w:rFonts w:eastAsiaTheme="minorEastAsia"/>
          <w:lang w:eastAsia="zh-CN"/>
        </w:rPr>
        <w:t>other than RST</w:t>
      </w:r>
      <w:r w:rsidR="00985D03">
        <w:rPr>
          <w:rFonts w:eastAsiaTheme="minorEastAsia"/>
          <w:lang w:eastAsia="zh-CN"/>
        </w:rPr>
        <w:t>T</w:t>
      </w:r>
      <w:r w:rsidR="00985D03">
        <w:rPr>
          <w:rFonts w:eastAsiaTheme="minorEastAsia" w:hint="eastAsia"/>
          <w:lang w:eastAsia="zh-CN"/>
        </w:rPr>
        <w:t>)</w:t>
      </w:r>
      <w:r w:rsidR="005D4F66">
        <w:rPr>
          <w:rFonts w:eastAsiaTheme="minorEastAsia" w:hint="eastAsia"/>
          <w:lang w:eastAsia="zh-CN"/>
        </w:rPr>
        <w:t xml:space="preserve"> for</w:t>
      </w:r>
      <w:r w:rsidR="0074527D">
        <w:rPr>
          <w:rFonts w:eastAsiaTheme="minorEastAsia"/>
          <w:lang w:eastAsia="zh-CN"/>
        </w:rPr>
        <w:t xml:space="preserve"> provid</w:t>
      </w:r>
      <w:r w:rsidR="007D2055">
        <w:rPr>
          <w:rFonts w:eastAsiaTheme="minorEastAsia" w:hint="eastAsia"/>
          <w:lang w:eastAsia="zh-CN"/>
        </w:rPr>
        <w:t>ing</w:t>
      </w:r>
      <w:r w:rsidR="0074527D">
        <w:rPr>
          <w:rFonts w:eastAsiaTheme="minorEastAsia"/>
          <w:lang w:eastAsia="zh-CN"/>
        </w:rPr>
        <w:t xml:space="preserve"> passengers’ access to information and Internet services</w:t>
      </w:r>
      <w:r w:rsidR="005D4F66">
        <w:rPr>
          <w:rFonts w:eastAsiaTheme="minorEastAsia" w:hint="eastAsia"/>
          <w:lang w:eastAsia="zh-CN"/>
        </w:rPr>
        <w:t>.</w:t>
      </w:r>
      <w:r w:rsidR="0074527D">
        <w:rPr>
          <w:rFonts w:eastAsiaTheme="minorEastAsia"/>
          <w:lang w:eastAsia="zh-CN"/>
        </w:rPr>
        <w:t xml:space="preserve"> </w:t>
      </w:r>
      <w:r w:rsidR="007D2055">
        <w:rPr>
          <w:rFonts w:eastAsiaTheme="minorEastAsia" w:hint="eastAsia"/>
          <w:lang w:eastAsia="zh-CN"/>
        </w:rPr>
        <w:t>One</w:t>
      </w:r>
      <w:r w:rsidR="00667717">
        <w:rPr>
          <w:rFonts w:eastAsiaTheme="minorEastAsia" w:hint="eastAsia"/>
          <w:lang w:eastAsia="zh-CN"/>
        </w:rPr>
        <w:t xml:space="preserve"> relevant case study</w:t>
      </w:r>
      <w:r w:rsidR="007916BD">
        <w:rPr>
          <w:rFonts w:eastAsiaTheme="minorEastAsia" w:hint="eastAsia"/>
          <w:lang w:eastAsia="zh-CN"/>
        </w:rPr>
        <w:t xml:space="preserve"> </w:t>
      </w:r>
      <w:r w:rsidR="0026427D">
        <w:rPr>
          <w:rFonts w:eastAsiaTheme="minorEastAsia" w:hint="eastAsia"/>
          <w:lang w:eastAsia="zh-CN"/>
        </w:rPr>
        <w:t xml:space="preserve">on </w:t>
      </w:r>
      <w:r w:rsidR="00985D03" w:rsidRPr="00D66361">
        <w:rPr>
          <w:rFonts w:eastAsiaTheme="minorEastAsia"/>
          <w:lang w:eastAsia="zh-CN"/>
        </w:rPr>
        <w:t>physical downlink shared channel</w:t>
      </w:r>
      <w:r w:rsidR="00985D03" w:rsidRPr="00DA3D5A">
        <w:rPr>
          <w:rFonts w:eastAsiaTheme="minorEastAsia"/>
          <w:lang w:eastAsia="zh-CN"/>
        </w:rPr>
        <w:t xml:space="preserve"> performance in the </w:t>
      </w:r>
      <w:r w:rsidR="00985D03" w:rsidRPr="000F1E2A">
        <w:rPr>
          <w:rFonts w:eastAsiaTheme="minorEastAsia"/>
          <w:lang w:eastAsia="zh-CN"/>
        </w:rPr>
        <w:t xml:space="preserve">unidirectional single frequency network </w:t>
      </w:r>
      <w:r w:rsidR="0026427D" w:rsidRPr="00DA3D5A">
        <w:rPr>
          <w:rFonts w:eastAsiaTheme="minorEastAsia"/>
          <w:lang w:eastAsia="zh-CN"/>
        </w:rPr>
        <w:t>scenario</w:t>
      </w:r>
      <w:r w:rsidR="00667717">
        <w:rPr>
          <w:rFonts w:eastAsiaTheme="minorEastAsia" w:hint="eastAsia"/>
          <w:lang w:eastAsia="zh-CN"/>
        </w:rPr>
        <w:t xml:space="preserve"> was also provided in this report</w:t>
      </w:r>
      <w:r w:rsidR="00CD1151">
        <w:rPr>
          <w:rFonts w:eastAsiaTheme="minorEastAsia" w:hint="eastAsia"/>
          <w:lang w:eastAsia="zh-CN"/>
        </w:rPr>
        <w:t xml:space="preserve">, for </w:t>
      </w:r>
      <w:r w:rsidR="007D2055">
        <w:rPr>
          <w:rFonts w:eastAsiaTheme="minorEastAsia" w:hint="eastAsia"/>
          <w:lang w:eastAsia="zh-CN"/>
        </w:rPr>
        <w:t>information</w:t>
      </w:r>
      <w:r w:rsidR="004540F4">
        <w:rPr>
          <w:rFonts w:eastAsiaTheme="minorEastAsia" w:hint="eastAsia"/>
          <w:lang w:eastAsia="zh-CN"/>
        </w:rPr>
        <w:t xml:space="preserve"> only</w:t>
      </w:r>
      <w:r w:rsidR="00CD1151">
        <w:rPr>
          <w:rFonts w:eastAsiaTheme="minorEastAsia" w:hint="eastAsia"/>
          <w:lang w:eastAsia="zh-CN"/>
        </w:rPr>
        <w:t xml:space="preserve">. </w:t>
      </w:r>
      <w:r w:rsidR="00035C44">
        <w:rPr>
          <w:rFonts w:eastAsiaTheme="minorEastAsia"/>
          <w:lang w:eastAsia="zh-CN"/>
        </w:rPr>
        <w:t xml:space="preserve">With the rapid evolution of technology, more </w:t>
      </w:r>
      <w:r w:rsidR="00035C44" w:rsidRPr="00035C44">
        <w:rPr>
          <w:rFonts w:eastAsiaTheme="minorEastAsia"/>
          <w:lang w:eastAsia="zh-CN"/>
        </w:rPr>
        <w:t>challenging requirements</w:t>
      </w:r>
      <w:r w:rsidR="00035C44">
        <w:rPr>
          <w:rFonts w:eastAsiaTheme="minorEastAsia"/>
          <w:lang w:eastAsia="zh-CN"/>
        </w:rPr>
        <w:t xml:space="preserve"> will be raised and drive the development of </w:t>
      </w:r>
      <w:r w:rsidR="00F96D93">
        <w:rPr>
          <w:rFonts w:eastAsiaTheme="minorEastAsia"/>
          <w:lang w:eastAsia="zh-CN"/>
        </w:rPr>
        <w:t>railway radiocommunication system to provide better performance</w:t>
      </w:r>
      <w:r w:rsidR="007916BD">
        <w:rPr>
          <w:rFonts w:eastAsiaTheme="minorEastAsia" w:hint="eastAsia"/>
          <w:lang w:eastAsia="zh-CN"/>
        </w:rPr>
        <w:t xml:space="preserve"> </w:t>
      </w:r>
      <w:r w:rsidR="007916BD" w:rsidRPr="007916BD">
        <w:rPr>
          <w:rFonts w:eastAsiaTheme="minorEastAsia"/>
          <w:lang w:eastAsia="zh-CN"/>
        </w:rPr>
        <w:t xml:space="preserve">to </w:t>
      </w:r>
      <w:r w:rsidR="00F0643C">
        <w:rPr>
          <w:rFonts w:eastAsiaTheme="minorEastAsia" w:hint="eastAsia"/>
          <w:lang w:eastAsia="zh-CN"/>
        </w:rPr>
        <w:t xml:space="preserve">well </w:t>
      </w:r>
      <w:r w:rsidR="007916BD" w:rsidRPr="007916BD">
        <w:rPr>
          <w:rFonts w:eastAsiaTheme="minorEastAsia"/>
          <w:lang w:eastAsia="zh-CN"/>
        </w:rPr>
        <w:t>enable passengers</w:t>
      </w:r>
      <w:r w:rsidR="007916BD">
        <w:rPr>
          <w:rFonts w:eastAsiaTheme="minorEastAsia"/>
          <w:lang w:eastAsia="zh-CN"/>
        </w:rPr>
        <w:t>’</w:t>
      </w:r>
      <w:r w:rsidR="007916BD" w:rsidRPr="007916BD">
        <w:rPr>
          <w:rFonts w:eastAsiaTheme="minorEastAsia"/>
          <w:lang w:eastAsia="zh-CN"/>
        </w:rPr>
        <w:t xml:space="preserve"> access to information and Internet </w:t>
      </w:r>
      <w:proofErr w:type="gramStart"/>
      <w:r w:rsidR="007916BD" w:rsidRPr="007916BD">
        <w:rPr>
          <w:rFonts w:eastAsiaTheme="minorEastAsia"/>
          <w:lang w:eastAsia="zh-CN"/>
        </w:rPr>
        <w:t>services</w:t>
      </w:r>
      <w:proofErr w:type="gramEnd"/>
      <w:r w:rsidR="007916BD" w:rsidRPr="007916BD">
        <w:rPr>
          <w:rFonts w:eastAsiaTheme="minorEastAsia"/>
          <w:lang w:eastAsia="zh-CN"/>
        </w:rPr>
        <w:t xml:space="preserve"> </w:t>
      </w:r>
    </w:p>
    <w:p w14:paraId="40F14F1D" w14:textId="77777777" w:rsidR="003F479A" w:rsidRPr="00767ACC" w:rsidRDefault="003F479A" w:rsidP="003F479A">
      <w:pPr>
        <w:pStyle w:val="Heading1"/>
        <w:spacing w:beforeLines="100" w:before="240" w:afterLines="100" w:after="240"/>
        <w:jc w:val="left"/>
        <w:rPr>
          <w:rFonts w:eastAsiaTheme="minorEastAsia"/>
          <w:u w:val="none"/>
          <w:lang w:eastAsia="zh-CN"/>
        </w:rPr>
      </w:pPr>
      <w:bookmarkStart w:id="4" w:name="OLE_LINK4"/>
      <w:bookmarkStart w:id="5" w:name="OLE_LINK5"/>
      <w:r>
        <w:rPr>
          <w:rFonts w:eastAsiaTheme="minorEastAsia" w:hint="eastAsia"/>
          <w:u w:val="none"/>
          <w:lang w:eastAsia="zh-CN"/>
        </w:rPr>
        <w:t xml:space="preserve">5. </w:t>
      </w:r>
      <w:r>
        <w:rPr>
          <w:rFonts w:eastAsiaTheme="minorEastAsia"/>
          <w:u w:val="none"/>
          <w:lang w:eastAsia="zh-CN"/>
        </w:rPr>
        <w:t>Bibliography</w:t>
      </w:r>
    </w:p>
    <w:p w14:paraId="1109A2A6" w14:textId="02549D96" w:rsidR="003F479A" w:rsidRDefault="003F479A" w:rsidP="003F479A">
      <w:pPr>
        <w:spacing w:beforeLines="50" w:before="120" w:afterLines="50" w:after="120"/>
        <w:jc w:val="both"/>
        <w:rPr>
          <w:rFonts w:eastAsia="Malgun Gothic"/>
          <w:lang w:eastAsia="ko-KR"/>
        </w:rPr>
      </w:pPr>
      <w:r>
        <w:rPr>
          <w:rFonts w:eastAsia="Malgun Gothic" w:hint="eastAsia"/>
          <w:lang w:eastAsia="ko-KR"/>
        </w:rPr>
        <w:t>[</w:t>
      </w:r>
      <w:r>
        <w:rPr>
          <w:rFonts w:eastAsia="Malgun Gothic"/>
          <w:lang w:eastAsia="ko-KR"/>
        </w:rPr>
        <w:t>1]</w:t>
      </w:r>
      <w:r w:rsidRPr="008C7F03">
        <w:t xml:space="preserve"> </w:t>
      </w:r>
      <w:r w:rsidRPr="008C7F03">
        <w:rPr>
          <w:rFonts w:eastAsia="Malgun Gothic"/>
          <w:lang w:eastAsia="ko-KR"/>
        </w:rPr>
        <w:t xml:space="preserve">S. W. Choi, H. Chung, J. Kim, J. </w:t>
      </w:r>
      <w:proofErr w:type="spellStart"/>
      <w:r w:rsidRPr="008C7F03">
        <w:rPr>
          <w:rFonts w:eastAsia="Malgun Gothic"/>
          <w:lang w:eastAsia="ko-KR"/>
        </w:rPr>
        <w:t>Ahn</w:t>
      </w:r>
      <w:proofErr w:type="spellEnd"/>
      <w:r w:rsidRPr="008C7F03">
        <w:rPr>
          <w:rFonts w:eastAsia="Malgun Gothic"/>
          <w:lang w:eastAsia="ko-KR"/>
        </w:rPr>
        <w:t>, and I. Kim, “Mobile hotspot</w:t>
      </w:r>
      <w:r>
        <w:rPr>
          <w:rFonts w:eastAsia="Malgun Gothic"/>
          <w:lang w:eastAsia="ko-KR"/>
        </w:rPr>
        <w:t xml:space="preserve"> </w:t>
      </w:r>
      <w:r w:rsidRPr="008C7F03">
        <w:rPr>
          <w:rFonts w:eastAsia="Malgun Gothic"/>
          <w:lang w:eastAsia="ko-KR"/>
        </w:rPr>
        <w:t>network system for high-</w:t>
      </w:r>
      <w:r>
        <w:rPr>
          <w:rFonts w:eastAsia="Malgun Gothic"/>
          <w:lang w:eastAsia="ko-KR"/>
        </w:rPr>
        <w:t>s</w:t>
      </w:r>
      <w:r w:rsidRPr="008C7F03">
        <w:rPr>
          <w:rFonts w:eastAsia="Malgun Gothic"/>
          <w:lang w:eastAsia="ko-KR"/>
        </w:rPr>
        <w:t>peed railway communications using millimeter</w:t>
      </w:r>
      <w:r>
        <w:rPr>
          <w:rFonts w:eastAsia="Malgun Gothic"/>
          <w:lang w:eastAsia="ko-KR"/>
        </w:rPr>
        <w:t xml:space="preserve"> </w:t>
      </w:r>
      <w:r w:rsidRPr="008C7F03">
        <w:rPr>
          <w:rFonts w:eastAsia="Malgun Gothic"/>
          <w:lang w:eastAsia="ko-KR"/>
        </w:rPr>
        <w:t>waves,” ETRI J., vol. 38, no. 6, pp. 1052-1063, Dec. 2016.</w:t>
      </w:r>
    </w:p>
    <w:p w14:paraId="39B173DA" w14:textId="2EA01ACF" w:rsidR="003F479A" w:rsidRDefault="003F479A" w:rsidP="003F479A">
      <w:pPr>
        <w:spacing w:beforeLines="50" w:before="120" w:afterLines="50" w:after="120"/>
        <w:jc w:val="both"/>
        <w:rPr>
          <w:rFonts w:eastAsia="Malgun Gothic"/>
          <w:lang w:eastAsia="ko-KR"/>
        </w:rPr>
      </w:pPr>
      <w:r>
        <w:rPr>
          <w:rFonts w:eastAsia="Malgun Gothic" w:hint="eastAsia"/>
          <w:lang w:eastAsia="ko-KR"/>
        </w:rPr>
        <w:t>[</w:t>
      </w:r>
      <w:r>
        <w:rPr>
          <w:rFonts w:eastAsia="Malgun Gothic"/>
          <w:lang w:eastAsia="ko-KR"/>
        </w:rPr>
        <w:t xml:space="preserve">2] </w:t>
      </w:r>
      <w:r w:rsidRPr="008C7F03">
        <w:rPr>
          <w:rFonts w:eastAsia="Malgun Gothic"/>
          <w:lang w:eastAsia="ko-KR"/>
        </w:rPr>
        <w:t xml:space="preserve">J. Kim, M. </w:t>
      </w:r>
      <w:proofErr w:type="spellStart"/>
      <w:r w:rsidRPr="008C7F03">
        <w:rPr>
          <w:rFonts w:eastAsia="Malgun Gothic"/>
          <w:lang w:eastAsia="ko-KR"/>
        </w:rPr>
        <w:t>Schmieder</w:t>
      </w:r>
      <w:proofErr w:type="spellEnd"/>
      <w:r w:rsidRPr="008C7F03">
        <w:rPr>
          <w:rFonts w:eastAsia="Malgun Gothic"/>
          <w:lang w:eastAsia="ko-KR"/>
        </w:rPr>
        <w:t>, M. Peter, H. Chung, S. W. Choi, I. Kim, and</w:t>
      </w:r>
      <w:r>
        <w:rPr>
          <w:rFonts w:eastAsia="Malgun Gothic"/>
          <w:lang w:eastAsia="ko-KR"/>
        </w:rPr>
        <w:t xml:space="preserve"> </w:t>
      </w:r>
      <w:r w:rsidRPr="008C7F03">
        <w:rPr>
          <w:rFonts w:eastAsia="Malgun Gothic"/>
          <w:lang w:eastAsia="ko-KR"/>
        </w:rPr>
        <w:t xml:space="preserve">Y. Han, “A comprehensive study on </w:t>
      </w:r>
      <w:proofErr w:type="spellStart"/>
      <w:r w:rsidRPr="008C7F03">
        <w:rPr>
          <w:rFonts w:eastAsia="Malgun Gothic"/>
          <w:lang w:eastAsia="ko-KR"/>
        </w:rPr>
        <w:t>mmwave</w:t>
      </w:r>
      <w:proofErr w:type="spellEnd"/>
      <w:r w:rsidRPr="008C7F03">
        <w:rPr>
          <w:rFonts w:eastAsia="Malgun Gothic"/>
          <w:lang w:eastAsia="ko-KR"/>
        </w:rPr>
        <w:t>-based mobile hotspot</w:t>
      </w:r>
      <w:r>
        <w:rPr>
          <w:rFonts w:eastAsia="Malgun Gothic"/>
          <w:lang w:eastAsia="ko-KR"/>
        </w:rPr>
        <w:t xml:space="preserve"> </w:t>
      </w:r>
      <w:r w:rsidRPr="008C7F03">
        <w:rPr>
          <w:rFonts w:eastAsia="Malgun Gothic"/>
          <w:lang w:eastAsia="ko-KR"/>
        </w:rPr>
        <w:t xml:space="preserve">network system for high-speed train communications,” </w:t>
      </w:r>
      <w:r w:rsidR="00A5775F">
        <w:rPr>
          <w:rFonts w:eastAsia="Malgun Gothic"/>
          <w:lang w:eastAsia="ko-KR"/>
        </w:rPr>
        <w:t xml:space="preserve">IEEE Trans. </w:t>
      </w:r>
      <w:proofErr w:type="spellStart"/>
      <w:r w:rsidR="00A5775F">
        <w:rPr>
          <w:rFonts w:eastAsia="Malgun Gothic"/>
          <w:lang w:eastAsia="ko-KR"/>
        </w:rPr>
        <w:t>Veh</w:t>
      </w:r>
      <w:proofErr w:type="spellEnd"/>
      <w:r w:rsidR="00A5775F">
        <w:rPr>
          <w:rFonts w:eastAsia="Malgun Gothic"/>
          <w:lang w:eastAsia="ko-KR"/>
        </w:rPr>
        <w:t xml:space="preserve">. Technol., </w:t>
      </w:r>
      <w:r w:rsidRPr="008C7F03">
        <w:rPr>
          <w:rFonts w:eastAsia="Malgun Gothic"/>
          <w:lang w:eastAsia="ko-KR"/>
        </w:rPr>
        <w:t>vol. 68, no. 3,</w:t>
      </w:r>
      <w:r>
        <w:rPr>
          <w:rFonts w:eastAsia="Malgun Gothic"/>
          <w:lang w:eastAsia="ko-KR"/>
        </w:rPr>
        <w:t xml:space="preserve"> </w:t>
      </w:r>
      <w:r w:rsidRPr="008C7F03">
        <w:rPr>
          <w:rFonts w:eastAsia="Malgun Gothic"/>
          <w:lang w:eastAsia="ko-KR"/>
        </w:rPr>
        <w:t>pp. 2087–2101, Mar. 2019.</w:t>
      </w:r>
    </w:p>
    <w:p w14:paraId="4931C241" w14:textId="682C394F" w:rsidR="00AC2351" w:rsidRPr="003969CA" w:rsidRDefault="00AC2351" w:rsidP="003F479A">
      <w:pPr>
        <w:spacing w:beforeLines="50" w:before="120" w:afterLines="50" w:after="120"/>
        <w:jc w:val="both"/>
        <w:rPr>
          <w:rFonts w:eastAsiaTheme="minorEastAsia"/>
          <w:lang w:eastAsia="zh-CN"/>
        </w:rPr>
      </w:pPr>
      <w:r>
        <w:t>[3] 3GPP Technical report 36.878 version 13.0.0 Release 13, “</w:t>
      </w:r>
      <w:r w:rsidRPr="00AC2351">
        <w:t xml:space="preserve">Study on performance enhancements for </w:t>
      </w:r>
      <w:proofErr w:type="gramStart"/>
      <w:r w:rsidRPr="00AC2351">
        <w:t>high speed</w:t>
      </w:r>
      <w:proofErr w:type="gramEnd"/>
      <w:r w:rsidRPr="00AC2351">
        <w:t xml:space="preserve"> scenario in LTE</w:t>
      </w:r>
      <w:r>
        <w:t>”</w:t>
      </w:r>
      <w:r w:rsidR="00266EBC">
        <w:rPr>
          <w:rFonts w:eastAsiaTheme="minorEastAsia" w:hint="eastAsia"/>
          <w:lang w:eastAsia="zh-CN"/>
        </w:rPr>
        <w:t>.</w:t>
      </w:r>
    </w:p>
    <w:p w14:paraId="2AADE759" w14:textId="62872448" w:rsidR="00C52C3D" w:rsidRDefault="00C52C3D">
      <w:pPr>
        <w:rPr>
          <w:b/>
          <w:bCs/>
          <w:lang w:eastAsia="ko-KR"/>
        </w:rPr>
      </w:pPr>
      <w:r>
        <w:rPr>
          <w:b/>
          <w:bCs/>
          <w:lang w:eastAsia="ko-KR"/>
        </w:rPr>
        <w:br w:type="page"/>
      </w:r>
    </w:p>
    <w:bookmarkEnd w:id="4"/>
    <w:bookmarkEnd w:id="5"/>
    <w:p w14:paraId="1EE5DF29" w14:textId="60CD633F" w:rsidR="00B65D62" w:rsidRDefault="00B65D62" w:rsidP="003969CA">
      <w:pPr>
        <w:pStyle w:val="Heading1"/>
        <w:spacing w:beforeLines="100" w:before="240" w:afterLines="100" w:after="240"/>
        <w:rPr>
          <w:rFonts w:eastAsiaTheme="minorEastAsia"/>
          <w:caps/>
          <w:u w:val="none"/>
          <w:lang w:eastAsia="zh-CN"/>
        </w:rPr>
      </w:pPr>
      <w:r w:rsidRPr="005D5274">
        <w:rPr>
          <w:u w:val="none"/>
          <w:lang w:eastAsia="ko-KR"/>
        </w:rPr>
        <w:lastRenderedPageBreak/>
        <w:t xml:space="preserve">ANNEX 1 </w:t>
      </w:r>
    </w:p>
    <w:p w14:paraId="6C90FFAC" w14:textId="73AEDAFE" w:rsidR="00FC2BD4" w:rsidRDefault="008B2A63" w:rsidP="007916BD">
      <w:pPr>
        <w:pStyle w:val="Heading1"/>
        <w:spacing w:beforeLines="200" w:before="480" w:afterLines="200" w:after="480" w:line="276" w:lineRule="auto"/>
        <w:rPr>
          <w:rFonts w:eastAsiaTheme="minorEastAsia"/>
          <w:caps/>
          <w:u w:val="none"/>
          <w:lang w:eastAsia="zh-CN"/>
        </w:rPr>
      </w:pPr>
      <w:r w:rsidRPr="001A57BE">
        <w:rPr>
          <w:rFonts w:eastAsiaTheme="minorEastAsia"/>
          <w:caps/>
          <w:u w:val="none"/>
          <w:lang w:eastAsia="zh-CN"/>
        </w:rPr>
        <w:t>relevant features and performance evaluation Stu</w:t>
      </w:r>
      <w:r w:rsidR="00C52C3D">
        <w:rPr>
          <w:rFonts w:eastAsiaTheme="minorEastAsia"/>
          <w:caps/>
          <w:u w:val="none"/>
          <w:lang w:eastAsia="zh-CN"/>
        </w:rPr>
        <w:t>dies on</w:t>
      </w:r>
      <w:r w:rsidRPr="001A57BE">
        <w:rPr>
          <w:rFonts w:eastAsiaTheme="minorEastAsia"/>
          <w:caps/>
          <w:u w:val="none"/>
          <w:lang w:eastAsia="zh-CN"/>
        </w:rPr>
        <w:t xml:space="preserve"> LTE </w:t>
      </w:r>
      <w:r w:rsidR="00C52C3D">
        <w:rPr>
          <w:rFonts w:eastAsiaTheme="minorEastAsia"/>
          <w:caps/>
          <w:u w:val="none"/>
          <w:lang w:eastAsia="zh-CN"/>
        </w:rPr>
        <w:t xml:space="preserve">system </w:t>
      </w:r>
      <w:r w:rsidR="00C52C3D">
        <w:rPr>
          <w:rFonts w:eastAsiaTheme="minorEastAsia" w:hint="eastAsia"/>
          <w:caps/>
          <w:u w:val="none"/>
          <w:lang w:eastAsia="zh-CN"/>
        </w:rPr>
        <w:t xml:space="preserve">BASE ON 3GPP Standards </w:t>
      </w:r>
      <w:r w:rsidRPr="001A57BE">
        <w:rPr>
          <w:rFonts w:eastAsiaTheme="minorEastAsia"/>
          <w:caps/>
          <w:u w:val="none"/>
          <w:lang w:eastAsia="zh-CN"/>
        </w:rPr>
        <w:t>for passengers’ access to information and internet services</w:t>
      </w:r>
    </w:p>
    <w:p w14:paraId="7F5F2F8E" w14:textId="07E69D4D" w:rsidR="009D2015" w:rsidRPr="009D2015" w:rsidRDefault="009D2015" w:rsidP="009D2015">
      <w:r>
        <w:rPr>
          <w:rFonts w:eastAsiaTheme="minorEastAsia" w:hint="eastAsia"/>
          <w:lang w:eastAsia="zh-CN"/>
        </w:rPr>
        <w:t>Note: This Annex is for information.</w:t>
      </w:r>
    </w:p>
    <w:p w14:paraId="3FB4909F" w14:textId="4B3FC74F" w:rsidR="008B2A63" w:rsidRPr="001F350C" w:rsidRDefault="008B2A63" w:rsidP="001F350C">
      <w:pPr>
        <w:pStyle w:val="Heading2"/>
        <w:spacing w:beforeLines="100" w:before="240" w:afterLines="100" w:after="240" w:line="240" w:lineRule="auto"/>
        <w:rPr>
          <w:rFonts w:ascii="Times New Roman" w:hAnsi="Times New Roman" w:cs="Times New Roman"/>
          <w:sz w:val="24"/>
          <w:szCs w:val="24"/>
          <w:lang w:eastAsia="zh-CN"/>
        </w:rPr>
      </w:pPr>
      <w:r w:rsidRPr="001F350C">
        <w:rPr>
          <w:rFonts w:ascii="Times New Roman" w:hAnsi="Times New Roman" w:cs="Times New Roman"/>
          <w:sz w:val="24"/>
          <w:szCs w:val="24"/>
          <w:lang w:eastAsia="zh-CN"/>
        </w:rPr>
        <w:t>A</w:t>
      </w:r>
      <w:r w:rsidR="00F50A91" w:rsidRPr="001F350C">
        <w:rPr>
          <w:rFonts w:ascii="Times New Roman" w:hAnsi="Times New Roman" w:cs="Times New Roman"/>
          <w:sz w:val="24"/>
          <w:szCs w:val="24"/>
          <w:lang w:eastAsia="zh-CN"/>
        </w:rPr>
        <w:t>1.</w:t>
      </w:r>
      <w:r w:rsidR="008C7323" w:rsidRPr="001F350C">
        <w:rPr>
          <w:rFonts w:ascii="Times New Roman" w:hAnsi="Times New Roman" w:cs="Times New Roman"/>
          <w:sz w:val="24"/>
          <w:szCs w:val="24"/>
          <w:lang w:eastAsia="zh-CN"/>
        </w:rPr>
        <w:t>1</w:t>
      </w:r>
      <w:r w:rsidR="008C7323" w:rsidRPr="001F350C">
        <w:rPr>
          <w:rFonts w:ascii="Times New Roman" w:hAnsi="Times New Roman" w:cs="Times New Roman" w:hint="eastAsia"/>
          <w:sz w:val="24"/>
          <w:szCs w:val="24"/>
          <w:lang w:eastAsia="zh-CN"/>
        </w:rPr>
        <w:tab/>
        <w:t>Introduction on</w:t>
      </w:r>
      <w:r w:rsidR="009D2015" w:rsidRPr="001F350C">
        <w:rPr>
          <w:rFonts w:ascii="Times New Roman" w:hAnsi="Times New Roman" w:cs="Times New Roman" w:hint="eastAsia"/>
          <w:sz w:val="24"/>
          <w:szCs w:val="24"/>
          <w:lang w:eastAsia="zh-CN"/>
        </w:rPr>
        <w:t xml:space="preserve"> radio communication s</w:t>
      </w:r>
      <w:r w:rsidRPr="001F350C">
        <w:rPr>
          <w:rFonts w:ascii="Times New Roman" w:hAnsi="Times New Roman" w:cs="Times New Roman"/>
          <w:sz w:val="24"/>
          <w:szCs w:val="24"/>
          <w:lang w:eastAsia="zh-CN"/>
        </w:rPr>
        <w:t>ystems</w:t>
      </w:r>
      <w:r w:rsidR="008C7323" w:rsidRPr="001F350C">
        <w:rPr>
          <w:rFonts w:ascii="Times New Roman" w:hAnsi="Times New Roman" w:cs="Times New Roman" w:hint="eastAsia"/>
          <w:sz w:val="24"/>
          <w:szCs w:val="24"/>
          <w:lang w:eastAsia="zh-CN"/>
        </w:rPr>
        <w:t xml:space="preserve"> based on relevant </w:t>
      </w:r>
      <w:r w:rsidRPr="001F350C">
        <w:rPr>
          <w:rFonts w:ascii="Times New Roman" w:hAnsi="Times New Roman" w:cs="Times New Roman"/>
          <w:sz w:val="24"/>
          <w:szCs w:val="24"/>
          <w:lang w:eastAsia="zh-CN"/>
        </w:rPr>
        <w:t>3GPP</w:t>
      </w:r>
      <w:r w:rsidR="008C7323" w:rsidRPr="001F350C">
        <w:rPr>
          <w:rFonts w:ascii="Times New Roman" w:hAnsi="Times New Roman" w:cs="Times New Roman" w:hint="eastAsia"/>
          <w:sz w:val="24"/>
          <w:szCs w:val="24"/>
          <w:lang w:eastAsia="zh-CN"/>
        </w:rPr>
        <w:t xml:space="preserve"> </w:t>
      </w:r>
      <w:proofErr w:type="gramStart"/>
      <w:r w:rsidR="008C7323" w:rsidRPr="001F350C">
        <w:rPr>
          <w:rFonts w:ascii="Times New Roman" w:hAnsi="Times New Roman" w:cs="Times New Roman" w:hint="eastAsia"/>
          <w:sz w:val="24"/>
          <w:szCs w:val="24"/>
          <w:lang w:eastAsia="zh-CN"/>
        </w:rPr>
        <w:t>standards</w:t>
      </w:r>
      <w:proofErr w:type="gramEnd"/>
    </w:p>
    <w:p w14:paraId="3A37D7B4" w14:textId="553DCFD9" w:rsidR="00CB13A4" w:rsidRPr="0056100D" w:rsidRDefault="00CB13A4" w:rsidP="0056100D">
      <w:pPr>
        <w:spacing w:after="120"/>
        <w:jc w:val="both"/>
        <w:rPr>
          <w:rFonts w:eastAsia="SimSun"/>
          <w:lang w:eastAsia="zh-CN"/>
        </w:rPr>
      </w:pPr>
      <w:r w:rsidRPr="0056100D">
        <w:rPr>
          <w:rFonts w:eastAsia="SimSun"/>
          <w:lang w:eastAsia="zh-CN"/>
        </w:rPr>
        <w:t xml:space="preserve">3GPP LTE systems are today available with large industrial eco-system and many years of </w:t>
      </w:r>
      <w:r w:rsidRPr="0056100D">
        <w:rPr>
          <w:rFonts w:eastAsia="SimSun" w:hint="eastAsia"/>
          <w:lang w:eastAsia="zh-CN"/>
        </w:rPr>
        <w:t>industrial</w:t>
      </w:r>
      <w:r w:rsidRPr="0056100D">
        <w:rPr>
          <w:rFonts w:eastAsia="SimSun"/>
          <w:lang w:eastAsia="zh-CN"/>
        </w:rPr>
        <w:t xml:space="preserve"> practices across the world. LTE evolves continuously to achieve higher performance and wider feasibility (LTE-Advanced and LTE-Advanced Pro), while constantly reducing cost of all IMT services and applications, bringing large economic benefit to APT countries by saving cost. Additionally, as LTE systems are today existing commercial networks serving almost all Asia-pacific countries, this system employment for high-speed trains passenger’s networking will provide value and an advantage as a system with seamless interworking connections that any other technology can simply not offer.</w:t>
      </w:r>
    </w:p>
    <w:p w14:paraId="40EA3166" w14:textId="1B409359" w:rsidR="00C60730" w:rsidRDefault="006D39AE" w:rsidP="00925D8D">
      <w:pPr>
        <w:spacing w:beforeLines="50" w:before="120" w:afterLines="50" w:after="120"/>
        <w:jc w:val="both"/>
        <w:rPr>
          <w:rFonts w:eastAsiaTheme="minorEastAsia"/>
          <w:lang w:eastAsia="zh-CN"/>
        </w:rPr>
      </w:pPr>
      <w:r>
        <w:rPr>
          <w:lang w:eastAsia="ko-KR"/>
        </w:rPr>
        <w:t xml:space="preserve">To guarantee the performance under high speed moving, </w:t>
      </w:r>
      <w:r w:rsidR="00C60730">
        <w:rPr>
          <w:lang w:eastAsia="ko-KR"/>
        </w:rPr>
        <w:t xml:space="preserve">3GPP provided </w:t>
      </w:r>
      <w:r>
        <w:rPr>
          <w:lang w:eastAsia="ko-KR"/>
        </w:rPr>
        <w:t>enhanced performance requirement</w:t>
      </w:r>
      <w:r w:rsidR="00C60730">
        <w:rPr>
          <w:lang w:eastAsia="ko-KR"/>
        </w:rPr>
        <w:t xml:space="preserve">, </w:t>
      </w:r>
      <w:r w:rsidRPr="001A57BE">
        <w:rPr>
          <w:lang w:eastAsia="ko-KR"/>
        </w:rPr>
        <w:t>specific system design and evaluations</w:t>
      </w:r>
      <w:r w:rsidR="00C60730">
        <w:rPr>
          <w:lang w:eastAsia="ko-KR"/>
        </w:rPr>
        <w:t xml:space="preserve"> in</w:t>
      </w:r>
      <w:r w:rsidRPr="001A57BE">
        <w:rPr>
          <w:lang w:eastAsia="ko-KR"/>
        </w:rPr>
        <w:t xml:space="preserve"> </w:t>
      </w:r>
      <w:hyperlink r:id="rId15" w:history="1">
        <w:r w:rsidRPr="009941CD">
          <w:rPr>
            <w:rStyle w:val="Hyperlink"/>
            <w:lang w:eastAsia="ko-KR"/>
          </w:rPr>
          <w:t>“Technical Specification Group Radio Access Network; Study on performance enhancements for high speed scenario in LTE (Release 13)”</w:t>
        </w:r>
      </w:hyperlink>
      <w:r w:rsidR="00C60730">
        <w:rPr>
          <w:rFonts w:eastAsiaTheme="minorEastAsia"/>
          <w:lang w:eastAsia="zh-CN"/>
        </w:rPr>
        <w:t xml:space="preserve">. Detailed information can be found in the rest </w:t>
      </w:r>
      <w:r w:rsidR="00AB390F">
        <w:rPr>
          <w:rFonts w:eastAsiaTheme="minorEastAsia"/>
          <w:lang w:eastAsia="zh-CN"/>
        </w:rPr>
        <w:t>sub-</w:t>
      </w:r>
      <w:r w:rsidR="00C60730">
        <w:rPr>
          <w:rFonts w:eastAsiaTheme="minorEastAsia"/>
          <w:lang w:eastAsia="zh-CN"/>
        </w:rPr>
        <w:t xml:space="preserve">sections of Annex 1. </w:t>
      </w:r>
    </w:p>
    <w:p w14:paraId="0D1D08EB" w14:textId="7613E31D" w:rsidR="008B2A63" w:rsidRPr="001A57BE" w:rsidRDefault="008B2A63" w:rsidP="00925D8D">
      <w:pPr>
        <w:spacing w:beforeLines="50" w:before="120" w:afterLines="50" w:after="120"/>
        <w:jc w:val="both"/>
        <w:rPr>
          <w:rFonts w:eastAsiaTheme="minorEastAsia"/>
          <w:lang w:eastAsia="zh-CN"/>
        </w:rPr>
      </w:pPr>
      <w:r w:rsidRPr="001A57BE">
        <w:rPr>
          <w:rFonts w:eastAsiaTheme="minorEastAsia"/>
          <w:lang w:eastAsia="zh-CN"/>
        </w:rPr>
        <w:t>3GPP had</w:t>
      </w:r>
      <w:r w:rsidR="009F085C">
        <w:rPr>
          <w:rFonts w:eastAsiaTheme="minorEastAsia"/>
          <w:lang w:eastAsia="zh-CN"/>
        </w:rPr>
        <w:t xml:space="preserve"> also</w:t>
      </w:r>
      <w:r w:rsidRPr="001A57BE">
        <w:rPr>
          <w:rFonts w:eastAsiaTheme="minorEastAsia"/>
          <w:lang w:eastAsia="zh-CN"/>
        </w:rPr>
        <w:t xml:space="preserve"> studied us</w:t>
      </w:r>
      <w:r w:rsidR="009F085C">
        <w:rPr>
          <w:rFonts w:eastAsiaTheme="minorEastAsia"/>
          <w:lang w:eastAsia="zh-CN"/>
        </w:rPr>
        <w:t>ing</w:t>
      </w:r>
      <w:r w:rsidRPr="001A57BE">
        <w:rPr>
          <w:rFonts w:eastAsiaTheme="minorEastAsia"/>
          <w:lang w:eastAsia="zh-CN"/>
        </w:rPr>
        <w:t xml:space="preserve"> LTE technologies to provide connectivity at the scenario of high</w:t>
      </w:r>
      <w:r w:rsidR="0054601A">
        <w:rPr>
          <w:rFonts w:eastAsiaTheme="minorEastAsia"/>
          <w:lang w:eastAsia="zh-CN"/>
        </w:rPr>
        <w:t>-</w:t>
      </w:r>
      <w:r w:rsidRPr="001A57BE">
        <w:rPr>
          <w:rFonts w:eastAsiaTheme="minorEastAsia"/>
          <w:lang w:eastAsia="zh-CN"/>
        </w:rPr>
        <w:t>speed train. It has work item called by “</w:t>
      </w:r>
      <w:r w:rsidR="00506F1D" w:rsidRPr="00506F1D">
        <w:rPr>
          <w:rFonts w:eastAsiaTheme="minorEastAsia"/>
          <w:lang w:eastAsia="zh-CN"/>
        </w:rPr>
        <w:t xml:space="preserve">Performance enhancements for </w:t>
      </w:r>
      <w:proofErr w:type="gramStart"/>
      <w:r w:rsidR="00506F1D" w:rsidRPr="00506F1D">
        <w:rPr>
          <w:rFonts w:eastAsiaTheme="minorEastAsia"/>
          <w:lang w:eastAsia="zh-CN"/>
        </w:rPr>
        <w:t>high speed</w:t>
      </w:r>
      <w:proofErr w:type="gramEnd"/>
      <w:r w:rsidR="00506F1D" w:rsidRPr="00506F1D">
        <w:rPr>
          <w:rFonts w:eastAsiaTheme="minorEastAsia"/>
          <w:lang w:eastAsia="zh-CN"/>
        </w:rPr>
        <w:t xml:space="preserve"> scenario in LTE (Release 14)</w:t>
      </w:r>
      <w:r w:rsidRPr="001A57BE">
        <w:rPr>
          <w:rFonts w:eastAsiaTheme="minorEastAsia"/>
          <w:lang w:eastAsia="zh-CN"/>
        </w:rPr>
        <w:t xml:space="preserve">”. It </w:t>
      </w:r>
      <w:r w:rsidR="00D010C8">
        <w:rPr>
          <w:rFonts w:eastAsiaTheme="minorEastAsia"/>
          <w:lang w:eastAsia="zh-CN"/>
        </w:rPr>
        <w:t>s</w:t>
      </w:r>
      <w:r w:rsidRPr="001A57BE">
        <w:rPr>
          <w:rFonts w:eastAsiaTheme="minorEastAsia"/>
          <w:lang w:eastAsia="zh-CN"/>
        </w:rPr>
        <w:t xml:space="preserve">pecified requirements for UE </w:t>
      </w:r>
      <w:r w:rsidR="00637438">
        <w:rPr>
          <w:rFonts w:eastAsiaTheme="minorEastAsia"/>
          <w:lang w:eastAsia="zh-CN"/>
        </w:rPr>
        <w:t>R</w:t>
      </w:r>
      <w:r w:rsidR="0031430E">
        <w:rPr>
          <w:rFonts w:eastAsiaTheme="minorEastAsia"/>
          <w:lang w:eastAsia="zh-CN"/>
        </w:rPr>
        <w:t xml:space="preserve">adio </w:t>
      </w:r>
      <w:r w:rsidR="00637438">
        <w:rPr>
          <w:rFonts w:eastAsiaTheme="minorEastAsia"/>
          <w:lang w:eastAsia="zh-CN"/>
        </w:rPr>
        <w:t>R</w:t>
      </w:r>
      <w:r w:rsidR="0031430E">
        <w:rPr>
          <w:rFonts w:eastAsiaTheme="minorEastAsia"/>
          <w:lang w:eastAsia="zh-CN"/>
        </w:rPr>
        <w:t xml:space="preserve">esource </w:t>
      </w:r>
      <w:r w:rsidR="00637438">
        <w:rPr>
          <w:rFonts w:eastAsiaTheme="minorEastAsia"/>
          <w:lang w:eastAsia="zh-CN"/>
        </w:rPr>
        <w:t>M</w:t>
      </w:r>
      <w:r w:rsidR="0031430E">
        <w:rPr>
          <w:rFonts w:eastAsiaTheme="minorEastAsia"/>
          <w:lang w:eastAsia="zh-CN"/>
        </w:rPr>
        <w:t>anagement (</w:t>
      </w:r>
      <w:r w:rsidRPr="001A57BE">
        <w:rPr>
          <w:rFonts w:eastAsiaTheme="minorEastAsia"/>
          <w:lang w:eastAsia="zh-CN"/>
        </w:rPr>
        <w:t>RRM</w:t>
      </w:r>
      <w:r w:rsidR="0031430E">
        <w:rPr>
          <w:rFonts w:eastAsiaTheme="minorEastAsia"/>
          <w:lang w:eastAsia="zh-CN"/>
        </w:rPr>
        <w:t>)</w:t>
      </w:r>
      <w:r w:rsidRPr="001A57BE">
        <w:rPr>
          <w:rFonts w:eastAsiaTheme="minorEastAsia"/>
          <w:lang w:eastAsia="zh-CN"/>
        </w:rPr>
        <w:t xml:space="preserve">, </w:t>
      </w:r>
      <w:r w:rsidR="00A678E6">
        <w:rPr>
          <w:rFonts w:eastAsiaTheme="minorEastAsia"/>
          <w:lang w:eastAsia="zh-CN"/>
        </w:rPr>
        <w:t>User-</w:t>
      </w:r>
      <w:r w:rsidR="00637438">
        <w:rPr>
          <w:rFonts w:eastAsiaTheme="minorEastAsia"/>
          <w:lang w:eastAsia="zh-CN"/>
        </w:rPr>
        <w:t>E</w:t>
      </w:r>
      <w:r w:rsidR="00A678E6">
        <w:rPr>
          <w:rFonts w:eastAsiaTheme="minorEastAsia"/>
          <w:lang w:eastAsia="zh-CN"/>
        </w:rPr>
        <w:t>quipment (</w:t>
      </w:r>
      <w:r w:rsidRPr="001A57BE">
        <w:rPr>
          <w:rFonts w:eastAsiaTheme="minorEastAsia"/>
          <w:lang w:eastAsia="zh-CN"/>
        </w:rPr>
        <w:t>UE</w:t>
      </w:r>
      <w:r w:rsidR="00A678E6">
        <w:rPr>
          <w:rFonts w:eastAsiaTheme="minorEastAsia"/>
          <w:lang w:eastAsia="zh-CN"/>
        </w:rPr>
        <w:t>)</w:t>
      </w:r>
      <w:r w:rsidRPr="001A57BE">
        <w:rPr>
          <w:rFonts w:eastAsiaTheme="minorEastAsia"/>
          <w:lang w:eastAsia="zh-CN"/>
        </w:rPr>
        <w:t xml:space="preserve"> demodulation and </w:t>
      </w:r>
      <w:r w:rsidR="00637438">
        <w:rPr>
          <w:rFonts w:eastAsiaTheme="minorEastAsia"/>
          <w:lang w:eastAsia="zh-CN"/>
        </w:rPr>
        <w:t>B</w:t>
      </w:r>
      <w:r w:rsidR="00A678E6">
        <w:rPr>
          <w:rFonts w:eastAsiaTheme="minorEastAsia"/>
          <w:lang w:eastAsia="zh-CN"/>
        </w:rPr>
        <w:t>ase</w:t>
      </w:r>
      <w:r w:rsidR="00637438">
        <w:rPr>
          <w:rFonts w:eastAsiaTheme="minorEastAsia"/>
          <w:lang w:eastAsia="zh-CN"/>
        </w:rPr>
        <w:t xml:space="preserve"> S</w:t>
      </w:r>
      <w:r w:rsidR="00A678E6">
        <w:rPr>
          <w:rFonts w:eastAsiaTheme="minorEastAsia"/>
          <w:lang w:eastAsia="zh-CN"/>
        </w:rPr>
        <w:t>tation (</w:t>
      </w:r>
      <w:r w:rsidRPr="001A57BE">
        <w:rPr>
          <w:rFonts w:eastAsiaTheme="minorEastAsia"/>
          <w:lang w:eastAsia="zh-CN"/>
        </w:rPr>
        <w:t>BS</w:t>
      </w:r>
      <w:r w:rsidR="00A678E6">
        <w:rPr>
          <w:rFonts w:eastAsiaTheme="minorEastAsia"/>
          <w:lang w:eastAsia="zh-CN"/>
        </w:rPr>
        <w:t>)</w:t>
      </w:r>
      <w:r w:rsidRPr="001A57BE">
        <w:rPr>
          <w:rFonts w:eastAsiaTheme="minorEastAsia"/>
          <w:lang w:eastAsia="zh-CN"/>
        </w:rPr>
        <w:t xml:space="preserve"> demodulation</w:t>
      </w:r>
      <w:r w:rsidR="0055031F">
        <w:rPr>
          <w:rFonts w:eastAsiaTheme="minorEastAsia"/>
          <w:lang w:eastAsia="zh-CN"/>
        </w:rPr>
        <w:t>,</w:t>
      </w:r>
      <w:r w:rsidRPr="001A57BE">
        <w:rPr>
          <w:rFonts w:eastAsiaTheme="minorEastAsia"/>
          <w:lang w:eastAsia="zh-CN"/>
        </w:rPr>
        <w:t xml:space="preserve"> and</w:t>
      </w:r>
      <w:r w:rsidR="0055031F">
        <w:rPr>
          <w:rFonts w:eastAsiaTheme="minorEastAsia"/>
          <w:lang w:eastAsia="zh-CN"/>
        </w:rPr>
        <w:t xml:space="preserve"> the</w:t>
      </w:r>
      <w:r w:rsidRPr="001A57BE">
        <w:rPr>
          <w:rFonts w:eastAsiaTheme="minorEastAsia"/>
          <w:lang w:eastAsia="zh-CN"/>
        </w:rPr>
        <w:t xml:space="preserve"> target moving speed is at least 350</w:t>
      </w:r>
      <w:r w:rsidR="00841BCA">
        <w:rPr>
          <w:rFonts w:eastAsiaTheme="minorEastAsia" w:hint="eastAsia"/>
          <w:lang w:eastAsia="zh-CN"/>
        </w:rPr>
        <w:t xml:space="preserve"> </w:t>
      </w:r>
      <w:r w:rsidRPr="001A57BE">
        <w:rPr>
          <w:rFonts w:eastAsiaTheme="minorEastAsia"/>
          <w:lang w:eastAsia="zh-CN"/>
        </w:rPr>
        <w:t>km/h and at most 750</w:t>
      </w:r>
      <w:r w:rsidR="00841BCA">
        <w:rPr>
          <w:rFonts w:eastAsiaTheme="minorEastAsia" w:hint="eastAsia"/>
          <w:lang w:eastAsia="zh-CN"/>
        </w:rPr>
        <w:t xml:space="preserve"> </w:t>
      </w:r>
      <w:r w:rsidRPr="001A57BE">
        <w:rPr>
          <w:rFonts w:eastAsiaTheme="minorEastAsia"/>
          <w:lang w:eastAsia="zh-CN"/>
        </w:rPr>
        <w:t>km/h, depending on candidate solution.</w:t>
      </w:r>
    </w:p>
    <w:p w14:paraId="2DEBDB17" w14:textId="73FCC3BF" w:rsidR="008B2A63" w:rsidRDefault="008B2A63" w:rsidP="00925D8D">
      <w:pPr>
        <w:tabs>
          <w:tab w:val="left" w:pos="1830"/>
        </w:tabs>
        <w:spacing w:beforeLines="50" w:before="120" w:afterLines="50" w:after="120"/>
        <w:jc w:val="both"/>
        <w:rPr>
          <w:lang w:eastAsia="ko-KR"/>
        </w:rPr>
      </w:pPr>
      <w:r w:rsidRPr="001A57BE">
        <w:rPr>
          <w:lang w:eastAsia="ko-KR"/>
        </w:rPr>
        <w:t xml:space="preserve">Technical features of 3GPP include unidirectional </w:t>
      </w:r>
      <w:r w:rsidR="00637438">
        <w:rPr>
          <w:lang w:eastAsia="ko-KR"/>
        </w:rPr>
        <w:t>R</w:t>
      </w:r>
      <w:r w:rsidRPr="001A57BE">
        <w:rPr>
          <w:lang w:eastAsia="ko-KR"/>
        </w:rPr>
        <w:t xml:space="preserve">emote </w:t>
      </w:r>
      <w:r w:rsidR="00637438">
        <w:rPr>
          <w:lang w:eastAsia="ko-KR"/>
        </w:rPr>
        <w:t>R</w:t>
      </w:r>
      <w:r w:rsidRPr="001A57BE">
        <w:rPr>
          <w:lang w:eastAsia="ko-KR"/>
        </w:rPr>
        <w:t>adio-</w:t>
      </w:r>
      <w:r w:rsidR="00637438">
        <w:rPr>
          <w:lang w:eastAsia="ko-KR"/>
        </w:rPr>
        <w:t>H</w:t>
      </w:r>
      <w:r w:rsidRPr="001A57BE">
        <w:rPr>
          <w:lang w:eastAsia="ko-KR"/>
        </w:rPr>
        <w:t xml:space="preserve">ead (RRH) arrangement and the frequency pre-compensation solutions. Simulation results for Unidirectional </w:t>
      </w:r>
      <w:r w:rsidR="00637438">
        <w:rPr>
          <w:lang w:eastAsia="ko-KR"/>
        </w:rPr>
        <w:t>Single Frequency Network (</w:t>
      </w:r>
      <w:r w:rsidRPr="001A57BE">
        <w:rPr>
          <w:lang w:eastAsia="ko-KR"/>
        </w:rPr>
        <w:t>SFN</w:t>
      </w:r>
      <w:r w:rsidR="00637438">
        <w:rPr>
          <w:lang w:eastAsia="ko-KR"/>
        </w:rPr>
        <w:t>)</w:t>
      </w:r>
      <w:r w:rsidRPr="001A57BE">
        <w:rPr>
          <w:lang w:eastAsia="ko-KR"/>
        </w:rPr>
        <w:t xml:space="preserve"> have been provided</w:t>
      </w:r>
      <w:r w:rsidR="004C1A25" w:rsidRPr="001A57BE">
        <w:rPr>
          <w:lang w:eastAsia="ko-KR"/>
        </w:rPr>
        <w:t xml:space="preserve">. </w:t>
      </w:r>
      <w:r w:rsidRPr="001A57BE">
        <w:rPr>
          <w:lang w:eastAsia="ko-KR"/>
        </w:rPr>
        <w:t>The performance of the legacy UE in a Unidirectional SFN is almost independent of the investigated UE speeds (350, 500, 750</w:t>
      </w:r>
      <w:r w:rsidR="00841BCA">
        <w:rPr>
          <w:rFonts w:eastAsiaTheme="minorEastAsia" w:hint="eastAsia"/>
          <w:lang w:eastAsia="zh-CN"/>
        </w:rPr>
        <w:t xml:space="preserve"> </w:t>
      </w:r>
      <w:r w:rsidRPr="001A57BE">
        <w:rPr>
          <w:lang w:eastAsia="ko-KR"/>
        </w:rPr>
        <w:t>km/h), with only a slight tendency of degraded performance as speed increases.</w:t>
      </w:r>
    </w:p>
    <w:p w14:paraId="79162582" w14:textId="66B3FD38" w:rsidR="001623A1" w:rsidRPr="0086602C" w:rsidRDefault="001623A1" w:rsidP="001623A1">
      <w:pPr>
        <w:spacing w:beforeLines="50" w:before="120" w:afterLines="50" w:after="120"/>
        <w:jc w:val="both"/>
        <w:rPr>
          <w:rFonts w:eastAsiaTheme="minorEastAsia"/>
          <w:highlight w:val="yellow"/>
          <w:lang w:eastAsia="zh-CN"/>
        </w:rPr>
      </w:pPr>
      <w:r w:rsidRPr="001A57BE">
        <w:rPr>
          <w:rFonts w:eastAsiaTheme="minorEastAsia"/>
          <w:lang w:eastAsia="zh-CN"/>
        </w:rPr>
        <w:t xml:space="preserve">For 5G IMT system, 3GPP also covered this scenario by its defined high-speed scenario. LTE and 5G IMT are </w:t>
      </w:r>
      <w:r w:rsidRPr="001A57BE">
        <w:rPr>
          <w:rFonts w:eastAsiaTheme="minorEastAsia" w:hint="eastAsia"/>
          <w:lang w:eastAsia="zh-CN"/>
        </w:rPr>
        <w:t>a</w:t>
      </w:r>
      <w:r w:rsidRPr="001A57BE">
        <w:rPr>
          <w:rFonts w:eastAsiaTheme="minorEastAsia"/>
          <w:lang w:eastAsia="zh-CN"/>
        </w:rPr>
        <w:t xml:space="preserve"> choice for system and technology for passengers’ access to information and internet Services at trains. </w:t>
      </w:r>
      <w:r w:rsidRPr="00242780">
        <w:rPr>
          <w:rFonts w:eastAsiaTheme="minorEastAsia"/>
          <w:lang w:eastAsia="zh-CN"/>
        </w:rPr>
        <w:t>More specific information can be found in Annex 1. It is clear that</w:t>
      </w:r>
      <w:r w:rsidR="003F0193">
        <w:rPr>
          <w:rFonts w:eastAsiaTheme="minorEastAsia"/>
          <w:lang w:eastAsia="zh-CN"/>
        </w:rPr>
        <w:t xml:space="preserve"> </w:t>
      </w:r>
      <w:r w:rsidRPr="00242780">
        <w:rPr>
          <w:rFonts w:eastAsiaTheme="minorEastAsia"/>
          <w:lang w:eastAsia="zh-CN"/>
        </w:rPr>
        <w:t xml:space="preserve">3GPP LTE for </w:t>
      </w:r>
      <w:proofErr w:type="gramStart"/>
      <w:r w:rsidRPr="00242780">
        <w:rPr>
          <w:rFonts w:eastAsiaTheme="minorEastAsia"/>
          <w:lang w:eastAsia="zh-CN"/>
        </w:rPr>
        <w:t>high</w:t>
      </w:r>
      <w:r w:rsidR="008232CE">
        <w:rPr>
          <w:rFonts w:eastAsiaTheme="minorEastAsia"/>
          <w:lang w:eastAsia="zh-CN"/>
        </w:rPr>
        <w:t xml:space="preserve"> </w:t>
      </w:r>
      <w:r w:rsidRPr="00242780">
        <w:rPr>
          <w:rFonts w:eastAsiaTheme="minorEastAsia"/>
          <w:lang w:eastAsia="zh-CN"/>
        </w:rPr>
        <w:t>speed</w:t>
      </w:r>
      <w:proofErr w:type="gramEnd"/>
      <w:r w:rsidRPr="00242780">
        <w:rPr>
          <w:rFonts w:eastAsiaTheme="minorEastAsia"/>
          <w:lang w:eastAsia="zh-CN"/>
        </w:rPr>
        <w:t xml:space="preserve"> trains are combining outstanding and extensively validated performance with cost-efficient technical solutions to allow passengers to connect to internet and communications in general.</w:t>
      </w:r>
      <w:r w:rsidRPr="001623A1">
        <w:t xml:space="preserve"> </w:t>
      </w:r>
      <w:r w:rsidRPr="001623A1">
        <w:rPr>
          <w:rFonts w:eastAsiaTheme="minorEastAsia"/>
          <w:lang w:eastAsia="zh-CN"/>
        </w:rPr>
        <w:t>And 3GPP had carried out many discussions on further improve the service quality by LTE networks under the subject of high-mobility services.</w:t>
      </w:r>
    </w:p>
    <w:p w14:paraId="4C40D247" w14:textId="4FB5E2B5" w:rsidR="008B2A63" w:rsidRPr="001A57BE" w:rsidRDefault="00EA3CF0" w:rsidP="00925D8D">
      <w:pPr>
        <w:tabs>
          <w:tab w:val="left" w:pos="1830"/>
        </w:tabs>
        <w:spacing w:beforeLines="50" w:before="120" w:afterLines="50" w:after="120"/>
        <w:jc w:val="both"/>
      </w:pPr>
      <w:r w:rsidRPr="00EA3CF0">
        <w:rPr>
          <w:lang w:eastAsia="ko-KR"/>
        </w:rPr>
        <w:t xml:space="preserve">In </w:t>
      </w:r>
      <w:r w:rsidR="0055031F">
        <w:rPr>
          <w:lang w:eastAsia="ko-KR"/>
        </w:rPr>
        <w:t xml:space="preserve">3GPP </w:t>
      </w:r>
      <w:r w:rsidRPr="00EA3CF0">
        <w:rPr>
          <w:lang w:eastAsia="ko-KR"/>
        </w:rPr>
        <w:t>Release 16</w:t>
      </w:r>
      <w:r w:rsidR="00102E70">
        <w:rPr>
          <w:lang w:eastAsia="ko-KR"/>
        </w:rPr>
        <w:t>,</w:t>
      </w:r>
      <w:r w:rsidR="003F0193">
        <w:rPr>
          <w:lang w:eastAsia="ko-KR"/>
        </w:rPr>
        <w:t xml:space="preserve"> </w:t>
      </w:r>
      <w:r w:rsidRPr="00EA3CF0">
        <w:rPr>
          <w:lang w:eastAsia="ko-KR"/>
        </w:rPr>
        <w:t xml:space="preserve">there is NR support for </w:t>
      </w:r>
      <w:proofErr w:type="gramStart"/>
      <w:r w:rsidRPr="00EA3CF0">
        <w:rPr>
          <w:lang w:eastAsia="ko-KR"/>
        </w:rPr>
        <w:t>high speed</w:t>
      </w:r>
      <w:proofErr w:type="gramEnd"/>
      <w:r w:rsidRPr="00EA3CF0">
        <w:rPr>
          <w:lang w:eastAsia="ko-KR"/>
        </w:rPr>
        <w:t xml:space="preserve"> train scenario specifying enhanced RRM and demodulation requirements to support the speed of up to 500</w:t>
      </w:r>
      <w:r w:rsidR="00841BCA">
        <w:rPr>
          <w:rFonts w:eastAsiaTheme="minorEastAsia" w:hint="eastAsia"/>
          <w:lang w:eastAsia="zh-CN"/>
        </w:rPr>
        <w:t xml:space="preserve"> </w:t>
      </w:r>
      <w:r w:rsidRPr="00EA3CF0">
        <w:rPr>
          <w:lang w:eastAsia="ko-KR"/>
        </w:rPr>
        <w:t>km/h and the carrier frequency is up to 3.6</w:t>
      </w:r>
      <w:r w:rsidR="00841BCA">
        <w:rPr>
          <w:rFonts w:eastAsiaTheme="minorEastAsia" w:hint="eastAsia"/>
          <w:lang w:eastAsia="zh-CN"/>
        </w:rPr>
        <w:t xml:space="preserve"> </w:t>
      </w:r>
      <w:r w:rsidRPr="00EA3CF0">
        <w:rPr>
          <w:lang w:eastAsia="ko-KR"/>
        </w:rPr>
        <w:t xml:space="preserve">GHz. To have further performance enhancement for NR HST (high speed train), work items “Enhanced NR support for </w:t>
      </w:r>
      <w:proofErr w:type="gramStart"/>
      <w:r w:rsidRPr="00EA3CF0">
        <w:rPr>
          <w:lang w:eastAsia="ko-KR"/>
        </w:rPr>
        <w:t>high speed</w:t>
      </w:r>
      <w:proofErr w:type="gramEnd"/>
      <w:r w:rsidRPr="00EA3CF0">
        <w:rPr>
          <w:lang w:eastAsia="ko-KR"/>
        </w:rPr>
        <w:t xml:space="preserve"> train scenario for frequency range 1 (FR1)” and “NR support for high speed train scenario in frequency range 2 (FR2)” are proposed in Release 17 to support new and challenging demands for </w:t>
      </w:r>
      <w:r w:rsidR="00124023">
        <w:rPr>
          <w:lang w:eastAsia="ko-KR"/>
        </w:rPr>
        <w:t>such</w:t>
      </w:r>
      <w:r w:rsidRPr="00EA3CF0">
        <w:rPr>
          <w:lang w:eastAsia="ko-KR"/>
        </w:rPr>
        <w:t xml:space="preserve"> scenarios. </w:t>
      </w:r>
      <w:r w:rsidR="00124023">
        <w:rPr>
          <w:lang w:eastAsia="ko-KR"/>
        </w:rPr>
        <w:t>Specifically</w:t>
      </w:r>
      <w:r w:rsidRPr="00EA3CF0">
        <w:rPr>
          <w:lang w:eastAsia="ko-KR"/>
        </w:rPr>
        <w:t>, carrier aggregation will be adopted to increase the throughput. Considering the impact of high speed and challenging millimeter wave frequency range, FR2 RRM and demodulation requirements will be further specified.</w:t>
      </w:r>
    </w:p>
    <w:p w14:paraId="6DCFCE39" w14:textId="0FAC03CF" w:rsidR="008B2A63" w:rsidRPr="001F350C" w:rsidRDefault="004C1A25" w:rsidP="001F350C">
      <w:pPr>
        <w:pStyle w:val="Heading2"/>
        <w:spacing w:beforeLines="100" w:before="240" w:afterLines="100" w:after="240" w:line="240" w:lineRule="auto"/>
        <w:rPr>
          <w:rFonts w:ascii="Times New Roman" w:hAnsi="Times New Roman" w:cs="Times New Roman"/>
          <w:sz w:val="24"/>
          <w:szCs w:val="24"/>
          <w:lang w:eastAsia="zh-CN"/>
        </w:rPr>
      </w:pPr>
      <w:r w:rsidRPr="001F350C">
        <w:rPr>
          <w:rFonts w:ascii="Times New Roman" w:hAnsi="Times New Roman" w:cs="Times New Roman"/>
          <w:sz w:val="24"/>
          <w:szCs w:val="24"/>
          <w:lang w:eastAsia="zh-CN"/>
        </w:rPr>
        <w:lastRenderedPageBreak/>
        <w:t>A</w:t>
      </w:r>
      <w:r w:rsidR="00F50A91" w:rsidRPr="001F350C">
        <w:rPr>
          <w:rFonts w:ascii="Times New Roman" w:hAnsi="Times New Roman" w:cs="Times New Roman"/>
          <w:sz w:val="24"/>
          <w:szCs w:val="24"/>
          <w:lang w:eastAsia="zh-CN"/>
        </w:rPr>
        <w:t>1.</w:t>
      </w:r>
      <w:r w:rsidR="008C7323" w:rsidRPr="001F350C">
        <w:rPr>
          <w:rFonts w:ascii="Times New Roman" w:hAnsi="Times New Roman" w:cs="Times New Roman"/>
          <w:sz w:val="24"/>
          <w:szCs w:val="24"/>
          <w:lang w:eastAsia="zh-CN"/>
        </w:rPr>
        <w:t>2</w:t>
      </w:r>
      <w:r w:rsidR="008C7323" w:rsidRPr="001F350C">
        <w:rPr>
          <w:rFonts w:ascii="Times New Roman" w:hAnsi="Times New Roman" w:cs="Times New Roman" w:hint="eastAsia"/>
          <w:sz w:val="24"/>
          <w:szCs w:val="24"/>
          <w:lang w:eastAsia="zh-CN"/>
        </w:rPr>
        <w:tab/>
      </w:r>
      <w:r w:rsidR="001F350C" w:rsidRPr="001F350C">
        <w:rPr>
          <w:rFonts w:ascii="Times New Roman" w:hAnsi="Times New Roman" w:cs="Times New Roman" w:hint="eastAsia"/>
          <w:sz w:val="24"/>
          <w:szCs w:val="24"/>
          <w:lang w:eastAsia="zh-CN"/>
        </w:rPr>
        <w:t>Description of u</w:t>
      </w:r>
      <w:r w:rsidR="008B2A63" w:rsidRPr="001F350C">
        <w:rPr>
          <w:rFonts w:ascii="Times New Roman" w:hAnsi="Times New Roman" w:cs="Times New Roman"/>
          <w:sz w:val="24"/>
          <w:szCs w:val="24"/>
          <w:lang w:eastAsia="zh-CN"/>
        </w:rPr>
        <w:t>nidirectional SFN scenario (RRHs sharing the same cell id, beams aligned in same direction)</w:t>
      </w:r>
    </w:p>
    <w:p w14:paraId="58275824" w14:textId="547D335A" w:rsidR="008B2A63" w:rsidRPr="001A57BE" w:rsidRDefault="008B2A63" w:rsidP="00925D8D">
      <w:pPr>
        <w:spacing w:beforeLines="50" w:before="120" w:afterLines="50" w:after="120"/>
        <w:jc w:val="both"/>
        <w:rPr>
          <w:rFonts w:eastAsiaTheme="minorEastAsia"/>
          <w:lang w:eastAsia="zh-CN"/>
        </w:rPr>
      </w:pPr>
      <w:r w:rsidRPr="001A57BE">
        <w:rPr>
          <w:rFonts w:eastAsiaTheme="minorEastAsia"/>
          <w:lang w:eastAsia="zh-CN"/>
        </w:rPr>
        <w:t xml:space="preserve">In this section the channel model for the Unidirectional RRH arrangement for SFN is described in terms of time-variable Doppler shifts, tap delays and relative received power levels. The channel model is based on a 3-tap propagation model, see Figure </w:t>
      </w:r>
      <w:r w:rsidR="00236101" w:rsidRPr="001A57BE">
        <w:rPr>
          <w:rFonts w:eastAsiaTheme="minorEastAsia" w:hint="eastAsia"/>
          <w:lang w:eastAsia="zh-CN"/>
        </w:rPr>
        <w:t>A</w:t>
      </w:r>
      <w:r w:rsidR="008C4BF3" w:rsidRPr="001A57BE">
        <w:rPr>
          <w:rFonts w:eastAsiaTheme="minorEastAsia"/>
          <w:lang w:eastAsia="zh-CN"/>
        </w:rPr>
        <w:t>1</w:t>
      </w:r>
      <w:r w:rsidR="00236101" w:rsidRPr="001A57BE">
        <w:rPr>
          <w:rFonts w:eastAsiaTheme="minorEastAsia" w:hint="eastAsia"/>
          <w:lang w:eastAsia="zh-CN"/>
        </w:rPr>
        <w:t>-1</w:t>
      </w:r>
      <w:r w:rsidRPr="001A57BE">
        <w:rPr>
          <w:rFonts w:eastAsiaTheme="minorEastAsia"/>
          <w:lang w:eastAsia="zh-CN"/>
        </w:rPr>
        <w:t xml:space="preserve">. For this model, </w:t>
      </w:r>
      <w:r w:rsidR="00637438">
        <w:rPr>
          <w:rFonts w:eastAsiaTheme="minorEastAsia"/>
          <w:lang w:eastAsia="zh-CN"/>
        </w:rPr>
        <w:t>D</w:t>
      </w:r>
      <w:r w:rsidR="00F847D2">
        <w:rPr>
          <w:rFonts w:eastAsiaTheme="minorEastAsia"/>
          <w:lang w:eastAsia="zh-CN"/>
        </w:rPr>
        <w:t>own</w:t>
      </w:r>
      <w:r w:rsidR="00637438">
        <w:rPr>
          <w:rFonts w:eastAsiaTheme="minorEastAsia"/>
          <w:lang w:eastAsia="zh-CN"/>
        </w:rPr>
        <w:t>-L</w:t>
      </w:r>
      <w:r w:rsidR="00F847D2">
        <w:rPr>
          <w:rFonts w:eastAsiaTheme="minorEastAsia"/>
          <w:lang w:eastAsia="zh-CN"/>
        </w:rPr>
        <w:t>ink (</w:t>
      </w:r>
      <w:r w:rsidRPr="001A57BE">
        <w:rPr>
          <w:rFonts w:eastAsiaTheme="minorEastAsia"/>
          <w:lang w:eastAsia="zh-CN"/>
        </w:rPr>
        <w:t>DL</w:t>
      </w:r>
      <w:r w:rsidR="00F847D2">
        <w:rPr>
          <w:rFonts w:eastAsiaTheme="minorEastAsia"/>
          <w:lang w:eastAsia="zh-CN"/>
        </w:rPr>
        <w:t>)</w:t>
      </w:r>
      <w:r w:rsidR="0083606C">
        <w:rPr>
          <w:rFonts w:eastAsiaTheme="minorEastAsia"/>
          <w:lang w:eastAsia="zh-CN"/>
        </w:rPr>
        <w:t xml:space="preserve"> </w:t>
      </w:r>
      <w:r w:rsidR="00F847D2">
        <w:rPr>
          <w:rFonts w:eastAsiaTheme="minorEastAsia"/>
          <w:lang w:eastAsia="zh-CN"/>
        </w:rPr>
        <w:t>transmission (</w:t>
      </w:r>
      <w:r w:rsidRPr="001A57BE">
        <w:rPr>
          <w:rFonts w:eastAsiaTheme="minorEastAsia"/>
          <w:lang w:eastAsia="zh-CN"/>
        </w:rPr>
        <w:t>TX</w:t>
      </w:r>
      <w:r w:rsidR="00F847D2">
        <w:rPr>
          <w:rFonts w:eastAsiaTheme="minorEastAsia"/>
          <w:lang w:eastAsia="zh-CN"/>
        </w:rPr>
        <w:t>)</w:t>
      </w:r>
      <w:r w:rsidRPr="001A57BE">
        <w:rPr>
          <w:rFonts w:eastAsiaTheme="minorEastAsia"/>
          <w:lang w:eastAsia="zh-CN"/>
        </w:rPr>
        <w:t xml:space="preserve"> and </w:t>
      </w:r>
      <w:r w:rsidR="00637438">
        <w:rPr>
          <w:rFonts w:eastAsiaTheme="minorEastAsia"/>
          <w:lang w:eastAsia="zh-CN"/>
        </w:rPr>
        <w:t>U</w:t>
      </w:r>
      <w:r w:rsidR="00F847D2">
        <w:rPr>
          <w:rFonts w:eastAsiaTheme="minorEastAsia"/>
          <w:lang w:eastAsia="zh-CN"/>
        </w:rPr>
        <w:t>p-</w:t>
      </w:r>
      <w:r w:rsidR="00637438">
        <w:rPr>
          <w:rFonts w:eastAsiaTheme="minorEastAsia"/>
          <w:lang w:eastAsia="zh-CN"/>
        </w:rPr>
        <w:t>L</w:t>
      </w:r>
      <w:r w:rsidR="00F847D2">
        <w:rPr>
          <w:rFonts w:eastAsiaTheme="minorEastAsia"/>
          <w:lang w:eastAsia="zh-CN"/>
        </w:rPr>
        <w:t>ink (</w:t>
      </w:r>
      <w:r w:rsidRPr="001A57BE">
        <w:rPr>
          <w:rFonts w:eastAsiaTheme="minorEastAsia"/>
          <w:lang w:eastAsia="zh-CN"/>
        </w:rPr>
        <w:t>UL</w:t>
      </w:r>
      <w:r w:rsidR="00F847D2">
        <w:rPr>
          <w:rFonts w:eastAsiaTheme="minorEastAsia"/>
          <w:lang w:eastAsia="zh-CN"/>
        </w:rPr>
        <w:t>)</w:t>
      </w:r>
      <w:r w:rsidR="0083606C">
        <w:rPr>
          <w:rFonts w:eastAsiaTheme="minorEastAsia"/>
          <w:lang w:eastAsia="zh-CN"/>
        </w:rPr>
        <w:t xml:space="preserve"> </w:t>
      </w:r>
      <w:r w:rsidR="00F847D2">
        <w:rPr>
          <w:rFonts w:eastAsiaTheme="minorEastAsia"/>
          <w:lang w:eastAsia="zh-CN"/>
        </w:rPr>
        <w:t>reception (</w:t>
      </w:r>
      <w:r w:rsidRPr="001A57BE">
        <w:rPr>
          <w:rFonts w:eastAsiaTheme="minorEastAsia"/>
          <w:lang w:eastAsia="zh-CN"/>
        </w:rPr>
        <w:t>RX</w:t>
      </w:r>
      <w:r w:rsidR="00F847D2">
        <w:rPr>
          <w:rFonts w:eastAsiaTheme="minorEastAsia"/>
          <w:lang w:eastAsia="zh-CN"/>
        </w:rPr>
        <w:t>)</w:t>
      </w:r>
      <w:r w:rsidRPr="001A57BE">
        <w:rPr>
          <w:rFonts w:eastAsiaTheme="minorEastAsia"/>
          <w:lang w:eastAsia="zh-CN"/>
        </w:rPr>
        <w:t xml:space="preserve"> beams, respectively, are aligned in the same direction along the high-speed train track, and for the baseline configuration the DL</w:t>
      </w:r>
      <w:r w:rsidR="004B0D37">
        <w:rPr>
          <w:rFonts w:eastAsiaTheme="minorEastAsia"/>
          <w:lang w:eastAsia="zh-CN"/>
        </w:rPr>
        <w:t xml:space="preserve"> </w:t>
      </w:r>
      <w:r w:rsidRPr="001A57BE">
        <w:rPr>
          <w:rFonts w:eastAsiaTheme="minorEastAsia"/>
          <w:lang w:eastAsia="zh-CN"/>
        </w:rPr>
        <w:t>TX and UL</w:t>
      </w:r>
      <w:r w:rsidR="004B0D37">
        <w:rPr>
          <w:rFonts w:eastAsiaTheme="minorEastAsia"/>
          <w:lang w:eastAsia="zh-CN"/>
        </w:rPr>
        <w:t xml:space="preserve"> </w:t>
      </w:r>
      <w:r w:rsidRPr="001A57BE">
        <w:rPr>
          <w:rFonts w:eastAsiaTheme="minorEastAsia"/>
          <w:lang w:eastAsia="zh-CN"/>
        </w:rPr>
        <w:t xml:space="preserve">RX beams are oriented in the same direction along the track. </w:t>
      </w:r>
    </w:p>
    <w:p w14:paraId="786D4B98" w14:textId="77777777" w:rsidR="008B2A63" w:rsidRPr="001A57BE" w:rsidRDefault="008B2A63" w:rsidP="008B2A63">
      <w:pPr>
        <w:pStyle w:val="TH"/>
        <w:rPr>
          <w:rFonts w:ascii="Times New Roman" w:hAnsi="Times New Roman"/>
          <w:i/>
          <w:lang w:val="en-US" w:eastAsia="zh-CN"/>
        </w:rPr>
      </w:pPr>
      <w:r w:rsidRPr="001A57BE">
        <w:rPr>
          <w:rFonts w:ascii="Times New Roman" w:hAnsi="Times New Roman"/>
        </w:rPr>
        <w:object w:dxaOrig="6691" w:dyaOrig="2475" w14:anchorId="7DBD4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pt;height:123.5pt" o:ole="">
            <v:imagedata r:id="rId16" o:title=""/>
          </v:shape>
          <o:OLEObject Type="Embed" ProgID="Visio.Drawing.15" ShapeID="_x0000_i1025" DrawAspect="Content" ObjectID="_1678878543" r:id="rId17"/>
        </w:object>
      </w:r>
    </w:p>
    <w:p w14:paraId="13FA035A" w14:textId="77777777" w:rsidR="008B2A63" w:rsidRPr="001A57BE" w:rsidRDefault="008B2A63" w:rsidP="001316F9">
      <w:pPr>
        <w:pStyle w:val="Caption"/>
        <w:jc w:val="center"/>
        <w:rPr>
          <w:rFonts w:ascii="Times New Roman" w:hAnsi="Times New Roman" w:cs="Times New Roman"/>
          <w:b/>
          <w:sz w:val="21"/>
          <w:szCs w:val="21"/>
        </w:rPr>
      </w:pPr>
      <w:r w:rsidRPr="001A57BE">
        <w:rPr>
          <w:rFonts w:ascii="Times New Roman" w:hAnsi="Times New Roman" w:cs="Times New Roman"/>
          <w:b/>
          <w:sz w:val="21"/>
          <w:szCs w:val="21"/>
        </w:rPr>
        <w:t xml:space="preserve">Figure </w:t>
      </w:r>
      <w:r w:rsidR="00236101" w:rsidRPr="001A57BE">
        <w:rPr>
          <w:rFonts w:ascii="Times New Roman" w:hAnsi="Times New Roman" w:cs="Times New Roman"/>
          <w:b/>
          <w:sz w:val="21"/>
          <w:szCs w:val="21"/>
        </w:rPr>
        <w:t>A</w:t>
      </w:r>
      <w:r w:rsidR="008C4BF3" w:rsidRPr="001A57BE">
        <w:rPr>
          <w:rFonts w:ascii="Times New Roman" w:hAnsi="Times New Roman" w:cs="Times New Roman"/>
          <w:b/>
          <w:sz w:val="21"/>
          <w:szCs w:val="21"/>
        </w:rPr>
        <w:t>1</w:t>
      </w:r>
      <w:r w:rsidR="00236101" w:rsidRPr="001A57BE">
        <w:rPr>
          <w:rFonts w:ascii="Times New Roman" w:hAnsi="Times New Roman" w:cs="Times New Roman" w:hint="eastAsia"/>
          <w:b/>
          <w:sz w:val="21"/>
          <w:szCs w:val="21"/>
          <w:lang w:eastAsia="zh-CN"/>
        </w:rPr>
        <w:t>-1</w:t>
      </w:r>
      <w:r w:rsidRPr="001A57BE">
        <w:rPr>
          <w:rFonts w:ascii="Times New Roman" w:hAnsi="Times New Roman" w:cs="Times New Roman"/>
          <w:b/>
          <w:sz w:val="21"/>
          <w:szCs w:val="21"/>
        </w:rPr>
        <w:t>: Unidirectional SFN scenario in baseline configuration, using a 3-tap channel.</w:t>
      </w:r>
    </w:p>
    <w:p w14:paraId="795F545B" w14:textId="0FC71B9D" w:rsidR="008B2A63" w:rsidRPr="001A57BE" w:rsidRDefault="008B2A63" w:rsidP="00925D8D">
      <w:pPr>
        <w:spacing w:beforeLines="50" w:before="120" w:afterLines="50" w:after="120"/>
        <w:jc w:val="both"/>
        <w:rPr>
          <w:rFonts w:eastAsiaTheme="minorEastAsia"/>
          <w:lang w:eastAsia="zh-CN"/>
        </w:rPr>
      </w:pPr>
      <w:r w:rsidRPr="001A57BE">
        <w:rPr>
          <w:rFonts w:eastAsiaTheme="minorEastAsia"/>
          <w:lang w:eastAsia="zh-CN"/>
        </w:rPr>
        <w:t xml:space="preserve">For </w:t>
      </w:r>
      <w:r w:rsidR="004B0D37">
        <w:rPr>
          <w:rFonts w:eastAsiaTheme="minorEastAsia"/>
          <w:lang w:eastAsia="zh-CN"/>
        </w:rPr>
        <w:t xml:space="preserve">a </w:t>
      </w:r>
      <w:r w:rsidRPr="001A57BE">
        <w:rPr>
          <w:rFonts w:eastAsiaTheme="minorEastAsia"/>
          <w:lang w:eastAsia="zh-CN"/>
        </w:rPr>
        <w:t>good performance</w:t>
      </w:r>
      <w:r w:rsidR="004B0D37">
        <w:rPr>
          <w:rFonts w:eastAsiaTheme="minorEastAsia"/>
          <w:lang w:eastAsia="zh-CN"/>
        </w:rPr>
        <w:t xml:space="preserve">, </w:t>
      </w:r>
      <w:r w:rsidRPr="001A57BE">
        <w:rPr>
          <w:rFonts w:eastAsiaTheme="minorEastAsia"/>
          <w:lang w:eastAsia="zh-CN"/>
        </w:rPr>
        <w:t xml:space="preserve">it is essential that side-lobes directed towards the track are received at lower power than the signal from the main-lobe. Hence the antenna characteristics and particularly the antenna radiation pattern is of </w:t>
      </w:r>
      <w:proofErr w:type="gramStart"/>
      <w:r w:rsidRPr="001A57BE">
        <w:rPr>
          <w:rFonts w:eastAsiaTheme="minorEastAsia"/>
          <w:lang w:eastAsia="zh-CN"/>
        </w:rPr>
        <w:t>importance, and</w:t>
      </w:r>
      <w:proofErr w:type="gramEnd"/>
      <w:r w:rsidRPr="001A57BE">
        <w:rPr>
          <w:rFonts w:eastAsiaTheme="minorEastAsia"/>
          <w:lang w:eastAsia="zh-CN"/>
        </w:rPr>
        <w:t xml:space="preserve"> is a limiting factor for which geometries with respect to inter-site distance </w:t>
      </w:r>
      <w:r w:rsidR="000F4B5B">
        <w:rPr>
          <w:rFonts w:eastAsiaTheme="minorEastAsia"/>
          <w:lang w:eastAsia="zh-CN"/>
        </w:rPr>
        <w:t>(</w:t>
      </w:r>
      <w:r w:rsidRPr="001A57BE">
        <w:rPr>
          <w:rFonts w:eastAsiaTheme="minorEastAsia"/>
          <w:lang w:eastAsia="zh-CN"/>
        </w:rPr>
        <w:t>DS</w:t>
      </w:r>
      <w:r w:rsidR="000F4B5B">
        <w:rPr>
          <w:rFonts w:eastAsiaTheme="minorEastAsia"/>
          <w:lang w:eastAsia="zh-CN"/>
        </w:rPr>
        <w:t>)</w:t>
      </w:r>
      <w:r w:rsidRPr="001A57BE">
        <w:rPr>
          <w:rFonts w:eastAsiaTheme="minorEastAsia"/>
          <w:lang w:eastAsia="zh-CN"/>
        </w:rPr>
        <w:t xml:space="preserve"> and minimum track-to-RRH distance </w:t>
      </w:r>
      <w:r w:rsidR="00B23B98">
        <w:rPr>
          <w:rFonts w:eastAsiaTheme="minorEastAsia"/>
          <w:lang w:eastAsia="zh-CN"/>
        </w:rPr>
        <w:t>(</w:t>
      </w:r>
      <w:r w:rsidRPr="001A57BE">
        <w:rPr>
          <w:rFonts w:eastAsiaTheme="minorEastAsia"/>
          <w:lang w:eastAsia="zh-CN"/>
        </w:rPr>
        <w:t>Dmin</w:t>
      </w:r>
      <w:r w:rsidR="00B23B98">
        <w:rPr>
          <w:rFonts w:eastAsiaTheme="minorEastAsia"/>
          <w:lang w:eastAsia="zh-CN"/>
        </w:rPr>
        <w:t>)</w:t>
      </w:r>
      <w:r w:rsidRPr="001A57BE">
        <w:rPr>
          <w:rFonts w:eastAsiaTheme="minorEastAsia"/>
          <w:lang w:eastAsia="zh-CN"/>
        </w:rPr>
        <w:t xml:space="preserve"> , that can be supported. For the evaluation of the Unidirectional SFN scenario</w:t>
      </w:r>
      <w:r w:rsidR="00321DB9">
        <w:rPr>
          <w:rFonts w:eastAsiaTheme="minorEastAsia"/>
          <w:lang w:eastAsia="zh-CN"/>
        </w:rPr>
        <w:t>,</w:t>
      </w:r>
      <w:r w:rsidRPr="001A57BE">
        <w:rPr>
          <w:rFonts w:eastAsiaTheme="minorEastAsia"/>
          <w:lang w:eastAsia="zh-CN"/>
        </w:rPr>
        <w:t xml:space="preserve"> an exemplary antenna with </w:t>
      </w:r>
      <w:r w:rsidR="00637438">
        <w:rPr>
          <w:rFonts w:eastAsiaTheme="minorEastAsia"/>
          <w:lang w:eastAsia="zh-CN"/>
        </w:rPr>
        <w:t>F</w:t>
      </w:r>
      <w:r w:rsidR="00342BC2">
        <w:rPr>
          <w:rFonts w:eastAsiaTheme="minorEastAsia"/>
          <w:lang w:eastAsia="zh-CN"/>
        </w:rPr>
        <w:t xml:space="preserve">ront to </w:t>
      </w:r>
      <w:r w:rsidR="00637438">
        <w:rPr>
          <w:rFonts w:eastAsiaTheme="minorEastAsia"/>
          <w:lang w:eastAsia="zh-CN"/>
        </w:rPr>
        <w:t>B</w:t>
      </w:r>
      <w:r w:rsidR="00342BC2">
        <w:rPr>
          <w:rFonts w:eastAsiaTheme="minorEastAsia"/>
          <w:lang w:eastAsia="zh-CN"/>
        </w:rPr>
        <w:t xml:space="preserve">ack </w:t>
      </w:r>
      <w:r w:rsidR="00637438">
        <w:rPr>
          <w:rFonts w:eastAsiaTheme="minorEastAsia"/>
          <w:lang w:eastAsia="zh-CN"/>
        </w:rPr>
        <w:t>R</w:t>
      </w:r>
      <w:r w:rsidR="00342BC2">
        <w:rPr>
          <w:rFonts w:eastAsiaTheme="minorEastAsia"/>
          <w:lang w:eastAsia="zh-CN"/>
        </w:rPr>
        <w:t>atio (</w:t>
      </w:r>
      <w:r w:rsidRPr="001A57BE">
        <w:rPr>
          <w:rFonts w:eastAsiaTheme="minorEastAsia"/>
          <w:lang w:eastAsia="zh-CN"/>
        </w:rPr>
        <w:t>FBR</w:t>
      </w:r>
      <w:r w:rsidR="00342BC2">
        <w:rPr>
          <w:rFonts w:eastAsiaTheme="minorEastAsia"/>
          <w:lang w:eastAsia="zh-CN"/>
        </w:rPr>
        <w:t>)</w:t>
      </w:r>
      <w:r w:rsidRPr="001A57BE">
        <w:rPr>
          <w:rFonts w:eastAsiaTheme="minorEastAsia"/>
          <w:lang w:eastAsia="zh-CN"/>
        </w:rPr>
        <w:t xml:space="preserve"> and </w:t>
      </w:r>
      <w:r w:rsidR="00E21469">
        <w:rPr>
          <w:rFonts w:eastAsiaTheme="minorEastAsia"/>
          <w:lang w:eastAsia="zh-CN"/>
        </w:rPr>
        <w:t>(</w:t>
      </w:r>
      <w:r w:rsidR="00637438">
        <w:rPr>
          <w:rFonts w:eastAsiaTheme="minorEastAsia"/>
          <w:lang w:eastAsia="zh-CN"/>
        </w:rPr>
        <w:t>F</w:t>
      </w:r>
      <w:r w:rsidR="00E21469">
        <w:rPr>
          <w:rFonts w:eastAsiaTheme="minorEastAsia"/>
          <w:lang w:eastAsia="zh-CN"/>
        </w:rPr>
        <w:t xml:space="preserve">ront to </w:t>
      </w:r>
      <w:r w:rsidR="00637438">
        <w:rPr>
          <w:rFonts w:eastAsiaTheme="minorEastAsia"/>
          <w:lang w:eastAsia="zh-CN"/>
        </w:rPr>
        <w:t>S</w:t>
      </w:r>
      <w:r w:rsidR="00E21469">
        <w:rPr>
          <w:rFonts w:eastAsiaTheme="minorEastAsia"/>
          <w:lang w:eastAsia="zh-CN"/>
        </w:rPr>
        <w:t xml:space="preserve">ide </w:t>
      </w:r>
      <w:r w:rsidR="00637438">
        <w:rPr>
          <w:rFonts w:eastAsiaTheme="minorEastAsia"/>
          <w:lang w:eastAsia="zh-CN"/>
        </w:rPr>
        <w:t>R</w:t>
      </w:r>
      <w:r w:rsidR="00E21469">
        <w:rPr>
          <w:rFonts w:eastAsiaTheme="minorEastAsia"/>
          <w:lang w:eastAsia="zh-CN"/>
        </w:rPr>
        <w:t xml:space="preserve">atio) </w:t>
      </w:r>
      <w:r w:rsidRPr="001A57BE">
        <w:rPr>
          <w:rFonts w:eastAsiaTheme="minorEastAsia"/>
          <w:lang w:eastAsia="zh-CN"/>
        </w:rPr>
        <w:t>FSR of somewhat more than 30</w:t>
      </w:r>
      <w:r w:rsidR="00841BCA">
        <w:rPr>
          <w:rFonts w:eastAsiaTheme="minorEastAsia" w:hint="eastAsia"/>
          <w:lang w:eastAsia="zh-CN"/>
        </w:rPr>
        <w:t xml:space="preserve"> </w:t>
      </w:r>
      <w:r w:rsidRPr="001A57BE">
        <w:rPr>
          <w:rFonts w:eastAsiaTheme="minorEastAsia"/>
          <w:lang w:eastAsia="zh-CN"/>
        </w:rPr>
        <w:t>dB has been selected, although antennas with lower FBR and/or FSR can be used</w:t>
      </w:r>
      <w:r w:rsidR="000F4B5B">
        <w:rPr>
          <w:rFonts w:eastAsiaTheme="minorEastAsia"/>
          <w:lang w:eastAsia="zh-CN"/>
        </w:rPr>
        <w:t>,</w:t>
      </w:r>
      <w:r w:rsidRPr="001A57BE">
        <w:rPr>
          <w:rFonts w:eastAsiaTheme="minorEastAsia"/>
          <w:lang w:eastAsia="zh-CN"/>
        </w:rPr>
        <w:t xml:space="preserve"> </w:t>
      </w:r>
      <w:proofErr w:type="gramStart"/>
      <w:r w:rsidRPr="001A57BE">
        <w:rPr>
          <w:rFonts w:eastAsiaTheme="minorEastAsia"/>
          <w:lang w:eastAsia="zh-CN"/>
        </w:rPr>
        <w:t>provided that</w:t>
      </w:r>
      <w:proofErr w:type="gramEnd"/>
      <w:r w:rsidRPr="001A57BE">
        <w:rPr>
          <w:rFonts w:eastAsiaTheme="minorEastAsia"/>
          <w:lang w:eastAsia="zh-CN"/>
        </w:rPr>
        <w:t xml:space="preserve"> DS and Dmin are chosen accordingly. The antenna radiation pattern of the exemplary antenna is shown in </w:t>
      </w:r>
      <w:bookmarkStart w:id="6" w:name="OLE_LINK85"/>
      <w:bookmarkStart w:id="7" w:name="OLE_LINK86"/>
      <w:r w:rsidRPr="001A57BE">
        <w:rPr>
          <w:rFonts w:eastAsiaTheme="minorEastAsia"/>
          <w:lang w:eastAsia="zh-CN"/>
        </w:rPr>
        <w:t xml:space="preserve">Figure </w:t>
      </w:r>
      <w:r w:rsidR="00267D3D" w:rsidRPr="001A57BE">
        <w:rPr>
          <w:rFonts w:eastAsiaTheme="minorEastAsia" w:hint="eastAsia"/>
          <w:lang w:eastAsia="zh-CN"/>
        </w:rPr>
        <w:t>A</w:t>
      </w:r>
      <w:r w:rsidR="00267D3D">
        <w:rPr>
          <w:rFonts w:eastAsiaTheme="minorEastAsia"/>
          <w:lang w:eastAsia="zh-CN"/>
        </w:rPr>
        <w:t>1</w:t>
      </w:r>
      <w:r w:rsidR="00236101" w:rsidRPr="001A57BE">
        <w:rPr>
          <w:rFonts w:eastAsiaTheme="minorEastAsia" w:hint="eastAsia"/>
          <w:lang w:eastAsia="zh-CN"/>
        </w:rPr>
        <w:t>-</w:t>
      </w:r>
      <w:bookmarkEnd w:id="6"/>
      <w:bookmarkEnd w:id="7"/>
      <w:r w:rsidR="008C4BF3" w:rsidRPr="001A57BE">
        <w:rPr>
          <w:rFonts w:eastAsiaTheme="minorEastAsia"/>
          <w:lang w:eastAsia="zh-CN"/>
        </w:rPr>
        <w:t>2</w:t>
      </w:r>
      <w:r w:rsidRPr="001A57BE">
        <w:rPr>
          <w:rFonts w:eastAsiaTheme="minorEastAsia"/>
          <w:lang w:eastAsia="zh-CN"/>
        </w:rPr>
        <w:t xml:space="preserve"> and described further below.</w:t>
      </w:r>
    </w:p>
    <w:p w14:paraId="59341DE5" w14:textId="77777777" w:rsidR="008B2A63" w:rsidRPr="001A57BE" w:rsidRDefault="008B2A63" w:rsidP="008B2A63">
      <w:pPr>
        <w:pStyle w:val="TH"/>
        <w:rPr>
          <w:rFonts w:ascii="Times New Roman" w:hAnsi="Times New Roman"/>
          <w:i/>
          <w:lang w:val="en-US" w:eastAsia="zh-CN"/>
        </w:rPr>
      </w:pPr>
      <w:r w:rsidRPr="001A57BE">
        <w:rPr>
          <w:rFonts w:ascii="Times New Roman" w:hAnsi="Times New Roman"/>
        </w:rPr>
        <w:object w:dxaOrig="13665" w:dyaOrig="12945" w14:anchorId="6063BB24">
          <v:shape id="_x0000_i1026" type="#_x0000_t75" style="width:260.5pt;height:246pt" o:ole="">
            <v:imagedata r:id="rId18" o:title=""/>
          </v:shape>
          <o:OLEObject Type="Embed" ProgID="Visio.Drawing.15" ShapeID="_x0000_i1026" DrawAspect="Content" ObjectID="_1678878544" r:id="rId19"/>
        </w:object>
      </w:r>
    </w:p>
    <w:p w14:paraId="3F6BB754" w14:textId="7E4D82A6" w:rsidR="008B2A63" w:rsidRPr="001A57BE" w:rsidRDefault="008B2A63" w:rsidP="001316F9">
      <w:pPr>
        <w:pStyle w:val="Caption"/>
        <w:jc w:val="center"/>
        <w:rPr>
          <w:rFonts w:ascii="Times New Roman" w:hAnsi="Times New Roman" w:cs="Times New Roman"/>
          <w:b/>
          <w:sz w:val="21"/>
          <w:szCs w:val="21"/>
        </w:rPr>
      </w:pPr>
      <w:r w:rsidRPr="001A57BE">
        <w:rPr>
          <w:rFonts w:ascii="Times New Roman" w:hAnsi="Times New Roman" w:cs="Times New Roman"/>
          <w:b/>
          <w:sz w:val="21"/>
          <w:szCs w:val="21"/>
        </w:rPr>
        <w:t xml:space="preserve">Figure </w:t>
      </w:r>
      <w:r w:rsidR="00267D3D" w:rsidRPr="001A57BE">
        <w:rPr>
          <w:rFonts w:ascii="Times New Roman" w:hAnsi="Times New Roman" w:cs="Times New Roman" w:hint="eastAsia"/>
          <w:b/>
          <w:sz w:val="21"/>
          <w:szCs w:val="21"/>
          <w:lang w:eastAsia="zh-CN"/>
        </w:rPr>
        <w:t>A</w:t>
      </w:r>
      <w:r w:rsidR="00267D3D">
        <w:rPr>
          <w:rFonts w:ascii="Times New Roman" w:hAnsi="Times New Roman" w:cs="Times New Roman"/>
          <w:b/>
          <w:sz w:val="21"/>
          <w:szCs w:val="21"/>
          <w:lang w:eastAsia="zh-CN"/>
        </w:rPr>
        <w:t>1</w:t>
      </w:r>
      <w:r w:rsidR="00236101" w:rsidRPr="001A57BE">
        <w:rPr>
          <w:rFonts w:ascii="Times New Roman" w:hAnsi="Times New Roman" w:cs="Times New Roman" w:hint="eastAsia"/>
          <w:b/>
          <w:sz w:val="21"/>
          <w:szCs w:val="21"/>
          <w:lang w:eastAsia="zh-CN"/>
        </w:rPr>
        <w:t>-</w:t>
      </w:r>
      <w:r w:rsidR="008C4BF3" w:rsidRPr="001A57BE">
        <w:rPr>
          <w:rFonts w:ascii="Times New Roman" w:hAnsi="Times New Roman" w:cs="Times New Roman"/>
          <w:b/>
          <w:sz w:val="21"/>
          <w:szCs w:val="21"/>
        </w:rPr>
        <w:t>2</w:t>
      </w:r>
      <w:r w:rsidRPr="001A57BE">
        <w:rPr>
          <w:rFonts w:ascii="Times New Roman" w:hAnsi="Times New Roman" w:cs="Times New Roman"/>
          <w:b/>
          <w:sz w:val="21"/>
          <w:szCs w:val="21"/>
        </w:rPr>
        <w:t>: Assumed antenna radiation pattern for RRH DL TX and UL RX antennas in Unidirectional SFN scenario.</w:t>
      </w:r>
    </w:p>
    <w:p w14:paraId="2264E2E4" w14:textId="188191E8" w:rsidR="008B2A63" w:rsidRPr="001A57BE" w:rsidRDefault="008B2A63" w:rsidP="00925D8D">
      <w:pPr>
        <w:spacing w:beforeLines="50" w:before="120" w:afterLines="50" w:after="120"/>
        <w:jc w:val="both"/>
        <w:rPr>
          <w:rFonts w:eastAsiaTheme="minorEastAsia"/>
          <w:lang w:eastAsia="zh-CN"/>
        </w:rPr>
      </w:pPr>
      <w:r w:rsidRPr="001A57BE">
        <w:rPr>
          <w:rFonts w:eastAsiaTheme="minorEastAsia"/>
          <w:lang w:eastAsia="zh-CN"/>
        </w:rPr>
        <w:t xml:space="preserve">The principle of Unidirectional SFN is further illustrated in Figures </w:t>
      </w:r>
      <w:r w:rsidR="00267D3D" w:rsidRPr="001A57BE">
        <w:rPr>
          <w:rFonts w:eastAsiaTheme="minorEastAsia" w:hint="eastAsia"/>
          <w:lang w:eastAsia="zh-CN"/>
        </w:rPr>
        <w:t>A</w:t>
      </w:r>
      <w:r w:rsidR="00267D3D">
        <w:rPr>
          <w:rFonts w:eastAsiaTheme="minorEastAsia"/>
          <w:lang w:eastAsia="zh-CN"/>
        </w:rPr>
        <w:t>1</w:t>
      </w:r>
      <w:r w:rsidR="00236101" w:rsidRPr="001A57BE">
        <w:rPr>
          <w:rFonts w:eastAsiaTheme="minorEastAsia" w:hint="eastAsia"/>
          <w:lang w:eastAsia="zh-CN"/>
        </w:rPr>
        <w:t>-</w:t>
      </w:r>
      <w:r w:rsidR="008C4BF3" w:rsidRPr="001A57BE">
        <w:rPr>
          <w:rFonts w:eastAsiaTheme="minorEastAsia"/>
          <w:lang w:eastAsia="zh-CN"/>
        </w:rPr>
        <w:t>3</w:t>
      </w:r>
      <w:r w:rsidRPr="001A57BE">
        <w:rPr>
          <w:rFonts w:eastAsiaTheme="minorEastAsia"/>
          <w:lang w:eastAsia="zh-CN"/>
        </w:rPr>
        <w:t xml:space="preserve"> and </w:t>
      </w:r>
      <w:r w:rsidR="00267D3D" w:rsidRPr="001A57BE">
        <w:rPr>
          <w:rFonts w:eastAsiaTheme="minorEastAsia" w:hint="eastAsia"/>
          <w:lang w:eastAsia="zh-CN"/>
        </w:rPr>
        <w:t>A</w:t>
      </w:r>
      <w:r w:rsidR="00267D3D">
        <w:rPr>
          <w:rFonts w:eastAsiaTheme="minorEastAsia"/>
          <w:lang w:eastAsia="zh-CN"/>
        </w:rPr>
        <w:t>1</w:t>
      </w:r>
      <w:r w:rsidR="00236101" w:rsidRPr="001A57BE">
        <w:rPr>
          <w:rFonts w:eastAsiaTheme="minorEastAsia" w:hint="eastAsia"/>
          <w:lang w:eastAsia="zh-CN"/>
        </w:rPr>
        <w:t>-</w:t>
      </w:r>
      <w:r w:rsidR="008C4BF3" w:rsidRPr="001A57BE">
        <w:rPr>
          <w:rFonts w:eastAsiaTheme="minorEastAsia"/>
          <w:lang w:eastAsia="zh-CN"/>
        </w:rPr>
        <w:t>4</w:t>
      </w:r>
      <w:r w:rsidRPr="001A57BE">
        <w:rPr>
          <w:rFonts w:eastAsiaTheme="minorEastAsia"/>
          <w:lang w:eastAsia="zh-CN"/>
        </w:rPr>
        <w:t xml:space="preserve">. Figure </w:t>
      </w:r>
      <w:r w:rsidR="00267D3D" w:rsidRPr="001A57BE">
        <w:rPr>
          <w:rFonts w:eastAsiaTheme="minorEastAsia" w:hint="eastAsia"/>
          <w:lang w:eastAsia="zh-CN"/>
        </w:rPr>
        <w:t>A</w:t>
      </w:r>
      <w:r w:rsidR="00267D3D">
        <w:rPr>
          <w:rFonts w:eastAsiaTheme="minorEastAsia"/>
          <w:lang w:eastAsia="zh-CN"/>
        </w:rPr>
        <w:t>1</w:t>
      </w:r>
      <w:r w:rsidR="00236101" w:rsidRPr="001A57BE">
        <w:rPr>
          <w:rFonts w:eastAsiaTheme="minorEastAsia" w:hint="eastAsia"/>
          <w:lang w:eastAsia="zh-CN"/>
        </w:rPr>
        <w:t>-</w:t>
      </w:r>
      <w:r w:rsidR="008C4BF3" w:rsidRPr="001A57BE">
        <w:rPr>
          <w:rFonts w:eastAsiaTheme="minorEastAsia"/>
          <w:lang w:eastAsia="zh-CN"/>
        </w:rPr>
        <w:t>3</w:t>
      </w:r>
      <w:r w:rsidRPr="001A57BE">
        <w:rPr>
          <w:rFonts w:eastAsiaTheme="minorEastAsia"/>
          <w:lang w:eastAsia="zh-CN"/>
        </w:rPr>
        <w:t xml:space="preserve"> shows coverage of the antenna models for RRHs positioned along a track. Figure </w:t>
      </w:r>
      <w:r w:rsidR="00267D3D" w:rsidRPr="001A57BE">
        <w:rPr>
          <w:rFonts w:eastAsiaTheme="minorEastAsia" w:hint="eastAsia"/>
          <w:lang w:eastAsia="zh-CN"/>
        </w:rPr>
        <w:t>A</w:t>
      </w:r>
      <w:r w:rsidR="00267D3D">
        <w:rPr>
          <w:rFonts w:eastAsiaTheme="minorEastAsia"/>
          <w:lang w:eastAsia="zh-CN"/>
        </w:rPr>
        <w:t>1</w:t>
      </w:r>
      <w:r w:rsidR="00236101" w:rsidRPr="001A57BE">
        <w:rPr>
          <w:rFonts w:eastAsiaTheme="minorEastAsia" w:hint="eastAsia"/>
          <w:lang w:eastAsia="zh-CN"/>
        </w:rPr>
        <w:t>-</w:t>
      </w:r>
      <w:r w:rsidR="008C4BF3" w:rsidRPr="001A57BE">
        <w:rPr>
          <w:rFonts w:eastAsiaTheme="minorEastAsia"/>
          <w:lang w:eastAsia="zh-CN"/>
        </w:rPr>
        <w:t>4</w:t>
      </w:r>
      <w:r w:rsidRPr="001A57BE">
        <w:rPr>
          <w:rFonts w:eastAsiaTheme="minorEastAsia"/>
          <w:lang w:eastAsia="zh-CN"/>
        </w:rPr>
        <w:t xml:space="preserve"> zooms in </w:t>
      </w:r>
      <w:r w:rsidRPr="001A57BE">
        <w:rPr>
          <w:rFonts w:eastAsiaTheme="minorEastAsia"/>
          <w:lang w:eastAsia="zh-CN"/>
        </w:rPr>
        <w:lastRenderedPageBreak/>
        <w:t xml:space="preserve">on the area where coverage overlaps for adjacent RRHs, and it therefore is important to avoid that the UE receives side-lobes from one RRH at higher power level than it receives the main-lobe from another RRH.     </w:t>
      </w:r>
    </w:p>
    <w:p w14:paraId="13610259" w14:textId="77777777" w:rsidR="008B2A63" w:rsidRPr="001A57BE" w:rsidRDefault="008B2A63" w:rsidP="008B2A63">
      <w:pPr>
        <w:pStyle w:val="TH"/>
        <w:rPr>
          <w:rFonts w:ascii="Times New Roman" w:hAnsi="Times New Roman"/>
          <w:i/>
          <w:lang w:val="en-US" w:eastAsia="zh-CN"/>
        </w:rPr>
      </w:pPr>
      <w:r w:rsidRPr="001A57BE">
        <w:rPr>
          <w:rFonts w:ascii="Times New Roman" w:hAnsi="Times New Roman"/>
          <w:noProof/>
          <w:lang w:val="en-US" w:eastAsia="zh-CN"/>
        </w:rPr>
        <w:drawing>
          <wp:inline distT="0" distB="0" distL="0" distR="0" wp14:anchorId="0EC6A75C" wp14:editId="760F33BC">
            <wp:extent cx="5966460" cy="14554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t="16327" b="24489"/>
                    <a:stretch>
                      <a:fillRect/>
                    </a:stretch>
                  </pic:blipFill>
                  <pic:spPr bwMode="auto">
                    <a:xfrm>
                      <a:off x="0" y="0"/>
                      <a:ext cx="5966460" cy="1455420"/>
                    </a:xfrm>
                    <a:prstGeom prst="rect">
                      <a:avLst/>
                    </a:prstGeom>
                    <a:noFill/>
                    <a:ln>
                      <a:noFill/>
                    </a:ln>
                  </pic:spPr>
                </pic:pic>
              </a:graphicData>
            </a:graphic>
          </wp:inline>
        </w:drawing>
      </w:r>
    </w:p>
    <w:p w14:paraId="25568578" w14:textId="7F288B07" w:rsidR="008B2A63" w:rsidRPr="005C670A" w:rsidRDefault="008B2A63" w:rsidP="005C670A">
      <w:pPr>
        <w:pStyle w:val="Caption"/>
        <w:jc w:val="center"/>
        <w:rPr>
          <w:rFonts w:ascii="Times New Roman" w:hAnsi="Times New Roman" w:cs="Times New Roman"/>
          <w:b/>
          <w:sz w:val="21"/>
          <w:szCs w:val="21"/>
        </w:rPr>
      </w:pPr>
      <w:r w:rsidRPr="001A57BE">
        <w:rPr>
          <w:rFonts w:ascii="Times New Roman" w:hAnsi="Times New Roman" w:cs="Times New Roman"/>
          <w:b/>
          <w:sz w:val="21"/>
          <w:szCs w:val="21"/>
        </w:rPr>
        <w:t xml:space="preserve">Figure </w:t>
      </w:r>
      <w:r w:rsidR="00267D3D" w:rsidRPr="001A57BE">
        <w:rPr>
          <w:rFonts w:ascii="Times New Roman" w:hAnsi="Times New Roman" w:cs="Times New Roman" w:hint="eastAsia"/>
          <w:b/>
          <w:sz w:val="21"/>
          <w:szCs w:val="21"/>
          <w:lang w:eastAsia="zh-CN"/>
        </w:rPr>
        <w:t>A</w:t>
      </w:r>
      <w:r w:rsidR="00267D3D">
        <w:rPr>
          <w:rFonts w:ascii="Times New Roman" w:hAnsi="Times New Roman" w:cs="Times New Roman"/>
          <w:b/>
          <w:sz w:val="21"/>
          <w:szCs w:val="21"/>
          <w:lang w:eastAsia="zh-CN"/>
        </w:rPr>
        <w:t>1</w:t>
      </w:r>
      <w:r w:rsidR="00236101" w:rsidRPr="001A57BE">
        <w:rPr>
          <w:rFonts w:ascii="Times New Roman" w:hAnsi="Times New Roman" w:cs="Times New Roman" w:hint="eastAsia"/>
          <w:b/>
          <w:sz w:val="21"/>
          <w:szCs w:val="21"/>
          <w:lang w:eastAsia="zh-CN"/>
        </w:rPr>
        <w:t>-</w:t>
      </w:r>
      <w:r w:rsidR="008C4BF3" w:rsidRPr="001A57BE">
        <w:rPr>
          <w:rFonts w:ascii="Times New Roman" w:hAnsi="Times New Roman" w:cs="Times New Roman"/>
          <w:b/>
          <w:sz w:val="21"/>
          <w:szCs w:val="21"/>
        </w:rPr>
        <w:t>3</w:t>
      </w:r>
      <w:r w:rsidRPr="001A57BE">
        <w:rPr>
          <w:rFonts w:ascii="Times New Roman" w:hAnsi="Times New Roman" w:cs="Times New Roman"/>
          <w:b/>
          <w:sz w:val="21"/>
          <w:szCs w:val="21"/>
        </w:rPr>
        <w:t>: Illustration of coverage provided by consecutive RRHs in a unidirectional SFN scenario.</w:t>
      </w:r>
    </w:p>
    <w:p w14:paraId="034B004C" w14:textId="77777777" w:rsidR="008B2A63" w:rsidRPr="001A57BE" w:rsidRDefault="008B2A63" w:rsidP="008B2A63">
      <w:pPr>
        <w:pStyle w:val="TH"/>
        <w:rPr>
          <w:rFonts w:ascii="Times New Roman" w:hAnsi="Times New Roman"/>
          <w:i/>
          <w:lang w:val="en-US" w:eastAsia="zh-CN"/>
        </w:rPr>
      </w:pPr>
      <w:r w:rsidRPr="001A57BE">
        <w:rPr>
          <w:rFonts w:ascii="Times New Roman" w:hAnsi="Times New Roman"/>
          <w:noProof/>
          <w:lang w:val="en-US" w:eastAsia="zh-CN"/>
        </w:rPr>
        <w:drawing>
          <wp:inline distT="0" distB="0" distL="0" distR="0" wp14:anchorId="40409FCB" wp14:editId="0A3F0930">
            <wp:extent cx="5974080" cy="297180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4080" cy="2971800"/>
                    </a:xfrm>
                    <a:prstGeom prst="rect">
                      <a:avLst/>
                    </a:prstGeom>
                    <a:noFill/>
                    <a:ln>
                      <a:noFill/>
                    </a:ln>
                  </pic:spPr>
                </pic:pic>
              </a:graphicData>
            </a:graphic>
          </wp:inline>
        </w:drawing>
      </w:r>
    </w:p>
    <w:p w14:paraId="6F5723D2" w14:textId="1B305FC8" w:rsidR="008B2A63" w:rsidRPr="001A57BE" w:rsidRDefault="008B2A63" w:rsidP="001316F9">
      <w:pPr>
        <w:pStyle w:val="Caption"/>
        <w:jc w:val="center"/>
        <w:rPr>
          <w:rFonts w:ascii="Times New Roman" w:hAnsi="Times New Roman" w:cs="Times New Roman"/>
          <w:b/>
          <w:sz w:val="21"/>
          <w:szCs w:val="21"/>
        </w:rPr>
      </w:pPr>
      <w:r w:rsidRPr="001A57BE">
        <w:rPr>
          <w:rFonts w:ascii="Times New Roman" w:hAnsi="Times New Roman" w:cs="Times New Roman"/>
          <w:b/>
          <w:sz w:val="21"/>
          <w:szCs w:val="21"/>
        </w:rPr>
        <w:t xml:space="preserve">Figure </w:t>
      </w:r>
      <w:r w:rsidR="00267D3D" w:rsidRPr="001A57BE">
        <w:rPr>
          <w:rFonts w:ascii="Times New Roman" w:hAnsi="Times New Roman" w:cs="Times New Roman" w:hint="eastAsia"/>
          <w:b/>
          <w:sz w:val="21"/>
          <w:szCs w:val="21"/>
          <w:lang w:eastAsia="zh-CN"/>
        </w:rPr>
        <w:t>A</w:t>
      </w:r>
      <w:r w:rsidR="00267D3D">
        <w:rPr>
          <w:rFonts w:ascii="Times New Roman" w:hAnsi="Times New Roman" w:cs="Times New Roman"/>
          <w:b/>
          <w:sz w:val="21"/>
          <w:szCs w:val="21"/>
          <w:lang w:eastAsia="zh-CN"/>
        </w:rPr>
        <w:t>1</w:t>
      </w:r>
      <w:r w:rsidR="00236101" w:rsidRPr="001A57BE">
        <w:rPr>
          <w:rFonts w:ascii="Times New Roman" w:hAnsi="Times New Roman" w:cs="Times New Roman" w:hint="eastAsia"/>
          <w:b/>
          <w:sz w:val="21"/>
          <w:szCs w:val="21"/>
          <w:lang w:eastAsia="zh-CN"/>
        </w:rPr>
        <w:t>-</w:t>
      </w:r>
      <w:r w:rsidR="008C4BF3" w:rsidRPr="001A57BE">
        <w:rPr>
          <w:rFonts w:ascii="Times New Roman" w:hAnsi="Times New Roman" w:cs="Times New Roman"/>
          <w:b/>
          <w:sz w:val="21"/>
          <w:szCs w:val="21"/>
        </w:rPr>
        <w:t>4</w:t>
      </w:r>
      <w:r w:rsidRPr="001A57BE">
        <w:rPr>
          <w:rFonts w:ascii="Times New Roman" w:hAnsi="Times New Roman" w:cs="Times New Roman"/>
          <w:b/>
          <w:sz w:val="21"/>
          <w:szCs w:val="21"/>
        </w:rPr>
        <w:t>: Illustration of coverage overlap of adjacent RRHs. Geometries needs to be selected in such manner that the UE receives side-lobes at lower power level than it receives the main-lobe.</w:t>
      </w:r>
    </w:p>
    <w:p w14:paraId="7D0622AD" w14:textId="77777777" w:rsidR="00236101" w:rsidRPr="001A57BE" w:rsidRDefault="00236101" w:rsidP="008B2A63">
      <w:pPr>
        <w:rPr>
          <w:rFonts w:eastAsiaTheme="minorEastAsia"/>
          <w:lang w:eastAsia="zh-CN"/>
        </w:rPr>
      </w:pPr>
    </w:p>
    <w:p w14:paraId="6F6D53A3" w14:textId="77777777" w:rsidR="008B2A63" w:rsidRPr="001A57BE" w:rsidRDefault="008B2A63" w:rsidP="008B2A63">
      <w:pPr>
        <w:rPr>
          <w:lang w:eastAsia="zh-CN"/>
        </w:rPr>
      </w:pPr>
      <w:r w:rsidRPr="001A57BE">
        <w:rPr>
          <w:lang w:eastAsia="zh-CN"/>
        </w:rPr>
        <w:t>The signal received by the UE for path i can be modelled as follows,</w:t>
      </w:r>
    </w:p>
    <w:p w14:paraId="502E79BE" w14:textId="77777777" w:rsidR="008B2A63" w:rsidRPr="001A57BE" w:rsidRDefault="008E37FE" w:rsidP="008B2A63">
      <w:pPr>
        <w:ind w:left="420"/>
        <w:jc w:val="right"/>
      </w:pPr>
      <m:oMath>
        <m:sSub>
          <m:sSubPr>
            <m:ctrlPr>
              <w:rPr>
                <w:rFonts w:ascii="Cambria Math" w:hAnsi="Cambria Math"/>
                <w:i/>
              </w:rPr>
            </m:ctrlPr>
          </m:sSubPr>
          <m:e>
            <m:r>
              <w:rPr>
                <w:rFonts w:ascii="Cambria Math" w:hAnsi="Cambria Math"/>
              </w:rPr>
              <m:t>y</m:t>
            </m:r>
          </m:e>
          <m:sub>
            <m:r>
              <w:rPr>
                <w:rFonts w:ascii="Cambria Math" w:hAnsi="Cambria Math"/>
              </w:rPr>
              <m:t>i</m:t>
            </m:r>
          </m:sub>
        </m:sSub>
        <m:d>
          <m:dPr>
            <m:ctrlPr>
              <w:rPr>
                <w:rFonts w:ascii="Cambria Math" w:hAnsi="Cambria Math"/>
                <w:i/>
              </w:rPr>
            </m:ctrlPr>
          </m:dPr>
          <m:e>
            <m:r>
              <w:rPr>
                <w:rFonts w:ascii="Cambria Math" w:hAnsi="Cambria Math"/>
              </w:rPr>
              <m:t>t</m:t>
            </m:r>
          </m:e>
        </m:d>
        <m: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p</m:t>
                </m:r>
              </m:e>
              <m:sub>
                <m:r>
                  <w:rPr>
                    <w:rFonts w:ascii="Cambria Math" w:hAnsi="Cambria Math"/>
                  </w:rPr>
                  <m:t>i</m:t>
                </m:r>
              </m:sub>
            </m:sSub>
            <m:d>
              <m:dPr>
                <m:ctrlPr>
                  <w:rPr>
                    <w:rFonts w:ascii="Cambria Math" w:hAnsi="Cambria Math"/>
                    <w:i/>
                  </w:rPr>
                </m:ctrlPr>
              </m:dPr>
              <m:e>
                <m:r>
                  <w:rPr>
                    <w:rFonts w:ascii="Cambria Math" w:hAnsi="Cambria Math"/>
                  </w:rPr>
                  <m:t>t</m:t>
                </m:r>
              </m:e>
            </m:d>
          </m:e>
        </m:ra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j2π</m:t>
            </m:r>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t+</m:t>
            </m:r>
            <m:nary>
              <m:naryPr>
                <m:limLoc m:val="subSup"/>
                <m:ctrlPr>
                  <w:rPr>
                    <w:rFonts w:ascii="Cambria Math" w:hAnsi="Cambria Math"/>
                    <w:i/>
                  </w:rPr>
                </m:ctrlPr>
              </m:naryPr>
              <m:sub>
                <m:r>
                  <w:rPr>
                    <w:rFonts w:ascii="Cambria Math" w:hAnsi="Cambria Math"/>
                  </w:rPr>
                  <m:t>0</m:t>
                </m:r>
              </m:sub>
              <m:sup>
                <m:r>
                  <w:rPr>
                    <w:rFonts w:ascii="Cambria Math" w:hAnsi="Cambria Math"/>
                  </w:rPr>
                  <m:t>t</m:t>
                </m:r>
              </m:sup>
              <m:e>
                <m:sSub>
                  <m:sSubPr>
                    <m:ctrlPr>
                      <w:rPr>
                        <w:rFonts w:ascii="Cambria Math" w:hAnsi="Cambria Math"/>
                        <w:i/>
                      </w:rPr>
                    </m:ctrlPr>
                  </m:sSubPr>
                  <m:e>
                    <m:box>
                      <m:boxPr>
                        <m:ctrlPr>
                          <w:rPr>
                            <w:rFonts w:ascii="Cambria Math" w:hAnsi="Cambria Math"/>
                            <w:i/>
                          </w:rPr>
                        </m:ctrlPr>
                      </m:boxPr>
                      <m:e>
                        <m:argPr>
                          <m:argSz m:val="-1"/>
                        </m:argPr>
                        <m:f>
                          <m:fPr>
                            <m:ctrlPr>
                              <w:rPr>
                                <w:rFonts w:ascii="Cambria Math" w:hAnsi="Cambria Math"/>
                                <w:i/>
                              </w:rPr>
                            </m:ctrlPr>
                          </m:fPr>
                          <m:num>
                            <m:r>
                              <w:rPr>
                                <w:rFonts w:ascii="Cambria Math" w:hAnsi="Cambria Math"/>
                              </w:rPr>
                              <m:t>d</m:t>
                            </m:r>
                          </m:num>
                          <m:den>
                            <m:r>
                              <w:rPr>
                                <w:rFonts w:ascii="Cambria Math" w:hAnsi="Cambria Math"/>
                              </w:rPr>
                              <m:t>dτ</m:t>
                            </m:r>
                          </m:den>
                        </m:f>
                      </m:e>
                    </m:box>
                    <m:r>
                      <w:rPr>
                        <w:rFonts w:ascii="Cambria Math" w:hAnsi="Cambria Math"/>
                      </w:rPr>
                      <m:t>f</m:t>
                    </m:r>
                  </m:e>
                  <m:sub>
                    <m:r>
                      <w:rPr>
                        <w:rFonts w:ascii="Cambria Math" w:hAnsi="Cambria Math"/>
                      </w:rPr>
                      <m:t>i</m:t>
                    </m:r>
                  </m:sub>
                </m:sSub>
                <m:d>
                  <m:dPr>
                    <m:ctrlPr>
                      <w:rPr>
                        <w:rFonts w:ascii="Cambria Math" w:hAnsi="Cambria Math"/>
                        <w:i/>
                      </w:rPr>
                    </m:ctrlPr>
                  </m:dPr>
                  <m:e>
                    <m:r>
                      <w:rPr>
                        <w:rFonts w:ascii="Cambria Math" w:hAnsi="Cambria Math"/>
                      </w:rPr>
                      <m:t>τ</m:t>
                    </m:r>
                  </m:e>
                </m:d>
                <m:r>
                  <w:rPr>
                    <w:rFonts w:ascii="Cambria Math" w:hAnsi="Cambria Math"/>
                  </w:rPr>
                  <m:t>dτ+</m:t>
                </m:r>
              </m:e>
            </m:nary>
            <m:sSub>
              <m:sSubPr>
                <m:ctrlPr>
                  <w:rPr>
                    <w:rFonts w:ascii="Cambria Math" w:hAnsi="Cambria Math"/>
                    <w:i/>
                  </w:rPr>
                </m:ctrlPr>
              </m:sSubPr>
              <m:e>
                <m:r>
                  <w:rPr>
                    <w:rFonts w:ascii="Cambria Math" w:hAnsi="Cambria Math"/>
                  </w:rPr>
                  <m:t>α</m:t>
                </m:r>
              </m:e>
              <m:sub>
                <m:r>
                  <w:rPr>
                    <w:rFonts w:ascii="Cambria Math" w:hAnsi="Cambria Math"/>
                  </w:rPr>
                  <m:t>i</m:t>
                </m:r>
              </m:sub>
            </m:sSub>
            <m:r>
              <w:rPr>
                <w:rFonts w:ascii="Cambria Math" w:hAnsi="Cambria Math"/>
              </w:rPr>
              <m:t>(t))</m:t>
            </m:r>
          </m:sup>
        </m:sSup>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b</m:t>
            </m:r>
          </m:sub>
        </m:sSub>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d</m:t>
                </m:r>
              </m:e>
              <m:sub>
                <m:r>
                  <w:rPr>
                    <w:rFonts w:ascii="Cambria Math" w:hAnsi="Cambria Math"/>
                  </w:rPr>
                  <m:t>i</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(t)∙Δ</m:t>
            </m:r>
          </m:e>
        </m:d>
      </m:oMath>
      <w:r w:rsidR="008B2A63" w:rsidRPr="001A57BE">
        <w:t xml:space="preserve"> </w:t>
      </w:r>
      <w:r w:rsidR="008B2A63" w:rsidRPr="001A57BE">
        <w:tab/>
      </w:r>
      <w:r w:rsidR="008B2A63" w:rsidRPr="001A57BE">
        <w:tab/>
      </w:r>
      <w:r w:rsidR="008B2A63" w:rsidRPr="001A57BE">
        <w:tab/>
      </w:r>
      <w:r w:rsidR="008B2A63" w:rsidRPr="001A57BE">
        <w:tab/>
      </w:r>
      <w:r w:rsidR="008B2A63" w:rsidRPr="001A57BE">
        <w:tab/>
        <w:t>(</w:t>
      </w:r>
      <w:r w:rsidR="008C4BF3" w:rsidRPr="001A57BE">
        <w:t>1</w:t>
      </w:r>
      <w:r w:rsidR="008B2A63" w:rsidRPr="001A57BE">
        <w:t>)</w:t>
      </w:r>
    </w:p>
    <w:p w14:paraId="22014CA9" w14:textId="77777777" w:rsidR="008B2A63" w:rsidRPr="001A57BE" w:rsidRDefault="008B2A63" w:rsidP="008B2A63">
      <w:proofErr w:type="gramStart"/>
      <w:r w:rsidRPr="001A57BE">
        <w:t>where</w:t>
      </w:r>
      <w:proofErr w:type="gramEnd"/>
      <w:r w:rsidRPr="001A57BE">
        <w:t xml:space="preserve"> </w:t>
      </w:r>
    </w:p>
    <w:p w14:paraId="26E6B2AF" w14:textId="77777777" w:rsidR="008B2A63" w:rsidRPr="001A57BE" w:rsidRDefault="008E37FE" w:rsidP="008B2A63">
      <w:pPr>
        <w:jc w:val="right"/>
      </w:pPr>
      <m:oMath>
        <m:sSub>
          <m:sSubPr>
            <m:ctrlPr>
              <w:rPr>
                <w:rFonts w:ascii="Cambria Math" w:hAnsi="Cambria Math"/>
                <w:i/>
              </w:rPr>
            </m:ctrlPr>
          </m:sSubPr>
          <m:e>
            <m:r>
              <w:rPr>
                <w:rFonts w:ascii="Cambria Math" w:hAnsi="Cambria Math"/>
              </w:rPr>
              <m:t>n</m:t>
            </m:r>
          </m:e>
          <m:sub>
            <m:r>
              <w:rPr>
                <w:rFonts w:ascii="Cambria Math" w:hAnsi="Cambria Math"/>
              </w:rPr>
              <m:t>i</m:t>
            </m:r>
          </m:sub>
        </m:sSub>
        <m:d>
          <m:dPr>
            <m:ctrlPr>
              <w:rPr>
                <w:rFonts w:ascii="Cambria Math" w:hAnsi="Cambria Math"/>
                <w:i/>
              </w:rPr>
            </m:ctrlPr>
          </m:dPr>
          <m:e>
            <m:r>
              <w:rPr>
                <w:rFonts w:ascii="Cambria Math" w:hAnsi="Cambria Math"/>
              </w:rPr>
              <m:t>t</m:t>
            </m:r>
          </m:e>
        </m:d>
        <m:r>
          <w:rPr>
            <w:rFonts w:ascii="Cambria Math" w:hAnsi="Cambria Math"/>
          </w:rPr>
          <m:t>=floor</m:t>
        </m:r>
        <m:d>
          <m:dPr>
            <m:ctrlPr>
              <w:rPr>
                <w:rFonts w:ascii="Cambria Math" w:hAnsi="Cambria Math"/>
                <w:i/>
              </w:rPr>
            </m:ctrlPr>
          </m:dPr>
          <m:e>
            <m:f>
              <m:fPr>
                <m:ctrlPr>
                  <w:rPr>
                    <w:rFonts w:ascii="Cambria Math" w:hAnsi="Cambria Math"/>
                    <w:i/>
                  </w:rPr>
                </m:ctrlPr>
              </m:fPr>
              <m:num>
                <m:r>
                  <w:rPr>
                    <w:rFonts w:ascii="Cambria Math" w:hAnsi="Cambria Math"/>
                  </w:rPr>
                  <m:t>vt</m:t>
                </m:r>
              </m:num>
              <m:den>
                <m:sSub>
                  <m:sSubPr>
                    <m:ctrlPr>
                      <w:rPr>
                        <w:rFonts w:ascii="Cambria Math" w:hAnsi="Cambria Math"/>
                        <w:i/>
                      </w:rPr>
                    </m:ctrlPr>
                  </m:sSubPr>
                  <m:e>
                    <m:r>
                      <w:rPr>
                        <w:rFonts w:ascii="Cambria Math" w:hAnsi="Cambria Math"/>
                      </w:rPr>
                      <m:t>D</m:t>
                    </m:r>
                  </m:e>
                  <m:sub>
                    <m:r>
                      <w:rPr>
                        <w:rFonts w:ascii="Cambria Math" w:hAnsi="Cambria Math"/>
                      </w:rPr>
                      <m:t>S</m:t>
                    </m:r>
                  </m:sub>
                </m:sSub>
              </m:den>
            </m:f>
          </m:e>
        </m:d>
        <m:r>
          <w:rPr>
            <w:rFonts w:ascii="Cambria Math" w:hAnsi="Cambria Math"/>
          </w:rPr>
          <m:t>+(i-1)</m:t>
        </m:r>
      </m:oMath>
      <w:r w:rsidR="008B2A63" w:rsidRPr="001A57BE">
        <w:t xml:space="preserve"> </w:t>
      </w:r>
      <w:r w:rsidR="008B2A63" w:rsidRPr="001A57BE">
        <w:tab/>
      </w:r>
      <w:r w:rsidR="008B2A63" w:rsidRPr="001A57BE">
        <w:tab/>
      </w:r>
      <w:r w:rsidR="008B2A63" w:rsidRPr="001A57BE">
        <w:tab/>
      </w:r>
      <w:r w:rsidR="008B2A63" w:rsidRPr="001A57BE">
        <w:tab/>
      </w:r>
      <w:r w:rsidR="008B2A63" w:rsidRPr="001A57BE">
        <w:tab/>
      </w:r>
      <w:r w:rsidR="008B2A63" w:rsidRPr="001A57BE">
        <w:tab/>
      </w:r>
      <w:r w:rsidR="008B2A63" w:rsidRPr="001A57BE">
        <w:tab/>
      </w:r>
      <w:r w:rsidR="008B2A63" w:rsidRPr="001A57BE">
        <w:tab/>
      </w:r>
      <w:r w:rsidR="008B2A63" w:rsidRPr="001A57BE">
        <w:tab/>
      </w:r>
      <w:r w:rsidR="008B2A63" w:rsidRPr="001A57BE">
        <w:tab/>
        <w:t>(</w:t>
      </w:r>
      <w:r w:rsidR="008C4BF3" w:rsidRPr="001A57BE">
        <w:t>2</w:t>
      </w:r>
      <w:r w:rsidR="008B2A63" w:rsidRPr="001A57BE">
        <w:t>)</w:t>
      </w:r>
    </w:p>
    <w:p w14:paraId="7B619B64" w14:textId="77777777" w:rsidR="008B2A63" w:rsidRPr="001A57BE" w:rsidRDefault="008B2A63" w:rsidP="001316F9">
      <w:pPr>
        <w:jc w:val="both"/>
      </w:pPr>
      <w:r w:rsidRPr="001A57BE">
        <w:rPr>
          <w:lang w:eastAsia="zh-CN"/>
        </w:rPr>
        <w:t xml:space="preserve">where </w:t>
      </w:r>
      <m:oMath>
        <m:sSub>
          <m:sSubPr>
            <m:ctrlPr>
              <w:rPr>
                <w:rFonts w:ascii="Cambria Math" w:hAnsi="Cambria Math"/>
                <w:lang w:eastAsia="zh-CN"/>
              </w:rPr>
            </m:ctrlPr>
          </m:sSubPr>
          <m:e>
            <m:r>
              <w:rPr>
                <w:rFonts w:ascii="Cambria Math" w:hAnsi="Cambria Math"/>
                <w:lang w:eastAsia="zh-CN"/>
              </w:rPr>
              <m:t>α</m:t>
            </m:r>
          </m:e>
          <m:sub>
            <m:r>
              <w:rPr>
                <w:rFonts w:ascii="Cambria Math" w:hAnsi="Cambria Math"/>
                <w:lang w:eastAsia="zh-CN"/>
              </w:rPr>
              <m:t>i</m:t>
            </m:r>
          </m:sub>
        </m:sSub>
        <m:r>
          <w:rPr>
            <w:rFonts w:ascii="Cambria Math" w:hAnsi="Cambria Math"/>
            <w:lang w:eastAsia="zh-CN"/>
          </w:rPr>
          <m:t>(t)</m:t>
        </m:r>
      </m:oMath>
      <w:r w:rsidRPr="001A57BE">
        <w:rPr>
          <w:lang w:eastAsia="zh-CN"/>
        </w:rPr>
        <w:t xml:space="preserve"> is a semi-static channel phase,  </w:t>
      </w:r>
      <m:oMath>
        <m:sSub>
          <m:sSubPr>
            <m:ctrlPr>
              <w:rPr>
                <w:rFonts w:ascii="Cambria Math" w:hAnsi="Cambria Math"/>
              </w:rPr>
            </m:ctrlPr>
          </m:sSubPr>
          <m:e>
            <m:r>
              <w:rPr>
                <w:rFonts w:ascii="Cambria Math" w:hAnsi="Cambria Math"/>
              </w:rPr>
              <m:t>p</m:t>
            </m:r>
          </m:e>
          <m:sub>
            <m:r>
              <w:rPr>
                <w:rFonts w:ascii="Cambria Math" w:hAnsi="Cambria Math"/>
              </w:rPr>
              <m:t>i</m:t>
            </m:r>
          </m:sub>
        </m:sSub>
        <m:d>
          <m:dPr>
            <m:ctrlPr>
              <w:rPr>
                <w:rFonts w:ascii="Cambria Math" w:hAnsi="Cambria Math"/>
              </w:rPr>
            </m:ctrlPr>
          </m:dPr>
          <m:e>
            <m:r>
              <w:rPr>
                <w:rFonts w:ascii="Cambria Math" w:hAnsi="Cambria Math"/>
              </w:rPr>
              <m:t>t</m:t>
            </m:r>
          </m:e>
        </m:d>
      </m:oMath>
      <w:r w:rsidRPr="001A57BE">
        <w:t xml:space="preserve"> is the combined effect of beam shape and path-loss, </w:t>
      </w:r>
      <m:oMath>
        <m:sSub>
          <m:sSubPr>
            <m:ctrlPr>
              <w:rPr>
                <w:rFonts w:ascii="Cambria Math" w:hAnsi="Cambria Math"/>
              </w:rPr>
            </m:ctrlPr>
          </m:sSubPr>
          <m:e>
            <m:r>
              <w:rPr>
                <w:rFonts w:ascii="Cambria Math" w:hAnsi="Cambria Math"/>
              </w:rPr>
              <m:t>f</m:t>
            </m:r>
          </m:e>
          <m:sub>
            <m:r>
              <w:rPr>
                <w:rFonts w:ascii="Cambria Math" w:hAnsi="Cambria Math"/>
              </w:rPr>
              <m:t>c</m:t>
            </m:r>
          </m:sub>
        </m:sSub>
      </m:oMath>
      <w:r w:rsidRPr="001A57BE">
        <w:t xml:space="preserve"> is the nominal carrier frequency, </w:t>
      </w:r>
      <m:oMath>
        <m:sSub>
          <m:sSubPr>
            <m:ctrlPr>
              <w:rPr>
                <w:rFonts w:ascii="Cambria Math" w:hAnsi="Cambria Math"/>
              </w:rPr>
            </m:ctrlPr>
          </m:sSubPr>
          <m:e>
            <m:r>
              <w:rPr>
                <w:rFonts w:ascii="Cambria Math" w:hAnsi="Cambria Math"/>
              </w:rPr>
              <m:t>f</m:t>
            </m:r>
          </m:e>
          <m:sub>
            <m:r>
              <w:rPr>
                <w:rFonts w:ascii="Cambria Math" w:hAnsi="Cambria Math"/>
              </w:rPr>
              <m:t>i</m:t>
            </m:r>
          </m:sub>
        </m:sSub>
        <m:r>
          <w:rPr>
            <w:rFonts w:ascii="Cambria Math" w:hAnsi="Cambria Math"/>
          </w:rPr>
          <m:t>(t)</m:t>
        </m:r>
      </m:oMath>
      <w:r w:rsidRPr="001A57BE">
        <w:t xml:space="preserve"> is the instantaneous Doppler shift, </w:t>
      </w:r>
      <m:oMath>
        <m:sSub>
          <m:sSubPr>
            <m:ctrlPr>
              <w:rPr>
                <w:rFonts w:ascii="Cambria Math" w:hAnsi="Cambria Math"/>
              </w:rPr>
            </m:ctrlPr>
          </m:sSubPr>
          <m:e>
            <m:r>
              <w:rPr>
                <w:rFonts w:ascii="Cambria Math" w:hAnsi="Cambria Math"/>
              </w:rPr>
              <m:t>d</m:t>
            </m:r>
          </m:e>
          <m:sub>
            <m:r>
              <w:rPr>
                <w:rFonts w:ascii="Cambria Math" w:hAnsi="Cambria Math"/>
              </w:rPr>
              <m:t>i</m:t>
            </m:r>
          </m:sub>
        </m:sSub>
        <m:d>
          <m:dPr>
            <m:ctrlPr>
              <w:rPr>
                <w:rFonts w:ascii="Cambria Math" w:hAnsi="Cambria Math"/>
              </w:rPr>
            </m:ctrlPr>
          </m:dPr>
          <m:e>
            <m:r>
              <w:rPr>
                <w:rFonts w:ascii="Cambria Math" w:hAnsi="Cambria Math"/>
              </w:rPr>
              <m:t>t</m:t>
            </m:r>
          </m:e>
        </m:d>
      </m:oMath>
      <w:r w:rsidRPr="001A57BE">
        <w:t xml:space="preserve"> is the propagation delay, </w:t>
      </w:r>
      <m:oMath>
        <m:sSub>
          <m:sSubPr>
            <m:ctrlPr>
              <w:rPr>
                <w:rFonts w:ascii="Cambria Math" w:hAnsi="Cambria Math"/>
              </w:rPr>
            </m:ctrlPr>
          </m:sSubPr>
          <m:e>
            <m:r>
              <w:rPr>
                <w:rFonts w:ascii="Cambria Math" w:hAnsi="Cambria Math"/>
              </w:rPr>
              <m:t>n</m:t>
            </m:r>
          </m:e>
          <m:sub>
            <m:r>
              <w:rPr>
                <w:rFonts w:ascii="Cambria Math" w:hAnsi="Cambria Math"/>
              </w:rPr>
              <m:t>i</m:t>
            </m:r>
          </m:sub>
        </m:sSub>
        <m:r>
          <w:rPr>
            <w:rFonts w:ascii="Cambria Math" w:hAnsi="Cambria Math"/>
          </w:rPr>
          <m:t>(t)∙∆</m:t>
        </m:r>
      </m:oMath>
      <w:r w:rsidRPr="001A57BE">
        <w:t xml:space="preserve"> is a deliberately introduced transmission time delay to compensate for the propagation time between two RRHs, </w:t>
      </w:r>
      <m:oMath>
        <m:r>
          <w:rPr>
            <w:rFonts w:ascii="Cambria Math" w:hAnsi="Cambria Math"/>
          </w:rPr>
          <m:t>v</m:t>
        </m:r>
      </m:oMath>
      <w:r w:rsidRPr="001A57BE">
        <w:t xml:space="preserve"> is the speed of the UE, and where </w:t>
      </w:r>
      <m:oMath>
        <m:sSub>
          <m:sSubPr>
            <m:ctrlPr>
              <w:rPr>
                <w:rFonts w:ascii="Cambria Math" w:hAnsi="Cambria Math"/>
              </w:rPr>
            </m:ctrlPr>
          </m:sSubPr>
          <m:e>
            <m:r>
              <w:rPr>
                <w:rFonts w:ascii="Cambria Math" w:hAnsi="Cambria Math"/>
              </w:rPr>
              <m:t>s</m:t>
            </m:r>
          </m:e>
          <m:sub>
            <m:r>
              <w:rPr>
                <w:rFonts w:ascii="Cambria Math" w:hAnsi="Cambria Math"/>
              </w:rPr>
              <m:t>b</m:t>
            </m:r>
          </m:sub>
        </m:sSub>
        <m:d>
          <m:dPr>
            <m:ctrlPr>
              <w:rPr>
                <w:rFonts w:ascii="Cambria Math" w:hAnsi="Cambria Math"/>
              </w:rPr>
            </m:ctrlPr>
          </m:dPr>
          <m:e>
            <m:r>
              <w:rPr>
                <w:rFonts w:ascii="Cambria Math" w:hAnsi="Cambria Math"/>
              </w:rPr>
              <m:t>t</m:t>
            </m:r>
          </m:e>
        </m:d>
      </m:oMath>
      <w:r w:rsidRPr="001A57BE">
        <w:t xml:space="preserve"> is the baseband signal transmitted in the SFN cell. The transmission delay Δ compensates for the propagation delay difference between RRH i-1 and RRH i at the point in time when the UE is as closest to RRH i, and is defined as</w:t>
      </w:r>
    </w:p>
    <w:p w14:paraId="6A9357E4" w14:textId="77777777" w:rsidR="008B2A63" w:rsidRPr="001A57BE" w:rsidRDefault="008B2A63" w:rsidP="008B2A63">
      <w:pPr>
        <w:jc w:val="right"/>
      </w:pPr>
      <m:oMath>
        <m:r>
          <w:rPr>
            <w:rFonts w:ascii="Cambria Math" w:hAnsi="Cambria Math"/>
          </w:rPr>
          <m:t>∆=</m:t>
        </m:r>
        <m:f>
          <m:fPr>
            <m:ctrlPr>
              <w:rPr>
                <w:rFonts w:ascii="Cambria Math" w:hAnsi="Cambria Math"/>
              </w:rPr>
            </m:ctrlPr>
          </m:fPr>
          <m:num>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D</m:t>
                    </m:r>
                  </m:e>
                  <m:sub>
                    <m:r>
                      <w:rPr>
                        <w:rFonts w:ascii="Cambria Math" w:hAnsi="Cambria Math"/>
                      </w:rPr>
                      <m:t>S</m:t>
                    </m:r>
                  </m:sub>
                  <m:sup>
                    <m:r>
                      <w:rPr>
                        <w:rFonts w:ascii="Cambria Math" w:hAnsi="Cambria Math"/>
                      </w:rPr>
                      <m:t>2</m:t>
                    </m:r>
                  </m:sup>
                </m:sSubSup>
                <m:r>
                  <w:rPr>
                    <w:rFonts w:ascii="Cambria Math" w:hAnsi="Cambria Math"/>
                  </w:rPr>
                  <m:t>+</m:t>
                </m:r>
                <m:sSubSup>
                  <m:sSubSupPr>
                    <m:ctrlPr>
                      <w:rPr>
                        <w:rFonts w:ascii="Cambria Math" w:hAnsi="Cambria Math"/>
                      </w:rPr>
                    </m:ctrlPr>
                  </m:sSubSupPr>
                  <m:e>
                    <m:r>
                      <w:rPr>
                        <w:rFonts w:ascii="Cambria Math" w:hAnsi="Cambria Math"/>
                      </w:rPr>
                      <m:t>D</m:t>
                    </m:r>
                  </m:e>
                  <m:sub>
                    <m:r>
                      <w:rPr>
                        <w:rFonts w:ascii="Cambria Math" w:hAnsi="Cambria Math"/>
                      </w:rPr>
                      <m:t>min</m:t>
                    </m:r>
                  </m:sub>
                  <m:sup>
                    <m:r>
                      <w:rPr>
                        <w:rFonts w:ascii="Cambria Math" w:hAnsi="Cambria Math"/>
                      </w:rPr>
                      <m:t>2</m:t>
                    </m:r>
                  </m:sup>
                </m:sSubSup>
              </m:e>
            </m:rad>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min</m:t>
                </m:r>
              </m:sub>
            </m:sSub>
          </m:num>
          <m:den>
            <m:r>
              <w:rPr>
                <w:rFonts w:ascii="Cambria Math" w:hAnsi="Cambria Math"/>
              </w:rPr>
              <m:t>c</m:t>
            </m:r>
          </m:den>
        </m:f>
      </m:oMath>
      <w:r w:rsidRPr="001A57BE">
        <w:tab/>
      </w:r>
      <w:r w:rsidRPr="001A57BE">
        <w:tab/>
      </w:r>
      <w:r w:rsidRPr="001A57BE">
        <w:tab/>
      </w:r>
      <w:r w:rsidRPr="001A57BE">
        <w:tab/>
      </w:r>
      <w:r w:rsidRPr="001A57BE">
        <w:tab/>
      </w:r>
      <w:r w:rsidRPr="001A57BE">
        <w:tab/>
      </w:r>
      <w:r w:rsidRPr="001A57BE">
        <w:tab/>
      </w:r>
      <w:r w:rsidRPr="001A57BE">
        <w:tab/>
      </w:r>
      <w:r w:rsidRPr="001A57BE">
        <w:tab/>
      </w:r>
      <w:r w:rsidRPr="001A57BE">
        <w:tab/>
      </w:r>
      <w:r w:rsidRPr="001A57BE">
        <w:tab/>
        <w:t>(</w:t>
      </w:r>
      <w:r w:rsidR="008C4BF3" w:rsidRPr="001A57BE">
        <w:t>3</w:t>
      </w:r>
      <w:r w:rsidRPr="001A57BE">
        <w:t>)</w:t>
      </w:r>
    </w:p>
    <w:p w14:paraId="5818829D" w14:textId="1294028F" w:rsidR="008B2A63" w:rsidRPr="00E75DCF" w:rsidRDefault="008B2A63" w:rsidP="008B2A63">
      <w:pPr>
        <w:rPr>
          <w:rFonts w:eastAsiaTheme="minorEastAsia"/>
          <w:lang w:eastAsia="zh-CN"/>
        </w:rPr>
      </w:pPr>
      <w:r w:rsidRPr="001A57BE">
        <w:t>where c is the speed of light. The other parameters are described further below.</w:t>
      </w:r>
    </w:p>
    <w:p w14:paraId="3F57A6B7" w14:textId="77777777" w:rsidR="00D174E4" w:rsidRPr="001F350C" w:rsidRDefault="00D174E4" w:rsidP="001F350C">
      <w:pPr>
        <w:pStyle w:val="Heading2"/>
        <w:spacing w:beforeLines="100" w:before="240" w:afterLines="100" w:after="240" w:line="240" w:lineRule="auto"/>
        <w:rPr>
          <w:rFonts w:ascii="Times New Roman" w:hAnsi="Times New Roman" w:cs="Times New Roman"/>
          <w:sz w:val="24"/>
          <w:szCs w:val="24"/>
          <w:lang w:eastAsia="zh-CN"/>
        </w:rPr>
      </w:pPr>
      <w:r w:rsidRPr="001F350C">
        <w:rPr>
          <w:rFonts w:ascii="Times New Roman" w:hAnsi="Times New Roman" w:cs="Times New Roman"/>
          <w:sz w:val="24"/>
          <w:szCs w:val="24"/>
          <w:lang w:eastAsia="zh-CN"/>
        </w:rPr>
        <w:lastRenderedPageBreak/>
        <w:t>A</w:t>
      </w:r>
      <w:r w:rsidR="001B1EE4" w:rsidRPr="001F350C">
        <w:rPr>
          <w:rFonts w:ascii="Times New Roman" w:hAnsi="Times New Roman" w:cs="Times New Roman"/>
          <w:sz w:val="24"/>
          <w:szCs w:val="24"/>
          <w:lang w:eastAsia="zh-CN"/>
        </w:rPr>
        <w:t>1.</w:t>
      </w:r>
      <w:r w:rsidRPr="001F350C">
        <w:rPr>
          <w:rFonts w:ascii="Times New Roman" w:hAnsi="Times New Roman" w:cs="Times New Roman"/>
          <w:sz w:val="24"/>
          <w:szCs w:val="24"/>
          <w:lang w:eastAsia="zh-CN"/>
        </w:rPr>
        <w:t>3. Simulation assumptions for Unidirectional SFN</w:t>
      </w:r>
    </w:p>
    <w:p w14:paraId="20A3809E" w14:textId="4118076D" w:rsidR="008B2A63" w:rsidRPr="001A57BE" w:rsidRDefault="008B2A63" w:rsidP="00925D8D">
      <w:pPr>
        <w:spacing w:beforeLines="50" w:before="120" w:afterLines="50" w:after="120"/>
        <w:jc w:val="both"/>
        <w:rPr>
          <w:rFonts w:eastAsiaTheme="minorEastAsia"/>
          <w:lang w:eastAsia="zh-CN"/>
        </w:rPr>
      </w:pPr>
      <w:r w:rsidRPr="001A57BE">
        <w:rPr>
          <w:rFonts w:eastAsiaTheme="minorEastAsia"/>
          <w:lang w:eastAsia="zh-CN"/>
        </w:rPr>
        <w:t xml:space="preserve">The link simulation assumptions for SFN with unidirectional RRH arrangement are provided in Tables </w:t>
      </w:r>
      <w:r w:rsidR="00267D3D" w:rsidRPr="001A57BE">
        <w:rPr>
          <w:rFonts w:eastAsiaTheme="minorEastAsia" w:hint="eastAsia"/>
          <w:lang w:eastAsia="zh-CN"/>
        </w:rPr>
        <w:t>A</w:t>
      </w:r>
      <w:r w:rsidR="00267D3D">
        <w:rPr>
          <w:rFonts w:eastAsiaTheme="minorEastAsia"/>
          <w:lang w:eastAsia="zh-CN"/>
        </w:rPr>
        <w:t>1</w:t>
      </w:r>
      <w:r w:rsidR="00236101" w:rsidRPr="001A57BE">
        <w:rPr>
          <w:rFonts w:eastAsiaTheme="minorEastAsia" w:hint="eastAsia"/>
          <w:lang w:eastAsia="zh-CN"/>
        </w:rPr>
        <w:t>-</w:t>
      </w:r>
      <w:r w:rsidR="008C4BF3" w:rsidRPr="001A57BE">
        <w:rPr>
          <w:rFonts w:eastAsiaTheme="minorEastAsia"/>
          <w:lang w:eastAsia="zh-CN"/>
        </w:rPr>
        <w:t>1</w:t>
      </w:r>
      <w:r w:rsidRPr="001A57BE">
        <w:rPr>
          <w:rFonts w:eastAsiaTheme="minorEastAsia"/>
          <w:lang w:eastAsia="zh-CN"/>
        </w:rPr>
        <w:t xml:space="preserve"> and </w:t>
      </w:r>
      <w:r w:rsidR="00267D3D" w:rsidRPr="001A57BE">
        <w:rPr>
          <w:rFonts w:eastAsiaTheme="minorEastAsia" w:hint="eastAsia"/>
          <w:lang w:eastAsia="zh-CN"/>
        </w:rPr>
        <w:t>A</w:t>
      </w:r>
      <w:r w:rsidR="00267D3D">
        <w:rPr>
          <w:rFonts w:eastAsiaTheme="minorEastAsia"/>
          <w:lang w:eastAsia="zh-CN"/>
        </w:rPr>
        <w:t>1</w:t>
      </w:r>
      <w:r w:rsidR="00236101" w:rsidRPr="001A57BE">
        <w:rPr>
          <w:rFonts w:eastAsiaTheme="minorEastAsia" w:hint="eastAsia"/>
          <w:lang w:eastAsia="zh-CN"/>
        </w:rPr>
        <w:t>-</w:t>
      </w:r>
      <w:r w:rsidR="008C4BF3" w:rsidRPr="001A57BE">
        <w:rPr>
          <w:rFonts w:eastAsiaTheme="minorEastAsia"/>
          <w:lang w:eastAsia="zh-CN"/>
        </w:rPr>
        <w:t>2</w:t>
      </w:r>
      <w:r w:rsidRPr="001A57BE">
        <w:rPr>
          <w:rFonts w:eastAsiaTheme="minorEastAsia"/>
          <w:lang w:eastAsia="zh-CN"/>
        </w:rPr>
        <w:t xml:space="preserve"> below. The purpose is to investigate UE receiver performance with respect to time and frequency tracking. The measured quantity is the throughput achieved for </w:t>
      </w:r>
      <w:r w:rsidR="00D66361" w:rsidRPr="00D66361">
        <w:rPr>
          <w:rFonts w:eastAsiaTheme="minorEastAsia"/>
          <w:lang w:eastAsia="zh-CN"/>
        </w:rPr>
        <w:t xml:space="preserve">Physical Downlink Shared Channel </w:t>
      </w:r>
      <w:r w:rsidR="00CE12F9">
        <w:rPr>
          <w:rFonts w:eastAsiaTheme="minorEastAsia"/>
          <w:lang w:eastAsia="zh-CN"/>
        </w:rPr>
        <w:t>(</w:t>
      </w:r>
      <w:r w:rsidRPr="001A57BE">
        <w:rPr>
          <w:rFonts w:eastAsiaTheme="minorEastAsia"/>
          <w:lang w:eastAsia="zh-CN"/>
        </w:rPr>
        <w:t>PDSCH</w:t>
      </w:r>
      <w:r w:rsidR="00CE12F9">
        <w:rPr>
          <w:rFonts w:eastAsiaTheme="minorEastAsia"/>
          <w:lang w:eastAsia="zh-CN"/>
        </w:rPr>
        <w:t>)</w:t>
      </w:r>
      <w:r w:rsidRPr="001A57BE">
        <w:rPr>
          <w:rFonts w:eastAsiaTheme="minorEastAsia"/>
          <w:lang w:eastAsia="zh-CN"/>
        </w:rPr>
        <w:t xml:space="preserve"> demodulation and decoding.</w:t>
      </w:r>
    </w:p>
    <w:p w14:paraId="3B89E179" w14:textId="77559C5B" w:rsidR="008B2A63" w:rsidRPr="001A57BE" w:rsidRDefault="008B2A63" w:rsidP="00925D8D">
      <w:pPr>
        <w:spacing w:beforeLines="50" w:before="120" w:afterLines="50" w:after="120"/>
        <w:jc w:val="both"/>
        <w:rPr>
          <w:rFonts w:eastAsiaTheme="minorEastAsia"/>
          <w:lang w:eastAsia="zh-CN"/>
        </w:rPr>
      </w:pPr>
      <w:r w:rsidRPr="001A57BE">
        <w:rPr>
          <w:rFonts w:eastAsiaTheme="minorEastAsia"/>
          <w:lang w:eastAsia="zh-CN"/>
        </w:rPr>
        <w:t xml:space="preserve">Table </w:t>
      </w:r>
      <w:r w:rsidR="00267D3D" w:rsidRPr="001A57BE">
        <w:rPr>
          <w:rFonts w:eastAsiaTheme="minorEastAsia" w:hint="eastAsia"/>
          <w:lang w:eastAsia="zh-CN"/>
        </w:rPr>
        <w:t>A</w:t>
      </w:r>
      <w:r w:rsidR="00267D3D">
        <w:rPr>
          <w:rFonts w:eastAsiaTheme="minorEastAsia"/>
          <w:lang w:eastAsia="zh-CN"/>
        </w:rPr>
        <w:t>1</w:t>
      </w:r>
      <w:r w:rsidR="00236101" w:rsidRPr="001A57BE">
        <w:rPr>
          <w:rFonts w:eastAsiaTheme="minorEastAsia" w:hint="eastAsia"/>
          <w:lang w:eastAsia="zh-CN"/>
        </w:rPr>
        <w:t>-</w:t>
      </w:r>
      <w:r w:rsidR="008C4BF3" w:rsidRPr="001A57BE">
        <w:rPr>
          <w:rFonts w:eastAsiaTheme="minorEastAsia"/>
          <w:lang w:eastAsia="zh-CN"/>
        </w:rPr>
        <w:t>1</w:t>
      </w:r>
      <w:r w:rsidRPr="001A57BE">
        <w:rPr>
          <w:rFonts w:eastAsiaTheme="minorEastAsia"/>
          <w:lang w:eastAsia="zh-CN"/>
        </w:rPr>
        <w:t xml:space="preserve"> states the simulation assumptions under outer loop link adaptation, and Table </w:t>
      </w:r>
      <w:r w:rsidR="00267D3D" w:rsidRPr="001A57BE">
        <w:rPr>
          <w:rFonts w:eastAsiaTheme="minorEastAsia" w:hint="eastAsia"/>
          <w:lang w:eastAsia="zh-CN"/>
        </w:rPr>
        <w:t>A</w:t>
      </w:r>
      <w:r w:rsidR="00267D3D">
        <w:rPr>
          <w:rFonts w:eastAsiaTheme="minorEastAsia"/>
          <w:lang w:eastAsia="zh-CN"/>
        </w:rPr>
        <w:t>1</w:t>
      </w:r>
      <w:r w:rsidR="00236101" w:rsidRPr="001A57BE">
        <w:rPr>
          <w:rFonts w:eastAsiaTheme="minorEastAsia" w:hint="eastAsia"/>
          <w:lang w:eastAsia="zh-CN"/>
        </w:rPr>
        <w:t>-</w:t>
      </w:r>
      <w:r w:rsidR="008C4BF3" w:rsidRPr="001A57BE">
        <w:rPr>
          <w:rFonts w:eastAsiaTheme="minorEastAsia"/>
          <w:lang w:eastAsia="zh-CN"/>
        </w:rPr>
        <w:t>2</w:t>
      </w:r>
      <w:r w:rsidRPr="001A57BE">
        <w:rPr>
          <w:rFonts w:eastAsiaTheme="minorEastAsia"/>
          <w:lang w:eastAsia="zh-CN"/>
        </w:rPr>
        <w:t xml:space="preserve"> states the simulation assumptions under fixed </w:t>
      </w:r>
      <w:r w:rsidR="00637438">
        <w:rPr>
          <w:rFonts w:eastAsiaTheme="minorEastAsia"/>
          <w:lang w:eastAsia="zh-CN"/>
        </w:rPr>
        <w:t>M</w:t>
      </w:r>
      <w:r w:rsidR="00AD3CA6">
        <w:rPr>
          <w:rFonts w:eastAsiaTheme="minorEastAsia"/>
          <w:lang w:eastAsia="zh-CN"/>
        </w:rPr>
        <w:t xml:space="preserve">odulation and </w:t>
      </w:r>
      <w:r w:rsidR="00637438">
        <w:rPr>
          <w:rFonts w:eastAsiaTheme="minorEastAsia"/>
          <w:lang w:eastAsia="zh-CN"/>
        </w:rPr>
        <w:t>C</w:t>
      </w:r>
      <w:r w:rsidR="00AD3CA6">
        <w:rPr>
          <w:rFonts w:eastAsiaTheme="minorEastAsia"/>
          <w:lang w:eastAsia="zh-CN"/>
        </w:rPr>
        <w:t xml:space="preserve">oding </w:t>
      </w:r>
      <w:r w:rsidR="00637438">
        <w:rPr>
          <w:rFonts w:eastAsiaTheme="minorEastAsia"/>
          <w:lang w:eastAsia="zh-CN"/>
        </w:rPr>
        <w:t>S</w:t>
      </w:r>
      <w:r w:rsidR="00AD3CA6">
        <w:rPr>
          <w:rFonts w:eastAsiaTheme="minorEastAsia"/>
          <w:lang w:eastAsia="zh-CN"/>
        </w:rPr>
        <w:t>cheme (</w:t>
      </w:r>
      <w:r w:rsidRPr="001A57BE">
        <w:rPr>
          <w:rFonts w:eastAsiaTheme="minorEastAsia"/>
          <w:lang w:eastAsia="zh-CN"/>
        </w:rPr>
        <w:t>MCS</w:t>
      </w:r>
      <w:r w:rsidR="00AD3CA6">
        <w:rPr>
          <w:rFonts w:eastAsiaTheme="minorEastAsia"/>
          <w:lang w:eastAsia="zh-CN"/>
        </w:rPr>
        <w:t>)</w:t>
      </w:r>
      <w:r w:rsidRPr="001A57BE">
        <w:rPr>
          <w:rFonts w:eastAsiaTheme="minorEastAsia"/>
          <w:lang w:eastAsia="zh-CN"/>
        </w:rPr>
        <w:t>.</w:t>
      </w:r>
    </w:p>
    <w:p w14:paraId="339BC203" w14:textId="77777777" w:rsidR="001A443C" w:rsidRPr="001A57BE" w:rsidRDefault="008B2A63" w:rsidP="00925D8D">
      <w:pPr>
        <w:spacing w:beforeLines="50" w:before="120" w:afterLines="50" w:after="120"/>
        <w:jc w:val="both"/>
        <w:rPr>
          <w:rFonts w:eastAsiaTheme="minorEastAsia"/>
          <w:lang w:eastAsia="zh-CN"/>
        </w:rPr>
      </w:pPr>
      <w:r w:rsidRPr="001A57BE">
        <w:rPr>
          <w:rFonts w:eastAsiaTheme="minorEastAsia"/>
          <w:lang w:eastAsia="zh-CN"/>
        </w:rPr>
        <w:t xml:space="preserve">It shall be noted that the simulation assumptions below are just for performance investigations; future requirements may be tested under different assumptions that are agreed during the work item phase. </w:t>
      </w:r>
    </w:p>
    <w:p w14:paraId="796ECBDF" w14:textId="2A5C575B" w:rsidR="008B2A63" w:rsidRPr="001A57BE" w:rsidRDefault="008B2A63" w:rsidP="001F350C">
      <w:pPr>
        <w:pStyle w:val="Caption"/>
        <w:keepNext/>
        <w:spacing w:before="240" w:after="120"/>
        <w:jc w:val="center"/>
        <w:rPr>
          <w:rFonts w:ascii="Times New Roman" w:hAnsi="Times New Roman" w:cs="Times New Roman"/>
          <w:b/>
          <w:sz w:val="21"/>
          <w:szCs w:val="21"/>
        </w:rPr>
      </w:pPr>
      <w:r w:rsidRPr="001A57BE">
        <w:rPr>
          <w:rFonts w:ascii="Times New Roman" w:hAnsi="Times New Roman" w:cs="Times New Roman"/>
          <w:b/>
          <w:sz w:val="21"/>
          <w:szCs w:val="21"/>
        </w:rPr>
        <w:t xml:space="preserve">Table </w:t>
      </w:r>
      <w:r w:rsidR="00267D3D" w:rsidRPr="001A57BE">
        <w:rPr>
          <w:rFonts w:ascii="Times New Roman" w:hAnsi="Times New Roman" w:cs="Times New Roman" w:hint="eastAsia"/>
          <w:b/>
          <w:sz w:val="21"/>
          <w:szCs w:val="21"/>
        </w:rPr>
        <w:t>A</w:t>
      </w:r>
      <w:r w:rsidR="00267D3D">
        <w:rPr>
          <w:rFonts w:ascii="Times New Roman" w:hAnsi="Times New Roman" w:cs="Times New Roman"/>
          <w:b/>
          <w:sz w:val="21"/>
          <w:szCs w:val="21"/>
        </w:rPr>
        <w:t>1</w:t>
      </w:r>
      <w:r w:rsidR="00236101" w:rsidRPr="001A57BE">
        <w:rPr>
          <w:rFonts w:ascii="Times New Roman" w:hAnsi="Times New Roman" w:cs="Times New Roman" w:hint="eastAsia"/>
          <w:b/>
          <w:sz w:val="21"/>
          <w:szCs w:val="21"/>
        </w:rPr>
        <w:t>-</w:t>
      </w:r>
      <w:r w:rsidR="008C4BF3" w:rsidRPr="001A57BE">
        <w:rPr>
          <w:rFonts w:ascii="Times New Roman" w:hAnsi="Times New Roman" w:cs="Times New Roman"/>
          <w:b/>
          <w:sz w:val="21"/>
          <w:szCs w:val="21"/>
        </w:rPr>
        <w:t>1</w:t>
      </w:r>
      <w:r w:rsidRPr="001A57BE">
        <w:rPr>
          <w:rFonts w:ascii="Times New Roman" w:hAnsi="Times New Roman" w:cs="Times New Roman"/>
          <w:b/>
          <w:sz w:val="21"/>
          <w:szCs w:val="21"/>
        </w:rPr>
        <w:t>: Simulation assumptions for UE demodulation performance evaluation under Unidirectional SFN scenario (Link adaptation)</w:t>
      </w:r>
    </w:p>
    <w:tbl>
      <w:tblPr>
        <w:tblW w:w="10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429"/>
        <w:gridCol w:w="694"/>
        <w:gridCol w:w="6209"/>
      </w:tblGrid>
      <w:tr w:rsidR="008B2A63" w:rsidRPr="001A57BE" w14:paraId="3005FF82" w14:textId="77777777" w:rsidTr="009339E2">
        <w:trPr>
          <w:jc w:val="center"/>
        </w:trPr>
        <w:tc>
          <w:tcPr>
            <w:tcW w:w="2992" w:type="dxa"/>
            <w:gridSpan w:val="2"/>
            <w:shd w:val="clear" w:color="auto" w:fill="FDE9D9"/>
            <w:vAlign w:val="center"/>
          </w:tcPr>
          <w:p w14:paraId="2A902199" w14:textId="77777777" w:rsidR="008B2A63" w:rsidRPr="001A57BE" w:rsidRDefault="008B2A63" w:rsidP="001F350C">
            <w:pPr>
              <w:pStyle w:val="TAH"/>
              <w:rPr>
                <w:rFonts w:ascii="Times New Roman" w:hAnsi="Times New Roman"/>
                <w:sz w:val="21"/>
                <w:szCs w:val="21"/>
              </w:rPr>
            </w:pPr>
            <w:r w:rsidRPr="001A57BE">
              <w:rPr>
                <w:rFonts w:ascii="Times New Roman" w:hAnsi="Times New Roman"/>
                <w:sz w:val="21"/>
                <w:szCs w:val="21"/>
              </w:rPr>
              <w:t>Parameters</w:t>
            </w:r>
          </w:p>
        </w:tc>
        <w:tc>
          <w:tcPr>
            <w:tcW w:w="695" w:type="dxa"/>
            <w:shd w:val="clear" w:color="auto" w:fill="FDE9D9"/>
          </w:tcPr>
          <w:p w14:paraId="7665C086" w14:textId="77777777" w:rsidR="008B2A63" w:rsidRPr="001A57BE" w:rsidRDefault="008B2A63" w:rsidP="001F350C">
            <w:pPr>
              <w:pStyle w:val="TAH"/>
              <w:rPr>
                <w:rFonts w:ascii="Times New Roman" w:hAnsi="Times New Roman"/>
                <w:sz w:val="21"/>
                <w:szCs w:val="21"/>
              </w:rPr>
            </w:pPr>
            <w:r w:rsidRPr="001A57BE">
              <w:rPr>
                <w:rFonts w:ascii="Times New Roman" w:hAnsi="Times New Roman"/>
                <w:sz w:val="21"/>
                <w:szCs w:val="21"/>
              </w:rPr>
              <w:t>Unit</w:t>
            </w:r>
          </w:p>
        </w:tc>
        <w:tc>
          <w:tcPr>
            <w:tcW w:w="6319" w:type="dxa"/>
            <w:shd w:val="clear" w:color="auto" w:fill="FDE9D9"/>
            <w:vAlign w:val="center"/>
          </w:tcPr>
          <w:p w14:paraId="3897BBA2" w14:textId="77777777" w:rsidR="008B2A63" w:rsidRPr="001A57BE" w:rsidRDefault="008B2A63" w:rsidP="001F350C">
            <w:pPr>
              <w:pStyle w:val="TAH"/>
              <w:rPr>
                <w:rFonts w:ascii="Times New Roman" w:hAnsi="Times New Roman"/>
                <w:sz w:val="21"/>
                <w:szCs w:val="21"/>
              </w:rPr>
            </w:pPr>
            <w:r w:rsidRPr="001A57BE">
              <w:rPr>
                <w:rFonts w:ascii="Times New Roman" w:hAnsi="Times New Roman"/>
                <w:sz w:val="21"/>
                <w:szCs w:val="21"/>
              </w:rPr>
              <w:t>Values</w:t>
            </w:r>
          </w:p>
        </w:tc>
      </w:tr>
      <w:tr w:rsidR="008B2A63" w:rsidRPr="001A57BE" w14:paraId="14847D5F" w14:textId="77777777" w:rsidTr="009339E2">
        <w:trPr>
          <w:jc w:val="center"/>
        </w:trPr>
        <w:tc>
          <w:tcPr>
            <w:tcW w:w="2992" w:type="dxa"/>
            <w:gridSpan w:val="2"/>
          </w:tcPr>
          <w:p w14:paraId="7127E6E8" w14:textId="77777777" w:rsidR="008B2A63" w:rsidRPr="001A57BE" w:rsidRDefault="008B2A63" w:rsidP="001F350C">
            <w:pPr>
              <w:pStyle w:val="TAC"/>
              <w:rPr>
                <w:rFonts w:ascii="Times New Roman" w:hAnsi="Times New Roman" w:cs="Times New Roman"/>
                <w:sz w:val="21"/>
                <w:szCs w:val="21"/>
              </w:rPr>
            </w:pPr>
            <w:r w:rsidRPr="001A57BE">
              <w:rPr>
                <w:rFonts w:ascii="Times New Roman" w:hAnsi="Times New Roman" w:cs="Times New Roman"/>
                <w:sz w:val="21"/>
                <w:szCs w:val="21"/>
              </w:rPr>
              <w:t>Bandwidth</w:t>
            </w:r>
          </w:p>
        </w:tc>
        <w:tc>
          <w:tcPr>
            <w:tcW w:w="695" w:type="dxa"/>
          </w:tcPr>
          <w:p w14:paraId="22D23377" w14:textId="77777777" w:rsidR="008B2A63" w:rsidRPr="001A57BE" w:rsidRDefault="008B2A63" w:rsidP="001F350C">
            <w:pPr>
              <w:pStyle w:val="TAC"/>
              <w:rPr>
                <w:rFonts w:ascii="Times New Roman" w:hAnsi="Times New Roman" w:cs="Times New Roman"/>
                <w:sz w:val="21"/>
                <w:szCs w:val="21"/>
              </w:rPr>
            </w:pPr>
            <w:r w:rsidRPr="001A57BE">
              <w:rPr>
                <w:rFonts w:ascii="Times New Roman" w:hAnsi="Times New Roman" w:cs="Times New Roman"/>
                <w:sz w:val="21"/>
                <w:szCs w:val="21"/>
              </w:rPr>
              <w:t>MHz</w:t>
            </w:r>
          </w:p>
        </w:tc>
        <w:tc>
          <w:tcPr>
            <w:tcW w:w="6319" w:type="dxa"/>
          </w:tcPr>
          <w:p w14:paraId="750D2655" w14:textId="77777777" w:rsidR="008B2A63" w:rsidRPr="001A57BE" w:rsidRDefault="008B2A63" w:rsidP="001F350C">
            <w:pPr>
              <w:pStyle w:val="TAC"/>
              <w:rPr>
                <w:rFonts w:ascii="Times New Roman" w:hAnsi="Times New Roman" w:cs="Times New Roman"/>
                <w:sz w:val="21"/>
                <w:szCs w:val="21"/>
              </w:rPr>
            </w:pPr>
            <w:r w:rsidRPr="001A57BE">
              <w:rPr>
                <w:rFonts w:ascii="Times New Roman" w:hAnsi="Times New Roman" w:cs="Times New Roman"/>
                <w:sz w:val="21"/>
                <w:szCs w:val="21"/>
              </w:rPr>
              <w:t>10</w:t>
            </w:r>
          </w:p>
        </w:tc>
      </w:tr>
      <w:tr w:rsidR="008B2A63" w:rsidRPr="001A57BE" w14:paraId="5CA55951" w14:textId="77777777" w:rsidTr="009339E2">
        <w:trPr>
          <w:jc w:val="center"/>
        </w:trPr>
        <w:tc>
          <w:tcPr>
            <w:tcW w:w="2992" w:type="dxa"/>
            <w:gridSpan w:val="2"/>
          </w:tcPr>
          <w:p w14:paraId="39CA6DF8" w14:textId="77777777" w:rsidR="008B2A63" w:rsidRPr="001A57BE" w:rsidRDefault="008B2A63" w:rsidP="001F350C">
            <w:pPr>
              <w:pStyle w:val="TAC"/>
              <w:rPr>
                <w:rFonts w:ascii="Times New Roman" w:hAnsi="Times New Roman" w:cs="Times New Roman"/>
                <w:sz w:val="21"/>
                <w:szCs w:val="21"/>
              </w:rPr>
            </w:pPr>
            <w:r w:rsidRPr="001A57BE">
              <w:rPr>
                <w:rFonts w:ascii="Times New Roman" w:hAnsi="Times New Roman" w:cs="Times New Roman"/>
                <w:sz w:val="21"/>
                <w:szCs w:val="21"/>
              </w:rPr>
              <w:t>Duplex mode</w:t>
            </w:r>
          </w:p>
        </w:tc>
        <w:tc>
          <w:tcPr>
            <w:tcW w:w="695" w:type="dxa"/>
          </w:tcPr>
          <w:p w14:paraId="25E98F5F" w14:textId="77777777" w:rsidR="008B2A63" w:rsidRPr="001A57BE" w:rsidRDefault="008B2A63" w:rsidP="001F350C">
            <w:pPr>
              <w:pStyle w:val="TAC"/>
              <w:rPr>
                <w:rFonts w:ascii="Times New Roman" w:hAnsi="Times New Roman" w:cs="Times New Roman"/>
                <w:sz w:val="21"/>
                <w:szCs w:val="21"/>
              </w:rPr>
            </w:pPr>
          </w:p>
        </w:tc>
        <w:tc>
          <w:tcPr>
            <w:tcW w:w="6319" w:type="dxa"/>
          </w:tcPr>
          <w:p w14:paraId="0C2E05E8" w14:textId="77777777" w:rsidR="008B2A63" w:rsidRPr="001A57BE" w:rsidRDefault="008B2A63" w:rsidP="001F350C">
            <w:pPr>
              <w:pStyle w:val="TAC"/>
              <w:rPr>
                <w:rFonts w:ascii="Times New Roman" w:hAnsi="Times New Roman" w:cs="Times New Roman"/>
                <w:sz w:val="21"/>
                <w:szCs w:val="21"/>
              </w:rPr>
            </w:pPr>
            <w:r w:rsidRPr="001A57BE">
              <w:rPr>
                <w:rFonts w:ascii="Times New Roman" w:hAnsi="Times New Roman" w:cs="Times New Roman"/>
                <w:sz w:val="21"/>
                <w:szCs w:val="21"/>
              </w:rPr>
              <w:t>FDD</w:t>
            </w:r>
            <w:r w:rsidR="00D66361">
              <w:rPr>
                <w:rFonts w:ascii="Times New Roman" w:hAnsi="Times New Roman" w:cs="Times New Roman"/>
                <w:sz w:val="21"/>
                <w:szCs w:val="21"/>
              </w:rPr>
              <w:t xml:space="preserve"> (frequency division duplex)</w:t>
            </w:r>
          </w:p>
        </w:tc>
      </w:tr>
      <w:tr w:rsidR="008B2A63" w:rsidRPr="001A57BE" w14:paraId="39F28AEE" w14:textId="77777777" w:rsidTr="009339E2">
        <w:trPr>
          <w:jc w:val="center"/>
        </w:trPr>
        <w:tc>
          <w:tcPr>
            <w:tcW w:w="2992" w:type="dxa"/>
            <w:gridSpan w:val="2"/>
          </w:tcPr>
          <w:p w14:paraId="4E604F91" w14:textId="77777777" w:rsidR="008B2A63" w:rsidRPr="001A57BE" w:rsidRDefault="008B2A63" w:rsidP="001F350C">
            <w:pPr>
              <w:pStyle w:val="TAC"/>
              <w:rPr>
                <w:rFonts w:ascii="Times New Roman" w:hAnsi="Times New Roman" w:cs="Times New Roman"/>
                <w:sz w:val="21"/>
                <w:szCs w:val="21"/>
              </w:rPr>
            </w:pPr>
            <w:r w:rsidRPr="001A57BE">
              <w:rPr>
                <w:rFonts w:ascii="Times New Roman" w:hAnsi="Times New Roman" w:cs="Times New Roman"/>
                <w:sz w:val="21"/>
                <w:szCs w:val="21"/>
              </w:rPr>
              <w:t>MCS</w:t>
            </w:r>
            <w:r w:rsidR="0095090B">
              <w:rPr>
                <w:rFonts w:ascii="Times New Roman" w:hAnsi="Times New Roman" w:cs="Times New Roman"/>
                <w:sz w:val="21"/>
                <w:szCs w:val="21"/>
              </w:rPr>
              <w:t xml:space="preserve"> (modulation &amp; coding </w:t>
            </w:r>
            <w:r w:rsidR="00AD3CA6">
              <w:rPr>
                <w:rFonts w:ascii="Times New Roman" w:hAnsi="Times New Roman" w:cs="Times New Roman"/>
                <w:sz w:val="21"/>
                <w:szCs w:val="21"/>
              </w:rPr>
              <w:t>scheme)</w:t>
            </w:r>
          </w:p>
        </w:tc>
        <w:tc>
          <w:tcPr>
            <w:tcW w:w="695" w:type="dxa"/>
          </w:tcPr>
          <w:p w14:paraId="5FD95107" w14:textId="77777777" w:rsidR="008B2A63" w:rsidRPr="001A57BE" w:rsidRDefault="008B2A63" w:rsidP="001F350C">
            <w:pPr>
              <w:pStyle w:val="TAC"/>
              <w:rPr>
                <w:rFonts w:ascii="Times New Roman" w:hAnsi="Times New Roman" w:cs="Times New Roman"/>
                <w:sz w:val="21"/>
                <w:szCs w:val="21"/>
              </w:rPr>
            </w:pPr>
          </w:p>
        </w:tc>
        <w:tc>
          <w:tcPr>
            <w:tcW w:w="6319" w:type="dxa"/>
          </w:tcPr>
          <w:p w14:paraId="2F067434" w14:textId="77777777" w:rsidR="008B2A63" w:rsidRPr="001A57BE" w:rsidRDefault="008B2A63" w:rsidP="001F350C">
            <w:pPr>
              <w:pStyle w:val="TAC"/>
              <w:rPr>
                <w:rFonts w:ascii="Times New Roman" w:hAnsi="Times New Roman" w:cs="Times New Roman"/>
                <w:sz w:val="21"/>
                <w:szCs w:val="21"/>
                <w:lang w:eastAsia="zh-CN"/>
              </w:rPr>
            </w:pPr>
            <w:r w:rsidRPr="001A57BE">
              <w:rPr>
                <w:rFonts w:ascii="Times New Roman" w:hAnsi="Times New Roman" w:cs="Times New Roman"/>
                <w:sz w:val="21"/>
                <w:szCs w:val="21"/>
              </w:rPr>
              <w:t>Link adaptation with OLLA</w:t>
            </w:r>
            <w:r w:rsidR="00D66361">
              <w:rPr>
                <w:rFonts w:ascii="Times New Roman" w:hAnsi="Times New Roman" w:cs="Times New Roman"/>
                <w:sz w:val="21"/>
                <w:szCs w:val="21"/>
              </w:rPr>
              <w:t xml:space="preserve"> (outer-loop link </w:t>
            </w:r>
            <w:r w:rsidR="00E84CA8">
              <w:rPr>
                <w:rFonts w:ascii="Times New Roman" w:hAnsi="Times New Roman" w:cs="Times New Roman"/>
                <w:sz w:val="21"/>
                <w:szCs w:val="21"/>
              </w:rPr>
              <w:t>adaptation</w:t>
            </w:r>
            <w:r w:rsidR="00D66361">
              <w:rPr>
                <w:rFonts w:ascii="Times New Roman" w:hAnsi="Times New Roman" w:cs="Times New Roman"/>
                <w:sz w:val="21"/>
                <w:szCs w:val="21"/>
              </w:rPr>
              <w:t>)</w:t>
            </w:r>
          </w:p>
          <w:p w14:paraId="25A4AFA1" w14:textId="77777777" w:rsidR="008B2A63" w:rsidRPr="001A57BE" w:rsidRDefault="00D66361" w:rsidP="001F350C">
            <w:pPr>
              <w:pStyle w:val="TAC"/>
              <w:rPr>
                <w:rFonts w:ascii="Times New Roman" w:hAnsi="Times New Roman" w:cs="Times New Roman"/>
                <w:sz w:val="21"/>
                <w:szCs w:val="21"/>
                <w:lang w:eastAsia="zh-CN"/>
              </w:rPr>
            </w:pPr>
            <w:r>
              <w:rPr>
                <w:rFonts w:ascii="Times New Roman" w:hAnsi="Times New Roman" w:cs="Times New Roman"/>
                <w:sz w:val="21"/>
                <w:szCs w:val="21"/>
                <w:lang w:eastAsia="zh-CN"/>
              </w:rPr>
              <w:t>Physica</w:t>
            </w:r>
            <w:r w:rsidR="00C65BE3">
              <w:rPr>
                <w:rFonts w:ascii="Times New Roman" w:hAnsi="Times New Roman" w:cs="Times New Roman"/>
                <w:sz w:val="21"/>
                <w:szCs w:val="21"/>
                <w:lang w:eastAsia="zh-CN"/>
              </w:rPr>
              <w:t>l uplink control channel (</w:t>
            </w:r>
            <w:r w:rsidR="008B2A63" w:rsidRPr="001A57BE">
              <w:rPr>
                <w:rFonts w:ascii="Times New Roman" w:hAnsi="Times New Roman" w:cs="Times New Roman"/>
                <w:sz w:val="21"/>
                <w:szCs w:val="21"/>
                <w:lang w:eastAsia="zh-CN"/>
              </w:rPr>
              <w:t>PUCCH</w:t>
            </w:r>
            <w:r w:rsidR="00C65BE3">
              <w:rPr>
                <w:rFonts w:ascii="Times New Roman" w:hAnsi="Times New Roman" w:cs="Times New Roman"/>
                <w:sz w:val="21"/>
                <w:szCs w:val="21"/>
                <w:lang w:eastAsia="zh-CN"/>
              </w:rPr>
              <w:t>)</w:t>
            </w:r>
            <w:r w:rsidR="008B2A63" w:rsidRPr="001A57BE">
              <w:rPr>
                <w:rFonts w:ascii="Times New Roman" w:hAnsi="Times New Roman" w:cs="Times New Roman"/>
                <w:sz w:val="21"/>
                <w:szCs w:val="21"/>
                <w:lang w:eastAsia="zh-CN"/>
              </w:rPr>
              <w:t xml:space="preserve"> 1-0 periodic </w:t>
            </w:r>
            <w:r w:rsidR="00C65BE3">
              <w:rPr>
                <w:rFonts w:ascii="Times New Roman" w:hAnsi="Times New Roman" w:cs="Times New Roman"/>
                <w:sz w:val="21"/>
                <w:szCs w:val="21"/>
                <w:lang w:eastAsia="zh-CN"/>
              </w:rPr>
              <w:t>channel quality indicator (</w:t>
            </w:r>
            <w:r w:rsidR="008B2A63" w:rsidRPr="001A57BE">
              <w:rPr>
                <w:rFonts w:ascii="Times New Roman" w:hAnsi="Times New Roman" w:cs="Times New Roman"/>
                <w:sz w:val="21"/>
                <w:szCs w:val="21"/>
                <w:lang w:eastAsia="zh-CN"/>
              </w:rPr>
              <w:t>CQI</w:t>
            </w:r>
            <w:r w:rsidR="00C65BE3">
              <w:rPr>
                <w:rFonts w:ascii="Times New Roman" w:hAnsi="Times New Roman" w:cs="Times New Roman"/>
                <w:sz w:val="21"/>
                <w:szCs w:val="21"/>
                <w:lang w:eastAsia="zh-CN"/>
              </w:rPr>
              <w:t>)</w:t>
            </w:r>
            <w:r w:rsidR="008B2A63" w:rsidRPr="001A57BE">
              <w:rPr>
                <w:rFonts w:ascii="Times New Roman" w:hAnsi="Times New Roman" w:cs="Times New Roman"/>
                <w:sz w:val="21"/>
                <w:szCs w:val="21"/>
                <w:lang w:eastAsia="zh-CN"/>
              </w:rPr>
              <w:t xml:space="preserve"> feedback mode</w:t>
            </w:r>
          </w:p>
        </w:tc>
      </w:tr>
      <w:tr w:rsidR="008B2A63" w:rsidRPr="001A57BE" w14:paraId="603D813B" w14:textId="77777777" w:rsidTr="009339E2">
        <w:trPr>
          <w:trHeight w:val="1493"/>
          <w:jc w:val="center"/>
        </w:trPr>
        <w:tc>
          <w:tcPr>
            <w:tcW w:w="1685" w:type="dxa"/>
          </w:tcPr>
          <w:p w14:paraId="28C8A554" w14:textId="77777777" w:rsidR="008B2A63" w:rsidRPr="001A57BE" w:rsidRDefault="008B2A63" w:rsidP="001F350C">
            <w:pPr>
              <w:pStyle w:val="TAC"/>
              <w:rPr>
                <w:rFonts w:ascii="Times New Roman" w:hAnsi="Times New Roman" w:cs="Times New Roman"/>
                <w:sz w:val="21"/>
                <w:szCs w:val="21"/>
                <w:lang w:val="fr-FR"/>
              </w:rPr>
            </w:pPr>
            <w:r w:rsidRPr="001A57BE">
              <w:rPr>
                <w:rFonts w:ascii="Times New Roman" w:hAnsi="Times New Roman" w:cs="Times New Roman"/>
                <w:sz w:val="21"/>
                <w:szCs w:val="21"/>
                <w:lang w:val="fr-FR"/>
              </w:rPr>
              <w:t>Propagation condition and correlation matrix</w:t>
            </w:r>
          </w:p>
        </w:tc>
        <w:tc>
          <w:tcPr>
            <w:tcW w:w="1307" w:type="dxa"/>
          </w:tcPr>
          <w:p w14:paraId="347B4B54" w14:textId="77777777" w:rsidR="008B2A63" w:rsidRPr="001A57BE" w:rsidRDefault="008B2A63" w:rsidP="001F350C">
            <w:pPr>
              <w:pStyle w:val="TAC"/>
              <w:rPr>
                <w:rFonts w:ascii="Times New Roman" w:hAnsi="Times New Roman" w:cs="Times New Roman"/>
                <w:sz w:val="21"/>
                <w:szCs w:val="21"/>
              </w:rPr>
            </w:pPr>
            <w:r w:rsidRPr="001A57BE">
              <w:rPr>
                <w:rFonts w:ascii="Times New Roman" w:hAnsi="Times New Roman" w:cs="Times New Roman"/>
                <w:sz w:val="21"/>
                <w:szCs w:val="21"/>
              </w:rPr>
              <w:t>Unidirectional SFN</w:t>
            </w:r>
          </w:p>
        </w:tc>
        <w:tc>
          <w:tcPr>
            <w:tcW w:w="695" w:type="dxa"/>
          </w:tcPr>
          <w:p w14:paraId="790597C0" w14:textId="77777777" w:rsidR="008B2A63" w:rsidRPr="001A57BE" w:rsidRDefault="008B2A63" w:rsidP="001F350C">
            <w:pPr>
              <w:pStyle w:val="TAC"/>
              <w:rPr>
                <w:rFonts w:ascii="Times New Roman" w:hAnsi="Times New Roman" w:cs="Times New Roman"/>
                <w:sz w:val="21"/>
                <w:szCs w:val="21"/>
              </w:rPr>
            </w:pPr>
          </w:p>
        </w:tc>
        <w:tc>
          <w:tcPr>
            <w:tcW w:w="6319" w:type="dxa"/>
          </w:tcPr>
          <w:p w14:paraId="669B9077" w14:textId="20D9061C" w:rsidR="008B2A63" w:rsidRPr="001A57BE" w:rsidRDefault="008B2A63" w:rsidP="00C24F5A">
            <w:pPr>
              <w:pStyle w:val="TAL"/>
              <w:rPr>
                <w:rFonts w:ascii="Times New Roman" w:hAnsi="Times New Roman"/>
                <w:sz w:val="21"/>
                <w:szCs w:val="21"/>
              </w:rPr>
            </w:pPr>
            <w:r w:rsidRPr="001A57BE">
              <w:rPr>
                <w:rFonts w:ascii="Times New Roman" w:hAnsi="Times New Roman"/>
                <w:sz w:val="21"/>
                <w:szCs w:val="21"/>
              </w:rPr>
              <w:t xml:space="preserve">Dynamic Unidirectional SFN channel as specified in Section </w:t>
            </w:r>
            <w:r w:rsidR="00CC26C3">
              <w:rPr>
                <w:rFonts w:ascii="Times New Roman" w:hAnsi="Times New Roman"/>
                <w:sz w:val="21"/>
                <w:szCs w:val="21"/>
              </w:rPr>
              <w:t>A1.2</w:t>
            </w:r>
            <w:r w:rsidRPr="001A57BE">
              <w:rPr>
                <w:rFonts w:ascii="Times New Roman" w:hAnsi="Times New Roman"/>
                <w:sz w:val="21"/>
                <w:szCs w:val="21"/>
              </w:rPr>
              <w:t>:</w:t>
            </w:r>
          </w:p>
          <w:p w14:paraId="79021ED6" w14:textId="77777777" w:rsidR="008B2A63" w:rsidRPr="001A57BE" w:rsidRDefault="008B2A63" w:rsidP="00C24F5A">
            <w:pPr>
              <w:pStyle w:val="TAL"/>
              <w:rPr>
                <w:rFonts w:ascii="Times New Roman" w:hAnsi="Times New Roman"/>
                <w:sz w:val="21"/>
                <w:szCs w:val="21"/>
              </w:rPr>
            </w:pPr>
            <w:r w:rsidRPr="001A57BE">
              <w:rPr>
                <w:rFonts w:ascii="Times New Roman" w:hAnsi="Times New Roman"/>
                <w:sz w:val="21"/>
                <w:szCs w:val="21"/>
              </w:rPr>
              <w:t>●</w:t>
            </w:r>
            <w:r w:rsidRPr="001A57BE">
              <w:rPr>
                <w:rFonts w:ascii="Times New Roman" w:hAnsi="Times New Roman"/>
                <w:sz w:val="21"/>
                <w:szCs w:val="21"/>
              </w:rPr>
              <w:tab/>
              <w:t xml:space="preserve">Doppler shift, relative time delay and relative power change with </w:t>
            </w:r>
            <w:proofErr w:type="gramStart"/>
            <w:r w:rsidRPr="001A57BE">
              <w:rPr>
                <w:rFonts w:ascii="Times New Roman" w:hAnsi="Times New Roman"/>
                <w:sz w:val="21"/>
                <w:szCs w:val="21"/>
              </w:rPr>
              <w:t>time;</w:t>
            </w:r>
            <w:proofErr w:type="gramEnd"/>
          </w:p>
          <w:p w14:paraId="6165F060" w14:textId="3ECE5809" w:rsidR="008B2A63" w:rsidRPr="001A57BE" w:rsidRDefault="008B2A63" w:rsidP="00C24F5A">
            <w:pPr>
              <w:pStyle w:val="TAL"/>
              <w:rPr>
                <w:rFonts w:ascii="Times New Roman" w:hAnsi="Times New Roman"/>
                <w:sz w:val="21"/>
                <w:szCs w:val="21"/>
              </w:rPr>
            </w:pPr>
            <w:r w:rsidRPr="001A57BE">
              <w:rPr>
                <w:rFonts w:ascii="Times New Roman" w:hAnsi="Times New Roman"/>
                <w:sz w:val="21"/>
                <w:szCs w:val="21"/>
              </w:rPr>
              <w:t>●</w:t>
            </w:r>
            <w:r w:rsidRPr="001A57BE">
              <w:rPr>
                <w:rFonts w:ascii="Times New Roman" w:hAnsi="Times New Roman"/>
                <w:sz w:val="21"/>
                <w:szCs w:val="21"/>
              </w:rPr>
              <w:tab/>
              <w:t xml:space="preserve">Static channel matrix as defined in B.1 in </w:t>
            </w:r>
            <w:r w:rsidR="00286EAD" w:rsidRPr="00286EAD">
              <w:rPr>
                <w:rFonts w:ascii="Times New Roman" w:hAnsi="Times New Roman"/>
                <w:sz w:val="21"/>
                <w:szCs w:val="21"/>
              </w:rPr>
              <w:t xml:space="preserve">3GPP TS </w:t>
            </w:r>
            <w:proofErr w:type="gramStart"/>
            <w:r w:rsidRPr="001A57BE">
              <w:rPr>
                <w:rFonts w:ascii="Times New Roman" w:hAnsi="Times New Roman"/>
                <w:sz w:val="21"/>
                <w:szCs w:val="21"/>
              </w:rPr>
              <w:t>36.101;</w:t>
            </w:r>
            <w:proofErr w:type="gramEnd"/>
          </w:p>
          <w:p w14:paraId="1EC37DCD" w14:textId="77777777" w:rsidR="008B2A63" w:rsidRPr="001A57BE" w:rsidRDefault="008B2A63" w:rsidP="00C24F5A">
            <w:pPr>
              <w:pStyle w:val="TAL"/>
              <w:rPr>
                <w:rFonts w:ascii="Times New Roman" w:hAnsi="Times New Roman"/>
                <w:sz w:val="21"/>
                <w:szCs w:val="21"/>
              </w:rPr>
            </w:pPr>
            <w:r w:rsidRPr="001A57BE">
              <w:rPr>
                <w:rFonts w:ascii="Times New Roman" w:hAnsi="Times New Roman"/>
                <w:sz w:val="21"/>
                <w:szCs w:val="21"/>
              </w:rPr>
              <w:t>●</w:t>
            </w:r>
            <w:r w:rsidRPr="001A57BE">
              <w:rPr>
                <w:rFonts w:ascii="Times New Roman" w:hAnsi="Times New Roman"/>
                <w:sz w:val="21"/>
                <w:szCs w:val="21"/>
              </w:rPr>
              <w:tab/>
              <w:t>Velocity of train:</w:t>
            </w:r>
          </w:p>
          <w:p w14:paraId="4CBDDCAA" w14:textId="67D075F9" w:rsidR="008B2A63" w:rsidRPr="001A57BE" w:rsidRDefault="008B2A63" w:rsidP="00C24F5A">
            <w:pPr>
              <w:pStyle w:val="TAL"/>
              <w:ind w:left="499"/>
              <w:rPr>
                <w:rFonts w:ascii="Times New Roman" w:hAnsi="Times New Roman"/>
                <w:sz w:val="21"/>
                <w:szCs w:val="21"/>
              </w:rPr>
            </w:pPr>
            <w:r w:rsidRPr="001A57BE">
              <w:rPr>
                <w:rFonts w:ascii="Times New Roman" w:hAnsi="Times New Roman"/>
                <w:sz w:val="21"/>
                <w:szCs w:val="21"/>
                <w:lang w:eastAsia="zh-CN"/>
              </w:rPr>
              <w:t>-</w:t>
            </w:r>
            <w:r w:rsidRPr="001A57BE">
              <w:rPr>
                <w:rFonts w:ascii="Times New Roman" w:hAnsi="Times New Roman"/>
                <w:sz w:val="21"/>
                <w:szCs w:val="21"/>
                <w:lang w:eastAsia="zh-CN"/>
              </w:rPr>
              <w:tab/>
            </w:r>
            <w:r w:rsidRPr="001A57BE">
              <w:rPr>
                <w:rFonts w:ascii="Times New Roman" w:hAnsi="Times New Roman"/>
                <w:sz w:val="21"/>
                <w:szCs w:val="21"/>
              </w:rPr>
              <w:t>Option 1: 350</w:t>
            </w:r>
            <w:r w:rsidR="00C24F5A">
              <w:rPr>
                <w:rFonts w:ascii="Times New Roman" w:eastAsiaTheme="minorEastAsia" w:hAnsi="Times New Roman" w:hint="eastAsia"/>
                <w:sz w:val="21"/>
                <w:szCs w:val="21"/>
                <w:lang w:eastAsia="zh-CN"/>
              </w:rPr>
              <w:t xml:space="preserve"> </w:t>
            </w:r>
            <w:r w:rsidRPr="001A57BE">
              <w:rPr>
                <w:rFonts w:ascii="Times New Roman" w:hAnsi="Times New Roman"/>
                <w:sz w:val="21"/>
                <w:szCs w:val="21"/>
              </w:rPr>
              <w:t>km/h</w:t>
            </w:r>
          </w:p>
          <w:p w14:paraId="2AC752A1" w14:textId="434ACFB6" w:rsidR="008B2A63" w:rsidRPr="001A57BE" w:rsidRDefault="008B2A63" w:rsidP="00C24F5A">
            <w:pPr>
              <w:pStyle w:val="TAL"/>
              <w:ind w:left="499"/>
              <w:rPr>
                <w:rFonts w:ascii="Times New Roman" w:hAnsi="Times New Roman"/>
                <w:sz w:val="21"/>
                <w:szCs w:val="21"/>
              </w:rPr>
            </w:pPr>
            <w:r w:rsidRPr="001A57BE">
              <w:rPr>
                <w:rFonts w:ascii="Times New Roman" w:hAnsi="Times New Roman"/>
                <w:sz w:val="21"/>
                <w:szCs w:val="21"/>
                <w:lang w:eastAsia="zh-CN"/>
              </w:rPr>
              <w:t>-</w:t>
            </w:r>
            <w:r w:rsidRPr="001A57BE">
              <w:rPr>
                <w:rFonts w:ascii="Times New Roman" w:hAnsi="Times New Roman"/>
                <w:sz w:val="21"/>
                <w:szCs w:val="21"/>
                <w:lang w:eastAsia="zh-CN"/>
              </w:rPr>
              <w:tab/>
            </w:r>
            <w:r w:rsidRPr="001A57BE">
              <w:rPr>
                <w:rFonts w:ascii="Times New Roman" w:hAnsi="Times New Roman"/>
                <w:sz w:val="21"/>
                <w:szCs w:val="21"/>
              </w:rPr>
              <w:t xml:space="preserve">Option 2: </w:t>
            </w:r>
            <w:r w:rsidRPr="001A57BE">
              <w:rPr>
                <w:rFonts w:ascii="Times New Roman" w:hAnsi="Times New Roman"/>
                <w:sz w:val="21"/>
                <w:szCs w:val="21"/>
                <w:lang w:eastAsia="zh-CN"/>
              </w:rPr>
              <w:t>50</w:t>
            </w:r>
            <w:r w:rsidRPr="001A57BE">
              <w:rPr>
                <w:rFonts w:ascii="Times New Roman" w:hAnsi="Times New Roman"/>
                <w:sz w:val="21"/>
                <w:szCs w:val="21"/>
              </w:rPr>
              <w:t>0</w:t>
            </w:r>
            <w:r w:rsidR="00C24F5A">
              <w:rPr>
                <w:rFonts w:ascii="Times New Roman" w:eastAsiaTheme="minorEastAsia" w:hAnsi="Times New Roman" w:hint="eastAsia"/>
                <w:sz w:val="21"/>
                <w:szCs w:val="21"/>
                <w:lang w:eastAsia="zh-CN"/>
              </w:rPr>
              <w:t xml:space="preserve"> </w:t>
            </w:r>
            <w:r w:rsidRPr="001A57BE">
              <w:rPr>
                <w:rFonts w:ascii="Times New Roman" w:hAnsi="Times New Roman"/>
                <w:sz w:val="21"/>
                <w:szCs w:val="21"/>
              </w:rPr>
              <w:t>km/h</w:t>
            </w:r>
          </w:p>
          <w:p w14:paraId="3BB9C168" w14:textId="280F556E" w:rsidR="008B2A63" w:rsidRPr="001A57BE" w:rsidRDefault="008B2A63" w:rsidP="00C24F5A">
            <w:pPr>
              <w:pStyle w:val="TAL"/>
              <w:ind w:left="499"/>
              <w:rPr>
                <w:rFonts w:ascii="Times New Roman" w:hAnsi="Times New Roman"/>
                <w:sz w:val="21"/>
                <w:szCs w:val="21"/>
              </w:rPr>
            </w:pPr>
            <w:r w:rsidRPr="001A57BE">
              <w:rPr>
                <w:rFonts w:ascii="Times New Roman" w:hAnsi="Times New Roman"/>
                <w:sz w:val="21"/>
                <w:szCs w:val="21"/>
                <w:lang w:eastAsia="zh-CN"/>
              </w:rPr>
              <w:t>-</w:t>
            </w:r>
            <w:r w:rsidRPr="001A57BE">
              <w:rPr>
                <w:rFonts w:ascii="Times New Roman" w:hAnsi="Times New Roman"/>
                <w:sz w:val="21"/>
                <w:szCs w:val="21"/>
                <w:lang w:eastAsia="zh-CN"/>
              </w:rPr>
              <w:tab/>
            </w:r>
            <w:r w:rsidRPr="001A57BE">
              <w:rPr>
                <w:rFonts w:ascii="Times New Roman" w:hAnsi="Times New Roman"/>
                <w:sz w:val="21"/>
                <w:szCs w:val="21"/>
              </w:rPr>
              <w:t>Option 3: 750</w:t>
            </w:r>
            <w:r w:rsidR="00C24F5A">
              <w:rPr>
                <w:rFonts w:ascii="Times New Roman" w:eastAsiaTheme="minorEastAsia" w:hAnsi="Times New Roman" w:hint="eastAsia"/>
                <w:sz w:val="21"/>
                <w:szCs w:val="21"/>
                <w:lang w:eastAsia="zh-CN"/>
              </w:rPr>
              <w:t xml:space="preserve"> </w:t>
            </w:r>
            <w:r w:rsidRPr="001A57BE">
              <w:rPr>
                <w:rFonts w:ascii="Times New Roman" w:hAnsi="Times New Roman"/>
                <w:sz w:val="21"/>
                <w:szCs w:val="21"/>
              </w:rPr>
              <w:t>km/h</w:t>
            </w:r>
          </w:p>
        </w:tc>
      </w:tr>
      <w:tr w:rsidR="008B2A63" w:rsidRPr="001A57BE" w14:paraId="5208356B" w14:textId="77777777" w:rsidTr="009339E2">
        <w:trPr>
          <w:jc w:val="center"/>
        </w:trPr>
        <w:tc>
          <w:tcPr>
            <w:tcW w:w="2992" w:type="dxa"/>
            <w:gridSpan w:val="2"/>
          </w:tcPr>
          <w:p w14:paraId="32939518" w14:textId="77777777" w:rsidR="008B2A63" w:rsidRPr="001A57BE" w:rsidRDefault="008B2A63" w:rsidP="001F350C">
            <w:pPr>
              <w:pStyle w:val="TAC"/>
              <w:rPr>
                <w:rFonts w:ascii="Times New Roman" w:hAnsi="Times New Roman" w:cs="Times New Roman"/>
                <w:sz w:val="21"/>
                <w:szCs w:val="21"/>
              </w:rPr>
            </w:pPr>
            <w:r w:rsidRPr="001A57BE">
              <w:rPr>
                <w:rFonts w:ascii="Times New Roman" w:hAnsi="Times New Roman" w:cs="Times New Roman"/>
                <w:sz w:val="21"/>
                <w:szCs w:val="21"/>
              </w:rPr>
              <w:t>Antenna configuration</w:t>
            </w:r>
          </w:p>
        </w:tc>
        <w:tc>
          <w:tcPr>
            <w:tcW w:w="695" w:type="dxa"/>
          </w:tcPr>
          <w:p w14:paraId="62CB7955" w14:textId="77777777" w:rsidR="008B2A63" w:rsidRPr="001A57BE" w:rsidRDefault="008B2A63" w:rsidP="001F350C">
            <w:pPr>
              <w:pStyle w:val="TAC"/>
              <w:rPr>
                <w:rFonts w:ascii="Times New Roman" w:hAnsi="Times New Roman" w:cs="Times New Roman"/>
                <w:sz w:val="21"/>
                <w:szCs w:val="21"/>
              </w:rPr>
            </w:pPr>
          </w:p>
        </w:tc>
        <w:tc>
          <w:tcPr>
            <w:tcW w:w="6319" w:type="dxa"/>
          </w:tcPr>
          <w:p w14:paraId="32FA93E3" w14:textId="77777777" w:rsidR="008B2A63" w:rsidRPr="001A57BE" w:rsidRDefault="008B2A63" w:rsidP="001F350C">
            <w:pPr>
              <w:pStyle w:val="TAC"/>
              <w:rPr>
                <w:rFonts w:ascii="Times New Roman" w:hAnsi="Times New Roman" w:cs="Times New Roman"/>
                <w:sz w:val="21"/>
                <w:szCs w:val="21"/>
              </w:rPr>
            </w:pPr>
            <w:r w:rsidRPr="001A57BE">
              <w:rPr>
                <w:rFonts w:ascii="Times New Roman" w:hAnsi="Times New Roman" w:cs="Times New Roman"/>
                <w:sz w:val="21"/>
                <w:szCs w:val="21"/>
              </w:rPr>
              <w:t>2x2</w:t>
            </w:r>
          </w:p>
        </w:tc>
      </w:tr>
      <w:tr w:rsidR="008B2A63" w:rsidRPr="001A57BE" w14:paraId="1084EB27" w14:textId="77777777" w:rsidTr="009339E2">
        <w:trPr>
          <w:jc w:val="center"/>
        </w:trPr>
        <w:tc>
          <w:tcPr>
            <w:tcW w:w="2992" w:type="dxa"/>
            <w:gridSpan w:val="2"/>
          </w:tcPr>
          <w:p w14:paraId="1FF62E6D" w14:textId="77777777" w:rsidR="008B2A63" w:rsidRPr="001A57BE" w:rsidRDefault="008B2A63" w:rsidP="001F350C">
            <w:pPr>
              <w:pStyle w:val="TAC"/>
              <w:rPr>
                <w:rFonts w:ascii="Times New Roman" w:hAnsi="Times New Roman" w:cs="Times New Roman"/>
                <w:sz w:val="21"/>
                <w:szCs w:val="21"/>
              </w:rPr>
            </w:pPr>
            <w:r w:rsidRPr="001A57BE">
              <w:rPr>
                <w:rFonts w:ascii="Times New Roman" w:hAnsi="Times New Roman" w:cs="Times New Roman"/>
                <w:sz w:val="21"/>
                <w:szCs w:val="21"/>
              </w:rPr>
              <w:t>Transmission mode</w:t>
            </w:r>
          </w:p>
        </w:tc>
        <w:tc>
          <w:tcPr>
            <w:tcW w:w="695" w:type="dxa"/>
          </w:tcPr>
          <w:p w14:paraId="425FDC4C" w14:textId="77777777" w:rsidR="008B2A63" w:rsidRPr="001A57BE" w:rsidRDefault="008B2A63" w:rsidP="001F350C">
            <w:pPr>
              <w:pStyle w:val="TAC"/>
              <w:rPr>
                <w:rFonts w:ascii="Times New Roman" w:hAnsi="Times New Roman" w:cs="Times New Roman"/>
                <w:sz w:val="21"/>
                <w:szCs w:val="21"/>
              </w:rPr>
            </w:pPr>
          </w:p>
        </w:tc>
        <w:tc>
          <w:tcPr>
            <w:tcW w:w="6319" w:type="dxa"/>
          </w:tcPr>
          <w:p w14:paraId="72931B22" w14:textId="77777777" w:rsidR="008B2A63" w:rsidRPr="001A57BE" w:rsidRDefault="008B2A63" w:rsidP="001F350C">
            <w:pPr>
              <w:pStyle w:val="TAC"/>
              <w:rPr>
                <w:rFonts w:ascii="Times New Roman" w:hAnsi="Times New Roman" w:cs="Times New Roman"/>
                <w:sz w:val="21"/>
                <w:szCs w:val="21"/>
              </w:rPr>
            </w:pPr>
            <w:r w:rsidRPr="001A57BE">
              <w:rPr>
                <w:rFonts w:ascii="Times New Roman" w:hAnsi="Times New Roman" w:cs="Times New Roman"/>
                <w:sz w:val="21"/>
                <w:szCs w:val="21"/>
              </w:rPr>
              <w:t>TM3</w:t>
            </w:r>
          </w:p>
        </w:tc>
      </w:tr>
      <w:tr w:rsidR="008B2A63" w:rsidRPr="001A57BE" w14:paraId="60342D8A" w14:textId="77777777" w:rsidTr="009339E2">
        <w:trPr>
          <w:jc w:val="center"/>
        </w:trPr>
        <w:tc>
          <w:tcPr>
            <w:tcW w:w="2992" w:type="dxa"/>
            <w:gridSpan w:val="2"/>
          </w:tcPr>
          <w:p w14:paraId="563DFE20" w14:textId="77777777" w:rsidR="008B2A63" w:rsidRPr="001A57BE" w:rsidRDefault="008B2A63" w:rsidP="001F350C">
            <w:pPr>
              <w:pStyle w:val="TAC"/>
              <w:rPr>
                <w:rFonts w:ascii="Times New Roman" w:hAnsi="Times New Roman" w:cs="Times New Roman"/>
                <w:sz w:val="21"/>
                <w:szCs w:val="21"/>
              </w:rPr>
            </w:pPr>
            <w:r w:rsidRPr="001A57BE">
              <w:rPr>
                <w:rFonts w:ascii="Times New Roman" w:hAnsi="Times New Roman" w:cs="Times New Roman"/>
                <w:sz w:val="21"/>
                <w:szCs w:val="21"/>
              </w:rPr>
              <w:t>Reference receiver</w:t>
            </w:r>
          </w:p>
        </w:tc>
        <w:tc>
          <w:tcPr>
            <w:tcW w:w="695" w:type="dxa"/>
          </w:tcPr>
          <w:p w14:paraId="234AEBFE" w14:textId="77777777" w:rsidR="008B2A63" w:rsidRPr="001A57BE" w:rsidRDefault="008B2A63" w:rsidP="001F350C">
            <w:pPr>
              <w:pStyle w:val="TAC"/>
              <w:rPr>
                <w:rFonts w:ascii="Times New Roman" w:hAnsi="Times New Roman" w:cs="Times New Roman"/>
                <w:sz w:val="21"/>
                <w:szCs w:val="21"/>
              </w:rPr>
            </w:pPr>
          </w:p>
        </w:tc>
        <w:tc>
          <w:tcPr>
            <w:tcW w:w="6319" w:type="dxa"/>
          </w:tcPr>
          <w:p w14:paraId="0C4C2500" w14:textId="7FC93B16" w:rsidR="008B2A63" w:rsidRPr="001A57BE" w:rsidRDefault="00DA7D00" w:rsidP="001F350C">
            <w:pPr>
              <w:pStyle w:val="TAC"/>
              <w:rPr>
                <w:rFonts w:ascii="Times New Roman" w:hAnsi="Times New Roman" w:cs="Times New Roman"/>
                <w:sz w:val="21"/>
                <w:szCs w:val="21"/>
              </w:rPr>
            </w:pPr>
            <w:r>
              <w:rPr>
                <w:rFonts w:ascii="Times New Roman" w:hAnsi="Times New Roman" w:cs="Times New Roman"/>
                <w:sz w:val="21"/>
                <w:szCs w:val="21"/>
              </w:rPr>
              <w:t>Minimum-mean-square-error (</w:t>
            </w:r>
            <w:r w:rsidR="008B2A63" w:rsidRPr="001A57BE">
              <w:rPr>
                <w:rFonts w:ascii="Times New Roman" w:hAnsi="Times New Roman" w:cs="Times New Roman"/>
                <w:sz w:val="21"/>
                <w:szCs w:val="21"/>
              </w:rPr>
              <w:t>MMSE</w:t>
            </w:r>
            <w:r>
              <w:rPr>
                <w:rFonts w:ascii="Times New Roman" w:hAnsi="Times New Roman" w:cs="Times New Roman"/>
                <w:sz w:val="21"/>
                <w:szCs w:val="21"/>
              </w:rPr>
              <w:t>)</w:t>
            </w:r>
            <w:r w:rsidR="008B2A63" w:rsidRPr="001A57BE">
              <w:rPr>
                <w:rFonts w:ascii="Times New Roman" w:hAnsi="Times New Roman" w:cs="Times New Roman"/>
                <w:sz w:val="21"/>
                <w:szCs w:val="21"/>
              </w:rPr>
              <w:t>-</w:t>
            </w:r>
            <w:r w:rsidR="00E84CA8">
              <w:rPr>
                <w:rFonts w:ascii="Times New Roman" w:hAnsi="Times New Roman" w:cs="Times New Roman"/>
                <w:sz w:val="21"/>
                <w:szCs w:val="21"/>
              </w:rPr>
              <w:t>interference -rejection combining (</w:t>
            </w:r>
            <w:r w:rsidR="008B2A63" w:rsidRPr="001A57BE">
              <w:rPr>
                <w:rFonts w:ascii="Times New Roman" w:hAnsi="Times New Roman" w:cs="Times New Roman"/>
                <w:sz w:val="21"/>
                <w:szCs w:val="21"/>
              </w:rPr>
              <w:t>IRC</w:t>
            </w:r>
            <w:r w:rsidR="00E84CA8">
              <w:rPr>
                <w:rFonts w:ascii="Times New Roman" w:hAnsi="Times New Roman" w:cs="Times New Roman"/>
                <w:sz w:val="21"/>
                <w:szCs w:val="21"/>
              </w:rPr>
              <w:t>)</w:t>
            </w:r>
          </w:p>
        </w:tc>
      </w:tr>
      <w:tr w:rsidR="008B2A63" w:rsidRPr="001A57BE" w14:paraId="03D8F7F4" w14:textId="77777777" w:rsidTr="009339E2">
        <w:trPr>
          <w:jc w:val="center"/>
        </w:trPr>
        <w:tc>
          <w:tcPr>
            <w:tcW w:w="2992" w:type="dxa"/>
            <w:gridSpan w:val="2"/>
          </w:tcPr>
          <w:p w14:paraId="4CC3FE58" w14:textId="77777777" w:rsidR="008B2A63" w:rsidRPr="001A57BE" w:rsidRDefault="008B2A63" w:rsidP="001F350C">
            <w:pPr>
              <w:pStyle w:val="TAC"/>
              <w:rPr>
                <w:rFonts w:ascii="Times New Roman" w:hAnsi="Times New Roman" w:cs="Times New Roman"/>
                <w:sz w:val="21"/>
                <w:szCs w:val="21"/>
              </w:rPr>
            </w:pPr>
            <w:r w:rsidRPr="001A57BE">
              <w:rPr>
                <w:rFonts w:ascii="Times New Roman" w:hAnsi="Times New Roman" w:cs="Times New Roman"/>
                <w:sz w:val="21"/>
                <w:szCs w:val="21"/>
              </w:rPr>
              <w:t>Noise estimation</w:t>
            </w:r>
          </w:p>
        </w:tc>
        <w:tc>
          <w:tcPr>
            <w:tcW w:w="695" w:type="dxa"/>
          </w:tcPr>
          <w:p w14:paraId="16014F70" w14:textId="77777777" w:rsidR="008B2A63" w:rsidRPr="001A57BE" w:rsidRDefault="008B2A63" w:rsidP="001F350C">
            <w:pPr>
              <w:pStyle w:val="TAC"/>
              <w:rPr>
                <w:rFonts w:ascii="Times New Roman" w:hAnsi="Times New Roman" w:cs="Times New Roman"/>
                <w:sz w:val="21"/>
                <w:szCs w:val="21"/>
              </w:rPr>
            </w:pPr>
          </w:p>
        </w:tc>
        <w:tc>
          <w:tcPr>
            <w:tcW w:w="6319" w:type="dxa"/>
          </w:tcPr>
          <w:p w14:paraId="4B512A84" w14:textId="77777777" w:rsidR="008B2A63" w:rsidRPr="001A57BE" w:rsidRDefault="008B2A63" w:rsidP="001F350C">
            <w:pPr>
              <w:pStyle w:val="TAC"/>
              <w:rPr>
                <w:rFonts w:ascii="Times New Roman" w:hAnsi="Times New Roman" w:cs="Times New Roman"/>
                <w:sz w:val="21"/>
                <w:szCs w:val="21"/>
              </w:rPr>
            </w:pPr>
            <w:r w:rsidRPr="001A57BE">
              <w:rPr>
                <w:rFonts w:ascii="Times New Roman" w:hAnsi="Times New Roman" w:cs="Times New Roman"/>
                <w:sz w:val="21"/>
                <w:szCs w:val="21"/>
              </w:rPr>
              <w:t>Practical</w:t>
            </w:r>
          </w:p>
        </w:tc>
      </w:tr>
      <w:tr w:rsidR="008B2A63" w:rsidRPr="001A57BE" w14:paraId="65EF42B0" w14:textId="77777777" w:rsidTr="009339E2">
        <w:trPr>
          <w:jc w:val="center"/>
        </w:trPr>
        <w:tc>
          <w:tcPr>
            <w:tcW w:w="2992" w:type="dxa"/>
            <w:gridSpan w:val="2"/>
          </w:tcPr>
          <w:p w14:paraId="35ACF1A1" w14:textId="77777777" w:rsidR="008B2A63" w:rsidRPr="001A57BE" w:rsidRDefault="008B2A63" w:rsidP="001F350C">
            <w:pPr>
              <w:pStyle w:val="TAC"/>
              <w:rPr>
                <w:rFonts w:ascii="Times New Roman" w:hAnsi="Times New Roman" w:cs="Times New Roman"/>
                <w:sz w:val="21"/>
                <w:szCs w:val="21"/>
              </w:rPr>
            </w:pPr>
            <w:r w:rsidRPr="001A57BE">
              <w:rPr>
                <w:rFonts w:ascii="Times New Roman" w:hAnsi="Times New Roman" w:cs="Times New Roman"/>
                <w:sz w:val="21"/>
                <w:szCs w:val="21"/>
              </w:rPr>
              <w:t>Time and frequency track</w:t>
            </w:r>
          </w:p>
        </w:tc>
        <w:tc>
          <w:tcPr>
            <w:tcW w:w="695" w:type="dxa"/>
          </w:tcPr>
          <w:p w14:paraId="46BE8AD9" w14:textId="77777777" w:rsidR="008B2A63" w:rsidRPr="001A57BE" w:rsidRDefault="008B2A63" w:rsidP="001F350C">
            <w:pPr>
              <w:pStyle w:val="TAC"/>
              <w:rPr>
                <w:rFonts w:ascii="Times New Roman" w:hAnsi="Times New Roman" w:cs="Times New Roman"/>
                <w:sz w:val="21"/>
                <w:szCs w:val="21"/>
              </w:rPr>
            </w:pPr>
          </w:p>
        </w:tc>
        <w:tc>
          <w:tcPr>
            <w:tcW w:w="6319" w:type="dxa"/>
          </w:tcPr>
          <w:p w14:paraId="16E18D1D" w14:textId="77777777" w:rsidR="008B2A63" w:rsidRPr="001A57BE" w:rsidRDefault="008B2A63" w:rsidP="001F350C">
            <w:pPr>
              <w:pStyle w:val="TAC"/>
              <w:rPr>
                <w:rFonts w:ascii="Times New Roman" w:hAnsi="Times New Roman" w:cs="Times New Roman"/>
                <w:sz w:val="21"/>
                <w:szCs w:val="21"/>
              </w:rPr>
            </w:pPr>
            <w:r w:rsidRPr="001A57BE">
              <w:rPr>
                <w:rFonts w:ascii="Times New Roman" w:hAnsi="Times New Roman" w:cs="Times New Roman"/>
                <w:sz w:val="21"/>
                <w:szCs w:val="21"/>
              </w:rPr>
              <w:t>Practical</w:t>
            </w:r>
          </w:p>
        </w:tc>
      </w:tr>
    </w:tbl>
    <w:p w14:paraId="26DE39C6" w14:textId="65ECB8CB" w:rsidR="008B2A63" w:rsidRPr="001A57BE" w:rsidRDefault="008B2A63" w:rsidP="001F350C">
      <w:pPr>
        <w:tabs>
          <w:tab w:val="left" w:pos="8070"/>
        </w:tabs>
        <w:spacing w:afterLines="50" w:after="120"/>
        <w:jc w:val="center"/>
        <w:rPr>
          <w:lang w:eastAsia="zh-CN"/>
        </w:rPr>
      </w:pPr>
    </w:p>
    <w:p w14:paraId="365B209F" w14:textId="3390011F" w:rsidR="008B2A63" w:rsidRPr="001A57BE" w:rsidRDefault="008B2A63" w:rsidP="00BD2226">
      <w:pPr>
        <w:pStyle w:val="Caption"/>
        <w:keepNext/>
        <w:spacing w:before="240" w:after="120"/>
        <w:jc w:val="center"/>
        <w:rPr>
          <w:rFonts w:ascii="Times New Roman" w:hAnsi="Times New Roman" w:cs="Times New Roman"/>
          <w:b/>
          <w:sz w:val="21"/>
          <w:szCs w:val="21"/>
        </w:rPr>
      </w:pPr>
      <w:r w:rsidRPr="001A57BE">
        <w:rPr>
          <w:rFonts w:ascii="Times New Roman" w:hAnsi="Times New Roman" w:cs="Times New Roman"/>
          <w:b/>
          <w:sz w:val="21"/>
          <w:szCs w:val="21"/>
        </w:rPr>
        <w:lastRenderedPageBreak/>
        <w:t xml:space="preserve">Table </w:t>
      </w:r>
      <w:r w:rsidR="00267D3D" w:rsidRPr="001A57BE">
        <w:rPr>
          <w:rFonts w:ascii="Times New Roman" w:hAnsi="Times New Roman" w:cs="Times New Roman" w:hint="eastAsia"/>
          <w:b/>
          <w:sz w:val="21"/>
          <w:szCs w:val="21"/>
        </w:rPr>
        <w:t>A</w:t>
      </w:r>
      <w:r w:rsidR="00267D3D">
        <w:rPr>
          <w:rFonts w:ascii="Times New Roman" w:hAnsi="Times New Roman" w:cs="Times New Roman"/>
          <w:b/>
          <w:sz w:val="21"/>
          <w:szCs w:val="21"/>
        </w:rPr>
        <w:t>1</w:t>
      </w:r>
      <w:r w:rsidR="00236101" w:rsidRPr="001A57BE">
        <w:rPr>
          <w:rFonts w:ascii="Times New Roman" w:hAnsi="Times New Roman" w:cs="Times New Roman" w:hint="eastAsia"/>
          <w:b/>
          <w:sz w:val="21"/>
          <w:szCs w:val="21"/>
        </w:rPr>
        <w:t>-</w:t>
      </w:r>
      <w:r w:rsidR="008C4BF3" w:rsidRPr="001A57BE">
        <w:rPr>
          <w:rFonts w:ascii="Times New Roman" w:hAnsi="Times New Roman" w:cs="Times New Roman"/>
          <w:b/>
          <w:sz w:val="21"/>
          <w:szCs w:val="21"/>
        </w:rPr>
        <w:t>2</w:t>
      </w:r>
      <w:r w:rsidRPr="001A57BE">
        <w:rPr>
          <w:rFonts w:ascii="Times New Roman" w:hAnsi="Times New Roman" w:cs="Times New Roman"/>
          <w:b/>
          <w:sz w:val="21"/>
          <w:szCs w:val="21"/>
        </w:rPr>
        <w:t>: Simulation assumptions for UE demodulation performance evaluation under Unidirectional SFN scenario (fixed MCS)</w:t>
      </w:r>
    </w:p>
    <w:tbl>
      <w:tblPr>
        <w:tblW w:w="10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429"/>
        <w:gridCol w:w="694"/>
        <w:gridCol w:w="6209"/>
      </w:tblGrid>
      <w:tr w:rsidR="008B2A63" w:rsidRPr="001A57BE" w14:paraId="5F4EF0C0" w14:textId="77777777" w:rsidTr="009339E2">
        <w:trPr>
          <w:jc w:val="center"/>
        </w:trPr>
        <w:tc>
          <w:tcPr>
            <w:tcW w:w="2992" w:type="dxa"/>
            <w:gridSpan w:val="2"/>
            <w:shd w:val="clear" w:color="auto" w:fill="FDE9D9"/>
            <w:vAlign w:val="center"/>
          </w:tcPr>
          <w:p w14:paraId="60FF365F" w14:textId="77777777" w:rsidR="008B2A63" w:rsidRPr="001A57BE" w:rsidRDefault="008B2A63" w:rsidP="009339E2">
            <w:pPr>
              <w:pStyle w:val="TAH"/>
              <w:rPr>
                <w:rFonts w:ascii="Times New Roman" w:hAnsi="Times New Roman"/>
                <w:sz w:val="21"/>
                <w:szCs w:val="21"/>
              </w:rPr>
            </w:pPr>
            <w:r w:rsidRPr="001A57BE">
              <w:rPr>
                <w:rFonts w:ascii="Times New Roman" w:hAnsi="Times New Roman"/>
                <w:sz w:val="21"/>
                <w:szCs w:val="21"/>
              </w:rPr>
              <w:t>Parameters</w:t>
            </w:r>
          </w:p>
        </w:tc>
        <w:tc>
          <w:tcPr>
            <w:tcW w:w="695" w:type="dxa"/>
            <w:shd w:val="clear" w:color="auto" w:fill="FDE9D9"/>
          </w:tcPr>
          <w:p w14:paraId="39D5C6B5" w14:textId="77777777" w:rsidR="008B2A63" w:rsidRPr="001A57BE" w:rsidRDefault="008B2A63" w:rsidP="009339E2">
            <w:pPr>
              <w:pStyle w:val="TAH"/>
              <w:rPr>
                <w:rFonts w:ascii="Times New Roman" w:hAnsi="Times New Roman"/>
                <w:sz w:val="21"/>
                <w:szCs w:val="21"/>
              </w:rPr>
            </w:pPr>
            <w:r w:rsidRPr="001A57BE">
              <w:rPr>
                <w:rFonts w:ascii="Times New Roman" w:hAnsi="Times New Roman"/>
                <w:sz w:val="21"/>
                <w:szCs w:val="21"/>
              </w:rPr>
              <w:t>Unit</w:t>
            </w:r>
          </w:p>
        </w:tc>
        <w:tc>
          <w:tcPr>
            <w:tcW w:w="6319" w:type="dxa"/>
            <w:shd w:val="clear" w:color="auto" w:fill="FDE9D9"/>
            <w:vAlign w:val="center"/>
          </w:tcPr>
          <w:p w14:paraId="5934F2AE" w14:textId="77777777" w:rsidR="008B2A63" w:rsidRPr="001A57BE" w:rsidRDefault="008B2A63" w:rsidP="009339E2">
            <w:pPr>
              <w:pStyle w:val="TAH"/>
              <w:rPr>
                <w:rFonts w:ascii="Times New Roman" w:hAnsi="Times New Roman"/>
                <w:sz w:val="21"/>
                <w:szCs w:val="21"/>
              </w:rPr>
            </w:pPr>
            <w:r w:rsidRPr="001A57BE">
              <w:rPr>
                <w:rFonts w:ascii="Times New Roman" w:hAnsi="Times New Roman"/>
                <w:sz w:val="21"/>
                <w:szCs w:val="21"/>
              </w:rPr>
              <w:t>Values</w:t>
            </w:r>
          </w:p>
        </w:tc>
      </w:tr>
      <w:tr w:rsidR="008B2A63" w:rsidRPr="001A57BE" w14:paraId="29D8AAE1" w14:textId="77777777" w:rsidTr="009339E2">
        <w:trPr>
          <w:jc w:val="center"/>
        </w:trPr>
        <w:tc>
          <w:tcPr>
            <w:tcW w:w="2992" w:type="dxa"/>
            <w:gridSpan w:val="2"/>
          </w:tcPr>
          <w:p w14:paraId="7276D308" w14:textId="77777777" w:rsidR="008B2A63" w:rsidRPr="001A57BE" w:rsidRDefault="008B2A63" w:rsidP="009339E2">
            <w:pPr>
              <w:pStyle w:val="TAC"/>
              <w:rPr>
                <w:rFonts w:ascii="Times New Roman" w:hAnsi="Times New Roman" w:cs="Times New Roman"/>
                <w:sz w:val="21"/>
                <w:szCs w:val="21"/>
              </w:rPr>
            </w:pPr>
            <w:r w:rsidRPr="001A57BE">
              <w:rPr>
                <w:rFonts w:ascii="Times New Roman" w:hAnsi="Times New Roman" w:cs="Times New Roman"/>
                <w:sz w:val="21"/>
                <w:szCs w:val="21"/>
              </w:rPr>
              <w:t>Bandwidth</w:t>
            </w:r>
          </w:p>
        </w:tc>
        <w:tc>
          <w:tcPr>
            <w:tcW w:w="695" w:type="dxa"/>
          </w:tcPr>
          <w:p w14:paraId="538ADF94" w14:textId="77777777" w:rsidR="008B2A63" w:rsidRPr="001A57BE" w:rsidRDefault="008B2A63" w:rsidP="009339E2">
            <w:pPr>
              <w:pStyle w:val="TAC"/>
              <w:rPr>
                <w:rFonts w:ascii="Times New Roman" w:hAnsi="Times New Roman" w:cs="Times New Roman"/>
                <w:sz w:val="21"/>
                <w:szCs w:val="21"/>
              </w:rPr>
            </w:pPr>
            <w:r w:rsidRPr="001A57BE">
              <w:rPr>
                <w:rFonts w:ascii="Times New Roman" w:hAnsi="Times New Roman" w:cs="Times New Roman"/>
                <w:sz w:val="21"/>
                <w:szCs w:val="21"/>
              </w:rPr>
              <w:t>MHz</w:t>
            </w:r>
          </w:p>
        </w:tc>
        <w:tc>
          <w:tcPr>
            <w:tcW w:w="6319" w:type="dxa"/>
          </w:tcPr>
          <w:p w14:paraId="11B00C68" w14:textId="77777777" w:rsidR="008B2A63" w:rsidRPr="001A57BE" w:rsidRDefault="008B2A63" w:rsidP="009339E2">
            <w:pPr>
              <w:pStyle w:val="TAC"/>
              <w:rPr>
                <w:rFonts w:ascii="Times New Roman" w:hAnsi="Times New Roman" w:cs="Times New Roman"/>
                <w:sz w:val="21"/>
                <w:szCs w:val="21"/>
              </w:rPr>
            </w:pPr>
            <w:r w:rsidRPr="001A57BE">
              <w:rPr>
                <w:rFonts w:ascii="Times New Roman" w:hAnsi="Times New Roman" w:cs="Times New Roman"/>
                <w:sz w:val="21"/>
                <w:szCs w:val="21"/>
              </w:rPr>
              <w:t>10</w:t>
            </w:r>
          </w:p>
        </w:tc>
      </w:tr>
      <w:tr w:rsidR="008B2A63" w:rsidRPr="001A57BE" w14:paraId="5F0FE041" w14:textId="77777777" w:rsidTr="009339E2">
        <w:trPr>
          <w:jc w:val="center"/>
        </w:trPr>
        <w:tc>
          <w:tcPr>
            <w:tcW w:w="2992" w:type="dxa"/>
            <w:gridSpan w:val="2"/>
          </w:tcPr>
          <w:p w14:paraId="78203CF2" w14:textId="77777777" w:rsidR="008B2A63" w:rsidRPr="001A57BE" w:rsidRDefault="008B2A63" w:rsidP="009339E2">
            <w:pPr>
              <w:pStyle w:val="TAC"/>
              <w:rPr>
                <w:rFonts w:ascii="Times New Roman" w:hAnsi="Times New Roman" w:cs="Times New Roman"/>
                <w:sz w:val="21"/>
                <w:szCs w:val="21"/>
              </w:rPr>
            </w:pPr>
            <w:r w:rsidRPr="001A57BE">
              <w:rPr>
                <w:rFonts w:ascii="Times New Roman" w:hAnsi="Times New Roman" w:cs="Times New Roman"/>
                <w:sz w:val="21"/>
                <w:szCs w:val="21"/>
              </w:rPr>
              <w:t>Duplex mode</w:t>
            </w:r>
          </w:p>
        </w:tc>
        <w:tc>
          <w:tcPr>
            <w:tcW w:w="695" w:type="dxa"/>
          </w:tcPr>
          <w:p w14:paraId="07CF0D7F" w14:textId="77777777" w:rsidR="008B2A63" w:rsidRPr="001A57BE" w:rsidRDefault="008B2A63" w:rsidP="009339E2">
            <w:pPr>
              <w:pStyle w:val="TAC"/>
              <w:rPr>
                <w:rFonts w:ascii="Times New Roman" w:hAnsi="Times New Roman" w:cs="Times New Roman"/>
                <w:sz w:val="21"/>
                <w:szCs w:val="21"/>
              </w:rPr>
            </w:pPr>
          </w:p>
        </w:tc>
        <w:tc>
          <w:tcPr>
            <w:tcW w:w="6319" w:type="dxa"/>
          </w:tcPr>
          <w:p w14:paraId="2D458519" w14:textId="77777777" w:rsidR="008B2A63" w:rsidRPr="001A57BE" w:rsidRDefault="008B2A63" w:rsidP="009339E2">
            <w:pPr>
              <w:pStyle w:val="TAC"/>
              <w:rPr>
                <w:rFonts w:ascii="Times New Roman" w:hAnsi="Times New Roman" w:cs="Times New Roman"/>
                <w:sz w:val="21"/>
                <w:szCs w:val="21"/>
              </w:rPr>
            </w:pPr>
            <w:r w:rsidRPr="001A57BE">
              <w:rPr>
                <w:rFonts w:ascii="Times New Roman" w:hAnsi="Times New Roman" w:cs="Times New Roman"/>
                <w:sz w:val="21"/>
                <w:szCs w:val="21"/>
              </w:rPr>
              <w:t>FDD</w:t>
            </w:r>
          </w:p>
        </w:tc>
      </w:tr>
      <w:tr w:rsidR="008B2A63" w:rsidRPr="001A57BE" w14:paraId="1FE3B5C6" w14:textId="77777777" w:rsidTr="009339E2">
        <w:trPr>
          <w:jc w:val="center"/>
        </w:trPr>
        <w:tc>
          <w:tcPr>
            <w:tcW w:w="2992" w:type="dxa"/>
            <w:gridSpan w:val="2"/>
          </w:tcPr>
          <w:p w14:paraId="7F1B0516" w14:textId="77777777" w:rsidR="008B2A63" w:rsidRPr="001A57BE" w:rsidRDefault="008B2A63" w:rsidP="009339E2">
            <w:pPr>
              <w:pStyle w:val="TAC"/>
              <w:rPr>
                <w:rFonts w:ascii="Times New Roman" w:hAnsi="Times New Roman" w:cs="Times New Roman"/>
                <w:sz w:val="21"/>
                <w:szCs w:val="21"/>
              </w:rPr>
            </w:pPr>
            <w:r w:rsidRPr="001A57BE">
              <w:rPr>
                <w:rFonts w:ascii="Times New Roman" w:hAnsi="Times New Roman" w:cs="Times New Roman"/>
                <w:sz w:val="21"/>
                <w:szCs w:val="21"/>
              </w:rPr>
              <w:t>MCS</w:t>
            </w:r>
          </w:p>
        </w:tc>
        <w:tc>
          <w:tcPr>
            <w:tcW w:w="695" w:type="dxa"/>
          </w:tcPr>
          <w:p w14:paraId="4A9F1746" w14:textId="77777777" w:rsidR="008B2A63" w:rsidRPr="001A57BE" w:rsidRDefault="008B2A63" w:rsidP="009339E2">
            <w:pPr>
              <w:pStyle w:val="TAC"/>
              <w:rPr>
                <w:rFonts w:ascii="Times New Roman" w:hAnsi="Times New Roman" w:cs="Times New Roman"/>
                <w:sz w:val="21"/>
                <w:szCs w:val="21"/>
              </w:rPr>
            </w:pPr>
          </w:p>
        </w:tc>
        <w:tc>
          <w:tcPr>
            <w:tcW w:w="6319" w:type="dxa"/>
          </w:tcPr>
          <w:p w14:paraId="544CC30D" w14:textId="77777777" w:rsidR="008B2A63" w:rsidRPr="001A57BE" w:rsidRDefault="008B2A63" w:rsidP="009339E2">
            <w:pPr>
              <w:pStyle w:val="TAC"/>
              <w:rPr>
                <w:rFonts w:ascii="Times New Roman" w:hAnsi="Times New Roman" w:cs="Times New Roman"/>
                <w:sz w:val="21"/>
                <w:szCs w:val="21"/>
                <w:lang w:eastAsia="zh-CN"/>
              </w:rPr>
            </w:pPr>
            <w:r w:rsidRPr="001A57BE">
              <w:rPr>
                <w:rFonts w:ascii="Times New Roman" w:hAnsi="Times New Roman" w:cs="Times New Roman"/>
                <w:sz w:val="21"/>
                <w:szCs w:val="21"/>
                <w:lang w:eastAsia="zh-CN"/>
              </w:rPr>
              <w:t>MCS#19 (R.35-4 FDD)</w:t>
            </w:r>
          </w:p>
        </w:tc>
      </w:tr>
      <w:tr w:rsidR="008B2A63" w:rsidRPr="001A57BE" w14:paraId="4CE18456" w14:textId="77777777" w:rsidTr="009339E2">
        <w:trPr>
          <w:trHeight w:val="1495"/>
          <w:jc w:val="center"/>
        </w:trPr>
        <w:tc>
          <w:tcPr>
            <w:tcW w:w="1685" w:type="dxa"/>
          </w:tcPr>
          <w:p w14:paraId="7DC11D8E" w14:textId="77777777" w:rsidR="008B2A63" w:rsidRPr="001A57BE" w:rsidRDefault="008B2A63" w:rsidP="009339E2">
            <w:pPr>
              <w:pStyle w:val="TAC"/>
              <w:rPr>
                <w:rFonts w:ascii="Times New Roman" w:hAnsi="Times New Roman" w:cs="Times New Roman"/>
                <w:sz w:val="21"/>
                <w:szCs w:val="21"/>
                <w:lang w:val="fr-FR"/>
              </w:rPr>
            </w:pPr>
            <w:r w:rsidRPr="001A57BE">
              <w:rPr>
                <w:rFonts w:ascii="Times New Roman" w:hAnsi="Times New Roman" w:cs="Times New Roman"/>
                <w:sz w:val="21"/>
                <w:szCs w:val="21"/>
                <w:lang w:val="fr-FR"/>
              </w:rPr>
              <w:t>Propagation condition and correlation matrix</w:t>
            </w:r>
          </w:p>
        </w:tc>
        <w:tc>
          <w:tcPr>
            <w:tcW w:w="1307" w:type="dxa"/>
          </w:tcPr>
          <w:p w14:paraId="7497CC5D" w14:textId="77777777" w:rsidR="008B2A63" w:rsidRPr="001A57BE" w:rsidRDefault="008B2A63" w:rsidP="009339E2">
            <w:pPr>
              <w:pStyle w:val="TAC"/>
              <w:rPr>
                <w:rFonts w:ascii="Times New Roman" w:hAnsi="Times New Roman" w:cs="Times New Roman"/>
                <w:sz w:val="21"/>
                <w:szCs w:val="21"/>
              </w:rPr>
            </w:pPr>
            <w:r w:rsidRPr="001A57BE">
              <w:rPr>
                <w:rFonts w:ascii="Times New Roman" w:hAnsi="Times New Roman" w:cs="Times New Roman"/>
                <w:sz w:val="21"/>
                <w:szCs w:val="21"/>
              </w:rPr>
              <w:t>Unidirectional SFN</w:t>
            </w:r>
          </w:p>
        </w:tc>
        <w:tc>
          <w:tcPr>
            <w:tcW w:w="695" w:type="dxa"/>
          </w:tcPr>
          <w:p w14:paraId="7E880EAE" w14:textId="77777777" w:rsidR="008B2A63" w:rsidRPr="001A57BE" w:rsidRDefault="008B2A63" w:rsidP="009339E2">
            <w:pPr>
              <w:pStyle w:val="TAC"/>
              <w:rPr>
                <w:rFonts w:ascii="Times New Roman" w:hAnsi="Times New Roman" w:cs="Times New Roman"/>
                <w:sz w:val="21"/>
                <w:szCs w:val="21"/>
              </w:rPr>
            </w:pPr>
          </w:p>
        </w:tc>
        <w:tc>
          <w:tcPr>
            <w:tcW w:w="6319" w:type="dxa"/>
          </w:tcPr>
          <w:p w14:paraId="44A83600" w14:textId="40CC20E9" w:rsidR="008B2A63" w:rsidRPr="001A57BE" w:rsidRDefault="008B2A63" w:rsidP="009339E2">
            <w:pPr>
              <w:pStyle w:val="TAL"/>
              <w:rPr>
                <w:rFonts w:ascii="Times New Roman" w:hAnsi="Times New Roman"/>
                <w:sz w:val="21"/>
                <w:szCs w:val="21"/>
              </w:rPr>
            </w:pPr>
            <w:r w:rsidRPr="001A57BE">
              <w:rPr>
                <w:rFonts w:ascii="Times New Roman" w:hAnsi="Times New Roman"/>
                <w:sz w:val="21"/>
                <w:szCs w:val="21"/>
              </w:rPr>
              <w:t xml:space="preserve">Dynamic Unidirectional SFN channel as specified in Section </w:t>
            </w:r>
            <w:r w:rsidR="00CC26C3">
              <w:rPr>
                <w:rFonts w:ascii="Times New Roman" w:hAnsi="Times New Roman"/>
                <w:sz w:val="21"/>
                <w:szCs w:val="21"/>
              </w:rPr>
              <w:t>A1.2</w:t>
            </w:r>
            <w:r w:rsidRPr="001A57BE">
              <w:rPr>
                <w:rFonts w:ascii="Times New Roman" w:hAnsi="Times New Roman"/>
                <w:sz w:val="21"/>
                <w:szCs w:val="21"/>
              </w:rPr>
              <w:t>:</w:t>
            </w:r>
          </w:p>
          <w:p w14:paraId="042C8388" w14:textId="77777777" w:rsidR="008B2A63" w:rsidRPr="001A57BE" w:rsidRDefault="008B2A63" w:rsidP="009339E2">
            <w:pPr>
              <w:pStyle w:val="TAL"/>
              <w:rPr>
                <w:rFonts w:ascii="Times New Roman" w:hAnsi="Times New Roman"/>
                <w:sz w:val="21"/>
                <w:szCs w:val="21"/>
              </w:rPr>
            </w:pPr>
            <w:r w:rsidRPr="001A57BE">
              <w:rPr>
                <w:rFonts w:ascii="Times New Roman" w:hAnsi="Times New Roman"/>
                <w:sz w:val="21"/>
                <w:szCs w:val="21"/>
              </w:rPr>
              <w:t>●</w:t>
            </w:r>
            <w:r w:rsidRPr="001A57BE">
              <w:rPr>
                <w:rFonts w:ascii="Times New Roman" w:hAnsi="Times New Roman"/>
                <w:sz w:val="21"/>
                <w:szCs w:val="21"/>
              </w:rPr>
              <w:tab/>
              <w:t xml:space="preserve">Doppler shift, relative time delay and relative power change with </w:t>
            </w:r>
            <w:proofErr w:type="gramStart"/>
            <w:r w:rsidRPr="001A57BE">
              <w:rPr>
                <w:rFonts w:ascii="Times New Roman" w:hAnsi="Times New Roman"/>
                <w:sz w:val="21"/>
                <w:szCs w:val="21"/>
              </w:rPr>
              <w:t>time;</w:t>
            </w:r>
            <w:proofErr w:type="gramEnd"/>
          </w:p>
          <w:p w14:paraId="3ABEB09A" w14:textId="5857752D" w:rsidR="008B2A63" w:rsidRPr="001A57BE" w:rsidRDefault="008B2A63" w:rsidP="009339E2">
            <w:pPr>
              <w:pStyle w:val="TAL"/>
              <w:rPr>
                <w:rFonts w:ascii="Times New Roman" w:hAnsi="Times New Roman"/>
                <w:sz w:val="21"/>
                <w:szCs w:val="21"/>
              </w:rPr>
            </w:pPr>
            <w:r w:rsidRPr="001A57BE">
              <w:rPr>
                <w:rFonts w:ascii="Times New Roman" w:hAnsi="Times New Roman"/>
                <w:sz w:val="21"/>
                <w:szCs w:val="21"/>
              </w:rPr>
              <w:t>●</w:t>
            </w:r>
            <w:r w:rsidRPr="001A57BE">
              <w:rPr>
                <w:rFonts w:ascii="Times New Roman" w:hAnsi="Times New Roman"/>
                <w:sz w:val="21"/>
                <w:szCs w:val="21"/>
              </w:rPr>
              <w:tab/>
              <w:t xml:space="preserve">Static channel matrix as defined in B.1 in </w:t>
            </w:r>
            <w:r w:rsidR="00286EAD" w:rsidRPr="00286EAD">
              <w:rPr>
                <w:rFonts w:ascii="Times New Roman" w:hAnsi="Times New Roman"/>
                <w:sz w:val="21"/>
                <w:szCs w:val="21"/>
              </w:rPr>
              <w:t xml:space="preserve">3GPP TS </w:t>
            </w:r>
            <w:proofErr w:type="gramStart"/>
            <w:r w:rsidRPr="001A57BE">
              <w:rPr>
                <w:rFonts w:ascii="Times New Roman" w:hAnsi="Times New Roman"/>
                <w:sz w:val="21"/>
                <w:szCs w:val="21"/>
              </w:rPr>
              <w:t>36.101;</w:t>
            </w:r>
            <w:proofErr w:type="gramEnd"/>
          </w:p>
          <w:p w14:paraId="4089E6A0" w14:textId="77777777" w:rsidR="008B2A63" w:rsidRPr="001A57BE" w:rsidRDefault="008B2A63" w:rsidP="009339E2">
            <w:pPr>
              <w:pStyle w:val="TAL"/>
              <w:rPr>
                <w:rFonts w:ascii="Times New Roman" w:hAnsi="Times New Roman"/>
                <w:sz w:val="21"/>
                <w:szCs w:val="21"/>
              </w:rPr>
            </w:pPr>
            <w:r w:rsidRPr="001A57BE">
              <w:rPr>
                <w:rFonts w:ascii="Times New Roman" w:hAnsi="Times New Roman"/>
                <w:sz w:val="21"/>
                <w:szCs w:val="21"/>
              </w:rPr>
              <w:t>●</w:t>
            </w:r>
            <w:r w:rsidRPr="001A57BE">
              <w:rPr>
                <w:rFonts w:ascii="Times New Roman" w:hAnsi="Times New Roman"/>
                <w:sz w:val="21"/>
                <w:szCs w:val="21"/>
              </w:rPr>
              <w:tab/>
              <w:t>Velocity of train:</w:t>
            </w:r>
          </w:p>
          <w:p w14:paraId="05616A6F" w14:textId="6F4D2E68" w:rsidR="008B2A63" w:rsidRPr="001A57BE" w:rsidRDefault="008B2A63" w:rsidP="009339E2">
            <w:pPr>
              <w:pStyle w:val="TAL"/>
              <w:ind w:left="499"/>
              <w:rPr>
                <w:rFonts w:ascii="Times New Roman" w:hAnsi="Times New Roman"/>
                <w:sz w:val="21"/>
                <w:szCs w:val="21"/>
              </w:rPr>
            </w:pPr>
            <w:r w:rsidRPr="001A57BE">
              <w:rPr>
                <w:rFonts w:ascii="Times New Roman" w:hAnsi="Times New Roman"/>
                <w:sz w:val="21"/>
                <w:szCs w:val="21"/>
                <w:lang w:eastAsia="zh-CN"/>
              </w:rPr>
              <w:t>-</w:t>
            </w:r>
            <w:r w:rsidRPr="001A57BE">
              <w:rPr>
                <w:rFonts w:ascii="Times New Roman" w:hAnsi="Times New Roman"/>
                <w:sz w:val="21"/>
                <w:szCs w:val="21"/>
                <w:lang w:eastAsia="zh-CN"/>
              </w:rPr>
              <w:tab/>
            </w:r>
            <w:r w:rsidRPr="001A57BE">
              <w:rPr>
                <w:rFonts w:ascii="Times New Roman" w:hAnsi="Times New Roman"/>
                <w:sz w:val="21"/>
                <w:szCs w:val="21"/>
              </w:rPr>
              <w:t>Option 1: 350</w:t>
            </w:r>
            <w:r w:rsidR="00C24F5A">
              <w:rPr>
                <w:rFonts w:ascii="Times New Roman" w:eastAsiaTheme="minorEastAsia" w:hAnsi="Times New Roman" w:hint="eastAsia"/>
                <w:sz w:val="21"/>
                <w:szCs w:val="21"/>
                <w:lang w:eastAsia="zh-CN"/>
              </w:rPr>
              <w:t xml:space="preserve"> </w:t>
            </w:r>
            <w:r w:rsidRPr="001A57BE">
              <w:rPr>
                <w:rFonts w:ascii="Times New Roman" w:hAnsi="Times New Roman"/>
                <w:sz w:val="21"/>
                <w:szCs w:val="21"/>
              </w:rPr>
              <w:t>km/h</w:t>
            </w:r>
          </w:p>
          <w:p w14:paraId="053CE3CB" w14:textId="7EFA36A0" w:rsidR="008B2A63" w:rsidRPr="001A57BE" w:rsidRDefault="008B2A63" w:rsidP="009339E2">
            <w:pPr>
              <w:pStyle w:val="TAL"/>
              <w:ind w:left="499"/>
              <w:rPr>
                <w:rFonts w:ascii="Times New Roman" w:hAnsi="Times New Roman"/>
                <w:sz w:val="21"/>
                <w:szCs w:val="21"/>
              </w:rPr>
            </w:pPr>
            <w:r w:rsidRPr="001A57BE">
              <w:rPr>
                <w:rFonts w:ascii="Times New Roman" w:hAnsi="Times New Roman"/>
                <w:sz w:val="21"/>
                <w:szCs w:val="21"/>
                <w:lang w:eastAsia="zh-CN"/>
              </w:rPr>
              <w:t>-</w:t>
            </w:r>
            <w:r w:rsidRPr="001A57BE">
              <w:rPr>
                <w:rFonts w:ascii="Times New Roman" w:hAnsi="Times New Roman"/>
                <w:sz w:val="21"/>
                <w:szCs w:val="21"/>
                <w:lang w:eastAsia="zh-CN"/>
              </w:rPr>
              <w:tab/>
            </w:r>
            <w:r w:rsidRPr="001A57BE">
              <w:rPr>
                <w:rFonts w:ascii="Times New Roman" w:hAnsi="Times New Roman"/>
                <w:sz w:val="21"/>
                <w:szCs w:val="21"/>
              </w:rPr>
              <w:t xml:space="preserve">Option 2: </w:t>
            </w:r>
            <w:r w:rsidRPr="001A57BE">
              <w:rPr>
                <w:rFonts w:ascii="Times New Roman" w:hAnsi="Times New Roman"/>
                <w:sz w:val="21"/>
                <w:szCs w:val="21"/>
                <w:lang w:eastAsia="zh-CN"/>
              </w:rPr>
              <w:t>50</w:t>
            </w:r>
            <w:r w:rsidRPr="001A57BE">
              <w:rPr>
                <w:rFonts w:ascii="Times New Roman" w:hAnsi="Times New Roman"/>
                <w:sz w:val="21"/>
                <w:szCs w:val="21"/>
              </w:rPr>
              <w:t>0</w:t>
            </w:r>
            <w:r w:rsidR="00C24F5A">
              <w:rPr>
                <w:rFonts w:ascii="Times New Roman" w:eastAsiaTheme="minorEastAsia" w:hAnsi="Times New Roman" w:hint="eastAsia"/>
                <w:sz w:val="21"/>
                <w:szCs w:val="21"/>
                <w:lang w:eastAsia="zh-CN"/>
              </w:rPr>
              <w:t xml:space="preserve"> </w:t>
            </w:r>
            <w:r w:rsidRPr="001A57BE">
              <w:rPr>
                <w:rFonts w:ascii="Times New Roman" w:hAnsi="Times New Roman"/>
                <w:sz w:val="21"/>
                <w:szCs w:val="21"/>
              </w:rPr>
              <w:t>km/h</w:t>
            </w:r>
          </w:p>
          <w:p w14:paraId="0BFB9075" w14:textId="600E9913" w:rsidR="008B2A63" w:rsidRPr="001A57BE" w:rsidRDefault="008B2A63" w:rsidP="009339E2">
            <w:pPr>
              <w:pStyle w:val="TAL"/>
              <w:ind w:left="499"/>
              <w:rPr>
                <w:rFonts w:ascii="Times New Roman" w:hAnsi="Times New Roman"/>
                <w:sz w:val="21"/>
                <w:szCs w:val="21"/>
              </w:rPr>
            </w:pPr>
            <w:r w:rsidRPr="001A57BE">
              <w:rPr>
                <w:rFonts w:ascii="Times New Roman" w:hAnsi="Times New Roman"/>
                <w:sz w:val="21"/>
                <w:szCs w:val="21"/>
                <w:lang w:eastAsia="zh-CN"/>
              </w:rPr>
              <w:t>-</w:t>
            </w:r>
            <w:r w:rsidRPr="001A57BE">
              <w:rPr>
                <w:rFonts w:ascii="Times New Roman" w:hAnsi="Times New Roman"/>
                <w:sz w:val="21"/>
                <w:szCs w:val="21"/>
                <w:lang w:eastAsia="zh-CN"/>
              </w:rPr>
              <w:tab/>
            </w:r>
            <w:r w:rsidRPr="001A57BE">
              <w:rPr>
                <w:rFonts w:ascii="Times New Roman" w:hAnsi="Times New Roman"/>
                <w:sz w:val="21"/>
                <w:szCs w:val="21"/>
              </w:rPr>
              <w:t>Option 3: 750</w:t>
            </w:r>
            <w:r w:rsidR="00C24F5A">
              <w:rPr>
                <w:rFonts w:ascii="Times New Roman" w:eastAsiaTheme="minorEastAsia" w:hAnsi="Times New Roman" w:hint="eastAsia"/>
                <w:sz w:val="21"/>
                <w:szCs w:val="21"/>
                <w:lang w:eastAsia="zh-CN"/>
              </w:rPr>
              <w:t xml:space="preserve"> </w:t>
            </w:r>
            <w:r w:rsidRPr="001A57BE">
              <w:rPr>
                <w:rFonts w:ascii="Times New Roman" w:hAnsi="Times New Roman"/>
                <w:sz w:val="21"/>
                <w:szCs w:val="21"/>
              </w:rPr>
              <w:t>km/h</w:t>
            </w:r>
          </w:p>
        </w:tc>
      </w:tr>
      <w:tr w:rsidR="008B2A63" w:rsidRPr="001A57BE" w14:paraId="0493DAFC" w14:textId="77777777" w:rsidTr="009339E2">
        <w:trPr>
          <w:jc w:val="center"/>
        </w:trPr>
        <w:tc>
          <w:tcPr>
            <w:tcW w:w="2992" w:type="dxa"/>
            <w:gridSpan w:val="2"/>
          </w:tcPr>
          <w:p w14:paraId="029EBB0D" w14:textId="77777777" w:rsidR="008B2A63" w:rsidRPr="001A57BE" w:rsidRDefault="008B2A63" w:rsidP="009339E2">
            <w:pPr>
              <w:pStyle w:val="TAC"/>
              <w:rPr>
                <w:rFonts w:ascii="Times New Roman" w:hAnsi="Times New Roman" w:cs="Times New Roman"/>
                <w:sz w:val="21"/>
                <w:szCs w:val="21"/>
              </w:rPr>
            </w:pPr>
            <w:r w:rsidRPr="001A57BE">
              <w:rPr>
                <w:rFonts w:ascii="Times New Roman" w:hAnsi="Times New Roman" w:cs="Times New Roman"/>
                <w:sz w:val="21"/>
                <w:szCs w:val="21"/>
              </w:rPr>
              <w:t>Antenna configuration</w:t>
            </w:r>
          </w:p>
        </w:tc>
        <w:tc>
          <w:tcPr>
            <w:tcW w:w="695" w:type="dxa"/>
          </w:tcPr>
          <w:p w14:paraId="1E7A931A" w14:textId="77777777" w:rsidR="008B2A63" w:rsidRPr="001A57BE" w:rsidRDefault="008B2A63" w:rsidP="009339E2">
            <w:pPr>
              <w:pStyle w:val="TAC"/>
              <w:rPr>
                <w:rFonts w:ascii="Times New Roman" w:hAnsi="Times New Roman" w:cs="Times New Roman"/>
                <w:sz w:val="21"/>
                <w:szCs w:val="21"/>
              </w:rPr>
            </w:pPr>
          </w:p>
        </w:tc>
        <w:tc>
          <w:tcPr>
            <w:tcW w:w="6319" w:type="dxa"/>
          </w:tcPr>
          <w:p w14:paraId="5F6A1AD2" w14:textId="77777777" w:rsidR="008B2A63" w:rsidRPr="001A57BE" w:rsidRDefault="008B2A63" w:rsidP="009339E2">
            <w:pPr>
              <w:pStyle w:val="TAC"/>
              <w:rPr>
                <w:rFonts w:ascii="Times New Roman" w:hAnsi="Times New Roman" w:cs="Times New Roman"/>
                <w:sz w:val="21"/>
                <w:szCs w:val="21"/>
              </w:rPr>
            </w:pPr>
            <w:r w:rsidRPr="001A57BE">
              <w:rPr>
                <w:rFonts w:ascii="Times New Roman" w:hAnsi="Times New Roman" w:cs="Times New Roman"/>
                <w:sz w:val="21"/>
                <w:szCs w:val="21"/>
              </w:rPr>
              <w:t>2x2</w:t>
            </w:r>
          </w:p>
        </w:tc>
      </w:tr>
      <w:tr w:rsidR="008B2A63" w:rsidRPr="001A57BE" w14:paraId="63214C2E" w14:textId="77777777" w:rsidTr="009339E2">
        <w:trPr>
          <w:jc w:val="center"/>
        </w:trPr>
        <w:tc>
          <w:tcPr>
            <w:tcW w:w="2992" w:type="dxa"/>
            <w:gridSpan w:val="2"/>
          </w:tcPr>
          <w:p w14:paraId="3744B037" w14:textId="77777777" w:rsidR="008B2A63" w:rsidRPr="001A57BE" w:rsidRDefault="008B2A63" w:rsidP="009339E2">
            <w:pPr>
              <w:pStyle w:val="TAC"/>
              <w:rPr>
                <w:rFonts w:ascii="Times New Roman" w:hAnsi="Times New Roman" w:cs="Times New Roman"/>
                <w:sz w:val="21"/>
                <w:szCs w:val="21"/>
              </w:rPr>
            </w:pPr>
            <w:r w:rsidRPr="001A57BE">
              <w:rPr>
                <w:rFonts w:ascii="Times New Roman" w:hAnsi="Times New Roman" w:cs="Times New Roman"/>
                <w:sz w:val="21"/>
                <w:szCs w:val="21"/>
              </w:rPr>
              <w:t>Transmission mode</w:t>
            </w:r>
          </w:p>
        </w:tc>
        <w:tc>
          <w:tcPr>
            <w:tcW w:w="695" w:type="dxa"/>
          </w:tcPr>
          <w:p w14:paraId="6129106F" w14:textId="77777777" w:rsidR="008B2A63" w:rsidRPr="001A57BE" w:rsidRDefault="008B2A63" w:rsidP="009339E2">
            <w:pPr>
              <w:pStyle w:val="TAC"/>
              <w:rPr>
                <w:rFonts w:ascii="Times New Roman" w:hAnsi="Times New Roman" w:cs="Times New Roman"/>
                <w:sz w:val="21"/>
                <w:szCs w:val="21"/>
              </w:rPr>
            </w:pPr>
          </w:p>
        </w:tc>
        <w:tc>
          <w:tcPr>
            <w:tcW w:w="6319" w:type="dxa"/>
          </w:tcPr>
          <w:p w14:paraId="7F686616" w14:textId="77777777" w:rsidR="008B2A63" w:rsidRPr="001A57BE" w:rsidRDefault="008B2A63" w:rsidP="009339E2">
            <w:pPr>
              <w:pStyle w:val="TAC"/>
              <w:rPr>
                <w:rFonts w:ascii="Times New Roman" w:hAnsi="Times New Roman" w:cs="Times New Roman"/>
                <w:sz w:val="21"/>
                <w:szCs w:val="21"/>
              </w:rPr>
            </w:pPr>
            <w:r w:rsidRPr="001A57BE">
              <w:rPr>
                <w:rFonts w:ascii="Times New Roman" w:hAnsi="Times New Roman" w:cs="Times New Roman"/>
                <w:sz w:val="21"/>
                <w:szCs w:val="21"/>
              </w:rPr>
              <w:t>TM3</w:t>
            </w:r>
          </w:p>
        </w:tc>
      </w:tr>
      <w:tr w:rsidR="008B2A63" w:rsidRPr="001A57BE" w14:paraId="319BBD85" w14:textId="77777777" w:rsidTr="009339E2">
        <w:trPr>
          <w:jc w:val="center"/>
        </w:trPr>
        <w:tc>
          <w:tcPr>
            <w:tcW w:w="2992" w:type="dxa"/>
            <w:gridSpan w:val="2"/>
          </w:tcPr>
          <w:p w14:paraId="0F747A06" w14:textId="77777777" w:rsidR="008B2A63" w:rsidRPr="001A57BE" w:rsidRDefault="008B2A63" w:rsidP="009339E2">
            <w:pPr>
              <w:pStyle w:val="TAC"/>
              <w:rPr>
                <w:rFonts w:ascii="Times New Roman" w:hAnsi="Times New Roman" w:cs="Times New Roman"/>
                <w:sz w:val="21"/>
                <w:szCs w:val="21"/>
              </w:rPr>
            </w:pPr>
            <w:r w:rsidRPr="001A57BE">
              <w:rPr>
                <w:rFonts w:ascii="Times New Roman" w:hAnsi="Times New Roman" w:cs="Times New Roman"/>
                <w:sz w:val="21"/>
                <w:szCs w:val="21"/>
              </w:rPr>
              <w:t>Reference receiver</w:t>
            </w:r>
          </w:p>
        </w:tc>
        <w:tc>
          <w:tcPr>
            <w:tcW w:w="695" w:type="dxa"/>
          </w:tcPr>
          <w:p w14:paraId="0279EE95" w14:textId="77777777" w:rsidR="008B2A63" w:rsidRPr="001A57BE" w:rsidRDefault="008B2A63" w:rsidP="009339E2">
            <w:pPr>
              <w:pStyle w:val="TAC"/>
              <w:rPr>
                <w:rFonts w:ascii="Times New Roman" w:hAnsi="Times New Roman" w:cs="Times New Roman"/>
                <w:sz w:val="21"/>
                <w:szCs w:val="21"/>
              </w:rPr>
            </w:pPr>
          </w:p>
        </w:tc>
        <w:tc>
          <w:tcPr>
            <w:tcW w:w="6319" w:type="dxa"/>
          </w:tcPr>
          <w:p w14:paraId="1AC278A9" w14:textId="3687CB8B" w:rsidR="008B2A63" w:rsidRPr="001A57BE" w:rsidRDefault="00BD101C" w:rsidP="009339E2">
            <w:pPr>
              <w:pStyle w:val="TAC"/>
              <w:rPr>
                <w:rFonts w:ascii="Times New Roman" w:hAnsi="Times New Roman" w:cs="Times New Roman"/>
                <w:sz w:val="21"/>
                <w:szCs w:val="21"/>
              </w:rPr>
            </w:pPr>
            <w:r>
              <w:rPr>
                <w:rFonts w:ascii="Times New Roman" w:hAnsi="Times New Roman" w:cs="Times New Roman"/>
                <w:sz w:val="21"/>
                <w:szCs w:val="21"/>
              </w:rPr>
              <w:t>Minimum-mean-square-error (</w:t>
            </w:r>
            <w:r w:rsidRPr="001A57BE">
              <w:rPr>
                <w:rFonts w:ascii="Times New Roman" w:hAnsi="Times New Roman" w:cs="Times New Roman"/>
                <w:sz w:val="21"/>
                <w:szCs w:val="21"/>
              </w:rPr>
              <w:t>MMSE</w:t>
            </w:r>
            <w:r>
              <w:rPr>
                <w:rFonts w:ascii="Times New Roman" w:hAnsi="Times New Roman" w:cs="Times New Roman"/>
                <w:sz w:val="21"/>
                <w:szCs w:val="21"/>
              </w:rPr>
              <w:t>)</w:t>
            </w:r>
            <w:r w:rsidRPr="001A57BE">
              <w:rPr>
                <w:rFonts w:ascii="Times New Roman" w:hAnsi="Times New Roman" w:cs="Times New Roman"/>
                <w:sz w:val="21"/>
                <w:szCs w:val="21"/>
              </w:rPr>
              <w:t>-</w:t>
            </w:r>
            <w:r>
              <w:rPr>
                <w:rFonts w:ascii="Times New Roman" w:hAnsi="Times New Roman" w:cs="Times New Roman"/>
                <w:sz w:val="21"/>
                <w:szCs w:val="21"/>
              </w:rPr>
              <w:t>interference -rejection combining (</w:t>
            </w:r>
            <w:r w:rsidRPr="001A57BE">
              <w:rPr>
                <w:rFonts w:ascii="Times New Roman" w:hAnsi="Times New Roman" w:cs="Times New Roman"/>
                <w:sz w:val="21"/>
                <w:szCs w:val="21"/>
              </w:rPr>
              <w:t>IRC</w:t>
            </w:r>
            <w:r>
              <w:rPr>
                <w:rFonts w:ascii="Times New Roman" w:hAnsi="Times New Roman" w:cs="Times New Roman"/>
                <w:sz w:val="21"/>
                <w:szCs w:val="21"/>
              </w:rPr>
              <w:t>)</w:t>
            </w:r>
          </w:p>
        </w:tc>
      </w:tr>
      <w:tr w:rsidR="008B2A63" w:rsidRPr="001A57BE" w14:paraId="7C28FFEC" w14:textId="77777777" w:rsidTr="009339E2">
        <w:trPr>
          <w:jc w:val="center"/>
        </w:trPr>
        <w:tc>
          <w:tcPr>
            <w:tcW w:w="2992" w:type="dxa"/>
            <w:gridSpan w:val="2"/>
          </w:tcPr>
          <w:p w14:paraId="3EC264CB" w14:textId="77777777" w:rsidR="008B2A63" w:rsidRPr="001A57BE" w:rsidRDefault="008B2A63" w:rsidP="009339E2">
            <w:pPr>
              <w:pStyle w:val="TAC"/>
              <w:rPr>
                <w:rFonts w:ascii="Times New Roman" w:hAnsi="Times New Roman" w:cs="Times New Roman"/>
                <w:sz w:val="21"/>
                <w:szCs w:val="21"/>
              </w:rPr>
            </w:pPr>
            <w:r w:rsidRPr="001A57BE">
              <w:rPr>
                <w:rFonts w:ascii="Times New Roman" w:hAnsi="Times New Roman" w:cs="Times New Roman"/>
                <w:sz w:val="21"/>
                <w:szCs w:val="21"/>
              </w:rPr>
              <w:t>Noise estimation</w:t>
            </w:r>
          </w:p>
        </w:tc>
        <w:tc>
          <w:tcPr>
            <w:tcW w:w="695" w:type="dxa"/>
          </w:tcPr>
          <w:p w14:paraId="42A1928B" w14:textId="77777777" w:rsidR="008B2A63" w:rsidRPr="001A57BE" w:rsidRDefault="008B2A63" w:rsidP="009339E2">
            <w:pPr>
              <w:pStyle w:val="TAC"/>
              <w:rPr>
                <w:rFonts w:ascii="Times New Roman" w:hAnsi="Times New Roman" w:cs="Times New Roman"/>
                <w:sz w:val="21"/>
                <w:szCs w:val="21"/>
              </w:rPr>
            </w:pPr>
          </w:p>
        </w:tc>
        <w:tc>
          <w:tcPr>
            <w:tcW w:w="6319" w:type="dxa"/>
          </w:tcPr>
          <w:p w14:paraId="4B7FAD52" w14:textId="77777777" w:rsidR="008B2A63" w:rsidRPr="001A57BE" w:rsidRDefault="008B2A63" w:rsidP="009339E2">
            <w:pPr>
              <w:pStyle w:val="TAC"/>
              <w:rPr>
                <w:rFonts w:ascii="Times New Roman" w:hAnsi="Times New Roman" w:cs="Times New Roman"/>
                <w:sz w:val="21"/>
                <w:szCs w:val="21"/>
              </w:rPr>
            </w:pPr>
            <w:r w:rsidRPr="001A57BE">
              <w:rPr>
                <w:rFonts w:ascii="Times New Roman" w:hAnsi="Times New Roman" w:cs="Times New Roman"/>
                <w:sz w:val="21"/>
                <w:szCs w:val="21"/>
              </w:rPr>
              <w:t>Practical</w:t>
            </w:r>
          </w:p>
        </w:tc>
      </w:tr>
      <w:tr w:rsidR="008B2A63" w:rsidRPr="001A57BE" w14:paraId="78412D27" w14:textId="77777777" w:rsidTr="009339E2">
        <w:trPr>
          <w:jc w:val="center"/>
        </w:trPr>
        <w:tc>
          <w:tcPr>
            <w:tcW w:w="2992" w:type="dxa"/>
            <w:gridSpan w:val="2"/>
          </w:tcPr>
          <w:p w14:paraId="4BEEF878" w14:textId="77777777" w:rsidR="008B2A63" w:rsidRPr="001A57BE" w:rsidRDefault="008B2A63" w:rsidP="009339E2">
            <w:pPr>
              <w:pStyle w:val="TAC"/>
              <w:rPr>
                <w:rFonts w:ascii="Times New Roman" w:hAnsi="Times New Roman" w:cs="Times New Roman"/>
                <w:sz w:val="21"/>
                <w:szCs w:val="21"/>
              </w:rPr>
            </w:pPr>
            <w:r w:rsidRPr="001A57BE">
              <w:rPr>
                <w:rFonts w:ascii="Times New Roman" w:hAnsi="Times New Roman" w:cs="Times New Roman"/>
                <w:sz w:val="21"/>
                <w:szCs w:val="21"/>
              </w:rPr>
              <w:t>Time and frequency track</w:t>
            </w:r>
          </w:p>
        </w:tc>
        <w:tc>
          <w:tcPr>
            <w:tcW w:w="695" w:type="dxa"/>
          </w:tcPr>
          <w:p w14:paraId="29BEF7A0" w14:textId="77777777" w:rsidR="008B2A63" w:rsidRPr="001A57BE" w:rsidRDefault="008B2A63" w:rsidP="009339E2">
            <w:pPr>
              <w:pStyle w:val="TAC"/>
              <w:rPr>
                <w:rFonts w:ascii="Times New Roman" w:hAnsi="Times New Roman" w:cs="Times New Roman"/>
                <w:sz w:val="21"/>
                <w:szCs w:val="21"/>
              </w:rPr>
            </w:pPr>
          </w:p>
        </w:tc>
        <w:tc>
          <w:tcPr>
            <w:tcW w:w="6319" w:type="dxa"/>
          </w:tcPr>
          <w:p w14:paraId="1E2E7B69" w14:textId="77777777" w:rsidR="008B2A63" w:rsidRPr="001A57BE" w:rsidRDefault="008B2A63" w:rsidP="009339E2">
            <w:pPr>
              <w:pStyle w:val="TAC"/>
              <w:rPr>
                <w:rFonts w:ascii="Times New Roman" w:hAnsi="Times New Roman" w:cs="Times New Roman"/>
                <w:sz w:val="21"/>
                <w:szCs w:val="21"/>
              </w:rPr>
            </w:pPr>
            <w:r w:rsidRPr="001A57BE">
              <w:rPr>
                <w:rFonts w:ascii="Times New Roman" w:hAnsi="Times New Roman" w:cs="Times New Roman"/>
                <w:sz w:val="21"/>
                <w:szCs w:val="21"/>
              </w:rPr>
              <w:t>Practical</w:t>
            </w:r>
          </w:p>
        </w:tc>
      </w:tr>
    </w:tbl>
    <w:p w14:paraId="598E3980" w14:textId="6CD20FDD" w:rsidR="008B2A63" w:rsidRPr="001F350C" w:rsidRDefault="008C4BF3" w:rsidP="001F350C">
      <w:pPr>
        <w:pStyle w:val="Heading2"/>
        <w:spacing w:beforeLines="100" w:before="240" w:afterLines="100" w:after="240" w:line="240" w:lineRule="auto"/>
        <w:rPr>
          <w:rFonts w:ascii="Times New Roman" w:hAnsi="Times New Roman" w:cs="Times New Roman"/>
          <w:sz w:val="24"/>
          <w:szCs w:val="24"/>
          <w:lang w:eastAsia="zh-CN"/>
        </w:rPr>
      </w:pPr>
      <w:bookmarkStart w:id="8" w:name="_Toc439932036"/>
      <w:r w:rsidRPr="001F350C">
        <w:rPr>
          <w:rFonts w:ascii="Times New Roman" w:hAnsi="Times New Roman" w:cs="Times New Roman"/>
          <w:sz w:val="24"/>
          <w:szCs w:val="24"/>
          <w:lang w:eastAsia="zh-CN"/>
        </w:rPr>
        <w:t>A</w:t>
      </w:r>
      <w:r w:rsidR="001B1EE4" w:rsidRPr="001F350C">
        <w:rPr>
          <w:rFonts w:ascii="Times New Roman" w:hAnsi="Times New Roman" w:cs="Times New Roman"/>
          <w:sz w:val="24"/>
          <w:szCs w:val="24"/>
          <w:lang w:eastAsia="zh-CN"/>
        </w:rPr>
        <w:t>1.</w:t>
      </w:r>
      <w:r w:rsidR="00D174E4" w:rsidRPr="001F350C">
        <w:rPr>
          <w:rFonts w:ascii="Times New Roman" w:hAnsi="Times New Roman" w:cs="Times New Roman"/>
          <w:sz w:val="24"/>
          <w:szCs w:val="24"/>
          <w:lang w:eastAsia="zh-CN"/>
        </w:rPr>
        <w:t>4</w:t>
      </w:r>
      <w:r w:rsidR="001B1EE4" w:rsidRPr="001F350C">
        <w:rPr>
          <w:rFonts w:ascii="Times New Roman" w:hAnsi="Times New Roman" w:cs="Times New Roman"/>
          <w:sz w:val="24"/>
          <w:szCs w:val="24"/>
          <w:lang w:eastAsia="zh-CN"/>
        </w:rPr>
        <w:t>.</w:t>
      </w:r>
      <w:r w:rsidR="008B2A63" w:rsidRPr="001F350C">
        <w:rPr>
          <w:rFonts w:ascii="Times New Roman" w:hAnsi="Times New Roman" w:cs="Times New Roman"/>
          <w:sz w:val="24"/>
          <w:szCs w:val="24"/>
          <w:lang w:eastAsia="zh-CN"/>
        </w:rPr>
        <w:tab/>
      </w:r>
      <w:r w:rsidR="001F350C" w:rsidRPr="001F350C">
        <w:rPr>
          <w:rFonts w:ascii="Times New Roman" w:hAnsi="Times New Roman" w:cs="Times New Roman"/>
          <w:sz w:val="24"/>
          <w:szCs w:val="24"/>
          <w:lang w:eastAsia="zh-CN"/>
        </w:rPr>
        <w:t>Simulation results</w:t>
      </w:r>
      <w:bookmarkEnd w:id="8"/>
    </w:p>
    <w:p w14:paraId="12165CF7" w14:textId="0C4A210F" w:rsidR="008B2A63" w:rsidRPr="001A57BE" w:rsidRDefault="008B2A63" w:rsidP="00925D8D">
      <w:pPr>
        <w:spacing w:beforeLines="50" w:before="120" w:afterLines="50" w:after="120"/>
        <w:jc w:val="both"/>
        <w:rPr>
          <w:rFonts w:eastAsiaTheme="minorEastAsia"/>
          <w:lang w:eastAsia="zh-CN"/>
        </w:rPr>
      </w:pPr>
      <w:r w:rsidRPr="001A57BE">
        <w:rPr>
          <w:rFonts w:eastAsiaTheme="minorEastAsia"/>
          <w:lang w:eastAsia="zh-CN"/>
        </w:rPr>
        <w:t xml:space="preserve">Simulation results for PDSCH demodulation performance in the Unidirectional SFN scenario and under assumptions stated in Section </w:t>
      </w:r>
      <w:r w:rsidR="00D174E4" w:rsidRPr="001A57BE">
        <w:rPr>
          <w:rFonts w:eastAsiaTheme="minorEastAsia"/>
          <w:lang w:eastAsia="zh-CN"/>
        </w:rPr>
        <w:t>A</w:t>
      </w:r>
      <w:r w:rsidR="00267D3D">
        <w:rPr>
          <w:rFonts w:eastAsiaTheme="minorEastAsia"/>
          <w:lang w:eastAsia="zh-CN"/>
        </w:rPr>
        <w:t>1.</w:t>
      </w:r>
      <w:r w:rsidR="00D174E4" w:rsidRPr="001A57BE">
        <w:rPr>
          <w:rFonts w:eastAsiaTheme="minorEastAsia"/>
          <w:lang w:eastAsia="zh-CN"/>
        </w:rPr>
        <w:t>3</w:t>
      </w:r>
      <w:r w:rsidRPr="001A57BE">
        <w:rPr>
          <w:rFonts w:eastAsiaTheme="minorEastAsia"/>
          <w:lang w:eastAsia="zh-CN"/>
        </w:rPr>
        <w:t xml:space="preserve"> are provided in Figure </w:t>
      </w:r>
      <w:r w:rsidR="00D633F9" w:rsidRPr="001A57BE">
        <w:rPr>
          <w:rFonts w:eastAsiaTheme="minorEastAsia"/>
          <w:lang w:eastAsia="zh-CN"/>
        </w:rPr>
        <w:t>A</w:t>
      </w:r>
      <w:r w:rsidR="00267D3D">
        <w:rPr>
          <w:rFonts w:eastAsiaTheme="minorEastAsia"/>
          <w:lang w:eastAsia="zh-CN"/>
        </w:rPr>
        <w:t>1-5</w:t>
      </w:r>
      <w:r w:rsidRPr="001A57BE">
        <w:rPr>
          <w:rFonts w:eastAsiaTheme="minorEastAsia"/>
          <w:lang w:eastAsia="zh-CN"/>
        </w:rPr>
        <w:t xml:space="preserve"> through Figure </w:t>
      </w:r>
      <w:r w:rsidR="00D633F9" w:rsidRPr="001A57BE">
        <w:rPr>
          <w:rFonts w:eastAsiaTheme="minorEastAsia"/>
          <w:lang w:eastAsia="zh-CN"/>
        </w:rPr>
        <w:t>A</w:t>
      </w:r>
      <w:r w:rsidR="00267D3D">
        <w:rPr>
          <w:rFonts w:eastAsiaTheme="minorEastAsia"/>
          <w:lang w:eastAsia="zh-CN"/>
        </w:rPr>
        <w:t>1-8</w:t>
      </w:r>
      <w:r w:rsidRPr="001A57BE">
        <w:rPr>
          <w:rFonts w:eastAsiaTheme="minorEastAsia"/>
          <w:lang w:eastAsia="zh-CN"/>
        </w:rPr>
        <w:t xml:space="preserve"> The simulation results for UE speeds 350, 500 and 750</w:t>
      </w:r>
      <w:r w:rsidR="00C24F5A">
        <w:rPr>
          <w:rFonts w:eastAsiaTheme="minorEastAsia" w:hint="eastAsia"/>
          <w:lang w:eastAsia="zh-CN"/>
        </w:rPr>
        <w:t xml:space="preserve"> </w:t>
      </w:r>
      <w:r w:rsidRPr="001A57BE">
        <w:rPr>
          <w:rFonts w:eastAsiaTheme="minorEastAsia"/>
          <w:lang w:eastAsia="zh-CN"/>
        </w:rPr>
        <w:t>km/h suggest that the receiver performance of a UE operating in a Unidirectional SFN is insensitive to the speed at which it is moving.</w:t>
      </w:r>
      <w:r w:rsidR="0045732F">
        <w:rPr>
          <w:rFonts w:eastAsiaTheme="minorEastAsia"/>
          <w:lang w:eastAsia="zh-CN"/>
        </w:rPr>
        <w:t xml:space="preserve"> To be noticed, f_d in the legend of following figures denotes the </w:t>
      </w:r>
      <w:r w:rsidR="0045732F" w:rsidRPr="0045732F">
        <w:rPr>
          <w:rFonts w:eastAsiaTheme="minorEastAsia"/>
          <w:lang w:eastAsia="zh-CN"/>
        </w:rPr>
        <w:t>maximum Doppler frequency</w:t>
      </w:r>
      <w:r w:rsidR="00115416">
        <w:rPr>
          <w:rFonts w:eastAsiaTheme="minorEastAsia" w:hint="eastAsia"/>
          <w:lang w:eastAsia="zh-CN"/>
        </w:rPr>
        <w:t xml:space="preserve"> (in Hz)</w:t>
      </w:r>
      <w:r w:rsidR="0045732F">
        <w:rPr>
          <w:rFonts w:eastAsiaTheme="minorEastAsia"/>
          <w:lang w:eastAsia="zh-CN"/>
        </w:rPr>
        <w:t>.</w:t>
      </w:r>
    </w:p>
    <w:p w14:paraId="7EF92FF1" w14:textId="77777777" w:rsidR="008B2A63" w:rsidRPr="001A57BE" w:rsidRDefault="008B2A63" w:rsidP="008B2A63">
      <w:pPr>
        <w:pStyle w:val="TH"/>
        <w:rPr>
          <w:rFonts w:ascii="Times New Roman" w:hAnsi="Times New Roman"/>
          <w:lang w:eastAsia="zh-CN"/>
        </w:rPr>
      </w:pPr>
      <w:r w:rsidRPr="001A57BE">
        <w:rPr>
          <w:rFonts w:ascii="Times New Roman" w:hAnsi="Times New Roman"/>
          <w:noProof/>
          <w:lang w:val="en-US" w:eastAsia="zh-CN"/>
        </w:rPr>
        <w:drawing>
          <wp:inline distT="0" distB="0" distL="0" distR="0" wp14:anchorId="2F503321" wp14:editId="32C657C6">
            <wp:extent cx="6118860" cy="31013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8860" cy="3101340"/>
                    </a:xfrm>
                    <a:prstGeom prst="rect">
                      <a:avLst/>
                    </a:prstGeom>
                    <a:noFill/>
                    <a:ln>
                      <a:noFill/>
                    </a:ln>
                  </pic:spPr>
                </pic:pic>
              </a:graphicData>
            </a:graphic>
          </wp:inline>
        </w:drawing>
      </w:r>
    </w:p>
    <w:p w14:paraId="7D8F54E6" w14:textId="77777777" w:rsidR="00C22709" w:rsidRDefault="008B2A63" w:rsidP="001316F9">
      <w:pPr>
        <w:pStyle w:val="Caption"/>
        <w:jc w:val="center"/>
        <w:rPr>
          <w:rFonts w:ascii="Times New Roman" w:hAnsi="Times New Roman" w:cs="Times New Roman"/>
          <w:b/>
          <w:sz w:val="21"/>
          <w:szCs w:val="21"/>
          <w:lang w:eastAsia="zh-CN"/>
        </w:rPr>
      </w:pPr>
      <w:r w:rsidRPr="001A57BE">
        <w:rPr>
          <w:rFonts w:ascii="Times New Roman" w:hAnsi="Times New Roman" w:cs="Times New Roman"/>
          <w:b/>
          <w:sz w:val="21"/>
          <w:szCs w:val="21"/>
        </w:rPr>
        <w:t xml:space="preserve">Figure </w:t>
      </w:r>
      <w:r w:rsidR="008C4BF3" w:rsidRPr="001A57BE">
        <w:rPr>
          <w:rFonts w:ascii="Times New Roman" w:hAnsi="Times New Roman" w:cs="Times New Roman"/>
          <w:b/>
          <w:sz w:val="21"/>
          <w:szCs w:val="21"/>
        </w:rPr>
        <w:t>A</w:t>
      </w:r>
      <w:r w:rsidR="00267D3D">
        <w:rPr>
          <w:rFonts w:ascii="Times New Roman" w:hAnsi="Times New Roman" w:cs="Times New Roman"/>
          <w:b/>
          <w:sz w:val="21"/>
          <w:szCs w:val="21"/>
        </w:rPr>
        <w:t>1-5</w:t>
      </w:r>
      <w:r w:rsidRPr="001A57BE">
        <w:rPr>
          <w:rFonts w:ascii="Times New Roman" w:hAnsi="Times New Roman" w:cs="Times New Roman"/>
          <w:b/>
          <w:sz w:val="21"/>
          <w:szCs w:val="21"/>
        </w:rPr>
        <w:t>: PDSCH demodulation performance for outer loop link adaptation</w:t>
      </w:r>
    </w:p>
    <w:p w14:paraId="38B123F1" w14:textId="7EB8E9D8" w:rsidR="008B2A63" w:rsidRPr="001A57BE" w:rsidRDefault="008B2A63" w:rsidP="001316F9">
      <w:pPr>
        <w:pStyle w:val="Caption"/>
        <w:jc w:val="center"/>
        <w:rPr>
          <w:rFonts w:ascii="Times New Roman" w:hAnsi="Times New Roman" w:cs="Times New Roman"/>
          <w:b/>
          <w:sz w:val="21"/>
          <w:szCs w:val="21"/>
        </w:rPr>
      </w:pPr>
      <w:r w:rsidRPr="001A57BE">
        <w:rPr>
          <w:rFonts w:ascii="Times New Roman" w:hAnsi="Times New Roman" w:cs="Times New Roman"/>
          <w:b/>
          <w:sz w:val="21"/>
          <w:szCs w:val="21"/>
        </w:rPr>
        <w:t xml:space="preserve"> (Ds 1000</w:t>
      </w:r>
      <w:r w:rsidR="00C22709">
        <w:rPr>
          <w:rFonts w:ascii="Times New Roman" w:hAnsi="Times New Roman" w:cs="Times New Roman" w:hint="eastAsia"/>
          <w:b/>
          <w:sz w:val="21"/>
          <w:szCs w:val="21"/>
          <w:lang w:eastAsia="zh-CN"/>
        </w:rPr>
        <w:t xml:space="preserve"> </w:t>
      </w:r>
      <w:r w:rsidRPr="001A57BE">
        <w:rPr>
          <w:rFonts w:ascii="Times New Roman" w:hAnsi="Times New Roman" w:cs="Times New Roman"/>
          <w:b/>
          <w:sz w:val="21"/>
          <w:szCs w:val="21"/>
        </w:rPr>
        <w:t>m, Dmin 30</w:t>
      </w:r>
      <w:r w:rsidR="00C22709">
        <w:rPr>
          <w:rFonts w:ascii="Times New Roman" w:hAnsi="Times New Roman" w:cs="Times New Roman" w:hint="eastAsia"/>
          <w:b/>
          <w:sz w:val="21"/>
          <w:szCs w:val="21"/>
          <w:lang w:eastAsia="zh-CN"/>
        </w:rPr>
        <w:t xml:space="preserve"> </w:t>
      </w:r>
      <w:r w:rsidRPr="001A57BE">
        <w:rPr>
          <w:rFonts w:ascii="Times New Roman" w:hAnsi="Times New Roman" w:cs="Times New Roman"/>
          <w:b/>
          <w:sz w:val="21"/>
          <w:szCs w:val="21"/>
        </w:rPr>
        <w:t xml:space="preserve">m) </w:t>
      </w:r>
    </w:p>
    <w:p w14:paraId="7EBCA3E5" w14:textId="77777777" w:rsidR="008B2A63" w:rsidRPr="001A57BE" w:rsidRDefault="008B2A63" w:rsidP="008B2A63">
      <w:pPr>
        <w:pStyle w:val="TH"/>
        <w:rPr>
          <w:rFonts w:ascii="Times New Roman" w:hAnsi="Times New Roman"/>
          <w:lang w:eastAsia="zh-CN"/>
        </w:rPr>
      </w:pPr>
      <w:r w:rsidRPr="001A57BE">
        <w:rPr>
          <w:rFonts w:ascii="Times New Roman" w:hAnsi="Times New Roman"/>
          <w:noProof/>
          <w:lang w:val="en-US" w:eastAsia="zh-CN"/>
        </w:rPr>
        <w:lastRenderedPageBreak/>
        <w:drawing>
          <wp:inline distT="0" distB="0" distL="0" distR="0" wp14:anchorId="7E221826" wp14:editId="7D05661B">
            <wp:extent cx="6118860" cy="31013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8860" cy="3101340"/>
                    </a:xfrm>
                    <a:prstGeom prst="rect">
                      <a:avLst/>
                    </a:prstGeom>
                    <a:noFill/>
                    <a:ln>
                      <a:noFill/>
                    </a:ln>
                  </pic:spPr>
                </pic:pic>
              </a:graphicData>
            </a:graphic>
          </wp:inline>
        </w:drawing>
      </w:r>
    </w:p>
    <w:p w14:paraId="16F0120F" w14:textId="77777777" w:rsidR="00C22709" w:rsidRDefault="008B2A63" w:rsidP="001316F9">
      <w:pPr>
        <w:pStyle w:val="Caption"/>
        <w:jc w:val="center"/>
        <w:rPr>
          <w:rFonts w:ascii="Times New Roman" w:hAnsi="Times New Roman" w:cs="Times New Roman"/>
          <w:b/>
          <w:sz w:val="21"/>
          <w:szCs w:val="21"/>
          <w:lang w:eastAsia="zh-CN"/>
        </w:rPr>
      </w:pPr>
      <w:r w:rsidRPr="001A57BE">
        <w:rPr>
          <w:rFonts w:ascii="Times New Roman" w:hAnsi="Times New Roman" w:cs="Times New Roman"/>
          <w:b/>
          <w:sz w:val="21"/>
          <w:szCs w:val="21"/>
        </w:rPr>
        <w:t xml:space="preserve">Figure </w:t>
      </w:r>
      <w:r w:rsidR="008C4BF3" w:rsidRPr="001A57BE">
        <w:rPr>
          <w:rFonts w:ascii="Times New Roman" w:hAnsi="Times New Roman" w:cs="Times New Roman"/>
          <w:b/>
          <w:sz w:val="21"/>
          <w:szCs w:val="21"/>
        </w:rPr>
        <w:t>A</w:t>
      </w:r>
      <w:r w:rsidR="00267D3D">
        <w:rPr>
          <w:rFonts w:ascii="Times New Roman" w:hAnsi="Times New Roman" w:cs="Times New Roman"/>
          <w:b/>
          <w:sz w:val="21"/>
          <w:szCs w:val="21"/>
        </w:rPr>
        <w:t>1-6</w:t>
      </w:r>
      <w:r w:rsidRPr="001A57BE">
        <w:rPr>
          <w:rFonts w:ascii="Times New Roman" w:hAnsi="Times New Roman" w:cs="Times New Roman"/>
          <w:b/>
          <w:sz w:val="21"/>
          <w:szCs w:val="21"/>
        </w:rPr>
        <w:t>: PDSCH demodulation performance for fixed MCS</w:t>
      </w:r>
    </w:p>
    <w:p w14:paraId="25E8961C" w14:textId="516A7F75" w:rsidR="008B2A63" w:rsidRDefault="008B2A63" w:rsidP="001316F9">
      <w:pPr>
        <w:pStyle w:val="Caption"/>
        <w:jc w:val="center"/>
        <w:rPr>
          <w:rFonts w:ascii="Times New Roman" w:hAnsi="Times New Roman" w:cs="Times New Roman"/>
          <w:b/>
          <w:sz w:val="21"/>
          <w:szCs w:val="21"/>
        </w:rPr>
      </w:pPr>
      <w:r w:rsidRPr="001A57BE">
        <w:rPr>
          <w:rFonts w:ascii="Times New Roman" w:hAnsi="Times New Roman" w:cs="Times New Roman"/>
          <w:b/>
          <w:sz w:val="21"/>
          <w:szCs w:val="21"/>
        </w:rPr>
        <w:t xml:space="preserve"> (Ds 1000</w:t>
      </w:r>
      <w:r w:rsidR="00C22709">
        <w:rPr>
          <w:rFonts w:ascii="Times New Roman" w:hAnsi="Times New Roman" w:cs="Times New Roman" w:hint="eastAsia"/>
          <w:b/>
          <w:sz w:val="21"/>
          <w:szCs w:val="21"/>
          <w:lang w:eastAsia="zh-CN"/>
        </w:rPr>
        <w:t xml:space="preserve"> </w:t>
      </w:r>
      <w:r w:rsidRPr="001A57BE">
        <w:rPr>
          <w:rFonts w:ascii="Times New Roman" w:hAnsi="Times New Roman" w:cs="Times New Roman"/>
          <w:b/>
          <w:sz w:val="21"/>
          <w:szCs w:val="21"/>
        </w:rPr>
        <w:t>m, Dmin 30</w:t>
      </w:r>
      <w:r w:rsidR="00C22709">
        <w:rPr>
          <w:rFonts w:ascii="Times New Roman" w:hAnsi="Times New Roman" w:cs="Times New Roman" w:hint="eastAsia"/>
          <w:b/>
          <w:sz w:val="21"/>
          <w:szCs w:val="21"/>
          <w:lang w:eastAsia="zh-CN"/>
        </w:rPr>
        <w:t xml:space="preserve"> </w:t>
      </w:r>
      <w:r w:rsidRPr="001A57BE">
        <w:rPr>
          <w:rFonts w:ascii="Times New Roman" w:hAnsi="Times New Roman" w:cs="Times New Roman"/>
          <w:b/>
          <w:sz w:val="21"/>
          <w:szCs w:val="21"/>
        </w:rPr>
        <w:t xml:space="preserve">m) </w:t>
      </w:r>
    </w:p>
    <w:p w14:paraId="7DA88557" w14:textId="451052A4" w:rsidR="005C670A" w:rsidRDefault="005C670A" w:rsidP="005C670A"/>
    <w:p w14:paraId="1E3F371F" w14:textId="7A32560F" w:rsidR="005C670A" w:rsidRDefault="005C670A" w:rsidP="005C670A"/>
    <w:p w14:paraId="781C6752" w14:textId="77777777" w:rsidR="005C670A" w:rsidRPr="005C670A" w:rsidRDefault="005C670A" w:rsidP="005C670A"/>
    <w:p w14:paraId="66D364D8" w14:textId="77777777" w:rsidR="008B2A63" w:rsidRPr="001A57BE" w:rsidRDefault="008B2A63" w:rsidP="008B2A63">
      <w:pPr>
        <w:pStyle w:val="TH"/>
        <w:rPr>
          <w:rFonts w:ascii="Times New Roman" w:hAnsi="Times New Roman"/>
          <w:lang w:eastAsia="zh-CN"/>
        </w:rPr>
      </w:pPr>
      <w:r w:rsidRPr="001A57BE">
        <w:rPr>
          <w:rFonts w:ascii="Times New Roman" w:hAnsi="Times New Roman"/>
          <w:noProof/>
          <w:lang w:val="en-US" w:eastAsia="zh-CN"/>
        </w:rPr>
        <w:drawing>
          <wp:inline distT="0" distB="0" distL="0" distR="0" wp14:anchorId="532B2733" wp14:editId="398BA013">
            <wp:extent cx="6118860" cy="31013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8860" cy="3101340"/>
                    </a:xfrm>
                    <a:prstGeom prst="rect">
                      <a:avLst/>
                    </a:prstGeom>
                    <a:noFill/>
                    <a:ln>
                      <a:noFill/>
                    </a:ln>
                  </pic:spPr>
                </pic:pic>
              </a:graphicData>
            </a:graphic>
          </wp:inline>
        </w:drawing>
      </w:r>
    </w:p>
    <w:p w14:paraId="532F592B" w14:textId="77777777" w:rsidR="00C22709" w:rsidRDefault="008B2A63" w:rsidP="001316F9">
      <w:pPr>
        <w:pStyle w:val="Caption"/>
        <w:jc w:val="center"/>
        <w:rPr>
          <w:rFonts w:ascii="Times New Roman" w:hAnsi="Times New Roman" w:cs="Times New Roman"/>
          <w:b/>
          <w:sz w:val="21"/>
          <w:szCs w:val="21"/>
          <w:lang w:eastAsia="zh-CN"/>
        </w:rPr>
      </w:pPr>
      <w:r w:rsidRPr="001A57BE">
        <w:rPr>
          <w:rFonts w:ascii="Times New Roman" w:hAnsi="Times New Roman" w:cs="Times New Roman"/>
          <w:b/>
          <w:sz w:val="21"/>
          <w:szCs w:val="21"/>
        </w:rPr>
        <w:t xml:space="preserve">Figure </w:t>
      </w:r>
      <w:r w:rsidR="008C4BF3" w:rsidRPr="001A57BE">
        <w:rPr>
          <w:rFonts w:ascii="Times New Roman" w:hAnsi="Times New Roman" w:cs="Times New Roman"/>
          <w:b/>
          <w:sz w:val="21"/>
          <w:szCs w:val="21"/>
        </w:rPr>
        <w:t>A</w:t>
      </w:r>
      <w:r w:rsidR="00267D3D">
        <w:rPr>
          <w:rFonts w:ascii="Times New Roman" w:hAnsi="Times New Roman" w:cs="Times New Roman"/>
          <w:b/>
          <w:sz w:val="21"/>
          <w:szCs w:val="21"/>
        </w:rPr>
        <w:t>1-7</w:t>
      </w:r>
      <w:r w:rsidRPr="001A57BE">
        <w:rPr>
          <w:rFonts w:ascii="Times New Roman" w:hAnsi="Times New Roman" w:cs="Times New Roman"/>
          <w:b/>
          <w:sz w:val="21"/>
          <w:szCs w:val="21"/>
        </w:rPr>
        <w:t xml:space="preserve">: PDSCH demodulation performance for outer loop link adaptation </w:t>
      </w:r>
    </w:p>
    <w:p w14:paraId="56D0A6E8" w14:textId="7598FFE7" w:rsidR="008B2A63" w:rsidRPr="001A57BE" w:rsidRDefault="008B2A63" w:rsidP="001316F9">
      <w:pPr>
        <w:pStyle w:val="Caption"/>
        <w:jc w:val="center"/>
        <w:rPr>
          <w:rFonts w:ascii="Times New Roman" w:hAnsi="Times New Roman" w:cs="Times New Roman"/>
          <w:b/>
          <w:sz w:val="21"/>
          <w:szCs w:val="21"/>
        </w:rPr>
      </w:pPr>
      <w:r w:rsidRPr="001A57BE">
        <w:rPr>
          <w:rFonts w:ascii="Times New Roman" w:hAnsi="Times New Roman" w:cs="Times New Roman"/>
          <w:b/>
          <w:sz w:val="21"/>
          <w:szCs w:val="21"/>
        </w:rPr>
        <w:t>(Ds 500</w:t>
      </w:r>
      <w:r w:rsidR="00C22709">
        <w:rPr>
          <w:rFonts w:ascii="Times New Roman" w:hAnsi="Times New Roman" w:cs="Times New Roman" w:hint="eastAsia"/>
          <w:b/>
          <w:sz w:val="21"/>
          <w:szCs w:val="21"/>
          <w:lang w:eastAsia="zh-CN"/>
        </w:rPr>
        <w:t xml:space="preserve"> </w:t>
      </w:r>
      <w:r w:rsidRPr="001A57BE">
        <w:rPr>
          <w:rFonts w:ascii="Times New Roman" w:hAnsi="Times New Roman" w:cs="Times New Roman"/>
          <w:b/>
          <w:sz w:val="21"/>
          <w:szCs w:val="21"/>
        </w:rPr>
        <w:t>m, Dmin 15</w:t>
      </w:r>
      <w:r w:rsidR="00C22709">
        <w:rPr>
          <w:rFonts w:ascii="Times New Roman" w:hAnsi="Times New Roman" w:cs="Times New Roman" w:hint="eastAsia"/>
          <w:b/>
          <w:sz w:val="21"/>
          <w:szCs w:val="21"/>
          <w:lang w:eastAsia="zh-CN"/>
        </w:rPr>
        <w:t xml:space="preserve"> </w:t>
      </w:r>
      <w:r w:rsidRPr="001A57BE">
        <w:rPr>
          <w:rFonts w:ascii="Times New Roman" w:hAnsi="Times New Roman" w:cs="Times New Roman"/>
          <w:b/>
          <w:sz w:val="21"/>
          <w:szCs w:val="21"/>
        </w:rPr>
        <w:t xml:space="preserve">m) </w:t>
      </w:r>
    </w:p>
    <w:p w14:paraId="1D9FF676" w14:textId="77777777" w:rsidR="008B2A63" w:rsidRPr="001A57BE" w:rsidRDefault="008B2A63" w:rsidP="008B2A63">
      <w:pPr>
        <w:pStyle w:val="TH"/>
        <w:rPr>
          <w:rFonts w:ascii="Times New Roman" w:hAnsi="Times New Roman"/>
          <w:lang w:eastAsia="zh-CN"/>
        </w:rPr>
      </w:pPr>
      <w:r w:rsidRPr="001A57BE">
        <w:rPr>
          <w:rFonts w:ascii="Times New Roman" w:hAnsi="Times New Roman"/>
          <w:noProof/>
          <w:lang w:val="en-US" w:eastAsia="zh-CN"/>
        </w:rPr>
        <w:lastRenderedPageBreak/>
        <w:drawing>
          <wp:inline distT="0" distB="0" distL="0" distR="0" wp14:anchorId="3C88DCDB" wp14:editId="698DA33C">
            <wp:extent cx="6118860" cy="31013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8860" cy="3101340"/>
                    </a:xfrm>
                    <a:prstGeom prst="rect">
                      <a:avLst/>
                    </a:prstGeom>
                    <a:noFill/>
                    <a:ln>
                      <a:noFill/>
                    </a:ln>
                  </pic:spPr>
                </pic:pic>
              </a:graphicData>
            </a:graphic>
          </wp:inline>
        </w:drawing>
      </w:r>
    </w:p>
    <w:p w14:paraId="099E39C8" w14:textId="77777777" w:rsidR="00C22709" w:rsidRDefault="008B2A63" w:rsidP="001316F9">
      <w:pPr>
        <w:pStyle w:val="Caption"/>
        <w:jc w:val="center"/>
        <w:rPr>
          <w:rFonts w:ascii="Times New Roman" w:hAnsi="Times New Roman" w:cs="Times New Roman"/>
          <w:b/>
          <w:sz w:val="21"/>
          <w:szCs w:val="21"/>
          <w:lang w:eastAsia="zh-CN"/>
        </w:rPr>
      </w:pPr>
      <w:r w:rsidRPr="001A57BE">
        <w:rPr>
          <w:rFonts w:ascii="Times New Roman" w:hAnsi="Times New Roman" w:cs="Times New Roman"/>
          <w:b/>
          <w:sz w:val="21"/>
          <w:szCs w:val="21"/>
        </w:rPr>
        <w:t xml:space="preserve">Figure </w:t>
      </w:r>
      <w:r w:rsidR="008C4BF3" w:rsidRPr="001A57BE">
        <w:rPr>
          <w:rFonts w:ascii="Times New Roman" w:hAnsi="Times New Roman" w:cs="Times New Roman"/>
          <w:b/>
          <w:sz w:val="21"/>
          <w:szCs w:val="21"/>
        </w:rPr>
        <w:t>A</w:t>
      </w:r>
      <w:r w:rsidR="00267D3D">
        <w:rPr>
          <w:rFonts w:ascii="Times New Roman" w:hAnsi="Times New Roman" w:cs="Times New Roman"/>
          <w:b/>
          <w:sz w:val="21"/>
          <w:szCs w:val="21"/>
        </w:rPr>
        <w:t>1-8</w:t>
      </w:r>
      <w:r w:rsidRPr="001A57BE">
        <w:rPr>
          <w:rFonts w:ascii="Times New Roman" w:hAnsi="Times New Roman" w:cs="Times New Roman"/>
          <w:b/>
          <w:sz w:val="21"/>
          <w:szCs w:val="21"/>
        </w:rPr>
        <w:t xml:space="preserve">: PDSCH demodulation performance for fixed MCS </w:t>
      </w:r>
    </w:p>
    <w:p w14:paraId="1CBEE117" w14:textId="74B4A7F3" w:rsidR="008B2A63" w:rsidRDefault="008B2A63" w:rsidP="001316F9">
      <w:pPr>
        <w:pStyle w:val="Caption"/>
        <w:jc w:val="center"/>
        <w:rPr>
          <w:rFonts w:ascii="Times New Roman" w:hAnsi="Times New Roman" w:cs="Times New Roman"/>
          <w:b/>
          <w:sz w:val="21"/>
          <w:szCs w:val="21"/>
        </w:rPr>
      </w:pPr>
      <w:r w:rsidRPr="001A57BE">
        <w:rPr>
          <w:rFonts w:ascii="Times New Roman" w:hAnsi="Times New Roman" w:cs="Times New Roman"/>
          <w:b/>
          <w:sz w:val="21"/>
          <w:szCs w:val="21"/>
        </w:rPr>
        <w:t>(Ds 500</w:t>
      </w:r>
      <w:r w:rsidR="00C22709">
        <w:rPr>
          <w:rFonts w:ascii="Times New Roman" w:hAnsi="Times New Roman" w:cs="Times New Roman" w:hint="eastAsia"/>
          <w:b/>
          <w:sz w:val="21"/>
          <w:szCs w:val="21"/>
          <w:lang w:eastAsia="zh-CN"/>
        </w:rPr>
        <w:t xml:space="preserve"> </w:t>
      </w:r>
      <w:r w:rsidRPr="001A57BE">
        <w:rPr>
          <w:rFonts w:ascii="Times New Roman" w:hAnsi="Times New Roman" w:cs="Times New Roman"/>
          <w:b/>
          <w:sz w:val="21"/>
          <w:szCs w:val="21"/>
        </w:rPr>
        <w:t>m, Dmin 15</w:t>
      </w:r>
      <w:r w:rsidR="00C22709">
        <w:rPr>
          <w:rFonts w:ascii="Times New Roman" w:hAnsi="Times New Roman" w:cs="Times New Roman" w:hint="eastAsia"/>
          <w:b/>
          <w:sz w:val="21"/>
          <w:szCs w:val="21"/>
          <w:lang w:eastAsia="zh-CN"/>
        </w:rPr>
        <w:t xml:space="preserve"> </w:t>
      </w:r>
      <w:r w:rsidRPr="001A57BE">
        <w:rPr>
          <w:rFonts w:ascii="Times New Roman" w:hAnsi="Times New Roman" w:cs="Times New Roman"/>
          <w:b/>
          <w:sz w:val="21"/>
          <w:szCs w:val="21"/>
        </w:rPr>
        <w:t>m</w:t>
      </w:r>
      <w:r w:rsidRPr="002B0873">
        <w:rPr>
          <w:rFonts w:ascii="Times New Roman" w:hAnsi="Times New Roman" w:cs="Times New Roman"/>
          <w:b/>
          <w:sz w:val="21"/>
          <w:szCs w:val="21"/>
        </w:rPr>
        <w:t xml:space="preserve">) </w:t>
      </w:r>
    </w:p>
    <w:p w14:paraId="519C1C86" w14:textId="6CFF1545" w:rsidR="005C670A" w:rsidRDefault="005C670A" w:rsidP="005C670A"/>
    <w:p w14:paraId="10DFFB0B" w14:textId="77777777" w:rsidR="005C670A" w:rsidRPr="005C670A" w:rsidRDefault="005C670A" w:rsidP="005C670A"/>
    <w:p w14:paraId="61CDE920" w14:textId="77777777" w:rsidR="008B2A63" w:rsidRPr="001F350C" w:rsidRDefault="00D633F9" w:rsidP="001F350C">
      <w:pPr>
        <w:pStyle w:val="Heading2"/>
        <w:spacing w:beforeLines="100" w:before="240" w:afterLines="100" w:after="240" w:line="240" w:lineRule="auto"/>
        <w:rPr>
          <w:rFonts w:ascii="Times New Roman" w:hAnsi="Times New Roman" w:cs="Times New Roman"/>
          <w:sz w:val="24"/>
          <w:szCs w:val="24"/>
          <w:lang w:eastAsia="zh-CN"/>
        </w:rPr>
      </w:pPr>
      <w:r w:rsidRPr="001F350C">
        <w:rPr>
          <w:rFonts w:ascii="Times New Roman" w:hAnsi="Times New Roman" w:cs="Times New Roman"/>
          <w:sz w:val="24"/>
          <w:szCs w:val="24"/>
          <w:lang w:eastAsia="zh-CN"/>
        </w:rPr>
        <w:t>A</w:t>
      </w:r>
      <w:r w:rsidR="00267D3D" w:rsidRPr="001F350C">
        <w:rPr>
          <w:rFonts w:ascii="Times New Roman" w:hAnsi="Times New Roman" w:cs="Times New Roman"/>
          <w:sz w:val="24"/>
          <w:szCs w:val="24"/>
          <w:lang w:eastAsia="zh-CN"/>
        </w:rPr>
        <w:t>1.</w:t>
      </w:r>
      <w:r w:rsidRPr="001F350C">
        <w:rPr>
          <w:rFonts w:ascii="Times New Roman" w:hAnsi="Times New Roman" w:cs="Times New Roman"/>
          <w:sz w:val="24"/>
          <w:szCs w:val="24"/>
          <w:lang w:eastAsia="zh-CN"/>
        </w:rPr>
        <w:t xml:space="preserve">5. </w:t>
      </w:r>
      <w:r w:rsidR="008B2A63" w:rsidRPr="001F350C">
        <w:rPr>
          <w:rFonts w:ascii="Times New Roman" w:hAnsi="Times New Roman" w:cs="Times New Roman"/>
          <w:sz w:val="24"/>
          <w:szCs w:val="24"/>
          <w:lang w:eastAsia="zh-CN"/>
        </w:rPr>
        <w:t>Summary of evaluation</w:t>
      </w:r>
    </w:p>
    <w:p w14:paraId="33754C30" w14:textId="77777777" w:rsidR="008B2A63" w:rsidRPr="001A57BE" w:rsidRDefault="008B2A63" w:rsidP="00925D8D">
      <w:pPr>
        <w:spacing w:beforeLines="50" w:before="120" w:afterLines="50" w:after="120"/>
        <w:jc w:val="both"/>
        <w:rPr>
          <w:rFonts w:eastAsiaTheme="minorEastAsia"/>
          <w:lang w:eastAsia="zh-CN"/>
        </w:rPr>
      </w:pPr>
      <w:r w:rsidRPr="001A57BE">
        <w:rPr>
          <w:rFonts w:eastAsiaTheme="minorEastAsia"/>
          <w:lang w:eastAsia="zh-CN"/>
        </w:rPr>
        <w:t>■</w:t>
      </w:r>
      <w:r w:rsidRPr="001A57BE">
        <w:rPr>
          <w:rFonts w:eastAsiaTheme="minorEastAsia"/>
          <w:lang w:eastAsia="zh-CN"/>
        </w:rPr>
        <w:tab/>
        <w:t>Unidirectional SFN scenario</w:t>
      </w:r>
    </w:p>
    <w:p w14:paraId="35F8A5EE" w14:textId="5F861A29" w:rsidR="008B2A63" w:rsidRPr="001A57BE" w:rsidRDefault="008B2A63" w:rsidP="00925D8D">
      <w:pPr>
        <w:spacing w:beforeLines="50" w:before="120" w:afterLines="50" w:after="120"/>
        <w:jc w:val="both"/>
        <w:rPr>
          <w:lang w:eastAsia="ko-KR"/>
        </w:rPr>
      </w:pPr>
      <w:r w:rsidRPr="001A57BE">
        <w:rPr>
          <w:rFonts w:eastAsiaTheme="minorEastAsia"/>
          <w:lang w:eastAsia="zh-CN"/>
        </w:rPr>
        <w:t>The PDSCH demodulation simulation results</w:t>
      </w:r>
      <w:r w:rsidR="0090525C">
        <w:rPr>
          <w:rFonts w:eastAsiaTheme="minorEastAsia" w:hint="eastAsia"/>
          <w:lang w:eastAsia="zh-CN"/>
        </w:rPr>
        <w:t xml:space="preserve"> </w:t>
      </w:r>
      <w:r w:rsidR="00EF22ED" w:rsidRPr="003969CA">
        <w:rPr>
          <w:rFonts w:eastAsiaTheme="minorEastAsia"/>
          <w:vertAlign w:val="superscript"/>
          <w:lang w:eastAsia="zh-CN"/>
        </w:rPr>
        <w:t>[3]</w:t>
      </w:r>
      <w:r w:rsidRPr="001A57BE">
        <w:rPr>
          <w:rFonts w:eastAsiaTheme="minorEastAsia"/>
          <w:lang w:eastAsia="zh-CN"/>
        </w:rPr>
        <w:t xml:space="preserve"> suggest that the receiver performance of a UE operating in a Unidirectional SFN network would be insensitive to the speed at which it is moving.</w:t>
      </w:r>
    </w:p>
    <w:p w14:paraId="1F0262CC" w14:textId="77777777" w:rsidR="008B2A63" w:rsidRPr="001F350C" w:rsidRDefault="00281CB4" w:rsidP="001F350C">
      <w:pPr>
        <w:pStyle w:val="Heading2"/>
        <w:spacing w:beforeLines="100" w:before="240" w:afterLines="100" w:after="240" w:line="240" w:lineRule="auto"/>
        <w:rPr>
          <w:rFonts w:ascii="Times New Roman" w:hAnsi="Times New Roman" w:cs="Times New Roman"/>
          <w:sz w:val="24"/>
          <w:szCs w:val="24"/>
          <w:lang w:eastAsia="zh-CN"/>
        </w:rPr>
      </w:pPr>
      <w:r w:rsidRPr="001F350C">
        <w:rPr>
          <w:rFonts w:ascii="Times New Roman" w:hAnsi="Times New Roman" w:cs="Times New Roman"/>
          <w:sz w:val="24"/>
          <w:szCs w:val="24"/>
          <w:lang w:eastAsia="zh-CN"/>
        </w:rPr>
        <w:t>A</w:t>
      </w:r>
      <w:r w:rsidR="00267D3D" w:rsidRPr="001F350C">
        <w:rPr>
          <w:rFonts w:ascii="Times New Roman" w:hAnsi="Times New Roman" w:cs="Times New Roman"/>
          <w:sz w:val="24"/>
          <w:szCs w:val="24"/>
          <w:lang w:eastAsia="zh-CN"/>
        </w:rPr>
        <w:t>1.</w:t>
      </w:r>
      <w:r w:rsidRPr="001F350C">
        <w:rPr>
          <w:rFonts w:ascii="Times New Roman" w:hAnsi="Times New Roman" w:cs="Times New Roman"/>
          <w:sz w:val="24"/>
          <w:szCs w:val="24"/>
          <w:lang w:eastAsia="zh-CN"/>
        </w:rPr>
        <w:t>6.</w:t>
      </w:r>
      <w:r w:rsidR="008B2A63" w:rsidRPr="001F350C">
        <w:rPr>
          <w:rFonts w:ascii="Times New Roman" w:hAnsi="Times New Roman" w:cs="Times New Roman"/>
          <w:sz w:val="24"/>
          <w:szCs w:val="24"/>
          <w:lang w:eastAsia="zh-CN"/>
        </w:rPr>
        <w:t xml:space="preserve"> </w:t>
      </w:r>
      <w:r w:rsidRPr="001F350C">
        <w:rPr>
          <w:rFonts w:ascii="Times New Roman" w:hAnsi="Times New Roman" w:cs="Times New Roman"/>
          <w:sz w:val="24"/>
          <w:szCs w:val="24"/>
          <w:lang w:eastAsia="zh-CN"/>
        </w:rPr>
        <w:t xml:space="preserve">IMT </w:t>
      </w:r>
      <w:r w:rsidR="008B2A63" w:rsidRPr="001F350C">
        <w:rPr>
          <w:rFonts w:ascii="Times New Roman" w:hAnsi="Times New Roman" w:cs="Times New Roman"/>
          <w:sz w:val="24"/>
          <w:szCs w:val="24"/>
          <w:lang w:eastAsia="zh-CN"/>
        </w:rPr>
        <w:t>5G systems</w:t>
      </w:r>
    </w:p>
    <w:p w14:paraId="3994DC97" w14:textId="50F15CD7" w:rsidR="008B2A63" w:rsidRPr="001A57BE" w:rsidRDefault="008B2A63" w:rsidP="00925D8D">
      <w:pPr>
        <w:spacing w:beforeLines="50" w:before="120" w:afterLines="50" w:after="120"/>
        <w:jc w:val="both"/>
        <w:rPr>
          <w:rFonts w:eastAsiaTheme="minorEastAsia"/>
          <w:lang w:eastAsia="zh-CN"/>
        </w:rPr>
      </w:pPr>
      <w:r w:rsidRPr="001A57BE">
        <w:rPr>
          <w:rFonts w:eastAsiaTheme="minorEastAsia"/>
          <w:lang w:eastAsia="zh-CN"/>
        </w:rPr>
        <w:t xml:space="preserve">At 3GPP, new radio system for 5G has also discussed the scenario of </w:t>
      </w:r>
      <w:proofErr w:type="gramStart"/>
      <w:r w:rsidRPr="001A57BE">
        <w:rPr>
          <w:rFonts w:eastAsiaTheme="minorEastAsia"/>
          <w:lang w:eastAsia="zh-CN"/>
        </w:rPr>
        <w:t>high-mobility</w:t>
      </w:r>
      <w:proofErr w:type="gramEnd"/>
      <w:r w:rsidRPr="001A57BE">
        <w:rPr>
          <w:rFonts w:eastAsiaTheme="minorEastAsia"/>
          <w:lang w:eastAsia="zh-CN"/>
        </w:rPr>
        <w:t xml:space="preserve">. It became a study case for new radio system design. Specific definition of the scenario is provided as follows, cited from </w:t>
      </w:r>
      <w:r w:rsidR="00CA1D11" w:rsidRPr="001A57BE">
        <w:rPr>
          <w:rFonts w:eastAsiaTheme="minorEastAsia"/>
          <w:lang w:eastAsia="zh-CN"/>
        </w:rPr>
        <w:t>“</w:t>
      </w:r>
      <w:hyperlink r:id="rId26" w:history="1">
        <w:r w:rsidR="00CA1D11" w:rsidRPr="00870BF2">
          <w:rPr>
            <w:rStyle w:val="Hyperlink"/>
            <w:rFonts w:eastAsiaTheme="minorEastAsia"/>
            <w:lang w:eastAsia="zh-CN"/>
          </w:rPr>
          <w:t>3GPP TR 3</w:t>
        </w:r>
        <w:r w:rsidR="00CA1D11" w:rsidRPr="00725611">
          <w:rPr>
            <w:rStyle w:val="Hyperlink"/>
            <w:rFonts w:eastAsiaTheme="minorEastAsia"/>
            <w:lang w:eastAsia="zh-CN"/>
          </w:rPr>
          <w:t>8.913 Release 1</w:t>
        </w:r>
        <w:r w:rsidR="00CA1D11">
          <w:rPr>
            <w:rStyle w:val="Hyperlink"/>
            <w:rFonts w:eastAsiaTheme="minorEastAsia"/>
            <w:lang w:eastAsia="zh-CN"/>
          </w:rPr>
          <w:t>6</w:t>
        </w:r>
        <w:r w:rsidR="00CA1D11" w:rsidRPr="00725611">
          <w:rPr>
            <w:rStyle w:val="Hyperlink"/>
            <w:rFonts w:eastAsiaTheme="minorEastAsia"/>
            <w:lang w:eastAsia="zh-CN"/>
          </w:rPr>
          <w:t>, “5G; Study on Scenarios and Requirements for Next Generation Access Tech</w:t>
        </w:r>
        <w:r w:rsidR="00CA1D11" w:rsidRPr="00870BF2">
          <w:rPr>
            <w:rStyle w:val="Hyperlink"/>
            <w:rFonts w:eastAsiaTheme="minorEastAsia"/>
            <w:lang w:eastAsia="zh-CN"/>
          </w:rPr>
          <w:t>nologies”.</w:t>
        </w:r>
      </w:hyperlink>
      <w:r w:rsidRPr="001A57BE">
        <w:rPr>
          <w:rFonts w:eastAsiaTheme="minorEastAsia"/>
          <w:lang w:eastAsia="zh-CN"/>
        </w:rPr>
        <w:t xml:space="preserve"> This provides a valuable basis for IMT-system upgrading in the future.</w:t>
      </w:r>
    </w:p>
    <w:p w14:paraId="1EDF5457" w14:textId="3020A330" w:rsidR="00FC41EF" w:rsidRPr="001A57BE" w:rsidRDefault="008B2A63" w:rsidP="00FC41EF">
      <w:pPr>
        <w:spacing w:beforeLines="50" w:before="120" w:afterLines="50" w:after="120"/>
        <w:jc w:val="both"/>
        <w:rPr>
          <w:rFonts w:eastAsiaTheme="minorEastAsia"/>
          <w:lang w:eastAsia="zh-CN"/>
        </w:rPr>
      </w:pPr>
      <w:r w:rsidRPr="001A57BE">
        <w:rPr>
          <w:rFonts w:eastAsiaTheme="minorEastAsia"/>
          <w:lang w:eastAsia="zh-CN"/>
        </w:rPr>
        <w:t xml:space="preserve">The high-speed deployment scenario focuses on continuous coverage along track in </w:t>
      </w:r>
      <w:proofErr w:type="gramStart"/>
      <w:r w:rsidRPr="001A57BE">
        <w:rPr>
          <w:rFonts w:eastAsiaTheme="minorEastAsia"/>
          <w:lang w:eastAsia="zh-CN"/>
        </w:rPr>
        <w:t>high speed</w:t>
      </w:r>
      <w:proofErr w:type="gramEnd"/>
      <w:r w:rsidRPr="001A57BE">
        <w:rPr>
          <w:rFonts w:eastAsiaTheme="minorEastAsia"/>
          <w:lang w:eastAsia="zh-CN"/>
        </w:rPr>
        <w:t xml:space="preserve"> trains. The key characteristics of this scenario are consistent passenger user experience and critical train communication reliability with very high mobility. In this deployment scenario, dedicated linear deployment along railway line and the deployments including SFN scenarios captured in Section 6.2 of </w:t>
      </w:r>
      <w:r w:rsidR="00D84B0B">
        <w:rPr>
          <w:rFonts w:eastAsiaTheme="minorEastAsia" w:hint="eastAsia"/>
          <w:lang w:eastAsia="zh-CN"/>
        </w:rPr>
        <w:t xml:space="preserve">reference document </w:t>
      </w:r>
      <w:r w:rsidR="00951FD3">
        <w:rPr>
          <w:rFonts w:eastAsiaTheme="minorEastAsia"/>
          <w:lang w:eastAsia="zh-CN"/>
        </w:rPr>
        <w:t>[3]</w:t>
      </w:r>
      <w:r w:rsidRPr="001A57BE">
        <w:rPr>
          <w:rFonts w:eastAsiaTheme="minorEastAsia"/>
          <w:lang w:eastAsia="zh-CN"/>
        </w:rPr>
        <w:t xml:space="preserve"> are considered, and passenger UEs </w:t>
      </w:r>
      <w:proofErr w:type="gramStart"/>
      <w:r w:rsidRPr="001A57BE">
        <w:rPr>
          <w:rFonts w:eastAsiaTheme="minorEastAsia"/>
          <w:lang w:eastAsia="zh-CN"/>
        </w:rPr>
        <w:t>are located in</w:t>
      </w:r>
      <w:proofErr w:type="gramEnd"/>
      <w:r w:rsidRPr="001A57BE">
        <w:rPr>
          <w:rFonts w:eastAsiaTheme="minorEastAsia"/>
          <w:lang w:eastAsia="zh-CN"/>
        </w:rPr>
        <w:t xml:space="preserve"> train carriages. For the passenger UEs, if the antenna of relay node for eNB-to-Relay is located at top of one carriage of the train, the antenna of relay node for Relay-to-UE could be distributed to all carriages.</w:t>
      </w:r>
      <w:r w:rsidR="00FC41EF" w:rsidRPr="001A57BE">
        <w:rPr>
          <w:rFonts w:eastAsiaTheme="minorEastAsia" w:hint="eastAsia"/>
          <w:lang w:eastAsia="zh-CN"/>
        </w:rPr>
        <w:t xml:space="preserve"> </w:t>
      </w:r>
    </w:p>
    <w:p w14:paraId="78B34C05" w14:textId="77DD14ED" w:rsidR="008B2A63" w:rsidRPr="001A57BE" w:rsidRDefault="008B2A63" w:rsidP="00925D8D">
      <w:pPr>
        <w:spacing w:beforeLines="50" w:before="120" w:afterLines="50" w:after="120"/>
        <w:jc w:val="both"/>
        <w:rPr>
          <w:rFonts w:eastAsiaTheme="minorEastAsia"/>
          <w:lang w:eastAsia="zh-CN"/>
        </w:rPr>
      </w:pPr>
      <w:r w:rsidRPr="001A57BE">
        <w:rPr>
          <w:lang w:eastAsia="ko-KR"/>
        </w:rPr>
        <w:t xml:space="preserve">Some of its attributes are listed in Table </w:t>
      </w:r>
      <w:r w:rsidR="00B45199" w:rsidRPr="001A57BE">
        <w:rPr>
          <w:lang w:eastAsia="ko-KR"/>
        </w:rPr>
        <w:t>A</w:t>
      </w:r>
      <w:r w:rsidR="00267D3D">
        <w:rPr>
          <w:lang w:eastAsia="ko-KR"/>
        </w:rPr>
        <w:t>1-3</w:t>
      </w:r>
      <w:r w:rsidRPr="001A57BE">
        <w:rPr>
          <w:lang w:eastAsia="ko-KR"/>
        </w:rPr>
        <w:t>.</w:t>
      </w:r>
    </w:p>
    <w:p w14:paraId="1178416C" w14:textId="4B18C1BB" w:rsidR="008B2A63" w:rsidRPr="001A57BE" w:rsidRDefault="008B2A63" w:rsidP="00BD2226">
      <w:pPr>
        <w:pStyle w:val="Caption"/>
        <w:keepNext/>
        <w:spacing w:before="240" w:after="120"/>
        <w:jc w:val="center"/>
        <w:rPr>
          <w:rFonts w:ascii="Times New Roman" w:hAnsi="Times New Roman" w:cs="Times New Roman"/>
          <w:b/>
          <w:sz w:val="21"/>
          <w:szCs w:val="21"/>
        </w:rPr>
      </w:pPr>
      <w:r w:rsidRPr="000A3C37">
        <w:rPr>
          <w:rFonts w:ascii="Times New Roman" w:hAnsi="Times New Roman" w:cs="Times New Roman"/>
          <w:b/>
          <w:sz w:val="21"/>
          <w:szCs w:val="21"/>
        </w:rPr>
        <w:lastRenderedPageBreak/>
        <w:t xml:space="preserve">Table </w:t>
      </w:r>
      <w:r w:rsidR="00B45199" w:rsidRPr="000A3C37">
        <w:rPr>
          <w:rFonts w:ascii="Times New Roman" w:hAnsi="Times New Roman" w:cs="Times New Roman"/>
          <w:b/>
          <w:sz w:val="21"/>
          <w:szCs w:val="21"/>
        </w:rPr>
        <w:t>A</w:t>
      </w:r>
      <w:r w:rsidR="00267D3D" w:rsidRPr="000A3C37">
        <w:rPr>
          <w:rFonts w:ascii="Times New Roman" w:hAnsi="Times New Roman" w:cs="Times New Roman"/>
          <w:b/>
          <w:sz w:val="21"/>
          <w:szCs w:val="21"/>
        </w:rPr>
        <w:t>1-3</w:t>
      </w:r>
      <w:r w:rsidRPr="000A3C37">
        <w:rPr>
          <w:rFonts w:ascii="Times New Roman" w:hAnsi="Times New Roman" w:cs="Times New Roman"/>
          <w:b/>
          <w:sz w:val="21"/>
          <w:szCs w:val="21"/>
        </w:rPr>
        <w:t xml:space="preserve">: </w:t>
      </w:r>
      <w:r w:rsidR="000A3C37">
        <w:rPr>
          <w:rFonts w:ascii="Times New Roman" w:hAnsi="Times New Roman" w:cs="Times New Roman"/>
          <w:b/>
          <w:sz w:val="21"/>
          <w:szCs w:val="21"/>
        </w:rPr>
        <w:t xml:space="preserve">Some attributes in </w:t>
      </w:r>
      <w:proofErr w:type="gramStart"/>
      <w:r w:rsidR="000A3C37">
        <w:rPr>
          <w:rFonts w:ascii="Times New Roman" w:hAnsi="Times New Roman" w:cs="Times New Roman"/>
          <w:b/>
          <w:sz w:val="21"/>
          <w:szCs w:val="21"/>
        </w:rPr>
        <w:t>high speed</w:t>
      </w:r>
      <w:proofErr w:type="gramEnd"/>
      <w:r w:rsidR="000A3C37">
        <w:rPr>
          <w:rFonts w:ascii="Times New Roman" w:hAnsi="Times New Roman" w:cs="Times New Roman"/>
          <w:b/>
          <w:sz w:val="21"/>
          <w:szCs w:val="21"/>
        </w:rPr>
        <w:t xml:space="preserve"> deployment scenario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513"/>
      </w:tblGrid>
      <w:tr w:rsidR="008B2A63" w:rsidRPr="001A57BE" w14:paraId="36B6B7B7" w14:textId="77777777" w:rsidTr="009339E2">
        <w:tc>
          <w:tcPr>
            <w:tcW w:w="1843" w:type="dxa"/>
            <w:tcBorders>
              <w:bottom w:val="single" w:sz="4" w:space="0" w:color="auto"/>
            </w:tcBorders>
          </w:tcPr>
          <w:p w14:paraId="4D728B66" w14:textId="77777777" w:rsidR="008B2A63" w:rsidRPr="001A57BE" w:rsidRDefault="008B2A63" w:rsidP="009339E2">
            <w:pPr>
              <w:pStyle w:val="TAH"/>
              <w:rPr>
                <w:rFonts w:ascii="Times New Roman" w:hAnsi="Times New Roman"/>
                <w:sz w:val="21"/>
                <w:szCs w:val="21"/>
                <w:lang w:eastAsia="zh-CN"/>
              </w:rPr>
            </w:pPr>
            <w:r w:rsidRPr="001A57BE">
              <w:rPr>
                <w:rFonts w:ascii="Times New Roman" w:hAnsi="Times New Roman"/>
                <w:sz w:val="21"/>
                <w:szCs w:val="21"/>
                <w:lang w:eastAsia="zh-CN"/>
              </w:rPr>
              <w:t>Attributes</w:t>
            </w:r>
          </w:p>
        </w:tc>
        <w:tc>
          <w:tcPr>
            <w:tcW w:w="7513" w:type="dxa"/>
            <w:tcBorders>
              <w:bottom w:val="single" w:sz="4" w:space="0" w:color="auto"/>
            </w:tcBorders>
          </w:tcPr>
          <w:p w14:paraId="3E5AA69D" w14:textId="77777777" w:rsidR="008B2A63" w:rsidRPr="001A57BE" w:rsidRDefault="008B2A63" w:rsidP="009339E2">
            <w:pPr>
              <w:pStyle w:val="TAH"/>
              <w:rPr>
                <w:rFonts w:ascii="Times New Roman" w:hAnsi="Times New Roman"/>
                <w:sz w:val="21"/>
                <w:szCs w:val="21"/>
                <w:lang w:eastAsia="zh-CN"/>
              </w:rPr>
            </w:pPr>
            <w:r w:rsidRPr="001A57BE">
              <w:rPr>
                <w:rFonts w:ascii="Times New Roman" w:hAnsi="Times New Roman"/>
                <w:sz w:val="21"/>
                <w:szCs w:val="21"/>
                <w:lang w:eastAsia="zh-CN"/>
              </w:rPr>
              <w:t>Values or assumptions</w:t>
            </w:r>
          </w:p>
        </w:tc>
      </w:tr>
      <w:tr w:rsidR="008B2A63" w:rsidRPr="001A57BE" w14:paraId="212DAB72" w14:textId="77777777" w:rsidTr="009339E2">
        <w:tc>
          <w:tcPr>
            <w:tcW w:w="1843" w:type="dxa"/>
            <w:shd w:val="clear" w:color="auto" w:fill="FFFFFF"/>
          </w:tcPr>
          <w:p w14:paraId="1AB2C9CA" w14:textId="77777777" w:rsidR="008B2A63" w:rsidRPr="001A57BE" w:rsidRDefault="008B2A63" w:rsidP="009339E2">
            <w:pPr>
              <w:pStyle w:val="TAL"/>
              <w:rPr>
                <w:rFonts w:ascii="Times New Roman" w:hAnsi="Times New Roman"/>
                <w:sz w:val="21"/>
                <w:szCs w:val="21"/>
                <w:lang w:eastAsia="zh-CN"/>
              </w:rPr>
            </w:pPr>
            <w:r w:rsidRPr="001A57BE">
              <w:rPr>
                <w:rFonts w:ascii="Times New Roman" w:hAnsi="Times New Roman"/>
                <w:sz w:val="21"/>
                <w:szCs w:val="21"/>
                <w:lang w:eastAsia="zh-CN"/>
              </w:rPr>
              <w:t>Carrier Frequency NOTE1</w:t>
            </w:r>
          </w:p>
        </w:tc>
        <w:tc>
          <w:tcPr>
            <w:tcW w:w="7513" w:type="dxa"/>
            <w:shd w:val="clear" w:color="auto" w:fill="FFFFFF"/>
          </w:tcPr>
          <w:p w14:paraId="57F409D9" w14:textId="3BD4D00C" w:rsidR="008B2A63" w:rsidRPr="001A57BE" w:rsidRDefault="008B2A63" w:rsidP="009339E2">
            <w:pPr>
              <w:pStyle w:val="TAL"/>
              <w:rPr>
                <w:rFonts w:ascii="Times New Roman" w:eastAsia="MS Mincho" w:hAnsi="Times New Roman"/>
                <w:sz w:val="21"/>
                <w:szCs w:val="21"/>
                <w:lang w:eastAsia="ja-JP"/>
              </w:rPr>
            </w:pPr>
            <w:r w:rsidRPr="001A57BE">
              <w:rPr>
                <w:rFonts w:ascii="Times New Roman" w:eastAsia="MS Mincho" w:hAnsi="Times New Roman"/>
                <w:sz w:val="21"/>
                <w:szCs w:val="21"/>
                <w:lang w:eastAsia="ja-JP"/>
              </w:rPr>
              <w:t xml:space="preserve">Macro NOTE2 only: </w:t>
            </w:r>
            <w:r w:rsidRPr="001A57BE">
              <w:rPr>
                <w:rFonts w:ascii="Times New Roman" w:eastAsia="SimSun" w:hAnsi="Times New Roman"/>
                <w:sz w:val="21"/>
                <w:szCs w:val="21"/>
                <w:lang w:eastAsia="zh-CN"/>
              </w:rPr>
              <w:t>Around 4</w:t>
            </w:r>
            <w:r w:rsidR="00C22709">
              <w:rPr>
                <w:rFonts w:ascii="Times New Roman" w:eastAsia="SimSun" w:hAnsi="Times New Roman" w:hint="eastAsia"/>
                <w:sz w:val="21"/>
                <w:szCs w:val="21"/>
                <w:lang w:eastAsia="zh-CN"/>
              </w:rPr>
              <w:t xml:space="preserve"> </w:t>
            </w:r>
            <w:r w:rsidRPr="001A57BE">
              <w:rPr>
                <w:rFonts w:ascii="Times New Roman" w:eastAsia="MS Mincho" w:hAnsi="Times New Roman"/>
                <w:sz w:val="21"/>
                <w:szCs w:val="21"/>
                <w:lang w:eastAsia="ja-JP"/>
              </w:rPr>
              <w:t xml:space="preserve">GHz </w:t>
            </w:r>
          </w:p>
          <w:p w14:paraId="482A9DE7" w14:textId="77777777" w:rsidR="008B2A63" w:rsidRPr="001A57BE" w:rsidRDefault="008B2A63" w:rsidP="009339E2">
            <w:pPr>
              <w:pStyle w:val="TAL"/>
              <w:rPr>
                <w:rFonts w:ascii="Times New Roman" w:eastAsia="MS Mincho" w:hAnsi="Times New Roman"/>
                <w:sz w:val="21"/>
                <w:szCs w:val="21"/>
                <w:lang w:eastAsia="ja-JP"/>
              </w:rPr>
            </w:pPr>
            <w:r w:rsidRPr="001A57BE">
              <w:rPr>
                <w:rFonts w:ascii="Times New Roman" w:eastAsia="MS Mincho" w:hAnsi="Times New Roman"/>
                <w:sz w:val="21"/>
                <w:szCs w:val="21"/>
                <w:lang w:eastAsia="ja-JP"/>
              </w:rPr>
              <w:t xml:space="preserve">Macro NOTE2+ relay nodes: </w:t>
            </w:r>
          </w:p>
          <w:p w14:paraId="25F8791E" w14:textId="77777777" w:rsidR="008B2A63" w:rsidRPr="001A57BE" w:rsidRDefault="008B2A63" w:rsidP="009339E2">
            <w:pPr>
              <w:pStyle w:val="TAL"/>
              <w:rPr>
                <w:rFonts w:ascii="Times New Roman" w:eastAsia="MS Mincho" w:hAnsi="Times New Roman"/>
                <w:sz w:val="21"/>
                <w:szCs w:val="21"/>
                <w:lang w:eastAsia="ja-JP"/>
              </w:rPr>
            </w:pPr>
            <w:r w:rsidRPr="001A57BE">
              <w:rPr>
                <w:rFonts w:ascii="Times New Roman" w:eastAsia="MS Mincho" w:hAnsi="Times New Roman"/>
                <w:sz w:val="21"/>
                <w:szCs w:val="21"/>
                <w:lang w:eastAsia="ja-JP"/>
              </w:rPr>
              <w:t xml:space="preserve">1) For </w:t>
            </w:r>
            <w:r w:rsidR="003342CF">
              <w:rPr>
                <w:rFonts w:ascii="Times New Roman" w:eastAsia="MS Mincho" w:hAnsi="Times New Roman"/>
                <w:sz w:val="21"/>
                <w:szCs w:val="21"/>
                <w:lang w:eastAsia="ja-JP"/>
              </w:rPr>
              <w:t>base-station (</w:t>
            </w:r>
            <w:r w:rsidRPr="001A57BE">
              <w:rPr>
                <w:rFonts w:ascii="Times New Roman" w:eastAsia="MS Mincho" w:hAnsi="Times New Roman"/>
                <w:sz w:val="21"/>
                <w:szCs w:val="21"/>
                <w:lang w:eastAsia="ja-JP"/>
              </w:rPr>
              <w:t>BS</w:t>
            </w:r>
            <w:r w:rsidR="003342CF">
              <w:rPr>
                <w:rFonts w:ascii="Times New Roman" w:eastAsia="MS Mincho" w:hAnsi="Times New Roman"/>
                <w:sz w:val="21"/>
                <w:szCs w:val="21"/>
                <w:lang w:eastAsia="ja-JP"/>
              </w:rPr>
              <w:t>)</w:t>
            </w:r>
            <w:r w:rsidRPr="001A57BE">
              <w:rPr>
                <w:rFonts w:ascii="Times New Roman" w:eastAsia="MS Mincho" w:hAnsi="Times New Roman"/>
                <w:sz w:val="21"/>
                <w:szCs w:val="21"/>
                <w:lang w:eastAsia="ja-JP"/>
              </w:rPr>
              <w:t xml:space="preserve"> to relay: Around 4 GHz</w:t>
            </w:r>
          </w:p>
          <w:p w14:paraId="484B3157" w14:textId="77777777" w:rsidR="008B2A63" w:rsidRPr="001A57BE" w:rsidRDefault="008B2A63" w:rsidP="009339E2">
            <w:pPr>
              <w:pStyle w:val="TAL"/>
              <w:rPr>
                <w:rFonts w:ascii="Times New Roman" w:eastAsia="MS Mincho" w:hAnsi="Times New Roman"/>
                <w:sz w:val="21"/>
                <w:szCs w:val="21"/>
                <w:lang w:eastAsia="ja-JP"/>
              </w:rPr>
            </w:pPr>
            <w:r w:rsidRPr="001A57BE">
              <w:rPr>
                <w:rFonts w:ascii="Times New Roman" w:eastAsia="MS Mincho" w:hAnsi="Times New Roman"/>
                <w:sz w:val="21"/>
                <w:szCs w:val="21"/>
                <w:lang w:eastAsia="ja-JP"/>
              </w:rPr>
              <w:t xml:space="preserve">For relay to UE: Around 30 GHz or </w:t>
            </w:r>
            <w:r w:rsidRPr="001A57BE">
              <w:rPr>
                <w:rFonts w:ascii="Times New Roman" w:eastAsia="SimSun" w:hAnsi="Times New Roman"/>
                <w:sz w:val="21"/>
                <w:szCs w:val="21"/>
                <w:lang w:eastAsia="zh-CN"/>
              </w:rPr>
              <w:t>A</w:t>
            </w:r>
            <w:r w:rsidRPr="001A57BE">
              <w:rPr>
                <w:rFonts w:ascii="Times New Roman" w:eastAsia="MS Mincho" w:hAnsi="Times New Roman"/>
                <w:sz w:val="21"/>
                <w:szCs w:val="21"/>
                <w:lang w:eastAsia="ja-JP"/>
              </w:rPr>
              <w:t xml:space="preserve">round 70 GH or </w:t>
            </w:r>
            <w:r w:rsidRPr="001A57BE">
              <w:rPr>
                <w:rFonts w:ascii="Times New Roman" w:eastAsia="SimSun" w:hAnsi="Times New Roman"/>
                <w:sz w:val="21"/>
                <w:szCs w:val="21"/>
                <w:lang w:eastAsia="zh-CN"/>
              </w:rPr>
              <w:t>A</w:t>
            </w:r>
            <w:r w:rsidRPr="001A57BE">
              <w:rPr>
                <w:rFonts w:ascii="Times New Roman" w:eastAsia="MS Mincho" w:hAnsi="Times New Roman"/>
                <w:sz w:val="21"/>
                <w:szCs w:val="21"/>
                <w:lang w:eastAsia="ja-JP"/>
              </w:rPr>
              <w:t>round 4 GHz</w:t>
            </w:r>
          </w:p>
          <w:p w14:paraId="07B0AE5A" w14:textId="77777777" w:rsidR="008B2A63" w:rsidRPr="001A57BE" w:rsidRDefault="008B2A63" w:rsidP="009339E2">
            <w:pPr>
              <w:pStyle w:val="TAL"/>
              <w:rPr>
                <w:rFonts w:ascii="Times New Roman" w:eastAsia="MS Mincho" w:hAnsi="Times New Roman"/>
                <w:sz w:val="21"/>
                <w:szCs w:val="21"/>
                <w:lang w:eastAsia="ja-JP"/>
              </w:rPr>
            </w:pPr>
            <w:r w:rsidRPr="001A57BE">
              <w:rPr>
                <w:rFonts w:ascii="Times New Roman" w:eastAsia="MS Mincho" w:hAnsi="Times New Roman"/>
                <w:sz w:val="21"/>
                <w:szCs w:val="21"/>
                <w:lang w:eastAsia="ja-JP"/>
              </w:rPr>
              <w:t xml:space="preserve">2) For </w:t>
            </w:r>
            <w:r w:rsidR="00025292">
              <w:rPr>
                <w:rFonts w:ascii="Times New Roman" w:eastAsia="MS Mincho" w:hAnsi="Times New Roman"/>
                <w:sz w:val="21"/>
                <w:szCs w:val="21"/>
                <w:lang w:eastAsia="ja-JP"/>
              </w:rPr>
              <w:t>base-station (</w:t>
            </w:r>
            <w:r w:rsidRPr="001A57BE">
              <w:rPr>
                <w:rFonts w:ascii="Times New Roman" w:eastAsia="MS Mincho" w:hAnsi="Times New Roman"/>
                <w:sz w:val="21"/>
                <w:szCs w:val="21"/>
                <w:lang w:eastAsia="ja-JP"/>
              </w:rPr>
              <w:t>BS</w:t>
            </w:r>
            <w:r w:rsidR="00025292">
              <w:rPr>
                <w:rFonts w:ascii="Times New Roman" w:eastAsia="MS Mincho" w:hAnsi="Times New Roman"/>
                <w:sz w:val="21"/>
                <w:szCs w:val="21"/>
                <w:lang w:eastAsia="ja-JP"/>
              </w:rPr>
              <w:t>)</w:t>
            </w:r>
            <w:r w:rsidRPr="001A57BE">
              <w:rPr>
                <w:rFonts w:ascii="Times New Roman" w:eastAsia="MS Mincho" w:hAnsi="Times New Roman"/>
                <w:sz w:val="21"/>
                <w:szCs w:val="21"/>
                <w:lang w:eastAsia="ja-JP"/>
              </w:rPr>
              <w:t xml:space="preserve"> to relay: Around 30 GHz</w:t>
            </w:r>
          </w:p>
          <w:p w14:paraId="201D5AB6" w14:textId="77777777" w:rsidR="008B2A63" w:rsidRPr="001A57BE" w:rsidRDefault="008B2A63" w:rsidP="009339E2">
            <w:pPr>
              <w:pStyle w:val="TAL"/>
              <w:rPr>
                <w:rFonts w:ascii="Times New Roman" w:eastAsia="SimSun" w:hAnsi="Times New Roman"/>
                <w:sz w:val="21"/>
                <w:szCs w:val="21"/>
                <w:lang w:eastAsia="zh-CN"/>
              </w:rPr>
            </w:pPr>
            <w:r w:rsidRPr="001A57BE">
              <w:rPr>
                <w:rFonts w:ascii="Times New Roman" w:eastAsia="MS Mincho" w:hAnsi="Times New Roman"/>
                <w:sz w:val="21"/>
                <w:szCs w:val="21"/>
                <w:lang w:eastAsia="ja-JP"/>
              </w:rPr>
              <w:t xml:space="preserve">For relay to UE: Around 30 GHz or </w:t>
            </w:r>
            <w:r w:rsidRPr="001A57BE">
              <w:rPr>
                <w:rFonts w:ascii="Times New Roman" w:eastAsia="SimSun" w:hAnsi="Times New Roman"/>
                <w:sz w:val="21"/>
                <w:szCs w:val="21"/>
                <w:lang w:eastAsia="zh-CN"/>
              </w:rPr>
              <w:t>A</w:t>
            </w:r>
            <w:r w:rsidRPr="001A57BE">
              <w:rPr>
                <w:rFonts w:ascii="Times New Roman" w:eastAsia="MS Mincho" w:hAnsi="Times New Roman"/>
                <w:sz w:val="21"/>
                <w:szCs w:val="21"/>
                <w:lang w:eastAsia="ja-JP"/>
              </w:rPr>
              <w:t>round 70 GHz or</w:t>
            </w:r>
            <w:r w:rsidRPr="001A57BE">
              <w:rPr>
                <w:rFonts w:ascii="Times New Roman" w:eastAsia="SimSun" w:hAnsi="Times New Roman"/>
                <w:sz w:val="21"/>
                <w:szCs w:val="21"/>
                <w:lang w:eastAsia="zh-CN"/>
              </w:rPr>
              <w:t xml:space="preserve"> A</w:t>
            </w:r>
            <w:r w:rsidRPr="001A57BE">
              <w:rPr>
                <w:rFonts w:ascii="Times New Roman" w:eastAsia="MS Mincho" w:hAnsi="Times New Roman"/>
                <w:sz w:val="21"/>
                <w:szCs w:val="21"/>
                <w:lang w:eastAsia="ja-JP"/>
              </w:rPr>
              <w:t>round 4 GHz</w:t>
            </w:r>
          </w:p>
        </w:tc>
      </w:tr>
      <w:tr w:rsidR="008B2A63" w:rsidRPr="001A57BE" w14:paraId="0868BEEE" w14:textId="77777777" w:rsidTr="009339E2">
        <w:tc>
          <w:tcPr>
            <w:tcW w:w="1843" w:type="dxa"/>
            <w:shd w:val="clear" w:color="auto" w:fill="FFFFFF"/>
          </w:tcPr>
          <w:p w14:paraId="7016F826" w14:textId="77777777" w:rsidR="008B2A63" w:rsidRPr="001A57BE" w:rsidRDefault="008B2A63" w:rsidP="009339E2">
            <w:pPr>
              <w:pStyle w:val="TAL"/>
              <w:rPr>
                <w:rFonts w:ascii="Times New Roman" w:hAnsi="Times New Roman"/>
                <w:sz w:val="21"/>
                <w:szCs w:val="21"/>
                <w:lang w:eastAsia="zh-CN"/>
              </w:rPr>
            </w:pPr>
            <w:r w:rsidRPr="001A57BE">
              <w:rPr>
                <w:rFonts w:ascii="Times New Roman" w:hAnsi="Times New Roman"/>
                <w:sz w:val="21"/>
                <w:szCs w:val="21"/>
                <w:lang w:eastAsia="zh-CN"/>
              </w:rPr>
              <w:t>Aggregated system bandwidth NOTE3</w:t>
            </w:r>
          </w:p>
        </w:tc>
        <w:tc>
          <w:tcPr>
            <w:tcW w:w="7513" w:type="dxa"/>
            <w:shd w:val="clear" w:color="auto" w:fill="FFFFFF"/>
          </w:tcPr>
          <w:p w14:paraId="3C3AAB70" w14:textId="6E3E3D3D" w:rsidR="008B2A63" w:rsidRPr="001A57BE" w:rsidRDefault="008B2A63" w:rsidP="009339E2">
            <w:pPr>
              <w:pStyle w:val="TAL"/>
              <w:rPr>
                <w:rFonts w:ascii="Times New Roman" w:eastAsia="MS Mincho" w:hAnsi="Times New Roman"/>
                <w:sz w:val="21"/>
                <w:szCs w:val="21"/>
                <w:lang w:eastAsia="ja-JP"/>
              </w:rPr>
            </w:pPr>
            <w:r w:rsidRPr="001A57BE">
              <w:rPr>
                <w:rFonts w:ascii="Times New Roman" w:eastAsia="MS Mincho" w:hAnsi="Times New Roman"/>
                <w:sz w:val="21"/>
                <w:szCs w:val="21"/>
                <w:lang w:eastAsia="ja-JP"/>
              </w:rPr>
              <w:t>Around 4</w:t>
            </w:r>
            <w:r w:rsidR="00C22709">
              <w:rPr>
                <w:rFonts w:ascii="Times New Roman" w:eastAsiaTheme="minorEastAsia" w:hAnsi="Times New Roman" w:hint="eastAsia"/>
                <w:sz w:val="21"/>
                <w:szCs w:val="21"/>
                <w:lang w:eastAsia="zh-CN"/>
              </w:rPr>
              <w:t xml:space="preserve"> </w:t>
            </w:r>
            <w:r w:rsidRPr="001A57BE">
              <w:rPr>
                <w:rFonts w:ascii="Times New Roman" w:eastAsia="MS Mincho" w:hAnsi="Times New Roman"/>
                <w:sz w:val="21"/>
                <w:szCs w:val="21"/>
                <w:lang w:eastAsia="ja-JP"/>
              </w:rPr>
              <w:t>GHz: Up to 200 MHz (DL+UL)</w:t>
            </w:r>
          </w:p>
          <w:p w14:paraId="31CFB53D" w14:textId="13EDC5AF" w:rsidR="008B2A63" w:rsidRPr="001A57BE" w:rsidRDefault="008B2A63" w:rsidP="009339E2">
            <w:pPr>
              <w:pStyle w:val="TAL"/>
              <w:rPr>
                <w:rFonts w:ascii="Times New Roman" w:eastAsia="MS Mincho" w:hAnsi="Times New Roman"/>
                <w:sz w:val="21"/>
                <w:szCs w:val="21"/>
                <w:lang w:eastAsia="ja-JP"/>
              </w:rPr>
            </w:pPr>
            <w:r w:rsidRPr="001A57BE">
              <w:rPr>
                <w:rFonts w:ascii="Times New Roman" w:eastAsia="MS Mincho" w:hAnsi="Times New Roman"/>
                <w:sz w:val="21"/>
                <w:szCs w:val="21"/>
                <w:lang w:eastAsia="ja-JP"/>
              </w:rPr>
              <w:t>Around 30</w:t>
            </w:r>
            <w:r w:rsidR="00C22709">
              <w:rPr>
                <w:rFonts w:ascii="Times New Roman" w:eastAsiaTheme="minorEastAsia" w:hAnsi="Times New Roman" w:hint="eastAsia"/>
                <w:sz w:val="21"/>
                <w:szCs w:val="21"/>
                <w:lang w:eastAsia="zh-CN"/>
              </w:rPr>
              <w:t xml:space="preserve"> </w:t>
            </w:r>
            <w:r w:rsidRPr="001A57BE">
              <w:rPr>
                <w:rFonts w:ascii="Times New Roman" w:eastAsia="MS Mincho" w:hAnsi="Times New Roman"/>
                <w:sz w:val="21"/>
                <w:szCs w:val="21"/>
                <w:lang w:eastAsia="ja-JP"/>
              </w:rPr>
              <w:t xml:space="preserve">GHz or </w:t>
            </w:r>
            <w:r w:rsidRPr="001A57BE">
              <w:rPr>
                <w:rFonts w:ascii="Times New Roman" w:eastAsia="SimSun" w:hAnsi="Times New Roman"/>
                <w:sz w:val="21"/>
                <w:szCs w:val="21"/>
                <w:lang w:eastAsia="zh-CN"/>
              </w:rPr>
              <w:t>A</w:t>
            </w:r>
            <w:r w:rsidRPr="001A57BE">
              <w:rPr>
                <w:rFonts w:ascii="Times New Roman" w:eastAsia="MS Mincho" w:hAnsi="Times New Roman"/>
                <w:sz w:val="21"/>
                <w:szCs w:val="21"/>
                <w:lang w:eastAsia="ja-JP"/>
              </w:rPr>
              <w:t>round 70</w:t>
            </w:r>
            <w:r w:rsidR="00C22709">
              <w:rPr>
                <w:rFonts w:ascii="Times New Roman" w:eastAsiaTheme="minorEastAsia" w:hAnsi="Times New Roman" w:hint="eastAsia"/>
                <w:sz w:val="21"/>
                <w:szCs w:val="21"/>
                <w:lang w:eastAsia="zh-CN"/>
              </w:rPr>
              <w:t xml:space="preserve"> </w:t>
            </w:r>
            <w:r w:rsidRPr="001A57BE">
              <w:rPr>
                <w:rFonts w:ascii="Times New Roman" w:eastAsia="MS Mincho" w:hAnsi="Times New Roman"/>
                <w:sz w:val="21"/>
                <w:szCs w:val="21"/>
                <w:lang w:eastAsia="ja-JP"/>
              </w:rPr>
              <w:t>GHz: Up to 1</w:t>
            </w:r>
            <w:r w:rsidR="000A374F">
              <w:rPr>
                <w:rFonts w:ascii="Times New Roman" w:eastAsiaTheme="minorEastAsia" w:hAnsi="Times New Roman" w:hint="eastAsia"/>
                <w:sz w:val="21"/>
                <w:szCs w:val="21"/>
                <w:lang w:eastAsia="zh-CN"/>
              </w:rPr>
              <w:t xml:space="preserve"> </w:t>
            </w:r>
            <w:r w:rsidRPr="001A57BE">
              <w:rPr>
                <w:rFonts w:ascii="Times New Roman" w:eastAsia="MS Mincho" w:hAnsi="Times New Roman"/>
                <w:sz w:val="21"/>
                <w:szCs w:val="21"/>
                <w:lang w:eastAsia="ja-JP"/>
              </w:rPr>
              <w:t>GHz (DL+UL)</w:t>
            </w:r>
          </w:p>
        </w:tc>
      </w:tr>
      <w:tr w:rsidR="008B2A63" w:rsidRPr="001A57BE" w14:paraId="4F1C1B67" w14:textId="77777777" w:rsidTr="009339E2">
        <w:tc>
          <w:tcPr>
            <w:tcW w:w="1843" w:type="dxa"/>
            <w:shd w:val="clear" w:color="auto" w:fill="FFFFFF"/>
          </w:tcPr>
          <w:p w14:paraId="357154CD" w14:textId="77777777" w:rsidR="008B2A63" w:rsidRPr="001A57BE" w:rsidRDefault="008B2A63" w:rsidP="009339E2">
            <w:pPr>
              <w:pStyle w:val="TAL"/>
              <w:rPr>
                <w:rFonts w:ascii="Times New Roman" w:hAnsi="Times New Roman"/>
                <w:sz w:val="21"/>
                <w:szCs w:val="21"/>
                <w:lang w:eastAsia="zh-CN"/>
              </w:rPr>
            </w:pPr>
            <w:r w:rsidRPr="001A57BE">
              <w:rPr>
                <w:rFonts w:ascii="Times New Roman" w:hAnsi="Times New Roman"/>
                <w:sz w:val="21"/>
                <w:szCs w:val="21"/>
                <w:lang w:eastAsia="zh-CN"/>
              </w:rPr>
              <w:t>Layout</w:t>
            </w:r>
          </w:p>
        </w:tc>
        <w:tc>
          <w:tcPr>
            <w:tcW w:w="7513" w:type="dxa"/>
            <w:shd w:val="clear" w:color="auto" w:fill="FFFFFF"/>
          </w:tcPr>
          <w:p w14:paraId="57CF19FB" w14:textId="77777777" w:rsidR="008B2A63" w:rsidRPr="001A57BE" w:rsidRDefault="008B2A63" w:rsidP="009339E2">
            <w:pPr>
              <w:pStyle w:val="TAL"/>
              <w:rPr>
                <w:rFonts w:ascii="Times New Roman" w:eastAsia="MS Mincho" w:hAnsi="Times New Roman"/>
                <w:sz w:val="21"/>
                <w:szCs w:val="21"/>
                <w:lang w:eastAsia="ja-JP"/>
              </w:rPr>
            </w:pPr>
            <w:r w:rsidRPr="001A57BE">
              <w:rPr>
                <w:rFonts w:ascii="Times New Roman" w:eastAsia="MS Mincho" w:hAnsi="Times New Roman"/>
                <w:sz w:val="21"/>
                <w:szCs w:val="21"/>
                <w:lang w:eastAsia="ja-JP"/>
              </w:rPr>
              <w:t>Macro only:</w:t>
            </w:r>
          </w:p>
          <w:p w14:paraId="3F24A666" w14:textId="3EB027F6" w:rsidR="008B2A63" w:rsidRPr="001A57BE" w:rsidRDefault="008B2A63" w:rsidP="009339E2">
            <w:pPr>
              <w:pStyle w:val="TAL"/>
              <w:rPr>
                <w:rFonts w:ascii="Times New Roman" w:eastAsia="MS Mincho" w:hAnsi="Times New Roman"/>
                <w:sz w:val="21"/>
                <w:szCs w:val="21"/>
                <w:lang w:eastAsia="ja-JP"/>
              </w:rPr>
            </w:pPr>
            <w:r w:rsidRPr="001A57BE">
              <w:rPr>
                <w:rFonts w:ascii="Times New Roman" w:eastAsia="MS Mincho" w:hAnsi="Times New Roman"/>
                <w:sz w:val="21"/>
                <w:szCs w:val="21"/>
                <w:lang w:eastAsia="ja-JP"/>
              </w:rPr>
              <w:t>-</w:t>
            </w:r>
            <w:r w:rsidRPr="001A57BE">
              <w:rPr>
                <w:rFonts w:ascii="Times New Roman" w:eastAsia="MS Mincho" w:hAnsi="Times New Roman"/>
                <w:sz w:val="21"/>
                <w:szCs w:val="21"/>
                <w:lang w:eastAsia="ja-JP"/>
              </w:rPr>
              <w:tab/>
              <w:t>Around 4</w:t>
            </w:r>
            <w:r w:rsidR="00C22709">
              <w:rPr>
                <w:rFonts w:ascii="Times New Roman" w:eastAsiaTheme="minorEastAsia" w:hAnsi="Times New Roman" w:hint="eastAsia"/>
                <w:sz w:val="21"/>
                <w:szCs w:val="21"/>
                <w:lang w:eastAsia="zh-CN"/>
              </w:rPr>
              <w:t xml:space="preserve"> </w:t>
            </w:r>
            <w:r w:rsidRPr="001A57BE">
              <w:rPr>
                <w:rFonts w:ascii="Times New Roman" w:eastAsia="MS Mincho" w:hAnsi="Times New Roman"/>
                <w:sz w:val="21"/>
                <w:szCs w:val="21"/>
                <w:lang w:eastAsia="ja-JP"/>
              </w:rPr>
              <w:t xml:space="preserve">GHz: Dedicated linear deployment along the railway line as in </w:t>
            </w:r>
            <w:r w:rsidRPr="000A3C37">
              <w:rPr>
                <w:rFonts w:ascii="Times New Roman" w:eastAsia="MS Mincho" w:hAnsi="Times New Roman"/>
                <w:sz w:val="21"/>
                <w:szCs w:val="21"/>
                <w:lang w:eastAsia="ja-JP"/>
              </w:rPr>
              <w:t xml:space="preserve">Figure </w:t>
            </w:r>
            <w:r w:rsidR="00B304AF" w:rsidRPr="000A3C37">
              <w:rPr>
                <w:rFonts w:ascii="Times New Roman" w:eastAsia="MS Mincho" w:hAnsi="Times New Roman"/>
                <w:sz w:val="21"/>
                <w:szCs w:val="21"/>
                <w:lang w:eastAsia="ja-JP"/>
              </w:rPr>
              <w:t>A1-9</w:t>
            </w:r>
            <w:r w:rsidR="00B304AF">
              <w:rPr>
                <w:rFonts w:ascii="Times New Roman" w:eastAsia="MS Mincho" w:hAnsi="Times New Roman"/>
                <w:sz w:val="21"/>
                <w:szCs w:val="21"/>
                <w:lang w:eastAsia="ja-JP"/>
              </w:rPr>
              <w:t>.</w:t>
            </w:r>
            <w:r w:rsidRPr="001A57BE">
              <w:rPr>
                <w:rFonts w:ascii="Times New Roman" w:eastAsia="MS Mincho" w:hAnsi="Times New Roman"/>
                <w:sz w:val="21"/>
                <w:szCs w:val="21"/>
                <w:lang w:eastAsia="ja-JP"/>
              </w:rPr>
              <w:br/>
            </w:r>
            <w:r w:rsidRPr="001A57BE">
              <w:rPr>
                <w:rFonts w:ascii="Times New Roman" w:eastAsia="MS Mincho" w:hAnsi="Times New Roman"/>
                <w:sz w:val="21"/>
                <w:szCs w:val="21"/>
                <w:lang w:eastAsia="ja-JP"/>
              </w:rPr>
              <w:tab/>
              <w:t>RRH site to railway track distance: 100</w:t>
            </w:r>
            <w:r w:rsidR="00694DB7">
              <w:rPr>
                <w:rFonts w:ascii="Times New Roman" w:eastAsiaTheme="minorEastAsia" w:hAnsi="Times New Roman" w:hint="eastAsia"/>
                <w:sz w:val="21"/>
                <w:szCs w:val="21"/>
                <w:lang w:eastAsia="zh-CN"/>
              </w:rPr>
              <w:t xml:space="preserve"> </w:t>
            </w:r>
            <w:r w:rsidRPr="001A57BE">
              <w:rPr>
                <w:rFonts w:ascii="Times New Roman" w:eastAsia="MS Mincho" w:hAnsi="Times New Roman"/>
                <w:sz w:val="21"/>
                <w:szCs w:val="21"/>
                <w:lang w:eastAsia="ja-JP"/>
              </w:rPr>
              <w:t xml:space="preserve">m </w:t>
            </w:r>
          </w:p>
          <w:p w14:paraId="7C106653" w14:textId="77777777" w:rsidR="008B2A63" w:rsidRPr="001A57BE" w:rsidRDefault="008B2A63" w:rsidP="009339E2">
            <w:pPr>
              <w:pStyle w:val="TAL"/>
              <w:rPr>
                <w:rFonts w:ascii="Times New Roman" w:eastAsia="MS Mincho" w:hAnsi="Times New Roman"/>
                <w:sz w:val="21"/>
                <w:szCs w:val="21"/>
                <w:lang w:eastAsia="ja-JP"/>
              </w:rPr>
            </w:pPr>
            <w:r w:rsidRPr="001A57BE">
              <w:rPr>
                <w:rFonts w:ascii="Times New Roman" w:eastAsia="MS Mincho" w:hAnsi="Times New Roman"/>
                <w:sz w:val="21"/>
                <w:szCs w:val="21"/>
                <w:lang w:eastAsia="ja-JP"/>
              </w:rPr>
              <w:t>Macro + relay nodes:</w:t>
            </w:r>
          </w:p>
          <w:p w14:paraId="1C32851A" w14:textId="3FDC2805" w:rsidR="008B2A63" w:rsidRPr="001A57BE" w:rsidRDefault="008B2A63" w:rsidP="009339E2">
            <w:pPr>
              <w:pStyle w:val="TAL"/>
              <w:rPr>
                <w:rFonts w:ascii="Times New Roman" w:eastAsia="MS Mincho" w:hAnsi="Times New Roman"/>
                <w:sz w:val="21"/>
                <w:szCs w:val="21"/>
                <w:lang w:eastAsia="ja-JP"/>
              </w:rPr>
            </w:pPr>
            <w:r w:rsidRPr="001A57BE">
              <w:rPr>
                <w:rFonts w:ascii="Times New Roman" w:eastAsia="MS Mincho" w:hAnsi="Times New Roman"/>
                <w:sz w:val="21"/>
                <w:szCs w:val="21"/>
                <w:lang w:eastAsia="ja-JP"/>
              </w:rPr>
              <w:t>-</w:t>
            </w:r>
            <w:r w:rsidRPr="001A57BE">
              <w:rPr>
                <w:rFonts w:ascii="Times New Roman" w:eastAsia="MS Mincho" w:hAnsi="Times New Roman"/>
                <w:sz w:val="21"/>
                <w:szCs w:val="21"/>
                <w:lang w:eastAsia="ja-JP"/>
              </w:rPr>
              <w:tab/>
              <w:t>Around 4</w:t>
            </w:r>
            <w:r w:rsidR="00C22709">
              <w:rPr>
                <w:rFonts w:ascii="Times New Roman" w:eastAsiaTheme="minorEastAsia" w:hAnsi="Times New Roman" w:hint="eastAsia"/>
                <w:sz w:val="21"/>
                <w:szCs w:val="21"/>
                <w:lang w:eastAsia="zh-CN"/>
              </w:rPr>
              <w:t xml:space="preserve"> </w:t>
            </w:r>
            <w:r w:rsidRPr="001A57BE">
              <w:rPr>
                <w:rFonts w:ascii="Times New Roman" w:eastAsia="MS Mincho" w:hAnsi="Times New Roman"/>
                <w:sz w:val="21"/>
                <w:szCs w:val="21"/>
                <w:lang w:eastAsia="ja-JP"/>
              </w:rPr>
              <w:t xml:space="preserve">GHz: Dedicated linear deployment along the railway line as in </w:t>
            </w:r>
            <w:r w:rsidRPr="000A3C37">
              <w:rPr>
                <w:rFonts w:ascii="Times New Roman" w:eastAsia="MS Mincho" w:hAnsi="Times New Roman"/>
                <w:sz w:val="21"/>
                <w:szCs w:val="21"/>
                <w:lang w:eastAsia="ja-JP"/>
              </w:rPr>
              <w:t xml:space="preserve">Figure </w:t>
            </w:r>
            <w:r w:rsidR="00B304AF" w:rsidRPr="000A3C37">
              <w:rPr>
                <w:rFonts w:ascii="Times New Roman" w:eastAsia="MS Mincho" w:hAnsi="Times New Roman"/>
                <w:sz w:val="21"/>
                <w:szCs w:val="21"/>
                <w:lang w:eastAsia="ja-JP"/>
              </w:rPr>
              <w:t>A1-9</w:t>
            </w:r>
            <w:r w:rsidRPr="000A3C37">
              <w:rPr>
                <w:rFonts w:ascii="Times New Roman" w:eastAsia="MS Mincho" w:hAnsi="Times New Roman"/>
                <w:sz w:val="21"/>
                <w:szCs w:val="21"/>
                <w:lang w:eastAsia="ja-JP"/>
              </w:rPr>
              <w:t>.</w:t>
            </w:r>
            <w:r w:rsidRPr="001A57BE">
              <w:rPr>
                <w:rFonts w:ascii="Times New Roman" w:eastAsia="MS Mincho" w:hAnsi="Times New Roman"/>
                <w:sz w:val="21"/>
                <w:szCs w:val="21"/>
                <w:lang w:eastAsia="ja-JP"/>
              </w:rPr>
              <w:t xml:space="preserve"> </w:t>
            </w:r>
          </w:p>
          <w:p w14:paraId="5928EF2A" w14:textId="06F9DA1E" w:rsidR="008B2A63" w:rsidRPr="001A57BE" w:rsidRDefault="008B2A63" w:rsidP="009339E2">
            <w:pPr>
              <w:pStyle w:val="TAL"/>
              <w:rPr>
                <w:rFonts w:ascii="Times New Roman" w:eastAsia="SimSun" w:hAnsi="Times New Roman"/>
                <w:sz w:val="21"/>
                <w:szCs w:val="21"/>
                <w:lang w:eastAsia="zh-CN"/>
              </w:rPr>
            </w:pPr>
            <w:r w:rsidRPr="001A57BE">
              <w:rPr>
                <w:rFonts w:ascii="Times New Roman" w:eastAsia="MS Mincho" w:hAnsi="Times New Roman"/>
                <w:sz w:val="21"/>
                <w:szCs w:val="21"/>
                <w:lang w:eastAsia="ja-JP"/>
              </w:rPr>
              <w:tab/>
              <w:t>RRH site to railway track distance: 100</w:t>
            </w:r>
            <w:r w:rsidR="00694DB7">
              <w:rPr>
                <w:rFonts w:ascii="Times New Roman" w:eastAsiaTheme="minorEastAsia" w:hAnsi="Times New Roman" w:hint="eastAsia"/>
                <w:sz w:val="21"/>
                <w:szCs w:val="21"/>
                <w:lang w:eastAsia="zh-CN"/>
              </w:rPr>
              <w:t xml:space="preserve"> </w:t>
            </w:r>
            <w:r w:rsidRPr="001A57BE">
              <w:rPr>
                <w:rFonts w:ascii="Times New Roman" w:eastAsia="MS Mincho" w:hAnsi="Times New Roman"/>
                <w:sz w:val="21"/>
                <w:szCs w:val="21"/>
                <w:lang w:eastAsia="ja-JP"/>
              </w:rPr>
              <w:t>m</w:t>
            </w:r>
          </w:p>
          <w:p w14:paraId="126C0B5B" w14:textId="7BF8276C" w:rsidR="008B2A63" w:rsidRPr="001A57BE" w:rsidRDefault="008B2A63" w:rsidP="009339E2">
            <w:pPr>
              <w:pStyle w:val="TAL"/>
              <w:rPr>
                <w:rFonts w:ascii="Times New Roman" w:eastAsia="MS Mincho" w:hAnsi="Times New Roman"/>
                <w:sz w:val="21"/>
                <w:szCs w:val="21"/>
                <w:lang w:eastAsia="ja-JP"/>
              </w:rPr>
            </w:pPr>
            <w:r w:rsidRPr="001A57BE">
              <w:rPr>
                <w:rFonts w:ascii="Times New Roman" w:eastAsia="MS Mincho" w:hAnsi="Times New Roman"/>
                <w:sz w:val="21"/>
                <w:szCs w:val="21"/>
                <w:lang w:eastAsia="ja-JP"/>
              </w:rPr>
              <w:t>-</w:t>
            </w:r>
            <w:r w:rsidRPr="001A57BE">
              <w:rPr>
                <w:rFonts w:ascii="Times New Roman" w:eastAsia="MS Mincho" w:hAnsi="Times New Roman"/>
                <w:sz w:val="21"/>
                <w:szCs w:val="21"/>
                <w:lang w:eastAsia="ja-JP"/>
              </w:rPr>
              <w:tab/>
              <w:t>Around 30</w:t>
            </w:r>
            <w:r w:rsidR="00C22709">
              <w:rPr>
                <w:rFonts w:ascii="Times New Roman" w:eastAsiaTheme="minorEastAsia" w:hAnsi="Times New Roman" w:hint="eastAsia"/>
                <w:sz w:val="21"/>
                <w:szCs w:val="21"/>
                <w:lang w:eastAsia="zh-CN"/>
              </w:rPr>
              <w:t xml:space="preserve"> </w:t>
            </w:r>
            <w:r w:rsidRPr="001A57BE">
              <w:rPr>
                <w:rFonts w:ascii="Times New Roman" w:eastAsia="MS Mincho" w:hAnsi="Times New Roman"/>
                <w:sz w:val="21"/>
                <w:szCs w:val="21"/>
                <w:lang w:eastAsia="ja-JP"/>
              </w:rPr>
              <w:t xml:space="preserve">GHz: Dedicated linear deployment along the railway line as in </w:t>
            </w:r>
            <w:r w:rsidRPr="000A3C37">
              <w:rPr>
                <w:rFonts w:ascii="Times New Roman" w:eastAsia="MS Mincho" w:hAnsi="Times New Roman"/>
                <w:sz w:val="21"/>
                <w:szCs w:val="21"/>
                <w:lang w:eastAsia="ja-JP"/>
              </w:rPr>
              <w:t xml:space="preserve">Figure </w:t>
            </w:r>
            <w:r w:rsidR="00B304AF" w:rsidRPr="000A3C37">
              <w:rPr>
                <w:rFonts w:ascii="Times New Roman" w:eastAsia="MS Mincho" w:hAnsi="Times New Roman"/>
                <w:sz w:val="21"/>
                <w:szCs w:val="21"/>
                <w:lang w:eastAsia="ja-JP"/>
              </w:rPr>
              <w:t>A1-</w:t>
            </w:r>
            <w:r w:rsidR="00B304AF" w:rsidRPr="000F1E2A">
              <w:rPr>
                <w:rFonts w:ascii="Times New Roman" w:eastAsia="MS Mincho" w:hAnsi="Times New Roman"/>
                <w:sz w:val="21"/>
                <w:szCs w:val="21"/>
                <w:lang w:eastAsia="ja-JP"/>
              </w:rPr>
              <w:t>10</w:t>
            </w:r>
            <w:r w:rsidRPr="000A3C37">
              <w:rPr>
                <w:rFonts w:ascii="Times New Roman" w:eastAsia="MS Mincho" w:hAnsi="Times New Roman"/>
                <w:sz w:val="21"/>
                <w:szCs w:val="21"/>
                <w:lang w:eastAsia="ja-JP"/>
              </w:rPr>
              <w:t>.</w:t>
            </w:r>
            <w:r w:rsidRPr="001A57BE">
              <w:rPr>
                <w:rFonts w:ascii="Times New Roman" w:eastAsia="MS Mincho" w:hAnsi="Times New Roman"/>
                <w:sz w:val="21"/>
                <w:szCs w:val="21"/>
                <w:lang w:eastAsia="ja-JP"/>
              </w:rPr>
              <w:t xml:space="preserve"> </w:t>
            </w:r>
          </w:p>
          <w:p w14:paraId="55FC6784" w14:textId="3A316AE5" w:rsidR="008B2A63" w:rsidRPr="001A57BE" w:rsidRDefault="008B2A63" w:rsidP="009339E2">
            <w:pPr>
              <w:pStyle w:val="TAL"/>
              <w:rPr>
                <w:rFonts w:ascii="Times New Roman" w:eastAsia="SimSun" w:hAnsi="Times New Roman"/>
                <w:sz w:val="21"/>
                <w:szCs w:val="21"/>
                <w:lang w:eastAsia="zh-CN"/>
              </w:rPr>
            </w:pPr>
            <w:r w:rsidRPr="001A57BE">
              <w:rPr>
                <w:rFonts w:ascii="Times New Roman" w:eastAsia="MS Mincho" w:hAnsi="Times New Roman"/>
                <w:sz w:val="21"/>
                <w:szCs w:val="21"/>
                <w:lang w:eastAsia="ja-JP"/>
              </w:rPr>
              <w:tab/>
              <w:t>RRH site to railway track distance: 5</w:t>
            </w:r>
            <w:r w:rsidR="00694DB7">
              <w:rPr>
                <w:rFonts w:ascii="Times New Roman" w:eastAsiaTheme="minorEastAsia" w:hAnsi="Times New Roman" w:hint="eastAsia"/>
                <w:sz w:val="21"/>
                <w:szCs w:val="21"/>
                <w:lang w:eastAsia="zh-CN"/>
              </w:rPr>
              <w:t xml:space="preserve"> </w:t>
            </w:r>
            <w:r w:rsidRPr="001A57BE">
              <w:rPr>
                <w:rFonts w:ascii="Times New Roman" w:eastAsia="MS Mincho" w:hAnsi="Times New Roman"/>
                <w:sz w:val="21"/>
                <w:szCs w:val="21"/>
                <w:lang w:eastAsia="ja-JP"/>
              </w:rPr>
              <w:t>m.</w:t>
            </w:r>
          </w:p>
        </w:tc>
      </w:tr>
      <w:tr w:rsidR="008B2A63" w:rsidRPr="001A57BE" w14:paraId="1697D7B2" w14:textId="77777777" w:rsidTr="009339E2">
        <w:tc>
          <w:tcPr>
            <w:tcW w:w="1843" w:type="dxa"/>
            <w:shd w:val="clear" w:color="auto" w:fill="FFFFFF"/>
          </w:tcPr>
          <w:p w14:paraId="04542034" w14:textId="77777777" w:rsidR="008B2A63" w:rsidRPr="001A57BE" w:rsidRDefault="00025292" w:rsidP="009339E2">
            <w:pPr>
              <w:pStyle w:val="TAL"/>
              <w:rPr>
                <w:rFonts w:ascii="Times New Roman" w:hAnsi="Times New Roman"/>
                <w:sz w:val="21"/>
                <w:szCs w:val="21"/>
                <w:lang w:eastAsia="zh-CN"/>
              </w:rPr>
            </w:pPr>
            <w:r>
              <w:rPr>
                <w:rFonts w:ascii="Times New Roman" w:hAnsi="Times New Roman"/>
                <w:sz w:val="21"/>
                <w:szCs w:val="21"/>
                <w:lang w:eastAsia="zh-CN"/>
              </w:rPr>
              <w:t>Inter-site-distance (</w:t>
            </w:r>
            <w:r w:rsidR="008B2A63" w:rsidRPr="001A57BE">
              <w:rPr>
                <w:rFonts w:ascii="Times New Roman" w:hAnsi="Times New Roman"/>
                <w:sz w:val="21"/>
                <w:szCs w:val="21"/>
                <w:lang w:eastAsia="zh-CN"/>
              </w:rPr>
              <w:t>ISD</w:t>
            </w:r>
            <w:r>
              <w:rPr>
                <w:rFonts w:ascii="Times New Roman" w:hAnsi="Times New Roman"/>
                <w:sz w:val="21"/>
                <w:szCs w:val="21"/>
                <w:lang w:eastAsia="zh-CN"/>
              </w:rPr>
              <w:t xml:space="preserve">) </w:t>
            </w:r>
          </w:p>
        </w:tc>
        <w:tc>
          <w:tcPr>
            <w:tcW w:w="7513" w:type="dxa"/>
            <w:shd w:val="clear" w:color="auto" w:fill="FFFFFF"/>
          </w:tcPr>
          <w:p w14:paraId="2A641FF1" w14:textId="6F237799" w:rsidR="008B2A63" w:rsidRPr="001A57BE" w:rsidRDefault="008B2A63" w:rsidP="009339E2">
            <w:pPr>
              <w:pStyle w:val="TAL"/>
              <w:rPr>
                <w:rFonts w:ascii="Times New Roman" w:eastAsia="MS Mincho" w:hAnsi="Times New Roman"/>
                <w:sz w:val="21"/>
                <w:szCs w:val="21"/>
                <w:lang w:eastAsia="ja-JP"/>
              </w:rPr>
            </w:pPr>
            <w:r w:rsidRPr="001A57BE">
              <w:rPr>
                <w:rFonts w:ascii="Times New Roman" w:eastAsia="MS Mincho" w:hAnsi="Times New Roman"/>
                <w:sz w:val="21"/>
                <w:szCs w:val="21"/>
                <w:lang w:eastAsia="ja-JP"/>
              </w:rPr>
              <w:t>-</w:t>
            </w:r>
            <w:r w:rsidRPr="001A57BE">
              <w:rPr>
                <w:rFonts w:ascii="Times New Roman" w:eastAsia="MS Mincho" w:hAnsi="Times New Roman"/>
                <w:sz w:val="21"/>
                <w:szCs w:val="21"/>
                <w:lang w:eastAsia="ja-JP"/>
              </w:rPr>
              <w:tab/>
              <w:t>Around 4</w:t>
            </w:r>
            <w:r w:rsidR="00C22709">
              <w:rPr>
                <w:rFonts w:ascii="Times New Roman" w:eastAsiaTheme="minorEastAsia" w:hAnsi="Times New Roman" w:hint="eastAsia"/>
                <w:sz w:val="21"/>
                <w:szCs w:val="21"/>
                <w:lang w:eastAsia="zh-CN"/>
              </w:rPr>
              <w:t xml:space="preserve"> </w:t>
            </w:r>
            <w:r w:rsidRPr="001A57BE">
              <w:rPr>
                <w:rFonts w:ascii="Times New Roman" w:eastAsia="MS Mincho" w:hAnsi="Times New Roman"/>
                <w:sz w:val="21"/>
                <w:szCs w:val="21"/>
                <w:lang w:eastAsia="ja-JP"/>
              </w:rPr>
              <w:t>GHz: ISD 1732</w:t>
            </w:r>
            <w:r w:rsidR="00694DB7">
              <w:rPr>
                <w:rFonts w:ascii="Times New Roman" w:eastAsiaTheme="minorEastAsia" w:hAnsi="Times New Roman" w:hint="eastAsia"/>
                <w:sz w:val="21"/>
                <w:szCs w:val="21"/>
                <w:lang w:eastAsia="zh-CN"/>
              </w:rPr>
              <w:t xml:space="preserve"> </w:t>
            </w:r>
            <w:r w:rsidRPr="001A57BE">
              <w:rPr>
                <w:rFonts w:ascii="Times New Roman" w:eastAsia="MS Mincho" w:hAnsi="Times New Roman"/>
                <w:sz w:val="21"/>
                <w:szCs w:val="21"/>
                <w:lang w:eastAsia="ja-JP"/>
              </w:rPr>
              <w:t xml:space="preserve">m between RRH sites, two TRxPs per RRH site. See </w:t>
            </w:r>
            <w:r w:rsidRPr="000A3C37">
              <w:rPr>
                <w:rFonts w:ascii="Times New Roman" w:eastAsia="MS Mincho" w:hAnsi="Times New Roman"/>
                <w:sz w:val="21"/>
                <w:szCs w:val="21"/>
                <w:lang w:eastAsia="ja-JP"/>
              </w:rPr>
              <w:t xml:space="preserve">Figure </w:t>
            </w:r>
            <w:r w:rsidR="00B304AF" w:rsidRPr="000A3C37">
              <w:rPr>
                <w:rFonts w:ascii="Times New Roman" w:eastAsia="MS Mincho" w:hAnsi="Times New Roman"/>
                <w:sz w:val="21"/>
                <w:szCs w:val="21"/>
                <w:lang w:eastAsia="ja-JP"/>
              </w:rPr>
              <w:t>A1-9</w:t>
            </w:r>
            <w:r w:rsidRPr="000A3C37">
              <w:rPr>
                <w:rFonts w:ascii="Times New Roman" w:eastAsia="MS Mincho" w:hAnsi="Times New Roman"/>
                <w:sz w:val="21"/>
                <w:szCs w:val="21"/>
                <w:lang w:eastAsia="ja-JP"/>
              </w:rPr>
              <w:t>.</w:t>
            </w:r>
          </w:p>
          <w:p w14:paraId="5E2A2B1A" w14:textId="42655B47" w:rsidR="008B2A63" w:rsidRPr="001A57BE" w:rsidRDefault="008B2A63" w:rsidP="009339E2">
            <w:pPr>
              <w:pStyle w:val="TAL"/>
              <w:rPr>
                <w:rFonts w:ascii="Times New Roman" w:eastAsia="MS Mincho" w:hAnsi="Times New Roman"/>
                <w:sz w:val="21"/>
                <w:szCs w:val="21"/>
                <w:lang w:eastAsia="ja-JP"/>
              </w:rPr>
            </w:pPr>
            <w:r w:rsidRPr="001A57BE">
              <w:rPr>
                <w:rFonts w:ascii="Times New Roman" w:eastAsia="MS Mincho" w:hAnsi="Times New Roman"/>
                <w:sz w:val="21"/>
                <w:szCs w:val="21"/>
                <w:lang w:eastAsia="ja-JP"/>
              </w:rPr>
              <w:t>-</w:t>
            </w:r>
            <w:r w:rsidRPr="001A57BE">
              <w:rPr>
                <w:rFonts w:ascii="Times New Roman" w:eastAsia="MS Mincho" w:hAnsi="Times New Roman"/>
                <w:sz w:val="21"/>
                <w:szCs w:val="21"/>
                <w:lang w:eastAsia="ja-JP"/>
              </w:rPr>
              <w:tab/>
              <w:t>Around 30</w:t>
            </w:r>
            <w:r w:rsidR="000537BF">
              <w:rPr>
                <w:rFonts w:ascii="Times New Roman" w:eastAsiaTheme="minorEastAsia" w:hAnsi="Times New Roman" w:hint="eastAsia"/>
                <w:sz w:val="21"/>
                <w:szCs w:val="21"/>
                <w:lang w:eastAsia="zh-CN"/>
              </w:rPr>
              <w:t xml:space="preserve"> </w:t>
            </w:r>
            <w:r w:rsidRPr="001A57BE">
              <w:rPr>
                <w:rFonts w:ascii="Times New Roman" w:eastAsia="MS Mincho" w:hAnsi="Times New Roman"/>
                <w:sz w:val="21"/>
                <w:szCs w:val="21"/>
                <w:lang w:eastAsia="ja-JP"/>
              </w:rPr>
              <w:t>GHz: 1732</w:t>
            </w:r>
            <w:r w:rsidR="00694DB7">
              <w:rPr>
                <w:rFonts w:ascii="Times New Roman" w:eastAsiaTheme="minorEastAsia" w:hAnsi="Times New Roman" w:hint="eastAsia"/>
                <w:sz w:val="21"/>
                <w:szCs w:val="21"/>
                <w:lang w:eastAsia="zh-CN"/>
              </w:rPr>
              <w:t xml:space="preserve"> </w:t>
            </w:r>
            <w:r w:rsidRPr="001A57BE">
              <w:rPr>
                <w:rFonts w:ascii="Times New Roman" w:eastAsia="MS Mincho" w:hAnsi="Times New Roman"/>
                <w:sz w:val="21"/>
                <w:szCs w:val="21"/>
                <w:lang w:eastAsia="ja-JP"/>
              </w:rPr>
              <w:t>m between BBU sites, 3 RRH sites connected to 1 BBU, one TRxP per RRH site, inter RRH site distance (580</w:t>
            </w:r>
            <w:r w:rsidR="00694DB7">
              <w:rPr>
                <w:rFonts w:ascii="Times New Roman" w:eastAsiaTheme="minorEastAsia" w:hAnsi="Times New Roman" w:hint="eastAsia"/>
                <w:sz w:val="21"/>
                <w:szCs w:val="21"/>
                <w:lang w:eastAsia="zh-CN"/>
              </w:rPr>
              <w:t xml:space="preserve"> </w:t>
            </w:r>
            <w:r w:rsidRPr="001A57BE">
              <w:rPr>
                <w:rFonts w:ascii="Times New Roman" w:eastAsia="MS Mincho" w:hAnsi="Times New Roman"/>
                <w:sz w:val="21"/>
                <w:szCs w:val="21"/>
                <w:lang w:eastAsia="ja-JP"/>
              </w:rPr>
              <w:t>m, 580</w:t>
            </w:r>
            <w:r w:rsidR="00694DB7">
              <w:rPr>
                <w:rFonts w:ascii="Times New Roman" w:eastAsiaTheme="minorEastAsia" w:hAnsi="Times New Roman" w:hint="eastAsia"/>
                <w:sz w:val="21"/>
                <w:szCs w:val="21"/>
                <w:lang w:eastAsia="zh-CN"/>
              </w:rPr>
              <w:t xml:space="preserve"> </w:t>
            </w:r>
            <w:r w:rsidRPr="001A57BE">
              <w:rPr>
                <w:rFonts w:ascii="Times New Roman" w:eastAsia="MS Mincho" w:hAnsi="Times New Roman"/>
                <w:sz w:val="21"/>
                <w:szCs w:val="21"/>
                <w:lang w:eastAsia="ja-JP"/>
              </w:rPr>
              <w:t>m, 572</w:t>
            </w:r>
            <w:r w:rsidR="00694DB7">
              <w:rPr>
                <w:rFonts w:ascii="Times New Roman" w:eastAsiaTheme="minorEastAsia" w:hAnsi="Times New Roman" w:hint="eastAsia"/>
                <w:sz w:val="21"/>
                <w:szCs w:val="21"/>
                <w:lang w:eastAsia="zh-CN"/>
              </w:rPr>
              <w:t xml:space="preserve"> </w:t>
            </w:r>
            <w:r w:rsidRPr="001A57BE">
              <w:rPr>
                <w:rFonts w:ascii="Times New Roman" w:eastAsia="MS Mincho" w:hAnsi="Times New Roman"/>
                <w:sz w:val="21"/>
                <w:szCs w:val="21"/>
                <w:lang w:eastAsia="ja-JP"/>
              </w:rPr>
              <w:t xml:space="preserve">m). See </w:t>
            </w:r>
            <w:r w:rsidRPr="000A3C37">
              <w:rPr>
                <w:rFonts w:ascii="Times New Roman" w:eastAsia="MS Mincho" w:hAnsi="Times New Roman"/>
                <w:sz w:val="21"/>
                <w:szCs w:val="21"/>
                <w:lang w:eastAsia="ja-JP"/>
              </w:rPr>
              <w:t xml:space="preserve">Figure </w:t>
            </w:r>
            <w:r w:rsidR="00B304AF">
              <w:rPr>
                <w:rFonts w:ascii="Times New Roman" w:eastAsia="MS Mincho" w:hAnsi="Times New Roman"/>
                <w:sz w:val="21"/>
                <w:szCs w:val="21"/>
                <w:lang w:eastAsia="ja-JP"/>
              </w:rPr>
              <w:t>A1-10</w:t>
            </w:r>
            <w:r w:rsidRPr="001A57BE">
              <w:rPr>
                <w:rFonts w:ascii="Times New Roman" w:eastAsia="MS Mincho" w:hAnsi="Times New Roman"/>
                <w:sz w:val="21"/>
                <w:szCs w:val="21"/>
                <w:lang w:eastAsia="ja-JP"/>
              </w:rPr>
              <w:t>.</w:t>
            </w:r>
          </w:p>
          <w:p w14:paraId="12C47A63" w14:textId="14DE9D4C" w:rsidR="008B2A63" w:rsidRPr="001A57BE" w:rsidRDefault="008B2A63" w:rsidP="009339E2">
            <w:pPr>
              <w:pStyle w:val="TAL"/>
              <w:rPr>
                <w:rFonts w:ascii="Times New Roman" w:eastAsia="SimSun" w:hAnsi="Times New Roman"/>
                <w:sz w:val="21"/>
                <w:szCs w:val="21"/>
                <w:lang w:eastAsia="zh-CN"/>
              </w:rPr>
            </w:pPr>
            <w:r w:rsidRPr="001A57BE">
              <w:rPr>
                <w:rFonts w:ascii="Times New Roman" w:eastAsia="MS Mincho" w:hAnsi="Times New Roman"/>
                <w:sz w:val="21"/>
                <w:szCs w:val="21"/>
                <w:lang w:eastAsia="ja-JP"/>
              </w:rPr>
              <w:t>-</w:t>
            </w:r>
            <w:r w:rsidRPr="001A57BE">
              <w:rPr>
                <w:rFonts w:ascii="Times New Roman" w:eastAsia="MS Mincho" w:hAnsi="Times New Roman"/>
                <w:sz w:val="21"/>
                <w:szCs w:val="21"/>
                <w:lang w:eastAsia="ja-JP"/>
              </w:rPr>
              <w:tab/>
              <w:t>Small cell within carriages: ISD = 25</w:t>
            </w:r>
            <w:r w:rsidR="00694DB7">
              <w:rPr>
                <w:rFonts w:ascii="Times New Roman" w:eastAsiaTheme="minorEastAsia" w:hAnsi="Times New Roman" w:hint="eastAsia"/>
                <w:sz w:val="21"/>
                <w:szCs w:val="21"/>
                <w:lang w:eastAsia="zh-CN"/>
              </w:rPr>
              <w:t xml:space="preserve"> </w:t>
            </w:r>
            <w:r w:rsidRPr="001A57BE">
              <w:rPr>
                <w:rFonts w:ascii="Times New Roman" w:eastAsia="MS Mincho" w:hAnsi="Times New Roman"/>
                <w:sz w:val="21"/>
                <w:szCs w:val="21"/>
                <w:lang w:eastAsia="ja-JP"/>
              </w:rPr>
              <w:t>m.</w:t>
            </w:r>
          </w:p>
        </w:tc>
      </w:tr>
      <w:tr w:rsidR="008B2A63" w:rsidRPr="001A57BE" w14:paraId="1ECEDC81" w14:textId="77777777" w:rsidTr="009339E2">
        <w:tc>
          <w:tcPr>
            <w:tcW w:w="1843" w:type="dxa"/>
            <w:shd w:val="clear" w:color="auto" w:fill="FFFFFF"/>
          </w:tcPr>
          <w:p w14:paraId="5A3A9630" w14:textId="77777777" w:rsidR="008B2A63" w:rsidRPr="001A57BE" w:rsidRDefault="00025292" w:rsidP="009339E2">
            <w:pPr>
              <w:pStyle w:val="TAL"/>
              <w:rPr>
                <w:rFonts w:ascii="Times New Roman" w:hAnsi="Times New Roman"/>
                <w:sz w:val="21"/>
                <w:szCs w:val="21"/>
                <w:lang w:eastAsia="zh-CN"/>
              </w:rPr>
            </w:pPr>
            <w:r>
              <w:rPr>
                <w:rFonts w:ascii="Times New Roman" w:hAnsi="Times New Roman"/>
                <w:sz w:val="21"/>
                <w:szCs w:val="21"/>
                <w:lang w:eastAsia="zh-CN"/>
              </w:rPr>
              <w:t>Base-station (</w:t>
            </w:r>
            <w:r w:rsidR="008B2A63" w:rsidRPr="001A57BE">
              <w:rPr>
                <w:rFonts w:ascii="Times New Roman" w:hAnsi="Times New Roman"/>
                <w:sz w:val="21"/>
                <w:szCs w:val="21"/>
                <w:lang w:eastAsia="zh-CN"/>
              </w:rPr>
              <w:t>BS</w:t>
            </w:r>
            <w:r>
              <w:rPr>
                <w:rFonts w:ascii="Times New Roman" w:hAnsi="Times New Roman"/>
                <w:sz w:val="21"/>
                <w:szCs w:val="21"/>
                <w:lang w:eastAsia="zh-CN"/>
              </w:rPr>
              <w:t>)</w:t>
            </w:r>
            <w:r w:rsidR="008B2A63" w:rsidRPr="001A57BE">
              <w:rPr>
                <w:rFonts w:ascii="Times New Roman" w:hAnsi="Times New Roman"/>
                <w:sz w:val="21"/>
                <w:szCs w:val="21"/>
                <w:lang w:eastAsia="zh-CN"/>
              </w:rPr>
              <w:t xml:space="preserve"> antenna elements NOTE4</w:t>
            </w:r>
          </w:p>
        </w:tc>
        <w:tc>
          <w:tcPr>
            <w:tcW w:w="7513" w:type="dxa"/>
            <w:shd w:val="clear" w:color="auto" w:fill="FFFFFF"/>
          </w:tcPr>
          <w:p w14:paraId="14A09711" w14:textId="3D816200" w:rsidR="008B2A63" w:rsidRPr="001A57BE" w:rsidRDefault="008B2A63" w:rsidP="009339E2">
            <w:pPr>
              <w:pStyle w:val="TAL"/>
              <w:rPr>
                <w:rFonts w:ascii="Times New Roman" w:eastAsia="MS Mincho" w:hAnsi="Times New Roman"/>
                <w:sz w:val="21"/>
                <w:szCs w:val="21"/>
                <w:lang w:eastAsia="ja-JP"/>
              </w:rPr>
            </w:pPr>
            <w:r w:rsidRPr="001A57BE">
              <w:rPr>
                <w:rFonts w:ascii="Times New Roman" w:eastAsia="MS Mincho" w:hAnsi="Times New Roman"/>
                <w:sz w:val="21"/>
                <w:szCs w:val="21"/>
                <w:lang w:eastAsia="ja-JP"/>
              </w:rPr>
              <w:t>Around 30</w:t>
            </w:r>
            <w:r w:rsidR="00694DB7">
              <w:rPr>
                <w:rFonts w:ascii="Times New Roman" w:eastAsiaTheme="minorEastAsia" w:hAnsi="Times New Roman" w:hint="eastAsia"/>
                <w:sz w:val="21"/>
                <w:szCs w:val="21"/>
                <w:lang w:eastAsia="zh-CN"/>
              </w:rPr>
              <w:t xml:space="preserve"> </w:t>
            </w:r>
            <w:r w:rsidRPr="001A57BE">
              <w:rPr>
                <w:rFonts w:ascii="Times New Roman" w:eastAsia="MS Mincho" w:hAnsi="Times New Roman"/>
                <w:sz w:val="21"/>
                <w:szCs w:val="21"/>
                <w:lang w:eastAsia="ja-JP"/>
              </w:rPr>
              <w:t>GHz: Up to 256 Tx and Rx antenna elements</w:t>
            </w:r>
          </w:p>
          <w:p w14:paraId="6FD022AB" w14:textId="2799642E" w:rsidR="008B2A63" w:rsidRPr="001A57BE" w:rsidRDefault="008B2A63" w:rsidP="009339E2">
            <w:pPr>
              <w:pStyle w:val="TAL"/>
              <w:rPr>
                <w:rFonts w:ascii="Times New Roman" w:eastAsia="MS Mincho" w:hAnsi="Times New Roman"/>
                <w:sz w:val="21"/>
                <w:szCs w:val="21"/>
                <w:lang w:eastAsia="ja-JP"/>
              </w:rPr>
            </w:pPr>
            <w:r w:rsidRPr="001A57BE">
              <w:rPr>
                <w:rFonts w:ascii="Times New Roman" w:eastAsia="MS Mincho" w:hAnsi="Times New Roman"/>
                <w:sz w:val="21"/>
                <w:szCs w:val="21"/>
                <w:lang w:eastAsia="ja-JP"/>
              </w:rPr>
              <w:t>Around 4</w:t>
            </w:r>
            <w:r w:rsidR="00694DB7">
              <w:rPr>
                <w:rFonts w:ascii="Times New Roman" w:eastAsiaTheme="minorEastAsia" w:hAnsi="Times New Roman" w:hint="eastAsia"/>
                <w:sz w:val="21"/>
                <w:szCs w:val="21"/>
                <w:lang w:eastAsia="zh-CN"/>
              </w:rPr>
              <w:t xml:space="preserve"> </w:t>
            </w:r>
            <w:r w:rsidRPr="001A57BE">
              <w:rPr>
                <w:rFonts w:ascii="Times New Roman" w:eastAsia="MS Mincho" w:hAnsi="Times New Roman"/>
                <w:sz w:val="21"/>
                <w:szCs w:val="21"/>
                <w:lang w:eastAsia="ja-JP"/>
              </w:rPr>
              <w:t>GHz: Up to 256 Tx and Rx antenna elements</w:t>
            </w:r>
          </w:p>
        </w:tc>
      </w:tr>
      <w:tr w:rsidR="008B2A63" w:rsidRPr="001A57BE" w14:paraId="60C4B934" w14:textId="77777777" w:rsidTr="009339E2">
        <w:tc>
          <w:tcPr>
            <w:tcW w:w="1843" w:type="dxa"/>
            <w:shd w:val="clear" w:color="auto" w:fill="FFFFFF"/>
          </w:tcPr>
          <w:p w14:paraId="00EE0760" w14:textId="77777777" w:rsidR="008B2A63" w:rsidRPr="001A57BE" w:rsidRDefault="008B2A63" w:rsidP="009339E2">
            <w:pPr>
              <w:pStyle w:val="TAL"/>
              <w:rPr>
                <w:rFonts w:ascii="Times New Roman" w:hAnsi="Times New Roman"/>
                <w:sz w:val="21"/>
                <w:szCs w:val="21"/>
                <w:lang w:eastAsia="zh-CN"/>
              </w:rPr>
            </w:pPr>
            <w:r w:rsidRPr="001A57BE">
              <w:rPr>
                <w:rFonts w:ascii="Times New Roman" w:hAnsi="Times New Roman"/>
                <w:sz w:val="21"/>
                <w:szCs w:val="21"/>
                <w:lang w:eastAsia="zh-CN"/>
              </w:rPr>
              <w:t>UE antenna elements NOTE4</w:t>
            </w:r>
          </w:p>
        </w:tc>
        <w:tc>
          <w:tcPr>
            <w:tcW w:w="7513" w:type="dxa"/>
            <w:shd w:val="clear" w:color="auto" w:fill="FFFFFF"/>
          </w:tcPr>
          <w:p w14:paraId="469D9E6E" w14:textId="77777777" w:rsidR="008B2A63" w:rsidRPr="001A57BE" w:rsidRDefault="008B2A63" w:rsidP="009339E2">
            <w:pPr>
              <w:pStyle w:val="TAL"/>
              <w:rPr>
                <w:rFonts w:ascii="Times New Roman" w:eastAsia="SimSun" w:hAnsi="Times New Roman"/>
                <w:sz w:val="21"/>
                <w:szCs w:val="21"/>
                <w:lang w:eastAsia="zh-CN"/>
              </w:rPr>
            </w:pPr>
            <w:r w:rsidRPr="001A57BE">
              <w:rPr>
                <w:rFonts w:ascii="Times New Roman" w:eastAsia="MS Mincho" w:hAnsi="Times New Roman"/>
                <w:sz w:val="21"/>
                <w:szCs w:val="21"/>
                <w:lang w:eastAsia="ja-JP"/>
              </w:rPr>
              <w:t>Relay Tx: U</w:t>
            </w:r>
            <w:r w:rsidRPr="001A57BE">
              <w:rPr>
                <w:rFonts w:ascii="Times New Roman" w:hAnsi="Times New Roman"/>
                <w:sz w:val="21"/>
                <w:szCs w:val="21"/>
              </w:rPr>
              <w:t>p to 256 antenna elements</w:t>
            </w:r>
          </w:p>
          <w:p w14:paraId="27D3B06A" w14:textId="77777777" w:rsidR="008B2A63" w:rsidRPr="001A57BE" w:rsidRDefault="008B2A63" w:rsidP="009339E2">
            <w:pPr>
              <w:pStyle w:val="TAL"/>
              <w:rPr>
                <w:rFonts w:ascii="Times New Roman" w:eastAsia="SimSun" w:hAnsi="Times New Roman"/>
                <w:sz w:val="21"/>
                <w:szCs w:val="21"/>
                <w:lang w:eastAsia="zh-CN"/>
              </w:rPr>
            </w:pPr>
            <w:r w:rsidRPr="001A57BE">
              <w:rPr>
                <w:rFonts w:ascii="Times New Roman" w:eastAsia="MS Mincho" w:hAnsi="Times New Roman"/>
                <w:sz w:val="21"/>
                <w:szCs w:val="21"/>
                <w:lang w:eastAsia="ja-JP"/>
              </w:rPr>
              <w:t>Relay Rx: U</w:t>
            </w:r>
            <w:r w:rsidRPr="001A57BE">
              <w:rPr>
                <w:rFonts w:ascii="Times New Roman" w:hAnsi="Times New Roman"/>
                <w:sz w:val="21"/>
                <w:szCs w:val="21"/>
                <w:lang w:eastAsia="zh-CN"/>
              </w:rPr>
              <w:t>p to 256 antenna elements</w:t>
            </w:r>
          </w:p>
          <w:p w14:paraId="7F239843" w14:textId="0F7C15D7" w:rsidR="008B2A63" w:rsidRPr="001A57BE" w:rsidRDefault="008B2A63" w:rsidP="009339E2">
            <w:pPr>
              <w:pStyle w:val="TAL"/>
              <w:rPr>
                <w:rFonts w:ascii="Times New Roman" w:eastAsia="MS Mincho" w:hAnsi="Times New Roman"/>
                <w:sz w:val="21"/>
                <w:szCs w:val="21"/>
                <w:lang w:eastAsia="ja-JP"/>
              </w:rPr>
            </w:pPr>
            <w:r w:rsidRPr="001A57BE">
              <w:rPr>
                <w:rFonts w:ascii="Times New Roman" w:eastAsia="MS Mincho" w:hAnsi="Times New Roman"/>
                <w:sz w:val="21"/>
                <w:szCs w:val="21"/>
                <w:lang w:eastAsia="ja-JP"/>
              </w:rPr>
              <w:t>Around 30</w:t>
            </w:r>
            <w:r w:rsidR="000A374F">
              <w:rPr>
                <w:rFonts w:ascii="Times New Roman" w:eastAsiaTheme="minorEastAsia" w:hAnsi="Times New Roman" w:hint="eastAsia"/>
                <w:sz w:val="21"/>
                <w:szCs w:val="21"/>
                <w:lang w:eastAsia="zh-CN"/>
              </w:rPr>
              <w:t xml:space="preserve"> </w:t>
            </w:r>
            <w:r w:rsidRPr="001A57BE">
              <w:rPr>
                <w:rFonts w:ascii="Times New Roman" w:eastAsia="MS Mincho" w:hAnsi="Times New Roman"/>
                <w:sz w:val="21"/>
                <w:szCs w:val="21"/>
                <w:lang w:eastAsia="ja-JP"/>
              </w:rPr>
              <w:t>GHz: Up to 32 Tx and Rx antenna elements</w:t>
            </w:r>
          </w:p>
          <w:p w14:paraId="139546AB" w14:textId="265E8A56" w:rsidR="008B2A63" w:rsidRPr="001A57BE" w:rsidRDefault="008B2A63" w:rsidP="009339E2">
            <w:pPr>
              <w:pStyle w:val="TAL"/>
              <w:rPr>
                <w:rFonts w:ascii="Times New Roman" w:eastAsia="MS Mincho" w:hAnsi="Times New Roman"/>
                <w:sz w:val="21"/>
                <w:szCs w:val="21"/>
                <w:lang w:eastAsia="ja-JP"/>
              </w:rPr>
            </w:pPr>
            <w:r w:rsidRPr="001A57BE">
              <w:rPr>
                <w:rFonts w:ascii="Times New Roman" w:eastAsia="MS Mincho" w:hAnsi="Times New Roman"/>
                <w:sz w:val="21"/>
                <w:szCs w:val="21"/>
                <w:lang w:eastAsia="ja-JP"/>
              </w:rPr>
              <w:t>Around 4</w:t>
            </w:r>
            <w:r w:rsidR="000A374F">
              <w:rPr>
                <w:rFonts w:ascii="Times New Roman" w:eastAsiaTheme="minorEastAsia" w:hAnsi="Times New Roman" w:hint="eastAsia"/>
                <w:sz w:val="21"/>
                <w:szCs w:val="21"/>
                <w:lang w:eastAsia="zh-CN"/>
              </w:rPr>
              <w:t xml:space="preserve"> </w:t>
            </w:r>
            <w:r w:rsidRPr="001A57BE">
              <w:rPr>
                <w:rFonts w:ascii="Times New Roman" w:eastAsia="MS Mincho" w:hAnsi="Times New Roman"/>
                <w:sz w:val="21"/>
                <w:szCs w:val="21"/>
                <w:lang w:eastAsia="ja-JP"/>
              </w:rPr>
              <w:t>GHz: Up to 8 Tx and Rx antenna elements</w:t>
            </w:r>
          </w:p>
        </w:tc>
      </w:tr>
      <w:tr w:rsidR="008B2A63" w:rsidRPr="001A57BE" w14:paraId="2236B005" w14:textId="77777777" w:rsidTr="009339E2">
        <w:tc>
          <w:tcPr>
            <w:tcW w:w="1843" w:type="dxa"/>
            <w:shd w:val="clear" w:color="auto" w:fill="FFFFFF"/>
          </w:tcPr>
          <w:p w14:paraId="7601EABC" w14:textId="77777777" w:rsidR="008B2A63" w:rsidRPr="001A57BE" w:rsidRDefault="008B2A63" w:rsidP="009339E2">
            <w:pPr>
              <w:pStyle w:val="TAL"/>
              <w:rPr>
                <w:rFonts w:ascii="Times New Roman" w:hAnsi="Times New Roman"/>
                <w:sz w:val="21"/>
                <w:szCs w:val="21"/>
                <w:lang w:eastAsia="zh-CN"/>
              </w:rPr>
            </w:pPr>
            <w:r w:rsidRPr="001A57BE">
              <w:rPr>
                <w:rFonts w:ascii="Times New Roman" w:hAnsi="Times New Roman"/>
                <w:sz w:val="21"/>
                <w:szCs w:val="21"/>
                <w:lang w:eastAsia="zh-CN"/>
              </w:rPr>
              <w:t>User distribution and UE speed</w:t>
            </w:r>
          </w:p>
        </w:tc>
        <w:tc>
          <w:tcPr>
            <w:tcW w:w="7513" w:type="dxa"/>
            <w:shd w:val="clear" w:color="auto" w:fill="FFFFFF"/>
          </w:tcPr>
          <w:p w14:paraId="42972F40" w14:textId="77777777" w:rsidR="008B2A63" w:rsidRPr="001A57BE" w:rsidRDefault="008B2A63" w:rsidP="009339E2">
            <w:pPr>
              <w:pStyle w:val="TAL"/>
              <w:rPr>
                <w:rFonts w:ascii="Times New Roman" w:eastAsia="MS Mincho" w:hAnsi="Times New Roman"/>
                <w:sz w:val="21"/>
                <w:szCs w:val="21"/>
                <w:lang w:eastAsia="ja-JP"/>
              </w:rPr>
            </w:pPr>
            <w:r w:rsidRPr="001A57BE">
              <w:rPr>
                <w:rFonts w:ascii="Times New Roman" w:eastAsia="MS Mincho" w:hAnsi="Times New Roman"/>
                <w:sz w:val="21"/>
                <w:szCs w:val="21"/>
                <w:lang w:eastAsia="ja-JP"/>
              </w:rPr>
              <w:t>100% of users in train</w:t>
            </w:r>
          </w:p>
          <w:p w14:paraId="3CFC74F4" w14:textId="77777777" w:rsidR="008B2A63" w:rsidRPr="001A57BE" w:rsidRDefault="008B2A63" w:rsidP="009339E2">
            <w:pPr>
              <w:pStyle w:val="TAL"/>
              <w:rPr>
                <w:rFonts w:ascii="Times New Roman" w:eastAsia="MS Mincho" w:hAnsi="Times New Roman"/>
                <w:sz w:val="21"/>
                <w:szCs w:val="21"/>
                <w:lang w:eastAsia="ja-JP"/>
              </w:rPr>
            </w:pPr>
            <w:r w:rsidRPr="001A57BE">
              <w:rPr>
                <w:rFonts w:ascii="Times New Roman" w:eastAsia="SimSun" w:hAnsi="Times New Roman"/>
                <w:sz w:val="21"/>
                <w:szCs w:val="21"/>
                <w:lang w:eastAsia="zh-CN"/>
              </w:rPr>
              <w:t xml:space="preserve">For non-full buffer, 300 </w:t>
            </w:r>
            <w:r w:rsidRPr="001A57BE">
              <w:rPr>
                <w:rFonts w:ascii="Times New Roman" w:eastAsia="MS Mincho" w:hAnsi="Times New Roman"/>
                <w:sz w:val="21"/>
                <w:szCs w:val="21"/>
                <w:lang w:eastAsia="ja-JP"/>
              </w:rPr>
              <w:t>UEs per macro cell (assuming 1000 passengers per high-speed train and at least 10% activity ratio)</w:t>
            </w:r>
          </w:p>
          <w:p w14:paraId="3C1F9227" w14:textId="3B4538BD" w:rsidR="008B2A63" w:rsidRPr="001A57BE" w:rsidRDefault="008B2A63" w:rsidP="009339E2">
            <w:pPr>
              <w:pStyle w:val="TAL"/>
              <w:rPr>
                <w:rFonts w:ascii="Times New Roman" w:eastAsia="MS Mincho" w:hAnsi="Times New Roman"/>
                <w:sz w:val="21"/>
                <w:szCs w:val="21"/>
                <w:lang w:eastAsia="ja-JP"/>
              </w:rPr>
            </w:pPr>
            <w:r w:rsidRPr="001A57BE">
              <w:rPr>
                <w:rFonts w:ascii="Times New Roman" w:eastAsia="MS Mincho" w:hAnsi="Times New Roman"/>
                <w:sz w:val="21"/>
                <w:szCs w:val="21"/>
                <w:lang w:eastAsia="ja-JP"/>
              </w:rPr>
              <w:t>Maximum mobility speed: 500</w:t>
            </w:r>
            <w:r w:rsidR="00694DB7">
              <w:rPr>
                <w:rFonts w:ascii="Times New Roman" w:eastAsiaTheme="minorEastAsia" w:hAnsi="Times New Roman" w:hint="eastAsia"/>
                <w:sz w:val="21"/>
                <w:szCs w:val="21"/>
                <w:lang w:eastAsia="zh-CN"/>
              </w:rPr>
              <w:t xml:space="preserve"> </w:t>
            </w:r>
            <w:r w:rsidRPr="001A57BE">
              <w:rPr>
                <w:rFonts w:ascii="Times New Roman" w:eastAsia="MS Mincho" w:hAnsi="Times New Roman"/>
                <w:sz w:val="21"/>
                <w:szCs w:val="21"/>
                <w:lang w:eastAsia="ja-JP"/>
              </w:rPr>
              <w:t>km/h</w:t>
            </w:r>
          </w:p>
        </w:tc>
      </w:tr>
      <w:tr w:rsidR="008B2A63" w:rsidRPr="001A57BE" w14:paraId="478BA9D3" w14:textId="77777777" w:rsidTr="009339E2">
        <w:tc>
          <w:tcPr>
            <w:tcW w:w="1843" w:type="dxa"/>
            <w:shd w:val="clear" w:color="auto" w:fill="FFFFFF"/>
          </w:tcPr>
          <w:p w14:paraId="270B7F18" w14:textId="77777777" w:rsidR="008B2A63" w:rsidRPr="001A57BE" w:rsidRDefault="008B2A63" w:rsidP="009339E2">
            <w:pPr>
              <w:pStyle w:val="TAL"/>
              <w:rPr>
                <w:rFonts w:ascii="Times New Roman" w:hAnsi="Times New Roman"/>
                <w:sz w:val="21"/>
                <w:szCs w:val="21"/>
                <w:lang w:eastAsia="zh-CN"/>
              </w:rPr>
            </w:pPr>
            <w:r w:rsidRPr="001A57BE">
              <w:rPr>
                <w:rFonts w:ascii="Times New Roman" w:hAnsi="Times New Roman"/>
                <w:sz w:val="21"/>
                <w:szCs w:val="21"/>
                <w:lang w:eastAsia="zh-CN"/>
              </w:rPr>
              <w:t>Service profile</w:t>
            </w:r>
          </w:p>
        </w:tc>
        <w:tc>
          <w:tcPr>
            <w:tcW w:w="7513" w:type="dxa"/>
            <w:shd w:val="clear" w:color="auto" w:fill="FFFFFF"/>
          </w:tcPr>
          <w:p w14:paraId="7F1775EF" w14:textId="77777777" w:rsidR="008B2A63" w:rsidRPr="001A57BE" w:rsidRDefault="008B2A63" w:rsidP="009339E2">
            <w:pPr>
              <w:pStyle w:val="TAL"/>
              <w:rPr>
                <w:rFonts w:ascii="Times New Roman" w:eastAsia="MS Mincho" w:hAnsi="Times New Roman"/>
                <w:sz w:val="21"/>
                <w:szCs w:val="21"/>
                <w:lang w:eastAsia="ja-JP"/>
              </w:rPr>
            </w:pPr>
            <w:r w:rsidRPr="001A57BE">
              <w:rPr>
                <w:rFonts w:ascii="Times New Roman" w:eastAsia="MS Mincho" w:hAnsi="Times New Roman"/>
                <w:sz w:val="21"/>
                <w:szCs w:val="21"/>
                <w:lang w:eastAsia="ja-JP"/>
              </w:rPr>
              <w:t>Alt 1: Full buffer</w:t>
            </w:r>
          </w:p>
          <w:p w14:paraId="42145732" w14:textId="77777777" w:rsidR="008B2A63" w:rsidRPr="001A57BE" w:rsidRDefault="008B2A63" w:rsidP="009339E2">
            <w:pPr>
              <w:pStyle w:val="TAL"/>
              <w:rPr>
                <w:rFonts w:ascii="Times New Roman" w:eastAsia="MS Mincho" w:hAnsi="Times New Roman"/>
                <w:sz w:val="21"/>
                <w:szCs w:val="21"/>
                <w:lang w:eastAsia="ja-JP"/>
              </w:rPr>
            </w:pPr>
            <w:r w:rsidRPr="001A57BE">
              <w:rPr>
                <w:rFonts w:ascii="Times New Roman" w:eastAsia="MS Mincho" w:hAnsi="Times New Roman"/>
                <w:sz w:val="21"/>
                <w:szCs w:val="21"/>
                <w:lang w:eastAsia="ja-JP"/>
              </w:rPr>
              <w:t>Alt 2: FTP model 1/2/3 with packet size 0.5 Mbytes, 0.1 Mbytes (other value is not precluded)</w:t>
            </w:r>
          </w:p>
          <w:p w14:paraId="2161FF4B" w14:textId="77777777" w:rsidR="008B2A63" w:rsidRPr="001A57BE" w:rsidRDefault="008B2A63" w:rsidP="009339E2">
            <w:pPr>
              <w:pStyle w:val="TAL"/>
              <w:rPr>
                <w:rFonts w:ascii="Times New Roman" w:eastAsia="SimSun" w:hAnsi="Times New Roman"/>
                <w:sz w:val="21"/>
                <w:szCs w:val="21"/>
                <w:lang w:eastAsia="zh-CN"/>
              </w:rPr>
            </w:pPr>
            <w:r w:rsidRPr="001A57BE">
              <w:rPr>
                <w:rFonts w:ascii="Times New Roman" w:eastAsia="MS Mincho" w:hAnsi="Times New Roman"/>
                <w:sz w:val="21"/>
                <w:szCs w:val="21"/>
                <w:lang w:eastAsia="ja-JP"/>
              </w:rPr>
              <w:t>Other traffic models are not precluded</w:t>
            </w:r>
            <w:r w:rsidRPr="001A57BE">
              <w:rPr>
                <w:rFonts w:ascii="Times New Roman" w:hAnsi="Times New Roman"/>
                <w:sz w:val="21"/>
                <w:szCs w:val="21"/>
                <w:lang w:eastAsia="ja-JP"/>
              </w:rPr>
              <w:t>, e.g., for critical train communications.</w:t>
            </w:r>
          </w:p>
        </w:tc>
      </w:tr>
    </w:tbl>
    <w:p w14:paraId="53FEEBBA" w14:textId="77777777" w:rsidR="008B2A63" w:rsidRPr="00B744B2" w:rsidRDefault="008B2A63" w:rsidP="008B2A63">
      <w:pPr>
        <w:rPr>
          <w:sz w:val="21"/>
          <w:szCs w:val="21"/>
        </w:rPr>
      </w:pPr>
    </w:p>
    <w:p w14:paraId="75A623DF" w14:textId="2AB64A5E" w:rsidR="008B2A63" w:rsidRPr="00B744B2" w:rsidRDefault="008B2A63" w:rsidP="003969CA">
      <w:pPr>
        <w:pStyle w:val="NO"/>
        <w:jc w:val="both"/>
        <w:rPr>
          <w:rFonts w:eastAsia="SimSun"/>
          <w:sz w:val="21"/>
          <w:szCs w:val="21"/>
          <w:lang w:val="en-US" w:eastAsia="zh-CN"/>
        </w:rPr>
      </w:pPr>
      <w:r w:rsidRPr="00B744B2">
        <w:rPr>
          <w:sz w:val="21"/>
          <w:szCs w:val="21"/>
          <w:lang w:val="en-US"/>
        </w:rPr>
        <w:t>NOTE1:</w:t>
      </w:r>
      <w:r w:rsidRPr="00B744B2">
        <w:rPr>
          <w:sz w:val="21"/>
          <w:szCs w:val="21"/>
          <w:lang w:val="en-US"/>
        </w:rPr>
        <w:tab/>
        <w:t xml:space="preserve">The options noted here are for evaluation purpose, and do not mandate the deployment of these options or preclude the study of other spectrum options. A range of bands from </w:t>
      </w:r>
      <w:r w:rsidRPr="00B744B2">
        <w:rPr>
          <w:rFonts w:eastAsia="SimSun"/>
          <w:sz w:val="21"/>
          <w:szCs w:val="21"/>
          <w:lang w:val="en-US" w:eastAsia="zh-CN"/>
        </w:rPr>
        <w:t>24.25</w:t>
      </w:r>
      <w:r w:rsidRPr="00B744B2">
        <w:rPr>
          <w:sz w:val="21"/>
          <w:szCs w:val="21"/>
          <w:lang w:val="en-US"/>
        </w:rPr>
        <w:t xml:space="preserve"> GHz – </w:t>
      </w:r>
      <w:r w:rsidRPr="00B744B2">
        <w:rPr>
          <w:rFonts w:eastAsia="SimSun"/>
          <w:sz w:val="21"/>
          <w:szCs w:val="21"/>
          <w:lang w:val="en-US" w:eastAsia="zh-CN"/>
        </w:rPr>
        <w:t>52.6</w:t>
      </w:r>
      <w:r w:rsidRPr="00B744B2">
        <w:rPr>
          <w:sz w:val="21"/>
          <w:szCs w:val="21"/>
          <w:lang w:val="en-US"/>
        </w:rPr>
        <w:t xml:space="preserve"> GHz identified for WRC-19 are currently being considered and around 30 GHz is chosen as a proxy for this range.  A range of bands from 66 GHz – 86 GHz identified for WRC-19 are currently being considered and around 70 GHz is chosen as a proxy for this range</w:t>
      </w:r>
      <w:r w:rsidRPr="00B744B2">
        <w:rPr>
          <w:rFonts w:eastAsia="SimSun"/>
          <w:sz w:val="21"/>
          <w:szCs w:val="21"/>
          <w:lang w:val="en-US" w:eastAsia="zh-CN"/>
        </w:rPr>
        <w:t>.</w:t>
      </w:r>
      <w:r w:rsidRPr="00B744B2">
        <w:rPr>
          <w:sz w:val="21"/>
          <w:szCs w:val="21"/>
          <w:lang w:val="en-US"/>
        </w:rPr>
        <w:t xml:space="preserve"> A range of bands from </w:t>
      </w:r>
      <w:r w:rsidRPr="001A57BE">
        <w:rPr>
          <w:sz w:val="21"/>
          <w:szCs w:val="21"/>
        </w:rPr>
        <w:t>3300</w:t>
      </w:r>
      <w:r w:rsidRPr="00B744B2">
        <w:rPr>
          <w:sz w:val="21"/>
          <w:szCs w:val="21"/>
          <w:lang w:val="en-US"/>
        </w:rPr>
        <w:t xml:space="preserve"> – </w:t>
      </w:r>
      <w:r w:rsidRPr="001A57BE">
        <w:rPr>
          <w:sz w:val="21"/>
          <w:szCs w:val="21"/>
        </w:rPr>
        <w:t>4990</w:t>
      </w:r>
      <w:r w:rsidR="00AD1A6E">
        <w:rPr>
          <w:rFonts w:eastAsiaTheme="minorEastAsia" w:hint="eastAsia"/>
          <w:sz w:val="21"/>
          <w:szCs w:val="21"/>
          <w:lang w:eastAsia="zh-CN"/>
        </w:rPr>
        <w:t xml:space="preserve"> </w:t>
      </w:r>
      <w:r w:rsidRPr="001A57BE">
        <w:rPr>
          <w:sz w:val="21"/>
          <w:szCs w:val="21"/>
        </w:rPr>
        <w:t>MHz</w:t>
      </w:r>
      <w:r w:rsidRPr="00B744B2">
        <w:rPr>
          <w:sz w:val="21"/>
          <w:szCs w:val="21"/>
          <w:lang w:val="en-US"/>
        </w:rPr>
        <w:t xml:space="preserve"> identified for WRC-1</w:t>
      </w:r>
      <w:r w:rsidRPr="00B744B2">
        <w:rPr>
          <w:sz w:val="21"/>
          <w:szCs w:val="21"/>
          <w:lang w:val="en-US" w:eastAsia="zh-CN"/>
        </w:rPr>
        <w:t>5</w:t>
      </w:r>
      <w:r w:rsidRPr="00B744B2">
        <w:rPr>
          <w:sz w:val="21"/>
          <w:szCs w:val="21"/>
          <w:lang w:val="en-US"/>
        </w:rPr>
        <w:t xml:space="preserve"> are currently being considered and around </w:t>
      </w:r>
      <w:r w:rsidRPr="00B744B2">
        <w:rPr>
          <w:sz w:val="21"/>
          <w:szCs w:val="21"/>
          <w:lang w:val="en-US" w:eastAsia="zh-CN"/>
        </w:rPr>
        <w:t>4</w:t>
      </w:r>
      <w:r w:rsidR="006A767E">
        <w:rPr>
          <w:rFonts w:eastAsiaTheme="minorEastAsia" w:hint="eastAsia"/>
          <w:sz w:val="21"/>
          <w:szCs w:val="21"/>
          <w:lang w:val="en-US" w:eastAsia="zh-CN"/>
        </w:rPr>
        <w:t xml:space="preserve"> </w:t>
      </w:r>
      <w:r w:rsidRPr="00B744B2">
        <w:rPr>
          <w:sz w:val="21"/>
          <w:szCs w:val="21"/>
          <w:lang w:val="en-US" w:eastAsia="zh-CN"/>
        </w:rPr>
        <w:t>G</w:t>
      </w:r>
      <w:r w:rsidRPr="00B744B2">
        <w:rPr>
          <w:sz w:val="21"/>
          <w:szCs w:val="21"/>
          <w:lang w:val="en-US"/>
        </w:rPr>
        <w:t>Hz is chosen as a proxy for this range.</w:t>
      </w:r>
    </w:p>
    <w:p w14:paraId="01BB1209" w14:textId="77777777" w:rsidR="008B2A63" w:rsidRPr="00B744B2" w:rsidRDefault="008B2A63" w:rsidP="003969CA">
      <w:pPr>
        <w:pStyle w:val="NO"/>
        <w:jc w:val="both"/>
        <w:rPr>
          <w:sz w:val="21"/>
          <w:szCs w:val="21"/>
          <w:lang w:val="en-US"/>
        </w:rPr>
      </w:pPr>
      <w:r w:rsidRPr="00B744B2">
        <w:rPr>
          <w:sz w:val="21"/>
          <w:szCs w:val="21"/>
          <w:lang w:val="en-US"/>
        </w:rPr>
        <w:t>NOTE</w:t>
      </w:r>
      <w:r w:rsidRPr="00B744B2">
        <w:rPr>
          <w:rFonts w:eastAsia="SimSun"/>
          <w:sz w:val="21"/>
          <w:szCs w:val="21"/>
          <w:lang w:val="en-US" w:eastAsia="zh-CN"/>
        </w:rPr>
        <w:t>2</w:t>
      </w:r>
      <w:r w:rsidRPr="00B744B2">
        <w:rPr>
          <w:sz w:val="21"/>
          <w:szCs w:val="21"/>
          <w:lang w:val="en-US"/>
        </w:rPr>
        <w:t>:</w:t>
      </w:r>
      <w:r w:rsidRPr="00B744B2">
        <w:rPr>
          <w:sz w:val="21"/>
          <w:szCs w:val="21"/>
          <w:lang w:val="en-US"/>
        </w:rPr>
        <w:tab/>
        <w:t xml:space="preserve">For Macro, it is assumed RRH sharing the same cell ID </w:t>
      </w:r>
      <w:r w:rsidRPr="00B744B2">
        <w:rPr>
          <w:rFonts w:eastAsia="SimSun"/>
          <w:sz w:val="21"/>
          <w:szCs w:val="21"/>
          <w:lang w:val="en-US" w:eastAsia="zh-CN"/>
        </w:rPr>
        <w:t>or having different cell ID</w:t>
      </w:r>
      <w:r w:rsidRPr="00B744B2">
        <w:rPr>
          <w:sz w:val="21"/>
          <w:szCs w:val="21"/>
          <w:lang w:val="en-US"/>
        </w:rPr>
        <w:t>.</w:t>
      </w:r>
    </w:p>
    <w:p w14:paraId="00AF85AA" w14:textId="55DC5ECB" w:rsidR="008B2A63" w:rsidRPr="00B744B2" w:rsidRDefault="008B2A63" w:rsidP="003969CA">
      <w:pPr>
        <w:pStyle w:val="NO"/>
        <w:jc w:val="both"/>
        <w:rPr>
          <w:rFonts w:eastAsia="SimSun"/>
          <w:sz w:val="21"/>
          <w:szCs w:val="21"/>
          <w:lang w:val="en-US" w:eastAsia="zh-CN"/>
        </w:rPr>
      </w:pPr>
      <w:r w:rsidRPr="00B744B2">
        <w:rPr>
          <w:sz w:val="21"/>
          <w:szCs w:val="21"/>
          <w:lang w:val="en-US"/>
        </w:rPr>
        <w:t>NOTE</w:t>
      </w:r>
      <w:r w:rsidRPr="00B744B2">
        <w:rPr>
          <w:rFonts w:eastAsia="SimSun"/>
          <w:sz w:val="21"/>
          <w:szCs w:val="21"/>
          <w:lang w:val="en-US" w:eastAsia="zh-CN"/>
        </w:rPr>
        <w:t>3</w:t>
      </w:r>
      <w:r w:rsidRPr="00B744B2">
        <w:rPr>
          <w:sz w:val="21"/>
          <w:szCs w:val="21"/>
          <w:lang w:val="en-US"/>
        </w:rPr>
        <w:t>:</w:t>
      </w:r>
      <w:r w:rsidRPr="00B744B2">
        <w:rPr>
          <w:sz w:val="21"/>
          <w:szCs w:val="21"/>
          <w:lang w:val="en-US"/>
        </w:rPr>
        <w:tab/>
        <w:t xml:space="preserve">The aggregated system bandwidth is the total bandwidth typically assumed to derive the values for some </w:t>
      </w:r>
      <w:r w:rsidR="001716F9" w:rsidRPr="00B744B2">
        <w:rPr>
          <w:sz w:val="21"/>
          <w:szCs w:val="21"/>
          <w:lang w:val="en-US"/>
        </w:rPr>
        <w:t>key performance indicators (</w:t>
      </w:r>
      <w:r w:rsidRPr="00B744B2">
        <w:rPr>
          <w:sz w:val="21"/>
          <w:szCs w:val="21"/>
          <w:lang w:val="en-US"/>
        </w:rPr>
        <w:t>KPI</w:t>
      </w:r>
      <w:r w:rsidR="001716F9" w:rsidRPr="00B744B2">
        <w:rPr>
          <w:sz w:val="21"/>
          <w:szCs w:val="21"/>
          <w:lang w:val="en-US"/>
        </w:rPr>
        <w:t>)</w:t>
      </w:r>
      <w:r w:rsidRPr="00B744B2">
        <w:rPr>
          <w:sz w:val="21"/>
          <w:szCs w:val="21"/>
          <w:lang w:val="en-US"/>
        </w:rPr>
        <w:t xml:space="preserve"> such as area traffic capacity and user experienced data rate. It </w:t>
      </w:r>
      <w:proofErr w:type="gramStart"/>
      <w:r w:rsidRPr="00B744B2">
        <w:rPr>
          <w:sz w:val="21"/>
          <w:szCs w:val="21"/>
          <w:lang w:val="en-US"/>
        </w:rPr>
        <w:t>is allowed to</w:t>
      </w:r>
      <w:proofErr w:type="gramEnd"/>
      <w:r w:rsidRPr="00B744B2">
        <w:rPr>
          <w:sz w:val="21"/>
          <w:szCs w:val="21"/>
          <w:lang w:val="en-US"/>
        </w:rPr>
        <w:t xml:space="preserve"> simulate a smaller bandwidth than the aggregated system bandwidth and transform the results to a larger bandwidth. The transformation method should then be described, including the modelling of power limitations.</w:t>
      </w:r>
    </w:p>
    <w:p w14:paraId="68A78C8C" w14:textId="77777777" w:rsidR="008B2A63" w:rsidRPr="001A57BE" w:rsidRDefault="008B2A63" w:rsidP="003969CA">
      <w:pPr>
        <w:pStyle w:val="NO"/>
        <w:jc w:val="both"/>
        <w:rPr>
          <w:sz w:val="21"/>
          <w:szCs w:val="21"/>
          <w:lang w:val="sv-SE"/>
        </w:rPr>
      </w:pPr>
      <w:r w:rsidRPr="00B744B2">
        <w:rPr>
          <w:sz w:val="21"/>
          <w:szCs w:val="21"/>
          <w:lang w:val="en-US"/>
        </w:rPr>
        <w:lastRenderedPageBreak/>
        <w:t>NOTE</w:t>
      </w:r>
      <w:r w:rsidRPr="00B744B2">
        <w:rPr>
          <w:rFonts w:eastAsia="SimSun"/>
          <w:sz w:val="21"/>
          <w:szCs w:val="21"/>
          <w:lang w:val="en-US" w:eastAsia="zh-CN"/>
        </w:rPr>
        <w:t>4</w:t>
      </w:r>
      <w:r w:rsidRPr="00B744B2">
        <w:rPr>
          <w:sz w:val="21"/>
          <w:szCs w:val="21"/>
          <w:lang w:val="en-US"/>
        </w:rPr>
        <w:t>:</w:t>
      </w:r>
      <w:r w:rsidRPr="00B744B2">
        <w:rPr>
          <w:sz w:val="21"/>
          <w:szCs w:val="21"/>
          <w:lang w:val="en-US"/>
        </w:rPr>
        <w:tab/>
        <w:t>The maximum number of antenna elements is a working assumption. 3GPP needs to strive to meet the target with typical antenna configurations.</w:t>
      </w:r>
      <w:r w:rsidR="002271CB" w:rsidRPr="00B744B2">
        <w:rPr>
          <w:sz w:val="21"/>
          <w:szCs w:val="21"/>
          <w:lang w:val="en-US"/>
        </w:rPr>
        <w:t xml:space="preserve"> </w:t>
      </w:r>
      <w:r w:rsidR="002271CB">
        <w:rPr>
          <w:sz w:val="21"/>
          <w:szCs w:val="21"/>
          <w:lang w:val="sv-SE"/>
        </w:rPr>
        <w:t>(Base-band-unit (BBU))</w:t>
      </w:r>
    </w:p>
    <w:p w14:paraId="7EC7B3C3" w14:textId="77777777" w:rsidR="008B2A63" w:rsidRPr="001A57BE" w:rsidRDefault="008B2A63" w:rsidP="008B2A63">
      <w:pPr>
        <w:pStyle w:val="TH"/>
        <w:rPr>
          <w:rFonts w:ascii="Times New Roman" w:hAnsi="Times New Roman"/>
          <w:noProof/>
          <w:lang w:val="en-US" w:eastAsia="zh-CN"/>
        </w:rPr>
      </w:pPr>
      <w:r w:rsidRPr="001A57BE">
        <w:rPr>
          <w:rFonts w:ascii="Times New Roman" w:hAnsi="Times New Roman"/>
          <w:noProof/>
          <w:lang w:val="en-US" w:eastAsia="zh-CN"/>
        </w:rPr>
        <w:drawing>
          <wp:inline distT="0" distB="0" distL="0" distR="0" wp14:anchorId="79BC214A" wp14:editId="415614AF">
            <wp:extent cx="5610860" cy="1821815"/>
            <wp:effectExtent l="0" t="0" r="889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0860" cy="1821815"/>
                    </a:xfrm>
                    <a:prstGeom prst="rect">
                      <a:avLst/>
                    </a:prstGeom>
                    <a:noFill/>
                    <a:ln>
                      <a:noFill/>
                    </a:ln>
                  </pic:spPr>
                </pic:pic>
              </a:graphicData>
            </a:graphic>
          </wp:inline>
        </w:drawing>
      </w:r>
    </w:p>
    <w:p w14:paraId="4E4835ED" w14:textId="7BAE9BF3" w:rsidR="008B2A63" w:rsidRDefault="008B2A63" w:rsidP="001316F9">
      <w:pPr>
        <w:pStyle w:val="Caption"/>
        <w:jc w:val="center"/>
        <w:rPr>
          <w:rFonts w:ascii="Times New Roman" w:hAnsi="Times New Roman" w:cs="Times New Roman"/>
          <w:b/>
          <w:sz w:val="21"/>
          <w:szCs w:val="21"/>
        </w:rPr>
      </w:pPr>
      <w:r w:rsidRPr="000A3C37">
        <w:rPr>
          <w:rFonts w:ascii="Times New Roman" w:hAnsi="Times New Roman" w:cs="Times New Roman"/>
          <w:b/>
          <w:sz w:val="21"/>
          <w:szCs w:val="21"/>
        </w:rPr>
        <w:t xml:space="preserve">Figure </w:t>
      </w:r>
      <w:r w:rsidR="00B45199" w:rsidRPr="000A3C37">
        <w:rPr>
          <w:rFonts w:ascii="Times New Roman" w:hAnsi="Times New Roman" w:cs="Times New Roman"/>
          <w:b/>
          <w:sz w:val="21"/>
          <w:szCs w:val="21"/>
        </w:rPr>
        <w:t>A</w:t>
      </w:r>
      <w:r w:rsidR="00267D3D" w:rsidRPr="000A3C37">
        <w:rPr>
          <w:rFonts w:ascii="Times New Roman" w:hAnsi="Times New Roman" w:cs="Times New Roman"/>
          <w:b/>
          <w:sz w:val="21"/>
          <w:szCs w:val="21"/>
        </w:rPr>
        <w:t>1-9</w:t>
      </w:r>
      <w:r w:rsidRPr="001A57BE">
        <w:rPr>
          <w:rFonts w:ascii="Times New Roman" w:hAnsi="Times New Roman" w:cs="Times New Roman"/>
          <w:b/>
          <w:sz w:val="21"/>
          <w:szCs w:val="21"/>
        </w:rPr>
        <w:t>: 4 GHz deployment</w:t>
      </w:r>
    </w:p>
    <w:p w14:paraId="74A1BA00" w14:textId="7B699499" w:rsidR="005C670A" w:rsidRDefault="005C670A" w:rsidP="005C670A"/>
    <w:p w14:paraId="1C76A280" w14:textId="77777777" w:rsidR="005C670A" w:rsidRPr="005C670A" w:rsidRDefault="005C670A" w:rsidP="005C670A"/>
    <w:p w14:paraId="4349A921" w14:textId="77777777" w:rsidR="008B2A63" w:rsidRPr="001A57BE" w:rsidRDefault="008B2A63" w:rsidP="008B2A63">
      <w:pPr>
        <w:rPr>
          <w:rFonts w:eastAsia="MS Mincho"/>
          <w:lang w:eastAsia="ja-JP"/>
        </w:rPr>
      </w:pPr>
    </w:p>
    <w:p w14:paraId="7BEA1D45" w14:textId="77777777" w:rsidR="008B2A63" w:rsidRPr="001A57BE" w:rsidRDefault="008B2A63" w:rsidP="008B2A63">
      <w:pPr>
        <w:pStyle w:val="TH"/>
        <w:rPr>
          <w:rFonts w:ascii="Times New Roman" w:hAnsi="Times New Roman"/>
        </w:rPr>
      </w:pPr>
      <w:r w:rsidRPr="001A57BE">
        <w:rPr>
          <w:rFonts w:ascii="Times New Roman" w:hAnsi="Times New Roman"/>
          <w:noProof/>
          <w:lang w:val="en-US" w:eastAsia="zh-CN"/>
        </w:rPr>
        <w:drawing>
          <wp:inline distT="0" distB="0" distL="0" distR="0" wp14:anchorId="1E6460B5" wp14:editId="0BDEBF26">
            <wp:extent cx="5886450" cy="1933575"/>
            <wp:effectExtent l="0" t="0" r="0" b="0"/>
            <wp:docPr id="5" name="图片 5" descr="cid:image005.png@01D1B807.4DDB8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5.png@01D1B807.4DDB89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86450" cy="1933575"/>
                    </a:xfrm>
                    <a:prstGeom prst="rect">
                      <a:avLst/>
                    </a:prstGeom>
                    <a:noFill/>
                    <a:ln>
                      <a:noFill/>
                    </a:ln>
                  </pic:spPr>
                </pic:pic>
              </a:graphicData>
            </a:graphic>
          </wp:inline>
        </w:drawing>
      </w:r>
    </w:p>
    <w:p w14:paraId="14F64E5D" w14:textId="346CECEA" w:rsidR="005B0DAD" w:rsidRDefault="008B2A63" w:rsidP="00D73CC7">
      <w:pPr>
        <w:pStyle w:val="Caption"/>
        <w:jc w:val="center"/>
        <w:rPr>
          <w:rFonts w:eastAsiaTheme="minorEastAsia"/>
          <w:lang w:eastAsia="zh-CN"/>
        </w:rPr>
      </w:pPr>
      <w:r w:rsidRPr="000A3C37">
        <w:rPr>
          <w:rFonts w:ascii="Times New Roman" w:hAnsi="Times New Roman" w:cs="Times New Roman"/>
          <w:b/>
          <w:sz w:val="21"/>
          <w:szCs w:val="21"/>
        </w:rPr>
        <w:t xml:space="preserve">Figure </w:t>
      </w:r>
      <w:r w:rsidR="00B45199" w:rsidRPr="000A3C37">
        <w:rPr>
          <w:rFonts w:ascii="Times New Roman" w:hAnsi="Times New Roman" w:cs="Times New Roman"/>
          <w:b/>
          <w:sz w:val="21"/>
          <w:szCs w:val="21"/>
        </w:rPr>
        <w:t>A</w:t>
      </w:r>
      <w:r w:rsidR="00267D3D" w:rsidRPr="000A3C37">
        <w:rPr>
          <w:rFonts w:ascii="Times New Roman" w:hAnsi="Times New Roman" w:cs="Times New Roman"/>
          <w:b/>
          <w:sz w:val="21"/>
          <w:szCs w:val="21"/>
        </w:rPr>
        <w:t>1-10</w:t>
      </w:r>
      <w:r w:rsidRPr="001A57BE">
        <w:rPr>
          <w:rFonts w:ascii="Times New Roman" w:hAnsi="Times New Roman" w:cs="Times New Roman"/>
          <w:b/>
          <w:sz w:val="21"/>
          <w:szCs w:val="21"/>
        </w:rPr>
        <w:t>: 30 GHz deployment</w:t>
      </w:r>
    </w:p>
    <w:p w14:paraId="516E6853" w14:textId="77777777" w:rsidR="00B51BA0" w:rsidRDefault="00B51BA0" w:rsidP="00F50A91">
      <w:pPr>
        <w:jc w:val="both"/>
        <w:rPr>
          <w:rStyle w:val="Hyperlink"/>
          <w:rFonts w:eastAsiaTheme="minorEastAsia"/>
          <w:lang w:eastAsia="zh-CN"/>
        </w:rPr>
      </w:pPr>
    </w:p>
    <w:p w14:paraId="5A854DD6" w14:textId="77777777" w:rsidR="00B51BA0" w:rsidRDefault="00B51BA0" w:rsidP="00F50A91">
      <w:pPr>
        <w:jc w:val="both"/>
        <w:rPr>
          <w:rStyle w:val="Hyperlink"/>
          <w:rFonts w:eastAsiaTheme="minorEastAsia"/>
          <w:lang w:eastAsia="zh-CN"/>
        </w:rPr>
      </w:pPr>
    </w:p>
    <w:p w14:paraId="4707E362" w14:textId="14AAFBDF" w:rsidR="00B51BA0" w:rsidRPr="00B51BA0" w:rsidRDefault="00B51BA0" w:rsidP="00B51BA0">
      <w:pPr>
        <w:jc w:val="center"/>
        <w:rPr>
          <w:lang w:eastAsia="ko-KR"/>
        </w:rPr>
      </w:pPr>
      <w:r w:rsidRPr="00B51BA0">
        <w:rPr>
          <w:rFonts w:hint="eastAsia"/>
          <w:lang w:eastAsia="ko-KR"/>
        </w:rPr>
        <w:t>__________________</w:t>
      </w:r>
    </w:p>
    <w:sectPr w:rsidR="00B51BA0" w:rsidRPr="00B51BA0" w:rsidSect="00DB0A68">
      <w:headerReference w:type="default" r:id="rId29"/>
      <w:footerReference w:type="even" r:id="rId30"/>
      <w:footerReference w:type="default" r:id="rId31"/>
      <w:footerReference w:type="first" r:id="rId32"/>
      <w:pgSz w:w="11909" w:h="16834" w:code="9"/>
      <w:pgMar w:top="1195" w:right="1152" w:bottom="113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82FA8D" w14:textId="77777777" w:rsidR="008E37FE" w:rsidRDefault="008E37FE">
      <w:r>
        <w:separator/>
      </w:r>
    </w:p>
  </w:endnote>
  <w:endnote w:type="continuationSeparator" w:id="0">
    <w:p w14:paraId="0582A4FF" w14:textId="77777777" w:rsidR="008E37FE" w:rsidRDefault="008E37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ulimChe">
    <w:altName w:val="굴림체"/>
    <w:charset w:val="81"/>
    <w:family w:val="modern"/>
    <w:pitch w:val="fixed"/>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atangChe">
    <w:altName w:val="바탕체"/>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rinda">
    <w:panose1 w:val="00000400000000000000"/>
    <w:charset w:val="00"/>
    <w:family w:val="swiss"/>
    <w:pitch w:val="variable"/>
    <w:sig w:usb0="0001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D7A8B" w14:textId="77777777" w:rsidR="00C22709" w:rsidRDefault="00C22709"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192F937" w14:textId="77777777" w:rsidR="00C22709" w:rsidRDefault="00C22709" w:rsidP="00DB0A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B8934B" w14:textId="47861D8D" w:rsidR="00BA4157" w:rsidRDefault="00BA4157">
    <w:pPr>
      <w:pStyle w:val="Footer"/>
    </w:pPr>
    <w:r>
      <w:tab/>
    </w:r>
    <w:r>
      <w:tab/>
      <w:t xml:space="preserve">Page </w:t>
    </w:r>
    <w:r>
      <w:rPr>
        <w:b/>
        <w:bCs/>
      </w:rPr>
      <w:fldChar w:fldCharType="begin"/>
    </w:r>
    <w:r>
      <w:rPr>
        <w:b/>
        <w:bCs/>
      </w:rPr>
      <w:instrText xml:space="preserve"> PAGE  \* Arabic  \* MERGEFORMAT </w:instrText>
    </w:r>
    <w:r>
      <w:rPr>
        <w:b/>
        <w:bCs/>
      </w:rPr>
      <w:fldChar w:fldCharType="separate"/>
    </w:r>
    <w:r>
      <w:rPr>
        <w:b/>
        <w:bCs/>
      </w:rPr>
      <w:t>2</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rPr>
      <w:t>2</w:t>
    </w:r>
    <w:r>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367861" w14:textId="636CB3EE" w:rsidR="00C22709" w:rsidRPr="00B66923" w:rsidRDefault="00C22709" w:rsidP="00431F4A">
    <w:pPr>
      <w:pStyle w:val="Footer"/>
      <w:tabs>
        <w:tab w:val="left" w:pos="11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6C6E86" w14:textId="77777777" w:rsidR="008E37FE" w:rsidRDefault="008E37FE">
      <w:r>
        <w:separator/>
      </w:r>
    </w:p>
  </w:footnote>
  <w:footnote w:type="continuationSeparator" w:id="0">
    <w:p w14:paraId="2F201262" w14:textId="77777777" w:rsidR="008E37FE" w:rsidRDefault="008E37FE">
      <w:r>
        <w:continuationSeparator/>
      </w:r>
    </w:p>
  </w:footnote>
  <w:footnote w:id="1">
    <w:p w14:paraId="22049D74" w14:textId="486C86A1" w:rsidR="00C22709" w:rsidRPr="00DB3D6D" w:rsidRDefault="00C22709" w:rsidP="00462CB1">
      <w:pPr>
        <w:pStyle w:val="FootnoteText"/>
        <w:rPr>
          <w:rFonts w:eastAsiaTheme="minorEastAsia"/>
          <w:lang w:eastAsia="zh-CN"/>
        </w:rPr>
      </w:pPr>
      <w:r>
        <w:rPr>
          <w:rStyle w:val="FootnoteReference"/>
        </w:rPr>
        <w:footnoteRef/>
      </w:r>
      <w:r>
        <w:t xml:space="preserve"> </w:t>
      </w:r>
      <w:r>
        <w:rPr>
          <w:rFonts w:eastAsiaTheme="minorEastAsia" w:hint="eastAsia"/>
          <w:lang w:eastAsia="zh-CN"/>
        </w:rPr>
        <w:t>For d</w:t>
      </w:r>
      <w:r>
        <w:t xml:space="preserve">emonstration video for passengers </w:t>
      </w:r>
      <w:r w:rsidR="0083355E">
        <w:rPr>
          <w:rFonts w:eastAsiaTheme="minorEastAsia" w:hint="eastAsia"/>
          <w:lang w:eastAsia="zh-CN"/>
        </w:rPr>
        <w:t>I</w:t>
      </w:r>
      <w:r>
        <w:t>nternet service system utilizing FACS in KOREA</w:t>
      </w:r>
      <w:r>
        <w:rPr>
          <w:rFonts w:eastAsiaTheme="minorEastAsia" w:hint="eastAsia"/>
          <w:lang w:eastAsia="zh-CN"/>
        </w:rPr>
        <w:t>, see</w:t>
      </w:r>
      <w:r>
        <w:t xml:space="preserve">: </w:t>
      </w:r>
      <w:hyperlink r:id="rId1" w:history="1">
        <w:r w:rsidRPr="00136466">
          <w:rPr>
            <w:rStyle w:val="Hyperlink"/>
          </w:rPr>
          <w:t>https://www.youtube.com/watch?v=3_inHOP3els&amp;feature=youtu.be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52189" w14:textId="2A63095D" w:rsidR="00C22709" w:rsidRPr="005C670A" w:rsidRDefault="005C670A" w:rsidP="005C670A">
    <w:pPr>
      <w:pStyle w:val="Header"/>
      <w:jc w:val="center"/>
      <w:rPr>
        <w:bCs/>
      </w:rPr>
    </w:pPr>
    <w:r w:rsidRPr="00F66F8B">
      <w:rPr>
        <w:bCs/>
      </w:rPr>
      <w:t>APT/AWG/REP-10</w:t>
    </w:r>
    <w:r>
      <w:rPr>
        <w:bCs/>
      </w:rP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D5829"/>
    <w:multiLevelType w:val="hybridMultilevel"/>
    <w:tmpl w:val="D070D286"/>
    <w:lvl w:ilvl="0" w:tplc="E20A2F26">
      <w:start w:val="1"/>
      <w:numFmt w:val="bullet"/>
      <w:lvlText w:val="-"/>
      <w:lvlJc w:val="left"/>
      <w:pPr>
        <w:ind w:left="800" w:hanging="400"/>
      </w:pPr>
      <w:rPr>
        <w:rFonts w:ascii="Malgun Gothic" w:eastAsia="Malgun Gothic" w:hAnsi="Malgun Gothic"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3"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4"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5"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6"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7"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8" w15:restartNumberingAfterBreak="0">
    <w:nsid w:val="4A335985"/>
    <w:multiLevelType w:val="hybridMultilevel"/>
    <w:tmpl w:val="0F769C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num w:numId="1">
    <w:abstractNumId w:val="6"/>
  </w:num>
  <w:num w:numId="2">
    <w:abstractNumId w:val="4"/>
  </w:num>
  <w:num w:numId="3">
    <w:abstractNumId w:val="3"/>
  </w:num>
  <w:num w:numId="4">
    <w:abstractNumId w:val="9"/>
  </w:num>
  <w:num w:numId="5">
    <w:abstractNumId w:val="5"/>
  </w:num>
  <w:num w:numId="6">
    <w:abstractNumId w:val="7"/>
  </w:num>
  <w:num w:numId="7">
    <w:abstractNumId w:val="2"/>
  </w:num>
  <w:num w:numId="8">
    <w:abstractNumId w:val="1"/>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OzMLU0MzM3tDQxMzBS0lEKTi0uzszPAykwrAUA7YhkZCwAAAA="/>
  </w:docVars>
  <w:rsids>
    <w:rsidRoot w:val="00597B21"/>
    <w:rsid w:val="000010BA"/>
    <w:rsid w:val="000011E8"/>
    <w:rsid w:val="00006F33"/>
    <w:rsid w:val="000117A2"/>
    <w:rsid w:val="00020262"/>
    <w:rsid w:val="000212E4"/>
    <w:rsid w:val="000231DD"/>
    <w:rsid w:val="00025292"/>
    <w:rsid w:val="000310CC"/>
    <w:rsid w:val="00032A21"/>
    <w:rsid w:val="0003365F"/>
    <w:rsid w:val="0003595B"/>
    <w:rsid w:val="00035C44"/>
    <w:rsid w:val="00036EA3"/>
    <w:rsid w:val="00037A91"/>
    <w:rsid w:val="00040029"/>
    <w:rsid w:val="000416D0"/>
    <w:rsid w:val="00042648"/>
    <w:rsid w:val="00044C74"/>
    <w:rsid w:val="00052E29"/>
    <w:rsid w:val="000537BF"/>
    <w:rsid w:val="000603CE"/>
    <w:rsid w:val="00060956"/>
    <w:rsid w:val="00065A0E"/>
    <w:rsid w:val="00072E94"/>
    <w:rsid w:val="00080962"/>
    <w:rsid w:val="000822AF"/>
    <w:rsid w:val="00083E72"/>
    <w:rsid w:val="00086193"/>
    <w:rsid w:val="00086CC5"/>
    <w:rsid w:val="000939AE"/>
    <w:rsid w:val="000A00AF"/>
    <w:rsid w:val="000A374F"/>
    <w:rsid w:val="000A3C37"/>
    <w:rsid w:val="000A4256"/>
    <w:rsid w:val="000A54D8"/>
    <w:rsid w:val="000A6769"/>
    <w:rsid w:val="000B295E"/>
    <w:rsid w:val="000B4493"/>
    <w:rsid w:val="000C30F9"/>
    <w:rsid w:val="000C701D"/>
    <w:rsid w:val="000C7BB7"/>
    <w:rsid w:val="000C7CD2"/>
    <w:rsid w:val="000D20AF"/>
    <w:rsid w:val="000D782B"/>
    <w:rsid w:val="000E02B6"/>
    <w:rsid w:val="000E5844"/>
    <w:rsid w:val="000E58F2"/>
    <w:rsid w:val="000F1E2A"/>
    <w:rsid w:val="000F4B5B"/>
    <w:rsid w:val="000F5540"/>
    <w:rsid w:val="000F6984"/>
    <w:rsid w:val="00102E70"/>
    <w:rsid w:val="001070E2"/>
    <w:rsid w:val="00115416"/>
    <w:rsid w:val="00124023"/>
    <w:rsid w:val="00125EC5"/>
    <w:rsid w:val="0012603D"/>
    <w:rsid w:val="0012663C"/>
    <w:rsid w:val="001316F9"/>
    <w:rsid w:val="00132825"/>
    <w:rsid w:val="0013330B"/>
    <w:rsid w:val="00136573"/>
    <w:rsid w:val="00137419"/>
    <w:rsid w:val="00142268"/>
    <w:rsid w:val="00143A83"/>
    <w:rsid w:val="00145626"/>
    <w:rsid w:val="00151410"/>
    <w:rsid w:val="0015246E"/>
    <w:rsid w:val="00160EC7"/>
    <w:rsid w:val="001623A1"/>
    <w:rsid w:val="00162CEA"/>
    <w:rsid w:val="00165B4F"/>
    <w:rsid w:val="001716F9"/>
    <w:rsid w:val="00174C3B"/>
    <w:rsid w:val="001760A3"/>
    <w:rsid w:val="001801C2"/>
    <w:rsid w:val="0018079A"/>
    <w:rsid w:val="00186257"/>
    <w:rsid w:val="001871AB"/>
    <w:rsid w:val="0019516A"/>
    <w:rsid w:val="00195E6D"/>
    <w:rsid w:val="00196568"/>
    <w:rsid w:val="00197B6A"/>
    <w:rsid w:val="00197FB6"/>
    <w:rsid w:val="001A1A5A"/>
    <w:rsid w:val="001A2EFB"/>
    <w:rsid w:val="001A3F8B"/>
    <w:rsid w:val="001A443C"/>
    <w:rsid w:val="001A57BE"/>
    <w:rsid w:val="001B0D4E"/>
    <w:rsid w:val="001B18C2"/>
    <w:rsid w:val="001B1EE4"/>
    <w:rsid w:val="001B394F"/>
    <w:rsid w:val="001B3D6B"/>
    <w:rsid w:val="001C072D"/>
    <w:rsid w:val="001C657A"/>
    <w:rsid w:val="001D0D36"/>
    <w:rsid w:val="001D1379"/>
    <w:rsid w:val="001D5D7E"/>
    <w:rsid w:val="001E267D"/>
    <w:rsid w:val="001F11C5"/>
    <w:rsid w:val="001F350C"/>
    <w:rsid w:val="001F5087"/>
    <w:rsid w:val="001F6AAA"/>
    <w:rsid w:val="00203230"/>
    <w:rsid w:val="00203C79"/>
    <w:rsid w:val="0020429A"/>
    <w:rsid w:val="0021084B"/>
    <w:rsid w:val="00223D44"/>
    <w:rsid w:val="002271CB"/>
    <w:rsid w:val="00236101"/>
    <w:rsid w:val="00236500"/>
    <w:rsid w:val="00242FAF"/>
    <w:rsid w:val="002458F8"/>
    <w:rsid w:val="00245AA3"/>
    <w:rsid w:val="00246903"/>
    <w:rsid w:val="002501E8"/>
    <w:rsid w:val="002505FF"/>
    <w:rsid w:val="00251E35"/>
    <w:rsid w:val="00254A1B"/>
    <w:rsid w:val="00260C6F"/>
    <w:rsid w:val="00261BCB"/>
    <w:rsid w:val="002629CB"/>
    <w:rsid w:val="00262EAB"/>
    <w:rsid w:val="0026427D"/>
    <w:rsid w:val="00266EBC"/>
    <w:rsid w:val="00267D3D"/>
    <w:rsid w:val="0027164B"/>
    <w:rsid w:val="00276A7D"/>
    <w:rsid w:val="0028148C"/>
    <w:rsid w:val="00281950"/>
    <w:rsid w:val="00281CB4"/>
    <w:rsid w:val="0028454D"/>
    <w:rsid w:val="00286EAD"/>
    <w:rsid w:val="002926D4"/>
    <w:rsid w:val="00293935"/>
    <w:rsid w:val="00296540"/>
    <w:rsid w:val="00296CE8"/>
    <w:rsid w:val="00297430"/>
    <w:rsid w:val="00297E00"/>
    <w:rsid w:val="002A44D4"/>
    <w:rsid w:val="002A7F7A"/>
    <w:rsid w:val="002B0873"/>
    <w:rsid w:val="002C07DA"/>
    <w:rsid w:val="002C0FF3"/>
    <w:rsid w:val="002C7C2D"/>
    <w:rsid w:val="002C7EA9"/>
    <w:rsid w:val="002D1684"/>
    <w:rsid w:val="002D3FB0"/>
    <w:rsid w:val="002E204E"/>
    <w:rsid w:val="002E4B04"/>
    <w:rsid w:val="002E726A"/>
    <w:rsid w:val="002F2C66"/>
    <w:rsid w:val="002F455D"/>
    <w:rsid w:val="002F6032"/>
    <w:rsid w:val="002F7072"/>
    <w:rsid w:val="00300AD4"/>
    <w:rsid w:val="00304BAA"/>
    <w:rsid w:val="00304E52"/>
    <w:rsid w:val="00307551"/>
    <w:rsid w:val="003138D8"/>
    <w:rsid w:val="0031430E"/>
    <w:rsid w:val="00315510"/>
    <w:rsid w:val="00315DFE"/>
    <w:rsid w:val="0031612E"/>
    <w:rsid w:val="00321DB9"/>
    <w:rsid w:val="00327010"/>
    <w:rsid w:val="0032773D"/>
    <w:rsid w:val="00327906"/>
    <w:rsid w:val="003342CF"/>
    <w:rsid w:val="00342BC2"/>
    <w:rsid w:val="00344481"/>
    <w:rsid w:val="0035096F"/>
    <w:rsid w:val="003578AB"/>
    <w:rsid w:val="00362C91"/>
    <w:rsid w:val="00365B51"/>
    <w:rsid w:val="00367F54"/>
    <w:rsid w:val="0037555B"/>
    <w:rsid w:val="003771BC"/>
    <w:rsid w:val="003771CA"/>
    <w:rsid w:val="0037730B"/>
    <w:rsid w:val="00377FE4"/>
    <w:rsid w:val="0038288F"/>
    <w:rsid w:val="0038469B"/>
    <w:rsid w:val="00384B1C"/>
    <w:rsid w:val="003937C8"/>
    <w:rsid w:val="003969CA"/>
    <w:rsid w:val="003A232C"/>
    <w:rsid w:val="003A3FB7"/>
    <w:rsid w:val="003A512C"/>
    <w:rsid w:val="003B6263"/>
    <w:rsid w:val="003B6953"/>
    <w:rsid w:val="003C35C7"/>
    <w:rsid w:val="003C5B48"/>
    <w:rsid w:val="003C64A7"/>
    <w:rsid w:val="003D3FDA"/>
    <w:rsid w:val="003D4768"/>
    <w:rsid w:val="003D7783"/>
    <w:rsid w:val="003E0E68"/>
    <w:rsid w:val="003E2277"/>
    <w:rsid w:val="003E44A9"/>
    <w:rsid w:val="003F0193"/>
    <w:rsid w:val="003F2317"/>
    <w:rsid w:val="003F479A"/>
    <w:rsid w:val="0040263F"/>
    <w:rsid w:val="00402A5C"/>
    <w:rsid w:val="004065D6"/>
    <w:rsid w:val="004172DD"/>
    <w:rsid w:val="00420822"/>
    <w:rsid w:val="0042179F"/>
    <w:rsid w:val="004235FD"/>
    <w:rsid w:val="00427318"/>
    <w:rsid w:val="004273FA"/>
    <w:rsid w:val="00427469"/>
    <w:rsid w:val="00431F4A"/>
    <w:rsid w:val="00435533"/>
    <w:rsid w:val="00441C63"/>
    <w:rsid w:val="00441F31"/>
    <w:rsid w:val="004500F5"/>
    <w:rsid w:val="00452FC2"/>
    <w:rsid w:val="004540F4"/>
    <w:rsid w:val="0045458F"/>
    <w:rsid w:val="004553B1"/>
    <w:rsid w:val="0045732F"/>
    <w:rsid w:val="00460121"/>
    <w:rsid w:val="00460C1A"/>
    <w:rsid w:val="00462CB1"/>
    <w:rsid w:val="00462D8D"/>
    <w:rsid w:val="00463A74"/>
    <w:rsid w:val="0047279E"/>
    <w:rsid w:val="00473262"/>
    <w:rsid w:val="00475B2A"/>
    <w:rsid w:val="00485549"/>
    <w:rsid w:val="00486F61"/>
    <w:rsid w:val="00490478"/>
    <w:rsid w:val="00491D84"/>
    <w:rsid w:val="0049415B"/>
    <w:rsid w:val="00496341"/>
    <w:rsid w:val="004A1BA9"/>
    <w:rsid w:val="004B0D37"/>
    <w:rsid w:val="004B2877"/>
    <w:rsid w:val="004B436A"/>
    <w:rsid w:val="004C0ECE"/>
    <w:rsid w:val="004C1A25"/>
    <w:rsid w:val="004C275C"/>
    <w:rsid w:val="004C3445"/>
    <w:rsid w:val="004C4904"/>
    <w:rsid w:val="004C74EB"/>
    <w:rsid w:val="004C7A8F"/>
    <w:rsid w:val="004D164B"/>
    <w:rsid w:val="004E1A18"/>
    <w:rsid w:val="004E3DF1"/>
    <w:rsid w:val="004E4B0E"/>
    <w:rsid w:val="004E6516"/>
    <w:rsid w:val="004F050A"/>
    <w:rsid w:val="004F289B"/>
    <w:rsid w:val="00500018"/>
    <w:rsid w:val="00503B09"/>
    <w:rsid w:val="005043FA"/>
    <w:rsid w:val="00506F1D"/>
    <w:rsid w:val="005134EC"/>
    <w:rsid w:val="00515B84"/>
    <w:rsid w:val="00520EEE"/>
    <w:rsid w:val="00526E53"/>
    <w:rsid w:val="00530E8C"/>
    <w:rsid w:val="0053364F"/>
    <w:rsid w:val="00534036"/>
    <w:rsid w:val="00534653"/>
    <w:rsid w:val="00536C2C"/>
    <w:rsid w:val="005435A2"/>
    <w:rsid w:val="00545CF7"/>
    <w:rsid w:val="0054601A"/>
    <w:rsid w:val="0055031F"/>
    <w:rsid w:val="00555D9F"/>
    <w:rsid w:val="00556AA5"/>
    <w:rsid w:val="00556CDC"/>
    <w:rsid w:val="0056100D"/>
    <w:rsid w:val="0056226A"/>
    <w:rsid w:val="0056502E"/>
    <w:rsid w:val="005658C6"/>
    <w:rsid w:val="00565F79"/>
    <w:rsid w:val="00571ED6"/>
    <w:rsid w:val="00580DCA"/>
    <w:rsid w:val="0058202C"/>
    <w:rsid w:val="00587875"/>
    <w:rsid w:val="00590C96"/>
    <w:rsid w:val="00592460"/>
    <w:rsid w:val="00597B21"/>
    <w:rsid w:val="005A21B5"/>
    <w:rsid w:val="005A33DF"/>
    <w:rsid w:val="005A401B"/>
    <w:rsid w:val="005A6259"/>
    <w:rsid w:val="005B0DAD"/>
    <w:rsid w:val="005B2415"/>
    <w:rsid w:val="005B3FE1"/>
    <w:rsid w:val="005B65FB"/>
    <w:rsid w:val="005C025E"/>
    <w:rsid w:val="005C0E0E"/>
    <w:rsid w:val="005C199C"/>
    <w:rsid w:val="005C2361"/>
    <w:rsid w:val="005C5E2E"/>
    <w:rsid w:val="005C670A"/>
    <w:rsid w:val="005C7E76"/>
    <w:rsid w:val="005D4F66"/>
    <w:rsid w:val="005D5274"/>
    <w:rsid w:val="005D5DEC"/>
    <w:rsid w:val="00601296"/>
    <w:rsid w:val="006014B1"/>
    <w:rsid w:val="00607E2B"/>
    <w:rsid w:val="0061123A"/>
    <w:rsid w:val="00612748"/>
    <w:rsid w:val="00613C17"/>
    <w:rsid w:val="00614171"/>
    <w:rsid w:val="00615973"/>
    <w:rsid w:val="0062367C"/>
    <w:rsid w:val="00624A0F"/>
    <w:rsid w:val="00627E64"/>
    <w:rsid w:val="0063062B"/>
    <w:rsid w:val="00630B2B"/>
    <w:rsid w:val="00633BB6"/>
    <w:rsid w:val="00637438"/>
    <w:rsid w:val="0064287B"/>
    <w:rsid w:val="00642BEA"/>
    <w:rsid w:val="00645ADB"/>
    <w:rsid w:val="00657992"/>
    <w:rsid w:val="00665B53"/>
    <w:rsid w:val="00665C64"/>
    <w:rsid w:val="00667229"/>
    <w:rsid w:val="00667717"/>
    <w:rsid w:val="0067040A"/>
    <w:rsid w:val="00673B78"/>
    <w:rsid w:val="00675555"/>
    <w:rsid w:val="006807E0"/>
    <w:rsid w:val="00682BE5"/>
    <w:rsid w:val="006850B7"/>
    <w:rsid w:val="00691127"/>
    <w:rsid w:val="00691224"/>
    <w:rsid w:val="00694DB7"/>
    <w:rsid w:val="006A283B"/>
    <w:rsid w:val="006A2CC9"/>
    <w:rsid w:val="006A767E"/>
    <w:rsid w:val="006B0CF9"/>
    <w:rsid w:val="006B2A73"/>
    <w:rsid w:val="006B52D7"/>
    <w:rsid w:val="006B794F"/>
    <w:rsid w:val="006C12CB"/>
    <w:rsid w:val="006C1B64"/>
    <w:rsid w:val="006C2E1A"/>
    <w:rsid w:val="006C3FE1"/>
    <w:rsid w:val="006C7574"/>
    <w:rsid w:val="006D39AE"/>
    <w:rsid w:val="006D5B5B"/>
    <w:rsid w:val="006D7665"/>
    <w:rsid w:val="006E00AF"/>
    <w:rsid w:val="006E061E"/>
    <w:rsid w:val="006E7181"/>
    <w:rsid w:val="006F4235"/>
    <w:rsid w:val="006F571E"/>
    <w:rsid w:val="006F775F"/>
    <w:rsid w:val="00700BDB"/>
    <w:rsid w:val="0070551E"/>
    <w:rsid w:val="00720A02"/>
    <w:rsid w:val="00721C3C"/>
    <w:rsid w:val="00722DDA"/>
    <w:rsid w:val="00730935"/>
    <w:rsid w:val="00732D5C"/>
    <w:rsid w:val="007336E5"/>
    <w:rsid w:val="0073417B"/>
    <w:rsid w:val="007343B2"/>
    <w:rsid w:val="00735A28"/>
    <w:rsid w:val="0074190C"/>
    <w:rsid w:val="00742E5A"/>
    <w:rsid w:val="0074527D"/>
    <w:rsid w:val="007515BD"/>
    <w:rsid w:val="00762576"/>
    <w:rsid w:val="00766C1A"/>
    <w:rsid w:val="00767ACC"/>
    <w:rsid w:val="00770D1A"/>
    <w:rsid w:val="007710CC"/>
    <w:rsid w:val="007779B5"/>
    <w:rsid w:val="00781861"/>
    <w:rsid w:val="00782108"/>
    <w:rsid w:val="007853C7"/>
    <w:rsid w:val="007916BD"/>
    <w:rsid w:val="00797C5D"/>
    <w:rsid w:val="007A2FB0"/>
    <w:rsid w:val="007B1987"/>
    <w:rsid w:val="007C2258"/>
    <w:rsid w:val="007C2768"/>
    <w:rsid w:val="007C4275"/>
    <w:rsid w:val="007C655B"/>
    <w:rsid w:val="007C68CC"/>
    <w:rsid w:val="007D05B9"/>
    <w:rsid w:val="007D05E3"/>
    <w:rsid w:val="007D185D"/>
    <w:rsid w:val="007D2055"/>
    <w:rsid w:val="007D44DC"/>
    <w:rsid w:val="007D4EF3"/>
    <w:rsid w:val="007D77E8"/>
    <w:rsid w:val="007D7E99"/>
    <w:rsid w:val="007E00C6"/>
    <w:rsid w:val="007E68F0"/>
    <w:rsid w:val="007E6C90"/>
    <w:rsid w:val="007F7740"/>
    <w:rsid w:val="00800324"/>
    <w:rsid w:val="00801134"/>
    <w:rsid w:val="0080570B"/>
    <w:rsid w:val="0081048D"/>
    <w:rsid w:val="00812EF4"/>
    <w:rsid w:val="008148E1"/>
    <w:rsid w:val="00815F94"/>
    <w:rsid w:val="008232CE"/>
    <w:rsid w:val="00830608"/>
    <w:rsid w:val="0083355E"/>
    <w:rsid w:val="00833E96"/>
    <w:rsid w:val="00834CC4"/>
    <w:rsid w:val="0083606C"/>
    <w:rsid w:val="00841BCA"/>
    <w:rsid w:val="00841F77"/>
    <w:rsid w:val="0084237B"/>
    <w:rsid w:val="00842C49"/>
    <w:rsid w:val="00846A82"/>
    <w:rsid w:val="008510D1"/>
    <w:rsid w:val="008515C9"/>
    <w:rsid w:val="008542EB"/>
    <w:rsid w:val="008576A7"/>
    <w:rsid w:val="00861BE6"/>
    <w:rsid w:val="00863F65"/>
    <w:rsid w:val="00865017"/>
    <w:rsid w:val="00867E3F"/>
    <w:rsid w:val="00871FEA"/>
    <w:rsid w:val="008752D2"/>
    <w:rsid w:val="00876A8A"/>
    <w:rsid w:val="00877F2B"/>
    <w:rsid w:val="00880CF5"/>
    <w:rsid w:val="0088109B"/>
    <w:rsid w:val="008827F2"/>
    <w:rsid w:val="00887EDB"/>
    <w:rsid w:val="008916C2"/>
    <w:rsid w:val="008934EB"/>
    <w:rsid w:val="00894A24"/>
    <w:rsid w:val="00895888"/>
    <w:rsid w:val="008B2A63"/>
    <w:rsid w:val="008B57AE"/>
    <w:rsid w:val="008C00F9"/>
    <w:rsid w:val="008C2AFB"/>
    <w:rsid w:val="008C4BF3"/>
    <w:rsid w:val="008C59FC"/>
    <w:rsid w:val="008C7323"/>
    <w:rsid w:val="008C7F67"/>
    <w:rsid w:val="008D0E09"/>
    <w:rsid w:val="008D5AC0"/>
    <w:rsid w:val="008E37FE"/>
    <w:rsid w:val="008E7728"/>
    <w:rsid w:val="008F3F63"/>
    <w:rsid w:val="00903DED"/>
    <w:rsid w:val="0090461E"/>
    <w:rsid w:val="0090525C"/>
    <w:rsid w:val="00906EB0"/>
    <w:rsid w:val="009174B1"/>
    <w:rsid w:val="00921665"/>
    <w:rsid w:val="00922A59"/>
    <w:rsid w:val="009237D7"/>
    <w:rsid w:val="00925D8D"/>
    <w:rsid w:val="009339E2"/>
    <w:rsid w:val="00943304"/>
    <w:rsid w:val="00943F3D"/>
    <w:rsid w:val="0095080E"/>
    <w:rsid w:val="0095090B"/>
    <w:rsid w:val="00951FD3"/>
    <w:rsid w:val="009541D7"/>
    <w:rsid w:val="009609F5"/>
    <w:rsid w:val="00966CF0"/>
    <w:rsid w:val="0097268D"/>
    <w:rsid w:val="009754D8"/>
    <w:rsid w:val="0097693B"/>
    <w:rsid w:val="00980D50"/>
    <w:rsid w:val="00985D03"/>
    <w:rsid w:val="0098619F"/>
    <w:rsid w:val="009869E4"/>
    <w:rsid w:val="00987D31"/>
    <w:rsid w:val="00990836"/>
    <w:rsid w:val="00990A1A"/>
    <w:rsid w:val="009941CD"/>
    <w:rsid w:val="00994E3D"/>
    <w:rsid w:val="009A4A6D"/>
    <w:rsid w:val="009A59DF"/>
    <w:rsid w:val="009B0CEE"/>
    <w:rsid w:val="009C1A7D"/>
    <w:rsid w:val="009C3A88"/>
    <w:rsid w:val="009D0984"/>
    <w:rsid w:val="009D116F"/>
    <w:rsid w:val="009D2015"/>
    <w:rsid w:val="009D374D"/>
    <w:rsid w:val="009D7FEB"/>
    <w:rsid w:val="009E20F1"/>
    <w:rsid w:val="009E3A58"/>
    <w:rsid w:val="009E4B85"/>
    <w:rsid w:val="009E5C00"/>
    <w:rsid w:val="009F085C"/>
    <w:rsid w:val="009F2050"/>
    <w:rsid w:val="00A0758E"/>
    <w:rsid w:val="00A07804"/>
    <w:rsid w:val="00A10D7E"/>
    <w:rsid w:val="00A171CE"/>
    <w:rsid w:val="00A17EFC"/>
    <w:rsid w:val="00A22856"/>
    <w:rsid w:val="00A24CC3"/>
    <w:rsid w:val="00A25809"/>
    <w:rsid w:val="00A30AEA"/>
    <w:rsid w:val="00A3128A"/>
    <w:rsid w:val="00A32E42"/>
    <w:rsid w:val="00A33CDF"/>
    <w:rsid w:val="00A40A60"/>
    <w:rsid w:val="00A40ED8"/>
    <w:rsid w:val="00A4139B"/>
    <w:rsid w:val="00A414B4"/>
    <w:rsid w:val="00A438A8"/>
    <w:rsid w:val="00A44BFA"/>
    <w:rsid w:val="00A51E81"/>
    <w:rsid w:val="00A53045"/>
    <w:rsid w:val="00A533C8"/>
    <w:rsid w:val="00A5374B"/>
    <w:rsid w:val="00A548EF"/>
    <w:rsid w:val="00A5775F"/>
    <w:rsid w:val="00A62E8F"/>
    <w:rsid w:val="00A66DE4"/>
    <w:rsid w:val="00A678E6"/>
    <w:rsid w:val="00A67923"/>
    <w:rsid w:val="00A75D52"/>
    <w:rsid w:val="00A76012"/>
    <w:rsid w:val="00A77B49"/>
    <w:rsid w:val="00A81B61"/>
    <w:rsid w:val="00A83AB2"/>
    <w:rsid w:val="00A9176E"/>
    <w:rsid w:val="00A92F36"/>
    <w:rsid w:val="00A948CF"/>
    <w:rsid w:val="00A95EF9"/>
    <w:rsid w:val="00A96308"/>
    <w:rsid w:val="00AA41DB"/>
    <w:rsid w:val="00AA474C"/>
    <w:rsid w:val="00AA567E"/>
    <w:rsid w:val="00AA7A19"/>
    <w:rsid w:val="00AB032C"/>
    <w:rsid w:val="00AB1F23"/>
    <w:rsid w:val="00AB390F"/>
    <w:rsid w:val="00AB3BB3"/>
    <w:rsid w:val="00AC2351"/>
    <w:rsid w:val="00AD1A6E"/>
    <w:rsid w:val="00AD30B3"/>
    <w:rsid w:val="00AD3CA6"/>
    <w:rsid w:val="00AD7E4D"/>
    <w:rsid w:val="00AD7E5F"/>
    <w:rsid w:val="00AE4235"/>
    <w:rsid w:val="00AE670E"/>
    <w:rsid w:val="00AE7C45"/>
    <w:rsid w:val="00AF4883"/>
    <w:rsid w:val="00AF781B"/>
    <w:rsid w:val="00B03C56"/>
    <w:rsid w:val="00B03FA1"/>
    <w:rsid w:val="00B07D9F"/>
    <w:rsid w:val="00B16603"/>
    <w:rsid w:val="00B166C9"/>
    <w:rsid w:val="00B20C05"/>
    <w:rsid w:val="00B22AC9"/>
    <w:rsid w:val="00B23B98"/>
    <w:rsid w:val="00B25B7B"/>
    <w:rsid w:val="00B25D6A"/>
    <w:rsid w:val="00B304AF"/>
    <w:rsid w:val="00B30C81"/>
    <w:rsid w:val="00B330E8"/>
    <w:rsid w:val="00B425E0"/>
    <w:rsid w:val="00B43376"/>
    <w:rsid w:val="00B43D55"/>
    <w:rsid w:val="00B45199"/>
    <w:rsid w:val="00B46B55"/>
    <w:rsid w:val="00B4724F"/>
    <w:rsid w:val="00B50507"/>
    <w:rsid w:val="00B51BA0"/>
    <w:rsid w:val="00B562A4"/>
    <w:rsid w:val="00B57535"/>
    <w:rsid w:val="00B638B2"/>
    <w:rsid w:val="00B64023"/>
    <w:rsid w:val="00B65D62"/>
    <w:rsid w:val="00B66923"/>
    <w:rsid w:val="00B7109E"/>
    <w:rsid w:val="00B71A37"/>
    <w:rsid w:val="00B744B2"/>
    <w:rsid w:val="00B84FE4"/>
    <w:rsid w:val="00B9038E"/>
    <w:rsid w:val="00B943D0"/>
    <w:rsid w:val="00B96272"/>
    <w:rsid w:val="00BA4157"/>
    <w:rsid w:val="00BB1085"/>
    <w:rsid w:val="00BB1505"/>
    <w:rsid w:val="00BB4D83"/>
    <w:rsid w:val="00BB5276"/>
    <w:rsid w:val="00BB590F"/>
    <w:rsid w:val="00BB6183"/>
    <w:rsid w:val="00BC4E94"/>
    <w:rsid w:val="00BC4F96"/>
    <w:rsid w:val="00BC5EF1"/>
    <w:rsid w:val="00BD101C"/>
    <w:rsid w:val="00BD2226"/>
    <w:rsid w:val="00BD3237"/>
    <w:rsid w:val="00BD5FA7"/>
    <w:rsid w:val="00BE0C17"/>
    <w:rsid w:val="00BE5884"/>
    <w:rsid w:val="00BE6BEC"/>
    <w:rsid w:val="00BF4349"/>
    <w:rsid w:val="00BF5B39"/>
    <w:rsid w:val="00BF663E"/>
    <w:rsid w:val="00BF72A4"/>
    <w:rsid w:val="00C00452"/>
    <w:rsid w:val="00C0046B"/>
    <w:rsid w:val="00C01680"/>
    <w:rsid w:val="00C0584F"/>
    <w:rsid w:val="00C10B63"/>
    <w:rsid w:val="00C15633"/>
    <w:rsid w:val="00C16BFE"/>
    <w:rsid w:val="00C20344"/>
    <w:rsid w:val="00C20EDC"/>
    <w:rsid w:val="00C22709"/>
    <w:rsid w:val="00C22E02"/>
    <w:rsid w:val="00C236E9"/>
    <w:rsid w:val="00C23E42"/>
    <w:rsid w:val="00C24F5A"/>
    <w:rsid w:val="00C269F0"/>
    <w:rsid w:val="00C3055F"/>
    <w:rsid w:val="00C30F4D"/>
    <w:rsid w:val="00C323DB"/>
    <w:rsid w:val="00C357AD"/>
    <w:rsid w:val="00C35BF4"/>
    <w:rsid w:val="00C36FE9"/>
    <w:rsid w:val="00C4106D"/>
    <w:rsid w:val="00C44667"/>
    <w:rsid w:val="00C50017"/>
    <w:rsid w:val="00C52C3D"/>
    <w:rsid w:val="00C536C9"/>
    <w:rsid w:val="00C60730"/>
    <w:rsid w:val="00C616F9"/>
    <w:rsid w:val="00C61C2A"/>
    <w:rsid w:val="00C65BE3"/>
    <w:rsid w:val="00C65DBA"/>
    <w:rsid w:val="00C666D9"/>
    <w:rsid w:val="00C67285"/>
    <w:rsid w:val="00C75397"/>
    <w:rsid w:val="00C956CF"/>
    <w:rsid w:val="00C95F06"/>
    <w:rsid w:val="00CA1D11"/>
    <w:rsid w:val="00CB13A4"/>
    <w:rsid w:val="00CB53CE"/>
    <w:rsid w:val="00CB7EF3"/>
    <w:rsid w:val="00CC1E8D"/>
    <w:rsid w:val="00CC2279"/>
    <w:rsid w:val="00CC26C3"/>
    <w:rsid w:val="00CC4FFE"/>
    <w:rsid w:val="00CD1151"/>
    <w:rsid w:val="00CD11ED"/>
    <w:rsid w:val="00CD5431"/>
    <w:rsid w:val="00CD75B4"/>
    <w:rsid w:val="00CE12F9"/>
    <w:rsid w:val="00CE381C"/>
    <w:rsid w:val="00CE40FD"/>
    <w:rsid w:val="00CE6409"/>
    <w:rsid w:val="00CE74EB"/>
    <w:rsid w:val="00CF2491"/>
    <w:rsid w:val="00CF5250"/>
    <w:rsid w:val="00D001CE"/>
    <w:rsid w:val="00D010C8"/>
    <w:rsid w:val="00D055AF"/>
    <w:rsid w:val="00D07087"/>
    <w:rsid w:val="00D10328"/>
    <w:rsid w:val="00D15AA7"/>
    <w:rsid w:val="00D174E4"/>
    <w:rsid w:val="00D210EA"/>
    <w:rsid w:val="00D21B05"/>
    <w:rsid w:val="00D2540D"/>
    <w:rsid w:val="00D305D9"/>
    <w:rsid w:val="00D32F18"/>
    <w:rsid w:val="00D40798"/>
    <w:rsid w:val="00D4148A"/>
    <w:rsid w:val="00D44096"/>
    <w:rsid w:val="00D4505F"/>
    <w:rsid w:val="00D51BC5"/>
    <w:rsid w:val="00D55D4E"/>
    <w:rsid w:val="00D56158"/>
    <w:rsid w:val="00D56843"/>
    <w:rsid w:val="00D57772"/>
    <w:rsid w:val="00D62AEE"/>
    <w:rsid w:val="00D633F9"/>
    <w:rsid w:val="00D64214"/>
    <w:rsid w:val="00D64BB2"/>
    <w:rsid w:val="00D65BF3"/>
    <w:rsid w:val="00D66361"/>
    <w:rsid w:val="00D70222"/>
    <w:rsid w:val="00D73CC7"/>
    <w:rsid w:val="00D73FE0"/>
    <w:rsid w:val="00D75A4D"/>
    <w:rsid w:val="00D817EB"/>
    <w:rsid w:val="00D8234F"/>
    <w:rsid w:val="00D8478B"/>
    <w:rsid w:val="00D84B0B"/>
    <w:rsid w:val="00D86151"/>
    <w:rsid w:val="00D94330"/>
    <w:rsid w:val="00D94A72"/>
    <w:rsid w:val="00D94E8D"/>
    <w:rsid w:val="00D951CB"/>
    <w:rsid w:val="00D952A2"/>
    <w:rsid w:val="00D956CE"/>
    <w:rsid w:val="00DA3D5A"/>
    <w:rsid w:val="00DA6032"/>
    <w:rsid w:val="00DA7219"/>
    <w:rsid w:val="00DA7595"/>
    <w:rsid w:val="00DA7D00"/>
    <w:rsid w:val="00DB0A68"/>
    <w:rsid w:val="00DB1DF0"/>
    <w:rsid w:val="00DB3D6D"/>
    <w:rsid w:val="00DB5185"/>
    <w:rsid w:val="00DB7B0B"/>
    <w:rsid w:val="00DC43A3"/>
    <w:rsid w:val="00DC64EC"/>
    <w:rsid w:val="00DD68FC"/>
    <w:rsid w:val="00DD76A7"/>
    <w:rsid w:val="00DE37D0"/>
    <w:rsid w:val="00DE4D0D"/>
    <w:rsid w:val="00DF1456"/>
    <w:rsid w:val="00DF26A9"/>
    <w:rsid w:val="00DF7B17"/>
    <w:rsid w:val="00E035A1"/>
    <w:rsid w:val="00E0453B"/>
    <w:rsid w:val="00E04822"/>
    <w:rsid w:val="00E0762D"/>
    <w:rsid w:val="00E11CD0"/>
    <w:rsid w:val="00E16125"/>
    <w:rsid w:val="00E21469"/>
    <w:rsid w:val="00E238C3"/>
    <w:rsid w:val="00E24399"/>
    <w:rsid w:val="00E270FF"/>
    <w:rsid w:val="00E3442B"/>
    <w:rsid w:val="00E34761"/>
    <w:rsid w:val="00E410E9"/>
    <w:rsid w:val="00E42FFF"/>
    <w:rsid w:val="00E440A8"/>
    <w:rsid w:val="00E53555"/>
    <w:rsid w:val="00E5521A"/>
    <w:rsid w:val="00E62FFD"/>
    <w:rsid w:val="00E65ABF"/>
    <w:rsid w:val="00E674D3"/>
    <w:rsid w:val="00E70314"/>
    <w:rsid w:val="00E707C7"/>
    <w:rsid w:val="00E75DCF"/>
    <w:rsid w:val="00E77731"/>
    <w:rsid w:val="00E82921"/>
    <w:rsid w:val="00E83765"/>
    <w:rsid w:val="00E84CA8"/>
    <w:rsid w:val="00E859A5"/>
    <w:rsid w:val="00E8625F"/>
    <w:rsid w:val="00E86E17"/>
    <w:rsid w:val="00E8712B"/>
    <w:rsid w:val="00E875F7"/>
    <w:rsid w:val="00E87706"/>
    <w:rsid w:val="00EA0A87"/>
    <w:rsid w:val="00EA1880"/>
    <w:rsid w:val="00EA3CF0"/>
    <w:rsid w:val="00EA4B17"/>
    <w:rsid w:val="00EA50E8"/>
    <w:rsid w:val="00EC0B44"/>
    <w:rsid w:val="00EC1A88"/>
    <w:rsid w:val="00EC356A"/>
    <w:rsid w:val="00EC735C"/>
    <w:rsid w:val="00EE58C3"/>
    <w:rsid w:val="00EF033C"/>
    <w:rsid w:val="00EF1A5B"/>
    <w:rsid w:val="00EF22ED"/>
    <w:rsid w:val="00EF2395"/>
    <w:rsid w:val="00EF2EBB"/>
    <w:rsid w:val="00EF38B6"/>
    <w:rsid w:val="00EF3946"/>
    <w:rsid w:val="00F01A5E"/>
    <w:rsid w:val="00F01F9A"/>
    <w:rsid w:val="00F03C45"/>
    <w:rsid w:val="00F0544A"/>
    <w:rsid w:val="00F055FE"/>
    <w:rsid w:val="00F05910"/>
    <w:rsid w:val="00F05917"/>
    <w:rsid w:val="00F0643C"/>
    <w:rsid w:val="00F1363E"/>
    <w:rsid w:val="00F13E79"/>
    <w:rsid w:val="00F2124E"/>
    <w:rsid w:val="00F263D9"/>
    <w:rsid w:val="00F364EE"/>
    <w:rsid w:val="00F373F5"/>
    <w:rsid w:val="00F40411"/>
    <w:rsid w:val="00F466EA"/>
    <w:rsid w:val="00F50A91"/>
    <w:rsid w:val="00F56CAA"/>
    <w:rsid w:val="00F57EF1"/>
    <w:rsid w:val="00F602E4"/>
    <w:rsid w:val="00F607B0"/>
    <w:rsid w:val="00F668E5"/>
    <w:rsid w:val="00F746E7"/>
    <w:rsid w:val="00F74E2D"/>
    <w:rsid w:val="00F751E5"/>
    <w:rsid w:val="00F80501"/>
    <w:rsid w:val="00F82978"/>
    <w:rsid w:val="00F84067"/>
    <w:rsid w:val="00F847D2"/>
    <w:rsid w:val="00F91F32"/>
    <w:rsid w:val="00F92792"/>
    <w:rsid w:val="00F9483A"/>
    <w:rsid w:val="00F95918"/>
    <w:rsid w:val="00F96D93"/>
    <w:rsid w:val="00FB0C94"/>
    <w:rsid w:val="00FB16BA"/>
    <w:rsid w:val="00FB3D8F"/>
    <w:rsid w:val="00FC1356"/>
    <w:rsid w:val="00FC250A"/>
    <w:rsid w:val="00FC28B8"/>
    <w:rsid w:val="00FC2BD4"/>
    <w:rsid w:val="00FC2CE0"/>
    <w:rsid w:val="00FC41EF"/>
    <w:rsid w:val="00FC6744"/>
    <w:rsid w:val="00FC7030"/>
    <w:rsid w:val="00FC77A0"/>
    <w:rsid w:val="00FD2D83"/>
    <w:rsid w:val="00FD56B1"/>
    <w:rsid w:val="00FD592E"/>
    <w:rsid w:val="00FE0490"/>
    <w:rsid w:val="00FE1665"/>
    <w:rsid w:val="00FE39C5"/>
    <w:rsid w:val="00FE3ECD"/>
    <w:rsid w:val="00FF0C1A"/>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44C8EA6"/>
  <w15:docId w15:val="{3D5F760E-BCD8-4B13-BEB9-14CF98EA3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4023"/>
    <w:rPr>
      <w:rFonts w:eastAsia="BatangChe"/>
      <w:sz w:val="24"/>
      <w:szCs w:val="24"/>
    </w:rPr>
  </w:style>
  <w:style w:type="paragraph" w:styleId="Heading1">
    <w:name w:val="heading 1"/>
    <w:basedOn w:val="Normal"/>
    <w:next w:val="Normal"/>
    <w:link w:val="Heading1Char"/>
    <w:uiPriority w:val="9"/>
    <w:qFormat/>
    <w:rsid w:val="00DA7595"/>
    <w:pPr>
      <w:keepNext/>
      <w:jc w:val="center"/>
      <w:outlineLvl w:val="0"/>
    </w:pPr>
    <w:rPr>
      <w:b/>
      <w:bCs/>
      <w:u w:val="single"/>
    </w:rPr>
  </w:style>
  <w:style w:type="paragraph" w:styleId="Heading2">
    <w:name w:val="heading 2"/>
    <w:basedOn w:val="Normal"/>
    <w:next w:val="Normal"/>
    <w:link w:val="Heading2Char"/>
    <w:unhideWhenUsed/>
    <w:qFormat/>
    <w:rsid w:val="00903DE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nhideWhenUsed/>
    <w:qFormat/>
    <w:rsid w:val="00125EC5"/>
    <w:pPr>
      <w:keepNext/>
      <w:keepLines/>
      <w:spacing w:before="260" w:after="260" w:line="416" w:lineRule="auto"/>
      <w:outlineLvl w:val="2"/>
    </w:pPr>
    <w:rPr>
      <w:b/>
      <w:bCs/>
      <w:sz w:val="32"/>
      <w:szCs w:val="32"/>
    </w:rPr>
  </w:style>
  <w:style w:type="paragraph" w:styleId="Heading4">
    <w:name w:val="heading 4"/>
    <w:basedOn w:val="Normal"/>
    <w:next w:val="Normal"/>
    <w:link w:val="Heading4Char"/>
    <w:unhideWhenUsed/>
    <w:qFormat/>
    <w:rsid w:val="00E65ABF"/>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Heading5">
    <w:name w:val="heading 5"/>
    <w:basedOn w:val="Normal"/>
    <w:next w:val="Normal"/>
    <w:link w:val="Heading5Char"/>
    <w:semiHidden/>
    <w:unhideWhenUsed/>
    <w:qFormat/>
    <w:rsid w:val="008B2A63"/>
    <w:pPr>
      <w:keepNext/>
      <w:keepLines/>
      <w:spacing w:before="280" w:after="290" w:line="376" w:lineRule="auto"/>
      <w:outlineLvl w:val="4"/>
    </w:pPr>
    <w:rPr>
      <w:b/>
      <w:bCs/>
      <w:sz w:val="28"/>
      <w:szCs w:val="28"/>
    </w:rPr>
  </w:style>
  <w:style w:type="paragraph" w:styleId="Heading8">
    <w:name w:val="heading 8"/>
    <w:basedOn w:val="Normal"/>
    <w:next w:val="Normal"/>
    <w:link w:val="Heading8Char"/>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link w:val="HeaderChar"/>
    <w:uiPriority w:val="99"/>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before="120" w:line="240" w:lineRule="atLeast"/>
      <w:textAlignment w:val="baseline"/>
    </w:pPr>
    <w:rPr>
      <w:rFonts w:eastAsia="MS Mincho"/>
      <w:szCs w:val="22"/>
      <w:lang w:val="en-GB"/>
    </w:rPr>
  </w:style>
  <w:style w:type="character" w:styleId="Hyperlink">
    <w:name w:val="Hyperlink"/>
    <w:basedOn w:val="DefaultParagraphFont"/>
    <w:uiPriority w:val="99"/>
    <w:unhideWhenUsed/>
    <w:rsid w:val="00C3055F"/>
    <w:rPr>
      <w:color w:val="0000FF"/>
      <w:u w:val="single"/>
    </w:rPr>
  </w:style>
  <w:style w:type="table" w:styleId="TableGrid">
    <w:name w:val="Table Grid"/>
    <w:basedOn w:val="TableNormal"/>
    <w:uiPriority w:val="39"/>
    <w:rsid w:val="00721C3C"/>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21C3C"/>
    <w:pPr>
      <w:ind w:leftChars="400" w:left="800"/>
    </w:pPr>
  </w:style>
  <w:style w:type="character" w:customStyle="1" w:styleId="Heading2Char">
    <w:name w:val="Heading 2 Char"/>
    <w:basedOn w:val="DefaultParagraphFont"/>
    <w:link w:val="Heading2"/>
    <w:rsid w:val="00903DED"/>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rsid w:val="00125EC5"/>
    <w:rPr>
      <w:rFonts w:eastAsia="BatangChe"/>
      <w:b/>
      <w:bCs/>
      <w:sz w:val="32"/>
      <w:szCs w:val="32"/>
    </w:rPr>
  </w:style>
  <w:style w:type="paragraph" w:styleId="Caption">
    <w:name w:val="caption"/>
    <w:basedOn w:val="Normal"/>
    <w:next w:val="Normal"/>
    <w:unhideWhenUsed/>
    <w:qFormat/>
    <w:rsid w:val="006C3FE1"/>
    <w:rPr>
      <w:rFonts w:asciiTheme="majorHAnsi" w:eastAsia="SimHei" w:hAnsiTheme="majorHAnsi" w:cstheme="majorBidi"/>
      <w:sz w:val="20"/>
      <w:szCs w:val="20"/>
    </w:rPr>
  </w:style>
  <w:style w:type="character" w:customStyle="1" w:styleId="Heading4Char">
    <w:name w:val="Heading 4 Char"/>
    <w:basedOn w:val="DefaultParagraphFont"/>
    <w:link w:val="Heading4"/>
    <w:rsid w:val="00E65ABF"/>
    <w:rPr>
      <w:rFonts w:asciiTheme="majorHAnsi" w:eastAsiaTheme="majorEastAsia" w:hAnsiTheme="majorHAnsi" w:cstheme="majorBidi"/>
      <w:b/>
      <w:bCs/>
      <w:sz w:val="28"/>
      <w:szCs w:val="28"/>
    </w:rPr>
  </w:style>
  <w:style w:type="character" w:customStyle="1" w:styleId="FooterChar">
    <w:name w:val="Footer Char"/>
    <w:basedOn w:val="DefaultParagraphFont"/>
    <w:link w:val="Footer"/>
    <w:uiPriority w:val="99"/>
    <w:rsid w:val="00B66923"/>
    <w:rPr>
      <w:rFonts w:eastAsia="BatangChe"/>
      <w:sz w:val="24"/>
      <w:szCs w:val="24"/>
    </w:rPr>
  </w:style>
  <w:style w:type="paragraph" w:styleId="BalloonText">
    <w:name w:val="Balloon Text"/>
    <w:basedOn w:val="Normal"/>
    <w:link w:val="BalloonTextChar"/>
    <w:semiHidden/>
    <w:unhideWhenUsed/>
    <w:rsid w:val="000822AF"/>
    <w:rPr>
      <w:sz w:val="18"/>
      <w:szCs w:val="18"/>
    </w:rPr>
  </w:style>
  <w:style w:type="character" w:customStyle="1" w:styleId="BalloonTextChar">
    <w:name w:val="Balloon Text Char"/>
    <w:basedOn w:val="DefaultParagraphFont"/>
    <w:link w:val="BalloonText"/>
    <w:semiHidden/>
    <w:rsid w:val="000822AF"/>
    <w:rPr>
      <w:rFonts w:eastAsia="BatangChe"/>
      <w:sz w:val="18"/>
      <w:szCs w:val="18"/>
    </w:rPr>
  </w:style>
  <w:style w:type="paragraph" w:styleId="Revision">
    <w:name w:val="Revision"/>
    <w:hidden/>
    <w:uiPriority w:val="99"/>
    <w:semiHidden/>
    <w:rsid w:val="00A10D7E"/>
    <w:rPr>
      <w:rFonts w:eastAsia="BatangChe"/>
      <w:sz w:val="24"/>
      <w:szCs w:val="24"/>
    </w:rPr>
  </w:style>
  <w:style w:type="paragraph" w:styleId="NormalWeb">
    <w:name w:val="Normal (Web)"/>
    <w:basedOn w:val="Normal"/>
    <w:uiPriority w:val="99"/>
    <w:semiHidden/>
    <w:unhideWhenUsed/>
    <w:rsid w:val="00FE3ECD"/>
    <w:pPr>
      <w:spacing w:before="100" w:beforeAutospacing="1" w:after="100" w:afterAutospacing="1"/>
    </w:pPr>
    <w:rPr>
      <w:rFonts w:ascii="Gulim" w:eastAsia="Gulim" w:hAnsi="Gulim" w:cs="Gulim"/>
      <w:lang w:eastAsia="ko-KR"/>
    </w:rPr>
  </w:style>
  <w:style w:type="character" w:styleId="FollowedHyperlink">
    <w:name w:val="FollowedHyperlink"/>
    <w:basedOn w:val="DefaultParagraphFont"/>
    <w:semiHidden/>
    <w:unhideWhenUsed/>
    <w:rsid w:val="00FE3ECD"/>
    <w:rPr>
      <w:color w:val="954F72" w:themeColor="followedHyperlink"/>
      <w:u w:val="single"/>
    </w:rPr>
  </w:style>
  <w:style w:type="character" w:customStyle="1" w:styleId="Heading8Char">
    <w:name w:val="Heading 8 Char"/>
    <w:basedOn w:val="DefaultParagraphFont"/>
    <w:link w:val="Heading8"/>
    <w:rsid w:val="00555D9F"/>
    <w:rPr>
      <w:rFonts w:eastAsia="BatangChe"/>
      <w:b/>
      <w:bCs/>
      <w:kern w:val="2"/>
      <w:lang w:eastAsia="ko-KR"/>
    </w:rPr>
  </w:style>
  <w:style w:type="character" w:customStyle="1" w:styleId="Heading5Char">
    <w:name w:val="Heading 5 Char"/>
    <w:basedOn w:val="DefaultParagraphFont"/>
    <w:link w:val="Heading5"/>
    <w:semiHidden/>
    <w:rsid w:val="008B2A63"/>
    <w:rPr>
      <w:rFonts w:eastAsia="BatangChe"/>
      <w:b/>
      <w:bCs/>
      <w:sz w:val="28"/>
      <w:szCs w:val="28"/>
    </w:rPr>
  </w:style>
  <w:style w:type="character" w:customStyle="1" w:styleId="Heading1Char">
    <w:name w:val="Heading 1 Char"/>
    <w:basedOn w:val="DefaultParagraphFont"/>
    <w:link w:val="Heading1"/>
    <w:uiPriority w:val="9"/>
    <w:locked/>
    <w:rsid w:val="008B2A63"/>
    <w:rPr>
      <w:rFonts w:eastAsia="BatangChe"/>
      <w:b/>
      <w:bCs/>
      <w:sz w:val="24"/>
      <w:szCs w:val="24"/>
      <w:u w:val="single"/>
    </w:rPr>
  </w:style>
  <w:style w:type="paragraph" w:styleId="BodyText">
    <w:name w:val="Body Text"/>
    <w:basedOn w:val="Normal"/>
    <w:link w:val="BodyTextChar"/>
    <w:rsid w:val="008B2A63"/>
    <w:pPr>
      <w:spacing w:after="120"/>
    </w:pPr>
  </w:style>
  <w:style w:type="character" w:customStyle="1" w:styleId="BodyTextChar">
    <w:name w:val="Body Text Char"/>
    <w:basedOn w:val="DefaultParagraphFont"/>
    <w:link w:val="BodyText"/>
    <w:rsid w:val="008B2A63"/>
    <w:rPr>
      <w:rFonts w:eastAsia="BatangChe"/>
      <w:sz w:val="24"/>
      <w:szCs w:val="24"/>
    </w:rPr>
  </w:style>
  <w:style w:type="character" w:customStyle="1" w:styleId="GuidanceChar">
    <w:name w:val="Guidance Char"/>
    <w:link w:val="Guidance"/>
    <w:locked/>
    <w:rsid w:val="008B2A63"/>
    <w:rPr>
      <w:i/>
      <w:color w:val="0000FF"/>
      <w:lang w:val="en-GB"/>
    </w:rPr>
  </w:style>
  <w:style w:type="paragraph" w:customStyle="1" w:styleId="Guidance">
    <w:name w:val="Guidance"/>
    <w:basedOn w:val="Normal"/>
    <w:link w:val="GuidanceChar"/>
    <w:rsid w:val="008B2A63"/>
    <w:pPr>
      <w:overflowPunct w:val="0"/>
      <w:autoSpaceDE w:val="0"/>
      <w:autoSpaceDN w:val="0"/>
      <w:adjustRightInd w:val="0"/>
      <w:spacing w:after="180"/>
    </w:pPr>
    <w:rPr>
      <w:rFonts w:eastAsia="Batang"/>
      <w:i/>
      <w:color w:val="0000FF"/>
      <w:sz w:val="20"/>
      <w:szCs w:val="20"/>
      <w:lang w:val="en-GB"/>
    </w:rPr>
  </w:style>
  <w:style w:type="paragraph" w:customStyle="1" w:styleId="NO">
    <w:name w:val="NO"/>
    <w:basedOn w:val="Normal"/>
    <w:link w:val="NOChar1"/>
    <w:rsid w:val="008B2A63"/>
    <w:pPr>
      <w:keepLines/>
      <w:overflowPunct w:val="0"/>
      <w:autoSpaceDE w:val="0"/>
      <w:autoSpaceDN w:val="0"/>
      <w:adjustRightInd w:val="0"/>
      <w:spacing w:after="180"/>
      <w:ind w:left="1135" w:hanging="851"/>
      <w:textAlignment w:val="baseline"/>
    </w:pPr>
    <w:rPr>
      <w:rFonts w:eastAsia="Times New Roman"/>
      <w:sz w:val="20"/>
      <w:szCs w:val="20"/>
      <w:lang w:val="en-GB" w:eastAsia="x-none"/>
    </w:rPr>
  </w:style>
  <w:style w:type="paragraph" w:customStyle="1" w:styleId="TAL">
    <w:name w:val="TAL"/>
    <w:basedOn w:val="Normal"/>
    <w:link w:val="TALChar"/>
    <w:rsid w:val="008B2A63"/>
    <w:pPr>
      <w:keepNext/>
      <w:keepLines/>
      <w:overflowPunct w:val="0"/>
      <w:autoSpaceDE w:val="0"/>
      <w:autoSpaceDN w:val="0"/>
      <w:adjustRightInd w:val="0"/>
      <w:textAlignment w:val="baseline"/>
    </w:pPr>
    <w:rPr>
      <w:rFonts w:ascii="Arial" w:eastAsia="Times New Roman" w:hAnsi="Arial"/>
      <w:sz w:val="18"/>
      <w:szCs w:val="20"/>
      <w:lang w:val="en-GB"/>
    </w:rPr>
  </w:style>
  <w:style w:type="paragraph" w:customStyle="1" w:styleId="TAH">
    <w:name w:val="TAH"/>
    <w:basedOn w:val="Normal"/>
    <w:link w:val="TAHCar"/>
    <w:rsid w:val="008B2A63"/>
    <w:pPr>
      <w:keepNext/>
      <w:keepLines/>
      <w:overflowPunct w:val="0"/>
      <w:autoSpaceDE w:val="0"/>
      <w:autoSpaceDN w:val="0"/>
      <w:adjustRightInd w:val="0"/>
      <w:jc w:val="center"/>
      <w:textAlignment w:val="baseline"/>
    </w:pPr>
    <w:rPr>
      <w:rFonts w:ascii="Arial" w:eastAsia="Times New Roman" w:hAnsi="Arial"/>
      <w:b/>
      <w:sz w:val="18"/>
      <w:szCs w:val="20"/>
      <w:lang w:val="en-GB"/>
    </w:rPr>
  </w:style>
  <w:style w:type="paragraph" w:customStyle="1" w:styleId="TH">
    <w:name w:val="TH"/>
    <w:basedOn w:val="Normal"/>
    <w:link w:val="THChar"/>
    <w:rsid w:val="008B2A63"/>
    <w:pPr>
      <w:keepNext/>
      <w:keepLines/>
      <w:overflowPunct w:val="0"/>
      <w:autoSpaceDE w:val="0"/>
      <w:autoSpaceDN w:val="0"/>
      <w:adjustRightInd w:val="0"/>
      <w:spacing w:before="60" w:after="180"/>
      <w:jc w:val="center"/>
      <w:textAlignment w:val="baseline"/>
    </w:pPr>
    <w:rPr>
      <w:rFonts w:ascii="Arial" w:eastAsia="Times New Roman" w:hAnsi="Arial"/>
      <w:b/>
      <w:sz w:val="20"/>
      <w:szCs w:val="20"/>
      <w:lang w:val="en-GB" w:eastAsia="x-none"/>
    </w:rPr>
  </w:style>
  <w:style w:type="paragraph" w:customStyle="1" w:styleId="TF">
    <w:name w:val="TF"/>
    <w:basedOn w:val="TH"/>
    <w:link w:val="TFChar"/>
    <w:rsid w:val="008B2A63"/>
    <w:pPr>
      <w:keepNext w:val="0"/>
      <w:spacing w:before="0" w:after="240"/>
    </w:pPr>
  </w:style>
  <w:style w:type="character" w:customStyle="1" w:styleId="NOChar1">
    <w:name w:val="NO Char1"/>
    <w:link w:val="NO"/>
    <w:rsid w:val="008B2A63"/>
    <w:rPr>
      <w:rFonts w:eastAsia="Times New Roman"/>
      <w:lang w:val="en-GB" w:eastAsia="x-none"/>
    </w:rPr>
  </w:style>
  <w:style w:type="character" w:customStyle="1" w:styleId="THChar">
    <w:name w:val="TH Char"/>
    <w:link w:val="TH"/>
    <w:rsid w:val="008B2A63"/>
    <w:rPr>
      <w:rFonts w:ascii="Arial" w:eastAsia="Times New Roman" w:hAnsi="Arial"/>
      <w:b/>
      <w:lang w:val="en-GB" w:eastAsia="x-none"/>
    </w:rPr>
  </w:style>
  <w:style w:type="character" w:customStyle="1" w:styleId="TALChar">
    <w:name w:val="TAL Char"/>
    <w:basedOn w:val="DefaultParagraphFont"/>
    <w:link w:val="TAL"/>
    <w:rsid w:val="008B2A63"/>
    <w:rPr>
      <w:rFonts w:ascii="Arial" w:eastAsia="Times New Roman" w:hAnsi="Arial"/>
      <w:sz w:val="18"/>
      <w:lang w:val="en-GB"/>
    </w:rPr>
  </w:style>
  <w:style w:type="paragraph" w:customStyle="1" w:styleId="H6">
    <w:name w:val="H6"/>
    <w:basedOn w:val="Heading5"/>
    <w:next w:val="Normal"/>
    <w:rsid w:val="008B2A63"/>
    <w:pPr>
      <w:overflowPunct w:val="0"/>
      <w:autoSpaceDE w:val="0"/>
      <w:autoSpaceDN w:val="0"/>
      <w:adjustRightInd w:val="0"/>
      <w:spacing w:before="120" w:after="180" w:line="240" w:lineRule="auto"/>
      <w:ind w:left="1985" w:hanging="1985"/>
      <w:textAlignment w:val="baseline"/>
      <w:outlineLvl w:val="9"/>
    </w:pPr>
    <w:rPr>
      <w:rFonts w:ascii="Arial" w:eastAsia="Times New Roman" w:hAnsi="Arial"/>
      <w:b w:val="0"/>
      <w:bCs w:val="0"/>
      <w:sz w:val="20"/>
      <w:szCs w:val="20"/>
      <w:lang w:val="en-GB" w:eastAsia="zh-CN"/>
    </w:rPr>
  </w:style>
  <w:style w:type="paragraph" w:customStyle="1" w:styleId="TAC">
    <w:name w:val="TAC"/>
    <w:basedOn w:val="TAL"/>
    <w:link w:val="TACChar"/>
    <w:rsid w:val="008B2A63"/>
    <w:pPr>
      <w:jc w:val="center"/>
    </w:pPr>
    <w:rPr>
      <w:rFonts w:cs="Arial"/>
      <w:szCs w:val="18"/>
    </w:rPr>
  </w:style>
  <w:style w:type="character" w:customStyle="1" w:styleId="TACChar">
    <w:name w:val="TAC Char"/>
    <w:basedOn w:val="DefaultParagraphFont"/>
    <w:link w:val="TAC"/>
    <w:rsid w:val="008B2A63"/>
    <w:rPr>
      <w:rFonts w:ascii="Arial" w:eastAsia="Times New Roman" w:hAnsi="Arial" w:cs="Arial"/>
      <w:sz w:val="18"/>
      <w:szCs w:val="18"/>
      <w:lang w:val="en-GB"/>
    </w:rPr>
  </w:style>
  <w:style w:type="character" w:customStyle="1" w:styleId="TAHCar">
    <w:name w:val="TAH Car"/>
    <w:basedOn w:val="DefaultParagraphFont"/>
    <w:link w:val="TAH"/>
    <w:rsid w:val="008B2A63"/>
    <w:rPr>
      <w:rFonts w:ascii="Arial" w:eastAsia="Times New Roman" w:hAnsi="Arial"/>
      <w:b/>
      <w:sz w:val="18"/>
      <w:lang w:val="en-GB"/>
    </w:rPr>
  </w:style>
  <w:style w:type="character" w:customStyle="1" w:styleId="TFChar">
    <w:name w:val="TF Char"/>
    <w:basedOn w:val="THChar"/>
    <w:link w:val="TF"/>
    <w:rsid w:val="008B2A63"/>
    <w:rPr>
      <w:rFonts w:ascii="Arial" w:eastAsia="Times New Roman" w:hAnsi="Arial"/>
      <w:b/>
      <w:lang w:val="en-GB" w:eastAsia="x-none"/>
    </w:rPr>
  </w:style>
  <w:style w:type="character" w:styleId="CommentReference">
    <w:name w:val="annotation reference"/>
    <w:basedOn w:val="DefaultParagraphFont"/>
    <w:semiHidden/>
    <w:unhideWhenUsed/>
    <w:rsid w:val="0042179F"/>
    <w:rPr>
      <w:sz w:val="16"/>
      <w:szCs w:val="16"/>
    </w:rPr>
  </w:style>
  <w:style w:type="paragraph" w:styleId="CommentText">
    <w:name w:val="annotation text"/>
    <w:basedOn w:val="Normal"/>
    <w:link w:val="CommentTextChar"/>
    <w:semiHidden/>
    <w:unhideWhenUsed/>
    <w:rsid w:val="0042179F"/>
    <w:rPr>
      <w:sz w:val="20"/>
      <w:szCs w:val="20"/>
    </w:rPr>
  </w:style>
  <w:style w:type="character" w:customStyle="1" w:styleId="CommentTextChar">
    <w:name w:val="Comment Text Char"/>
    <w:basedOn w:val="DefaultParagraphFont"/>
    <w:link w:val="CommentText"/>
    <w:semiHidden/>
    <w:rsid w:val="0042179F"/>
    <w:rPr>
      <w:rFonts w:eastAsia="BatangChe"/>
    </w:rPr>
  </w:style>
  <w:style w:type="paragraph" w:styleId="CommentSubject">
    <w:name w:val="annotation subject"/>
    <w:basedOn w:val="CommentText"/>
    <w:next w:val="CommentText"/>
    <w:link w:val="CommentSubjectChar"/>
    <w:semiHidden/>
    <w:unhideWhenUsed/>
    <w:rsid w:val="0042179F"/>
    <w:rPr>
      <w:b/>
      <w:bCs/>
    </w:rPr>
  </w:style>
  <w:style w:type="character" w:customStyle="1" w:styleId="CommentSubjectChar">
    <w:name w:val="Comment Subject Char"/>
    <w:basedOn w:val="CommentTextChar"/>
    <w:link w:val="CommentSubject"/>
    <w:semiHidden/>
    <w:rsid w:val="0042179F"/>
    <w:rPr>
      <w:rFonts w:eastAsia="BatangChe"/>
      <w:b/>
      <w:bCs/>
    </w:rPr>
  </w:style>
  <w:style w:type="character" w:customStyle="1" w:styleId="UnresolvedMention1">
    <w:name w:val="Unresolved Mention1"/>
    <w:basedOn w:val="DefaultParagraphFont"/>
    <w:uiPriority w:val="99"/>
    <w:semiHidden/>
    <w:unhideWhenUsed/>
    <w:rsid w:val="009941CD"/>
    <w:rPr>
      <w:color w:val="605E5C"/>
      <w:shd w:val="clear" w:color="auto" w:fill="E1DFDD"/>
    </w:rPr>
  </w:style>
  <w:style w:type="paragraph" w:customStyle="1" w:styleId="Default">
    <w:name w:val="Default"/>
    <w:rsid w:val="00402A5C"/>
    <w:pPr>
      <w:autoSpaceDE w:val="0"/>
      <w:autoSpaceDN w:val="0"/>
      <w:adjustRightInd w:val="0"/>
    </w:pPr>
    <w:rPr>
      <w:color w:val="000000"/>
      <w:sz w:val="24"/>
      <w:szCs w:val="24"/>
    </w:rPr>
  </w:style>
  <w:style w:type="paragraph" w:styleId="FootnoteText">
    <w:name w:val="footnote text"/>
    <w:basedOn w:val="Normal"/>
    <w:link w:val="FootnoteTextChar"/>
    <w:semiHidden/>
    <w:unhideWhenUsed/>
    <w:rsid w:val="00462CB1"/>
    <w:pPr>
      <w:snapToGrid w:val="0"/>
    </w:pPr>
    <w:rPr>
      <w:sz w:val="18"/>
      <w:szCs w:val="18"/>
    </w:rPr>
  </w:style>
  <w:style w:type="character" w:customStyle="1" w:styleId="FootnoteTextChar">
    <w:name w:val="Footnote Text Char"/>
    <w:basedOn w:val="DefaultParagraphFont"/>
    <w:link w:val="FootnoteText"/>
    <w:semiHidden/>
    <w:rsid w:val="00462CB1"/>
    <w:rPr>
      <w:rFonts w:eastAsia="BatangChe"/>
      <w:sz w:val="18"/>
      <w:szCs w:val="18"/>
    </w:rPr>
  </w:style>
  <w:style w:type="character" w:styleId="FootnoteReference">
    <w:name w:val="footnote reference"/>
    <w:basedOn w:val="DefaultParagraphFont"/>
    <w:semiHidden/>
    <w:unhideWhenUsed/>
    <w:rsid w:val="00462CB1"/>
    <w:rPr>
      <w:vertAlign w:val="superscript"/>
    </w:rPr>
  </w:style>
  <w:style w:type="character" w:customStyle="1" w:styleId="HeaderChar">
    <w:name w:val="Header Char"/>
    <w:basedOn w:val="DefaultParagraphFont"/>
    <w:link w:val="Header"/>
    <w:uiPriority w:val="99"/>
    <w:rsid w:val="005C670A"/>
    <w:rPr>
      <w:rFonts w:eastAsia="BatangCh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0955579">
      <w:bodyDiv w:val="1"/>
      <w:marLeft w:val="0"/>
      <w:marRight w:val="0"/>
      <w:marTop w:val="0"/>
      <w:marBottom w:val="0"/>
      <w:divBdr>
        <w:top w:val="none" w:sz="0" w:space="0" w:color="auto"/>
        <w:left w:val="none" w:sz="0" w:space="0" w:color="auto"/>
        <w:bottom w:val="none" w:sz="0" w:space="0" w:color="auto"/>
        <w:right w:val="none" w:sz="0" w:space="0" w:color="auto"/>
      </w:divBdr>
    </w:div>
    <w:div w:id="1700471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emf"/><Relationship Id="rId26" Type="http://schemas.openxmlformats.org/officeDocument/2006/relationships/hyperlink" Target="https://www.3gpp.org/ftp/Specs/archive/38_series/38.913/38913-g00.zip"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package" Target="embeddings/Microsoft_Visio_Drawing.vsdx"/><Relationship Id="rId25" Type="http://schemas.openxmlformats.org/officeDocument/2006/relationships/image" Target="media/image13.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emf"/><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3gpp.org/ftp/Specs/archive/36_series/36.878/36878-d00.zip" TargetMode="External"/><Relationship Id="rId23" Type="http://schemas.openxmlformats.org/officeDocument/2006/relationships/image" Target="media/image11.emf"/><Relationship Id="rId28" Type="http://schemas.openxmlformats.org/officeDocument/2006/relationships/image" Target="media/image15.png"/><Relationship Id="rId10" Type="http://schemas.openxmlformats.org/officeDocument/2006/relationships/chart" Target="charts/chart2.xml"/><Relationship Id="rId19" Type="http://schemas.openxmlformats.org/officeDocument/2006/relationships/package" Target="embeddings/Microsoft_Visio_Drawing1.vsdx"/><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image" Target="media/image14.png"/><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3_inHOP3els&amp;feature=youtu.b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APT%20Docs\AWG\AWG-21-2017\AWG-21%20Document%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user\0Railway\AWG\21\&#49436;&#50872;&#47700;&#53944;&#47196;%202016&#45380;%2011&#50900;%20&#49849;&#4406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user\0Railway\AWG\21\&#49436;&#50872;&#47700;&#53944;&#47196;%202016&#45380;%2011&#50900;%20&#49849;&#4406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200" b="0" i="0" u="none" strike="noStrike" kern="1200" spc="0" baseline="0">
                <a:solidFill>
                  <a:schemeClr val="tx1">
                    <a:lumMod val="65000"/>
                    <a:lumOff val="35000"/>
                  </a:schemeClr>
                </a:solidFill>
                <a:latin typeface="+mn-lt"/>
                <a:ea typeface="+mn-ea"/>
                <a:cs typeface="+mn-cs"/>
              </a:defRPr>
            </a:pPr>
            <a:r>
              <a:rPr lang="en-US" altLang="ko-KR" sz="1200" b="0" i="0" u="none" strike="noStrike" baseline="0">
                <a:effectLst/>
              </a:rPr>
              <a:t>Seoul Station Passenger's Trend (2016.11 average)</a:t>
            </a:r>
            <a:endParaRPr lang="ko-KR" altLang="en-US" sz="1200"/>
          </a:p>
        </c:rich>
      </c:tx>
      <c:overlay val="0"/>
      <c:spPr>
        <a:noFill/>
        <a:ln>
          <a:noFill/>
        </a:ln>
        <a:effectLst/>
      </c:spPr>
    </c:title>
    <c:autoTitleDeleted val="0"/>
    <c:plotArea>
      <c:layout/>
      <c:lineChart>
        <c:grouping val="standard"/>
        <c:varyColors val="0"/>
        <c:ser>
          <c:idx val="0"/>
          <c:order val="0"/>
          <c:tx>
            <c:v>On</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SeoulStation!$D$1:$X$1</c:f>
              <c:strCache>
                <c:ptCount val="21"/>
                <c:pt idx="0">
                  <c:v>05~06</c:v>
                </c:pt>
                <c:pt idx="1">
                  <c:v>06~07</c:v>
                </c:pt>
                <c:pt idx="2">
                  <c:v>07~08</c:v>
                </c:pt>
                <c:pt idx="3">
                  <c:v>08~09</c:v>
                </c:pt>
                <c:pt idx="4">
                  <c:v>09~10</c:v>
                </c:pt>
                <c:pt idx="5">
                  <c:v>10~11</c:v>
                </c:pt>
                <c:pt idx="6">
                  <c:v>11~12</c:v>
                </c:pt>
                <c:pt idx="7">
                  <c:v>12~13</c:v>
                </c:pt>
                <c:pt idx="8">
                  <c:v>13~14</c:v>
                </c:pt>
                <c:pt idx="9">
                  <c:v>14~15</c:v>
                </c:pt>
                <c:pt idx="10">
                  <c:v>15~16</c:v>
                </c:pt>
                <c:pt idx="11">
                  <c:v>16~17</c:v>
                </c:pt>
                <c:pt idx="12">
                  <c:v>17~18</c:v>
                </c:pt>
                <c:pt idx="13">
                  <c:v>18~19</c:v>
                </c:pt>
                <c:pt idx="14">
                  <c:v>19~20</c:v>
                </c:pt>
                <c:pt idx="15">
                  <c:v>20~21</c:v>
                </c:pt>
                <c:pt idx="16">
                  <c:v>21~22</c:v>
                </c:pt>
                <c:pt idx="17">
                  <c:v>22~23</c:v>
                </c:pt>
                <c:pt idx="18">
                  <c:v>23~24</c:v>
                </c:pt>
                <c:pt idx="19">
                  <c:v>00~01</c:v>
                </c:pt>
                <c:pt idx="20">
                  <c:v>01~02</c:v>
                </c:pt>
              </c:strCache>
            </c:strRef>
          </c:cat>
          <c:val>
            <c:numRef>
              <c:f>SeoulStation!$D$33:$X$33</c:f>
              <c:numCache>
                <c:formatCode>General</c:formatCode>
                <c:ptCount val="21"/>
                <c:pt idx="0">
                  <c:v>492.4</c:v>
                </c:pt>
                <c:pt idx="1">
                  <c:v>534.86666666666667</c:v>
                </c:pt>
                <c:pt idx="2">
                  <c:v>1703.1666666666667</c:v>
                </c:pt>
                <c:pt idx="3">
                  <c:v>3257.4</c:v>
                </c:pt>
                <c:pt idx="4">
                  <c:v>2674.1333333333332</c:v>
                </c:pt>
                <c:pt idx="5">
                  <c:v>2480.7666666666669</c:v>
                </c:pt>
                <c:pt idx="6">
                  <c:v>3324</c:v>
                </c:pt>
                <c:pt idx="7">
                  <c:v>3845.7</c:v>
                </c:pt>
                <c:pt idx="8">
                  <c:v>3453.9333333333334</c:v>
                </c:pt>
                <c:pt idx="9">
                  <c:v>2952.0666666666666</c:v>
                </c:pt>
                <c:pt idx="10">
                  <c:v>4555.666666666667</c:v>
                </c:pt>
                <c:pt idx="11">
                  <c:v>4774.7666666666664</c:v>
                </c:pt>
                <c:pt idx="12">
                  <c:v>5468.3</c:v>
                </c:pt>
                <c:pt idx="13">
                  <c:v>8804.2666666666664</c:v>
                </c:pt>
                <c:pt idx="14">
                  <c:v>5215.0666666666666</c:v>
                </c:pt>
                <c:pt idx="15">
                  <c:v>3781.3</c:v>
                </c:pt>
                <c:pt idx="16">
                  <c:v>4241.7333333333336</c:v>
                </c:pt>
                <c:pt idx="17">
                  <c:v>3256</c:v>
                </c:pt>
                <c:pt idx="18">
                  <c:v>1531.4666666666667</c:v>
                </c:pt>
                <c:pt idx="19">
                  <c:v>204.4</c:v>
                </c:pt>
                <c:pt idx="20">
                  <c:v>6.6666666666666666E-2</c:v>
                </c:pt>
              </c:numCache>
            </c:numRef>
          </c:val>
          <c:smooth val="0"/>
          <c:extLst>
            <c:ext xmlns:c16="http://schemas.microsoft.com/office/drawing/2014/chart" uri="{C3380CC4-5D6E-409C-BE32-E72D297353CC}">
              <c16:uniqueId val="{00000000-6E7B-4656-8D46-E2ED31D8082C}"/>
            </c:ext>
          </c:extLst>
        </c:ser>
        <c:ser>
          <c:idx val="1"/>
          <c:order val="1"/>
          <c:tx>
            <c:v>Off</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SeoulStation!$D$1:$X$1</c:f>
              <c:strCache>
                <c:ptCount val="21"/>
                <c:pt idx="0">
                  <c:v>05~06</c:v>
                </c:pt>
                <c:pt idx="1">
                  <c:v>06~07</c:v>
                </c:pt>
                <c:pt idx="2">
                  <c:v>07~08</c:v>
                </c:pt>
                <c:pt idx="3">
                  <c:v>08~09</c:v>
                </c:pt>
                <c:pt idx="4">
                  <c:v>09~10</c:v>
                </c:pt>
                <c:pt idx="5">
                  <c:v>10~11</c:v>
                </c:pt>
                <c:pt idx="6">
                  <c:v>11~12</c:v>
                </c:pt>
                <c:pt idx="7">
                  <c:v>12~13</c:v>
                </c:pt>
                <c:pt idx="8">
                  <c:v>13~14</c:v>
                </c:pt>
                <c:pt idx="9">
                  <c:v>14~15</c:v>
                </c:pt>
                <c:pt idx="10">
                  <c:v>15~16</c:v>
                </c:pt>
                <c:pt idx="11">
                  <c:v>16~17</c:v>
                </c:pt>
                <c:pt idx="12">
                  <c:v>17~18</c:v>
                </c:pt>
                <c:pt idx="13">
                  <c:v>18~19</c:v>
                </c:pt>
                <c:pt idx="14">
                  <c:v>19~20</c:v>
                </c:pt>
                <c:pt idx="15">
                  <c:v>20~21</c:v>
                </c:pt>
                <c:pt idx="16">
                  <c:v>21~22</c:v>
                </c:pt>
                <c:pt idx="17">
                  <c:v>22~23</c:v>
                </c:pt>
                <c:pt idx="18">
                  <c:v>23~24</c:v>
                </c:pt>
                <c:pt idx="19">
                  <c:v>00~01</c:v>
                </c:pt>
                <c:pt idx="20">
                  <c:v>01~02</c:v>
                </c:pt>
              </c:strCache>
            </c:strRef>
          </c:cat>
          <c:val>
            <c:numRef>
              <c:f>SeoulStation!$D$65:$X$65</c:f>
              <c:numCache>
                <c:formatCode>General</c:formatCode>
                <c:ptCount val="21"/>
                <c:pt idx="0">
                  <c:v>297.66666666666669</c:v>
                </c:pt>
                <c:pt idx="1">
                  <c:v>1786.5</c:v>
                </c:pt>
                <c:pt idx="2">
                  <c:v>3911.6333333333332</c:v>
                </c:pt>
                <c:pt idx="3">
                  <c:v>8405.5</c:v>
                </c:pt>
                <c:pt idx="4">
                  <c:v>4786.3666666666668</c:v>
                </c:pt>
                <c:pt idx="5">
                  <c:v>2939.1666666666665</c:v>
                </c:pt>
                <c:pt idx="6">
                  <c:v>2523.0666666666666</c:v>
                </c:pt>
                <c:pt idx="7">
                  <c:v>2855.3333333333335</c:v>
                </c:pt>
                <c:pt idx="8">
                  <c:v>3111.4</c:v>
                </c:pt>
                <c:pt idx="9">
                  <c:v>3129.0666666666666</c:v>
                </c:pt>
                <c:pt idx="10">
                  <c:v>3288.8</c:v>
                </c:pt>
                <c:pt idx="11">
                  <c:v>3537.7</c:v>
                </c:pt>
                <c:pt idx="12">
                  <c:v>3701.7666666666669</c:v>
                </c:pt>
                <c:pt idx="13">
                  <c:v>4327.0666666666666</c:v>
                </c:pt>
                <c:pt idx="14">
                  <c:v>3089.8333333333335</c:v>
                </c:pt>
                <c:pt idx="15">
                  <c:v>2193.6999999999998</c:v>
                </c:pt>
                <c:pt idx="16">
                  <c:v>1977.1666666666667</c:v>
                </c:pt>
                <c:pt idx="17">
                  <c:v>1735.5</c:v>
                </c:pt>
                <c:pt idx="18">
                  <c:v>862.4</c:v>
                </c:pt>
                <c:pt idx="19">
                  <c:v>380.8</c:v>
                </c:pt>
                <c:pt idx="20">
                  <c:v>24.833333333333332</c:v>
                </c:pt>
              </c:numCache>
            </c:numRef>
          </c:val>
          <c:smooth val="0"/>
          <c:extLst>
            <c:ext xmlns:c16="http://schemas.microsoft.com/office/drawing/2014/chart" uri="{C3380CC4-5D6E-409C-BE32-E72D297353CC}">
              <c16:uniqueId val="{00000001-6E7B-4656-8D46-E2ED31D8082C}"/>
            </c:ext>
          </c:extLst>
        </c:ser>
        <c:dLbls>
          <c:showLegendKey val="0"/>
          <c:showVal val="0"/>
          <c:showCatName val="0"/>
          <c:showSerName val="0"/>
          <c:showPercent val="0"/>
          <c:showBubbleSize val="0"/>
        </c:dLbls>
        <c:marker val="1"/>
        <c:smooth val="0"/>
        <c:axId val="130758144"/>
        <c:axId val="131232512"/>
      </c:lineChart>
      <c:catAx>
        <c:axId val="13075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th-TH"/>
          </a:p>
        </c:txPr>
        <c:crossAx val="131232512"/>
        <c:crosses val="autoZero"/>
        <c:auto val="1"/>
        <c:lblAlgn val="ctr"/>
        <c:lblOffset val="100"/>
        <c:noMultiLvlLbl val="0"/>
      </c:catAx>
      <c:valAx>
        <c:axId val="131232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th-TH"/>
          </a:p>
        </c:txPr>
        <c:crossAx val="1307581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th-TH"/>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h-TH"/>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200" b="0" i="0" u="none" strike="noStrike" kern="1200" spc="0" baseline="0">
                <a:solidFill>
                  <a:schemeClr val="tx1">
                    <a:lumMod val="65000"/>
                    <a:lumOff val="35000"/>
                  </a:schemeClr>
                </a:solidFill>
                <a:latin typeface="+mn-lt"/>
                <a:ea typeface="+mn-ea"/>
                <a:cs typeface="+mn-cs"/>
              </a:defRPr>
            </a:pPr>
            <a:r>
              <a:rPr lang="en-US" altLang="ko-KR" sz="1200"/>
              <a:t>City</a:t>
            </a:r>
            <a:r>
              <a:rPr lang="en-US" altLang="ko-KR" sz="1200" baseline="0"/>
              <a:t> Hall Passenger's Trend (2016.11 average)</a:t>
            </a:r>
            <a:endParaRPr lang="ko-KR" altLang="en-US" sz="1200"/>
          </a:p>
        </c:rich>
      </c:tx>
      <c:overlay val="0"/>
      <c:spPr>
        <a:noFill/>
        <a:ln>
          <a:noFill/>
        </a:ln>
        <a:effectLst/>
      </c:spPr>
    </c:title>
    <c:autoTitleDeleted val="0"/>
    <c:plotArea>
      <c:layout/>
      <c:lineChart>
        <c:grouping val="standard"/>
        <c:varyColors val="0"/>
        <c:ser>
          <c:idx val="0"/>
          <c:order val="0"/>
          <c:tx>
            <c:v>On</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CityHall!$D$1:$X$1</c:f>
              <c:strCache>
                <c:ptCount val="21"/>
                <c:pt idx="0">
                  <c:v>05~06</c:v>
                </c:pt>
                <c:pt idx="1">
                  <c:v>06~07</c:v>
                </c:pt>
                <c:pt idx="2">
                  <c:v>07~08</c:v>
                </c:pt>
                <c:pt idx="3">
                  <c:v>08~09</c:v>
                </c:pt>
                <c:pt idx="4">
                  <c:v>09~10</c:v>
                </c:pt>
                <c:pt idx="5">
                  <c:v>10~11</c:v>
                </c:pt>
                <c:pt idx="6">
                  <c:v>11~12</c:v>
                </c:pt>
                <c:pt idx="7">
                  <c:v>12~13</c:v>
                </c:pt>
                <c:pt idx="8">
                  <c:v>13~14</c:v>
                </c:pt>
                <c:pt idx="9">
                  <c:v>14~15</c:v>
                </c:pt>
                <c:pt idx="10">
                  <c:v>15~16</c:v>
                </c:pt>
                <c:pt idx="11">
                  <c:v>16~17</c:v>
                </c:pt>
                <c:pt idx="12">
                  <c:v>17~18</c:v>
                </c:pt>
                <c:pt idx="13">
                  <c:v>18~19</c:v>
                </c:pt>
                <c:pt idx="14">
                  <c:v>19~20</c:v>
                </c:pt>
                <c:pt idx="15">
                  <c:v>20~21</c:v>
                </c:pt>
                <c:pt idx="16">
                  <c:v>21~22</c:v>
                </c:pt>
                <c:pt idx="17">
                  <c:v>22~23</c:v>
                </c:pt>
                <c:pt idx="18">
                  <c:v>23~24</c:v>
                </c:pt>
                <c:pt idx="19">
                  <c:v>00~01</c:v>
                </c:pt>
                <c:pt idx="20">
                  <c:v>01~02</c:v>
                </c:pt>
              </c:strCache>
            </c:strRef>
          </c:cat>
          <c:val>
            <c:numRef>
              <c:f>CityHall!$D$33:$X$33</c:f>
              <c:numCache>
                <c:formatCode>0</c:formatCode>
                <c:ptCount val="21"/>
                <c:pt idx="0">
                  <c:v>98.7</c:v>
                </c:pt>
                <c:pt idx="1">
                  <c:v>133.13333333333333</c:v>
                </c:pt>
                <c:pt idx="2">
                  <c:v>258.46666666666664</c:v>
                </c:pt>
                <c:pt idx="3">
                  <c:v>352.43333333333334</c:v>
                </c:pt>
                <c:pt idx="4">
                  <c:v>441.36666666666667</c:v>
                </c:pt>
                <c:pt idx="5">
                  <c:v>593.20000000000005</c:v>
                </c:pt>
                <c:pt idx="6">
                  <c:v>803.3</c:v>
                </c:pt>
                <c:pt idx="7">
                  <c:v>912.73333333333335</c:v>
                </c:pt>
                <c:pt idx="8">
                  <c:v>1194.5333333333333</c:v>
                </c:pt>
                <c:pt idx="9">
                  <c:v>1448.9333333333334</c:v>
                </c:pt>
                <c:pt idx="10">
                  <c:v>1825.4</c:v>
                </c:pt>
                <c:pt idx="11">
                  <c:v>2174.6666666666665</c:v>
                </c:pt>
                <c:pt idx="12">
                  <c:v>2932.7333333333331</c:v>
                </c:pt>
                <c:pt idx="13">
                  <c:v>5521.4333333333334</c:v>
                </c:pt>
                <c:pt idx="14">
                  <c:v>3653.5333333333333</c:v>
                </c:pt>
                <c:pt idx="15">
                  <c:v>3484.5333333333333</c:v>
                </c:pt>
                <c:pt idx="16">
                  <c:v>3338.2</c:v>
                </c:pt>
                <c:pt idx="17">
                  <c:v>2511.7333333333331</c:v>
                </c:pt>
                <c:pt idx="18">
                  <c:v>895.13333333333333</c:v>
                </c:pt>
                <c:pt idx="19">
                  <c:v>78.166666666666671</c:v>
                </c:pt>
                <c:pt idx="20">
                  <c:v>0.2</c:v>
                </c:pt>
              </c:numCache>
            </c:numRef>
          </c:val>
          <c:smooth val="0"/>
          <c:extLst>
            <c:ext xmlns:c16="http://schemas.microsoft.com/office/drawing/2014/chart" uri="{C3380CC4-5D6E-409C-BE32-E72D297353CC}">
              <c16:uniqueId val="{00000000-F079-42E9-BB6D-29AB3088F1EF}"/>
            </c:ext>
          </c:extLst>
        </c:ser>
        <c:ser>
          <c:idx val="1"/>
          <c:order val="1"/>
          <c:tx>
            <c:v>Off</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CityHall!$D$1:$X$1</c:f>
              <c:strCache>
                <c:ptCount val="21"/>
                <c:pt idx="0">
                  <c:v>05~06</c:v>
                </c:pt>
                <c:pt idx="1">
                  <c:v>06~07</c:v>
                </c:pt>
                <c:pt idx="2">
                  <c:v>07~08</c:v>
                </c:pt>
                <c:pt idx="3">
                  <c:v>08~09</c:v>
                </c:pt>
                <c:pt idx="4">
                  <c:v>09~10</c:v>
                </c:pt>
                <c:pt idx="5">
                  <c:v>10~11</c:v>
                </c:pt>
                <c:pt idx="6">
                  <c:v>11~12</c:v>
                </c:pt>
                <c:pt idx="7">
                  <c:v>12~13</c:v>
                </c:pt>
                <c:pt idx="8">
                  <c:v>13~14</c:v>
                </c:pt>
                <c:pt idx="9">
                  <c:v>14~15</c:v>
                </c:pt>
                <c:pt idx="10">
                  <c:v>15~16</c:v>
                </c:pt>
                <c:pt idx="11">
                  <c:v>16~17</c:v>
                </c:pt>
                <c:pt idx="12">
                  <c:v>17~18</c:v>
                </c:pt>
                <c:pt idx="13">
                  <c:v>18~19</c:v>
                </c:pt>
                <c:pt idx="14">
                  <c:v>19~20</c:v>
                </c:pt>
                <c:pt idx="15">
                  <c:v>20~21</c:v>
                </c:pt>
                <c:pt idx="16">
                  <c:v>21~22</c:v>
                </c:pt>
                <c:pt idx="17">
                  <c:v>22~23</c:v>
                </c:pt>
                <c:pt idx="18">
                  <c:v>23~24</c:v>
                </c:pt>
                <c:pt idx="19">
                  <c:v>00~01</c:v>
                </c:pt>
                <c:pt idx="20">
                  <c:v>01~02</c:v>
                </c:pt>
              </c:strCache>
            </c:strRef>
          </c:cat>
          <c:val>
            <c:numRef>
              <c:f>CityHall!$D$65:$X$65</c:f>
              <c:numCache>
                <c:formatCode>0</c:formatCode>
                <c:ptCount val="21"/>
                <c:pt idx="0">
                  <c:v>154.43333333333334</c:v>
                </c:pt>
                <c:pt idx="1">
                  <c:v>739.43333333333328</c:v>
                </c:pt>
                <c:pt idx="2">
                  <c:v>2663.8333333333335</c:v>
                </c:pt>
                <c:pt idx="3">
                  <c:v>6272.4333333333334</c:v>
                </c:pt>
                <c:pt idx="4">
                  <c:v>2978.3</c:v>
                </c:pt>
                <c:pt idx="5">
                  <c:v>1654.6333333333334</c:v>
                </c:pt>
                <c:pt idx="6">
                  <c:v>1613.6666666666667</c:v>
                </c:pt>
                <c:pt idx="7">
                  <c:v>1624.1333333333334</c:v>
                </c:pt>
                <c:pt idx="8">
                  <c:v>1881.5666666666666</c:v>
                </c:pt>
                <c:pt idx="9">
                  <c:v>1997.6</c:v>
                </c:pt>
                <c:pt idx="10">
                  <c:v>2108.0666666666666</c:v>
                </c:pt>
                <c:pt idx="11">
                  <c:v>2545.9666666666667</c:v>
                </c:pt>
                <c:pt idx="12">
                  <c:v>2434.9333333333334</c:v>
                </c:pt>
                <c:pt idx="13">
                  <c:v>2470.9</c:v>
                </c:pt>
                <c:pt idx="14">
                  <c:v>1677.0333333333333</c:v>
                </c:pt>
                <c:pt idx="15">
                  <c:v>866.9666666666667</c:v>
                </c:pt>
                <c:pt idx="16">
                  <c:v>510.86666666666667</c:v>
                </c:pt>
                <c:pt idx="17">
                  <c:v>318.43333333333334</c:v>
                </c:pt>
                <c:pt idx="18">
                  <c:v>162.33333333333334</c:v>
                </c:pt>
                <c:pt idx="19">
                  <c:v>53.666666666666664</c:v>
                </c:pt>
                <c:pt idx="20">
                  <c:v>0.8</c:v>
                </c:pt>
              </c:numCache>
            </c:numRef>
          </c:val>
          <c:smooth val="0"/>
          <c:extLst>
            <c:ext xmlns:c16="http://schemas.microsoft.com/office/drawing/2014/chart" uri="{C3380CC4-5D6E-409C-BE32-E72D297353CC}">
              <c16:uniqueId val="{00000001-F079-42E9-BB6D-29AB3088F1EF}"/>
            </c:ext>
          </c:extLst>
        </c:ser>
        <c:dLbls>
          <c:showLegendKey val="0"/>
          <c:showVal val="0"/>
          <c:showCatName val="0"/>
          <c:showSerName val="0"/>
          <c:showPercent val="0"/>
          <c:showBubbleSize val="0"/>
        </c:dLbls>
        <c:marker val="1"/>
        <c:smooth val="0"/>
        <c:axId val="191708160"/>
        <c:axId val="192224256"/>
      </c:lineChart>
      <c:catAx>
        <c:axId val="191708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th-TH"/>
          </a:p>
        </c:txPr>
        <c:crossAx val="192224256"/>
        <c:crosses val="autoZero"/>
        <c:auto val="1"/>
        <c:lblAlgn val="ctr"/>
        <c:lblOffset val="100"/>
        <c:noMultiLvlLbl val="0"/>
      </c:catAx>
      <c:valAx>
        <c:axId val="192224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th-TH"/>
          </a:p>
        </c:txPr>
        <c:crossAx val="1917081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th-TH"/>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h-TH"/>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6400D1-D52D-46DB-AE82-F19F4441C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AWG-21 Document Template</Template>
  <TotalTime>30</TotalTime>
  <Pages>15</Pages>
  <Words>3708</Words>
  <Characters>21139</Characters>
  <Application>Microsoft Office Word</Application>
  <DocSecurity>0</DocSecurity>
  <Lines>176</Lines>
  <Paragraphs>49</Paragraphs>
  <ScaleCrop>false</ScaleCrop>
  <HeadingPairs>
    <vt:vector size="8" baseType="variant">
      <vt:variant>
        <vt:lpstr>タイトル</vt:lpstr>
      </vt:variant>
      <vt:variant>
        <vt:i4>1</vt:i4>
      </vt:variant>
      <vt:variant>
        <vt:lpstr>Title</vt:lpstr>
      </vt:variant>
      <vt:variant>
        <vt:i4>1</vt:i4>
      </vt:variant>
      <vt:variant>
        <vt:lpstr>Headings</vt:lpstr>
      </vt:variant>
      <vt:variant>
        <vt:i4>16</vt:i4>
      </vt:variant>
      <vt:variant>
        <vt:lpstr>제목</vt:lpstr>
      </vt:variant>
      <vt:variant>
        <vt:i4>1</vt:i4>
      </vt:variant>
    </vt:vector>
  </HeadingPairs>
  <TitlesOfParts>
    <vt:vector size="19" baseType="lpstr">
      <vt:lpstr/>
      <vt:lpstr/>
      <vt:lpstr>1. Scope</vt:lpstr>
      <vt:lpstr>2.	Information on national implementation experiences of some APT Members</vt:lpstr>
      <vt:lpstr>    2.1	Experiences in Republic of Korea </vt:lpstr>
      <vt:lpstr>        2.1.1	Introduction</vt:lpstr>
      <vt:lpstr>        2.1.2	System Description of MHN </vt:lpstr>
      <vt:lpstr>        2.1.3	Relevant field test</vt:lpstr>
      <vt:lpstr>3.	Case study related to railway radiocommunication system for passengers’ acces</vt:lpstr>
      <vt:lpstr>4. [Summary]</vt:lpstr>
      <vt:lpstr>5. Bibliography</vt:lpstr>
      <vt:lpstr>Annex 1  relevant features and performance evaluation Studies on LTE system BASE</vt:lpstr>
      <vt:lpstr>    A1.1	Introduction on radio communication systems based on relevant 3GPP standard</vt:lpstr>
      <vt:lpstr>    A1.2	Description of unidirectional SFN scenario (RRHs sharing the same cell id, </vt:lpstr>
      <vt:lpstr>    A1.3. Simulation assumptions for Unidirectional SFN</vt:lpstr>
      <vt:lpstr>    A1.4.	Simulation results</vt:lpstr>
      <vt:lpstr>    A1.5. Summary of evaluation</vt:lpstr>
      <vt:lpstr>    A1.6. IMT 5G systems</vt:lpstr>
      <vt:lpstr/>
    </vt:vector>
  </TitlesOfParts>
  <Company/>
  <LinksUpToDate>false</LinksUpToDate>
  <CharactersWithSpaces>24798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APT Secretariat</dc:creator>
  <cp:lastModifiedBy>Tawhid Hussain</cp:lastModifiedBy>
  <cp:revision>34</cp:revision>
  <cp:lastPrinted>2018-09-19T09:47:00Z</cp:lastPrinted>
  <dcterms:created xsi:type="dcterms:W3CDTF">2021-03-26T05:42:00Z</dcterms:created>
  <dcterms:modified xsi:type="dcterms:W3CDTF">2021-04-02T07:23:00Z</dcterms:modified>
</cp:coreProperties>
</file>