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FC1F" w14:textId="4B3701C1" w:rsidR="00A24CD4" w:rsidRPr="00A24CD4" w:rsidRDefault="00C01C49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en-US" w:bidi="th-TH"/>
        </w:rPr>
        <w:drawing>
          <wp:inline distT="0" distB="0" distL="0" distR="0" wp14:anchorId="48E6BB44" wp14:editId="7E4BEB1E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142B" w14:textId="77777777" w:rsidR="00A24CD4" w:rsidRDefault="00A24CD4" w:rsidP="00A24CD4">
      <w:pPr>
        <w:pStyle w:val="Header"/>
      </w:pPr>
    </w:p>
    <w:p w14:paraId="38818678" w14:textId="2007EA85" w:rsidR="00471FD3" w:rsidRPr="00471FD3" w:rsidDel="006059D0" w:rsidRDefault="00C7151D" w:rsidP="00471FD3">
      <w:pPr>
        <w:jc w:val="center"/>
        <w:rPr>
          <w:rFonts w:eastAsia="Times New Roman"/>
          <w:b/>
          <w:bCs/>
          <w:szCs w:val="32"/>
          <w:lang w:eastAsia="en-US" w:bidi="th-TH"/>
        </w:rPr>
      </w:pPr>
      <w:bookmarkStart w:id="1" w:name="_Hlk13750619"/>
      <w:r w:rsidRPr="00C7151D">
        <w:rPr>
          <w:b/>
          <w:bCs/>
          <w:szCs w:val="32"/>
          <w:lang w:eastAsia="ko-KR" w:bidi="th-TH"/>
        </w:rPr>
        <w:t>3</w:t>
      </w:r>
      <w:r w:rsidR="003268D7">
        <w:rPr>
          <w:b/>
          <w:bCs/>
          <w:szCs w:val="32"/>
          <w:lang w:eastAsia="ko-KR" w:bidi="th-TH"/>
        </w:rPr>
        <w:t>4th</w:t>
      </w:r>
      <w:r w:rsidRPr="00C7151D">
        <w:rPr>
          <w:b/>
          <w:bCs/>
          <w:szCs w:val="32"/>
          <w:lang w:eastAsia="ko-KR" w:bidi="th-TH"/>
        </w:rPr>
        <w:t xml:space="preserve"> APT Standardization Program Forum</w:t>
      </w:r>
      <w:r w:rsidRPr="00471FD3">
        <w:rPr>
          <w:rFonts w:eastAsia="Times New Roman"/>
          <w:b/>
          <w:bCs/>
          <w:szCs w:val="32"/>
          <w:lang w:eastAsia="en-US" w:bidi="th-TH"/>
        </w:rPr>
        <w:t xml:space="preserve"> 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(</w:t>
      </w:r>
      <w:r>
        <w:rPr>
          <w:rFonts w:eastAsia="Times New Roman"/>
          <w:b/>
          <w:bCs/>
          <w:szCs w:val="32"/>
          <w:lang w:eastAsia="en-US" w:bidi="th-TH"/>
        </w:rPr>
        <w:t>ASTAP-3</w:t>
      </w:r>
      <w:r w:rsidR="003268D7">
        <w:rPr>
          <w:rFonts w:eastAsia="Times New Roman"/>
          <w:b/>
          <w:bCs/>
          <w:szCs w:val="32"/>
          <w:lang w:eastAsia="en-US" w:bidi="th-TH"/>
        </w:rPr>
        <w:t>4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)</w:t>
      </w:r>
    </w:p>
    <w:p w14:paraId="5C10830F" w14:textId="6AA0A787" w:rsidR="0040512B" w:rsidRPr="00471FD3" w:rsidRDefault="003268D7" w:rsidP="00471F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8532263"/>
      <w:bookmarkEnd w:id="1"/>
      <w:r w:rsidRPr="003268D7">
        <w:rPr>
          <w:rFonts w:ascii="Times New Roman" w:hAnsi="Times New Roman" w:cs="Times New Roman"/>
          <w:sz w:val="24"/>
          <w:szCs w:val="24"/>
        </w:rPr>
        <w:t>18-22 April 2022, Virtual/Online Meeting</w:t>
      </w:r>
      <w:bookmarkEnd w:id="2"/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34585AAA" w:rsidR="00740314" w:rsidRDefault="00471FD3" w:rsidP="00A22D5F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" w:name="_Hlk29461645"/>
      <w:r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bookmarkEnd w:id="3"/>
      <w:r w:rsidR="00C7151D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FB39DE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4th</w:t>
      </w:r>
      <w:r w:rsidR="00C7151D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APT Standardization Program Forum (ASTAP-3</w:t>
      </w:r>
      <w:r w:rsidR="00FB39DE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C7151D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="00375A6B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from </w:t>
      </w:r>
      <w:r w:rsidR="00FB39DE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  <w:r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FB39DE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22 April</w:t>
      </w:r>
      <w:r w:rsidR="00375A6B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FB39DE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2 virtually</w:t>
      </w:r>
      <w:r w:rsidR="00375A6B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A22D5F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On 18 April, ASTAP-34 will also organize one-day Workshop on Industry Workshop - “</w:t>
      </w:r>
      <w:proofErr w:type="spellStart"/>
      <w:r w:rsidR="00A22D5F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Blockchain</w:t>
      </w:r>
      <w:proofErr w:type="spellEnd"/>
      <w:r w:rsidR="00A22D5F" w:rsidRPr="59B9B7AA">
        <w:rPr>
          <w:rFonts w:ascii="Times New Roman" w:eastAsia="SimSun" w:hAnsi="Times New Roman" w:cs="Times New Roman"/>
          <w:sz w:val="24"/>
          <w:szCs w:val="24"/>
          <w:lang w:eastAsia="zh-CN"/>
        </w:rPr>
        <w:t>” and Standardization Workshop -</w:t>
      </w:r>
      <w:r w:rsidR="00A22D5F" w:rsidRPr="124FA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“Guidelines on setting up National ICT Standardization Regime”. </w:t>
      </w:r>
      <w:r w:rsidR="00375A6B" w:rsidRPr="124FAE7D">
        <w:rPr>
          <w:rFonts w:ascii="Times New Roman" w:eastAsia="SimSun" w:hAnsi="Times New Roman" w:cs="Times New Roman"/>
          <w:sz w:val="24"/>
          <w:szCs w:val="24"/>
          <w:lang w:eastAsia="zh-CN"/>
        </w:rPr>
        <w:t>Please find the following informa</w:t>
      </w:r>
      <w:r w:rsidRPr="124FA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="00375A6B" w:rsidRPr="124FAE7D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4A4F98F9" w14:textId="77777777" w:rsidR="00375A6B" w:rsidRPr="00740314" w:rsidRDefault="00375A6B" w:rsidP="00740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0C144662" w:rsidR="00D112B9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7C98C1C6" w:rsidR="00422EE5" w:rsidRDefault="00C7151D" w:rsidP="00471FD3">
      <w:pPr>
        <w:jc w:val="both"/>
        <w:rPr>
          <w:rFonts w:eastAsia="SimSun" w:cs="Times New Roman"/>
          <w:color w:val="000000"/>
          <w:lang w:eastAsia="zh-CN"/>
        </w:rPr>
      </w:pPr>
      <w:bookmarkStart w:id="4" w:name="_Hlk68181299"/>
      <w:r w:rsidRPr="00C7151D">
        <w:rPr>
          <w:rFonts w:cs="Times New Roman"/>
          <w:bCs/>
        </w:rPr>
        <w:t>ASTAP-3</w:t>
      </w:r>
      <w:r w:rsidR="00FB39DE">
        <w:rPr>
          <w:rFonts w:cs="Times New Roman"/>
          <w:bCs/>
        </w:rPr>
        <w:t>4</w:t>
      </w:r>
      <w:bookmarkEnd w:id="4"/>
      <w:r w:rsidR="00375A6B" w:rsidRPr="00375A6B">
        <w:rPr>
          <w:rFonts w:cs="Times New Roman"/>
          <w:bCs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646802">
        <w:rPr>
          <w:rFonts w:eastAsia="SimSun" w:cs="Times New Roman"/>
          <w:color w:val="000000"/>
          <w:lang w:eastAsia="zh-CN"/>
        </w:rPr>
        <w:t xml:space="preserve">Introduction to </w:t>
      </w:r>
      <w:r w:rsidR="00F77E8D">
        <w:rPr>
          <w:rFonts w:eastAsia="SimSun" w:cs="Times New Roman"/>
          <w:color w:val="000000"/>
          <w:lang w:eastAsia="zh-CN"/>
        </w:rPr>
        <w:t xml:space="preserve">APT Zoom Meeting is attached. </w:t>
      </w:r>
      <w:r w:rsidR="00F279D1">
        <w:rPr>
          <w:rFonts w:eastAsia="SimSun" w:cs="Times New Roman"/>
          <w:color w:val="000000"/>
          <w:lang w:eastAsia="zh-CN"/>
        </w:rPr>
        <w:t xml:space="preserve"> </w:t>
      </w:r>
      <w:bookmarkStart w:id="5" w:name="_Hlk68531940"/>
      <w:r w:rsidR="00F279D1">
        <w:rPr>
          <w:rFonts w:eastAsia="SimSun" w:cs="Times New Roman"/>
          <w:color w:val="000000"/>
          <w:lang w:eastAsia="zh-CN"/>
        </w:rPr>
        <w:t xml:space="preserve">Detailed </w:t>
      </w:r>
      <w:r w:rsidR="00471FD3" w:rsidRPr="00471FD3">
        <w:rPr>
          <w:rFonts w:eastAsia="SimSun" w:cs="Times New Roman"/>
          <w:color w:val="000000"/>
          <w:lang w:eastAsia="zh-CN"/>
        </w:rPr>
        <w:t>information to access the virtual</w:t>
      </w:r>
      <w:r w:rsidR="00E604A0">
        <w:rPr>
          <w:rFonts w:eastAsia="SimSun" w:cs="Times New Roman"/>
          <w:color w:val="000000"/>
          <w:lang w:eastAsia="zh-CN"/>
        </w:rPr>
        <w:t>/online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meeting will be sent directly to </w:t>
      </w:r>
      <w:r w:rsidR="00F55AD0">
        <w:rPr>
          <w:rFonts w:eastAsia="SimSun" w:cs="Times New Roman"/>
          <w:color w:val="000000"/>
          <w:lang w:eastAsia="zh-CN"/>
        </w:rPr>
        <w:t xml:space="preserve">the </w:t>
      </w:r>
      <w:r w:rsidR="00471FD3" w:rsidRPr="00471FD3">
        <w:rPr>
          <w:rFonts w:eastAsia="SimSun" w:cs="Times New Roman"/>
          <w:color w:val="000000"/>
          <w:lang w:eastAsia="zh-CN"/>
        </w:rPr>
        <w:t>registered participants in due course.</w:t>
      </w:r>
      <w:bookmarkEnd w:id="5"/>
    </w:p>
    <w:p w14:paraId="48A4CDBC" w14:textId="77777777" w:rsidR="00D914BA" w:rsidRDefault="00D914BA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4A5C8252" w14:textId="7C421EB0" w:rsidR="00C22786" w:rsidRDefault="00F86E73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object w:dxaOrig="1537" w:dyaOrig="997" w14:anchorId="0FA04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1.75pt" o:ole="">
            <v:imagedata r:id="rId13" o:title=""/>
          </v:shape>
          <o:OLEObject Type="Embed" ProgID="Acrobat.Document.DC" ShapeID="_x0000_i1025" DrawAspect="Icon" ObjectID="_1707556655" r:id="rId14"/>
        </w:object>
      </w:r>
    </w:p>
    <w:p w14:paraId="2208FD5A" w14:textId="15E4328D" w:rsidR="00F86E73" w:rsidRDefault="00F86E73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35E7928F" w14:textId="77777777" w:rsidR="00422EE5" w:rsidRPr="00DB5F38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DB5F38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5AF79EC1" w14:textId="77777777" w:rsidR="00C02112" w:rsidRPr="00DB5F38" w:rsidRDefault="00C02112" w:rsidP="00012C85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</w:p>
    <w:p w14:paraId="6E21A346" w14:textId="605FEC43" w:rsidR="00012C85" w:rsidRPr="00DB5F38" w:rsidRDefault="00012C85" w:rsidP="00012C85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DB5F38">
        <w:rPr>
          <w:rFonts w:eastAsia="PMingLiU" w:cs="Times New Roman"/>
          <w:color w:val="000000"/>
          <w:lang w:eastAsia="zh-TW"/>
        </w:rPr>
        <w:t xml:space="preserve">All APT Members, Associate Members and Affiliate Members may participate in the activities of ASTAP. Organizations which have </w:t>
      </w:r>
      <w:proofErr w:type="spellStart"/>
      <w:r w:rsidRPr="00DB5F38">
        <w:rPr>
          <w:rFonts w:eastAsia="PMingLiU" w:cs="Times New Roman"/>
          <w:color w:val="000000"/>
          <w:lang w:eastAsia="zh-TW"/>
        </w:rPr>
        <w:t>MoU</w:t>
      </w:r>
      <w:proofErr w:type="spellEnd"/>
      <w:r w:rsidRPr="00DB5F38">
        <w:rPr>
          <w:rFonts w:eastAsia="PMingLiU" w:cs="Times New Roman"/>
          <w:color w:val="000000"/>
          <w:lang w:eastAsia="zh-TW"/>
        </w:rPr>
        <w:t xml:space="preserve"> with the APT or other relevant international or regional organizations may send representatives to attend the meeting of ASTAP. </w:t>
      </w:r>
    </w:p>
    <w:p w14:paraId="589FAC52" w14:textId="77777777" w:rsidR="00012C85" w:rsidRPr="00DB5F38" w:rsidRDefault="00012C85" w:rsidP="00012C8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00A2AD0B" w14:textId="77777777" w:rsidR="00012C85" w:rsidRPr="00DB5F38" w:rsidRDefault="00012C85" w:rsidP="00012C85">
      <w:pPr>
        <w:jc w:val="both"/>
        <w:rPr>
          <w:rFonts w:cs="Times New Roman"/>
          <w:lang w:eastAsia="zh-TW"/>
        </w:rPr>
      </w:pPr>
      <w:r w:rsidRPr="00DB5F38">
        <w:rPr>
          <w:rFonts w:eastAsia="PMingLiU" w:cs="Times New Roman"/>
          <w:lang w:eastAsia="zh-TW"/>
        </w:rPr>
        <w:t xml:space="preserve">For Members, Associate Members and International/Regional Organizations, it is kindly requested to send the official list of members in your delegation.  </w:t>
      </w:r>
    </w:p>
    <w:p w14:paraId="7BD53E02" w14:textId="77777777" w:rsidR="00012C85" w:rsidRPr="00DB5F38" w:rsidRDefault="00012C85" w:rsidP="00012C8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3EB8C9B7" w14:textId="77777777" w:rsidR="00012C85" w:rsidRPr="00DB5F38" w:rsidRDefault="00012C85" w:rsidP="00012C85">
      <w:pPr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DB5F38">
        <w:rPr>
          <w:rFonts w:eastAsia="PMingLiU" w:cs="Times New Roman"/>
          <w:color w:val="000000"/>
          <w:lang w:eastAsia="zh-TW"/>
        </w:rPr>
        <w:t>Online registration needs to be made through the APT Website. Only registered participants are entitled to join the meeting.</w:t>
      </w:r>
    </w:p>
    <w:p w14:paraId="521F4194" w14:textId="77777777" w:rsidR="00012C85" w:rsidRPr="00DB5F38" w:rsidRDefault="00012C85" w:rsidP="00012C8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423AB47" w14:textId="77777777" w:rsidR="00012C85" w:rsidRDefault="00012C85" w:rsidP="00012C8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DB5F38">
        <w:rPr>
          <w:rFonts w:eastAsia="PMingLiU" w:cs="Times New Roman"/>
          <w:b/>
          <w:bCs/>
          <w:color w:val="000000"/>
          <w:lang w:eastAsia="zh-TW"/>
        </w:rPr>
        <w:t xml:space="preserve">Participation of Non-Members: </w:t>
      </w:r>
      <w:r w:rsidRPr="00DB5F38">
        <w:rPr>
          <w:rFonts w:eastAsia="PMingLiU" w:cs="Times New Roman"/>
          <w:color w:val="000000"/>
          <w:lang w:eastAsia="zh-TW"/>
        </w:rPr>
        <w:t>In line with the</w:t>
      </w:r>
      <w:r w:rsidRPr="00DB5F38">
        <w:rPr>
          <w:rFonts w:eastAsia="PMingLiU" w:cs="Times New Roman"/>
          <w:b/>
          <w:bCs/>
          <w:color w:val="000000"/>
          <w:lang w:eastAsia="zh-TW"/>
        </w:rPr>
        <w:t xml:space="preserve"> </w:t>
      </w:r>
      <w:r w:rsidRPr="00DB5F38">
        <w:rPr>
          <w:rFonts w:eastAsia="PMingLiU" w:cs="Times New Roman"/>
          <w:lang w:eastAsia="zh-TW"/>
        </w:rPr>
        <w:t>Working Methods of ASTAP, non</w:t>
      </w:r>
      <w:r w:rsidRPr="00DB5F38">
        <w:rPr>
          <w:rFonts w:eastAsia="PMingLiU" w:cs="Times New Roman"/>
          <w:cs/>
          <w:lang w:eastAsia="zh-TW" w:bidi="si-LK"/>
        </w:rPr>
        <w:t>-</w:t>
      </w:r>
      <w:r w:rsidRPr="00DB5F38">
        <w:rPr>
          <w:rFonts w:eastAsia="PMingLiU" w:cs="Times New Roman"/>
          <w:lang w:eastAsia="zh-TW"/>
        </w:rPr>
        <w:t xml:space="preserve">Members </w:t>
      </w:r>
      <w:r w:rsidRPr="00DB5F38">
        <w:rPr>
          <w:rFonts w:eastAsia="PMingLiU"/>
          <w:szCs w:val="30"/>
          <w:lang w:eastAsia="zh-TW" w:bidi="th-TH"/>
        </w:rPr>
        <w:t>may</w:t>
      </w:r>
      <w:r w:rsidRPr="00DB5F38">
        <w:rPr>
          <w:rFonts w:eastAsia="PMingLiU" w:cs="Times New Roman"/>
          <w:lang w:eastAsia="zh-TW"/>
        </w:rPr>
        <w:t xml:space="preserve"> participate as an “Observer” at the discretion of the Chairman of ASTAP and the Secretary General of APT in consultation with the relevant Member Administration, as appropriate.</w:t>
      </w:r>
    </w:p>
    <w:p w14:paraId="14198D9F" w14:textId="335ABFB7" w:rsidR="002341E7" w:rsidRDefault="002341E7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1C9095E7" w14:textId="0826CF5D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77B6CAE9" w:rsidR="00D851BF" w:rsidRDefault="00D851BF" w:rsidP="00D851BF">
      <w:pPr>
        <w:jc w:val="both"/>
      </w:pPr>
      <w:bookmarkStart w:id="6" w:name="_Hlk61084815"/>
      <w:r>
        <w:t xml:space="preserve">Registration of delegates can be done online at </w:t>
      </w:r>
      <w:hyperlink r:id="rId15" w:history="1">
        <w:r w:rsidRPr="00187B90">
          <w:rPr>
            <w:rStyle w:val="Hyperlink"/>
          </w:rPr>
          <w:t>https://www.apt.int/content/online-registration</w:t>
        </w:r>
      </w:hyperlink>
      <w:r>
        <w:t xml:space="preserve">, preferably by </w:t>
      </w:r>
      <w:r w:rsidR="00FB39DE" w:rsidRPr="00FB39DE">
        <w:rPr>
          <w:b/>
          <w:bCs/>
          <w:color w:val="FF0000"/>
          <w:u w:val="single"/>
        </w:rPr>
        <w:t>4</w:t>
      </w:r>
      <w:r w:rsidR="00C7151D" w:rsidRPr="00FB39DE">
        <w:rPr>
          <w:b/>
          <w:bCs/>
          <w:color w:val="FF0000"/>
          <w:u w:val="single"/>
        </w:rPr>
        <w:t xml:space="preserve"> </w:t>
      </w:r>
      <w:r w:rsidR="00FB39DE" w:rsidRPr="00FB39DE">
        <w:rPr>
          <w:b/>
          <w:bCs/>
          <w:color w:val="FF0000"/>
          <w:u w:val="single"/>
        </w:rPr>
        <w:t>April</w:t>
      </w:r>
      <w:r w:rsidRPr="00FB39DE">
        <w:rPr>
          <w:b/>
          <w:bCs/>
          <w:color w:val="FF0000"/>
          <w:u w:val="single"/>
        </w:rPr>
        <w:t xml:space="preserve"> 202</w:t>
      </w:r>
      <w:r w:rsidR="00FB39DE" w:rsidRPr="00FB39DE">
        <w:rPr>
          <w:b/>
          <w:bCs/>
          <w:color w:val="FF0000"/>
          <w:u w:val="single"/>
        </w:rPr>
        <w:t>2</w:t>
      </w:r>
      <w:r w:rsidRPr="00FB39DE">
        <w:rPr>
          <w:color w:val="FF0000"/>
        </w:rPr>
        <w:t xml:space="preserve"> </w:t>
      </w:r>
      <w:r>
        <w:t xml:space="preserve">for making necessary arrangements. Once registration is accepted, </w:t>
      </w:r>
      <w:r>
        <w:lastRenderedPageBreak/>
        <w:t>APT Secretariat will provide access information to the virtual</w:t>
      </w:r>
      <w:r w:rsidR="00F55AD0">
        <w:t>/online</w:t>
      </w:r>
      <w:r>
        <w:t xml:space="preserve"> meeting directly to the registered participants </w:t>
      </w:r>
      <w:r w:rsidR="00646802">
        <w:t>one</w:t>
      </w:r>
      <w:r>
        <w:t xml:space="preserve">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3F41D7D5" w14:textId="45FDB9B0" w:rsidR="00D851BF" w:rsidRDefault="00D851BF" w:rsidP="00D851BF">
      <w:pPr>
        <w:jc w:val="both"/>
      </w:pPr>
    </w:p>
    <w:bookmarkEnd w:id="6"/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77777777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6" w:history="1">
        <w:r w:rsidRPr="00961CE8">
          <w:rPr>
            <w:rStyle w:val="Hyperlink"/>
            <w:b/>
            <w:bCs/>
          </w:rPr>
          <w:t>https://www.apt.int</w:t>
        </w:r>
      </w:hyperlink>
      <w:r w:rsidRPr="00772A23">
        <w:t>.</w:t>
      </w:r>
      <w:r w:rsidRPr="00772A23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48A6DECD" w:rsidR="00422EE5" w:rsidRDefault="00422EE5" w:rsidP="00422EE5">
      <w:pPr>
        <w:jc w:val="both"/>
        <w:rPr>
          <w:color w:val="000000"/>
        </w:rPr>
      </w:pPr>
      <w:r w:rsidRPr="00772A23">
        <w:rPr>
          <w:color w:val="000000"/>
        </w:rPr>
        <w:t>Contributions from APT Members, Associa</w:t>
      </w:r>
      <w:r w:rsidR="00C51B90">
        <w:rPr>
          <w:color w:val="000000"/>
        </w:rPr>
        <w:t>te Members, Affiliate Members, R</w:t>
      </w:r>
      <w:r w:rsidRPr="00772A23">
        <w:rPr>
          <w:color w:val="000000"/>
        </w:rPr>
        <w:t>egional and International Organizations are welcome. You are requested to use the proper document template for your contribution</w:t>
      </w:r>
      <w:r w:rsidR="00857113">
        <w:rPr>
          <w:color w:val="000000"/>
        </w:rPr>
        <w:t>.</w:t>
      </w:r>
      <w:r w:rsidR="00F77E8D">
        <w:rPr>
          <w:color w:val="000000"/>
        </w:rPr>
        <w:t xml:space="preserve"> Document template is available at the meeting webpage</w:t>
      </w:r>
      <w:r w:rsidRPr="00772A23">
        <w:rPr>
          <w:color w:val="000000"/>
        </w:rPr>
        <w:t xml:space="preserve">. </w:t>
      </w:r>
      <w:bookmarkStart w:id="7" w:name="_MON_1346849263"/>
      <w:bookmarkEnd w:id="7"/>
      <w:r w:rsidRPr="00772A23">
        <w:rPr>
          <w:color w:val="000000"/>
        </w:rPr>
        <w:t xml:space="preserve">Contributions will be posted on APT Website prior to the starting of the meeting. Last date of receipt of your contributions </w:t>
      </w:r>
      <w:r w:rsidRPr="00772A23">
        <w:rPr>
          <w:rFonts w:eastAsia="SimSun"/>
          <w:color w:val="000000"/>
          <w:lang w:eastAsia="zh-CN"/>
        </w:rPr>
        <w:t>by APT Secretariat</w:t>
      </w:r>
      <w:r w:rsidRPr="00772A23">
        <w:rPr>
          <w:color w:val="000000"/>
        </w:rPr>
        <w:t xml:space="preserve"> is</w:t>
      </w:r>
      <w:r w:rsidRPr="00772A23">
        <w:rPr>
          <w:color w:val="000000"/>
          <w:lang w:eastAsia="ko-KR"/>
        </w:rPr>
        <w:t xml:space="preserve"> </w:t>
      </w:r>
      <w:r w:rsidR="00961CE8">
        <w:rPr>
          <w:b/>
          <w:bCs/>
          <w:color w:val="000000"/>
          <w:u w:val="single"/>
          <w:lang w:eastAsia="ko-KR"/>
        </w:rPr>
        <w:t>11</w:t>
      </w:r>
      <w:r w:rsidR="003B47DA">
        <w:rPr>
          <w:b/>
          <w:bCs/>
          <w:color w:val="000000"/>
          <w:u w:val="single"/>
          <w:lang w:eastAsia="ko-KR"/>
        </w:rPr>
        <w:t xml:space="preserve"> </w:t>
      </w:r>
      <w:r w:rsidR="00961CE8">
        <w:rPr>
          <w:b/>
          <w:bCs/>
          <w:color w:val="000000"/>
          <w:u w:val="single"/>
          <w:lang w:eastAsia="ko-KR"/>
        </w:rPr>
        <w:t>April</w:t>
      </w:r>
      <w:r w:rsidRPr="00772A23">
        <w:rPr>
          <w:b/>
          <w:bCs/>
          <w:color w:val="000000"/>
          <w:u w:val="single"/>
          <w:lang w:eastAsia="ko-KR"/>
        </w:rPr>
        <w:t xml:space="preserve"> 20</w:t>
      </w:r>
      <w:r w:rsidR="00160AE5">
        <w:rPr>
          <w:b/>
          <w:bCs/>
          <w:color w:val="000000"/>
          <w:u w:val="single"/>
          <w:lang w:eastAsia="ko-KR"/>
        </w:rPr>
        <w:t>2</w:t>
      </w:r>
      <w:r w:rsidR="003B47DA">
        <w:rPr>
          <w:b/>
          <w:bCs/>
          <w:color w:val="000000"/>
          <w:u w:val="single"/>
          <w:lang w:eastAsia="ko-KR"/>
        </w:rPr>
        <w:t>2</w:t>
      </w:r>
      <w:r w:rsidRPr="00772A23">
        <w:rPr>
          <w:color w:val="000000"/>
        </w:rPr>
        <w:t>. To submit contributions and any information on the documentation</w:t>
      </w:r>
      <w:r w:rsidRPr="00772A23">
        <w:rPr>
          <w:rFonts w:eastAsia="SimSun"/>
          <w:color w:val="000000"/>
          <w:lang w:eastAsia="zh-CN"/>
        </w:rPr>
        <w:t xml:space="preserve">, </w:t>
      </w:r>
      <w:r w:rsidRPr="00772A23">
        <w:rPr>
          <w:color w:val="000000"/>
        </w:rPr>
        <w:t xml:space="preserve">please contact </w:t>
      </w:r>
      <w:hyperlink r:id="rId17" w:history="1">
        <w:r w:rsidR="00C7151D" w:rsidRPr="00961CE8">
          <w:rPr>
            <w:rStyle w:val="Hyperlink"/>
            <w:b/>
            <w:bCs/>
          </w:rPr>
          <w:t>aptastap@apt.int</w:t>
        </w:r>
      </w:hyperlink>
      <w:r w:rsidRPr="00772A23">
        <w:rPr>
          <w:color w:val="000000"/>
        </w:rPr>
        <w:t>.</w:t>
      </w:r>
    </w:p>
    <w:p w14:paraId="30522CE4" w14:textId="6DD0AE8E" w:rsidR="00DB5F38" w:rsidRDefault="00DB5F38" w:rsidP="00422EE5">
      <w:pPr>
        <w:jc w:val="both"/>
        <w:rPr>
          <w:color w:val="000000"/>
        </w:rPr>
      </w:pPr>
    </w:p>
    <w:p w14:paraId="79C5679B" w14:textId="77777777" w:rsidR="00DB5F38" w:rsidRPr="00772A23" w:rsidRDefault="00DB5F38" w:rsidP="00422EE5">
      <w:pPr>
        <w:jc w:val="both"/>
        <w:rPr>
          <w:color w:val="000000"/>
        </w:rPr>
      </w:pPr>
    </w:p>
    <w:p w14:paraId="41AEC516" w14:textId="3F93C360" w:rsidR="00857113" w:rsidRPr="00E604A0" w:rsidRDefault="00857113" w:rsidP="00857113">
      <w:pPr>
        <w:jc w:val="both"/>
        <w:rPr>
          <w:rFonts w:cs="Times New Roman"/>
          <w:b/>
          <w:bCs/>
          <w:color w:val="000000"/>
        </w:rPr>
      </w:pPr>
      <w:r w:rsidRPr="00E604A0">
        <w:rPr>
          <w:rFonts w:cs="Times New Roman"/>
          <w:b/>
          <w:bCs/>
          <w:color w:val="000000"/>
        </w:rPr>
        <w:t>C</w:t>
      </w:r>
      <w:r w:rsidRPr="00E604A0">
        <w:rPr>
          <w:rFonts w:eastAsia="SimSun" w:cs="Times New Roman"/>
          <w:b/>
          <w:bCs/>
          <w:color w:val="000000"/>
          <w:lang w:eastAsia="zh-CN"/>
        </w:rPr>
        <w:t>ONTACT</w:t>
      </w:r>
      <w:r w:rsidRPr="00E604A0">
        <w:rPr>
          <w:rFonts w:cs="Times New Roman"/>
          <w:b/>
          <w:bCs/>
          <w:color w:val="000000"/>
        </w:rPr>
        <w:t xml:space="preserve"> I</w:t>
      </w:r>
      <w:r w:rsidRPr="00E604A0">
        <w:rPr>
          <w:rFonts w:eastAsia="SimSun" w:cs="Times New Roman"/>
          <w:b/>
          <w:bCs/>
          <w:color w:val="000000"/>
          <w:lang w:eastAsia="zh-CN"/>
        </w:rPr>
        <w:t>NFORMATION</w:t>
      </w:r>
      <w:r w:rsidRPr="00E604A0">
        <w:rPr>
          <w:rFonts w:cs="Times New Roman"/>
          <w:b/>
          <w:bCs/>
          <w:color w:val="000000"/>
        </w:rPr>
        <w:t>:</w:t>
      </w:r>
    </w:p>
    <w:p w14:paraId="22BB09C0" w14:textId="68D48A7B" w:rsidR="00DB5F38" w:rsidRDefault="00DB5F38" w:rsidP="00857113">
      <w:pPr>
        <w:jc w:val="both"/>
        <w:rPr>
          <w:rFonts w:cs="Times New Roman"/>
          <w:color w:val="000000"/>
        </w:rPr>
      </w:pPr>
    </w:p>
    <w:p w14:paraId="1D0D502E" w14:textId="77777777" w:rsidR="00646802" w:rsidRPr="00646802" w:rsidRDefault="00646802" w:rsidP="00646802">
      <w:pPr>
        <w:jc w:val="both"/>
        <w:rPr>
          <w:rFonts w:cs="Times New Roman"/>
          <w:b/>
          <w:bCs/>
          <w:color w:val="000000"/>
        </w:rPr>
      </w:pPr>
      <w:r w:rsidRPr="00646802">
        <w:rPr>
          <w:rFonts w:cs="Times New Roman"/>
          <w:b/>
          <w:bCs/>
          <w:color w:val="000000"/>
        </w:rPr>
        <w:t>APT Secretariat</w:t>
      </w:r>
    </w:p>
    <w:p w14:paraId="22C9AF02" w14:textId="77777777" w:rsidR="00646802" w:rsidRPr="00646802" w:rsidRDefault="00646802" w:rsidP="00646802">
      <w:pPr>
        <w:jc w:val="both"/>
        <w:rPr>
          <w:rFonts w:cs="Times New Roman"/>
          <w:color w:val="000000"/>
          <w:lang w:val="x-none"/>
        </w:rPr>
      </w:pPr>
      <w:r w:rsidRPr="00646802">
        <w:rPr>
          <w:rFonts w:cs="Times New Roman"/>
          <w:color w:val="000000"/>
          <w:lang w:val="x-none"/>
        </w:rPr>
        <w:t xml:space="preserve">Asia Pacific </w:t>
      </w:r>
      <w:proofErr w:type="spellStart"/>
      <w:r w:rsidRPr="00646802">
        <w:rPr>
          <w:rFonts w:cs="Times New Roman"/>
          <w:color w:val="000000"/>
          <w:lang w:val="x-none"/>
        </w:rPr>
        <w:t>Telecommunity</w:t>
      </w:r>
      <w:proofErr w:type="spellEnd"/>
      <w:r w:rsidRPr="00646802">
        <w:rPr>
          <w:rFonts w:cs="Times New Roman"/>
          <w:color w:val="000000"/>
          <w:lang w:val="x-none"/>
        </w:rPr>
        <w:t xml:space="preserve"> (APT)</w:t>
      </w:r>
    </w:p>
    <w:p w14:paraId="2E4B9F58" w14:textId="77777777" w:rsidR="00646802" w:rsidRPr="00646802" w:rsidRDefault="00646802" w:rsidP="00646802">
      <w:pPr>
        <w:jc w:val="both"/>
        <w:rPr>
          <w:rFonts w:cs="Times New Roman"/>
          <w:color w:val="000000"/>
          <w:lang w:val="x-none"/>
        </w:rPr>
      </w:pPr>
      <w:r w:rsidRPr="00646802">
        <w:rPr>
          <w:rFonts w:cs="Times New Roman"/>
          <w:color w:val="000000"/>
          <w:lang w:val="x-none"/>
        </w:rPr>
        <w:t xml:space="preserve">12/49 </w:t>
      </w:r>
      <w:proofErr w:type="spellStart"/>
      <w:r w:rsidRPr="00646802">
        <w:rPr>
          <w:rFonts w:cs="Times New Roman"/>
          <w:color w:val="000000"/>
          <w:lang w:val="x-none"/>
        </w:rPr>
        <w:t>Soi</w:t>
      </w:r>
      <w:proofErr w:type="spellEnd"/>
      <w:r w:rsidRPr="00646802">
        <w:rPr>
          <w:rFonts w:cs="Times New Roman"/>
          <w:color w:val="000000"/>
          <w:lang w:val="x-none"/>
        </w:rPr>
        <w:t xml:space="preserve"> 5 </w:t>
      </w:r>
      <w:proofErr w:type="spellStart"/>
      <w:r w:rsidRPr="00646802">
        <w:rPr>
          <w:rFonts w:cs="Times New Roman"/>
          <w:color w:val="000000"/>
          <w:lang w:val="x-none"/>
        </w:rPr>
        <w:t>Chaeng</w:t>
      </w:r>
      <w:proofErr w:type="spellEnd"/>
      <w:r w:rsidRPr="00646802">
        <w:rPr>
          <w:rFonts w:cs="Times New Roman"/>
          <w:color w:val="000000"/>
          <w:lang w:val="x-none"/>
        </w:rPr>
        <w:t xml:space="preserve"> </w:t>
      </w:r>
      <w:proofErr w:type="spellStart"/>
      <w:r w:rsidRPr="00646802">
        <w:rPr>
          <w:rFonts w:cs="Times New Roman"/>
          <w:color w:val="000000"/>
          <w:lang w:val="x-none"/>
        </w:rPr>
        <w:t>Watthana</w:t>
      </w:r>
      <w:proofErr w:type="spellEnd"/>
      <w:r w:rsidRPr="00646802">
        <w:rPr>
          <w:rFonts w:cs="Times New Roman"/>
          <w:color w:val="000000"/>
          <w:lang w:val="x-none"/>
        </w:rPr>
        <w:t xml:space="preserve"> Road</w:t>
      </w:r>
    </w:p>
    <w:p w14:paraId="262CAE9D" w14:textId="77777777" w:rsidR="00646802" w:rsidRPr="00646802" w:rsidRDefault="00646802" w:rsidP="00646802">
      <w:pPr>
        <w:jc w:val="both"/>
        <w:rPr>
          <w:rFonts w:cs="Times New Roman"/>
          <w:color w:val="000000"/>
          <w:lang w:val="x-none"/>
        </w:rPr>
      </w:pPr>
      <w:r w:rsidRPr="00646802">
        <w:rPr>
          <w:rFonts w:cs="Times New Roman"/>
          <w:color w:val="000000"/>
          <w:lang w:val="x-none"/>
        </w:rPr>
        <w:t>Bangkok 10210, Thailand</w:t>
      </w:r>
    </w:p>
    <w:p w14:paraId="1B3386FE" w14:textId="77777777" w:rsidR="00646802" w:rsidRPr="00646802" w:rsidRDefault="00646802" w:rsidP="00646802">
      <w:pPr>
        <w:tabs>
          <w:tab w:val="left" w:pos="1260"/>
        </w:tabs>
        <w:jc w:val="both"/>
        <w:rPr>
          <w:rFonts w:cs="Times New Roman"/>
          <w:color w:val="000000"/>
        </w:rPr>
      </w:pPr>
      <w:r w:rsidRPr="00646802">
        <w:rPr>
          <w:rFonts w:cs="Times New Roman"/>
          <w:color w:val="000000"/>
        </w:rPr>
        <w:t>Telephone:</w:t>
      </w:r>
      <w:r w:rsidRPr="00646802">
        <w:rPr>
          <w:rFonts w:cs="Times New Roman"/>
          <w:color w:val="000000"/>
        </w:rPr>
        <w:tab/>
      </w:r>
      <w:r w:rsidRPr="00646802">
        <w:rPr>
          <w:rFonts w:cs="Times New Roman"/>
          <w:b/>
          <w:bCs/>
          <w:color w:val="000000"/>
        </w:rPr>
        <w:t>+</w:t>
      </w:r>
      <w:r w:rsidRPr="00646802">
        <w:rPr>
          <w:rFonts w:cs="Times New Roman"/>
          <w:color w:val="000000"/>
        </w:rPr>
        <w:t>66 2 5730044</w:t>
      </w:r>
    </w:p>
    <w:p w14:paraId="22CE7C77" w14:textId="77777777" w:rsidR="00646802" w:rsidRPr="00646802" w:rsidRDefault="00646802" w:rsidP="00646802">
      <w:pPr>
        <w:tabs>
          <w:tab w:val="left" w:pos="1260"/>
        </w:tabs>
        <w:jc w:val="both"/>
        <w:rPr>
          <w:rFonts w:cs="Times New Roman"/>
          <w:color w:val="000000"/>
        </w:rPr>
      </w:pPr>
      <w:r w:rsidRPr="00646802">
        <w:rPr>
          <w:rFonts w:cs="Times New Roman"/>
          <w:color w:val="000000"/>
        </w:rPr>
        <w:t>Telefax:</w:t>
      </w:r>
      <w:r w:rsidRPr="00646802">
        <w:rPr>
          <w:rFonts w:cs="Times New Roman"/>
          <w:color w:val="000000"/>
        </w:rPr>
        <w:tab/>
        <w:t>+66 2 5737479</w:t>
      </w:r>
    </w:p>
    <w:p w14:paraId="6689B1ED" w14:textId="3B75E667" w:rsidR="00646802" w:rsidRPr="00646802" w:rsidRDefault="00646802" w:rsidP="00646802">
      <w:pPr>
        <w:tabs>
          <w:tab w:val="left" w:pos="1260"/>
        </w:tabs>
        <w:jc w:val="both"/>
        <w:rPr>
          <w:rFonts w:cs="Times New Roman"/>
          <w:color w:val="000000"/>
        </w:rPr>
      </w:pPr>
      <w:r w:rsidRPr="00646802">
        <w:rPr>
          <w:rFonts w:cs="Times New Roman"/>
          <w:color w:val="000000"/>
        </w:rPr>
        <w:t>E-mail:</w:t>
      </w:r>
      <w:r w:rsidRPr="00646802">
        <w:rPr>
          <w:rFonts w:cs="Times New Roman"/>
          <w:color w:val="000000"/>
        </w:rPr>
        <w:tab/>
      </w:r>
      <w:hyperlink r:id="rId18" w:history="1">
        <w:r w:rsidRPr="00B17ACB">
          <w:rPr>
            <w:rStyle w:val="Hyperlink"/>
            <w:rFonts w:cs="Times New Roman"/>
            <w:b/>
            <w:bCs/>
          </w:rPr>
          <w:t>aptastap@apt.int</w:t>
        </w:r>
      </w:hyperlink>
      <w:r w:rsidRPr="00B17ACB">
        <w:rPr>
          <w:rFonts w:cs="Times New Roman"/>
          <w:b/>
          <w:bCs/>
          <w:color w:val="000000"/>
        </w:rPr>
        <w:t xml:space="preserve"> </w:t>
      </w:r>
    </w:p>
    <w:p w14:paraId="3CD19190" w14:textId="4ECA04F9" w:rsidR="00646802" w:rsidRDefault="00646802" w:rsidP="00857113">
      <w:pPr>
        <w:jc w:val="both"/>
        <w:rPr>
          <w:rFonts w:cs="Times New Roman"/>
          <w:color w:val="000000"/>
        </w:rPr>
      </w:pPr>
    </w:p>
    <w:sectPr w:rsidR="00646802" w:rsidSect="00E604A0">
      <w:headerReference w:type="default" r:id="rId19"/>
      <w:footerReference w:type="default" r:id="rId20"/>
      <w:footerReference w:type="first" r:id="rId21"/>
      <w:pgSz w:w="11909" w:h="16834" w:code="9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C5EC" w14:textId="77777777" w:rsidR="00F54EDF" w:rsidRDefault="00F54EDF">
      <w:r>
        <w:separator/>
      </w:r>
    </w:p>
  </w:endnote>
  <w:endnote w:type="continuationSeparator" w:id="0">
    <w:p w14:paraId="79D15DD6" w14:textId="77777777" w:rsidR="00F54EDF" w:rsidRDefault="00F5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347FA2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347FA2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347FA2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347FA2">
      <w:rPr>
        <w:noProof/>
      </w:rPr>
      <w:t>1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3926C" w14:textId="77777777" w:rsidR="00F54EDF" w:rsidRDefault="00F54EDF">
      <w:r>
        <w:separator/>
      </w:r>
    </w:p>
  </w:footnote>
  <w:footnote w:type="continuationSeparator" w:id="0">
    <w:p w14:paraId="1ED27DCF" w14:textId="77777777" w:rsidR="00F54EDF" w:rsidRDefault="00F5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C"/>
    <w:rsid w:val="00001685"/>
    <w:rsid w:val="00003B21"/>
    <w:rsid w:val="00011CFF"/>
    <w:rsid w:val="00011D10"/>
    <w:rsid w:val="0001250B"/>
    <w:rsid w:val="000129D7"/>
    <w:rsid w:val="00012C85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36166"/>
    <w:rsid w:val="001400D1"/>
    <w:rsid w:val="00141968"/>
    <w:rsid w:val="00141970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2EA"/>
    <w:rsid w:val="001813C6"/>
    <w:rsid w:val="00182427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6A4B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5716"/>
    <w:rsid w:val="002164B9"/>
    <w:rsid w:val="00220A44"/>
    <w:rsid w:val="002223EC"/>
    <w:rsid w:val="002227CC"/>
    <w:rsid w:val="00225CF8"/>
    <w:rsid w:val="00227312"/>
    <w:rsid w:val="002309EC"/>
    <w:rsid w:val="0023183E"/>
    <w:rsid w:val="00233A30"/>
    <w:rsid w:val="002341E7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04B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51BC"/>
    <w:rsid w:val="0032620F"/>
    <w:rsid w:val="003268D7"/>
    <w:rsid w:val="0033205F"/>
    <w:rsid w:val="003331B9"/>
    <w:rsid w:val="00333340"/>
    <w:rsid w:val="00337A29"/>
    <w:rsid w:val="00340451"/>
    <w:rsid w:val="00340D81"/>
    <w:rsid w:val="00341997"/>
    <w:rsid w:val="00347FA2"/>
    <w:rsid w:val="00351021"/>
    <w:rsid w:val="00352048"/>
    <w:rsid w:val="0035271D"/>
    <w:rsid w:val="00352D00"/>
    <w:rsid w:val="003547C7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47DA"/>
    <w:rsid w:val="003B78F8"/>
    <w:rsid w:val="003C177B"/>
    <w:rsid w:val="003C3493"/>
    <w:rsid w:val="003D2A07"/>
    <w:rsid w:val="003D392D"/>
    <w:rsid w:val="003D519B"/>
    <w:rsid w:val="003D58EE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54E8"/>
    <w:rsid w:val="00436F13"/>
    <w:rsid w:val="00445AC0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147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46802"/>
    <w:rsid w:val="00652F0F"/>
    <w:rsid w:val="006531D8"/>
    <w:rsid w:val="00653C6D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6D12"/>
    <w:rsid w:val="007478E2"/>
    <w:rsid w:val="007567F5"/>
    <w:rsid w:val="00757538"/>
    <w:rsid w:val="007579AF"/>
    <w:rsid w:val="007613FF"/>
    <w:rsid w:val="00762CB2"/>
    <w:rsid w:val="00764336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860B7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669B8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5477D"/>
    <w:rsid w:val="00954C33"/>
    <w:rsid w:val="00955633"/>
    <w:rsid w:val="00961CE8"/>
    <w:rsid w:val="00965D82"/>
    <w:rsid w:val="00966C0F"/>
    <w:rsid w:val="00966E75"/>
    <w:rsid w:val="00973BD9"/>
    <w:rsid w:val="00973FFB"/>
    <w:rsid w:val="009766A4"/>
    <w:rsid w:val="00976AF6"/>
    <w:rsid w:val="00977789"/>
    <w:rsid w:val="0098072E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2D5F"/>
    <w:rsid w:val="00A237E4"/>
    <w:rsid w:val="00A24CD4"/>
    <w:rsid w:val="00A2598D"/>
    <w:rsid w:val="00A26393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0A5"/>
    <w:rsid w:val="00AD1428"/>
    <w:rsid w:val="00AD4714"/>
    <w:rsid w:val="00AD4B01"/>
    <w:rsid w:val="00AD7889"/>
    <w:rsid w:val="00AE02CC"/>
    <w:rsid w:val="00AE255B"/>
    <w:rsid w:val="00AE5744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17ACB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1C49"/>
    <w:rsid w:val="00C02112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24730"/>
    <w:rsid w:val="00C31920"/>
    <w:rsid w:val="00C325CC"/>
    <w:rsid w:val="00C32CB2"/>
    <w:rsid w:val="00C35BD3"/>
    <w:rsid w:val="00C3627E"/>
    <w:rsid w:val="00C36E40"/>
    <w:rsid w:val="00C37511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151D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4916"/>
    <w:rsid w:val="00D06904"/>
    <w:rsid w:val="00D112B9"/>
    <w:rsid w:val="00D1606B"/>
    <w:rsid w:val="00D1670E"/>
    <w:rsid w:val="00D17310"/>
    <w:rsid w:val="00D176DA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14BA"/>
    <w:rsid w:val="00D94885"/>
    <w:rsid w:val="00D9648B"/>
    <w:rsid w:val="00D96AF2"/>
    <w:rsid w:val="00D97A2B"/>
    <w:rsid w:val="00DA4C2C"/>
    <w:rsid w:val="00DA6F4D"/>
    <w:rsid w:val="00DA7928"/>
    <w:rsid w:val="00DB24AA"/>
    <w:rsid w:val="00DB404B"/>
    <w:rsid w:val="00DB42C4"/>
    <w:rsid w:val="00DB56ED"/>
    <w:rsid w:val="00DB5E2D"/>
    <w:rsid w:val="00DB5F38"/>
    <w:rsid w:val="00DB79F7"/>
    <w:rsid w:val="00DC16C6"/>
    <w:rsid w:val="00DC3D37"/>
    <w:rsid w:val="00DC5077"/>
    <w:rsid w:val="00DC7A5C"/>
    <w:rsid w:val="00DC7B7A"/>
    <w:rsid w:val="00DD140D"/>
    <w:rsid w:val="00DD33F0"/>
    <w:rsid w:val="00DD3696"/>
    <w:rsid w:val="00DD5A68"/>
    <w:rsid w:val="00DD5BE1"/>
    <w:rsid w:val="00DD5DCF"/>
    <w:rsid w:val="00DE158D"/>
    <w:rsid w:val="00DE31DF"/>
    <w:rsid w:val="00DE3394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18E7"/>
    <w:rsid w:val="00E3341A"/>
    <w:rsid w:val="00E33548"/>
    <w:rsid w:val="00E33F1B"/>
    <w:rsid w:val="00E349F2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04A0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279D1"/>
    <w:rsid w:val="00F33681"/>
    <w:rsid w:val="00F34E89"/>
    <w:rsid w:val="00F355F6"/>
    <w:rsid w:val="00F3661C"/>
    <w:rsid w:val="00F404B6"/>
    <w:rsid w:val="00F44D9F"/>
    <w:rsid w:val="00F47AF2"/>
    <w:rsid w:val="00F50B2E"/>
    <w:rsid w:val="00F51934"/>
    <w:rsid w:val="00F5228B"/>
    <w:rsid w:val="00F54EDF"/>
    <w:rsid w:val="00F55970"/>
    <w:rsid w:val="00F55AD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6E73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B39DE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5742"/>
    <w:rsid w:val="00FF6587"/>
    <w:rsid w:val="124FAE7D"/>
    <w:rsid w:val="3A86C1B4"/>
    <w:rsid w:val="55FE5028"/>
    <w:rsid w:val="59B9B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C85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C85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aptastap@apt.i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ptastap@apt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t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apt.int/content/online-registratio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E50F0F17BC2674BA3590106B54DD874" ma:contentTypeVersion="9" ma:contentTypeDescription="สร้างเอกสารใหม่" ma:contentTypeScope="" ma:versionID="b9ea50bdd814963588ca7316ee6413fa">
  <xsd:schema xmlns:xsd="http://www.w3.org/2001/XMLSchema" xmlns:xs="http://www.w3.org/2001/XMLSchema" xmlns:p="http://schemas.microsoft.com/office/2006/metadata/properties" xmlns:ns2="4bd3aa35-f52c-4c75-8046-f7e26511c300" targetNamespace="http://schemas.microsoft.com/office/2006/metadata/properties" ma:root="true" ma:fieldsID="cfa589f997a03ee5d16fe0a0efe9a984" ns2:_="">
    <xsd:import namespace="4bd3aa35-f52c-4c75-8046-f7e26511c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3aa35-f52c-4c75-8046-f7e26511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CD87-B246-416A-9FF3-477FE1F0A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11A0-1B1D-4946-B8A0-293780FD2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99080-57C9-4AE6-82CE-278E28AE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3aa35-f52c-4c75-8046-f7e26511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86485-8B04-4504-A51E-07258B08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aptsecretariat@outlook.com</cp:lastModifiedBy>
  <cp:revision>2</cp:revision>
  <cp:lastPrinted>2021-04-02T08:36:00Z</cp:lastPrinted>
  <dcterms:created xsi:type="dcterms:W3CDTF">2022-02-28T05:31:00Z</dcterms:created>
  <dcterms:modified xsi:type="dcterms:W3CDTF">2022-02-28T05:31:00Z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  <property fmtid="{D5CDD505-2E9C-101B-9397-08002B2CF9AE}" pid="3" name="ContentTypeId">
    <vt:lpwstr>0x0101007E50F0F17BC2674BA3590106B54DD874</vt:lpwstr>
  </property>
</Properties>
</file>