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D816" w14:textId="77777777" w:rsidR="00507E42" w:rsidRPr="00507E42" w:rsidRDefault="00507E42" w:rsidP="00507E42">
      <w:pPr>
        <w:widowControl w:val="0"/>
        <w:wordWrap w:val="0"/>
        <w:jc w:val="center"/>
        <w:rPr>
          <w:b/>
          <w:kern w:val="2"/>
          <w:lang w:eastAsia="ko-KR"/>
        </w:rPr>
      </w:pPr>
      <w:r w:rsidRPr="00507E42">
        <w:rPr>
          <w:b/>
          <w:bCs/>
          <w:noProof/>
          <w:kern w:val="2"/>
          <w:lang w:eastAsia="ko-KR"/>
        </w:rPr>
        <w:drawing>
          <wp:inline distT="0" distB="0" distL="0" distR="0" wp14:anchorId="58D6FBCC" wp14:editId="4A86B373">
            <wp:extent cx="845185" cy="733425"/>
            <wp:effectExtent l="19050" t="0" r="0" b="0"/>
            <wp:docPr id="2" name="Picture 2"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14:paraId="3844A3AD" w14:textId="77777777" w:rsidR="00507E42" w:rsidRPr="00507E42" w:rsidRDefault="00507E42" w:rsidP="00507E42">
      <w:pPr>
        <w:widowControl w:val="0"/>
        <w:wordWrap w:val="0"/>
        <w:jc w:val="center"/>
        <w:rPr>
          <w:b/>
          <w:kern w:val="2"/>
          <w:lang w:eastAsia="ko-KR"/>
        </w:rPr>
      </w:pPr>
    </w:p>
    <w:p w14:paraId="3C47FBF7" w14:textId="77777777" w:rsidR="00507E42" w:rsidRPr="00507E42" w:rsidRDefault="00507E42" w:rsidP="00507E42">
      <w:pPr>
        <w:widowControl w:val="0"/>
        <w:wordWrap w:val="0"/>
        <w:jc w:val="center"/>
        <w:rPr>
          <w:b/>
          <w:kern w:val="2"/>
          <w:lang w:eastAsia="ko-KR"/>
        </w:rPr>
      </w:pPr>
    </w:p>
    <w:p w14:paraId="3099FD96" w14:textId="77777777" w:rsidR="00507E42" w:rsidRPr="00507E42" w:rsidRDefault="00507E42" w:rsidP="00507E42">
      <w:pPr>
        <w:widowControl w:val="0"/>
        <w:wordWrap w:val="0"/>
        <w:jc w:val="center"/>
        <w:rPr>
          <w:b/>
          <w:kern w:val="2"/>
          <w:lang w:eastAsia="ko-KR"/>
        </w:rPr>
      </w:pPr>
    </w:p>
    <w:p w14:paraId="1EA22894" w14:textId="77777777" w:rsidR="00507E42" w:rsidRPr="00507E42" w:rsidRDefault="00507E42" w:rsidP="00507E42">
      <w:pPr>
        <w:widowControl w:val="0"/>
        <w:wordWrap w:val="0"/>
        <w:jc w:val="both"/>
        <w:rPr>
          <w:b/>
          <w:kern w:val="2"/>
          <w:lang w:eastAsia="ko-KR"/>
        </w:rPr>
      </w:pPr>
    </w:p>
    <w:p w14:paraId="042B8289" w14:textId="3396DA6D" w:rsidR="00507E42" w:rsidRPr="00507E42" w:rsidRDefault="00507E42" w:rsidP="00507E42">
      <w:pPr>
        <w:widowControl w:val="0"/>
        <w:wordWrap w:val="0"/>
        <w:jc w:val="center"/>
        <w:outlineLvl w:val="0"/>
        <w:rPr>
          <w:rFonts w:eastAsia="MS PGothic"/>
          <w:b/>
          <w:bCs/>
          <w:caps/>
          <w:sz w:val="28"/>
          <w:szCs w:val="28"/>
          <w:lang w:eastAsia="ja-JP"/>
        </w:rPr>
      </w:pPr>
      <w:r w:rsidRPr="00507E42">
        <w:rPr>
          <w:rFonts w:eastAsia="MS PGothic"/>
          <w:b/>
          <w:bCs/>
          <w:caps/>
          <w:sz w:val="28"/>
          <w:szCs w:val="28"/>
          <w:lang w:eastAsia="ja-JP"/>
        </w:rPr>
        <w:t>aPt</w:t>
      </w:r>
      <w:r w:rsidRPr="00507E42">
        <w:rPr>
          <w:rFonts w:eastAsia="MS PGothic" w:hint="eastAsia"/>
          <w:b/>
          <w:bCs/>
          <w:caps/>
          <w:sz w:val="28"/>
          <w:szCs w:val="28"/>
          <w:lang w:eastAsia="ja-JP"/>
        </w:rPr>
        <w:t xml:space="preserve"> Survey Report </w:t>
      </w:r>
      <w:r w:rsidRPr="00507E42">
        <w:rPr>
          <w:rFonts w:eastAsia="MS PGothic"/>
          <w:b/>
          <w:bCs/>
          <w:caps/>
          <w:sz w:val="28"/>
          <w:szCs w:val="28"/>
          <w:lang w:eastAsia="ja-JP"/>
        </w:rPr>
        <w:t>o</w:t>
      </w:r>
      <w:r w:rsidR="00E457D1">
        <w:rPr>
          <w:rFonts w:eastAsia="MS PGothic"/>
          <w:b/>
          <w:bCs/>
          <w:caps/>
          <w:sz w:val="28"/>
          <w:szCs w:val="28"/>
          <w:lang w:eastAsia="ja-JP"/>
        </w:rPr>
        <w:t>n</w:t>
      </w:r>
    </w:p>
    <w:p w14:paraId="17B6BD20" w14:textId="77777777" w:rsidR="005111C0" w:rsidRDefault="00507E42" w:rsidP="00507E42">
      <w:pPr>
        <w:widowControl w:val="0"/>
        <w:wordWrap w:val="0"/>
        <w:jc w:val="center"/>
        <w:outlineLvl w:val="0"/>
        <w:rPr>
          <w:rFonts w:eastAsia="MS PGothic"/>
          <w:b/>
          <w:bCs/>
          <w:caps/>
          <w:sz w:val="28"/>
          <w:szCs w:val="28"/>
          <w:lang w:eastAsia="ja-JP"/>
        </w:rPr>
      </w:pPr>
      <w:r w:rsidRPr="00507E42">
        <w:rPr>
          <w:rFonts w:eastAsia="MS PGothic"/>
          <w:b/>
          <w:bCs/>
          <w:caps/>
          <w:sz w:val="28"/>
          <w:szCs w:val="28"/>
          <w:lang w:eastAsia="ja-JP"/>
        </w:rPr>
        <w:t xml:space="preserve"> 300 – 400 khz, 1610 - 1950 </w:t>
      </w:r>
      <w:r w:rsidR="005111C0">
        <w:rPr>
          <w:rFonts w:eastAsia="MS PGothic"/>
          <w:b/>
          <w:bCs/>
          <w:caps/>
          <w:sz w:val="28"/>
          <w:szCs w:val="28"/>
          <w:lang w:eastAsia="ja-JP"/>
        </w:rPr>
        <w:t xml:space="preserve">KHZ </w:t>
      </w:r>
      <w:r w:rsidRPr="00507E42">
        <w:rPr>
          <w:rFonts w:eastAsia="MS PGothic"/>
          <w:b/>
          <w:bCs/>
          <w:caps/>
          <w:sz w:val="28"/>
          <w:szCs w:val="28"/>
          <w:lang w:eastAsia="ja-JP"/>
        </w:rPr>
        <w:t xml:space="preserve">and 1950 – 2150 kHz FOR </w:t>
      </w:r>
    </w:p>
    <w:p w14:paraId="143B8489" w14:textId="588233F0" w:rsidR="00507E42" w:rsidRPr="00507E42" w:rsidRDefault="00507E42" w:rsidP="005111C0">
      <w:pPr>
        <w:widowControl w:val="0"/>
        <w:wordWrap w:val="0"/>
        <w:jc w:val="center"/>
        <w:outlineLvl w:val="0"/>
        <w:rPr>
          <w:rFonts w:eastAsia="MS PGothic"/>
          <w:b/>
          <w:bCs/>
          <w:caps/>
          <w:sz w:val="28"/>
          <w:szCs w:val="28"/>
          <w:lang w:eastAsia="ja-JP"/>
        </w:rPr>
      </w:pPr>
      <w:r w:rsidRPr="00507E42">
        <w:rPr>
          <w:rFonts w:eastAsia="MS PGothic"/>
          <w:b/>
          <w:bCs/>
          <w:caps/>
          <w:sz w:val="28"/>
          <w:szCs w:val="28"/>
          <w:lang w:eastAsia="ja-JP"/>
        </w:rPr>
        <w:t>NON-BEAM W</w:t>
      </w:r>
      <w:r w:rsidR="00E457D1">
        <w:rPr>
          <w:rFonts w:eastAsia="MS PGothic"/>
          <w:b/>
          <w:bCs/>
          <w:caps/>
          <w:sz w:val="28"/>
          <w:szCs w:val="28"/>
          <w:lang w:eastAsia="ja-JP"/>
        </w:rPr>
        <w:t>P</w:t>
      </w:r>
      <w:r w:rsidRPr="00507E42">
        <w:rPr>
          <w:rFonts w:eastAsia="MS PGothic"/>
          <w:b/>
          <w:bCs/>
          <w:caps/>
          <w:sz w:val="28"/>
          <w:szCs w:val="28"/>
          <w:lang w:eastAsia="ja-JP"/>
        </w:rPr>
        <w:t>T FOR MOBILE and Portable DEVICES</w:t>
      </w:r>
    </w:p>
    <w:p w14:paraId="26BF0E19" w14:textId="77777777" w:rsidR="00507E42" w:rsidRPr="00507E42" w:rsidRDefault="00507E42" w:rsidP="00507E42">
      <w:pPr>
        <w:widowControl w:val="0"/>
        <w:wordWrap w:val="0"/>
        <w:jc w:val="center"/>
        <w:outlineLvl w:val="0"/>
        <w:rPr>
          <w:b/>
          <w:kern w:val="2"/>
          <w:lang w:eastAsia="ko-KR"/>
        </w:rPr>
      </w:pPr>
    </w:p>
    <w:p w14:paraId="0A8C8AE2" w14:textId="77777777" w:rsidR="00507E42" w:rsidRPr="00507E42" w:rsidRDefault="00507E42" w:rsidP="00507E42">
      <w:pPr>
        <w:widowControl w:val="0"/>
        <w:wordWrap w:val="0"/>
        <w:jc w:val="center"/>
        <w:outlineLvl w:val="0"/>
        <w:rPr>
          <w:b/>
          <w:kern w:val="2"/>
          <w:lang w:eastAsia="ko-KR"/>
        </w:rPr>
      </w:pPr>
    </w:p>
    <w:p w14:paraId="4CB8C39D" w14:textId="77777777" w:rsidR="00507E42" w:rsidRPr="00507E42" w:rsidRDefault="00507E42" w:rsidP="00507E42">
      <w:pPr>
        <w:widowControl w:val="0"/>
        <w:wordWrap w:val="0"/>
        <w:jc w:val="center"/>
        <w:outlineLvl w:val="0"/>
        <w:rPr>
          <w:b/>
          <w:kern w:val="2"/>
          <w:lang w:eastAsia="ko-KR"/>
        </w:rPr>
      </w:pPr>
    </w:p>
    <w:p w14:paraId="67352AC2" w14:textId="77777777" w:rsidR="00507E42" w:rsidRPr="00507E42" w:rsidRDefault="00507E42" w:rsidP="00507E42">
      <w:pPr>
        <w:widowControl w:val="0"/>
        <w:wordWrap w:val="0"/>
        <w:jc w:val="center"/>
        <w:outlineLvl w:val="0"/>
        <w:rPr>
          <w:b/>
          <w:kern w:val="2"/>
          <w:lang w:eastAsia="ko-KR"/>
        </w:rPr>
      </w:pPr>
    </w:p>
    <w:p w14:paraId="7DB654AD" w14:textId="6DCA59B5" w:rsidR="00507E42" w:rsidRPr="00507E42" w:rsidRDefault="00507E42" w:rsidP="00507E42">
      <w:pPr>
        <w:widowControl w:val="0"/>
        <w:wordWrap w:val="0"/>
        <w:jc w:val="center"/>
        <w:rPr>
          <w:rFonts w:eastAsia="MS Mincho"/>
          <w:b/>
          <w:kern w:val="2"/>
          <w:lang w:eastAsia="ja-JP"/>
        </w:rPr>
      </w:pPr>
      <w:r w:rsidRPr="00507E42">
        <w:rPr>
          <w:b/>
          <w:kern w:val="2"/>
          <w:lang w:eastAsia="ko-KR"/>
        </w:rPr>
        <w:t>No. APT/AWG/REP-1</w:t>
      </w:r>
      <w:r>
        <w:rPr>
          <w:b/>
          <w:kern w:val="2"/>
          <w:lang w:eastAsia="ko-KR"/>
        </w:rPr>
        <w:t>20</w:t>
      </w:r>
      <w:r w:rsidRPr="00507E42">
        <w:rPr>
          <w:b/>
          <w:kern w:val="2"/>
          <w:lang w:eastAsia="ko-KR"/>
        </w:rPr>
        <w:br/>
        <w:t xml:space="preserve">Edition: </w:t>
      </w:r>
      <w:r w:rsidRPr="00507E42">
        <w:rPr>
          <w:rFonts w:cs="Angsana New"/>
          <w:b/>
          <w:kern w:val="2"/>
          <w:szCs w:val="20"/>
          <w:lang w:eastAsia="ko-KR"/>
        </w:rPr>
        <w:t>March</w:t>
      </w:r>
      <w:r w:rsidRPr="00507E42">
        <w:rPr>
          <w:b/>
          <w:kern w:val="2"/>
          <w:lang w:eastAsia="ko-KR"/>
        </w:rPr>
        <w:t xml:space="preserve"> 202</w:t>
      </w:r>
      <w:r w:rsidRPr="00507E42">
        <w:rPr>
          <w:rFonts w:cs="Angsana New"/>
          <w:b/>
          <w:kern w:val="2"/>
          <w:szCs w:val="20"/>
          <w:lang w:eastAsia="ko-KR"/>
        </w:rPr>
        <w:t>2</w:t>
      </w:r>
    </w:p>
    <w:p w14:paraId="56DB68E2" w14:textId="77777777" w:rsidR="00507E42" w:rsidRPr="00507E42" w:rsidRDefault="00507E42" w:rsidP="00507E42">
      <w:pPr>
        <w:widowControl w:val="0"/>
        <w:wordWrap w:val="0"/>
        <w:jc w:val="center"/>
        <w:rPr>
          <w:b/>
          <w:kern w:val="2"/>
          <w:lang w:eastAsia="ko-KR"/>
        </w:rPr>
      </w:pPr>
    </w:p>
    <w:p w14:paraId="3A537FA4" w14:textId="77777777" w:rsidR="00507E42" w:rsidRPr="00507E42" w:rsidRDefault="00507E42" w:rsidP="00507E42">
      <w:pPr>
        <w:widowControl w:val="0"/>
        <w:wordWrap w:val="0"/>
        <w:jc w:val="center"/>
        <w:rPr>
          <w:b/>
          <w:kern w:val="2"/>
          <w:lang w:eastAsia="ko-KR"/>
        </w:rPr>
      </w:pPr>
    </w:p>
    <w:p w14:paraId="305492BE" w14:textId="77777777" w:rsidR="00507E42" w:rsidRPr="00507E42" w:rsidRDefault="00507E42" w:rsidP="00507E42">
      <w:pPr>
        <w:widowControl w:val="0"/>
        <w:wordWrap w:val="0"/>
        <w:jc w:val="center"/>
        <w:rPr>
          <w:b/>
          <w:kern w:val="2"/>
          <w:lang w:eastAsia="ko-KR"/>
        </w:rPr>
      </w:pPr>
    </w:p>
    <w:p w14:paraId="378E4689" w14:textId="77777777" w:rsidR="00507E42" w:rsidRPr="00507E42" w:rsidRDefault="00507E42" w:rsidP="00507E42">
      <w:pPr>
        <w:widowControl w:val="0"/>
        <w:wordWrap w:val="0"/>
        <w:jc w:val="center"/>
        <w:rPr>
          <w:b/>
          <w:kern w:val="2"/>
          <w:lang w:eastAsia="ko-KR"/>
        </w:rPr>
      </w:pPr>
    </w:p>
    <w:p w14:paraId="6834C27E" w14:textId="77777777" w:rsidR="00507E42" w:rsidRPr="00507E42" w:rsidRDefault="00507E42" w:rsidP="00507E42">
      <w:pPr>
        <w:widowControl w:val="0"/>
        <w:wordWrap w:val="0"/>
        <w:jc w:val="center"/>
        <w:rPr>
          <w:b/>
          <w:kern w:val="2"/>
          <w:lang w:eastAsia="ko-KR"/>
        </w:rPr>
      </w:pPr>
      <w:r w:rsidRPr="00507E42">
        <w:rPr>
          <w:b/>
          <w:kern w:val="2"/>
          <w:lang w:eastAsia="ko-KR"/>
        </w:rPr>
        <w:t>Adopted by</w:t>
      </w:r>
    </w:p>
    <w:p w14:paraId="4B165BFA" w14:textId="77777777" w:rsidR="00507E42" w:rsidRPr="00507E42" w:rsidRDefault="00507E42" w:rsidP="00507E42">
      <w:pPr>
        <w:widowControl w:val="0"/>
        <w:wordWrap w:val="0"/>
        <w:jc w:val="center"/>
        <w:rPr>
          <w:b/>
          <w:kern w:val="2"/>
          <w:lang w:eastAsia="ko-KR"/>
        </w:rPr>
      </w:pPr>
    </w:p>
    <w:p w14:paraId="33D3577E" w14:textId="77777777" w:rsidR="00507E42" w:rsidRPr="00507E42" w:rsidRDefault="00507E42" w:rsidP="00507E42">
      <w:pPr>
        <w:widowControl w:val="0"/>
        <w:wordWrap w:val="0"/>
        <w:jc w:val="center"/>
        <w:rPr>
          <w:b/>
          <w:kern w:val="2"/>
          <w:lang w:eastAsia="ko-KR"/>
        </w:rPr>
      </w:pPr>
      <w:r w:rsidRPr="00507E42">
        <w:rPr>
          <w:b/>
          <w:kern w:val="2"/>
          <w:lang w:eastAsia="ko-KR"/>
        </w:rPr>
        <w:t>2</w:t>
      </w:r>
      <w:r w:rsidRPr="00507E42">
        <w:rPr>
          <w:rFonts w:cs="Angsana New"/>
          <w:b/>
          <w:kern w:val="2"/>
          <w:szCs w:val="20"/>
          <w:lang w:eastAsia="ko-KR"/>
        </w:rPr>
        <w:t>9</w:t>
      </w:r>
      <w:r w:rsidRPr="00507E42">
        <w:rPr>
          <w:b/>
          <w:kern w:val="2"/>
          <w:lang w:eastAsia="ko-KR"/>
        </w:rPr>
        <w:t>th Meeting of APT Wireless Group</w:t>
      </w:r>
      <w:r w:rsidRPr="00507E42">
        <w:rPr>
          <w:b/>
          <w:kern w:val="2"/>
          <w:lang w:eastAsia="ko-KR"/>
        </w:rPr>
        <w:br/>
      </w:r>
      <w:r w:rsidRPr="00507E42">
        <w:rPr>
          <w:rFonts w:cs="Angsana New"/>
          <w:b/>
          <w:kern w:val="2"/>
          <w:szCs w:val="20"/>
          <w:lang w:eastAsia="ko-KR"/>
        </w:rPr>
        <w:t>21</w:t>
      </w:r>
      <w:r w:rsidRPr="00507E42">
        <w:rPr>
          <w:b/>
          <w:kern w:val="2"/>
          <w:lang w:eastAsia="ko-KR"/>
        </w:rPr>
        <w:t xml:space="preserve"> – </w:t>
      </w:r>
      <w:r w:rsidRPr="00507E42">
        <w:rPr>
          <w:rFonts w:cs="Angsana New"/>
          <w:b/>
          <w:kern w:val="2"/>
          <w:szCs w:val="20"/>
          <w:lang w:eastAsia="ko-KR"/>
        </w:rPr>
        <w:t>29</w:t>
      </w:r>
      <w:r w:rsidRPr="00507E42">
        <w:rPr>
          <w:b/>
          <w:kern w:val="2"/>
          <w:lang w:eastAsia="ko-KR"/>
        </w:rPr>
        <w:t xml:space="preserve"> </w:t>
      </w:r>
      <w:r w:rsidRPr="00507E42">
        <w:rPr>
          <w:rFonts w:cs="Angsana New"/>
          <w:b/>
          <w:kern w:val="2"/>
          <w:szCs w:val="20"/>
          <w:lang w:eastAsia="ko-KR"/>
        </w:rPr>
        <w:t>March</w:t>
      </w:r>
      <w:r w:rsidRPr="00507E42">
        <w:rPr>
          <w:b/>
          <w:kern w:val="2"/>
          <w:lang w:eastAsia="ko-KR"/>
        </w:rPr>
        <w:t xml:space="preserve"> 202</w:t>
      </w:r>
      <w:r w:rsidRPr="00507E42">
        <w:rPr>
          <w:rFonts w:cs="Angsana New"/>
          <w:b/>
          <w:kern w:val="2"/>
          <w:szCs w:val="20"/>
          <w:lang w:eastAsia="ko-KR"/>
        </w:rPr>
        <w:t>2</w:t>
      </w:r>
      <w:r w:rsidRPr="00507E42">
        <w:rPr>
          <w:b/>
          <w:kern w:val="2"/>
          <w:lang w:eastAsia="ko-KR"/>
        </w:rPr>
        <w:t>, Virtual/Online Meeting</w:t>
      </w:r>
    </w:p>
    <w:p w14:paraId="4DD0562A" w14:textId="77777777" w:rsidR="00507E42" w:rsidRPr="00507E42" w:rsidRDefault="00507E42" w:rsidP="00507E42">
      <w:pPr>
        <w:widowControl w:val="0"/>
        <w:wordWrap w:val="0"/>
        <w:jc w:val="center"/>
        <w:rPr>
          <w:b/>
          <w:kern w:val="2"/>
          <w:lang w:eastAsia="ko-KR"/>
        </w:rPr>
      </w:pPr>
    </w:p>
    <w:p w14:paraId="4C86577C" w14:textId="02AD0D50" w:rsidR="00507E42" w:rsidRPr="00507E42" w:rsidRDefault="00507E42" w:rsidP="00507E42">
      <w:pPr>
        <w:widowControl w:val="0"/>
        <w:wordWrap w:val="0"/>
        <w:jc w:val="center"/>
        <w:rPr>
          <w:b/>
          <w:kern w:val="2"/>
          <w:lang w:eastAsia="ko-KR"/>
        </w:rPr>
      </w:pPr>
      <w:r w:rsidRPr="00507E42">
        <w:rPr>
          <w:b/>
          <w:i/>
          <w:iCs/>
          <w:kern w:val="2"/>
          <w:lang w:eastAsia="ko-KR"/>
        </w:rPr>
        <w:t>(Source: AWG-2</w:t>
      </w:r>
      <w:r w:rsidRPr="00507E42">
        <w:rPr>
          <w:rFonts w:cs="Angsana New"/>
          <w:b/>
          <w:i/>
          <w:iCs/>
          <w:kern w:val="2"/>
          <w:szCs w:val="20"/>
          <w:lang w:eastAsia="ko-KR"/>
        </w:rPr>
        <w:t>9</w:t>
      </w:r>
      <w:r w:rsidRPr="00507E42">
        <w:rPr>
          <w:b/>
          <w:i/>
          <w:iCs/>
          <w:kern w:val="2"/>
          <w:lang w:eastAsia="ko-KR"/>
        </w:rPr>
        <w:t>/OUT-</w:t>
      </w:r>
      <w:r w:rsidRPr="00507E42">
        <w:rPr>
          <w:rFonts w:cs="Angsana New"/>
          <w:b/>
          <w:i/>
          <w:iCs/>
          <w:kern w:val="2"/>
          <w:szCs w:val="20"/>
          <w:lang w:eastAsia="ko-KR"/>
        </w:rPr>
        <w:t>2</w:t>
      </w:r>
      <w:r>
        <w:rPr>
          <w:rFonts w:cs="Angsana New"/>
          <w:b/>
          <w:i/>
          <w:iCs/>
          <w:kern w:val="2"/>
          <w:szCs w:val="20"/>
          <w:lang w:eastAsia="ko-KR"/>
        </w:rPr>
        <w:t>4(Rev.1)</w:t>
      </w:r>
      <w:r w:rsidRPr="00507E42">
        <w:rPr>
          <w:b/>
          <w:i/>
          <w:iCs/>
          <w:kern w:val="2"/>
          <w:lang w:eastAsia="ko-KR"/>
        </w:rPr>
        <w:t>)</w:t>
      </w:r>
    </w:p>
    <w:p w14:paraId="40EF36E4" w14:textId="77777777" w:rsidR="00956208" w:rsidRDefault="00956208">
      <w:pPr>
        <w:jc w:val="center"/>
        <w:rPr>
          <w:caps/>
        </w:rPr>
      </w:pPr>
    </w:p>
    <w:p w14:paraId="2C4FE935" w14:textId="2CA8C940" w:rsidR="00507E42" w:rsidRDefault="00507E42">
      <w:pPr>
        <w:jc w:val="center"/>
        <w:rPr>
          <w:b/>
          <w:bCs/>
          <w:caps/>
        </w:rPr>
      </w:pPr>
      <w:bookmarkStart w:id="0" w:name="_Hlk99615905"/>
    </w:p>
    <w:p w14:paraId="623D6A2C" w14:textId="691F1697" w:rsidR="00507E42" w:rsidRDefault="00507E42">
      <w:pPr>
        <w:jc w:val="center"/>
        <w:rPr>
          <w:b/>
          <w:bCs/>
          <w:caps/>
        </w:rPr>
      </w:pPr>
    </w:p>
    <w:p w14:paraId="68B27B51" w14:textId="2231B1D0" w:rsidR="00507E42" w:rsidRDefault="00507E42">
      <w:pPr>
        <w:jc w:val="center"/>
        <w:rPr>
          <w:b/>
          <w:bCs/>
          <w:caps/>
        </w:rPr>
      </w:pPr>
    </w:p>
    <w:p w14:paraId="677F34CE" w14:textId="16199E2D" w:rsidR="00507E42" w:rsidRDefault="00507E42">
      <w:pPr>
        <w:jc w:val="center"/>
        <w:rPr>
          <w:b/>
          <w:bCs/>
          <w:caps/>
        </w:rPr>
      </w:pPr>
    </w:p>
    <w:p w14:paraId="6FD5E7EE" w14:textId="7C2F8F84" w:rsidR="00507E42" w:rsidRDefault="00507E42">
      <w:pPr>
        <w:jc w:val="center"/>
        <w:rPr>
          <w:b/>
          <w:bCs/>
          <w:caps/>
        </w:rPr>
      </w:pPr>
    </w:p>
    <w:p w14:paraId="47A1B71C" w14:textId="21FA8644" w:rsidR="00507E42" w:rsidRDefault="00507E42">
      <w:pPr>
        <w:jc w:val="center"/>
        <w:rPr>
          <w:b/>
          <w:bCs/>
          <w:caps/>
        </w:rPr>
      </w:pPr>
    </w:p>
    <w:p w14:paraId="22FD910F" w14:textId="74B2A252" w:rsidR="00507E42" w:rsidRDefault="00507E42">
      <w:pPr>
        <w:jc w:val="center"/>
        <w:rPr>
          <w:b/>
          <w:bCs/>
          <w:caps/>
        </w:rPr>
      </w:pPr>
    </w:p>
    <w:p w14:paraId="040A14A3" w14:textId="11C6539C" w:rsidR="00507E42" w:rsidRDefault="00507E42">
      <w:pPr>
        <w:jc w:val="center"/>
        <w:rPr>
          <w:b/>
          <w:bCs/>
          <w:caps/>
        </w:rPr>
      </w:pPr>
    </w:p>
    <w:p w14:paraId="00824977" w14:textId="2148F9C7" w:rsidR="00507E42" w:rsidRDefault="00507E42">
      <w:pPr>
        <w:jc w:val="center"/>
        <w:rPr>
          <w:b/>
          <w:bCs/>
          <w:caps/>
        </w:rPr>
      </w:pPr>
    </w:p>
    <w:p w14:paraId="07A30CD5" w14:textId="152FF593" w:rsidR="00507E42" w:rsidRDefault="00507E42">
      <w:pPr>
        <w:jc w:val="center"/>
        <w:rPr>
          <w:b/>
          <w:bCs/>
          <w:caps/>
        </w:rPr>
      </w:pPr>
    </w:p>
    <w:p w14:paraId="6BECCE58" w14:textId="76B50887" w:rsidR="00507E42" w:rsidRDefault="00507E42">
      <w:pPr>
        <w:jc w:val="center"/>
        <w:rPr>
          <w:b/>
          <w:bCs/>
          <w:caps/>
        </w:rPr>
      </w:pPr>
    </w:p>
    <w:p w14:paraId="1A1523B3" w14:textId="380738DC" w:rsidR="00507E42" w:rsidRDefault="00507E42">
      <w:pPr>
        <w:jc w:val="center"/>
        <w:rPr>
          <w:b/>
          <w:bCs/>
          <w:caps/>
        </w:rPr>
      </w:pPr>
    </w:p>
    <w:p w14:paraId="081D178F" w14:textId="5F1D6EF0" w:rsidR="00507E42" w:rsidRDefault="00507E42">
      <w:pPr>
        <w:jc w:val="center"/>
        <w:rPr>
          <w:b/>
          <w:bCs/>
          <w:caps/>
        </w:rPr>
      </w:pPr>
    </w:p>
    <w:p w14:paraId="0735CA8D" w14:textId="35A84323" w:rsidR="00507E42" w:rsidRDefault="00507E42">
      <w:pPr>
        <w:jc w:val="center"/>
        <w:rPr>
          <w:b/>
          <w:bCs/>
          <w:caps/>
        </w:rPr>
      </w:pPr>
    </w:p>
    <w:p w14:paraId="13246D3C" w14:textId="777F5044" w:rsidR="00507E42" w:rsidRDefault="00507E42">
      <w:pPr>
        <w:jc w:val="center"/>
        <w:rPr>
          <w:b/>
          <w:bCs/>
          <w:caps/>
        </w:rPr>
      </w:pPr>
    </w:p>
    <w:p w14:paraId="6A3726C1" w14:textId="60D6A33C" w:rsidR="00507E42" w:rsidRDefault="00507E42">
      <w:pPr>
        <w:jc w:val="center"/>
        <w:rPr>
          <w:b/>
          <w:bCs/>
          <w:caps/>
        </w:rPr>
      </w:pPr>
    </w:p>
    <w:p w14:paraId="25412EEF" w14:textId="50B23D26" w:rsidR="00507E42" w:rsidRDefault="00507E42">
      <w:pPr>
        <w:jc w:val="center"/>
        <w:rPr>
          <w:b/>
          <w:bCs/>
          <w:caps/>
        </w:rPr>
      </w:pPr>
    </w:p>
    <w:p w14:paraId="60E0A8BA" w14:textId="25B5E42E" w:rsidR="00507E42" w:rsidRDefault="00507E42">
      <w:pPr>
        <w:jc w:val="center"/>
        <w:rPr>
          <w:b/>
          <w:bCs/>
          <w:caps/>
        </w:rPr>
      </w:pPr>
    </w:p>
    <w:p w14:paraId="4DFF6ECF" w14:textId="5B4ADA95" w:rsidR="00507E42" w:rsidRDefault="00507E42">
      <w:pPr>
        <w:jc w:val="center"/>
        <w:rPr>
          <w:b/>
          <w:bCs/>
          <w:caps/>
        </w:rPr>
      </w:pPr>
    </w:p>
    <w:p w14:paraId="61B068BC" w14:textId="47AECFA2" w:rsidR="00507E42" w:rsidRDefault="00507E42">
      <w:pPr>
        <w:jc w:val="center"/>
        <w:rPr>
          <w:b/>
          <w:bCs/>
          <w:caps/>
        </w:rPr>
      </w:pPr>
    </w:p>
    <w:p w14:paraId="186063CE" w14:textId="44E1832B" w:rsidR="00507E42" w:rsidRDefault="00507E42">
      <w:pPr>
        <w:jc w:val="center"/>
        <w:rPr>
          <w:b/>
          <w:bCs/>
          <w:caps/>
        </w:rPr>
      </w:pPr>
    </w:p>
    <w:p w14:paraId="1A71DE57" w14:textId="77777777" w:rsidR="00507E42" w:rsidRDefault="00507E42">
      <w:pPr>
        <w:jc w:val="center"/>
        <w:rPr>
          <w:b/>
          <w:bCs/>
          <w:caps/>
        </w:rPr>
      </w:pPr>
    </w:p>
    <w:p w14:paraId="2424ECB3" w14:textId="77777777" w:rsidR="00507E42" w:rsidRDefault="00507E42">
      <w:pPr>
        <w:jc w:val="center"/>
        <w:rPr>
          <w:b/>
          <w:bCs/>
          <w:caps/>
        </w:rPr>
      </w:pPr>
    </w:p>
    <w:p w14:paraId="37E3ADD2" w14:textId="7562F06F" w:rsidR="00507E42" w:rsidRDefault="00FB4CE0">
      <w:pPr>
        <w:jc w:val="center"/>
        <w:rPr>
          <w:b/>
          <w:bCs/>
          <w:caps/>
        </w:rPr>
      </w:pPr>
      <w:r>
        <w:rPr>
          <w:b/>
          <w:bCs/>
          <w:caps/>
        </w:rPr>
        <w:t>a</w:t>
      </w:r>
      <w:r w:rsidR="00161803">
        <w:rPr>
          <w:b/>
          <w:bCs/>
          <w:caps/>
        </w:rPr>
        <w:t>P</w:t>
      </w:r>
      <w:r>
        <w:rPr>
          <w:b/>
          <w:bCs/>
          <w:caps/>
        </w:rPr>
        <w:t>t</w:t>
      </w:r>
      <w:r w:rsidR="00D058AC">
        <w:rPr>
          <w:rFonts w:hint="eastAsia"/>
          <w:b/>
          <w:bCs/>
          <w:caps/>
        </w:rPr>
        <w:t xml:space="preserve"> Survey Report </w:t>
      </w:r>
      <w:r w:rsidR="00D058AC">
        <w:rPr>
          <w:b/>
          <w:bCs/>
          <w:caps/>
        </w:rPr>
        <w:t>o</w:t>
      </w:r>
      <w:r w:rsidR="00E457D1">
        <w:rPr>
          <w:b/>
          <w:bCs/>
          <w:caps/>
        </w:rPr>
        <w:t>N</w:t>
      </w:r>
    </w:p>
    <w:p w14:paraId="3419A0B8" w14:textId="156EAB31" w:rsidR="00956208" w:rsidRDefault="00D058AC">
      <w:pPr>
        <w:jc w:val="center"/>
        <w:rPr>
          <w:b/>
          <w:color w:val="000000" w:themeColor="text1"/>
        </w:rPr>
      </w:pPr>
      <w:r>
        <w:rPr>
          <w:b/>
          <w:bCs/>
          <w:caps/>
        </w:rPr>
        <w:t xml:space="preserve"> </w:t>
      </w:r>
      <w:r>
        <w:rPr>
          <w:rFonts w:eastAsia="SimSun"/>
          <w:b/>
          <w:bCs/>
          <w:caps/>
        </w:rPr>
        <w:t xml:space="preserve">300 – 400 khz, 1610 - 1950 </w:t>
      </w:r>
      <w:r w:rsidR="005111C0">
        <w:rPr>
          <w:rFonts w:eastAsia="SimSun"/>
          <w:b/>
          <w:bCs/>
          <w:caps/>
        </w:rPr>
        <w:t xml:space="preserve">KHz </w:t>
      </w:r>
      <w:r>
        <w:rPr>
          <w:rFonts w:eastAsia="SimSun"/>
          <w:b/>
          <w:bCs/>
          <w:caps/>
        </w:rPr>
        <w:t>and 1950 – 2150 kHz</w:t>
      </w:r>
      <w:r>
        <w:rPr>
          <w:b/>
          <w:bCs/>
          <w:caps/>
        </w:rPr>
        <w:t xml:space="preserve"> FOR NON-BEAM WPT FOR MOBILE and Portable DEVICES</w:t>
      </w:r>
    </w:p>
    <w:bookmarkEnd w:id="0"/>
    <w:p w14:paraId="56378F28" w14:textId="77777777" w:rsidR="00956208" w:rsidRDefault="00956208">
      <w:pPr>
        <w:jc w:val="center"/>
        <w:rPr>
          <w:b/>
          <w:bCs/>
          <w:caps/>
        </w:rPr>
      </w:pPr>
    </w:p>
    <w:p w14:paraId="1140DC35" w14:textId="4059B989" w:rsidR="00124898" w:rsidRDefault="00124898">
      <w:pPr>
        <w:jc w:val="both"/>
        <w:rPr>
          <w:rFonts w:eastAsia="DengXian"/>
          <w:b/>
          <w:color w:val="000000" w:themeColor="text1"/>
          <w:lang w:eastAsia="ja-JP"/>
        </w:rPr>
      </w:pPr>
    </w:p>
    <w:p w14:paraId="133C9469" w14:textId="77777777" w:rsidR="00124898" w:rsidRDefault="00124898">
      <w:pPr>
        <w:jc w:val="both"/>
        <w:rPr>
          <w:rFonts w:eastAsia="DengXian"/>
          <w:b/>
          <w:color w:val="000000" w:themeColor="text1"/>
          <w:lang w:eastAsia="ja-JP"/>
        </w:rPr>
      </w:pPr>
    </w:p>
    <w:sdt>
      <w:sdtPr>
        <w:id w:val="477117424"/>
        <w:docPartObj>
          <w:docPartGallery w:val="Table of Contents"/>
          <w:docPartUnique/>
        </w:docPartObj>
      </w:sdtPr>
      <w:sdtEndPr>
        <w:rPr>
          <w:b/>
          <w:bCs/>
          <w:noProof/>
        </w:rPr>
      </w:sdtEndPr>
      <w:sdtContent>
        <w:p w14:paraId="661741A3" w14:textId="0FF1203D" w:rsidR="00F5685F" w:rsidRDefault="00E6043A" w:rsidP="00104384">
          <w:pPr>
            <w:jc w:val="both"/>
          </w:pPr>
          <w:r>
            <w:rPr>
              <w:rFonts w:eastAsia="DengXian" w:hint="eastAsia"/>
              <w:b/>
              <w:color w:val="000000" w:themeColor="text1"/>
              <w:lang w:eastAsia="ja-JP"/>
            </w:rPr>
            <w:t>C</w:t>
          </w:r>
          <w:r>
            <w:rPr>
              <w:rFonts w:eastAsia="DengXian"/>
              <w:b/>
              <w:color w:val="000000" w:themeColor="text1"/>
              <w:lang w:eastAsia="ja-JP"/>
            </w:rPr>
            <w:t>ontents</w:t>
          </w:r>
        </w:p>
        <w:p w14:paraId="0A8D74F6" w14:textId="774EDACC" w:rsidR="00041C7B" w:rsidRDefault="00F5685F">
          <w:pPr>
            <w:pStyle w:val="TOC1"/>
            <w:tabs>
              <w:tab w:val="left" w:pos="480"/>
              <w:tab w:val="right" w:leader="dot" w:pos="9163"/>
            </w:tabs>
            <w:rPr>
              <w:rFonts w:asciiTheme="minorHAnsi" w:eastAsiaTheme="minorEastAsia" w:hAnsiTheme="minorHAnsi" w:cstheme="minorBidi"/>
              <w:bCs w:val="0"/>
              <w:iCs w:val="0"/>
              <w:noProof/>
              <w:lang w:val="en-SG" w:eastAsia="zh-CN"/>
            </w:rPr>
          </w:pPr>
          <w:r>
            <w:rPr>
              <w:bCs w:val="0"/>
            </w:rPr>
            <w:fldChar w:fldCharType="begin"/>
          </w:r>
          <w:r>
            <w:rPr>
              <w:bCs w:val="0"/>
            </w:rPr>
            <w:instrText xml:space="preserve"> TOC \o "1-3" \n \h \z \u </w:instrText>
          </w:r>
          <w:r>
            <w:rPr>
              <w:bCs w:val="0"/>
            </w:rPr>
            <w:fldChar w:fldCharType="separate"/>
          </w:r>
          <w:hyperlink w:anchor="_Toc98952594" w:history="1">
            <w:r w:rsidR="00041C7B" w:rsidRPr="00EB2BDA">
              <w:rPr>
                <w:rStyle w:val="Hyperlink"/>
                <w:rFonts w:eastAsia="DengXian"/>
                <w:noProof/>
                <w:lang w:eastAsia="ja-JP"/>
              </w:rPr>
              <w:t>1.</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Introduction</w:t>
            </w:r>
          </w:hyperlink>
        </w:p>
        <w:p w14:paraId="6FCCC70C" w14:textId="7B51845C" w:rsidR="00041C7B" w:rsidRDefault="0036788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595" w:history="1">
            <w:r w:rsidR="00041C7B" w:rsidRPr="00EB2BDA">
              <w:rPr>
                <w:rStyle w:val="Hyperlink"/>
                <w:rFonts w:eastAsia="DengXian"/>
                <w:noProof/>
                <w:lang w:eastAsia="ja-JP"/>
              </w:rPr>
              <w:t>2.</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Respondents</w:t>
            </w:r>
          </w:hyperlink>
        </w:p>
        <w:p w14:paraId="1DFD14B8" w14:textId="680E38C5" w:rsidR="00041C7B" w:rsidRDefault="0036788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596" w:history="1">
            <w:r w:rsidR="00041C7B" w:rsidRPr="00EB2BDA">
              <w:rPr>
                <w:rStyle w:val="Hyperlink"/>
                <w:rFonts w:eastAsia="DengXian"/>
                <w:noProof/>
                <w:lang w:eastAsia="ja-JP"/>
              </w:rPr>
              <w:t>3.</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Summary of Questionnaire Responses</w:t>
            </w:r>
          </w:hyperlink>
        </w:p>
        <w:p w14:paraId="111085FA" w14:textId="3EBB06CE" w:rsidR="00041C7B" w:rsidRDefault="0036788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7" w:history="1">
            <w:r w:rsidR="00041C7B" w:rsidRPr="00EB2BDA">
              <w:rPr>
                <w:rStyle w:val="Hyperlink"/>
                <w:rFonts w:eastAsia="DengXian"/>
                <w:noProof/>
                <w:lang w:eastAsia="ja-JP"/>
              </w:rPr>
              <w:t>3.1</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Openness for WPT in 300 – 400 kHz, 1610 – 1950 kHz and 1950 – 2150 kHz</w:t>
            </w:r>
          </w:hyperlink>
        </w:p>
        <w:p w14:paraId="41F084F6" w14:textId="44E0950E" w:rsidR="00041C7B" w:rsidRDefault="0036788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8" w:history="1">
            <w:r w:rsidR="00041C7B" w:rsidRPr="00EB2BDA">
              <w:rPr>
                <w:rStyle w:val="Hyperlink"/>
                <w:rFonts w:eastAsia="DengXian"/>
                <w:noProof/>
                <w:lang w:eastAsia="ja-JP"/>
              </w:rPr>
              <w:t xml:space="preserve">3.2 </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Regulation method</w:t>
            </w:r>
          </w:hyperlink>
        </w:p>
        <w:p w14:paraId="4329B399" w14:textId="35533799" w:rsidR="00041C7B" w:rsidRDefault="0036788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599" w:history="1">
            <w:r w:rsidR="00041C7B" w:rsidRPr="00EB2BDA">
              <w:rPr>
                <w:rStyle w:val="Hyperlink"/>
                <w:rFonts w:eastAsia="DengXian"/>
                <w:noProof/>
                <w:lang w:eastAsia="ja-JP"/>
              </w:rPr>
              <w:t>3.3.</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Regulations for non-beam WPT</w:t>
            </w:r>
          </w:hyperlink>
        </w:p>
        <w:p w14:paraId="31DBD371" w14:textId="1BD70F15" w:rsidR="00041C7B" w:rsidRDefault="0036788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600" w:history="1">
            <w:r w:rsidR="00041C7B" w:rsidRPr="00EB2BDA">
              <w:rPr>
                <w:rStyle w:val="Hyperlink"/>
                <w:rFonts w:eastAsia="DengXian"/>
                <w:noProof/>
                <w:lang w:eastAsia="ja-JP"/>
              </w:rPr>
              <w:t>3.4</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Incumbent radio systems to be investigated</w:t>
            </w:r>
          </w:hyperlink>
        </w:p>
        <w:p w14:paraId="594B6E3D" w14:textId="16164B87" w:rsidR="00041C7B" w:rsidRDefault="00367880">
          <w:pPr>
            <w:pStyle w:val="TOC1"/>
            <w:tabs>
              <w:tab w:val="left" w:pos="720"/>
              <w:tab w:val="right" w:leader="dot" w:pos="9163"/>
            </w:tabs>
            <w:rPr>
              <w:rFonts w:asciiTheme="minorHAnsi" w:eastAsiaTheme="minorEastAsia" w:hAnsiTheme="minorHAnsi" w:cstheme="minorBidi"/>
              <w:bCs w:val="0"/>
              <w:iCs w:val="0"/>
              <w:noProof/>
              <w:lang w:val="en-SG" w:eastAsia="zh-CN"/>
            </w:rPr>
          </w:pPr>
          <w:hyperlink w:anchor="_Toc98952601" w:history="1">
            <w:r w:rsidR="00041C7B" w:rsidRPr="00EB2BDA">
              <w:rPr>
                <w:rStyle w:val="Hyperlink"/>
                <w:rFonts w:eastAsia="DengXian"/>
                <w:noProof/>
                <w:lang w:eastAsia="ja-JP"/>
              </w:rPr>
              <w:t>3.5</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Country contact for WPT standards and questionnaire discussion</w:t>
            </w:r>
          </w:hyperlink>
        </w:p>
        <w:p w14:paraId="3DD11258" w14:textId="01D67D97" w:rsidR="00041C7B" w:rsidRDefault="00367880">
          <w:pPr>
            <w:pStyle w:val="TOC1"/>
            <w:tabs>
              <w:tab w:val="left" w:pos="480"/>
              <w:tab w:val="right" w:leader="dot" w:pos="9163"/>
            </w:tabs>
            <w:rPr>
              <w:rFonts w:asciiTheme="minorHAnsi" w:eastAsiaTheme="minorEastAsia" w:hAnsiTheme="minorHAnsi" w:cstheme="minorBidi"/>
              <w:bCs w:val="0"/>
              <w:iCs w:val="0"/>
              <w:noProof/>
              <w:lang w:val="en-SG" w:eastAsia="zh-CN"/>
            </w:rPr>
          </w:pPr>
          <w:hyperlink w:anchor="_Toc98952602" w:history="1">
            <w:r w:rsidR="00041C7B" w:rsidRPr="00EB2BDA">
              <w:rPr>
                <w:rStyle w:val="Hyperlink"/>
                <w:rFonts w:eastAsia="DengXian"/>
                <w:noProof/>
                <w:lang w:eastAsia="ja-JP"/>
              </w:rPr>
              <w:t>4.</w:t>
            </w:r>
            <w:r w:rsidR="00041C7B">
              <w:rPr>
                <w:rFonts w:asciiTheme="minorHAnsi" w:eastAsiaTheme="minorEastAsia" w:hAnsiTheme="minorHAnsi" w:cstheme="minorBidi"/>
                <w:bCs w:val="0"/>
                <w:iCs w:val="0"/>
                <w:noProof/>
                <w:lang w:val="en-SG" w:eastAsia="zh-CN"/>
              </w:rPr>
              <w:tab/>
            </w:r>
            <w:r w:rsidR="00041C7B" w:rsidRPr="00EB2BDA">
              <w:rPr>
                <w:rStyle w:val="Hyperlink"/>
                <w:rFonts w:eastAsia="DengXian"/>
                <w:noProof/>
                <w:lang w:eastAsia="ja-JP"/>
              </w:rPr>
              <w:t>Conclusion</w:t>
            </w:r>
          </w:hyperlink>
        </w:p>
        <w:p w14:paraId="18B9A14C" w14:textId="419A1443" w:rsidR="00041C7B" w:rsidRDefault="00367880">
          <w:pPr>
            <w:pStyle w:val="TOC1"/>
            <w:tabs>
              <w:tab w:val="right" w:leader="dot" w:pos="9163"/>
            </w:tabs>
            <w:rPr>
              <w:rFonts w:asciiTheme="minorHAnsi" w:eastAsiaTheme="minorEastAsia" w:hAnsiTheme="minorHAnsi" w:cstheme="minorBidi"/>
              <w:bCs w:val="0"/>
              <w:iCs w:val="0"/>
              <w:noProof/>
              <w:lang w:val="en-SG" w:eastAsia="zh-CN"/>
            </w:rPr>
          </w:pPr>
          <w:hyperlink w:anchor="_Toc98952603" w:history="1">
            <w:r w:rsidR="00041C7B" w:rsidRPr="00EB2BDA">
              <w:rPr>
                <w:rStyle w:val="Hyperlink"/>
                <w:rFonts w:eastAsia="DengXian"/>
                <w:noProof/>
                <w:lang w:eastAsia="ja-JP"/>
              </w:rPr>
              <w:t>Appendix 1</w:t>
            </w:r>
          </w:hyperlink>
        </w:p>
        <w:p w14:paraId="246DA698" w14:textId="097B418C" w:rsidR="00041C7B" w:rsidRDefault="00367880">
          <w:pPr>
            <w:pStyle w:val="TOC1"/>
            <w:tabs>
              <w:tab w:val="right" w:leader="dot" w:pos="9163"/>
            </w:tabs>
            <w:rPr>
              <w:rFonts w:asciiTheme="minorHAnsi" w:eastAsiaTheme="minorEastAsia" w:hAnsiTheme="minorHAnsi" w:cstheme="minorBidi"/>
              <w:bCs w:val="0"/>
              <w:iCs w:val="0"/>
              <w:noProof/>
              <w:lang w:val="en-SG" w:eastAsia="zh-CN"/>
            </w:rPr>
          </w:pPr>
          <w:hyperlink w:anchor="_Toc98952604" w:history="1">
            <w:r w:rsidR="00041C7B" w:rsidRPr="00EB2BDA">
              <w:rPr>
                <w:rStyle w:val="Hyperlink"/>
                <w:rFonts w:eastAsia="DengXian"/>
                <w:noProof/>
                <w:lang w:eastAsia="ja-JP"/>
              </w:rPr>
              <w:t>Appendix 2</w:t>
            </w:r>
          </w:hyperlink>
        </w:p>
        <w:p w14:paraId="1D9CE1B9" w14:textId="661DD1B7" w:rsidR="00041C7B" w:rsidRDefault="00367880">
          <w:pPr>
            <w:pStyle w:val="TOC1"/>
            <w:tabs>
              <w:tab w:val="right" w:leader="dot" w:pos="9163"/>
            </w:tabs>
            <w:rPr>
              <w:rFonts w:asciiTheme="minorHAnsi" w:eastAsiaTheme="minorEastAsia" w:hAnsiTheme="minorHAnsi" w:cstheme="minorBidi"/>
              <w:bCs w:val="0"/>
              <w:iCs w:val="0"/>
              <w:noProof/>
              <w:lang w:val="en-SG" w:eastAsia="zh-CN"/>
            </w:rPr>
          </w:pPr>
          <w:hyperlink w:anchor="_Toc98952605" w:history="1">
            <w:r w:rsidR="00041C7B" w:rsidRPr="00EB2BDA">
              <w:rPr>
                <w:rStyle w:val="Hyperlink"/>
                <w:rFonts w:eastAsia="DengXian"/>
                <w:noProof/>
                <w:lang w:eastAsia="ja-JP"/>
              </w:rPr>
              <w:t>REFERENCES</w:t>
            </w:r>
          </w:hyperlink>
        </w:p>
        <w:p w14:paraId="17437DD7" w14:textId="4EE5FF22" w:rsidR="00104384" w:rsidRDefault="00F5685F">
          <w:pPr>
            <w:jc w:val="both"/>
            <w:rPr>
              <w:b/>
              <w:bCs/>
              <w:noProof/>
            </w:rPr>
          </w:pPr>
          <w:r>
            <w:rPr>
              <w:rFonts w:cstheme="minorHAnsi"/>
              <w:bCs/>
            </w:rPr>
            <w:fldChar w:fldCharType="end"/>
          </w:r>
        </w:p>
      </w:sdtContent>
    </w:sdt>
    <w:p w14:paraId="11665073" w14:textId="7DB4AC50" w:rsidR="00956208" w:rsidRDefault="00D058AC">
      <w:pPr>
        <w:jc w:val="both"/>
        <w:rPr>
          <w:rFonts w:eastAsia="DengXian"/>
          <w:color w:val="000000" w:themeColor="text1"/>
          <w:lang w:eastAsia="ja-JP"/>
        </w:rPr>
      </w:pPr>
      <w:r>
        <w:rPr>
          <w:rFonts w:eastAsia="DengXian"/>
          <w:color w:val="000000" w:themeColor="text1"/>
          <w:lang w:eastAsia="ja-JP"/>
        </w:rPr>
        <w:tab/>
      </w:r>
    </w:p>
    <w:p w14:paraId="1D28FE82" w14:textId="77777777" w:rsidR="00956208" w:rsidRDefault="00D058AC">
      <w:pPr>
        <w:rPr>
          <w:rFonts w:eastAsia="DengXian"/>
          <w:color w:val="000000" w:themeColor="text1"/>
          <w:lang w:eastAsia="ja-JP"/>
        </w:rPr>
      </w:pPr>
      <w:r>
        <w:rPr>
          <w:rFonts w:eastAsia="DengXian"/>
          <w:color w:val="000000" w:themeColor="text1"/>
          <w:lang w:eastAsia="ja-JP"/>
        </w:rPr>
        <w:br w:type="page"/>
      </w:r>
    </w:p>
    <w:p w14:paraId="48B87394" w14:textId="77777777" w:rsidR="00956208" w:rsidRDefault="00956208">
      <w:pPr>
        <w:jc w:val="both"/>
        <w:rPr>
          <w:rFonts w:eastAsia="DengXian"/>
          <w:color w:val="000000" w:themeColor="text1"/>
          <w:lang w:eastAsia="ja-JP"/>
        </w:rPr>
      </w:pPr>
    </w:p>
    <w:p w14:paraId="6736D100"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1" w:name="_Toc98952594"/>
      <w:r w:rsidRPr="002B24BC">
        <w:rPr>
          <w:rFonts w:eastAsia="DengXian"/>
          <w:color w:val="000000" w:themeColor="text1"/>
          <w:u w:val="none"/>
          <w:lang w:eastAsia="ja-JP"/>
        </w:rPr>
        <w:t>Introduction</w:t>
      </w:r>
      <w:bookmarkEnd w:id="1"/>
    </w:p>
    <w:p w14:paraId="3CFCDDD8" w14:textId="77777777" w:rsidR="00956208" w:rsidRDefault="00D058AC">
      <w:pPr>
        <w:spacing w:before="120"/>
        <w:ind w:left="360"/>
        <w:rPr>
          <w:rFonts w:eastAsia="Times New Roman"/>
          <w:lang w:val="en-SG" w:eastAsia="zh-CN"/>
        </w:rPr>
      </w:pPr>
      <w:r>
        <w:rPr>
          <w:rFonts w:eastAsia="Times New Roman"/>
          <w:lang w:val="en-SG" w:eastAsia="zh-CN"/>
        </w:rPr>
        <w:t xml:space="preserve">Wireless Power Transmission (WPT) is a technology that allows to transmit electrical energy from a power source to an electrical load without an interconnection. Wireless power transmission has proven useful especially where connecting devices with wires is inconvenient or sometimes dangerous. </w:t>
      </w:r>
    </w:p>
    <w:p w14:paraId="4BD77013" w14:textId="2A44CFB2" w:rsidR="00956208" w:rsidRDefault="00D058AC">
      <w:pPr>
        <w:spacing w:before="120"/>
        <w:ind w:left="360"/>
        <w:rPr>
          <w:rFonts w:eastAsia="Times New Roman"/>
          <w:lang w:val="en-SG" w:eastAsia="zh-CN"/>
        </w:rPr>
      </w:pPr>
      <w:r>
        <w:rPr>
          <w:rFonts w:eastAsia="Times New Roman"/>
          <w:lang w:val="en-SG" w:eastAsia="zh-CN"/>
        </w:rPr>
        <w:t>At the AWG-26th meeting, a recommendation for 100 – 148.5</w:t>
      </w:r>
      <w:r w:rsidR="0080716C">
        <w:rPr>
          <w:rFonts w:eastAsia="Times New Roman"/>
          <w:lang w:val="en-SG" w:eastAsia="zh-CN"/>
        </w:rPr>
        <w:t xml:space="preserve"> </w:t>
      </w:r>
      <w:r>
        <w:rPr>
          <w:rFonts w:eastAsia="Times New Roman"/>
          <w:lang w:val="en-SG" w:eastAsia="zh-CN"/>
        </w:rPr>
        <w:t>kHz band using inductive technology was approved in the plenary meeting, on top of the previously approved 6765 – 6795</w:t>
      </w:r>
      <w:r w:rsidR="0080716C">
        <w:rPr>
          <w:rFonts w:eastAsia="Times New Roman"/>
          <w:lang w:val="en-SG" w:eastAsia="zh-CN"/>
        </w:rPr>
        <w:t xml:space="preserve"> </w:t>
      </w:r>
      <w:r>
        <w:rPr>
          <w:rFonts w:eastAsia="Times New Roman"/>
          <w:lang w:val="en-SG" w:eastAsia="zh-CN"/>
        </w:rPr>
        <w:t xml:space="preserve">kHz frequency band using magnetic resonant technology.  </w:t>
      </w:r>
    </w:p>
    <w:p w14:paraId="22F3631E" w14:textId="4B54A7F8" w:rsidR="00956208" w:rsidRDefault="00D058AC">
      <w:pPr>
        <w:spacing w:before="120"/>
        <w:ind w:left="360"/>
      </w:pPr>
      <w:r>
        <w:t>The WPT industry continues to be in a period of fast development and growth. The market demand for WPT continues to increase rapidly</w:t>
      </w:r>
      <w:r w:rsidR="00AA798B">
        <w:t xml:space="preserve"> and </w:t>
      </w:r>
      <w:r>
        <w:t>more and more consumer electronic products</w:t>
      </w:r>
      <w:r w:rsidR="00AA798B">
        <w:t xml:space="preserve"> are covered</w:t>
      </w:r>
      <w:r>
        <w:t xml:space="preserve">. Broader availability of WPT frequencies will play an important role in the success of innovation and </w:t>
      </w:r>
      <w:r w:rsidR="0034629A">
        <w:t xml:space="preserve">the </w:t>
      </w:r>
      <w:r>
        <w:t>improv</w:t>
      </w:r>
      <w:r w:rsidR="0034629A">
        <w:rPr>
          <w:lang w:eastAsia="zh-CN"/>
        </w:rPr>
        <w:t xml:space="preserve">ement of </w:t>
      </w:r>
      <w:r>
        <w:t>consumer experience.</w:t>
      </w:r>
    </w:p>
    <w:p w14:paraId="6E2E440C" w14:textId="41777167" w:rsidR="00956208" w:rsidRDefault="00D058AC">
      <w:pPr>
        <w:spacing w:before="120"/>
        <w:ind w:left="360"/>
      </w:pPr>
      <w:r>
        <w:t>With respect to the current WPT inductive technology market, additional frequencies other than 100-148.5kHz are being used to pursue a higher efficiency and faster charging speed for the mobile and portable non-beam WPT devices. Therefore, it is important to start studying these other frequencies, such as frequency ranges 300-400 kHz, 1610 – 1950 kHz and 1950 – 2150</w:t>
      </w:r>
      <w:r w:rsidR="0080716C">
        <w:t xml:space="preserve"> </w:t>
      </w:r>
      <w:r>
        <w:t xml:space="preserve">kHz. </w:t>
      </w:r>
    </w:p>
    <w:p w14:paraId="7FF56B81" w14:textId="17040F7F" w:rsidR="00956208" w:rsidRDefault="00492497">
      <w:pPr>
        <w:spacing w:before="120"/>
        <w:ind w:left="360"/>
        <w:rPr>
          <w:color w:val="000000" w:themeColor="text1"/>
          <w:lang w:eastAsia="zh-CN"/>
        </w:rPr>
      </w:pPr>
      <w:r>
        <w:rPr>
          <w:rFonts w:hint="eastAsia"/>
          <w:lang w:eastAsia="zh-CN"/>
        </w:rPr>
        <w:t>Under</w:t>
      </w:r>
      <w:r>
        <w:rPr>
          <w:lang w:eastAsia="zh-CN"/>
        </w:rPr>
        <w:t xml:space="preserve"> </w:t>
      </w:r>
      <w:r w:rsidR="00D058AC">
        <w:t>t</w:t>
      </w:r>
      <w:r>
        <w:t>hese</w:t>
      </w:r>
      <w:r w:rsidR="00D058AC">
        <w:t xml:space="preserve"> circumstance</w:t>
      </w:r>
      <w:r>
        <w:t>s</w:t>
      </w:r>
      <w:r w:rsidR="00D058AC">
        <w:t xml:space="preserve">, the APT Wireless Group (AWG) approved the </w:t>
      </w:r>
      <w:hyperlink r:id="rId10" w:history="1">
        <w:r w:rsidR="00D058AC">
          <w:t>Questionnaire on non-beam WPT in 300-400 kHz, 1610-1950 kHz and 1950-2150 kHz </w:t>
        </w:r>
      </w:hyperlink>
      <w:r w:rsidR="00AC5520">
        <w:t xml:space="preserve">[1] </w:t>
      </w:r>
      <w:r w:rsidR="00D058AC">
        <w:t xml:space="preserve"> in AWG-27 meeting</w:t>
      </w:r>
      <w:r>
        <w:t>,</w:t>
      </w:r>
      <w:r w:rsidR="00D058AC">
        <w:t xml:space="preserve"> and circulated it to </w:t>
      </w:r>
      <w:r>
        <w:t xml:space="preserve">the </w:t>
      </w:r>
      <w:r w:rsidR="00302795">
        <w:t>administration</w:t>
      </w:r>
      <w:r w:rsidR="00D058AC">
        <w:t xml:space="preserve">s thereafter. A revision </w:t>
      </w:r>
      <w:r w:rsidR="00CB5D9A">
        <w:t>questionnaire</w:t>
      </w:r>
      <w:r w:rsidR="00D058AC">
        <w:t xml:space="preserve"> </w:t>
      </w:r>
      <w:r w:rsidR="00EB52B6">
        <w:t>[</w:t>
      </w:r>
      <w:r w:rsidR="00AC5520">
        <w:t>2</w:t>
      </w:r>
      <w:r w:rsidR="00EB52B6">
        <w:t xml:space="preserve">] </w:t>
      </w:r>
      <w:r w:rsidR="00D058AC">
        <w:t xml:space="preserve">with slight modifications was circulated again after AWG-28 meeting </w:t>
      </w:r>
      <w:r w:rsidR="000C3AC3">
        <w:t>to</w:t>
      </w:r>
      <w:r w:rsidR="00D058AC">
        <w:t xml:space="preserve"> facilitate administrations</w:t>
      </w:r>
      <w:r w:rsidR="000C3AC3">
        <w:t>’</w:t>
      </w:r>
      <w:r w:rsidR="00D058AC">
        <w:t xml:space="preserve"> responses. </w:t>
      </w:r>
      <w:r w:rsidR="00D058AC">
        <w:rPr>
          <w:color w:val="000000" w:themeColor="text1"/>
          <w:lang w:eastAsia="zh-CN"/>
        </w:rPr>
        <w:t xml:space="preserve">The questionnaire is intended to gather the information </w:t>
      </w:r>
      <w:r w:rsidR="00AA798B">
        <w:rPr>
          <w:color w:val="000000" w:themeColor="text1"/>
          <w:lang w:eastAsia="zh-CN"/>
        </w:rPr>
        <w:t xml:space="preserve">on the allowance of </w:t>
      </w:r>
      <w:r w:rsidR="00D058AC">
        <w:rPr>
          <w:color w:val="000000" w:themeColor="text1"/>
          <w:lang w:eastAsia="zh-CN"/>
        </w:rPr>
        <w:t xml:space="preserve">the listed frequency ranges for non-beam WPT at </w:t>
      </w:r>
      <w:r w:rsidR="000C3AC3">
        <w:rPr>
          <w:color w:val="000000" w:themeColor="text1"/>
          <w:lang w:eastAsia="zh-CN"/>
        </w:rPr>
        <w:t xml:space="preserve">the </w:t>
      </w:r>
      <w:r w:rsidR="00D058AC">
        <w:rPr>
          <w:color w:val="000000" w:themeColor="text1"/>
          <w:lang w:eastAsia="zh-CN"/>
        </w:rPr>
        <w:t xml:space="preserve">moment. It’s also to collect incumbent radio system information to facilitate future impact study if any administrations have a concern to these bands. </w:t>
      </w:r>
    </w:p>
    <w:p w14:paraId="052A2A7B" w14:textId="17D9B8FF" w:rsidR="00956208" w:rsidRDefault="00D058AC">
      <w:pPr>
        <w:spacing w:before="120"/>
        <w:ind w:left="360"/>
        <w:rPr>
          <w:color w:val="000000" w:themeColor="text1"/>
          <w:lang w:eastAsia="zh-CN"/>
        </w:rPr>
      </w:pPr>
      <w:r>
        <w:rPr>
          <w:color w:val="000000" w:themeColor="text1"/>
          <w:lang w:eastAsia="zh-CN"/>
        </w:rPr>
        <w:t xml:space="preserve">This Survey Report is developed based on the responses to the questionnaire from </w:t>
      </w:r>
      <w:r w:rsidR="000C3AC3">
        <w:rPr>
          <w:color w:val="000000" w:themeColor="text1"/>
          <w:lang w:eastAsia="zh-CN"/>
        </w:rPr>
        <w:t xml:space="preserve">the </w:t>
      </w:r>
      <w:r>
        <w:rPr>
          <w:color w:val="000000" w:themeColor="text1"/>
          <w:lang w:eastAsia="zh-CN"/>
        </w:rPr>
        <w:t xml:space="preserve">APT members. </w:t>
      </w:r>
      <w:r w:rsidR="000C3AC3">
        <w:rPr>
          <w:color w:val="000000" w:themeColor="text1"/>
          <w:lang w:eastAsia="zh-CN"/>
        </w:rPr>
        <w:t>The Report</w:t>
      </w:r>
      <w:r>
        <w:rPr>
          <w:color w:val="000000" w:themeColor="text1"/>
          <w:lang w:eastAsia="zh-CN"/>
        </w:rPr>
        <w:t xml:space="preserve"> is helpful to understand the regulatory status of WPT in the Asia-Pacific </w:t>
      </w:r>
      <w:r w:rsidR="00B40992">
        <w:rPr>
          <w:color w:val="000000" w:themeColor="text1"/>
          <w:lang w:eastAsia="zh-CN"/>
        </w:rPr>
        <w:t>region and</w:t>
      </w:r>
      <w:r>
        <w:rPr>
          <w:color w:val="000000" w:themeColor="text1"/>
          <w:lang w:eastAsia="zh-CN"/>
        </w:rPr>
        <w:t xml:space="preserve"> can be a guide for further development of APT Recommendation(s)/Report(s). </w:t>
      </w:r>
    </w:p>
    <w:p w14:paraId="3DAC527A" w14:textId="77777777" w:rsidR="00956208" w:rsidRDefault="00D058AC">
      <w:pPr>
        <w:spacing w:before="120"/>
        <w:ind w:left="360"/>
        <w:rPr>
          <w:color w:val="000000" w:themeColor="text1"/>
          <w:lang w:eastAsia="zh-CN"/>
        </w:rPr>
      </w:pPr>
      <w:r>
        <w:rPr>
          <w:color w:val="000000" w:themeColor="text1"/>
          <w:lang w:eastAsia="zh-CN"/>
        </w:rPr>
        <w:t>The responses are summarized below.</w:t>
      </w:r>
    </w:p>
    <w:p w14:paraId="16E4E917" w14:textId="77777777" w:rsidR="00956208" w:rsidRDefault="00D058AC">
      <w:pPr>
        <w:rPr>
          <w:rFonts w:eastAsia="DengXian"/>
          <w:color w:val="000000" w:themeColor="text1"/>
          <w:lang w:eastAsia="ja-JP"/>
        </w:rPr>
      </w:pPr>
      <w:r>
        <w:rPr>
          <w:rFonts w:eastAsia="DengXian"/>
          <w:color w:val="000000" w:themeColor="text1"/>
          <w:lang w:eastAsia="ja-JP"/>
        </w:rPr>
        <w:br w:type="page"/>
      </w:r>
    </w:p>
    <w:p w14:paraId="66CED7DE" w14:textId="77777777" w:rsidR="00956208" w:rsidRDefault="00956208">
      <w:pPr>
        <w:jc w:val="both"/>
        <w:rPr>
          <w:rFonts w:eastAsia="DengXian"/>
          <w:color w:val="000000" w:themeColor="text1"/>
          <w:lang w:eastAsia="ja-JP"/>
        </w:rPr>
      </w:pPr>
    </w:p>
    <w:p w14:paraId="283C488D"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2" w:name="_Toc98952595"/>
      <w:r w:rsidRPr="002B24BC">
        <w:rPr>
          <w:rFonts w:eastAsia="DengXian"/>
          <w:color w:val="000000" w:themeColor="text1"/>
          <w:u w:val="none"/>
          <w:lang w:eastAsia="ja-JP"/>
        </w:rPr>
        <w:t>Respondents</w:t>
      </w:r>
      <w:bookmarkEnd w:id="2"/>
    </w:p>
    <w:p w14:paraId="2BB80817" w14:textId="77777777" w:rsidR="00956208" w:rsidRDefault="00956208">
      <w:pPr>
        <w:jc w:val="both"/>
        <w:rPr>
          <w:rFonts w:eastAsia="DengXian"/>
          <w:color w:val="000000" w:themeColor="text1"/>
          <w:lang w:eastAsia="ja-JP"/>
        </w:rPr>
      </w:pPr>
    </w:p>
    <w:p w14:paraId="4E1B1D0B" w14:textId="08EA7259" w:rsidR="00956208" w:rsidRDefault="001E38E6">
      <w:pPr>
        <w:jc w:val="both"/>
        <w:rPr>
          <w:rFonts w:eastAsia="DengXian"/>
          <w:color w:val="000000" w:themeColor="text1"/>
          <w:lang w:eastAsia="ja-JP"/>
        </w:rPr>
      </w:pPr>
      <w:r>
        <w:rPr>
          <w:rFonts w:eastAsia="DengXian"/>
          <w:color w:val="000000" w:themeColor="text1"/>
          <w:lang w:eastAsia="ja-JP"/>
        </w:rPr>
        <w:t>14</w:t>
      </w:r>
      <w:r w:rsidR="00D058AC">
        <w:rPr>
          <w:rFonts w:eastAsia="DengXian"/>
          <w:color w:val="000000" w:themeColor="text1"/>
          <w:lang w:eastAsia="ja-JP"/>
        </w:rPr>
        <w:t xml:space="preserve"> APT Members</w:t>
      </w:r>
      <w:r>
        <w:rPr>
          <w:rFonts w:eastAsia="DengXian"/>
          <w:color w:val="000000" w:themeColor="text1"/>
          <w:lang w:eastAsia="ja-JP"/>
        </w:rPr>
        <w:t xml:space="preserve"> responded to the questionnaire</w:t>
      </w:r>
      <w:r w:rsidR="00E56330">
        <w:rPr>
          <w:rFonts w:eastAsia="DengXian"/>
          <w:color w:val="000000" w:themeColor="text1"/>
          <w:lang w:eastAsia="ja-JP"/>
        </w:rPr>
        <w:t>. Th</w:t>
      </w:r>
      <w:r w:rsidR="00D058AC">
        <w:rPr>
          <w:rFonts w:eastAsia="DengXian"/>
          <w:color w:val="000000" w:themeColor="text1"/>
          <w:lang w:eastAsia="ja-JP"/>
        </w:rPr>
        <w:t xml:space="preserve">e information to the corresponding input documents </w:t>
      </w:r>
      <w:r>
        <w:rPr>
          <w:rFonts w:eastAsia="DengXian"/>
          <w:color w:val="000000" w:themeColor="text1"/>
          <w:lang w:eastAsia="ja-JP"/>
        </w:rPr>
        <w:t xml:space="preserve">is consolidated </w:t>
      </w:r>
      <w:r w:rsidR="00D058AC">
        <w:rPr>
          <w:rFonts w:eastAsia="DengXian"/>
          <w:color w:val="000000" w:themeColor="text1"/>
          <w:lang w:eastAsia="ja-JP"/>
        </w:rPr>
        <w:t>in below Table 2.1.</w:t>
      </w:r>
    </w:p>
    <w:p w14:paraId="0135FBCD" w14:textId="77777777" w:rsidR="00956208" w:rsidRDefault="00D058AC">
      <w:pPr>
        <w:jc w:val="both"/>
        <w:rPr>
          <w:rFonts w:eastAsia="DengXian"/>
          <w:color w:val="000000" w:themeColor="text1"/>
          <w:lang w:eastAsia="ja-JP"/>
        </w:rPr>
      </w:pPr>
      <w:r>
        <w:rPr>
          <w:rFonts w:eastAsia="DengXian"/>
          <w:color w:val="000000" w:themeColor="text1"/>
          <w:lang w:eastAsia="ja-JP"/>
        </w:rPr>
        <w:tab/>
      </w:r>
    </w:p>
    <w:p w14:paraId="0F09A1EC" w14:textId="77777777" w:rsidR="00956208" w:rsidRDefault="00D058AC">
      <w:pPr>
        <w:jc w:val="center"/>
        <w:rPr>
          <w:rFonts w:eastAsia="DengXian"/>
          <w:b/>
          <w:color w:val="000000" w:themeColor="text1"/>
          <w:lang w:eastAsia="ja-JP"/>
        </w:rPr>
      </w:pPr>
      <w:r>
        <w:rPr>
          <w:rFonts w:eastAsia="DengXian" w:hint="eastAsia"/>
          <w:b/>
          <w:color w:val="000000" w:themeColor="text1"/>
          <w:lang w:eastAsia="ja-JP"/>
        </w:rPr>
        <w:t xml:space="preserve">Table 2.1 </w:t>
      </w:r>
      <w:r>
        <w:rPr>
          <w:rFonts w:eastAsia="DengXian"/>
          <w:b/>
          <w:color w:val="000000" w:themeColor="text1"/>
          <w:lang w:eastAsia="ja-JP"/>
        </w:rPr>
        <w:t xml:space="preserve">Received </w:t>
      </w:r>
      <w:r>
        <w:rPr>
          <w:rFonts w:eastAsia="DengXian" w:hint="eastAsia"/>
          <w:b/>
          <w:color w:val="000000" w:themeColor="text1"/>
          <w:lang w:eastAsia="ja-JP"/>
        </w:rPr>
        <w:t xml:space="preserve">Survey responses </w:t>
      </w:r>
    </w:p>
    <w:p w14:paraId="7F9581EB" w14:textId="77777777" w:rsidR="00956208" w:rsidRDefault="00956208">
      <w:pPr>
        <w:jc w:val="both"/>
        <w:rPr>
          <w:rFonts w:eastAsia="DengXian"/>
          <w:color w:val="000000" w:themeColor="text1"/>
          <w:lang w:eastAsia="ja-JP"/>
        </w:rPr>
      </w:pPr>
    </w:p>
    <w:tbl>
      <w:tblPr>
        <w:tblW w:w="8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3746"/>
        <w:gridCol w:w="3746"/>
      </w:tblGrid>
      <w:tr w:rsidR="00956208" w14:paraId="19C07657" w14:textId="77777777" w:rsidTr="002B24BC">
        <w:trPr>
          <w:trHeight w:hRule="exact" w:val="340"/>
          <w:jc w:val="center"/>
        </w:trPr>
        <w:tc>
          <w:tcPr>
            <w:tcW w:w="1007" w:type="dxa"/>
            <w:shd w:val="clear" w:color="auto" w:fill="auto"/>
          </w:tcPr>
          <w:p w14:paraId="25A62000" w14:textId="77777777" w:rsidR="00956208" w:rsidRDefault="00D058AC" w:rsidP="00BA6D18">
            <w:pPr>
              <w:jc w:val="center"/>
              <w:rPr>
                <w:rFonts w:eastAsia="DengXian"/>
                <w:b/>
                <w:bCs/>
                <w:color w:val="000000" w:themeColor="text1"/>
                <w:lang w:eastAsia="ja-JP"/>
              </w:rPr>
            </w:pPr>
            <w:r>
              <w:rPr>
                <w:rFonts w:eastAsia="DengXian"/>
                <w:b/>
                <w:bCs/>
                <w:color w:val="000000" w:themeColor="text1"/>
                <w:lang w:eastAsia="ja-JP"/>
              </w:rPr>
              <w:t>No.</w:t>
            </w:r>
          </w:p>
        </w:tc>
        <w:tc>
          <w:tcPr>
            <w:tcW w:w="3746" w:type="dxa"/>
          </w:tcPr>
          <w:p w14:paraId="71267963" w14:textId="77777777" w:rsidR="00956208" w:rsidRDefault="00D058AC" w:rsidP="002B24BC">
            <w:pPr>
              <w:rPr>
                <w:rFonts w:eastAsia="DengXian"/>
                <w:b/>
                <w:bCs/>
                <w:color w:val="000000" w:themeColor="text1"/>
                <w:lang w:eastAsia="ja-JP"/>
              </w:rPr>
            </w:pPr>
            <w:r>
              <w:rPr>
                <w:rFonts w:eastAsia="DengXian"/>
                <w:b/>
                <w:bCs/>
                <w:color w:val="000000" w:themeColor="text1"/>
                <w:lang w:eastAsia="ja-JP"/>
              </w:rPr>
              <w:t>Source</w:t>
            </w:r>
          </w:p>
        </w:tc>
        <w:tc>
          <w:tcPr>
            <w:tcW w:w="3746" w:type="dxa"/>
            <w:shd w:val="clear" w:color="auto" w:fill="auto"/>
          </w:tcPr>
          <w:p w14:paraId="6C0BBF8D" w14:textId="77777777" w:rsidR="00956208" w:rsidRDefault="00D058AC" w:rsidP="002B24BC">
            <w:pPr>
              <w:rPr>
                <w:rFonts w:eastAsia="DengXian"/>
                <w:b/>
                <w:bCs/>
                <w:color w:val="000000" w:themeColor="text1"/>
                <w:lang w:eastAsia="ja-JP"/>
              </w:rPr>
            </w:pPr>
            <w:r>
              <w:rPr>
                <w:rFonts w:eastAsia="DengXian"/>
                <w:b/>
                <w:bCs/>
                <w:color w:val="000000" w:themeColor="text1"/>
                <w:lang w:eastAsia="ja-JP"/>
              </w:rPr>
              <w:t>Input document</w:t>
            </w:r>
          </w:p>
        </w:tc>
      </w:tr>
      <w:tr w:rsidR="00956208" w14:paraId="20744EE1" w14:textId="77777777" w:rsidTr="00104384">
        <w:trPr>
          <w:trHeight w:hRule="exact" w:val="340"/>
          <w:jc w:val="center"/>
        </w:trPr>
        <w:tc>
          <w:tcPr>
            <w:tcW w:w="1007" w:type="dxa"/>
            <w:shd w:val="clear" w:color="auto" w:fill="auto"/>
          </w:tcPr>
          <w:p w14:paraId="0788B3A9" w14:textId="77777777" w:rsidR="00956208" w:rsidRDefault="00D058AC" w:rsidP="00BA6D18">
            <w:pPr>
              <w:jc w:val="center"/>
              <w:rPr>
                <w:rFonts w:eastAsia="DengXian"/>
                <w:color w:val="000000" w:themeColor="text1"/>
                <w:lang w:eastAsia="ja-JP"/>
              </w:rPr>
            </w:pPr>
            <w:r>
              <w:rPr>
                <w:rFonts w:eastAsia="DengXian"/>
                <w:color w:val="000000" w:themeColor="text1"/>
                <w:lang w:eastAsia="ja-JP"/>
              </w:rPr>
              <w:t>1</w:t>
            </w:r>
          </w:p>
        </w:tc>
        <w:tc>
          <w:tcPr>
            <w:tcW w:w="3746" w:type="dxa"/>
          </w:tcPr>
          <w:p w14:paraId="22611BE2" w14:textId="77777777" w:rsidR="00956208" w:rsidRDefault="00D058AC" w:rsidP="002B24BC">
            <w:pPr>
              <w:rPr>
                <w:color w:val="000000"/>
                <w:sz w:val="23"/>
                <w:szCs w:val="23"/>
              </w:rPr>
            </w:pPr>
            <w:r>
              <w:rPr>
                <w:color w:val="000000"/>
                <w:sz w:val="23"/>
                <w:szCs w:val="23"/>
              </w:rPr>
              <w:t>Australia</w:t>
            </w:r>
          </w:p>
        </w:tc>
        <w:tc>
          <w:tcPr>
            <w:tcW w:w="3746" w:type="dxa"/>
            <w:shd w:val="clear" w:color="auto" w:fill="auto"/>
          </w:tcPr>
          <w:p w14:paraId="02777D81" w14:textId="77777777" w:rsidR="00956208" w:rsidRPr="002B24BC" w:rsidRDefault="00367880">
            <w:pPr>
              <w:rPr>
                <w:color w:val="000000"/>
                <w:sz w:val="23"/>
                <w:szCs w:val="23"/>
              </w:rPr>
            </w:pPr>
            <w:hyperlink r:id="rId11" w:tgtFrame="_blank" w:history="1">
              <w:r w:rsidR="00D058AC" w:rsidRPr="002B24BC">
                <w:rPr>
                  <w:color w:val="000000"/>
                  <w:sz w:val="23"/>
                  <w:szCs w:val="23"/>
                </w:rPr>
                <w:t>AWG-28/INP-47</w:t>
              </w:r>
            </w:hyperlink>
          </w:p>
          <w:p w14:paraId="3D166D85" w14:textId="25316F8A" w:rsidR="00956208" w:rsidRPr="002B24BC" w:rsidRDefault="00956208" w:rsidP="002B24BC">
            <w:pPr>
              <w:rPr>
                <w:color w:val="000000" w:themeColor="text1"/>
                <w:sz w:val="23"/>
                <w:szCs w:val="23"/>
              </w:rPr>
            </w:pPr>
          </w:p>
        </w:tc>
      </w:tr>
      <w:tr w:rsidR="0098043B" w14:paraId="08E9B60D" w14:textId="77777777" w:rsidTr="00956208">
        <w:trPr>
          <w:trHeight w:hRule="exact" w:val="340"/>
          <w:jc w:val="center"/>
        </w:trPr>
        <w:tc>
          <w:tcPr>
            <w:tcW w:w="1007" w:type="dxa"/>
            <w:shd w:val="clear" w:color="auto" w:fill="auto"/>
          </w:tcPr>
          <w:p w14:paraId="298453FE" w14:textId="4CCE7461" w:rsidR="0098043B" w:rsidRDefault="0098043B" w:rsidP="002B24BC">
            <w:pPr>
              <w:jc w:val="center"/>
              <w:rPr>
                <w:rFonts w:eastAsia="DengXian"/>
                <w:color w:val="000000" w:themeColor="text1"/>
                <w:lang w:eastAsia="ja-JP"/>
              </w:rPr>
            </w:pPr>
            <w:r>
              <w:rPr>
                <w:rFonts w:eastAsia="DengXian"/>
                <w:color w:val="000000" w:themeColor="text1"/>
                <w:lang w:eastAsia="ja-JP"/>
              </w:rPr>
              <w:t>2</w:t>
            </w:r>
          </w:p>
        </w:tc>
        <w:tc>
          <w:tcPr>
            <w:tcW w:w="3746" w:type="dxa"/>
          </w:tcPr>
          <w:p w14:paraId="72A2C311" w14:textId="77777777" w:rsidR="0098043B" w:rsidRDefault="0098043B" w:rsidP="002B24BC">
            <w:pPr>
              <w:pStyle w:val="NormalWeb"/>
              <w:spacing w:before="0" w:beforeAutospacing="0" w:after="0" w:afterAutospacing="0"/>
              <w:rPr>
                <w:lang w:eastAsia="zh-CN"/>
              </w:rPr>
            </w:pPr>
            <w:r>
              <w:rPr>
                <w:color w:val="000000"/>
                <w:sz w:val="23"/>
                <w:szCs w:val="23"/>
              </w:rPr>
              <w:t>Cambodia</w:t>
            </w:r>
          </w:p>
          <w:p w14:paraId="5496EE92" w14:textId="77777777" w:rsidR="0098043B" w:rsidRDefault="0098043B" w:rsidP="0098043B">
            <w:pPr>
              <w:rPr>
                <w:color w:val="000000"/>
                <w:sz w:val="23"/>
                <w:szCs w:val="23"/>
              </w:rPr>
            </w:pPr>
          </w:p>
        </w:tc>
        <w:tc>
          <w:tcPr>
            <w:tcW w:w="3746" w:type="dxa"/>
            <w:shd w:val="clear" w:color="auto" w:fill="auto"/>
          </w:tcPr>
          <w:p w14:paraId="00921A0F" w14:textId="77777777" w:rsidR="00F20C9A" w:rsidRPr="002B24BC" w:rsidRDefault="00367880" w:rsidP="00F20C9A">
            <w:pPr>
              <w:rPr>
                <w:color w:val="000000"/>
                <w:sz w:val="23"/>
                <w:szCs w:val="23"/>
              </w:rPr>
            </w:pPr>
            <w:hyperlink r:id="rId12" w:tgtFrame="_blank" w:history="1">
              <w:r w:rsidR="00F20C9A" w:rsidRPr="002B24BC">
                <w:rPr>
                  <w:color w:val="000000"/>
                  <w:sz w:val="23"/>
                  <w:szCs w:val="23"/>
                </w:rPr>
                <w:t>AWG-29/INP-90</w:t>
              </w:r>
            </w:hyperlink>
          </w:p>
          <w:p w14:paraId="3D4B32D4" w14:textId="77777777" w:rsidR="0098043B" w:rsidRPr="0098043B" w:rsidRDefault="0098043B" w:rsidP="0098043B">
            <w:pPr>
              <w:rPr>
                <w:color w:val="000000"/>
                <w:sz w:val="23"/>
                <w:szCs w:val="23"/>
              </w:rPr>
            </w:pPr>
          </w:p>
        </w:tc>
      </w:tr>
      <w:tr w:rsidR="0098043B" w14:paraId="030DC84D" w14:textId="77777777" w:rsidTr="00104384">
        <w:trPr>
          <w:trHeight w:hRule="exact" w:val="340"/>
          <w:jc w:val="center"/>
        </w:trPr>
        <w:tc>
          <w:tcPr>
            <w:tcW w:w="1007" w:type="dxa"/>
            <w:shd w:val="clear" w:color="auto" w:fill="auto"/>
          </w:tcPr>
          <w:p w14:paraId="2902C3C3" w14:textId="34CB7A5E" w:rsidR="0098043B" w:rsidRDefault="0098043B" w:rsidP="00BA6D18">
            <w:pPr>
              <w:jc w:val="center"/>
              <w:rPr>
                <w:rFonts w:eastAsia="DengXian"/>
                <w:color w:val="000000" w:themeColor="text1"/>
                <w:lang w:eastAsia="ja-JP"/>
              </w:rPr>
            </w:pPr>
            <w:r>
              <w:rPr>
                <w:rFonts w:eastAsia="DengXian"/>
                <w:color w:val="000000" w:themeColor="text1"/>
                <w:lang w:eastAsia="ja-JP"/>
              </w:rPr>
              <w:t>3</w:t>
            </w:r>
          </w:p>
        </w:tc>
        <w:tc>
          <w:tcPr>
            <w:tcW w:w="3746" w:type="dxa"/>
          </w:tcPr>
          <w:p w14:paraId="6A1CE841" w14:textId="77777777" w:rsidR="0098043B" w:rsidRDefault="0098043B" w:rsidP="00104384">
            <w:pPr>
              <w:rPr>
                <w:color w:val="000000"/>
                <w:sz w:val="23"/>
                <w:szCs w:val="23"/>
              </w:rPr>
            </w:pPr>
            <w:r>
              <w:rPr>
                <w:color w:val="000000"/>
                <w:sz w:val="23"/>
                <w:szCs w:val="23"/>
              </w:rPr>
              <w:t>China (People’s Republic of)</w:t>
            </w:r>
          </w:p>
        </w:tc>
        <w:tc>
          <w:tcPr>
            <w:tcW w:w="3746" w:type="dxa"/>
            <w:shd w:val="clear" w:color="auto" w:fill="auto"/>
          </w:tcPr>
          <w:p w14:paraId="7206EC56" w14:textId="77777777" w:rsidR="0098043B" w:rsidRPr="00104384" w:rsidRDefault="00367880" w:rsidP="0098043B">
            <w:pPr>
              <w:rPr>
                <w:color w:val="000000"/>
                <w:sz w:val="23"/>
                <w:szCs w:val="23"/>
              </w:rPr>
            </w:pPr>
            <w:hyperlink r:id="rId13" w:tgtFrame="_blank" w:history="1">
              <w:r w:rsidR="0098043B" w:rsidRPr="00104384">
                <w:rPr>
                  <w:color w:val="000000"/>
                  <w:sz w:val="23"/>
                  <w:szCs w:val="23"/>
                </w:rPr>
                <w:t>AWG-29/INP-60(Rev.1)</w:t>
              </w:r>
            </w:hyperlink>
          </w:p>
          <w:p w14:paraId="0EA5A092" w14:textId="7D2229DB" w:rsidR="0098043B" w:rsidRPr="00104384" w:rsidRDefault="0098043B" w:rsidP="00104384">
            <w:pPr>
              <w:rPr>
                <w:color w:val="000000" w:themeColor="text1"/>
                <w:sz w:val="23"/>
                <w:szCs w:val="23"/>
              </w:rPr>
            </w:pPr>
          </w:p>
        </w:tc>
      </w:tr>
      <w:tr w:rsidR="0098043B" w14:paraId="5F3AFF17" w14:textId="77777777" w:rsidTr="00104384">
        <w:trPr>
          <w:trHeight w:hRule="exact" w:val="340"/>
          <w:jc w:val="center"/>
        </w:trPr>
        <w:tc>
          <w:tcPr>
            <w:tcW w:w="1007" w:type="dxa"/>
            <w:shd w:val="clear" w:color="auto" w:fill="auto"/>
          </w:tcPr>
          <w:p w14:paraId="42C9DB7C" w14:textId="22ACC23A" w:rsidR="0098043B" w:rsidRDefault="0098043B" w:rsidP="00BA6D18">
            <w:pPr>
              <w:jc w:val="center"/>
              <w:rPr>
                <w:rFonts w:eastAsia="DengXian"/>
                <w:color w:val="000000" w:themeColor="text1"/>
                <w:lang w:eastAsia="ja-JP"/>
              </w:rPr>
            </w:pPr>
            <w:r>
              <w:rPr>
                <w:rFonts w:eastAsia="DengXian"/>
                <w:color w:val="000000" w:themeColor="text1"/>
                <w:lang w:eastAsia="ja-JP"/>
              </w:rPr>
              <w:t>4</w:t>
            </w:r>
          </w:p>
        </w:tc>
        <w:tc>
          <w:tcPr>
            <w:tcW w:w="3746" w:type="dxa"/>
          </w:tcPr>
          <w:p w14:paraId="54F5EFA7" w14:textId="77777777" w:rsidR="0098043B" w:rsidRDefault="0098043B" w:rsidP="00104384">
            <w:pPr>
              <w:rPr>
                <w:color w:val="000000"/>
                <w:sz w:val="23"/>
                <w:szCs w:val="23"/>
                <w:highlight w:val="yellow"/>
              </w:rPr>
            </w:pPr>
            <w:r>
              <w:rPr>
                <w:color w:val="000000"/>
                <w:sz w:val="23"/>
                <w:szCs w:val="23"/>
              </w:rPr>
              <w:t>Indonesia</w:t>
            </w:r>
          </w:p>
        </w:tc>
        <w:tc>
          <w:tcPr>
            <w:tcW w:w="3746" w:type="dxa"/>
            <w:shd w:val="clear" w:color="auto" w:fill="auto"/>
          </w:tcPr>
          <w:p w14:paraId="79F7AEB5" w14:textId="77777777" w:rsidR="0098043B" w:rsidRPr="00104384" w:rsidRDefault="00367880" w:rsidP="0098043B">
            <w:pPr>
              <w:rPr>
                <w:color w:val="000000"/>
                <w:sz w:val="23"/>
                <w:szCs w:val="23"/>
              </w:rPr>
            </w:pPr>
            <w:hyperlink r:id="rId14" w:tgtFrame="_blank" w:history="1">
              <w:r w:rsidR="0098043B" w:rsidRPr="00104384">
                <w:rPr>
                  <w:color w:val="000000"/>
                  <w:sz w:val="23"/>
                  <w:szCs w:val="23"/>
                </w:rPr>
                <w:t>AWG-29/INP-44</w:t>
              </w:r>
            </w:hyperlink>
          </w:p>
          <w:p w14:paraId="2DF65C2D" w14:textId="58A3F4B9" w:rsidR="0098043B" w:rsidRPr="00104384" w:rsidRDefault="0098043B" w:rsidP="00104384">
            <w:pPr>
              <w:rPr>
                <w:color w:val="000000" w:themeColor="text1"/>
                <w:sz w:val="23"/>
                <w:szCs w:val="23"/>
              </w:rPr>
            </w:pPr>
          </w:p>
        </w:tc>
      </w:tr>
      <w:tr w:rsidR="0098043B" w14:paraId="19D19991" w14:textId="77777777" w:rsidTr="00104384">
        <w:trPr>
          <w:trHeight w:hRule="exact" w:val="340"/>
          <w:jc w:val="center"/>
        </w:trPr>
        <w:tc>
          <w:tcPr>
            <w:tcW w:w="1007" w:type="dxa"/>
            <w:shd w:val="clear" w:color="auto" w:fill="auto"/>
          </w:tcPr>
          <w:p w14:paraId="7558FFE7" w14:textId="24F04C41" w:rsidR="0098043B" w:rsidRDefault="0098043B" w:rsidP="00BA6D18">
            <w:pPr>
              <w:jc w:val="center"/>
              <w:rPr>
                <w:rFonts w:eastAsia="DengXian"/>
                <w:color w:val="000000" w:themeColor="text1"/>
                <w:lang w:eastAsia="ja-JP"/>
              </w:rPr>
            </w:pPr>
            <w:r>
              <w:rPr>
                <w:rFonts w:eastAsia="DengXian"/>
                <w:color w:val="000000" w:themeColor="text1"/>
                <w:lang w:eastAsia="zh-CN"/>
              </w:rPr>
              <w:t>5</w:t>
            </w:r>
          </w:p>
        </w:tc>
        <w:tc>
          <w:tcPr>
            <w:tcW w:w="3746" w:type="dxa"/>
          </w:tcPr>
          <w:p w14:paraId="725E25FE" w14:textId="77777777" w:rsidR="0098043B" w:rsidRDefault="0098043B" w:rsidP="00104384">
            <w:pPr>
              <w:rPr>
                <w:color w:val="000000"/>
                <w:sz w:val="23"/>
                <w:szCs w:val="23"/>
              </w:rPr>
            </w:pPr>
            <w:r>
              <w:rPr>
                <w:color w:val="000000"/>
                <w:sz w:val="23"/>
                <w:szCs w:val="23"/>
              </w:rPr>
              <w:t>Islamic Republic of Iran</w:t>
            </w:r>
          </w:p>
        </w:tc>
        <w:tc>
          <w:tcPr>
            <w:tcW w:w="3746" w:type="dxa"/>
            <w:shd w:val="clear" w:color="auto" w:fill="auto"/>
          </w:tcPr>
          <w:p w14:paraId="20E482D4" w14:textId="77777777" w:rsidR="0098043B" w:rsidRPr="00104384" w:rsidRDefault="00367880" w:rsidP="0098043B">
            <w:pPr>
              <w:rPr>
                <w:color w:val="000000"/>
                <w:sz w:val="23"/>
                <w:szCs w:val="23"/>
              </w:rPr>
            </w:pPr>
            <w:hyperlink r:id="rId15" w:tgtFrame="_blank" w:history="1">
              <w:r w:rsidR="0098043B" w:rsidRPr="00104384">
                <w:rPr>
                  <w:color w:val="000000"/>
                  <w:sz w:val="23"/>
                  <w:szCs w:val="23"/>
                </w:rPr>
                <w:t>AWG-29/INP-08</w:t>
              </w:r>
            </w:hyperlink>
          </w:p>
          <w:p w14:paraId="797BB4BC" w14:textId="31AA146F" w:rsidR="0098043B" w:rsidRPr="00104384" w:rsidRDefault="0098043B" w:rsidP="00104384">
            <w:pPr>
              <w:rPr>
                <w:color w:val="000000" w:themeColor="text1"/>
                <w:sz w:val="23"/>
                <w:szCs w:val="23"/>
              </w:rPr>
            </w:pPr>
          </w:p>
        </w:tc>
      </w:tr>
      <w:tr w:rsidR="0098043B" w14:paraId="19D25B30" w14:textId="77777777" w:rsidTr="00104384">
        <w:trPr>
          <w:trHeight w:hRule="exact" w:val="340"/>
          <w:jc w:val="center"/>
        </w:trPr>
        <w:tc>
          <w:tcPr>
            <w:tcW w:w="1007" w:type="dxa"/>
            <w:shd w:val="clear" w:color="auto" w:fill="auto"/>
          </w:tcPr>
          <w:p w14:paraId="18FD2087" w14:textId="64DEB05A" w:rsidR="0098043B" w:rsidRDefault="0098043B" w:rsidP="00BA6D18">
            <w:pPr>
              <w:jc w:val="center"/>
              <w:rPr>
                <w:rFonts w:eastAsia="DengXian"/>
                <w:color w:val="000000" w:themeColor="text1"/>
                <w:lang w:eastAsia="zh-CN"/>
              </w:rPr>
            </w:pPr>
            <w:r>
              <w:rPr>
                <w:rFonts w:eastAsia="DengXian"/>
                <w:color w:val="000000" w:themeColor="text1"/>
                <w:lang w:eastAsia="zh-CN"/>
              </w:rPr>
              <w:t>6</w:t>
            </w:r>
          </w:p>
        </w:tc>
        <w:tc>
          <w:tcPr>
            <w:tcW w:w="3746" w:type="dxa"/>
          </w:tcPr>
          <w:p w14:paraId="41D58E25" w14:textId="77777777" w:rsidR="0098043B" w:rsidRDefault="0098043B" w:rsidP="00104384">
            <w:pPr>
              <w:rPr>
                <w:color w:val="000000"/>
                <w:sz w:val="23"/>
                <w:szCs w:val="23"/>
              </w:rPr>
            </w:pPr>
            <w:r>
              <w:rPr>
                <w:color w:val="000000"/>
                <w:sz w:val="23"/>
                <w:szCs w:val="23"/>
              </w:rPr>
              <w:t>Japan</w:t>
            </w:r>
          </w:p>
        </w:tc>
        <w:tc>
          <w:tcPr>
            <w:tcW w:w="3746" w:type="dxa"/>
            <w:shd w:val="clear" w:color="auto" w:fill="auto"/>
          </w:tcPr>
          <w:p w14:paraId="38BAF6A3" w14:textId="77777777" w:rsidR="0098043B" w:rsidRPr="00104384" w:rsidRDefault="00367880" w:rsidP="0098043B">
            <w:pPr>
              <w:rPr>
                <w:color w:val="000000"/>
                <w:sz w:val="23"/>
                <w:szCs w:val="23"/>
              </w:rPr>
            </w:pPr>
            <w:hyperlink r:id="rId16" w:tgtFrame="_blank" w:history="1">
              <w:r w:rsidR="0098043B" w:rsidRPr="00104384">
                <w:rPr>
                  <w:color w:val="000000"/>
                  <w:sz w:val="23"/>
                  <w:szCs w:val="23"/>
                </w:rPr>
                <w:t>AWG-28/INP-26</w:t>
              </w:r>
            </w:hyperlink>
          </w:p>
          <w:p w14:paraId="779492D8" w14:textId="4E205838" w:rsidR="0098043B" w:rsidRPr="00104384" w:rsidRDefault="0098043B" w:rsidP="00104384">
            <w:pPr>
              <w:rPr>
                <w:color w:val="000000" w:themeColor="text1"/>
                <w:sz w:val="23"/>
                <w:szCs w:val="23"/>
              </w:rPr>
            </w:pPr>
          </w:p>
        </w:tc>
      </w:tr>
      <w:tr w:rsidR="0098043B" w14:paraId="39A6F873" w14:textId="77777777" w:rsidTr="00104384">
        <w:trPr>
          <w:trHeight w:hRule="exact" w:val="340"/>
          <w:jc w:val="center"/>
        </w:trPr>
        <w:tc>
          <w:tcPr>
            <w:tcW w:w="1007" w:type="dxa"/>
            <w:shd w:val="clear" w:color="auto" w:fill="auto"/>
          </w:tcPr>
          <w:p w14:paraId="3600F783" w14:textId="49E528EC" w:rsidR="0098043B" w:rsidRDefault="0098043B" w:rsidP="00BA6D18">
            <w:pPr>
              <w:jc w:val="center"/>
              <w:rPr>
                <w:rFonts w:eastAsia="DengXian"/>
                <w:color w:val="000000" w:themeColor="text1"/>
                <w:lang w:eastAsia="zh-CN"/>
              </w:rPr>
            </w:pPr>
            <w:r>
              <w:rPr>
                <w:rFonts w:eastAsia="DengXian"/>
                <w:color w:val="000000" w:themeColor="text1"/>
                <w:lang w:eastAsia="zh-CN"/>
              </w:rPr>
              <w:t>7</w:t>
            </w:r>
          </w:p>
        </w:tc>
        <w:tc>
          <w:tcPr>
            <w:tcW w:w="3746" w:type="dxa"/>
          </w:tcPr>
          <w:p w14:paraId="5E242378" w14:textId="77777777" w:rsidR="0098043B" w:rsidRDefault="0098043B" w:rsidP="00104384">
            <w:pPr>
              <w:rPr>
                <w:color w:val="000000"/>
                <w:sz w:val="23"/>
                <w:szCs w:val="23"/>
              </w:rPr>
            </w:pPr>
            <w:r>
              <w:rPr>
                <w:color w:val="000000"/>
                <w:sz w:val="23"/>
                <w:szCs w:val="23"/>
              </w:rPr>
              <w:t>Korea (Republic of)</w:t>
            </w:r>
          </w:p>
        </w:tc>
        <w:tc>
          <w:tcPr>
            <w:tcW w:w="3746" w:type="dxa"/>
            <w:shd w:val="clear" w:color="auto" w:fill="auto"/>
          </w:tcPr>
          <w:p w14:paraId="2B71AC5B" w14:textId="77777777" w:rsidR="0098043B" w:rsidRPr="00104384" w:rsidRDefault="00367880" w:rsidP="0098043B">
            <w:pPr>
              <w:rPr>
                <w:color w:val="000000"/>
                <w:sz w:val="23"/>
                <w:szCs w:val="23"/>
              </w:rPr>
            </w:pPr>
            <w:hyperlink r:id="rId17" w:tgtFrame="_blank" w:history="1">
              <w:r w:rsidR="0098043B" w:rsidRPr="00104384">
                <w:rPr>
                  <w:color w:val="000000"/>
                  <w:sz w:val="23"/>
                  <w:szCs w:val="23"/>
                </w:rPr>
                <w:t>AWG-28/INP-12</w:t>
              </w:r>
            </w:hyperlink>
          </w:p>
          <w:p w14:paraId="42EDD8E7" w14:textId="775FB1A2" w:rsidR="0098043B" w:rsidRPr="00104384" w:rsidRDefault="0098043B" w:rsidP="00104384">
            <w:pPr>
              <w:rPr>
                <w:color w:val="000000" w:themeColor="text1"/>
                <w:sz w:val="23"/>
                <w:szCs w:val="23"/>
              </w:rPr>
            </w:pPr>
          </w:p>
        </w:tc>
      </w:tr>
      <w:tr w:rsidR="0098043B" w14:paraId="5B2CB4C1" w14:textId="77777777" w:rsidTr="00104384">
        <w:trPr>
          <w:trHeight w:hRule="exact" w:val="340"/>
          <w:jc w:val="center"/>
        </w:trPr>
        <w:tc>
          <w:tcPr>
            <w:tcW w:w="1007" w:type="dxa"/>
            <w:shd w:val="clear" w:color="auto" w:fill="auto"/>
          </w:tcPr>
          <w:p w14:paraId="55962825" w14:textId="2D2E9421" w:rsidR="0098043B" w:rsidRDefault="0098043B" w:rsidP="00BA6D18">
            <w:pPr>
              <w:jc w:val="center"/>
              <w:rPr>
                <w:rFonts w:eastAsia="DengXian"/>
                <w:color w:val="000000" w:themeColor="text1"/>
                <w:lang w:eastAsia="zh-CN"/>
              </w:rPr>
            </w:pPr>
            <w:r>
              <w:rPr>
                <w:rFonts w:eastAsia="DengXian"/>
                <w:color w:val="000000" w:themeColor="text1"/>
                <w:lang w:eastAsia="zh-CN"/>
              </w:rPr>
              <w:t>8</w:t>
            </w:r>
          </w:p>
        </w:tc>
        <w:tc>
          <w:tcPr>
            <w:tcW w:w="3746" w:type="dxa"/>
          </w:tcPr>
          <w:p w14:paraId="7C8F0182" w14:textId="77777777" w:rsidR="0098043B" w:rsidRDefault="0098043B" w:rsidP="00104384">
            <w:pPr>
              <w:rPr>
                <w:color w:val="000000"/>
                <w:sz w:val="23"/>
                <w:szCs w:val="23"/>
              </w:rPr>
            </w:pPr>
            <w:r>
              <w:rPr>
                <w:color w:val="000000"/>
                <w:sz w:val="23"/>
                <w:szCs w:val="23"/>
              </w:rPr>
              <w:t>Malaysia</w:t>
            </w:r>
          </w:p>
        </w:tc>
        <w:tc>
          <w:tcPr>
            <w:tcW w:w="3746" w:type="dxa"/>
            <w:shd w:val="clear" w:color="auto" w:fill="auto"/>
          </w:tcPr>
          <w:p w14:paraId="6716B068" w14:textId="77777777" w:rsidR="00F93994" w:rsidRPr="00522FF8" w:rsidRDefault="00367880" w:rsidP="00F93994">
            <w:pPr>
              <w:rPr>
                <w:color w:val="000000"/>
                <w:sz w:val="23"/>
                <w:szCs w:val="23"/>
              </w:rPr>
            </w:pPr>
            <w:hyperlink r:id="rId18" w:tgtFrame="_blank" w:history="1">
              <w:r w:rsidR="00F93994" w:rsidRPr="00522FF8">
                <w:rPr>
                  <w:color w:val="000000"/>
                  <w:sz w:val="23"/>
                  <w:szCs w:val="23"/>
                </w:rPr>
                <w:t>AWG-29/INP-07(Rev.1)</w:t>
              </w:r>
            </w:hyperlink>
          </w:p>
          <w:p w14:paraId="6636B0E2" w14:textId="6EF58EA0" w:rsidR="0098043B" w:rsidRPr="00104384" w:rsidRDefault="0098043B" w:rsidP="00104384">
            <w:pPr>
              <w:rPr>
                <w:color w:val="000000" w:themeColor="text1"/>
                <w:sz w:val="23"/>
                <w:szCs w:val="23"/>
              </w:rPr>
            </w:pPr>
          </w:p>
        </w:tc>
      </w:tr>
      <w:tr w:rsidR="0098043B" w14:paraId="44251C45" w14:textId="77777777" w:rsidTr="00104384">
        <w:trPr>
          <w:trHeight w:hRule="exact" w:val="340"/>
          <w:jc w:val="center"/>
        </w:trPr>
        <w:tc>
          <w:tcPr>
            <w:tcW w:w="1007" w:type="dxa"/>
            <w:shd w:val="clear" w:color="auto" w:fill="auto"/>
          </w:tcPr>
          <w:p w14:paraId="5D1F241B" w14:textId="5D6D8BC1" w:rsidR="0098043B" w:rsidRDefault="0098043B" w:rsidP="00BA6D18">
            <w:pPr>
              <w:jc w:val="center"/>
              <w:rPr>
                <w:rFonts w:eastAsia="DengXian"/>
                <w:color w:val="000000" w:themeColor="text1"/>
                <w:lang w:eastAsia="zh-CN"/>
              </w:rPr>
            </w:pPr>
            <w:r>
              <w:rPr>
                <w:rFonts w:eastAsia="DengXian"/>
                <w:color w:val="000000" w:themeColor="text1"/>
                <w:lang w:eastAsia="zh-CN"/>
              </w:rPr>
              <w:t>9</w:t>
            </w:r>
          </w:p>
        </w:tc>
        <w:tc>
          <w:tcPr>
            <w:tcW w:w="3746" w:type="dxa"/>
          </w:tcPr>
          <w:p w14:paraId="0EB91167" w14:textId="77777777" w:rsidR="0098043B" w:rsidRDefault="0098043B" w:rsidP="00104384">
            <w:pPr>
              <w:rPr>
                <w:color w:val="000000"/>
                <w:sz w:val="23"/>
                <w:szCs w:val="23"/>
              </w:rPr>
            </w:pPr>
            <w:r>
              <w:rPr>
                <w:color w:val="000000"/>
                <w:sz w:val="23"/>
                <w:szCs w:val="23"/>
              </w:rPr>
              <w:t>Mongolia</w:t>
            </w:r>
          </w:p>
        </w:tc>
        <w:tc>
          <w:tcPr>
            <w:tcW w:w="3746" w:type="dxa"/>
            <w:shd w:val="clear" w:color="auto" w:fill="auto"/>
          </w:tcPr>
          <w:p w14:paraId="6CDD5DFA" w14:textId="77777777" w:rsidR="0098043B" w:rsidRPr="00104384" w:rsidRDefault="00367880" w:rsidP="0098043B">
            <w:pPr>
              <w:rPr>
                <w:color w:val="000000"/>
                <w:sz w:val="23"/>
                <w:szCs w:val="23"/>
              </w:rPr>
            </w:pPr>
            <w:hyperlink r:id="rId19" w:tgtFrame="_blank" w:history="1">
              <w:r w:rsidR="0098043B" w:rsidRPr="00104384">
                <w:rPr>
                  <w:color w:val="000000"/>
                  <w:sz w:val="23"/>
                  <w:szCs w:val="23"/>
                </w:rPr>
                <w:t>AWG-29/INP-14</w:t>
              </w:r>
            </w:hyperlink>
          </w:p>
          <w:p w14:paraId="036B3D8E" w14:textId="4E97603A" w:rsidR="0098043B" w:rsidRPr="00104384" w:rsidRDefault="0098043B" w:rsidP="00104384">
            <w:pPr>
              <w:rPr>
                <w:color w:val="000000" w:themeColor="text1"/>
                <w:sz w:val="23"/>
                <w:szCs w:val="23"/>
              </w:rPr>
            </w:pPr>
          </w:p>
        </w:tc>
      </w:tr>
      <w:tr w:rsidR="0098043B" w14:paraId="638EE98C" w14:textId="77777777" w:rsidTr="00104384">
        <w:trPr>
          <w:trHeight w:hRule="exact" w:val="340"/>
          <w:jc w:val="center"/>
        </w:trPr>
        <w:tc>
          <w:tcPr>
            <w:tcW w:w="1007" w:type="dxa"/>
            <w:shd w:val="clear" w:color="auto" w:fill="auto"/>
          </w:tcPr>
          <w:p w14:paraId="5EBA58EF" w14:textId="2053673D" w:rsidR="0098043B" w:rsidRDefault="0098043B" w:rsidP="00BA6D18">
            <w:pPr>
              <w:jc w:val="center"/>
              <w:rPr>
                <w:rFonts w:eastAsia="DengXian"/>
                <w:color w:val="000000" w:themeColor="text1"/>
                <w:lang w:eastAsia="zh-CN"/>
              </w:rPr>
            </w:pPr>
            <w:r>
              <w:rPr>
                <w:rFonts w:eastAsia="DengXian"/>
                <w:color w:val="000000" w:themeColor="text1"/>
                <w:lang w:eastAsia="zh-CN"/>
              </w:rPr>
              <w:t>10</w:t>
            </w:r>
          </w:p>
        </w:tc>
        <w:tc>
          <w:tcPr>
            <w:tcW w:w="3746" w:type="dxa"/>
          </w:tcPr>
          <w:p w14:paraId="2DF2A8CF" w14:textId="77777777" w:rsidR="0098043B" w:rsidRDefault="0098043B" w:rsidP="00104384">
            <w:pPr>
              <w:rPr>
                <w:color w:val="000000"/>
                <w:sz w:val="23"/>
                <w:szCs w:val="23"/>
              </w:rPr>
            </w:pPr>
            <w:r>
              <w:rPr>
                <w:color w:val="000000"/>
                <w:sz w:val="23"/>
                <w:szCs w:val="23"/>
              </w:rPr>
              <w:t>Myanmar</w:t>
            </w:r>
          </w:p>
        </w:tc>
        <w:tc>
          <w:tcPr>
            <w:tcW w:w="3746" w:type="dxa"/>
            <w:shd w:val="clear" w:color="auto" w:fill="auto"/>
          </w:tcPr>
          <w:p w14:paraId="5142DAD3" w14:textId="77777777" w:rsidR="0098043B" w:rsidRPr="00104384" w:rsidRDefault="00367880" w:rsidP="0098043B">
            <w:pPr>
              <w:rPr>
                <w:color w:val="000000"/>
                <w:sz w:val="23"/>
                <w:szCs w:val="23"/>
              </w:rPr>
            </w:pPr>
            <w:hyperlink r:id="rId20" w:tgtFrame="_blank" w:history="1">
              <w:r w:rsidR="0098043B" w:rsidRPr="00104384">
                <w:rPr>
                  <w:color w:val="000000"/>
                  <w:sz w:val="23"/>
                  <w:szCs w:val="23"/>
                </w:rPr>
                <w:t>AWG-29/INP-10</w:t>
              </w:r>
            </w:hyperlink>
          </w:p>
          <w:p w14:paraId="0CD1B163" w14:textId="3AAC64A7" w:rsidR="0098043B" w:rsidRPr="00104384" w:rsidRDefault="0098043B" w:rsidP="00104384">
            <w:pPr>
              <w:rPr>
                <w:color w:val="000000" w:themeColor="text1"/>
                <w:sz w:val="23"/>
                <w:szCs w:val="23"/>
              </w:rPr>
            </w:pPr>
          </w:p>
        </w:tc>
      </w:tr>
      <w:tr w:rsidR="0098043B" w14:paraId="7DBE2842" w14:textId="77777777" w:rsidTr="00104384">
        <w:trPr>
          <w:trHeight w:hRule="exact" w:val="340"/>
          <w:jc w:val="center"/>
        </w:trPr>
        <w:tc>
          <w:tcPr>
            <w:tcW w:w="1007" w:type="dxa"/>
            <w:shd w:val="clear" w:color="auto" w:fill="auto"/>
          </w:tcPr>
          <w:p w14:paraId="7CA27DBE" w14:textId="029E3E2D" w:rsidR="0098043B" w:rsidRDefault="0098043B" w:rsidP="00BA6D18">
            <w:pPr>
              <w:jc w:val="center"/>
              <w:rPr>
                <w:rFonts w:eastAsia="DengXian"/>
                <w:color w:val="000000" w:themeColor="text1"/>
                <w:lang w:eastAsia="zh-CN"/>
              </w:rPr>
            </w:pPr>
            <w:r>
              <w:rPr>
                <w:rFonts w:eastAsia="DengXian"/>
                <w:color w:val="000000" w:themeColor="text1"/>
                <w:lang w:eastAsia="zh-CN"/>
              </w:rPr>
              <w:t>11</w:t>
            </w:r>
          </w:p>
        </w:tc>
        <w:tc>
          <w:tcPr>
            <w:tcW w:w="3746" w:type="dxa"/>
          </w:tcPr>
          <w:p w14:paraId="00BED2B8" w14:textId="77777777" w:rsidR="0098043B" w:rsidRDefault="0098043B" w:rsidP="00104384">
            <w:pPr>
              <w:rPr>
                <w:color w:val="000000"/>
                <w:sz w:val="23"/>
                <w:szCs w:val="23"/>
              </w:rPr>
            </w:pPr>
            <w:r>
              <w:rPr>
                <w:color w:val="000000"/>
                <w:sz w:val="23"/>
                <w:szCs w:val="23"/>
              </w:rPr>
              <w:t>Philippines</w:t>
            </w:r>
          </w:p>
        </w:tc>
        <w:tc>
          <w:tcPr>
            <w:tcW w:w="3746" w:type="dxa"/>
            <w:shd w:val="clear" w:color="auto" w:fill="auto"/>
          </w:tcPr>
          <w:p w14:paraId="33A69784" w14:textId="77777777" w:rsidR="0098043B" w:rsidRPr="00104384" w:rsidRDefault="00367880" w:rsidP="0098043B">
            <w:pPr>
              <w:rPr>
                <w:color w:val="000000"/>
                <w:sz w:val="23"/>
                <w:szCs w:val="23"/>
              </w:rPr>
            </w:pPr>
            <w:hyperlink r:id="rId21" w:tgtFrame="_blank" w:history="1">
              <w:r w:rsidR="0098043B" w:rsidRPr="00104384">
                <w:rPr>
                  <w:color w:val="000000"/>
                  <w:sz w:val="23"/>
                  <w:szCs w:val="23"/>
                </w:rPr>
                <w:t>AWG-29/INP-13</w:t>
              </w:r>
            </w:hyperlink>
          </w:p>
          <w:p w14:paraId="190F5F0D" w14:textId="0BC40038" w:rsidR="0098043B" w:rsidRPr="00104384" w:rsidRDefault="0098043B" w:rsidP="00104384">
            <w:pPr>
              <w:rPr>
                <w:color w:val="000000" w:themeColor="text1"/>
                <w:sz w:val="23"/>
                <w:szCs w:val="23"/>
              </w:rPr>
            </w:pPr>
          </w:p>
        </w:tc>
      </w:tr>
      <w:tr w:rsidR="0098043B" w14:paraId="1C6DE94A" w14:textId="77777777" w:rsidTr="00104384">
        <w:trPr>
          <w:trHeight w:hRule="exact" w:val="340"/>
          <w:jc w:val="center"/>
        </w:trPr>
        <w:tc>
          <w:tcPr>
            <w:tcW w:w="1007" w:type="dxa"/>
            <w:shd w:val="clear" w:color="auto" w:fill="auto"/>
          </w:tcPr>
          <w:p w14:paraId="031B6CD2" w14:textId="79491CD7" w:rsidR="0098043B" w:rsidRDefault="0098043B" w:rsidP="00BA6D18">
            <w:pPr>
              <w:jc w:val="center"/>
              <w:rPr>
                <w:rFonts w:eastAsia="DengXian"/>
                <w:color w:val="000000" w:themeColor="text1"/>
                <w:lang w:eastAsia="zh-CN"/>
              </w:rPr>
            </w:pPr>
            <w:r>
              <w:rPr>
                <w:rFonts w:eastAsia="DengXian"/>
                <w:color w:val="000000" w:themeColor="text1"/>
                <w:lang w:eastAsia="zh-CN"/>
              </w:rPr>
              <w:t>12</w:t>
            </w:r>
          </w:p>
        </w:tc>
        <w:tc>
          <w:tcPr>
            <w:tcW w:w="3746" w:type="dxa"/>
          </w:tcPr>
          <w:p w14:paraId="4E2A6152" w14:textId="77777777" w:rsidR="0098043B" w:rsidRDefault="0098043B" w:rsidP="00104384">
            <w:pPr>
              <w:rPr>
                <w:color w:val="000000"/>
                <w:sz w:val="23"/>
                <w:szCs w:val="23"/>
              </w:rPr>
            </w:pPr>
            <w:r>
              <w:rPr>
                <w:color w:val="000000"/>
                <w:sz w:val="23"/>
                <w:szCs w:val="23"/>
              </w:rPr>
              <w:t>Singapore</w:t>
            </w:r>
          </w:p>
        </w:tc>
        <w:tc>
          <w:tcPr>
            <w:tcW w:w="3746" w:type="dxa"/>
            <w:shd w:val="clear" w:color="auto" w:fill="auto"/>
          </w:tcPr>
          <w:p w14:paraId="4AE46700" w14:textId="77777777" w:rsidR="0098043B" w:rsidRPr="00104384" w:rsidRDefault="00367880" w:rsidP="0098043B">
            <w:pPr>
              <w:rPr>
                <w:color w:val="000000"/>
                <w:sz w:val="23"/>
                <w:szCs w:val="23"/>
              </w:rPr>
            </w:pPr>
            <w:hyperlink r:id="rId22" w:tgtFrame="_blank" w:history="1">
              <w:r w:rsidR="0098043B" w:rsidRPr="00104384">
                <w:rPr>
                  <w:color w:val="000000"/>
                  <w:sz w:val="23"/>
                  <w:szCs w:val="23"/>
                </w:rPr>
                <w:t>AWG-29/INP-15</w:t>
              </w:r>
            </w:hyperlink>
          </w:p>
          <w:p w14:paraId="37503E2C" w14:textId="04E4534B" w:rsidR="0098043B" w:rsidRPr="00104384" w:rsidRDefault="0098043B" w:rsidP="00104384">
            <w:pPr>
              <w:rPr>
                <w:color w:val="000000" w:themeColor="text1"/>
                <w:sz w:val="23"/>
                <w:szCs w:val="23"/>
              </w:rPr>
            </w:pPr>
          </w:p>
        </w:tc>
      </w:tr>
      <w:tr w:rsidR="0098043B" w14:paraId="1814A393" w14:textId="77777777" w:rsidTr="00104384">
        <w:trPr>
          <w:trHeight w:hRule="exact" w:val="340"/>
          <w:jc w:val="center"/>
        </w:trPr>
        <w:tc>
          <w:tcPr>
            <w:tcW w:w="1007" w:type="dxa"/>
            <w:shd w:val="clear" w:color="auto" w:fill="auto"/>
          </w:tcPr>
          <w:p w14:paraId="3F9B846A" w14:textId="465C1DDE" w:rsidR="0098043B" w:rsidRDefault="0098043B" w:rsidP="00BA6D18">
            <w:pPr>
              <w:jc w:val="center"/>
              <w:rPr>
                <w:rFonts w:eastAsia="DengXian"/>
                <w:color w:val="000000" w:themeColor="text1"/>
                <w:lang w:eastAsia="zh-CN"/>
              </w:rPr>
            </w:pPr>
            <w:r>
              <w:rPr>
                <w:rFonts w:eastAsia="DengXian"/>
                <w:color w:val="000000" w:themeColor="text1"/>
                <w:lang w:eastAsia="zh-CN"/>
              </w:rPr>
              <w:t>13</w:t>
            </w:r>
          </w:p>
        </w:tc>
        <w:tc>
          <w:tcPr>
            <w:tcW w:w="3746" w:type="dxa"/>
          </w:tcPr>
          <w:p w14:paraId="4C33A9C1" w14:textId="77777777" w:rsidR="0098043B" w:rsidRDefault="0098043B" w:rsidP="00104384">
            <w:pPr>
              <w:rPr>
                <w:color w:val="000000"/>
                <w:sz w:val="23"/>
                <w:szCs w:val="23"/>
              </w:rPr>
            </w:pPr>
            <w:r>
              <w:rPr>
                <w:color w:val="000000"/>
                <w:sz w:val="23"/>
                <w:szCs w:val="23"/>
              </w:rPr>
              <w:t>Thailand</w:t>
            </w:r>
          </w:p>
        </w:tc>
        <w:tc>
          <w:tcPr>
            <w:tcW w:w="3746" w:type="dxa"/>
            <w:shd w:val="clear" w:color="auto" w:fill="auto"/>
          </w:tcPr>
          <w:p w14:paraId="75042362" w14:textId="77777777" w:rsidR="0098043B" w:rsidRPr="00104384" w:rsidRDefault="00367880" w:rsidP="0098043B">
            <w:pPr>
              <w:rPr>
                <w:color w:val="000000"/>
                <w:sz w:val="23"/>
                <w:szCs w:val="23"/>
              </w:rPr>
            </w:pPr>
            <w:hyperlink r:id="rId23" w:tgtFrame="_blank" w:history="1">
              <w:r w:rsidR="0098043B" w:rsidRPr="00104384">
                <w:rPr>
                  <w:color w:val="000000"/>
                  <w:sz w:val="23"/>
                  <w:szCs w:val="23"/>
                </w:rPr>
                <w:t>AWG-29/INP-18</w:t>
              </w:r>
            </w:hyperlink>
          </w:p>
          <w:p w14:paraId="3ACE5160" w14:textId="56F29B46" w:rsidR="0098043B" w:rsidRPr="00104384" w:rsidRDefault="0098043B" w:rsidP="00104384">
            <w:pPr>
              <w:rPr>
                <w:color w:val="000000" w:themeColor="text1"/>
                <w:sz w:val="23"/>
                <w:szCs w:val="23"/>
              </w:rPr>
            </w:pPr>
          </w:p>
        </w:tc>
      </w:tr>
      <w:tr w:rsidR="0098043B" w14:paraId="640672FC" w14:textId="77777777" w:rsidTr="00104384">
        <w:trPr>
          <w:trHeight w:hRule="exact" w:val="340"/>
          <w:jc w:val="center"/>
        </w:trPr>
        <w:tc>
          <w:tcPr>
            <w:tcW w:w="1007" w:type="dxa"/>
            <w:shd w:val="clear" w:color="auto" w:fill="auto"/>
          </w:tcPr>
          <w:p w14:paraId="6AD3EDC1" w14:textId="343BAD2A" w:rsidR="0098043B" w:rsidRDefault="0098043B" w:rsidP="00BA6D18">
            <w:pPr>
              <w:jc w:val="center"/>
              <w:rPr>
                <w:rFonts w:eastAsia="DengXian"/>
                <w:color w:val="000000" w:themeColor="text1"/>
                <w:lang w:eastAsia="zh-CN"/>
              </w:rPr>
            </w:pPr>
            <w:r>
              <w:rPr>
                <w:rFonts w:eastAsia="DengXian"/>
                <w:color w:val="000000" w:themeColor="text1"/>
                <w:lang w:eastAsia="zh-CN"/>
              </w:rPr>
              <w:t>14</w:t>
            </w:r>
          </w:p>
        </w:tc>
        <w:tc>
          <w:tcPr>
            <w:tcW w:w="3746" w:type="dxa"/>
          </w:tcPr>
          <w:p w14:paraId="5F54FD85" w14:textId="77777777" w:rsidR="0098043B" w:rsidRDefault="0098043B" w:rsidP="00104384">
            <w:pPr>
              <w:rPr>
                <w:color w:val="000000"/>
                <w:sz w:val="23"/>
                <w:szCs w:val="23"/>
                <w:lang w:eastAsia="zh-CN"/>
              </w:rPr>
            </w:pPr>
            <w:r>
              <w:rPr>
                <w:color w:val="000000"/>
                <w:sz w:val="23"/>
                <w:szCs w:val="23"/>
              </w:rPr>
              <w:t>Viet Nam (Socialist Republic of)</w:t>
            </w:r>
          </w:p>
        </w:tc>
        <w:tc>
          <w:tcPr>
            <w:tcW w:w="3746" w:type="dxa"/>
            <w:shd w:val="clear" w:color="auto" w:fill="auto"/>
          </w:tcPr>
          <w:p w14:paraId="5A8ED39F" w14:textId="77777777" w:rsidR="0098043B" w:rsidRPr="00104384" w:rsidRDefault="00367880" w:rsidP="0098043B">
            <w:pPr>
              <w:rPr>
                <w:color w:val="000000"/>
                <w:sz w:val="23"/>
                <w:szCs w:val="23"/>
              </w:rPr>
            </w:pPr>
            <w:hyperlink r:id="rId24" w:tgtFrame="_blank" w:history="1">
              <w:r w:rsidR="0098043B" w:rsidRPr="00104384">
                <w:rPr>
                  <w:color w:val="000000"/>
                  <w:sz w:val="23"/>
                  <w:szCs w:val="23"/>
                </w:rPr>
                <w:t>AWG-29/INP-84</w:t>
              </w:r>
            </w:hyperlink>
          </w:p>
          <w:p w14:paraId="345961B7" w14:textId="706EEAD6" w:rsidR="0098043B" w:rsidRDefault="0098043B" w:rsidP="00104384">
            <w:pPr>
              <w:rPr>
                <w:color w:val="000000"/>
                <w:sz w:val="23"/>
                <w:szCs w:val="23"/>
              </w:rPr>
            </w:pPr>
          </w:p>
        </w:tc>
      </w:tr>
    </w:tbl>
    <w:p w14:paraId="66760EA7" w14:textId="77777777" w:rsidR="00956208" w:rsidRDefault="00956208">
      <w:pPr>
        <w:jc w:val="both"/>
        <w:rPr>
          <w:rFonts w:eastAsia="DengXian"/>
          <w:color w:val="000000" w:themeColor="text1"/>
          <w:lang w:eastAsia="ja-JP"/>
        </w:rPr>
      </w:pPr>
    </w:p>
    <w:p w14:paraId="5A1D0617" w14:textId="77777777" w:rsidR="00956208" w:rsidRDefault="00956208">
      <w:pPr>
        <w:rPr>
          <w:rFonts w:eastAsia="DengXian"/>
          <w:color w:val="000000" w:themeColor="text1"/>
          <w:lang w:eastAsia="ja-JP"/>
        </w:rPr>
      </w:pPr>
    </w:p>
    <w:p w14:paraId="267F9000"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3" w:name="_Toc98952596"/>
      <w:r w:rsidRPr="002B24BC">
        <w:rPr>
          <w:rFonts w:eastAsia="DengXian"/>
          <w:color w:val="000000" w:themeColor="text1"/>
          <w:u w:val="none"/>
          <w:lang w:eastAsia="ja-JP"/>
        </w:rPr>
        <w:t>Summary of Questionnaire Responses</w:t>
      </w:r>
      <w:bookmarkEnd w:id="3"/>
    </w:p>
    <w:p w14:paraId="06C41C35" w14:textId="77777777" w:rsidR="00956208" w:rsidRDefault="00956208">
      <w:pPr>
        <w:jc w:val="both"/>
        <w:rPr>
          <w:rFonts w:eastAsia="DengXian"/>
          <w:color w:val="000000" w:themeColor="text1"/>
          <w:lang w:eastAsia="ja-JP"/>
        </w:rPr>
      </w:pPr>
    </w:p>
    <w:p w14:paraId="7D16D994" w14:textId="169ACE67" w:rsidR="00956208" w:rsidRDefault="00D058AC">
      <w:pPr>
        <w:jc w:val="both"/>
        <w:rPr>
          <w:rFonts w:eastAsia="DengXian"/>
          <w:color w:val="000000" w:themeColor="text1"/>
          <w:lang w:eastAsia="ja-JP"/>
        </w:rPr>
      </w:pPr>
      <w:r>
        <w:rPr>
          <w:rFonts w:eastAsia="DengXian" w:hint="eastAsia"/>
          <w:color w:val="000000" w:themeColor="text1"/>
          <w:lang w:eastAsia="ja-JP"/>
        </w:rPr>
        <w:t>This section summarizes the responses from</w:t>
      </w:r>
      <w:r>
        <w:rPr>
          <w:rFonts w:eastAsia="DengXian"/>
          <w:color w:val="000000" w:themeColor="text1"/>
          <w:lang w:eastAsia="ja-JP"/>
        </w:rPr>
        <w:t xml:space="preserve"> Australia,</w:t>
      </w:r>
      <w:r w:rsidR="0098043B" w:rsidRPr="0098043B">
        <w:rPr>
          <w:color w:val="000000"/>
          <w:sz w:val="23"/>
          <w:szCs w:val="23"/>
        </w:rPr>
        <w:t xml:space="preserve"> </w:t>
      </w:r>
      <w:r w:rsidR="0098043B">
        <w:rPr>
          <w:color w:val="000000"/>
          <w:sz w:val="23"/>
          <w:szCs w:val="23"/>
        </w:rPr>
        <w:t xml:space="preserve">Cambodia, </w:t>
      </w:r>
      <w:r w:rsidR="0098043B">
        <w:rPr>
          <w:rFonts w:eastAsia="DengXian"/>
          <w:color w:val="000000" w:themeColor="text1"/>
          <w:lang w:eastAsia="ja-JP"/>
        </w:rPr>
        <w:t>China</w:t>
      </w:r>
      <w:r>
        <w:rPr>
          <w:rFonts w:eastAsia="DengXian"/>
          <w:color w:val="000000" w:themeColor="text1"/>
          <w:lang w:eastAsia="ja-JP"/>
        </w:rPr>
        <w:t xml:space="preserve"> (People’s Republic of), Indonesia,</w:t>
      </w:r>
      <w:r w:rsidR="0098043B">
        <w:rPr>
          <w:rFonts w:eastAsia="DengXian"/>
          <w:color w:val="000000" w:themeColor="text1"/>
          <w:lang w:eastAsia="ja-JP"/>
        </w:rPr>
        <w:t xml:space="preserve"> </w:t>
      </w:r>
      <w:r>
        <w:rPr>
          <w:rFonts w:eastAsia="DengXian"/>
          <w:color w:val="000000" w:themeColor="text1"/>
          <w:lang w:eastAsia="ja-JP"/>
        </w:rPr>
        <w:t xml:space="preserve">Islamic Republic of Iran, Japan, Korea (Republic of), Malaysia, Mongolia, Myanmar, Philippines, Singapore, </w:t>
      </w:r>
      <w:r w:rsidR="00B40992">
        <w:rPr>
          <w:rFonts w:eastAsia="DengXian"/>
          <w:color w:val="000000" w:themeColor="text1"/>
          <w:lang w:eastAsia="ja-JP"/>
        </w:rPr>
        <w:t>Thailand,</w:t>
      </w:r>
      <w:r>
        <w:rPr>
          <w:rFonts w:eastAsia="DengXian"/>
          <w:color w:val="000000" w:themeColor="text1"/>
          <w:lang w:eastAsia="ja-JP"/>
        </w:rPr>
        <w:t xml:space="preserve"> and Viet Nam (Socialist Republic of)</w:t>
      </w:r>
      <w:r>
        <w:rPr>
          <w:rFonts w:eastAsia="DengXian" w:hint="eastAsia"/>
          <w:color w:val="000000" w:themeColor="text1"/>
          <w:lang w:eastAsia="ja-JP"/>
        </w:rPr>
        <w:t xml:space="preserve"> </w:t>
      </w:r>
      <w:r>
        <w:rPr>
          <w:rFonts w:eastAsia="DengXian"/>
          <w:color w:val="000000" w:themeColor="text1"/>
          <w:lang w:eastAsia="ja-JP"/>
        </w:rPr>
        <w:t>to the Q</w:t>
      </w:r>
      <w:r>
        <w:rPr>
          <w:rFonts w:eastAsia="DengXian" w:hint="eastAsia"/>
          <w:color w:val="000000" w:themeColor="text1"/>
          <w:lang w:eastAsia="ja-JP"/>
        </w:rPr>
        <w:t>uestionnaire</w:t>
      </w:r>
      <w:r>
        <w:rPr>
          <w:rFonts w:eastAsia="DengXian"/>
          <w:color w:val="000000" w:themeColor="text1"/>
          <w:lang w:eastAsia="ja-JP"/>
        </w:rPr>
        <w:t>. A full copy of the questionnaire is included in Appendix 1.</w:t>
      </w:r>
    </w:p>
    <w:p w14:paraId="70A5FFE5" w14:textId="77777777" w:rsidR="00956208" w:rsidRDefault="00956208">
      <w:pPr>
        <w:jc w:val="both"/>
        <w:rPr>
          <w:rFonts w:eastAsia="DengXian"/>
          <w:color w:val="000000" w:themeColor="text1"/>
          <w:lang w:eastAsia="ja-JP"/>
        </w:rPr>
      </w:pPr>
    </w:p>
    <w:p w14:paraId="2B56DB38" w14:textId="60E582FF" w:rsidR="00956208" w:rsidRPr="002B24BC" w:rsidRDefault="00D058AC" w:rsidP="002B24BC">
      <w:pPr>
        <w:pStyle w:val="Heading1"/>
        <w:ind w:left="709" w:hanging="709"/>
        <w:jc w:val="left"/>
        <w:rPr>
          <w:rFonts w:eastAsia="DengXian"/>
          <w:b w:val="0"/>
          <w:color w:val="000000" w:themeColor="text1"/>
          <w:lang w:eastAsia="ja-JP"/>
        </w:rPr>
      </w:pPr>
      <w:bookmarkStart w:id="4" w:name="_Toc98952597"/>
      <w:r w:rsidRPr="002B24BC">
        <w:rPr>
          <w:rFonts w:eastAsia="DengXian"/>
          <w:color w:val="000000" w:themeColor="text1"/>
          <w:u w:val="none"/>
          <w:lang w:eastAsia="ja-JP"/>
        </w:rPr>
        <w:t>3.1</w:t>
      </w:r>
      <w:r w:rsidRPr="002B24BC">
        <w:rPr>
          <w:rFonts w:eastAsia="DengXian"/>
          <w:color w:val="000000" w:themeColor="text1"/>
          <w:u w:val="none"/>
          <w:lang w:eastAsia="ja-JP"/>
        </w:rPr>
        <w:tab/>
      </w:r>
      <w:r w:rsidR="000C3AC3">
        <w:rPr>
          <w:rFonts w:eastAsia="DengXian"/>
          <w:color w:val="000000" w:themeColor="text1"/>
          <w:u w:val="none"/>
          <w:lang w:eastAsia="ja-JP"/>
        </w:rPr>
        <w:t>Openness for WPT in</w:t>
      </w:r>
      <w:r w:rsidRPr="002B24BC">
        <w:rPr>
          <w:rFonts w:eastAsia="DengXian"/>
          <w:color w:val="000000" w:themeColor="text1"/>
          <w:u w:val="none"/>
          <w:lang w:eastAsia="ja-JP"/>
        </w:rPr>
        <w:t xml:space="preserve"> </w:t>
      </w:r>
      <w:bookmarkStart w:id="5" w:name="OLE_LINK4"/>
      <w:bookmarkStart w:id="6" w:name="OLE_LINK3"/>
      <w:r w:rsidRPr="002B24BC">
        <w:rPr>
          <w:rFonts w:eastAsia="DengXian"/>
          <w:color w:val="000000" w:themeColor="text1"/>
          <w:u w:val="none"/>
          <w:lang w:eastAsia="ja-JP"/>
        </w:rPr>
        <w:t>300 – 400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 1610 – 1950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 and 1950 – 2150</w:t>
      </w:r>
      <w:r w:rsidR="0080716C">
        <w:rPr>
          <w:rFonts w:eastAsia="DengXian"/>
          <w:color w:val="000000" w:themeColor="text1"/>
          <w:u w:val="none"/>
          <w:lang w:eastAsia="ja-JP"/>
        </w:rPr>
        <w:t xml:space="preserve"> </w:t>
      </w:r>
      <w:r w:rsidRPr="002B24BC">
        <w:rPr>
          <w:rFonts w:eastAsia="DengXian"/>
          <w:color w:val="000000" w:themeColor="text1"/>
          <w:u w:val="none"/>
          <w:lang w:eastAsia="ja-JP"/>
        </w:rPr>
        <w:t>kHz</w:t>
      </w:r>
      <w:bookmarkEnd w:id="4"/>
      <w:bookmarkEnd w:id="5"/>
      <w:bookmarkEnd w:id="6"/>
    </w:p>
    <w:p w14:paraId="3E24C3E4" w14:textId="77777777" w:rsidR="00956208" w:rsidRDefault="00956208">
      <w:pPr>
        <w:jc w:val="both"/>
        <w:rPr>
          <w:rFonts w:eastAsia="DengXian"/>
          <w:color w:val="000000" w:themeColor="text1"/>
          <w:lang w:eastAsia="ja-JP"/>
        </w:rPr>
      </w:pPr>
    </w:p>
    <w:p w14:paraId="237BE5C9" w14:textId="217B74BE" w:rsidR="00956208" w:rsidRDefault="00D058AC">
      <w:pPr>
        <w:rPr>
          <w:rFonts w:eastAsia="DengXian"/>
          <w:color w:val="000000" w:themeColor="text1"/>
          <w:lang w:eastAsia="ja-JP"/>
        </w:rPr>
      </w:pPr>
      <w:r>
        <w:rPr>
          <w:rFonts w:eastAsia="DengXian"/>
          <w:color w:val="000000" w:themeColor="text1"/>
          <w:lang w:eastAsia="ja-JP"/>
        </w:rPr>
        <w:t xml:space="preserve">Question #1 is aimed to collect </w:t>
      </w:r>
      <w:r w:rsidR="000C3AC3">
        <w:rPr>
          <w:rFonts w:eastAsia="DengXian"/>
          <w:color w:val="000000" w:themeColor="text1"/>
          <w:lang w:eastAsia="ja-JP"/>
        </w:rPr>
        <w:t xml:space="preserve">the WPT </w:t>
      </w:r>
      <w:r>
        <w:rPr>
          <w:rFonts w:eastAsia="DengXian"/>
          <w:color w:val="000000" w:themeColor="text1"/>
          <w:lang w:eastAsia="ja-JP"/>
        </w:rPr>
        <w:t xml:space="preserve">status in </w:t>
      </w:r>
      <w:r w:rsidR="000C3AC3">
        <w:rPr>
          <w:rFonts w:eastAsia="DengXian"/>
          <w:color w:val="000000" w:themeColor="text1"/>
          <w:lang w:eastAsia="ja-JP"/>
        </w:rPr>
        <w:t xml:space="preserve">the </w:t>
      </w:r>
      <w:r>
        <w:rPr>
          <w:rFonts w:eastAsia="DengXian"/>
          <w:color w:val="000000" w:themeColor="text1"/>
          <w:lang w:eastAsia="ja-JP"/>
        </w:rPr>
        <w:t>APAC region</w:t>
      </w:r>
      <w:r w:rsidR="00C87205">
        <w:rPr>
          <w:rFonts w:eastAsia="DengXian"/>
          <w:color w:val="000000" w:themeColor="text1"/>
          <w:lang w:eastAsia="ja-JP"/>
        </w:rPr>
        <w:t>, specifically</w:t>
      </w:r>
      <w:r w:rsidR="00C87205">
        <w:rPr>
          <w:rFonts w:eastAsia="DengXian"/>
          <w:color w:val="000000" w:themeColor="text1"/>
          <w:lang w:eastAsia="zh-CN"/>
        </w:rPr>
        <w:t>,</w:t>
      </w:r>
      <w:r>
        <w:rPr>
          <w:rFonts w:eastAsia="DengXian"/>
          <w:color w:val="000000" w:themeColor="text1"/>
          <w:lang w:eastAsia="ja-JP"/>
        </w:rPr>
        <w:t xml:space="preserve"> </w:t>
      </w:r>
      <w:r w:rsidR="00C87205">
        <w:rPr>
          <w:rFonts w:eastAsia="DengXian"/>
          <w:color w:val="000000" w:themeColor="text1"/>
          <w:lang w:eastAsia="ja-JP"/>
        </w:rPr>
        <w:t xml:space="preserve">whether </w:t>
      </w:r>
      <w:r>
        <w:rPr>
          <w:rFonts w:eastAsia="DengXian"/>
          <w:color w:val="000000" w:themeColor="text1"/>
          <w:lang w:eastAsia="ja-JP"/>
        </w:rPr>
        <w:t xml:space="preserve">non-beam WPT devices can operate in </w:t>
      </w:r>
      <w:r w:rsidR="00C87205">
        <w:rPr>
          <w:rFonts w:eastAsia="DengXian"/>
          <w:color w:val="000000" w:themeColor="text1"/>
          <w:lang w:eastAsia="ja-JP"/>
        </w:rPr>
        <w:t xml:space="preserve">the </w:t>
      </w:r>
      <w:r w:rsidR="00B40992">
        <w:rPr>
          <w:rFonts w:eastAsia="DengXian"/>
          <w:color w:val="000000" w:themeColor="text1"/>
          <w:lang w:eastAsia="ja-JP"/>
        </w:rPr>
        <w:t>above-mentioned</w:t>
      </w:r>
      <w:r>
        <w:rPr>
          <w:rFonts w:eastAsia="DengXian"/>
          <w:color w:val="000000" w:themeColor="text1"/>
          <w:lang w:eastAsia="ja-JP"/>
        </w:rPr>
        <w:t xml:space="preserve"> frequency ranges</w:t>
      </w:r>
      <w:r w:rsidR="00CD31B5">
        <w:rPr>
          <w:rFonts w:eastAsia="DengXian"/>
          <w:color w:val="000000" w:themeColor="text1"/>
          <w:lang w:eastAsia="ja-JP"/>
        </w:rPr>
        <w:t xml:space="preserve"> or not</w:t>
      </w:r>
      <w:r>
        <w:rPr>
          <w:rFonts w:eastAsia="DengXian"/>
          <w:color w:val="000000" w:themeColor="text1"/>
          <w:lang w:eastAsia="ja-JP"/>
        </w:rPr>
        <w:t>.</w:t>
      </w:r>
    </w:p>
    <w:p w14:paraId="05F81C61" w14:textId="77777777" w:rsidR="00956208" w:rsidRDefault="00956208">
      <w:pPr>
        <w:jc w:val="both"/>
        <w:rPr>
          <w:rFonts w:eastAsia="DengXian"/>
          <w:color w:val="000000" w:themeColor="text1"/>
          <w:lang w:eastAsia="ja-JP"/>
        </w:rPr>
      </w:pPr>
    </w:p>
    <w:p w14:paraId="1A656951" w14:textId="77777777" w:rsidR="00956208" w:rsidRDefault="00D058AC">
      <w:pPr>
        <w:jc w:val="both"/>
        <w:rPr>
          <w:rFonts w:eastAsia="DengXian"/>
          <w:b/>
          <w:color w:val="000000" w:themeColor="text1"/>
          <w:lang w:eastAsia="zh-CN"/>
        </w:rPr>
      </w:pPr>
      <w:r>
        <w:rPr>
          <w:rFonts w:eastAsia="DengXian"/>
          <w:b/>
          <w:color w:val="000000" w:themeColor="text1"/>
          <w:lang w:eastAsia="zh-CN"/>
        </w:rPr>
        <w:t>Q1:</w:t>
      </w:r>
    </w:p>
    <w:p w14:paraId="3F86051E" w14:textId="77777777" w:rsidR="00956208" w:rsidRDefault="00956208">
      <w:pPr>
        <w:rPr>
          <w:rFonts w:eastAsia="DengXian"/>
          <w:color w:val="000000" w:themeColor="text1"/>
          <w:lang w:eastAsia="ja-JP"/>
        </w:rPr>
      </w:pPr>
    </w:p>
    <w:p w14:paraId="137F2EB0" w14:textId="10EE68D3" w:rsidR="00956208" w:rsidRDefault="00D058AC">
      <w:pPr>
        <w:rPr>
          <w:lang w:eastAsia="zh-CN"/>
        </w:rPr>
      </w:pPr>
      <w:r>
        <w:t>Can n</w:t>
      </w:r>
      <w:r>
        <w:rPr>
          <w:rFonts w:hint="eastAsia"/>
        </w:rPr>
        <w:t>on-</w:t>
      </w:r>
      <w:r>
        <w:t>b</w:t>
      </w:r>
      <w:r>
        <w:rPr>
          <w:rFonts w:hint="eastAsia"/>
        </w:rPr>
        <w:t>eam WPT</w:t>
      </w:r>
      <w:r>
        <w:t xml:space="preserve"> mobile and portable devices operate in </w:t>
      </w:r>
      <w:r w:rsidR="00C87205">
        <w:t xml:space="preserve">the </w:t>
      </w:r>
      <w:r>
        <w:t xml:space="preserve">below frequency ranges in your country? </w:t>
      </w:r>
    </w:p>
    <w:p w14:paraId="112EC0CD" w14:textId="77777777" w:rsidR="00956208" w:rsidRDefault="00956208">
      <w:pPr>
        <w:pStyle w:val="ListParagraph1"/>
        <w:ind w:left="960"/>
      </w:pPr>
    </w:p>
    <w:p w14:paraId="49A7280D" w14:textId="77777777" w:rsidR="00956208" w:rsidRDefault="00D058AC">
      <w:pPr>
        <w:pStyle w:val="ListParagraph1"/>
        <w:ind w:left="960"/>
      </w:pPr>
      <w:r>
        <w:t xml:space="preserve">300 – 400 kHz: </w:t>
      </w:r>
    </w:p>
    <w:p w14:paraId="2CB861A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3887F35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528FA4C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6BB235E5" w14:textId="77777777" w:rsidR="00956208" w:rsidRDefault="00D058AC">
      <w:pPr>
        <w:pStyle w:val="ListParagraph1"/>
        <w:ind w:left="1440"/>
      </w:pPr>
      <w:r>
        <w:lastRenderedPageBreak/>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2ECA81D6" w14:textId="77777777" w:rsidR="00956208" w:rsidRDefault="00956208">
      <w:pPr>
        <w:pStyle w:val="ListParagraph1"/>
        <w:ind w:left="1440"/>
      </w:pPr>
    </w:p>
    <w:p w14:paraId="29E3BB19" w14:textId="77777777" w:rsidR="00956208" w:rsidRDefault="00D058AC">
      <w:pPr>
        <w:pStyle w:val="ListParagraph1"/>
        <w:ind w:left="960"/>
      </w:pPr>
      <w:r>
        <w:t>1610 – 1950 kHz:</w:t>
      </w:r>
    </w:p>
    <w:p w14:paraId="208D651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6B6B968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197B2A04"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250794ED"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2EE907CA" w14:textId="77777777" w:rsidR="00956208" w:rsidRDefault="00956208">
      <w:pPr>
        <w:pStyle w:val="ListParagraph1"/>
        <w:ind w:left="960"/>
      </w:pPr>
    </w:p>
    <w:p w14:paraId="3CDC92FF" w14:textId="77777777" w:rsidR="00956208" w:rsidRDefault="00D058AC">
      <w:pPr>
        <w:pStyle w:val="ListParagraph1"/>
        <w:ind w:left="960"/>
      </w:pPr>
      <w:r>
        <w:t xml:space="preserve">1950 – 2150 kHz: </w:t>
      </w:r>
    </w:p>
    <w:p w14:paraId="75000678"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1D050E86"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660AF7EE"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4DD649B7"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30D6CCAB" w14:textId="77777777" w:rsidR="00956208" w:rsidRDefault="00956208">
      <w:pPr>
        <w:jc w:val="both"/>
        <w:rPr>
          <w:rFonts w:eastAsia="DengXian"/>
          <w:color w:val="000000" w:themeColor="text1"/>
          <w:lang w:eastAsia="zh-CN"/>
        </w:rPr>
      </w:pPr>
    </w:p>
    <w:p w14:paraId="3B769822" w14:textId="77777777" w:rsidR="00956208" w:rsidRDefault="00D058AC">
      <w:pPr>
        <w:ind w:left="720"/>
      </w:pPr>
      <w:r>
        <w:t xml:space="preserve">If it’s not appropriate to answer Question 1 by checking the check boxes, please explain the situation in your country below. </w:t>
      </w:r>
    </w:p>
    <w:p w14:paraId="4FB72C4A" w14:textId="77777777" w:rsidR="00956208" w:rsidRDefault="00956208"/>
    <w:p w14:paraId="412AE7DA" w14:textId="77777777" w:rsidR="00956208" w:rsidRDefault="00956208"/>
    <w:p w14:paraId="260D6F49" w14:textId="77777777" w:rsidR="00956208" w:rsidRDefault="00D058AC">
      <w:pPr>
        <w:ind w:firstLine="720"/>
      </w:pPr>
      <w:r>
        <w:t>________________________________________________</w:t>
      </w:r>
    </w:p>
    <w:p w14:paraId="6C731C3B" w14:textId="77777777" w:rsidR="00956208" w:rsidRDefault="00956208">
      <w:pPr>
        <w:jc w:val="both"/>
        <w:rPr>
          <w:rFonts w:eastAsia="DengXian"/>
          <w:color w:val="000000" w:themeColor="text1"/>
          <w:lang w:eastAsia="ja-JP"/>
        </w:rPr>
      </w:pPr>
    </w:p>
    <w:p w14:paraId="170F0609" w14:textId="715347D6" w:rsidR="00956208" w:rsidRDefault="00D058AC">
      <w:pPr>
        <w:rPr>
          <w:rFonts w:eastAsia="DengXian"/>
          <w:color w:val="000000" w:themeColor="text1"/>
          <w:lang w:eastAsia="zh-CN"/>
        </w:rPr>
      </w:pPr>
      <w:r>
        <w:rPr>
          <w:rFonts w:eastAsia="DengXian"/>
          <w:color w:val="000000" w:themeColor="text1"/>
          <w:lang w:eastAsia="ja-JP"/>
        </w:rPr>
        <w:t>A summary table (Table 3.1.1) has been made based on the inputs from above mentioned countries. The detailed comments from administration are listed under the table.</w:t>
      </w:r>
    </w:p>
    <w:p w14:paraId="366751D3" w14:textId="77777777" w:rsidR="00956208" w:rsidRDefault="00956208">
      <w:pPr>
        <w:jc w:val="both"/>
        <w:rPr>
          <w:rFonts w:eastAsia="DengXian"/>
          <w:color w:val="000000" w:themeColor="text1"/>
          <w:lang w:eastAsia="ja-JP"/>
        </w:rPr>
      </w:pPr>
    </w:p>
    <w:p w14:paraId="34BADB3A" w14:textId="77777777" w:rsidR="00956208" w:rsidRDefault="00956208">
      <w:pPr>
        <w:jc w:val="both"/>
        <w:rPr>
          <w:rFonts w:eastAsia="DengXian"/>
          <w:color w:val="000000" w:themeColor="text1"/>
          <w:lang w:eastAsia="ja-JP"/>
        </w:rPr>
      </w:pPr>
    </w:p>
    <w:p w14:paraId="7F791629"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3.1</w:t>
      </w:r>
      <w:r>
        <w:rPr>
          <w:rFonts w:eastAsia="DengXian"/>
          <w:b/>
          <w:color w:val="000000" w:themeColor="text1"/>
          <w:lang w:eastAsia="ja-JP"/>
        </w:rPr>
        <w:t xml:space="preserve">.1 Q1 Response Summary </w:t>
      </w:r>
    </w:p>
    <w:p w14:paraId="635417C8" w14:textId="77777777" w:rsidR="00956208" w:rsidRDefault="00956208">
      <w:pPr>
        <w:jc w:val="both"/>
        <w:rPr>
          <w:rFonts w:eastAsia="DengXian"/>
          <w:color w:val="000000" w:themeColor="text1"/>
          <w:lang w:eastAsia="ja-JP"/>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984"/>
        <w:gridCol w:w="1985"/>
        <w:gridCol w:w="2557"/>
      </w:tblGrid>
      <w:tr w:rsidR="00956208" w14:paraId="11EC1B04" w14:textId="77777777">
        <w:trPr>
          <w:trHeight w:val="637"/>
          <w:jc w:val="center"/>
        </w:trPr>
        <w:tc>
          <w:tcPr>
            <w:tcW w:w="9073" w:type="dxa"/>
            <w:gridSpan w:val="4"/>
            <w:shd w:val="clear" w:color="auto" w:fill="auto"/>
          </w:tcPr>
          <w:p w14:paraId="2C213B49" w14:textId="183A50A7" w:rsidR="00956208" w:rsidRDefault="00B40992">
            <w:pPr>
              <w:tabs>
                <w:tab w:val="left" w:pos="284"/>
              </w:tabs>
              <w:spacing w:before="120" w:after="120"/>
              <w:ind w:left="-110" w:firstLine="4"/>
              <w:jc w:val="center"/>
              <w:rPr>
                <w:b/>
                <w:bCs/>
                <w:color w:val="000000" w:themeColor="text1"/>
                <w:lang w:eastAsia="zh-CN"/>
              </w:rPr>
            </w:pPr>
            <w:r>
              <w:rPr>
                <w:rFonts w:eastAsia="DengXian"/>
                <w:b/>
                <w:color w:val="000000"/>
                <w:lang w:eastAsia="ja-JP"/>
              </w:rPr>
              <w:t>Openness</w:t>
            </w:r>
            <w:r w:rsidR="00D058AC">
              <w:rPr>
                <w:rFonts w:eastAsia="DengXian"/>
                <w:b/>
                <w:color w:val="000000"/>
                <w:lang w:eastAsia="ja-JP"/>
              </w:rPr>
              <w:t xml:space="preserve"> for non-beam WPT mobile and portable device</w:t>
            </w:r>
            <w:r>
              <w:rPr>
                <w:rFonts w:eastAsia="DengXian"/>
                <w:b/>
                <w:color w:val="000000"/>
                <w:lang w:eastAsia="ja-JP"/>
              </w:rPr>
              <w:t>s</w:t>
            </w:r>
          </w:p>
        </w:tc>
      </w:tr>
      <w:tr w:rsidR="00956208" w14:paraId="3DEFA5F0" w14:textId="77777777" w:rsidTr="002B24BC">
        <w:trPr>
          <w:trHeight w:val="419"/>
          <w:jc w:val="center"/>
        </w:trPr>
        <w:tc>
          <w:tcPr>
            <w:tcW w:w="2547" w:type="dxa"/>
            <w:shd w:val="clear" w:color="auto" w:fill="auto"/>
            <w:vAlign w:val="center"/>
          </w:tcPr>
          <w:p w14:paraId="29D52479" w14:textId="77777777" w:rsidR="00956208" w:rsidRDefault="00D058AC">
            <w:pPr>
              <w:jc w:val="center"/>
              <w:rPr>
                <w:b/>
                <w:bCs/>
                <w:color w:val="000000" w:themeColor="text1"/>
                <w:lang w:eastAsia="zh-CN"/>
              </w:rPr>
            </w:pPr>
            <w:r>
              <w:rPr>
                <w:b/>
                <w:bCs/>
                <w:color w:val="000000" w:themeColor="text1"/>
                <w:lang w:eastAsia="zh-CN"/>
              </w:rPr>
              <w:t>Country/Region</w:t>
            </w:r>
          </w:p>
        </w:tc>
        <w:tc>
          <w:tcPr>
            <w:tcW w:w="1984" w:type="dxa"/>
            <w:shd w:val="clear" w:color="auto" w:fill="auto"/>
            <w:vAlign w:val="center"/>
          </w:tcPr>
          <w:p w14:paraId="70E4FC63" w14:textId="77777777" w:rsidR="00956208" w:rsidRDefault="00D058AC">
            <w:pPr>
              <w:jc w:val="center"/>
              <w:rPr>
                <w:b/>
                <w:bCs/>
                <w:color w:val="000000" w:themeColor="text1"/>
                <w:lang w:eastAsia="zh-CN"/>
              </w:rPr>
            </w:pPr>
            <w:r>
              <w:rPr>
                <w:b/>
                <w:bCs/>
                <w:color w:val="000000" w:themeColor="text1"/>
                <w:lang w:eastAsia="zh-CN"/>
              </w:rPr>
              <w:t>300 – 400 kHz</w:t>
            </w:r>
          </w:p>
        </w:tc>
        <w:tc>
          <w:tcPr>
            <w:tcW w:w="1985" w:type="dxa"/>
            <w:shd w:val="clear" w:color="auto" w:fill="auto"/>
            <w:vAlign w:val="center"/>
          </w:tcPr>
          <w:p w14:paraId="1BB35847" w14:textId="77777777" w:rsidR="00956208" w:rsidRDefault="00D058AC">
            <w:pPr>
              <w:jc w:val="center"/>
              <w:rPr>
                <w:b/>
                <w:bCs/>
                <w:color w:val="000000" w:themeColor="text1"/>
                <w:lang w:eastAsia="zh-CN"/>
              </w:rPr>
            </w:pPr>
            <w:r>
              <w:rPr>
                <w:b/>
                <w:bCs/>
                <w:color w:val="000000" w:themeColor="text1"/>
                <w:lang w:eastAsia="zh-CN"/>
              </w:rPr>
              <w:t>1610 – 1950 kHz</w:t>
            </w:r>
          </w:p>
        </w:tc>
        <w:tc>
          <w:tcPr>
            <w:tcW w:w="2557" w:type="dxa"/>
            <w:shd w:val="clear" w:color="auto" w:fill="auto"/>
            <w:vAlign w:val="center"/>
          </w:tcPr>
          <w:p w14:paraId="4A4E6E70" w14:textId="67F53F22" w:rsidR="00956208" w:rsidRDefault="00D058AC">
            <w:pPr>
              <w:jc w:val="center"/>
              <w:rPr>
                <w:b/>
                <w:bCs/>
                <w:color w:val="000000" w:themeColor="text1"/>
                <w:lang w:eastAsia="zh-CN"/>
              </w:rPr>
            </w:pPr>
            <w:r>
              <w:rPr>
                <w:b/>
                <w:bCs/>
                <w:color w:val="000000" w:themeColor="text1"/>
                <w:lang w:eastAsia="zh-CN"/>
              </w:rPr>
              <w:t>1950 – 2150</w:t>
            </w:r>
            <w:r w:rsidR="0080716C">
              <w:rPr>
                <w:b/>
                <w:bCs/>
                <w:color w:val="000000" w:themeColor="text1"/>
                <w:lang w:eastAsia="zh-CN"/>
              </w:rPr>
              <w:t xml:space="preserve"> </w:t>
            </w:r>
            <w:r>
              <w:rPr>
                <w:b/>
                <w:bCs/>
                <w:color w:val="000000" w:themeColor="text1"/>
                <w:lang w:eastAsia="zh-CN"/>
              </w:rPr>
              <w:t>kHz</w:t>
            </w:r>
          </w:p>
        </w:tc>
      </w:tr>
      <w:tr w:rsidR="00956208" w14:paraId="3A72163D" w14:textId="77777777" w:rsidTr="002B24BC">
        <w:trPr>
          <w:trHeight w:val="567"/>
          <w:jc w:val="center"/>
        </w:trPr>
        <w:tc>
          <w:tcPr>
            <w:tcW w:w="2547" w:type="dxa"/>
            <w:shd w:val="clear" w:color="auto" w:fill="auto"/>
            <w:vAlign w:val="center"/>
          </w:tcPr>
          <w:p w14:paraId="2DBDCD91" w14:textId="77777777" w:rsidR="00956208" w:rsidRDefault="00D058AC">
            <w:pPr>
              <w:jc w:val="center"/>
              <w:rPr>
                <w:rFonts w:eastAsia="DengXian"/>
                <w:color w:val="000000" w:themeColor="text1"/>
                <w:lang w:eastAsia="ja-JP"/>
              </w:rPr>
            </w:pPr>
            <w:r>
              <w:rPr>
                <w:color w:val="000000"/>
                <w:sz w:val="23"/>
                <w:szCs w:val="23"/>
              </w:rPr>
              <w:t>Australia</w:t>
            </w:r>
          </w:p>
        </w:tc>
        <w:tc>
          <w:tcPr>
            <w:tcW w:w="1984" w:type="dxa"/>
            <w:shd w:val="clear" w:color="auto" w:fill="auto"/>
            <w:vAlign w:val="center"/>
          </w:tcPr>
          <w:p w14:paraId="6584044C" w14:textId="77777777" w:rsidR="00956208" w:rsidRDefault="00D058AC">
            <w:pPr>
              <w:jc w:val="center"/>
              <w:rPr>
                <w:rFonts w:eastAsia="DengXian"/>
                <w:color w:val="000000" w:themeColor="text1"/>
                <w:lang w:eastAsia="ja-JP"/>
              </w:rPr>
            </w:pPr>
            <w:r>
              <w:rPr>
                <w:color w:val="000000"/>
                <w:sz w:val="23"/>
                <w:szCs w:val="23"/>
              </w:rPr>
              <w:t>Yes</w:t>
            </w:r>
          </w:p>
        </w:tc>
        <w:tc>
          <w:tcPr>
            <w:tcW w:w="1985" w:type="dxa"/>
            <w:shd w:val="clear" w:color="auto" w:fill="auto"/>
            <w:vAlign w:val="center"/>
          </w:tcPr>
          <w:p w14:paraId="14A5C289" w14:textId="77777777" w:rsidR="00956208" w:rsidRDefault="00D058AC">
            <w:pPr>
              <w:jc w:val="center"/>
              <w:rPr>
                <w:rFonts w:eastAsia="DengXian"/>
                <w:color w:val="000000" w:themeColor="text1"/>
                <w:lang w:eastAsia="ja-JP"/>
              </w:rPr>
            </w:pPr>
            <w:r>
              <w:rPr>
                <w:color w:val="000000"/>
                <w:sz w:val="23"/>
                <w:szCs w:val="23"/>
              </w:rPr>
              <w:t>Yes</w:t>
            </w:r>
          </w:p>
        </w:tc>
        <w:tc>
          <w:tcPr>
            <w:tcW w:w="2557" w:type="dxa"/>
            <w:shd w:val="clear" w:color="auto" w:fill="auto"/>
            <w:vAlign w:val="center"/>
          </w:tcPr>
          <w:p w14:paraId="3624BCF7" w14:textId="77777777" w:rsidR="00956208" w:rsidRDefault="00D058AC">
            <w:pPr>
              <w:jc w:val="center"/>
              <w:rPr>
                <w:rFonts w:eastAsia="DengXian"/>
                <w:color w:val="000000" w:themeColor="text1"/>
                <w:lang w:eastAsia="ja-JP"/>
              </w:rPr>
            </w:pPr>
            <w:r>
              <w:rPr>
                <w:color w:val="000000"/>
                <w:sz w:val="23"/>
                <w:szCs w:val="23"/>
              </w:rPr>
              <w:t>Yes</w:t>
            </w:r>
          </w:p>
        </w:tc>
      </w:tr>
      <w:tr w:rsidR="0098043B" w14:paraId="15960740" w14:textId="77777777" w:rsidTr="002B24BC">
        <w:trPr>
          <w:trHeight w:val="567"/>
          <w:jc w:val="center"/>
        </w:trPr>
        <w:tc>
          <w:tcPr>
            <w:tcW w:w="2547" w:type="dxa"/>
            <w:shd w:val="clear" w:color="auto" w:fill="auto"/>
            <w:vAlign w:val="center"/>
          </w:tcPr>
          <w:p w14:paraId="130B2BFD" w14:textId="409D7DD9" w:rsidR="0098043B" w:rsidRPr="0098043B" w:rsidRDefault="0098043B" w:rsidP="0098043B">
            <w:pPr>
              <w:jc w:val="center"/>
              <w:rPr>
                <w:color w:val="000000"/>
                <w:sz w:val="23"/>
                <w:szCs w:val="23"/>
              </w:rPr>
            </w:pPr>
            <w:r w:rsidRPr="0098043B">
              <w:rPr>
                <w:color w:val="000000"/>
                <w:sz w:val="23"/>
                <w:szCs w:val="23"/>
              </w:rPr>
              <w:t>Cambodia</w:t>
            </w:r>
          </w:p>
        </w:tc>
        <w:tc>
          <w:tcPr>
            <w:tcW w:w="1984" w:type="dxa"/>
            <w:shd w:val="clear" w:color="auto" w:fill="auto"/>
            <w:vAlign w:val="center"/>
          </w:tcPr>
          <w:p w14:paraId="2EA34A53" w14:textId="63D4E8CA" w:rsidR="0098043B" w:rsidRDefault="0098043B">
            <w:pPr>
              <w:jc w:val="center"/>
              <w:rPr>
                <w:color w:val="000000"/>
                <w:sz w:val="23"/>
                <w:szCs w:val="23"/>
              </w:rPr>
            </w:pPr>
            <w:r>
              <w:rPr>
                <w:color w:val="000000"/>
                <w:sz w:val="23"/>
                <w:szCs w:val="23"/>
              </w:rPr>
              <w:t>Yes</w:t>
            </w:r>
          </w:p>
        </w:tc>
        <w:tc>
          <w:tcPr>
            <w:tcW w:w="1985" w:type="dxa"/>
            <w:shd w:val="clear" w:color="auto" w:fill="auto"/>
            <w:vAlign w:val="center"/>
          </w:tcPr>
          <w:p w14:paraId="49671B95" w14:textId="048DA423" w:rsidR="0098043B" w:rsidRDefault="0098043B">
            <w:pPr>
              <w:jc w:val="center"/>
              <w:rPr>
                <w:color w:val="000000"/>
                <w:sz w:val="23"/>
                <w:szCs w:val="23"/>
              </w:rPr>
            </w:pPr>
            <w:r>
              <w:rPr>
                <w:color w:val="000000"/>
                <w:sz w:val="23"/>
                <w:szCs w:val="23"/>
              </w:rPr>
              <w:t>Yes</w:t>
            </w:r>
          </w:p>
        </w:tc>
        <w:tc>
          <w:tcPr>
            <w:tcW w:w="2557" w:type="dxa"/>
            <w:shd w:val="clear" w:color="auto" w:fill="auto"/>
            <w:vAlign w:val="center"/>
          </w:tcPr>
          <w:p w14:paraId="1399FD45" w14:textId="3BB7CCC7" w:rsidR="0098043B" w:rsidRDefault="0098043B">
            <w:pPr>
              <w:jc w:val="center"/>
              <w:rPr>
                <w:color w:val="000000"/>
                <w:sz w:val="23"/>
                <w:szCs w:val="23"/>
              </w:rPr>
            </w:pPr>
            <w:r>
              <w:rPr>
                <w:color w:val="000000"/>
                <w:sz w:val="23"/>
                <w:szCs w:val="23"/>
              </w:rPr>
              <w:t xml:space="preserve">Yes, </w:t>
            </w:r>
            <w:r w:rsidRPr="0098043B">
              <w:rPr>
                <w:color w:val="000000"/>
                <w:sz w:val="23"/>
                <w:szCs w:val="23"/>
              </w:rPr>
              <w:t>plan to use in future</w:t>
            </w:r>
          </w:p>
        </w:tc>
      </w:tr>
      <w:tr w:rsidR="00956208" w14:paraId="734F4723" w14:textId="77777777" w:rsidTr="002B24BC">
        <w:trPr>
          <w:trHeight w:val="567"/>
          <w:jc w:val="center"/>
        </w:trPr>
        <w:tc>
          <w:tcPr>
            <w:tcW w:w="2547" w:type="dxa"/>
            <w:shd w:val="clear" w:color="auto" w:fill="auto"/>
            <w:vAlign w:val="center"/>
          </w:tcPr>
          <w:p w14:paraId="45CBF914" w14:textId="77777777" w:rsidR="00956208" w:rsidRDefault="00D058AC">
            <w:pPr>
              <w:jc w:val="center"/>
              <w:rPr>
                <w:rFonts w:eastAsia="DengXian"/>
                <w:color w:val="000000" w:themeColor="text1"/>
                <w:lang w:eastAsia="ja-JP"/>
              </w:rPr>
            </w:pPr>
            <w:r>
              <w:rPr>
                <w:color w:val="000000"/>
                <w:sz w:val="23"/>
                <w:szCs w:val="23"/>
              </w:rPr>
              <w:t>China (People’s Republic of)</w:t>
            </w:r>
          </w:p>
        </w:tc>
        <w:tc>
          <w:tcPr>
            <w:tcW w:w="6526" w:type="dxa"/>
            <w:gridSpan w:val="3"/>
            <w:shd w:val="clear" w:color="auto" w:fill="auto"/>
            <w:vAlign w:val="center"/>
          </w:tcPr>
          <w:p w14:paraId="0DBD6701" w14:textId="42286709" w:rsidR="00E3518F" w:rsidRDefault="00D058AC" w:rsidP="00522FF8">
            <w:pPr>
              <w:jc w:val="center"/>
              <w:rPr>
                <w:color w:val="000000"/>
                <w:sz w:val="23"/>
                <w:szCs w:val="23"/>
              </w:rPr>
            </w:pPr>
            <w:r>
              <w:rPr>
                <w:color w:val="000000"/>
                <w:sz w:val="23"/>
                <w:szCs w:val="23"/>
              </w:rPr>
              <w:t>No</w:t>
            </w:r>
            <w:r w:rsidR="002F07B2">
              <w:rPr>
                <w:color w:val="000000"/>
                <w:sz w:val="23"/>
                <w:szCs w:val="23"/>
              </w:rPr>
              <w:t>,</w:t>
            </w:r>
          </w:p>
          <w:p w14:paraId="3D1F42B7" w14:textId="5132B291" w:rsidR="00956208" w:rsidRDefault="00E3518F">
            <w:pPr>
              <w:rPr>
                <w:rFonts w:cs="B Mitra"/>
                <w:color w:val="000000" w:themeColor="text1"/>
              </w:rPr>
            </w:pPr>
            <w:r>
              <w:rPr>
                <w:color w:val="000000"/>
                <w:sz w:val="23"/>
                <w:szCs w:val="23"/>
              </w:rPr>
              <w:t>T</w:t>
            </w:r>
            <w:r w:rsidR="00D058AC">
              <w:rPr>
                <w:color w:val="000000"/>
                <w:sz w:val="23"/>
                <w:szCs w:val="23"/>
              </w:rPr>
              <w:t>he Interim Regulations (draft for comments) do not include the frequency band mentioned above.</w:t>
            </w:r>
          </w:p>
        </w:tc>
      </w:tr>
      <w:tr w:rsidR="00522FF8" w14:paraId="62FFEFE6" w14:textId="77777777" w:rsidTr="002B24BC">
        <w:trPr>
          <w:trHeight w:val="567"/>
          <w:jc w:val="center"/>
        </w:trPr>
        <w:tc>
          <w:tcPr>
            <w:tcW w:w="2547" w:type="dxa"/>
            <w:shd w:val="clear" w:color="auto" w:fill="auto"/>
            <w:vAlign w:val="center"/>
          </w:tcPr>
          <w:p w14:paraId="1106DEC0" w14:textId="4D67A596" w:rsidR="00522FF8" w:rsidRDefault="00522FF8" w:rsidP="00522FF8">
            <w:pPr>
              <w:jc w:val="center"/>
              <w:rPr>
                <w:color w:val="000000"/>
                <w:sz w:val="23"/>
                <w:szCs w:val="23"/>
              </w:rPr>
            </w:pPr>
            <w:r>
              <w:rPr>
                <w:color w:val="000000"/>
                <w:sz w:val="23"/>
                <w:szCs w:val="23"/>
              </w:rPr>
              <w:t>Indonesia</w:t>
            </w:r>
          </w:p>
        </w:tc>
        <w:tc>
          <w:tcPr>
            <w:tcW w:w="1984" w:type="dxa"/>
            <w:shd w:val="clear" w:color="auto" w:fill="auto"/>
            <w:vAlign w:val="center"/>
          </w:tcPr>
          <w:p w14:paraId="4F9C33FB" w14:textId="44B8A3B3" w:rsidR="00522FF8" w:rsidRDefault="00522FF8" w:rsidP="00522FF8">
            <w:pPr>
              <w:jc w:val="center"/>
              <w:rPr>
                <w:color w:val="000000"/>
                <w:sz w:val="23"/>
                <w:szCs w:val="23"/>
              </w:rPr>
            </w:pPr>
            <w:r w:rsidRPr="00522FF8">
              <w:rPr>
                <w:color w:val="000000"/>
                <w:sz w:val="23"/>
                <w:szCs w:val="23"/>
              </w:rPr>
              <w:t>No</w:t>
            </w:r>
          </w:p>
        </w:tc>
        <w:tc>
          <w:tcPr>
            <w:tcW w:w="1985" w:type="dxa"/>
            <w:shd w:val="clear" w:color="auto" w:fill="auto"/>
            <w:vAlign w:val="center"/>
          </w:tcPr>
          <w:p w14:paraId="368301EB" w14:textId="608D1F54" w:rsidR="00522FF8" w:rsidRDefault="00522FF8" w:rsidP="00522FF8">
            <w:pPr>
              <w:jc w:val="center"/>
              <w:rPr>
                <w:color w:val="000000"/>
                <w:sz w:val="23"/>
                <w:szCs w:val="23"/>
              </w:rPr>
            </w:pPr>
            <w:r w:rsidRPr="00522FF8">
              <w:rPr>
                <w:color w:val="000000"/>
                <w:sz w:val="23"/>
                <w:szCs w:val="23"/>
              </w:rPr>
              <w:t>No</w:t>
            </w:r>
          </w:p>
        </w:tc>
        <w:tc>
          <w:tcPr>
            <w:tcW w:w="2557" w:type="dxa"/>
            <w:shd w:val="clear" w:color="auto" w:fill="auto"/>
            <w:vAlign w:val="center"/>
          </w:tcPr>
          <w:p w14:paraId="5AED7720" w14:textId="5EF67BB2" w:rsidR="00522FF8" w:rsidRDefault="00522FF8" w:rsidP="00522FF8">
            <w:pPr>
              <w:jc w:val="center"/>
              <w:rPr>
                <w:color w:val="000000"/>
                <w:sz w:val="23"/>
                <w:szCs w:val="23"/>
              </w:rPr>
            </w:pPr>
            <w:r w:rsidRPr="00522FF8">
              <w:rPr>
                <w:color w:val="000000"/>
                <w:sz w:val="23"/>
                <w:szCs w:val="23"/>
              </w:rPr>
              <w:t>No</w:t>
            </w:r>
          </w:p>
        </w:tc>
      </w:tr>
      <w:tr w:rsidR="00522FF8" w14:paraId="3FC3D7C0" w14:textId="77777777" w:rsidTr="002B24BC">
        <w:trPr>
          <w:trHeight w:val="567"/>
          <w:jc w:val="center"/>
        </w:trPr>
        <w:tc>
          <w:tcPr>
            <w:tcW w:w="2547" w:type="dxa"/>
            <w:shd w:val="clear" w:color="auto" w:fill="auto"/>
            <w:vAlign w:val="center"/>
          </w:tcPr>
          <w:p w14:paraId="539BC81D" w14:textId="77777777" w:rsidR="00522FF8" w:rsidRDefault="00522FF8" w:rsidP="00522FF8">
            <w:pPr>
              <w:jc w:val="center"/>
              <w:rPr>
                <w:rFonts w:eastAsia="DengXian"/>
                <w:color w:val="000000" w:themeColor="text1"/>
                <w:lang w:eastAsia="ja-JP"/>
              </w:rPr>
            </w:pPr>
            <w:r>
              <w:rPr>
                <w:color w:val="000000"/>
                <w:sz w:val="23"/>
                <w:szCs w:val="23"/>
              </w:rPr>
              <w:t>Islamic Republic of Iran</w:t>
            </w:r>
          </w:p>
        </w:tc>
        <w:tc>
          <w:tcPr>
            <w:tcW w:w="1984" w:type="dxa"/>
            <w:shd w:val="clear" w:color="auto" w:fill="auto"/>
            <w:vAlign w:val="center"/>
          </w:tcPr>
          <w:p w14:paraId="1A58D19C"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5C6E15AD"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06427D0C" w14:textId="77777777" w:rsidR="00522FF8" w:rsidRDefault="00522FF8" w:rsidP="00522FF8">
            <w:pPr>
              <w:jc w:val="center"/>
              <w:rPr>
                <w:rFonts w:cs="B Mitra"/>
                <w:color w:val="000000" w:themeColor="text1"/>
                <w:lang w:eastAsia="zh-CN"/>
              </w:rPr>
            </w:pPr>
            <w:r>
              <w:rPr>
                <w:color w:val="000000"/>
                <w:sz w:val="23"/>
                <w:szCs w:val="23"/>
              </w:rPr>
              <w:t>Yes</w:t>
            </w:r>
          </w:p>
        </w:tc>
      </w:tr>
      <w:tr w:rsidR="00522FF8" w14:paraId="2352898D" w14:textId="77777777" w:rsidTr="002B24BC">
        <w:trPr>
          <w:trHeight w:val="567"/>
          <w:jc w:val="center"/>
        </w:trPr>
        <w:tc>
          <w:tcPr>
            <w:tcW w:w="2547" w:type="dxa"/>
            <w:shd w:val="clear" w:color="auto" w:fill="auto"/>
            <w:vAlign w:val="center"/>
          </w:tcPr>
          <w:p w14:paraId="5738C8E6" w14:textId="77777777" w:rsidR="00522FF8" w:rsidRDefault="00522FF8" w:rsidP="00522FF8">
            <w:pPr>
              <w:pStyle w:val="NormalWeb"/>
              <w:spacing w:before="0" w:beforeAutospacing="0" w:after="0" w:afterAutospacing="0"/>
              <w:jc w:val="center"/>
            </w:pPr>
            <w:r>
              <w:rPr>
                <w:color w:val="000000"/>
                <w:sz w:val="23"/>
                <w:szCs w:val="23"/>
              </w:rPr>
              <w:t>Japan</w:t>
            </w:r>
          </w:p>
        </w:tc>
        <w:tc>
          <w:tcPr>
            <w:tcW w:w="6526" w:type="dxa"/>
            <w:gridSpan w:val="3"/>
            <w:shd w:val="clear" w:color="auto" w:fill="auto"/>
            <w:vAlign w:val="center"/>
          </w:tcPr>
          <w:p w14:paraId="38800BD4" w14:textId="5E721331" w:rsidR="00522FF8" w:rsidRDefault="00522FF8" w:rsidP="00522FF8">
            <w:pPr>
              <w:jc w:val="center"/>
              <w:rPr>
                <w:color w:val="000000"/>
                <w:sz w:val="23"/>
                <w:szCs w:val="23"/>
              </w:rPr>
            </w:pPr>
            <w:r>
              <w:rPr>
                <w:sz w:val="23"/>
                <w:szCs w:val="23"/>
              </w:rPr>
              <w:t>&lt;50W, do not require installation permission</w:t>
            </w:r>
          </w:p>
        </w:tc>
      </w:tr>
      <w:tr w:rsidR="00522FF8" w14:paraId="7E5E191A" w14:textId="77777777" w:rsidTr="002B24BC">
        <w:trPr>
          <w:trHeight w:val="567"/>
          <w:jc w:val="center"/>
        </w:trPr>
        <w:tc>
          <w:tcPr>
            <w:tcW w:w="2547" w:type="dxa"/>
            <w:shd w:val="clear" w:color="auto" w:fill="auto"/>
            <w:vAlign w:val="center"/>
          </w:tcPr>
          <w:p w14:paraId="3073AF47" w14:textId="77777777" w:rsidR="00522FF8" w:rsidRDefault="00522FF8" w:rsidP="00522FF8">
            <w:pPr>
              <w:jc w:val="center"/>
              <w:rPr>
                <w:rFonts w:eastAsia="DengXian"/>
                <w:color w:val="000000" w:themeColor="text1"/>
                <w:lang w:eastAsia="ja-JP"/>
              </w:rPr>
            </w:pPr>
            <w:r>
              <w:rPr>
                <w:color w:val="000000"/>
                <w:sz w:val="23"/>
                <w:szCs w:val="23"/>
              </w:rPr>
              <w:t>Korea (Republic of)</w:t>
            </w:r>
          </w:p>
        </w:tc>
        <w:tc>
          <w:tcPr>
            <w:tcW w:w="1984" w:type="dxa"/>
            <w:shd w:val="clear" w:color="auto" w:fill="auto"/>
            <w:vAlign w:val="center"/>
          </w:tcPr>
          <w:p w14:paraId="61181474" w14:textId="77777777" w:rsidR="00522FF8" w:rsidRDefault="00522FF8" w:rsidP="00522FF8">
            <w:pPr>
              <w:jc w:val="center"/>
              <w:rPr>
                <w:color w:val="000000" w:themeColor="text1"/>
                <w:lang w:eastAsia="zh-CN"/>
              </w:rPr>
            </w:pPr>
            <w:r>
              <w:rPr>
                <w:color w:val="000000"/>
                <w:sz w:val="23"/>
                <w:szCs w:val="23"/>
              </w:rPr>
              <w:t>No</w:t>
            </w:r>
          </w:p>
        </w:tc>
        <w:tc>
          <w:tcPr>
            <w:tcW w:w="1985" w:type="dxa"/>
            <w:shd w:val="clear" w:color="auto" w:fill="auto"/>
            <w:vAlign w:val="center"/>
          </w:tcPr>
          <w:p w14:paraId="73D581ED" w14:textId="77777777" w:rsidR="00522FF8" w:rsidRDefault="00522FF8" w:rsidP="00522FF8">
            <w:pPr>
              <w:jc w:val="center"/>
              <w:rPr>
                <w:color w:val="000000" w:themeColor="text1"/>
                <w:lang w:eastAsia="zh-CN"/>
              </w:rPr>
            </w:pPr>
            <w:r>
              <w:rPr>
                <w:color w:val="000000"/>
                <w:sz w:val="23"/>
                <w:szCs w:val="23"/>
              </w:rPr>
              <w:t>No</w:t>
            </w:r>
          </w:p>
        </w:tc>
        <w:tc>
          <w:tcPr>
            <w:tcW w:w="2557" w:type="dxa"/>
            <w:shd w:val="clear" w:color="auto" w:fill="auto"/>
            <w:vAlign w:val="center"/>
          </w:tcPr>
          <w:p w14:paraId="60E64E7E" w14:textId="77777777" w:rsidR="00522FF8" w:rsidRDefault="00522FF8" w:rsidP="00522FF8">
            <w:pPr>
              <w:jc w:val="center"/>
              <w:rPr>
                <w:color w:val="000000" w:themeColor="text1"/>
                <w:lang w:eastAsia="zh-CN"/>
              </w:rPr>
            </w:pPr>
            <w:r>
              <w:rPr>
                <w:color w:val="000000"/>
                <w:sz w:val="23"/>
                <w:szCs w:val="23"/>
              </w:rPr>
              <w:t>No</w:t>
            </w:r>
          </w:p>
        </w:tc>
      </w:tr>
      <w:tr w:rsidR="00522FF8" w14:paraId="01E8BC72" w14:textId="77777777" w:rsidTr="002B24BC">
        <w:trPr>
          <w:trHeight w:val="567"/>
          <w:jc w:val="center"/>
        </w:trPr>
        <w:tc>
          <w:tcPr>
            <w:tcW w:w="2547" w:type="dxa"/>
            <w:shd w:val="clear" w:color="auto" w:fill="auto"/>
            <w:vAlign w:val="center"/>
          </w:tcPr>
          <w:p w14:paraId="7AF5F8C5" w14:textId="77777777" w:rsidR="00522FF8" w:rsidRDefault="00522FF8" w:rsidP="00522FF8">
            <w:pPr>
              <w:jc w:val="center"/>
              <w:rPr>
                <w:rFonts w:eastAsia="DengXian"/>
                <w:color w:val="000000" w:themeColor="text1"/>
                <w:lang w:eastAsia="zh-CN"/>
              </w:rPr>
            </w:pPr>
            <w:r>
              <w:rPr>
                <w:color w:val="000000"/>
                <w:sz w:val="23"/>
                <w:szCs w:val="23"/>
              </w:rPr>
              <w:t>Malaysia</w:t>
            </w:r>
          </w:p>
        </w:tc>
        <w:tc>
          <w:tcPr>
            <w:tcW w:w="1984" w:type="dxa"/>
            <w:shd w:val="clear" w:color="auto" w:fill="auto"/>
            <w:vAlign w:val="center"/>
          </w:tcPr>
          <w:p w14:paraId="4955A75C" w14:textId="051115CE" w:rsidR="00522FF8" w:rsidRDefault="00522FF8" w:rsidP="00522FF8">
            <w:pPr>
              <w:jc w:val="center"/>
              <w:rPr>
                <w:color w:val="000000"/>
                <w:sz w:val="23"/>
                <w:szCs w:val="23"/>
                <w:lang w:eastAsia="zh-CN"/>
              </w:rPr>
            </w:pPr>
            <w:r>
              <w:rPr>
                <w:color w:val="000000"/>
                <w:sz w:val="23"/>
                <w:szCs w:val="23"/>
              </w:rPr>
              <w:t>Yes</w:t>
            </w:r>
          </w:p>
        </w:tc>
        <w:tc>
          <w:tcPr>
            <w:tcW w:w="1985" w:type="dxa"/>
            <w:shd w:val="clear" w:color="auto" w:fill="auto"/>
            <w:vAlign w:val="center"/>
          </w:tcPr>
          <w:p w14:paraId="76024FC2"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51BAAF6D" w14:textId="77777777" w:rsidR="00522FF8" w:rsidRDefault="00522FF8" w:rsidP="00522FF8">
            <w:pPr>
              <w:jc w:val="center"/>
              <w:rPr>
                <w:rFonts w:cs="B Mitra"/>
                <w:color w:val="000000" w:themeColor="text1"/>
                <w:lang w:eastAsia="zh-CN"/>
              </w:rPr>
            </w:pPr>
            <w:r>
              <w:rPr>
                <w:color w:val="000000"/>
                <w:sz w:val="23"/>
                <w:szCs w:val="23"/>
              </w:rPr>
              <w:t>Yes</w:t>
            </w:r>
          </w:p>
        </w:tc>
      </w:tr>
      <w:tr w:rsidR="00522FF8" w14:paraId="47412A7B" w14:textId="77777777" w:rsidTr="002B24BC">
        <w:trPr>
          <w:trHeight w:val="567"/>
          <w:jc w:val="center"/>
        </w:trPr>
        <w:tc>
          <w:tcPr>
            <w:tcW w:w="2547" w:type="dxa"/>
            <w:shd w:val="clear" w:color="auto" w:fill="auto"/>
            <w:vAlign w:val="center"/>
          </w:tcPr>
          <w:p w14:paraId="58921EB4" w14:textId="77777777" w:rsidR="00522FF8" w:rsidRDefault="00522FF8" w:rsidP="00522FF8">
            <w:pPr>
              <w:jc w:val="center"/>
              <w:rPr>
                <w:rFonts w:eastAsia="DengXian"/>
                <w:color w:val="000000" w:themeColor="text1"/>
                <w:lang w:eastAsia="ja-JP"/>
              </w:rPr>
            </w:pPr>
            <w:r>
              <w:rPr>
                <w:color w:val="000000"/>
                <w:sz w:val="23"/>
                <w:szCs w:val="23"/>
              </w:rPr>
              <w:t>Mongolia</w:t>
            </w:r>
          </w:p>
        </w:tc>
        <w:tc>
          <w:tcPr>
            <w:tcW w:w="1984" w:type="dxa"/>
            <w:shd w:val="clear" w:color="auto" w:fill="auto"/>
            <w:vAlign w:val="center"/>
          </w:tcPr>
          <w:p w14:paraId="78B0CF8F"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32178E92"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4CC546FD" w14:textId="77777777" w:rsidR="00522FF8" w:rsidRDefault="00522FF8" w:rsidP="00522FF8">
            <w:pPr>
              <w:jc w:val="center"/>
              <w:rPr>
                <w:rFonts w:cs="B Mitra"/>
                <w:color w:val="000000" w:themeColor="text1"/>
              </w:rPr>
            </w:pPr>
            <w:r>
              <w:rPr>
                <w:color w:val="000000"/>
                <w:sz w:val="23"/>
                <w:szCs w:val="23"/>
              </w:rPr>
              <w:t>Yes</w:t>
            </w:r>
          </w:p>
        </w:tc>
      </w:tr>
      <w:tr w:rsidR="00522FF8" w14:paraId="7D6AE205" w14:textId="77777777" w:rsidTr="002B24BC">
        <w:trPr>
          <w:trHeight w:val="567"/>
          <w:jc w:val="center"/>
        </w:trPr>
        <w:tc>
          <w:tcPr>
            <w:tcW w:w="2547" w:type="dxa"/>
            <w:shd w:val="clear" w:color="auto" w:fill="auto"/>
            <w:vAlign w:val="center"/>
          </w:tcPr>
          <w:p w14:paraId="75752D2F" w14:textId="19A5D038" w:rsidR="00522FF8" w:rsidRDefault="00522FF8" w:rsidP="00522FF8">
            <w:pPr>
              <w:jc w:val="center"/>
              <w:rPr>
                <w:color w:val="000000"/>
                <w:sz w:val="23"/>
                <w:szCs w:val="23"/>
              </w:rPr>
            </w:pPr>
            <w:r>
              <w:rPr>
                <w:color w:val="000000"/>
                <w:sz w:val="23"/>
                <w:szCs w:val="23"/>
              </w:rPr>
              <w:lastRenderedPageBreak/>
              <w:t>Myanmar</w:t>
            </w:r>
          </w:p>
        </w:tc>
        <w:tc>
          <w:tcPr>
            <w:tcW w:w="1984" w:type="dxa"/>
            <w:shd w:val="clear" w:color="auto" w:fill="auto"/>
            <w:vAlign w:val="center"/>
          </w:tcPr>
          <w:p w14:paraId="2B53604F" w14:textId="02FD0B61" w:rsidR="00522FF8" w:rsidRDefault="00522FF8" w:rsidP="00522FF8">
            <w:pPr>
              <w:jc w:val="center"/>
              <w:rPr>
                <w:color w:val="000000"/>
                <w:sz w:val="23"/>
                <w:szCs w:val="23"/>
              </w:rPr>
            </w:pPr>
            <w:r>
              <w:rPr>
                <w:color w:val="000000"/>
                <w:sz w:val="23"/>
                <w:szCs w:val="23"/>
              </w:rPr>
              <w:t>Yes</w:t>
            </w:r>
          </w:p>
        </w:tc>
        <w:tc>
          <w:tcPr>
            <w:tcW w:w="1985" w:type="dxa"/>
            <w:shd w:val="clear" w:color="auto" w:fill="auto"/>
            <w:vAlign w:val="center"/>
          </w:tcPr>
          <w:p w14:paraId="38A27078" w14:textId="40AA2A7B" w:rsidR="00522FF8" w:rsidRDefault="00522FF8" w:rsidP="00522FF8">
            <w:pPr>
              <w:jc w:val="center"/>
              <w:rPr>
                <w:color w:val="000000"/>
                <w:sz w:val="23"/>
                <w:szCs w:val="23"/>
              </w:rPr>
            </w:pPr>
            <w:r>
              <w:rPr>
                <w:color w:val="000000"/>
                <w:sz w:val="23"/>
                <w:szCs w:val="23"/>
              </w:rPr>
              <w:t>Yes</w:t>
            </w:r>
          </w:p>
        </w:tc>
        <w:tc>
          <w:tcPr>
            <w:tcW w:w="2557" w:type="dxa"/>
            <w:shd w:val="clear" w:color="auto" w:fill="auto"/>
            <w:vAlign w:val="center"/>
          </w:tcPr>
          <w:p w14:paraId="4AC18728" w14:textId="5B2C8AE6" w:rsidR="00522FF8" w:rsidRDefault="00522FF8" w:rsidP="00522FF8">
            <w:pPr>
              <w:jc w:val="center"/>
              <w:rPr>
                <w:color w:val="000000"/>
                <w:sz w:val="23"/>
                <w:szCs w:val="23"/>
              </w:rPr>
            </w:pPr>
            <w:r>
              <w:rPr>
                <w:color w:val="000000"/>
                <w:sz w:val="23"/>
                <w:szCs w:val="23"/>
              </w:rPr>
              <w:t>Yes</w:t>
            </w:r>
          </w:p>
        </w:tc>
      </w:tr>
      <w:tr w:rsidR="00522FF8" w14:paraId="1732D328" w14:textId="77777777" w:rsidTr="002B24BC">
        <w:trPr>
          <w:trHeight w:val="567"/>
          <w:jc w:val="center"/>
        </w:trPr>
        <w:tc>
          <w:tcPr>
            <w:tcW w:w="2547" w:type="dxa"/>
            <w:shd w:val="clear" w:color="auto" w:fill="auto"/>
            <w:vAlign w:val="center"/>
          </w:tcPr>
          <w:p w14:paraId="1CA091BC" w14:textId="77777777" w:rsidR="00522FF8" w:rsidRDefault="00522FF8" w:rsidP="00522FF8">
            <w:pPr>
              <w:jc w:val="center"/>
              <w:rPr>
                <w:color w:val="000000" w:themeColor="text1"/>
                <w:lang w:eastAsia="zh-CN"/>
              </w:rPr>
            </w:pPr>
            <w:r>
              <w:rPr>
                <w:color w:val="000000"/>
                <w:sz w:val="23"/>
                <w:szCs w:val="23"/>
              </w:rPr>
              <w:t>Philippines</w:t>
            </w:r>
          </w:p>
        </w:tc>
        <w:tc>
          <w:tcPr>
            <w:tcW w:w="1984" w:type="dxa"/>
            <w:shd w:val="clear" w:color="auto" w:fill="auto"/>
            <w:vAlign w:val="center"/>
          </w:tcPr>
          <w:p w14:paraId="570389B3" w14:textId="77777777" w:rsidR="00522FF8" w:rsidRDefault="00522FF8" w:rsidP="00522FF8">
            <w:pPr>
              <w:jc w:val="center"/>
              <w:rPr>
                <w:color w:val="000000" w:themeColor="text1"/>
                <w:lang w:eastAsia="zh-CN"/>
              </w:rPr>
            </w:pPr>
            <w:r>
              <w:rPr>
                <w:color w:val="000000"/>
                <w:sz w:val="23"/>
                <w:szCs w:val="23"/>
              </w:rPr>
              <w:t>Yes</w:t>
            </w:r>
          </w:p>
        </w:tc>
        <w:tc>
          <w:tcPr>
            <w:tcW w:w="1985" w:type="dxa"/>
            <w:shd w:val="clear" w:color="auto" w:fill="auto"/>
            <w:vAlign w:val="center"/>
          </w:tcPr>
          <w:p w14:paraId="3DC67EE8" w14:textId="77777777" w:rsidR="00522FF8" w:rsidRDefault="00522FF8" w:rsidP="00522FF8">
            <w:pPr>
              <w:jc w:val="center"/>
              <w:rPr>
                <w:color w:val="000000" w:themeColor="text1"/>
                <w:lang w:eastAsia="zh-CN"/>
              </w:rPr>
            </w:pPr>
            <w:r>
              <w:rPr>
                <w:color w:val="000000"/>
                <w:sz w:val="23"/>
                <w:szCs w:val="23"/>
              </w:rPr>
              <w:t>Yes</w:t>
            </w:r>
          </w:p>
        </w:tc>
        <w:tc>
          <w:tcPr>
            <w:tcW w:w="2557" w:type="dxa"/>
            <w:shd w:val="clear" w:color="auto" w:fill="auto"/>
            <w:vAlign w:val="center"/>
          </w:tcPr>
          <w:p w14:paraId="02FF4CD2" w14:textId="77777777" w:rsidR="00522FF8" w:rsidRDefault="00522FF8" w:rsidP="00522FF8">
            <w:pPr>
              <w:jc w:val="center"/>
              <w:rPr>
                <w:color w:val="000000" w:themeColor="text1"/>
                <w:lang w:eastAsia="zh-CN"/>
              </w:rPr>
            </w:pPr>
            <w:r>
              <w:rPr>
                <w:color w:val="000000"/>
                <w:sz w:val="23"/>
                <w:szCs w:val="23"/>
              </w:rPr>
              <w:t>Yes</w:t>
            </w:r>
          </w:p>
        </w:tc>
      </w:tr>
      <w:tr w:rsidR="00522FF8" w14:paraId="1E86BD7D" w14:textId="77777777" w:rsidTr="002B24BC">
        <w:trPr>
          <w:trHeight w:val="567"/>
          <w:jc w:val="center"/>
        </w:trPr>
        <w:tc>
          <w:tcPr>
            <w:tcW w:w="2547" w:type="dxa"/>
            <w:shd w:val="clear" w:color="auto" w:fill="auto"/>
            <w:vAlign w:val="center"/>
          </w:tcPr>
          <w:p w14:paraId="13DB6839" w14:textId="77777777" w:rsidR="00522FF8" w:rsidRDefault="00522FF8" w:rsidP="00522FF8">
            <w:pPr>
              <w:jc w:val="center"/>
              <w:rPr>
                <w:rFonts w:eastAsia="DengXian"/>
                <w:color w:val="000000" w:themeColor="text1"/>
                <w:lang w:eastAsia="ja-JP"/>
              </w:rPr>
            </w:pPr>
            <w:r>
              <w:rPr>
                <w:color w:val="000000"/>
                <w:sz w:val="23"/>
                <w:szCs w:val="23"/>
              </w:rPr>
              <w:t>Singapore</w:t>
            </w:r>
          </w:p>
        </w:tc>
        <w:tc>
          <w:tcPr>
            <w:tcW w:w="1984" w:type="dxa"/>
            <w:shd w:val="clear" w:color="auto" w:fill="auto"/>
            <w:vAlign w:val="center"/>
          </w:tcPr>
          <w:p w14:paraId="633A1025" w14:textId="77777777" w:rsidR="00522FF8" w:rsidRDefault="00522FF8" w:rsidP="00522FF8">
            <w:pPr>
              <w:jc w:val="center"/>
              <w:rPr>
                <w:color w:val="000000" w:themeColor="text1"/>
                <w:lang w:eastAsia="zh-CN"/>
              </w:rPr>
            </w:pPr>
            <w:r>
              <w:rPr>
                <w:color w:val="000000"/>
                <w:sz w:val="23"/>
                <w:szCs w:val="23"/>
              </w:rPr>
              <w:t>Yes</w:t>
            </w:r>
          </w:p>
        </w:tc>
        <w:tc>
          <w:tcPr>
            <w:tcW w:w="1985" w:type="dxa"/>
            <w:shd w:val="clear" w:color="auto" w:fill="auto"/>
            <w:vAlign w:val="center"/>
          </w:tcPr>
          <w:p w14:paraId="458A598C" w14:textId="77777777" w:rsidR="00522FF8" w:rsidRDefault="00522FF8" w:rsidP="00522FF8">
            <w:pPr>
              <w:jc w:val="center"/>
              <w:rPr>
                <w:color w:val="000000" w:themeColor="text1"/>
                <w:lang w:eastAsia="zh-CN"/>
              </w:rPr>
            </w:pPr>
            <w:r>
              <w:rPr>
                <w:color w:val="000000"/>
                <w:sz w:val="23"/>
                <w:szCs w:val="23"/>
              </w:rPr>
              <w:t>Yes</w:t>
            </w:r>
          </w:p>
        </w:tc>
        <w:tc>
          <w:tcPr>
            <w:tcW w:w="2557" w:type="dxa"/>
            <w:shd w:val="clear" w:color="auto" w:fill="auto"/>
            <w:vAlign w:val="center"/>
          </w:tcPr>
          <w:p w14:paraId="679A1E3B" w14:textId="77777777" w:rsidR="00522FF8" w:rsidRDefault="00522FF8" w:rsidP="00522FF8">
            <w:pPr>
              <w:jc w:val="center"/>
              <w:rPr>
                <w:color w:val="000000" w:themeColor="text1"/>
                <w:lang w:eastAsia="zh-CN"/>
              </w:rPr>
            </w:pPr>
            <w:r>
              <w:rPr>
                <w:color w:val="000000"/>
                <w:sz w:val="23"/>
                <w:szCs w:val="23"/>
              </w:rPr>
              <w:t>Yes</w:t>
            </w:r>
          </w:p>
        </w:tc>
      </w:tr>
      <w:tr w:rsidR="00522FF8" w14:paraId="4A5AB318" w14:textId="77777777" w:rsidTr="002B24BC">
        <w:trPr>
          <w:trHeight w:val="567"/>
          <w:jc w:val="center"/>
        </w:trPr>
        <w:tc>
          <w:tcPr>
            <w:tcW w:w="2547" w:type="dxa"/>
            <w:shd w:val="clear" w:color="auto" w:fill="auto"/>
            <w:vAlign w:val="center"/>
          </w:tcPr>
          <w:p w14:paraId="32202826" w14:textId="77777777" w:rsidR="00522FF8" w:rsidRDefault="00522FF8" w:rsidP="00522FF8">
            <w:pPr>
              <w:jc w:val="center"/>
              <w:rPr>
                <w:rFonts w:eastAsia="DengXian"/>
                <w:color w:val="000000" w:themeColor="text1"/>
                <w:lang w:eastAsia="ja-JP"/>
              </w:rPr>
            </w:pPr>
            <w:r>
              <w:rPr>
                <w:color w:val="000000"/>
                <w:sz w:val="23"/>
                <w:szCs w:val="23"/>
              </w:rPr>
              <w:t>Thailand</w:t>
            </w:r>
          </w:p>
        </w:tc>
        <w:tc>
          <w:tcPr>
            <w:tcW w:w="1984" w:type="dxa"/>
            <w:shd w:val="clear" w:color="auto" w:fill="auto"/>
            <w:vAlign w:val="center"/>
          </w:tcPr>
          <w:p w14:paraId="16B0F513" w14:textId="77777777" w:rsidR="00522FF8" w:rsidRDefault="00522FF8" w:rsidP="00522FF8">
            <w:pPr>
              <w:jc w:val="center"/>
              <w:rPr>
                <w:rFonts w:cs="B Mitra"/>
                <w:color w:val="000000" w:themeColor="text1"/>
              </w:rPr>
            </w:pPr>
            <w:r>
              <w:rPr>
                <w:color w:val="000000"/>
                <w:sz w:val="23"/>
                <w:szCs w:val="23"/>
              </w:rPr>
              <w:t>Yes</w:t>
            </w:r>
          </w:p>
        </w:tc>
        <w:tc>
          <w:tcPr>
            <w:tcW w:w="1985" w:type="dxa"/>
            <w:shd w:val="clear" w:color="auto" w:fill="auto"/>
            <w:vAlign w:val="center"/>
          </w:tcPr>
          <w:p w14:paraId="1DB6A761" w14:textId="77777777" w:rsidR="00522FF8" w:rsidRDefault="00522FF8" w:rsidP="00522FF8">
            <w:pPr>
              <w:jc w:val="center"/>
              <w:rPr>
                <w:rFonts w:cs="B Mitra"/>
                <w:color w:val="000000" w:themeColor="text1"/>
              </w:rPr>
            </w:pPr>
            <w:r>
              <w:rPr>
                <w:color w:val="000000"/>
                <w:sz w:val="23"/>
                <w:szCs w:val="23"/>
              </w:rPr>
              <w:t>Yes</w:t>
            </w:r>
          </w:p>
        </w:tc>
        <w:tc>
          <w:tcPr>
            <w:tcW w:w="2557" w:type="dxa"/>
            <w:shd w:val="clear" w:color="auto" w:fill="auto"/>
            <w:vAlign w:val="center"/>
          </w:tcPr>
          <w:p w14:paraId="0340070A" w14:textId="77777777" w:rsidR="00522FF8" w:rsidRDefault="00522FF8" w:rsidP="00522FF8">
            <w:pPr>
              <w:jc w:val="center"/>
              <w:rPr>
                <w:rFonts w:cs="B Mitra"/>
                <w:color w:val="000000" w:themeColor="text1"/>
              </w:rPr>
            </w:pPr>
            <w:r>
              <w:rPr>
                <w:color w:val="000000"/>
                <w:sz w:val="23"/>
                <w:szCs w:val="23"/>
              </w:rPr>
              <w:t>Yes</w:t>
            </w:r>
          </w:p>
        </w:tc>
      </w:tr>
      <w:tr w:rsidR="00522FF8" w14:paraId="4617BDDB" w14:textId="77777777" w:rsidTr="002B24BC">
        <w:trPr>
          <w:trHeight w:val="567"/>
          <w:jc w:val="center"/>
        </w:trPr>
        <w:tc>
          <w:tcPr>
            <w:tcW w:w="2547" w:type="dxa"/>
            <w:shd w:val="clear" w:color="auto" w:fill="auto"/>
            <w:vAlign w:val="center"/>
          </w:tcPr>
          <w:p w14:paraId="14957CDC" w14:textId="77777777" w:rsidR="00522FF8" w:rsidRDefault="00522FF8" w:rsidP="00522FF8">
            <w:pPr>
              <w:jc w:val="center"/>
              <w:rPr>
                <w:color w:val="000000"/>
                <w:sz w:val="23"/>
                <w:szCs w:val="23"/>
              </w:rPr>
            </w:pPr>
            <w:r>
              <w:rPr>
                <w:lang w:val="en-AU"/>
              </w:rPr>
              <w:t>Viet Nam (Socialist Republic of)</w:t>
            </w:r>
          </w:p>
        </w:tc>
        <w:tc>
          <w:tcPr>
            <w:tcW w:w="1984" w:type="dxa"/>
            <w:shd w:val="clear" w:color="auto" w:fill="auto"/>
            <w:vAlign w:val="center"/>
          </w:tcPr>
          <w:p w14:paraId="45E3C5EF" w14:textId="77777777" w:rsidR="00522FF8" w:rsidRDefault="00522FF8" w:rsidP="00522FF8">
            <w:pPr>
              <w:jc w:val="center"/>
            </w:pPr>
            <w:r>
              <w:rPr>
                <w:color w:val="000000"/>
                <w:sz w:val="23"/>
                <w:szCs w:val="23"/>
                <w:lang w:eastAsia="zh-CN"/>
              </w:rPr>
              <w:t>Yes,</w:t>
            </w:r>
            <w:r>
              <w:t xml:space="preserve"> </w:t>
            </w:r>
          </w:p>
          <w:p w14:paraId="4E2D3CA3" w14:textId="77777777" w:rsidR="00522FF8" w:rsidRDefault="00522FF8" w:rsidP="00522FF8">
            <w:pPr>
              <w:jc w:val="center"/>
            </w:pPr>
            <w:r>
              <w:t xml:space="preserve">326.5-340 kHz; </w:t>
            </w:r>
          </w:p>
          <w:p w14:paraId="387C18C0" w14:textId="77777777" w:rsidR="00522FF8" w:rsidRDefault="00522FF8" w:rsidP="00522FF8">
            <w:pPr>
              <w:jc w:val="center"/>
              <w:rPr>
                <w:color w:val="000000"/>
                <w:sz w:val="23"/>
                <w:szCs w:val="23"/>
                <w:lang w:eastAsia="zh-CN"/>
              </w:rPr>
            </w:pPr>
            <w:r>
              <w:t>353-373.5 kHz</w:t>
            </w:r>
          </w:p>
        </w:tc>
        <w:tc>
          <w:tcPr>
            <w:tcW w:w="1985" w:type="dxa"/>
            <w:shd w:val="clear" w:color="auto" w:fill="auto"/>
            <w:vAlign w:val="center"/>
          </w:tcPr>
          <w:p w14:paraId="0BCE47EF" w14:textId="77777777" w:rsidR="00522FF8" w:rsidRDefault="00522FF8" w:rsidP="00522FF8">
            <w:pPr>
              <w:jc w:val="center"/>
            </w:pPr>
            <w:r>
              <w:rPr>
                <w:color w:val="000000"/>
                <w:sz w:val="23"/>
                <w:szCs w:val="23"/>
              </w:rPr>
              <w:t>Yes,</w:t>
            </w:r>
            <w:r>
              <w:t xml:space="preserve"> </w:t>
            </w:r>
          </w:p>
          <w:p w14:paraId="03AA488F" w14:textId="77777777" w:rsidR="00522FF8" w:rsidRDefault="00522FF8" w:rsidP="00522FF8">
            <w:pPr>
              <w:jc w:val="center"/>
              <w:rPr>
                <w:color w:val="000000"/>
                <w:sz w:val="23"/>
                <w:szCs w:val="23"/>
              </w:rPr>
            </w:pPr>
            <w:r>
              <w:t>1640-1800 kHz</w:t>
            </w:r>
          </w:p>
        </w:tc>
        <w:tc>
          <w:tcPr>
            <w:tcW w:w="2557" w:type="dxa"/>
            <w:shd w:val="clear" w:color="auto" w:fill="auto"/>
            <w:vAlign w:val="center"/>
          </w:tcPr>
          <w:p w14:paraId="36AE5A49" w14:textId="77777777" w:rsidR="00522FF8" w:rsidRDefault="00522FF8" w:rsidP="00522FF8">
            <w:pPr>
              <w:jc w:val="center"/>
              <w:rPr>
                <w:color w:val="000000"/>
                <w:sz w:val="23"/>
                <w:szCs w:val="23"/>
              </w:rPr>
            </w:pPr>
            <w:r>
              <w:rPr>
                <w:color w:val="000000"/>
                <w:sz w:val="23"/>
                <w:szCs w:val="23"/>
              </w:rPr>
              <w:t>No,</w:t>
            </w:r>
          </w:p>
          <w:p w14:paraId="59CA6F2C" w14:textId="77777777" w:rsidR="00522FF8" w:rsidRDefault="00522FF8" w:rsidP="00522FF8">
            <w:pPr>
              <w:rPr>
                <w:color w:val="000000"/>
                <w:sz w:val="23"/>
                <w:szCs w:val="23"/>
              </w:rPr>
            </w:pPr>
            <w:r>
              <w:rPr>
                <w:color w:val="000000"/>
                <w:sz w:val="23"/>
                <w:szCs w:val="23"/>
              </w:rPr>
              <w:t>there are no demands from industries and/or general users yet.</w:t>
            </w:r>
          </w:p>
        </w:tc>
      </w:tr>
    </w:tbl>
    <w:p w14:paraId="17DB505B" w14:textId="77777777" w:rsidR="00956208" w:rsidRDefault="00956208">
      <w:pPr>
        <w:rPr>
          <w:rFonts w:eastAsia="DengXian"/>
          <w:color w:val="000000" w:themeColor="text1"/>
          <w:lang w:eastAsia="ja-JP"/>
        </w:rPr>
      </w:pPr>
    </w:p>
    <w:p w14:paraId="53A665B6" w14:textId="17D3C88D" w:rsidR="00956208" w:rsidRDefault="00D058AC">
      <w:pPr>
        <w:jc w:val="both"/>
        <w:rPr>
          <w:rFonts w:eastAsia="DengXian"/>
          <w:color w:val="000000" w:themeColor="text1"/>
          <w:lang w:eastAsia="ja-JP"/>
        </w:rPr>
      </w:pPr>
      <w:r>
        <w:rPr>
          <w:rFonts w:eastAsia="DengXian"/>
          <w:color w:val="000000" w:themeColor="text1"/>
          <w:lang w:eastAsia="ja-JP"/>
        </w:rPr>
        <w:t xml:space="preserve">Comments from </w:t>
      </w:r>
      <w:r w:rsidR="00302795">
        <w:rPr>
          <w:rFonts w:eastAsia="DengXian"/>
          <w:color w:val="000000" w:themeColor="text1"/>
          <w:lang w:eastAsia="ja-JP"/>
        </w:rPr>
        <w:t>administration</w:t>
      </w:r>
      <w:r>
        <w:rPr>
          <w:rFonts w:eastAsia="DengXian"/>
          <w:color w:val="000000" w:themeColor="text1"/>
          <w:lang w:eastAsia="ja-JP"/>
        </w:rPr>
        <w:t>s:</w:t>
      </w:r>
    </w:p>
    <w:p w14:paraId="3198C8DD" w14:textId="77777777" w:rsidR="00956208" w:rsidRDefault="00956208">
      <w:pPr>
        <w:rPr>
          <w:rFonts w:eastAsia="DengXian"/>
          <w:color w:val="000000" w:themeColor="text1"/>
          <w:highlight w:val="yellow"/>
          <w:lang w:eastAsia="zh-CN"/>
        </w:rPr>
      </w:pPr>
    </w:p>
    <w:p w14:paraId="4D5EA6A4" w14:textId="77777777" w:rsidR="00956208" w:rsidRDefault="00D058AC">
      <w:pPr>
        <w:jc w:val="both"/>
        <w:rPr>
          <w:rFonts w:eastAsia="MS Mincho"/>
          <w:b/>
          <w:bCs/>
          <w:lang w:eastAsia="ja-JP"/>
        </w:rPr>
      </w:pPr>
      <w:r>
        <w:rPr>
          <w:rFonts w:eastAsia="MS Mincho"/>
          <w:b/>
          <w:bCs/>
          <w:lang w:eastAsia="ja-JP"/>
        </w:rPr>
        <w:t>China (People’s Republic of):</w:t>
      </w:r>
    </w:p>
    <w:p w14:paraId="432BD20C" w14:textId="77777777" w:rsidR="00956208" w:rsidRDefault="00D058AC">
      <w:pPr>
        <w:ind w:firstLine="720"/>
        <w:jc w:val="both"/>
        <w:rPr>
          <w:rFonts w:eastAsia="MS Mincho"/>
          <w:lang w:eastAsia="ja-JP"/>
        </w:rPr>
      </w:pPr>
      <w:r>
        <w:rPr>
          <w:rFonts w:eastAsia="MS Mincho"/>
          <w:lang w:eastAsia="ja-JP"/>
        </w:rPr>
        <w:t>The Interim Regulations (draft for comments) do not include the frequency band mentioned above.</w:t>
      </w:r>
    </w:p>
    <w:p w14:paraId="0325E27E" w14:textId="77777777" w:rsidR="00956208" w:rsidRDefault="00956208">
      <w:pPr>
        <w:rPr>
          <w:rFonts w:eastAsia="DengXian"/>
          <w:color w:val="000000" w:themeColor="text1"/>
          <w:highlight w:val="yellow"/>
          <w:lang w:eastAsia="zh-CN"/>
        </w:rPr>
      </w:pPr>
    </w:p>
    <w:p w14:paraId="5F6E9DDD" w14:textId="77777777" w:rsidR="00956208" w:rsidRDefault="00D058AC">
      <w:pPr>
        <w:jc w:val="both"/>
        <w:rPr>
          <w:rFonts w:eastAsia="MS Mincho"/>
          <w:b/>
          <w:bCs/>
          <w:lang w:eastAsia="ja-JP"/>
        </w:rPr>
      </w:pPr>
      <w:r>
        <w:rPr>
          <w:rFonts w:eastAsia="MS Mincho"/>
          <w:b/>
          <w:bCs/>
          <w:lang w:eastAsia="ja-JP"/>
        </w:rPr>
        <w:t>Indonesia:</w:t>
      </w:r>
    </w:p>
    <w:p w14:paraId="31AB19EE" w14:textId="77777777" w:rsidR="00956208" w:rsidRDefault="00D058AC">
      <w:pPr>
        <w:ind w:firstLine="720"/>
        <w:jc w:val="both"/>
        <w:rPr>
          <w:rFonts w:eastAsia="MS Mincho"/>
          <w:lang w:eastAsia="ja-JP"/>
        </w:rPr>
      </w:pPr>
      <w:r>
        <w:rPr>
          <w:rFonts w:eastAsia="MS Mincho"/>
          <w:lang w:eastAsia="ja-JP"/>
        </w:rPr>
        <w:t>This frequency range is allocated for other radio communication service.</w:t>
      </w:r>
    </w:p>
    <w:p w14:paraId="0C0E867F" w14:textId="77777777" w:rsidR="00956208" w:rsidRDefault="00956208">
      <w:pPr>
        <w:rPr>
          <w:rFonts w:eastAsia="DengXian"/>
          <w:color w:val="000000" w:themeColor="text1"/>
          <w:highlight w:val="yellow"/>
          <w:lang w:eastAsia="zh-CN"/>
        </w:rPr>
      </w:pPr>
    </w:p>
    <w:p w14:paraId="244A711B" w14:textId="77777777" w:rsidR="00956208" w:rsidRDefault="00D058AC">
      <w:pPr>
        <w:rPr>
          <w:b/>
          <w:color w:val="000000" w:themeColor="text1"/>
          <w:lang w:eastAsia="zh-CN"/>
        </w:rPr>
      </w:pPr>
      <w:r>
        <w:rPr>
          <w:b/>
          <w:color w:val="000000" w:themeColor="text1"/>
          <w:lang w:eastAsia="zh-CN"/>
        </w:rPr>
        <w:t>Japan:</w:t>
      </w:r>
    </w:p>
    <w:p w14:paraId="56E1F0C6" w14:textId="77777777" w:rsidR="00956208" w:rsidRDefault="00D058AC">
      <w:pPr>
        <w:jc w:val="both"/>
      </w:pPr>
      <w:r>
        <w:t xml:space="preserve">            The situation in Japan is not so simple as to check the above boxes and it is explained as follows:</w:t>
      </w:r>
    </w:p>
    <w:p w14:paraId="34DEBF36" w14:textId="77777777" w:rsidR="00956208" w:rsidRDefault="00D058AC">
      <w:pPr>
        <w:ind w:firstLine="720"/>
        <w:jc w:val="both"/>
        <w:rPr>
          <w:rFonts w:eastAsia="MS Mincho"/>
          <w:lang w:eastAsia="ja-JP"/>
        </w:rPr>
      </w:pPr>
      <w:r>
        <w:rPr>
          <w:rFonts w:eastAsia="MS Mincho"/>
          <w:lang w:eastAsia="ja-JP"/>
        </w:rPr>
        <w:t>In Japan there is a regulatory system</w:t>
      </w:r>
      <w:r>
        <w:rPr>
          <w:rFonts w:eastAsia="MS Mincho" w:hint="eastAsia"/>
          <w:lang w:eastAsia="ja-JP"/>
        </w:rPr>
        <w:t xml:space="preserve"> </w:t>
      </w:r>
      <w:r>
        <w:rPr>
          <w:rFonts w:eastAsia="MS Mincho"/>
          <w:lang w:eastAsia="ja-JP"/>
        </w:rPr>
        <w:t xml:space="preserve">to </w:t>
      </w:r>
      <w:r>
        <w:rPr>
          <w:rFonts w:eastAsia="MS Mincho" w:hint="eastAsia"/>
          <w:lang w:eastAsia="ja-JP"/>
        </w:rPr>
        <w:t>g</w:t>
      </w:r>
      <w:r>
        <w:rPr>
          <w:rFonts w:eastAsia="MS Mincho"/>
          <w:lang w:eastAsia="ja-JP"/>
        </w:rPr>
        <w:t>rant an individual installation permission to the application to use any frequencies for what is called ‘</w:t>
      </w:r>
      <w:r>
        <w:t>Equipment Utilizing High Frequency Current’, which may include non-beam WPT mobile and portable devices,</w:t>
      </w:r>
      <w:r>
        <w:rPr>
          <w:rFonts w:eastAsia="MS Mincho"/>
          <w:lang w:eastAsia="ja-JP"/>
        </w:rPr>
        <w:t xml:space="preserve"> if the equipment complies with the technical requirements stipulated in the Ministerial Ordinances of the MIC and certified that the frequency use by the equipment does not cause interferences to other communications. However, as far as checked, there have been no permission granted for the above-mentioned frequency ranges.</w:t>
      </w:r>
    </w:p>
    <w:p w14:paraId="605A47F1" w14:textId="77777777" w:rsidR="00956208" w:rsidRDefault="00D058AC">
      <w:pPr>
        <w:ind w:firstLine="720"/>
        <w:jc w:val="both"/>
      </w:pPr>
      <w:r>
        <w:rPr>
          <w:rFonts w:eastAsia="MS Mincho"/>
          <w:lang w:eastAsia="ja-JP"/>
        </w:rPr>
        <w:t>The individual installation permission can be exempted if such equipment is listed for what is called ‘Type Specification’ for the ‘</w:t>
      </w:r>
      <w:r>
        <w:t>Equipment Utilizing High Frequency Current’</w:t>
      </w:r>
      <w:r>
        <w:rPr>
          <w:rFonts w:eastAsia="MS Mincho"/>
          <w:lang w:eastAsia="ja-JP"/>
        </w:rPr>
        <w:t xml:space="preserve">, but the current list is not applicable to </w:t>
      </w:r>
      <w:r>
        <w:t>non-beam WPT mobile and portable devices using the above-mentioned frequency ranges.</w:t>
      </w:r>
    </w:p>
    <w:p w14:paraId="0286D3C7" w14:textId="77777777" w:rsidR="00956208" w:rsidRDefault="00D058AC">
      <w:pPr>
        <w:ind w:firstLine="720"/>
        <w:jc w:val="both"/>
        <w:rPr>
          <w:rFonts w:eastAsia="MS Mincho"/>
          <w:lang w:eastAsia="ja-JP"/>
        </w:rPr>
      </w:pPr>
      <w:r>
        <w:rPr>
          <w:rFonts w:eastAsia="MS Mincho"/>
          <w:lang w:eastAsia="ja-JP"/>
        </w:rPr>
        <w:t>On the other hand, non-beam WPT mobile and portable devices whose high frequency output power is 50 W or less</w:t>
      </w:r>
      <w:r>
        <w:t xml:space="preserve"> do not require the above-mentioned </w:t>
      </w:r>
      <w:r>
        <w:rPr>
          <w:rFonts w:eastAsia="MS Mincho"/>
          <w:lang w:eastAsia="ja-JP"/>
        </w:rPr>
        <w:t xml:space="preserve">individual installation permission at any frequency ranges including the above three rages. However, if the radio wave or high frequency current </w:t>
      </w:r>
      <w:r>
        <w:rPr>
          <w:rFonts w:eastAsia="MS Mincho" w:hint="eastAsia"/>
          <w:lang w:eastAsia="ja-JP"/>
        </w:rPr>
        <w:t>i</w:t>
      </w:r>
      <w:r>
        <w:rPr>
          <w:rFonts w:eastAsia="MS Mincho"/>
          <w:lang w:eastAsia="ja-JP"/>
        </w:rPr>
        <w:t>ncidentally generated by such a device causes continuous and serious damages to the function of radio equipment for radiocommunication services, the Minister of MIC may order the owner of the device to take necessary measures for removing the damages. Since possibilities of such damages are not clear, such devices are not put into the market in Japan.</w:t>
      </w:r>
    </w:p>
    <w:p w14:paraId="09772A00" w14:textId="77777777" w:rsidR="00956208" w:rsidRDefault="00956208">
      <w:pPr>
        <w:ind w:firstLine="720"/>
        <w:jc w:val="both"/>
        <w:rPr>
          <w:rFonts w:eastAsia="MS Mincho"/>
          <w:lang w:eastAsia="ja-JP"/>
        </w:rPr>
      </w:pPr>
    </w:p>
    <w:p w14:paraId="7C2B191F" w14:textId="77777777" w:rsidR="00956208" w:rsidRDefault="00D058AC">
      <w:pPr>
        <w:jc w:val="both"/>
        <w:rPr>
          <w:rFonts w:eastAsia="MS Mincho"/>
          <w:b/>
          <w:bCs/>
          <w:lang w:eastAsia="ja-JP"/>
        </w:rPr>
      </w:pPr>
      <w:r>
        <w:rPr>
          <w:rFonts w:eastAsia="MS Mincho"/>
          <w:b/>
          <w:bCs/>
          <w:lang w:eastAsia="ja-JP"/>
        </w:rPr>
        <w:t>Myanmar:</w:t>
      </w:r>
    </w:p>
    <w:p w14:paraId="1C6FA45D" w14:textId="77777777" w:rsidR="00956208" w:rsidRDefault="00D058AC">
      <w:pPr>
        <w:ind w:firstLine="720"/>
        <w:jc w:val="both"/>
        <w:rPr>
          <w:rFonts w:eastAsia="MS Mincho"/>
          <w:lang w:eastAsia="ja-JP"/>
        </w:rPr>
      </w:pPr>
      <w:r>
        <w:rPr>
          <w:rFonts w:eastAsia="MS Mincho"/>
          <w:lang w:eastAsia="ja-JP"/>
        </w:rPr>
        <w:t xml:space="preserve">Posts and Telecommunications Department (PTD) issued Technical Specification on </w:t>
      </w:r>
    </w:p>
    <w:p w14:paraId="02013F0F" w14:textId="77777777" w:rsidR="00956208" w:rsidRDefault="00D058AC">
      <w:pPr>
        <w:jc w:val="both"/>
        <w:rPr>
          <w:rFonts w:eastAsia="MS Mincho"/>
          <w:lang w:eastAsia="ja-JP"/>
        </w:rPr>
      </w:pPr>
      <w:r>
        <w:rPr>
          <w:rFonts w:eastAsia="MS Mincho"/>
          <w:lang w:eastAsia="ja-JP"/>
        </w:rPr>
        <w:t xml:space="preserve">SRD in 2016. In this specification is on non-protection and non-interference basis of SRD to the licensed system. </w:t>
      </w:r>
    </w:p>
    <w:p w14:paraId="04DCC991" w14:textId="77777777" w:rsidR="00956208" w:rsidRDefault="00956208">
      <w:pPr>
        <w:jc w:val="both"/>
        <w:rPr>
          <w:rFonts w:eastAsia="MS Mincho"/>
          <w:lang w:eastAsia="ja-JP"/>
        </w:rPr>
      </w:pPr>
    </w:p>
    <w:p w14:paraId="252D6C1D" w14:textId="77777777" w:rsidR="00956208" w:rsidRDefault="00D058AC">
      <w:pPr>
        <w:rPr>
          <w:b/>
          <w:color w:val="000000" w:themeColor="text1"/>
          <w:lang w:eastAsia="zh-CN"/>
        </w:rPr>
      </w:pPr>
      <w:r>
        <w:rPr>
          <w:b/>
          <w:color w:val="000000" w:themeColor="text1"/>
          <w:lang w:eastAsia="zh-CN"/>
        </w:rPr>
        <w:t>Thailand:</w:t>
      </w:r>
    </w:p>
    <w:p w14:paraId="5A9953FD" w14:textId="77777777" w:rsidR="00956208" w:rsidRDefault="00D058AC">
      <w:pPr>
        <w:ind w:firstLine="720"/>
        <w:jc w:val="both"/>
        <w:rPr>
          <w:rFonts w:eastAsia="MS Mincho"/>
          <w:lang w:eastAsia="ja-JP"/>
        </w:rPr>
      </w:pPr>
      <w:r>
        <w:rPr>
          <w:rFonts w:eastAsia="MS Mincho"/>
          <w:lang w:eastAsia="ja-JP"/>
        </w:rPr>
        <w:t>Non-beam WPT mobile and portable devices can operate as an electrical apparatus. The devices shall not cause harmful interference to radio communication services.</w:t>
      </w:r>
    </w:p>
    <w:p w14:paraId="26F9CF40" w14:textId="77777777" w:rsidR="00956208" w:rsidRDefault="00956208">
      <w:pPr>
        <w:jc w:val="both"/>
        <w:rPr>
          <w:rFonts w:eastAsia="MS Mincho"/>
          <w:lang w:eastAsia="ja-JP"/>
        </w:rPr>
      </w:pPr>
    </w:p>
    <w:p w14:paraId="26CF3548" w14:textId="77777777" w:rsidR="00956208" w:rsidRDefault="00956208">
      <w:pPr>
        <w:ind w:firstLine="720"/>
        <w:rPr>
          <w:rFonts w:eastAsia="MS Mincho"/>
          <w:lang w:eastAsia="ja-JP"/>
        </w:rPr>
      </w:pPr>
    </w:p>
    <w:p w14:paraId="763BDA34" w14:textId="77777777" w:rsidR="00956208" w:rsidRPr="002B24BC" w:rsidRDefault="00D058AC" w:rsidP="002B24BC">
      <w:pPr>
        <w:pStyle w:val="Heading1"/>
        <w:ind w:left="709" w:hanging="709"/>
        <w:jc w:val="left"/>
        <w:rPr>
          <w:rFonts w:eastAsia="DengXian"/>
          <w:b w:val="0"/>
          <w:color w:val="000000" w:themeColor="text1"/>
          <w:lang w:eastAsia="ja-JP"/>
        </w:rPr>
      </w:pPr>
      <w:bookmarkStart w:id="7" w:name="_Toc98952598"/>
      <w:r w:rsidRPr="002B24BC">
        <w:rPr>
          <w:rFonts w:eastAsia="DengXian"/>
          <w:color w:val="000000" w:themeColor="text1"/>
          <w:u w:val="none"/>
          <w:lang w:eastAsia="ja-JP"/>
        </w:rPr>
        <w:t xml:space="preserve">3.2 </w:t>
      </w:r>
      <w:r w:rsidRPr="002B24BC">
        <w:rPr>
          <w:rFonts w:eastAsia="DengXian"/>
          <w:color w:val="000000" w:themeColor="text1"/>
          <w:u w:val="none"/>
          <w:lang w:eastAsia="ja-JP"/>
        </w:rPr>
        <w:tab/>
        <w:t>Regulation method</w:t>
      </w:r>
      <w:bookmarkEnd w:id="7"/>
      <w:r w:rsidRPr="002B24BC">
        <w:rPr>
          <w:rFonts w:eastAsia="DengXian"/>
          <w:color w:val="000000" w:themeColor="text1"/>
          <w:u w:val="none"/>
          <w:lang w:eastAsia="ja-JP"/>
        </w:rPr>
        <w:t xml:space="preserve"> </w:t>
      </w:r>
    </w:p>
    <w:p w14:paraId="712EEEEE" w14:textId="77777777" w:rsidR="00956208" w:rsidRDefault="00956208">
      <w:pPr>
        <w:rPr>
          <w:rFonts w:eastAsia="DengXian"/>
          <w:b/>
          <w:color w:val="000000" w:themeColor="text1"/>
          <w:lang w:eastAsia="ja-JP"/>
        </w:rPr>
      </w:pPr>
    </w:p>
    <w:p w14:paraId="30910BFC" w14:textId="4F88BB4C" w:rsidR="00956208" w:rsidRDefault="00D058AC">
      <w:pPr>
        <w:rPr>
          <w:rFonts w:eastAsia="DengXian"/>
          <w:color w:val="000000" w:themeColor="text1"/>
          <w:lang w:eastAsia="ja-JP"/>
        </w:rPr>
      </w:pPr>
      <w:r>
        <w:rPr>
          <w:rFonts w:eastAsia="DengXian"/>
          <w:color w:val="000000" w:themeColor="text1"/>
          <w:lang w:eastAsia="ja-JP"/>
        </w:rPr>
        <w:t xml:space="preserve">This question is to understand the method to regulate non-beam WPT mobile and portable devices in APAC countries. </w:t>
      </w:r>
    </w:p>
    <w:p w14:paraId="47858F33" w14:textId="77777777" w:rsidR="00956208" w:rsidRDefault="00D058AC">
      <w:pPr>
        <w:rPr>
          <w:rFonts w:eastAsia="DengXian"/>
          <w:color w:val="000000" w:themeColor="text1"/>
          <w:lang w:eastAsia="zh-CN"/>
        </w:rPr>
      </w:pPr>
      <w:r>
        <w:rPr>
          <w:rFonts w:eastAsia="DengXian"/>
          <w:color w:val="000000" w:themeColor="text1"/>
          <w:lang w:eastAsia="ja-JP"/>
        </w:rPr>
        <w:t xml:space="preserve">A summary table 3.2.1 has been developed based on the inputs from above mentioned countries. </w:t>
      </w:r>
    </w:p>
    <w:p w14:paraId="69D36A65" w14:textId="77777777" w:rsidR="00956208" w:rsidRDefault="00956208">
      <w:pPr>
        <w:rPr>
          <w:rFonts w:eastAsia="DengXian"/>
          <w:b/>
          <w:color w:val="000000" w:themeColor="text1"/>
          <w:lang w:eastAsia="ja-JP"/>
        </w:rPr>
      </w:pPr>
    </w:p>
    <w:p w14:paraId="6EA5A0D8" w14:textId="77777777" w:rsidR="00956208" w:rsidRDefault="00D058AC">
      <w:pPr>
        <w:rPr>
          <w:rFonts w:eastAsia="DengXian"/>
          <w:b/>
          <w:color w:val="000000" w:themeColor="text1"/>
          <w:lang w:eastAsia="ja-JP"/>
        </w:rPr>
      </w:pPr>
      <w:r>
        <w:rPr>
          <w:rFonts w:eastAsia="DengXian"/>
          <w:b/>
          <w:color w:val="000000" w:themeColor="text1"/>
          <w:lang w:eastAsia="ja-JP"/>
        </w:rPr>
        <w:t>Q2:</w:t>
      </w:r>
    </w:p>
    <w:p w14:paraId="63187DD8" w14:textId="4B862B19" w:rsidR="00956208" w:rsidRDefault="00D058AC">
      <w:r>
        <w:t>What kind of category is non-beam WPT mobile and portable device regulated as in your country?</w:t>
      </w:r>
    </w:p>
    <w:p w14:paraId="3DA0BF94" w14:textId="77777777" w:rsidR="00956208" w:rsidRDefault="00D058AC">
      <w:pPr>
        <w:pStyle w:val="ListParagraph1"/>
        <w:ind w:left="1440"/>
      </w:pPr>
      <w:r>
        <w:t>A. SRD</w:t>
      </w:r>
    </w:p>
    <w:p w14:paraId="5AE2711F" w14:textId="77777777" w:rsidR="00956208" w:rsidRDefault="00D058AC">
      <w:pPr>
        <w:pStyle w:val="ListParagraph1"/>
        <w:ind w:left="1440"/>
      </w:pPr>
      <w:r>
        <w:t>B. WPT</w:t>
      </w:r>
    </w:p>
    <w:p w14:paraId="3C1AA2BB" w14:textId="77777777" w:rsidR="00956208" w:rsidRDefault="00D058AC">
      <w:pPr>
        <w:pStyle w:val="ListParagraph1"/>
        <w:ind w:left="1440"/>
      </w:pPr>
      <w:r>
        <w:t>C. ISM</w:t>
      </w:r>
    </w:p>
    <w:p w14:paraId="64E1AC0F" w14:textId="77777777" w:rsidR="00956208" w:rsidRDefault="00D058AC">
      <w:pPr>
        <w:pStyle w:val="ListParagraph1"/>
        <w:ind w:left="1440"/>
      </w:pPr>
      <w:r>
        <w:t xml:space="preserve">D. Others </w:t>
      </w:r>
      <w:r>
        <w:rPr>
          <w:rFonts w:ascii="Helvetica" w:hAnsi="Helvetica"/>
          <w:color w:val="000000"/>
          <w:sz w:val="21"/>
          <w:szCs w:val="21"/>
        </w:rPr>
        <w:t xml:space="preserve">__________________ </w:t>
      </w:r>
      <w:r>
        <w:t>(please specify)</w:t>
      </w:r>
    </w:p>
    <w:p w14:paraId="4092AA45" w14:textId="77777777" w:rsidR="00956208" w:rsidRDefault="00956208">
      <w:pPr>
        <w:pStyle w:val="ListParagraph1"/>
        <w:ind w:left="0"/>
      </w:pPr>
    </w:p>
    <w:p w14:paraId="559AE558" w14:textId="77777777" w:rsidR="00956208" w:rsidRDefault="00956208">
      <w:pPr>
        <w:rPr>
          <w:rFonts w:eastAsia="DengXian"/>
          <w:color w:val="000000" w:themeColor="text1"/>
          <w:lang w:eastAsia="ja-JP"/>
        </w:rPr>
      </w:pPr>
    </w:p>
    <w:p w14:paraId="325D375D"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2.1 Q2 Response Summary</w:t>
      </w:r>
    </w:p>
    <w:p w14:paraId="3D21AED2" w14:textId="77777777" w:rsidR="00956208" w:rsidRDefault="00956208">
      <w:pPr>
        <w:rPr>
          <w:rFonts w:eastAsia="DengXian"/>
          <w:color w:val="000000" w:themeColor="text1"/>
          <w:lang w:eastAsia="ja-JP"/>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417"/>
        <w:gridCol w:w="1552"/>
        <w:gridCol w:w="1411"/>
        <w:gridCol w:w="3250"/>
      </w:tblGrid>
      <w:tr w:rsidR="00956208" w14:paraId="3CD7B051" w14:textId="77777777">
        <w:trPr>
          <w:jc w:val="center"/>
        </w:trPr>
        <w:tc>
          <w:tcPr>
            <w:tcW w:w="9776" w:type="dxa"/>
            <w:gridSpan w:val="5"/>
          </w:tcPr>
          <w:p w14:paraId="503C856E" w14:textId="77777777" w:rsidR="00956208" w:rsidRDefault="00D058AC">
            <w:pPr>
              <w:tabs>
                <w:tab w:val="left" w:pos="284"/>
              </w:tabs>
              <w:spacing w:before="120" w:after="120"/>
              <w:ind w:left="960" w:hanging="1066"/>
              <w:jc w:val="center"/>
              <w:rPr>
                <w:rFonts w:eastAsia="SimSun"/>
                <w:b/>
                <w:color w:val="000000" w:themeColor="text1"/>
                <w:lang w:eastAsia="zh-CN"/>
              </w:rPr>
            </w:pPr>
            <w:r>
              <w:rPr>
                <w:rFonts w:eastAsia="DengXian"/>
                <w:b/>
                <w:color w:val="000000" w:themeColor="text1"/>
                <w:lang w:eastAsia="ja-JP"/>
              </w:rPr>
              <w:t>Regulation method for non-beam WPT mobile and portable device</w:t>
            </w:r>
          </w:p>
        </w:tc>
      </w:tr>
      <w:tr w:rsidR="00956208" w14:paraId="567B9FC5" w14:textId="77777777">
        <w:trPr>
          <w:trHeight w:val="343"/>
          <w:jc w:val="center"/>
        </w:trPr>
        <w:tc>
          <w:tcPr>
            <w:tcW w:w="2146" w:type="dxa"/>
            <w:shd w:val="clear" w:color="auto" w:fill="auto"/>
          </w:tcPr>
          <w:p w14:paraId="3993E7B9" w14:textId="77777777" w:rsidR="00956208" w:rsidRDefault="00D058AC">
            <w:pPr>
              <w:jc w:val="center"/>
              <w:rPr>
                <w:rFonts w:eastAsia="DengXian"/>
                <w:b/>
                <w:bCs/>
                <w:color w:val="000000" w:themeColor="text1"/>
                <w:lang w:eastAsia="ja-JP"/>
              </w:rPr>
            </w:pPr>
            <w:r>
              <w:rPr>
                <w:b/>
                <w:bCs/>
                <w:color w:val="000000" w:themeColor="text1"/>
                <w:lang w:eastAsia="zh-CN"/>
              </w:rPr>
              <w:t>Country/Region</w:t>
            </w:r>
          </w:p>
        </w:tc>
        <w:tc>
          <w:tcPr>
            <w:tcW w:w="1417" w:type="dxa"/>
            <w:shd w:val="clear" w:color="auto" w:fill="auto"/>
          </w:tcPr>
          <w:p w14:paraId="7A2D64F1" w14:textId="77777777" w:rsidR="00956208" w:rsidRDefault="00D058AC">
            <w:pPr>
              <w:jc w:val="center"/>
              <w:rPr>
                <w:rFonts w:eastAsia="DengXian"/>
                <w:b/>
                <w:bCs/>
                <w:color w:val="000000" w:themeColor="text1"/>
                <w:lang w:eastAsia="ja-JP"/>
              </w:rPr>
            </w:pPr>
            <w:r>
              <w:rPr>
                <w:b/>
                <w:bCs/>
                <w:color w:val="000000" w:themeColor="text1"/>
                <w:lang w:eastAsia="zh-CN"/>
              </w:rPr>
              <w:t>SRD</w:t>
            </w:r>
          </w:p>
        </w:tc>
        <w:tc>
          <w:tcPr>
            <w:tcW w:w="1552" w:type="dxa"/>
            <w:shd w:val="clear" w:color="auto" w:fill="auto"/>
          </w:tcPr>
          <w:p w14:paraId="3A866F5B" w14:textId="77777777" w:rsidR="00956208" w:rsidRDefault="00D058AC">
            <w:pPr>
              <w:jc w:val="center"/>
              <w:rPr>
                <w:rFonts w:eastAsia="DengXian"/>
                <w:b/>
                <w:bCs/>
                <w:color w:val="000000" w:themeColor="text1"/>
                <w:lang w:eastAsia="ja-JP"/>
              </w:rPr>
            </w:pPr>
            <w:r>
              <w:rPr>
                <w:b/>
                <w:bCs/>
                <w:color w:val="000000" w:themeColor="text1"/>
                <w:lang w:eastAsia="zh-CN"/>
              </w:rPr>
              <w:t>WPT</w:t>
            </w:r>
          </w:p>
        </w:tc>
        <w:tc>
          <w:tcPr>
            <w:tcW w:w="1411" w:type="dxa"/>
          </w:tcPr>
          <w:p w14:paraId="526ACEFF" w14:textId="77777777" w:rsidR="00956208" w:rsidRDefault="00D058AC">
            <w:pPr>
              <w:jc w:val="center"/>
              <w:rPr>
                <w:b/>
                <w:bCs/>
                <w:color w:val="000000" w:themeColor="text1"/>
                <w:lang w:eastAsia="zh-CN"/>
              </w:rPr>
            </w:pPr>
            <w:r>
              <w:rPr>
                <w:b/>
                <w:bCs/>
                <w:color w:val="000000" w:themeColor="text1"/>
                <w:lang w:eastAsia="zh-CN"/>
              </w:rPr>
              <w:t>ISM</w:t>
            </w:r>
          </w:p>
        </w:tc>
        <w:tc>
          <w:tcPr>
            <w:tcW w:w="3250" w:type="dxa"/>
            <w:shd w:val="clear" w:color="auto" w:fill="auto"/>
          </w:tcPr>
          <w:p w14:paraId="6693FDC7" w14:textId="77777777" w:rsidR="00956208" w:rsidRDefault="00D058AC">
            <w:pPr>
              <w:jc w:val="center"/>
              <w:rPr>
                <w:rFonts w:eastAsia="DengXian"/>
                <w:b/>
                <w:bCs/>
                <w:color w:val="000000" w:themeColor="text1"/>
                <w:lang w:eastAsia="ja-JP"/>
              </w:rPr>
            </w:pPr>
            <w:r>
              <w:rPr>
                <w:b/>
                <w:bCs/>
                <w:color w:val="000000" w:themeColor="text1"/>
                <w:lang w:eastAsia="zh-CN"/>
              </w:rPr>
              <w:t>Others</w:t>
            </w:r>
          </w:p>
        </w:tc>
      </w:tr>
      <w:tr w:rsidR="00956208" w14:paraId="5F3CCE7F" w14:textId="77777777">
        <w:trPr>
          <w:trHeight w:val="585"/>
          <w:jc w:val="center"/>
        </w:trPr>
        <w:tc>
          <w:tcPr>
            <w:tcW w:w="2146" w:type="dxa"/>
            <w:shd w:val="clear" w:color="auto" w:fill="auto"/>
            <w:vAlign w:val="center"/>
          </w:tcPr>
          <w:p w14:paraId="5FAD38A8" w14:textId="77777777" w:rsidR="00956208" w:rsidRDefault="00D058AC">
            <w:pPr>
              <w:jc w:val="center"/>
              <w:rPr>
                <w:rFonts w:eastAsia="DengXian"/>
                <w:color w:val="000000" w:themeColor="text1"/>
                <w:lang w:eastAsia="ja-JP"/>
              </w:rPr>
            </w:pPr>
            <w:r>
              <w:rPr>
                <w:color w:val="000000"/>
                <w:sz w:val="23"/>
                <w:szCs w:val="23"/>
              </w:rPr>
              <w:t>Australia</w:t>
            </w:r>
          </w:p>
        </w:tc>
        <w:tc>
          <w:tcPr>
            <w:tcW w:w="1417" w:type="dxa"/>
            <w:shd w:val="clear" w:color="auto" w:fill="auto"/>
            <w:vAlign w:val="center"/>
          </w:tcPr>
          <w:p w14:paraId="13637B0C" w14:textId="77777777" w:rsidR="00956208" w:rsidRDefault="00D058AC">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6A74320E" w14:textId="77777777" w:rsidR="00956208" w:rsidRDefault="00D058AC">
            <w:pPr>
              <w:jc w:val="center"/>
              <w:rPr>
                <w:rFonts w:eastAsia="DengXian"/>
                <w:color w:val="000000" w:themeColor="text1"/>
                <w:lang w:eastAsia="ja-JP"/>
              </w:rPr>
            </w:pPr>
            <w:r>
              <w:rPr>
                <w:color w:val="000000"/>
                <w:sz w:val="23"/>
                <w:szCs w:val="23"/>
              </w:rPr>
              <w:t>—</w:t>
            </w:r>
          </w:p>
        </w:tc>
        <w:tc>
          <w:tcPr>
            <w:tcW w:w="1411" w:type="dxa"/>
            <w:shd w:val="clear" w:color="auto" w:fill="auto"/>
            <w:vAlign w:val="center"/>
          </w:tcPr>
          <w:p w14:paraId="06B133DB" w14:textId="77777777" w:rsidR="00956208" w:rsidRDefault="00D058AC">
            <w:pPr>
              <w:jc w:val="center"/>
              <w:rPr>
                <w:rFonts w:eastAsia="DengXian"/>
                <w:color w:val="000000" w:themeColor="text1"/>
                <w:lang w:eastAsia="ja-JP"/>
              </w:rPr>
            </w:pPr>
            <w:r>
              <w:rPr>
                <w:color w:val="000000"/>
                <w:sz w:val="23"/>
                <w:szCs w:val="23"/>
              </w:rPr>
              <w:t>—</w:t>
            </w:r>
          </w:p>
        </w:tc>
        <w:tc>
          <w:tcPr>
            <w:tcW w:w="3250" w:type="dxa"/>
            <w:vAlign w:val="center"/>
          </w:tcPr>
          <w:p w14:paraId="571F1A32" w14:textId="77777777" w:rsidR="00956208" w:rsidRDefault="00D058AC">
            <w:pPr>
              <w:jc w:val="center"/>
              <w:rPr>
                <w:rFonts w:eastAsia="DengXian"/>
                <w:color w:val="000000" w:themeColor="text1"/>
                <w:lang w:eastAsia="ja-JP"/>
              </w:rPr>
            </w:pPr>
            <w:r>
              <w:rPr>
                <w:color w:val="000000"/>
                <w:sz w:val="23"/>
                <w:szCs w:val="23"/>
              </w:rPr>
              <w:t>As non-beam WPT devices are not deemed radiocommunications transmitters, they are regulated under EMC arrangements.</w:t>
            </w:r>
          </w:p>
        </w:tc>
      </w:tr>
      <w:tr w:rsidR="0098043B" w14:paraId="7224A6AD" w14:textId="77777777" w:rsidTr="002B24BC">
        <w:trPr>
          <w:trHeight w:val="626"/>
          <w:jc w:val="center"/>
        </w:trPr>
        <w:tc>
          <w:tcPr>
            <w:tcW w:w="2146" w:type="dxa"/>
            <w:shd w:val="clear" w:color="auto" w:fill="auto"/>
            <w:vAlign w:val="center"/>
          </w:tcPr>
          <w:p w14:paraId="0FF34931" w14:textId="4F6DEFF8" w:rsidR="0098043B" w:rsidRDefault="0098043B" w:rsidP="0098043B">
            <w:pPr>
              <w:jc w:val="center"/>
              <w:rPr>
                <w:color w:val="000000"/>
                <w:sz w:val="23"/>
                <w:szCs w:val="23"/>
              </w:rPr>
            </w:pPr>
            <w:r w:rsidRPr="0098043B">
              <w:rPr>
                <w:color w:val="000000"/>
                <w:sz w:val="23"/>
                <w:szCs w:val="23"/>
              </w:rPr>
              <w:t>Cambodia</w:t>
            </w:r>
          </w:p>
        </w:tc>
        <w:tc>
          <w:tcPr>
            <w:tcW w:w="1417" w:type="dxa"/>
            <w:shd w:val="clear" w:color="auto" w:fill="auto"/>
            <w:vAlign w:val="center"/>
          </w:tcPr>
          <w:p w14:paraId="034B8A4A" w14:textId="214B0DFB" w:rsidR="0098043B" w:rsidRDefault="0098043B" w:rsidP="0098043B">
            <w:pPr>
              <w:jc w:val="center"/>
              <w:rPr>
                <w:color w:val="000000"/>
                <w:sz w:val="23"/>
                <w:szCs w:val="23"/>
              </w:rPr>
            </w:pPr>
            <w:r>
              <w:rPr>
                <w:color w:val="000000"/>
                <w:sz w:val="23"/>
                <w:szCs w:val="23"/>
              </w:rPr>
              <w:t>Yes</w:t>
            </w:r>
          </w:p>
        </w:tc>
        <w:tc>
          <w:tcPr>
            <w:tcW w:w="1552" w:type="dxa"/>
            <w:shd w:val="clear" w:color="auto" w:fill="auto"/>
            <w:vAlign w:val="center"/>
          </w:tcPr>
          <w:p w14:paraId="0404E6D1" w14:textId="576420F6" w:rsidR="0098043B" w:rsidRDefault="0098043B" w:rsidP="0098043B">
            <w:pPr>
              <w:jc w:val="center"/>
              <w:rPr>
                <w:color w:val="000000"/>
                <w:sz w:val="23"/>
                <w:szCs w:val="23"/>
              </w:rPr>
            </w:pPr>
            <w:r>
              <w:rPr>
                <w:color w:val="000000"/>
                <w:sz w:val="23"/>
                <w:szCs w:val="23"/>
              </w:rPr>
              <w:t>—</w:t>
            </w:r>
          </w:p>
        </w:tc>
        <w:tc>
          <w:tcPr>
            <w:tcW w:w="1411" w:type="dxa"/>
            <w:vAlign w:val="center"/>
          </w:tcPr>
          <w:p w14:paraId="4B17A0AA" w14:textId="375161D9"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647B8831" w14:textId="500530AF" w:rsidR="0098043B" w:rsidRDefault="0098043B" w:rsidP="0098043B">
            <w:pPr>
              <w:jc w:val="center"/>
              <w:rPr>
                <w:color w:val="000000"/>
                <w:sz w:val="23"/>
                <w:szCs w:val="23"/>
              </w:rPr>
            </w:pPr>
            <w:r>
              <w:rPr>
                <w:color w:val="000000"/>
                <w:sz w:val="23"/>
                <w:szCs w:val="23"/>
              </w:rPr>
              <w:t>—</w:t>
            </w:r>
          </w:p>
        </w:tc>
      </w:tr>
      <w:tr w:rsidR="0098043B" w14:paraId="7445A712" w14:textId="77777777">
        <w:trPr>
          <w:trHeight w:val="567"/>
          <w:jc w:val="center"/>
        </w:trPr>
        <w:tc>
          <w:tcPr>
            <w:tcW w:w="2146" w:type="dxa"/>
            <w:shd w:val="clear" w:color="auto" w:fill="auto"/>
            <w:vAlign w:val="center"/>
          </w:tcPr>
          <w:p w14:paraId="3ACAD247" w14:textId="77777777" w:rsidR="0098043B" w:rsidRDefault="0098043B" w:rsidP="0098043B">
            <w:pPr>
              <w:jc w:val="center"/>
              <w:rPr>
                <w:rFonts w:eastAsia="DengXian"/>
                <w:color w:val="000000" w:themeColor="text1"/>
                <w:lang w:eastAsia="ja-JP"/>
              </w:rPr>
            </w:pPr>
            <w:r>
              <w:rPr>
                <w:color w:val="000000"/>
                <w:sz w:val="23"/>
                <w:szCs w:val="23"/>
              </w:rPr>
              <w:t>China (People’s Republic of)</w:t>
            </w:r>
          </w:p>
        </w:tc>
        <w:tc>
          <w:tcPr>
            <w:tcW w:w="1417" w:type="dxa"/>
            <w:shd w:val="clear" w:color="auto" w:fill="auto"/>
            <w:vAlign w:val="center"/>
          </w:tcPr>
          <w:p w14:paraId="11F1B61A"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00E3C1CA"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3C8E1AA8"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2A16252" w14:textId="77777777" w:rsidR="0098043B" w:rsidRDefault="0098043B" w:rsidP="0098043B">
            <w:pPr>
              <w:jc w:val="center"/>
              <w:rPr>
                <w:rFonts w:eastAsia="DengXian"/>
                <w:color w:val="000000" w:themeColor="text1"/>
                <w:lang w:eastAsia="ja-JP"/>
              </w:rPr>
            </w:pPr>
            <w:r>
              <w:rPr>
                <w:color w:val="000000"/>
                <w:sz w:val="23"/>
                <w:szCs w:val="23"/>
              </w:rPr>
              <w:t>radiate radio waves but not belong to any kind of radio device</w:t>
            </w:r>
          </w:p>
        </w:tc>
      </w:tr>
      <w:tr w:rsidR="0098043B" w14:paraId="509545D8" w14:textId="77777777">
        <w:trPr>
          <w:trHeight w:val="567"/>
          <w:jc w:val="center"/>
        </w:trPr>
        <w:tc>
          <w:tcPr>
            <w:tcW w:w="2146" w:type="dxa"/>
            <w:shd w:val="clear" w:color="auto" w:fill="auto"/>
            <w:vAlign w:val="center"/>
          </w:tcPr>
          <w:p w14:paraId="2F276217" w14:textId="77777777" w:rsidR="0098043B" w:rsidRDefault="0098043B" w:rsidP="0098043B">
            <w:pPr>
              <w:jc w:val="center"/>
              <w:rPr>
                <w:rFonts w:eastAsia="DengXian"/>
                <w:color w:val="000000" w:themeColor="text1"/>
                <w:lang w:eastAsia="ja-JP"/>
              </w:rPr>
            </w:pPr>
            <w:r>
              <w:rPr>
                <w:color w:val="000000"/>
                <w:sz w:val="23"/>
                <w:szCs w:val="23"/>
              </w:rPr>
              <w:t>Indonesia</w:t>
            </w:r>
          </w:p>
        </w:tc>
        <w:tc>
          <w:tcPr>
            <w:tcW w:w="1417" w:type="dxa"/>
            <w:shd w:val="clear" w:color="auto" w:fill="auto"/>
            <w:vAlign w:val="center"/>
          </w:tcPr>
          <w:p w14:paraId="14EACC46"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0EAB4A96"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5C5915F6"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60AC646B"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59C6DF38" w14:textId="77777777">
        <w:trPr>
          <w:trHeight w:val="567"/>
          <w:jc w:val="center"/>
        </w:trPr>
        <w:tc>
          <w:tcPr>
            <w:tcW w:w="2146" w:type="dxa"/>
            <w:shd w:val="clear" w:color="auto" w:fill="auto"/>
            <w:vAlign w:val="center"/>
          </w:tcPr>
          <w:p w14:paraId="09A55BAB" w14:textId="77777777" w:rsidR="0098043B" w:rsidRDefault="0098043B" w:rsidP="0098043B">
            <w:pPr>
              <w:jc w:val="center"/>
              <w:rPr>
                <w:rFonts w:eastAsia="DengXian"/>
                <w:color w:val="000000" w:themeColor="text1"/>
                <w:lang w:eastAsia="ja-JP"/>
              </w:rPr>
            </w:pPr>
            <w:r>
              <w:rPr>
                <w:color w:val="000000"/>
                <w:sz w:val="23"/>
                <w:szCs w:val="23"/>
              </w:rPr>
              <w:t>Islamic Republic of Iran</w:t>
            </w:r>
          </w:p>
        </w:tc>
        <w:tc>
          <w:tcPr>
            <w:tcW w:w="1417" w:type="dxa"/>
            <w:shd w:val="clear" w:color="auto" w:fill="auto"/>
            <w:vAlign w:val="center"/>
          </w:tcPr>
          <w:p w14:paraId="27BA6DB0" w14:textId="77777777" w:rsidR="0098043B" w:rsidRDefault="0098043B" w:rsidP="0098043B">
            <w:pPr>
              <w:jc w:val="center"/>
              <w:rPr>
                <w:rFonts w:eastAsia="DengXian"/>
                <w:color w:val="000000" w:themeColor="text1"/>
                <w:lang w:eastAsia="zh-CN"/>
              </w:rPr>
            </w:pPr>
            <w:r>
              <w:rPr>
                <w:color w:val="000000"/>
                <w:sz w:val="23"/>
                <w:szCs w:val="23"/>
              </w:rPr>
              <w:t>Yes</w:t>
            </w:r>
          </w:p>
        </w:tc>
        <w:tc>
          <w:tcPr>
            <w:tcW w:w="1552" w:type="dxa"/>
            <w:shd w:val="clear" w:color="auto" w:fill="auto"/>
            <w:vAlign w:val="center"/>
          </w:tcPr>
          <w:p w14:paraId="360EC61D"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6FD323D1"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12120E9A" w14:textId="77777777" w:rsidR="0098043B" w:rsidRDefault="0098043B" w:rsidP="0098043B">
            <w:pPr>
              <w:jc w:val="center"/>
              <w:rPr>
                <w:rFonts w:eastAsia="DengXian"/>
                <w:color w:val="000000" w:themeColor="text1"/>
                <w:lang w:eastAsia="zh-CN"/>
              </w:rPr>
            </w:pPr>
            <w:r>
              <w:rPr>
                <w:color w:val="000000"/>
                <w:sz w:val="23"/>
                <w:szCs w:val="23"/>
              </w:rPr>
              <w:t>—</w:t>
            </w:r>
          </w:p>
        </w:tc>
      </w:tr>
      <w:tr w:rsidR="0098043B" w14:paraId="27346B80" w14:textId="77777777">
        <w:trPr>
          <w:trHeight w:val="567"/>
          <w:jc w:val="center"/>
        </w:trPr>
        <w:tc>
          <w:tcPr>
            <w:tcW w:w="2146" w:type="dxa"/>
            <w:shd w:val="clear" w:color="auto" w:fill="auto"/>
            <w:vAlign w:val="center"/>
          </w:tcPr>
          <w:p w14:paraId="3D6E46CE" w14:textId="77777777" w:rsidR="0098043B" w:rsidRDefault="0098043B" w:rsidP="0098043B">
            <w:pPr>
              <w:jc w:val="center"/>
              <w:rPr>
                <w:bCs/>
                <w:color w:val="000000" w:themeColor="text1"/>
                <w:lang w:eastAsia="zh-CN"/>
              </w:rPr>
            </w:pPr>
            <w:r>
              <w:rPr>
                <w:color w:val="000000"/>
                <w:sz w:val="23"/>
                <w:szCs w:val="23"/>
              </w:rPr>
              <w:t>Japan</w:t>
            </w:r>
          </w:p>
        </w:tc>
        <w:tc>
          <w:tcPr>
            <w:tcW w:w="1417" w:type="dxa"/>
            <w:shd w:val="clear" w:color="auto" w:fill="auto"/>
            <w:vAlign w:val="center"/>
          </w:tcPr>
          <w:p w14:paraId="4A9F100C" w14:textId="77777777" w:rsidR="0098043B" w:rsidRDefault="0098043B" w:rsidP="0098043B">
            <w:pPr>
              <w:jc w:val="center"/>
              <w:rPr>
                <w:rFonts w:eastAsia="DengXian"/>
                <w:color w:val="000000" w:themeColor="text1"/>
                <w:lang w:eastAsia="zh-CN"/>
              </w:rPr>
            </w:pPr>
            <w:r>
              <w:rPr>
                <w:color w:val="000000"/>
                <w:sz w:val="23"/>
                <w:szCs w:val="23"/>
              </w:rPr>
              <w:t>—</w:t>
            </w:r>
          </w:p>
        </w:tc>
        <w:tc>
          <w:tcPr>
            <w:tcW w:w="1552" w:type="dxa"/>
            <w:shd w:val="clear" w:color="auto" w:fill="auto"/>
            <w:vAlign w:val="center"/>
          </w:tcPr>
          <w:p w14:paraId="53377393"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1159B8BB"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A1087BF" w14:textId="77777777" w:rsidR="0098043B" w:rsidRDefault="0098043B" w:rsidP="0098043B">
            <w:pPr>
              <w:jc w:val="center"/>
              <w:rPr>
                <w:rFonts w:eastAsia="DengXian"/>
                <w:color w:val="000000" w:themeColor="text1"/>
                <w:lang w:eastAsia="zh-CN"/>
              </w:rPr>
            </w:pPr>
            <w:r>
              <w:rPr>
                <w:color w:val="000000"/>
                <w:sz w:val="23"/>
                <w:szCs w:val="23"/>
              </w:rPr>
              <w:t>Equipment Utilizing High Frequency Current</w:t>
            </w:r>
          </w:p>
        </w:tc>
      </w:tr>
      <w:tr w:rsidR="0098043B" w14:paraId="6CC55EF0" w14:textId="77777777">
        <w:trPr>
          <w:trHeight w:val="567"/>
          <w:jc w:val="center"/>
        </w:trPr>
        <w:tc>
          <w:tcPr>
            <w:tcW w:w="2146" w:type="dxa"/>
            <w:shd w:val="clear" w:color="auto" w:fill="auto"/>
            <w:vAlign w:val="center"/>
          </w:tcPr>
          <w:p w14:paraId="210CE16C" w14:textId="77777777" w:rsidR="0098043B" w:rsidRDefault="0098043B" w:rsidP="0098043B">
            <w:pPr>
              <w:jc w:val="center"/>
              <w:rPr>
                <w:rFonts w:eastAsia="DengXian"/>
                <w:color w:val="000000" w:themeColor="text1"/>
                <w:lang w:eastAsia="ja-JP"/>
              </w:rPr>
            </w:pPr>
            <w:r>
              <w:rPr>
                <w:color w:val="000000"/>
                <w:sz w:val="23"/>
                <w:szCs w:val="23"/>
              </w:rPr>
              <w:t>Korea (Republic of)</w:t>
            </w:r>
          </w:p>
        </w:tc>
        <w:tc>
          <w:tcPr>
            <w:tcW w:w="1417" w:type="dxa"/>
            <w:shd w:val="clear" w:color="auto" w:fill="auto"/>
            <w:vAlign w:val="center"/>
          </w:tcPr>
          <w:p w14:paraId="0630B07F"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14EFBDD3" w14:textId="77777777" w:rsidR="0098043B" w:rsidRDefault="0098043B" w:rsidP="0098043B">
            <w:pPr>
              <w:jc w:val="center"/>
              <w:rPr>
                <w:rFonts w:eastAsia="DengXian"/>
                <w:color w:val="000000" w:themeColor="text1"/>
                <w:lang w:eastAsia="ja-JP"/>
              </w:rPr>
            </w:pPr>
            <w:bookmarkStart w:id="8" w:name="OLE_LINK1"/>
            <w:bookmarkStart w:id="9" w:name="OLE_LINK2"/>
            <w:r>
              <w:rPr>
                <w:color w:val="000000"/>
                <w:sz w:val="23"/>
                <w:szCs w:val="23"/>
              </w:rPr>
              <w:t>Yes</w:t>
            </w:r>
            <w:bookmarkEnd w:id="8"/>
            <w:bookmarkEnd w:id="9"/>
          </w:p>
        </w:tc>
        <w:tc>
          <w:tcPr>
            <w:tcW w:w="1411" w:type="dxa"/>
            <w:vAlign w:val="center"/>
          </w:tcPr>
          <w:p w14:paraId="4C51F848" w14:textId="2305A3F4" w:rsidR="0098043B" w:rsidRDefault="00470B9D" w:rsidP="0098043B">
            <w:pPr>
              <w:jc w:val="center"/>
              <w:rPr>
                <w:rFonts w:eastAsia="DengXian"/>
                <w:color w:val="000000" w:themeColor="text1"/>
                <w:lang w:eastAsia="ja-JP"/>
              </w:rPr>
            </w:pPr>
            <w:r>
              <w:rPr>
                <w:color w:val="000000"/>
                <w:sz w:val="23"/>
                <w:szCs w:val="23"/>
              </w:rPr>
              <w:t>Yes</w:t>
            </w:r>
          </w:p>
        </w:tc>
        <w:tc>
          <w:tcPr>
            <w:tcW w:w="3250" w:type="dxa"/>
            <w:shd w:val="clear" w:color="auto" w:fill="auto"/>
            <w:vAlign w:val="center"/>
          </w:tcPr>
          <w:p w14:paraId="7FAEB792"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09C9241B" w14:textId="77777777">
        <w:trPr>
          <w:trHeight w:val="567"/>
          <w:jc w:val="center"/>
        </w:trPr>
        <w:tc>
          <w:tcPr>
            <w:tcW w:w="2146" w:type="dxa"/>
            <w:shd w:val="clear" w:color="auto" w:fill="auto"/>
            <w:vAlign w:val="center"/>
          </w:tcPr>
          <w:p w14:paraId="6AD8039D" w14:textId="77777777" w:rsidR="0098043B" w:rsidRDefault="0098043B" w:rsidP="0098043B">
            <w:pPr>
              <w:jc w:val="center"/>
              <w:rPr>
                <w:rFonts w:eastAsia="DengXian"/>
                <w:color w:val="000000" w:themeColor="text1"/>
                <w:lang w:eastAsia="ja-JP"/>
              </w:rPr>
            </w:pPr>
            <w:r>
              <w:rPr>
                <w:color w:val="000000"/>
                <w:sz w:val="23"/>
                <w:szCs w:val="23"/>
              </w:rPr>
              <w:t>Malaysia</w:t>
            </w:r>
          </w:p>
        </w:tc>
        <w:tc>
          <w:tcPr>
            <w:tcW w:w="1417" w:type="dxa"/>
            <w:shd w:val="clear" w:color="auto" w:fill="auto"/>
            <w:vAlign w:val="center"/>
          </w:tcPr>
          <w:p w14:paraId="7C0F838F" w14:textId="2A6F9FC2" w:rsidR="0098043B" w:rsidRDefault="002F07B2"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7A3709F2"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2C8572A4"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168BBC72" w14:textId="77777777" w:rsidR="0098043B" w:rsidRDefault="0098043B" w:rsidP="0098043B">
            <w:pPr>
              <w:jc w:val="center"/>
              <w:rPr>
                <w:rFonts w:eastAsia="DengXian"/>
                <w:color w:val="000000" w:themeColor="text1"/>
                <w:lang w:eastAsia="ja-JP"/>
              </w:rPr>
            </w:pPr>
            <w:r>
              <w:rPr>
                <w:color w:val="000000"/>
                <w:sz w:val="23"/>
                <w:szCs w:val="23"/>
              </w:rPr>
              <w:t>Inductive Applications</w:t>
            </w:r>
          </w:p>
        </w:tc>
      </w:tr>
      <w:tr w:rsidR="0098043B" w14:paraId="139E1BC2" w14:textId="77777777">
        <w:trPr>
          <w:trHeight w:val="567"/>
          <w:jc w:val="center"/>
        </w:trPr>
        <w:tc>
          <w:tcPr>
            <w:tcW w:w="2146" w:type="dxa"/>
            <w:shd w:val="clear" w:color="auto" w:fill="auto"/>
            <w:vAlign w:val="center"/>
          </w:tcPr>
          <w:p w14:paraId="047AC640" w14:textId="77777777" w:rsidR="0098043B" w:rsidRDefault="0098043B" w:rsidP="0098043B">
            <w:pPr>
              <w:jc w:val="center"/>
              <w:rPr>
                <w:rFonts w:eastAsia="DengXian"/>
                <w:color w:val="000000" w:themeColor="text1"/>
                <w:lang w:eastAsia="zh-CN"/>
              </w:rPr>
            </w:pPr>
            <w:r>
              <w:rPr>
                <w:color w:val="000000"/>
                <w:sz w:val="23"/>
                <w:szCs w:val="23"/>
              </w:rPr>
              <w:lastRenderedPageBreak/>
              <w:t>Mongolia</w:t>
            </w:r>
          </w:p>
        </w:tc>
        <w:tc>
          <w:tcPr>
            <w:tcW w:w="1417" w:type="dxa"/>
            <w:shd w:val="clear" w:color="auto" w:fill="auto"/>
            <w:vAlign w:val="center"/>
          </w:tcPr>
          <w:p w14:paraId="75143FB1" w14:textId="77777777" w:rsidR="0098043B" w:rsidRDefault="0098043B" w:rsidP="0098043B">
            <w:pPr>
              <w:jc w:val="center"/>
              <w:rPr>
                <w:rFonts w:eastAsia="DengXian"/>
                <w:color w:val="000000" w:themeColor="text1"/>
                <w:lang w:eastAsia="zh-CN"/>
              </w:rPr>
            </w:pPr>
            <w:r>
              <w:rPr>
                <w:color w:val="000000"/>
                <w:sz w:val="23"/>
                <w:szCs w:val="23"/>
              </w:rPr>
              <w:t>Yes</w:t>
            </w:r>
          </w:p>
        </w:tc>
        <w:tc>
          <w:tcPr>
            <w:tcW w:w="1552" w:type="dxa"/>
            <w:shd w:val="clear" w:color="auto" w:fill="auto"/>
            <w:vAlign w:val="center"/>
          </w:tcPr>
          <w:p w14:paraId="24DC5D38" w14:textId="77777777" w:rsidR="0098043B" w:rsidRDefault="0098043B" w:rsidP="0098043B">
            <w:pPr>
              <w:jc w:val="center"/>
              <w:rPr>
                <w:rFonts w:eastAsia="DengXian"/>
                <w:color w:val="000000" w:themeColor="text1"/>
                <w:lang w:eastAsia="zh-CN"/>
              </w:rPr>
            </w:pPr>
            <w:r>
              <w:rPr>
                <w:color w:val="000000"/>
                <w:sz w:val="23"/>
                <w:szCs w:val="23"/>
              </w:rPr>
              <w:t>—</w:t>
            </w:r>
          </w:p>
        </w:tc>
        <w:tc>
          <w:tcPr>
            <w:tcW w:w="1411" w:type="dxa"/>
            <w:vAlign w:val="center"/>
          </w:tcPr>
          <w:p w14:paraId="34F0E0D2" w14:textId="77777777" w:rsidR="0098043B" w:rsidRDefault="0098043B" w:rsidP="0098043B">
            <w:pPr>
              <w:jc w:val="center"/>
              <w:rPr>
                <w:rFonts w:eastAsia="DengXian"/>
                <w:color w:val="000000" w:themeColor="text1"/>
                <w:lang w:eastAsia="zh-CN"/>
              </w:rPr>
            </w:pPr>
            <w:r>
              <w:rPr>
                <w:color w:val="000000"/>
                <w:sz w:val="23"/>
                <w:szCs w:val="23"/>
              </w:rPr>
              <w:t>—</w:t>
            </w:r>
          </w:p>
        </w:tc>
        <w:tc>
          <w:tcPr>
            <w:tcW w:w="3250" w:type="dxa"/>
            <w:shd w:val="clear" w:color="auto" w:fill="auto"/>
            <w:vAlign w:val="center"/>
          </w:tcPr>
          <w:p w14:paraId="17EDA9F7" w14:textId="77777777" w:rsidR="0098043B" w:rsidRDefault="0098043B" w:rsidP="0098043B">
            <w:pPr>
              <w:jc w:val="center"/>
              <w:rPr>
                <w:rFonts w:eastAsia="DengXian"/>
                <w:color w:val="000000" w:themeColor="text1"/>
                <w:lang w:eastAsia="zh-CN"/>
              </w:rPr>
            </w:pPr>
            <w:r>
              <w:rPr>
                <w:color w:val="000000"/>
                <w:sz w:val="23"/>
                <w:szCs w:val="23"/>
              </w:rPr>
              <w:t>—</w:t>
            </w:r>
          </w:p>
        </w:tc>
      </w:tr>
      <w:tr w:rsidR="0098043B" w14:paraId="6AC82C46" w14:textId="77777777">
        <w:trPr>
          <w:trHeight w:val="567"/>
          <w:jc w:val="center"/>
        </w:trPr>
        <w:tc>
          <w:tcPr>
            <w:tcW w:w="2146" w:type="dxa"/>
            <w:shd w:val="clear" w:color="auto" w:fill="auto"/>
            <w:vAlign w:val="center"/>
          </w:tcPr>
          <w:p w14:paraId="339BAFB4" w14:textId="77777777" w:rsidR="0098043B" w:rsidRDefault="0098043B" w:rsidP="0098043B">
            <w:pPr>
              <w:jc w:val="center"/>
              <w:rPr>
                <w:rFonts w:eastAsia="DengXian"/>
                <w:color w:val="000000" w:themeColor="text1"/>
                <w:lang w:eastAsia="ja-JP"/>
              </w:rPr>
            </w:pPr>
            <w:r>
              <w:rPr>
                <w:color w:val="000000"/>
                <w:sz w:val="23"/>
                <w:szCs w:val="23"/>
              </w:rPr>
              <w:t>Myanmar</w:t>
            </w:r>
          </w:p>
        </w:tc>
        <w:tc>
          <w:tcPr>
            <w:tcW w:w="1417" w:type="dxa"/>
            <w:shd w:val="clear" w:color="auto" w:fill="auto"/>
            <w:vAlign w:val="center"/>
          </w:tcPr>
          <w:p w14:paraId="76B05824"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66324F6B"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331D9CE8"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12192C60"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4313A87A" w14:textId="77777777">
        <w:trPr>
          <w:trHeight w:val="517"/>
          <w:jc w:val="center"/>
        </w:trPr>
        <w:tc>
          <w:tcPr>
            <w:tcW w:w="2146" w:type="dxa"/>
            <w:shd w:val="clear" w:color="auto" w:fill="auto"/>
            <w:vAlign w:val="center"/>
          </w:tcPr>
          <w:p w14:paraId="1C576B9F" w14:textId="77777777" w:rsidR="0098043B" w:rsidRDefault="0098043B" w:rsidP="0098043B">
            <w:pPr>
              <w:jc w:val="center"/>
              <w:rPr>
                <w:color w:val="000000"/>
                <w:sz w:val="23"/>
                <w:szCs w:val="23"/>
              </w:rPr>
            </w:pPr>
            <w:r>
              <w:rPr>
                <w:color w:val="000000"/>
                <w:sz w:val="23"/>
                <w:szCs w:val="23"/>
              </w:rPr>
              <w:t>Philippines</w:t>
            </w:r>
          </w:p>
        </w:tc>
        <w:tc>
          <w:tcPr>
            <w:tcW w:w="1417" w:type="dxa"/>
            <w:shd w:val="clear" w:color="auto" w:fill="auto"/>
            <w:vAlign w:val="center"/>
          </w:tcPr>
          <w:p w14:paraId="60C885B5" w14:textId="77777777" w:rsidR="0098043B" w:rsidRDefault="0098043B" w:rsidP="0098043B">
            <w:pPr>
              <w:jc w:val="center"/>
              <w:rPr>
                <w:color w:val="000000"/>
                <w:sz w:val="23"/>
                <w:szCs w:val="23"/>
              </w:rPr>
            </w:pPr>
            <w:r>
              <w:rPr>
                <w:color w:val="000000"/>
                <w:sz w:val="23"/>
                <w:szCs w:val="23"/>
              </w:rPr>
              <w:t>Yes</w:t>
            </w:r>
          </w:p>
        </w:tc>
        <w:tc>
          <w:tcPr>
            <w:tcW w:w="1552" w:type="dxa"/>
            <w:shd w:val="clear" w:color="auto" w:fill="auto"/>
            <w:vAlign w:val="center"/>
          </w:tcPr>
          <w:p w14:paraId="07BE4D85"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2AB095D9"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537177F4"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6757276F" w14:textId="77777777">
        <w:trPr>
          <w:trHeight w:val="567"/>
          <w:jc w:val="center"/>
        </w:trPr>
        <w:tc>
          <w:tcPr>
            <w:tcW w:w="2146" w:type="dxa"/>
            <w:shd w:val="clear" w:color="auto" w:fill="auto"/>
            <w:vAlign w:val="center"/>
          </w:tcPr>
          <w:p w14:paraId="64332C2E" w14:textId="77777777" w:rsidR="0098043B" w:rsidRDefault="0098043B" w:rsidP="0098043B">
            <w:pPr>
              <w:jc w:val="center"/>
              <w:rPr>
                <w:rFonts w:eastAsia="DengXian"/>
                <w:color w:val="000000" w:themeColor="text1"/>
                <w:lang w:eastAsia="ja-JP"/>
              </w:rPr>
            </w:pPr>
            <w:r>
              <w:rPr>
                <w:color w:val="000000"/>
                <w:sz w:val="23"/>
                <w:szCs w:val="23"/>
              </w:rPr>
              <w:t>Singapore</w:t>
            </w:r>
          </w:p>
        </w:tc>
        <w:tc>
          <w:tcPr>
            <w:tcW w:w="1417" w:type="dxa"/>
            <w:shd w:val="clear" w:color="auto" w:fill="auto"/>
            <w:vAlign w:val="center"/>
          </w:tcPr>
          <w:p w14:paraId="1A32D514"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2B25171D"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48F48BE0"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68A6F022" w14:textId="77777777" w:rsidR="0098043B" w:rsidRDefault="0098043B" w:rsidP="0098043B">
            <w:pPr>
              <w:jc w:val="center"/>
              <w:rPr>
                <w:rFonts w:eastAsia="DengXian"/>
                <w:color w:val="000000" w:themeColor="text1"/>
                <w:lang w:eastAsia="ja-JP"/>
              </w:rPr>
            </w:pPr>
            <w:r>
              <w:rPr>
                <w:color w:val="000000"/>
                <w:sz w:val="23"/>
                <w:szCs w:val="23"/>
              </w:rPr>
              <w:t>—</w:t>
            </w:r>
          </w:p>
        </w:tc>
      </w:tr>
      <w:tr w:rsidR="0098043B" w14:paraId="62CB8D9F" w14:textId="77777777">
        <w:trPr>
          <w:trHeight w:val="567"/>
          <w:jc w:val="center"/>
        </w:trPr>
        <w:tc>
          <w:tcPr>
            <w:tcW w:w="2146" w:type="dxa"/>
            <w:shd w:val="clear" w:color="auto" w:fill="auto"/>
            <w:vAlign w:val="center"/>
          </w:tcPr>
          <w:p w14:paraId="1590BA6C" w14:textId="77777777" w:rsidR="0098043B" w:rsidRDefault="0098043B" w:rsidP="0098043B">
            <w:pPr>
              <w:jc w:val="center"/>
              <w:rPr>
                <w:rFonts w:eastAsia="DengXian"/>
                <w:color w:val="000000" w:themeColor="text1"/>
                <w:lang w:eastAsia="ja-JP"/>
              </w:rPr>
            </w:pPr>
            <w:r>
              <w:rPr>
                <w:color w:val="000000"/>
                <w:sz w:val="23"/>
                <w:szCs w:val="23"/>
              </w:rPr>
              <w:t>Thailand</w:t>
            </w:r>
          </w:p>
        </w:tc>
        <w:tc>
          <w:tcPr>
            <w:tcW w:w="1417" w:type="dxa"/>
            <w:shd w:val="clear" w:color="auto" w:fill="auto"/>
            <w:vAlign w:val="center"/>
          </w:tcPr>
          <w:p w14:paraId="6C4C86B1" w14:textId="77777777" w:rsidR="0098043B" w:rsidRDefault="0098043B" w:rsidP="0098043B">
            <w:pPr>
              <w:jc w:val="center"/>
              <w:rPr>
                <w:rFonts w:eastAsia="DengXian"/>
                <w:color w:val="000000" w:themeColor="text1"/>
                <w:lang w:eastAsia="ja-JP"/>
              </w:rPr>
            </w:pPr>
            <w:r>
              <w:rPr>
                <w:color w:val="000000"/>
                <w:sz w:val="23"/>
                <w:szCs w:val="23"/>
              </w:rPr>
              <w:t>—</w:t>
            </w:r>
          </w:p>
        </w:tc>
        <w:tc>
          <w:tcPr>
            <w:tcW w:w="1552" w:type="dxa"/>
            <w:shd w:val="clear" w:color="auto" w:fill="auto"/>
            <w:vAlign w:val="center"/>
          </w:tcPr>
          <w:p w14:paraId="4ED81CC0" w14:textId="77777777" w:rsidR="0098043B" w:rsidRDefault="0098043B" w:rsidP="0098043B">
            <w:pPr>
              <w:jc w:val="center"/>
              <w:rPr>
                <w:rFonts w:eastAsia="DengXian"/>
                <w:color w:val="000000" w:themeColor="text1"/>
                <w:lang w:eastAsia="ja-JP"/>
              </w:rPr>
            </w:pPr>
            <w:r>
              <w:rPr>
                <w:color w:val="000000"/>
                <w:sz w:val="23"/>
                <w:szCs w:val="23"/>
              </w:rPr>
              <w:t>—</w:t>
            </w:r>
          </w:p>
        </w:tc>
        <w:tc>
          <w:tcPr>
            <w:tcW w:w="1411" w:type="dxa"/>
            <w:vAlign w:val="center"/>
          </w:tcPr>
          <w:p w14:paraId="53D3D3AE" w14:textId="77777777" w:rsidR="0098043B" w:rsidRDefault="0098043B" w:rsidP="0098043B">
            <w:pPr>
              <w:jc w:val="center"/>
              <w:rPr>
                <w:rFonts w:eastAsia="DengXian"/>
                <w:color w:val="000000" w:themeColor="text1"/>
                <w:lang w:eastAsia="ja-JP"/>
              </w:rPr>
            </w:pPr>
            <w:r>
              <w:rPr>
                <w:color w:val="000000"/>
                <w:sz w:val="23"/>
                <w:szCs w:val="23"/>
              </w:rPr>
              <w:t>—</w:t>
            </w:r>
          </w:p>
        </w:tc>
        <w:tc>
          <w:tcPr>
            <w:tcW w:w="3250" w:type="dxa"/>
            <w:shd w:val="clear" w:color="auto" w:fill="auto"/>
            <w:vAlign w:val="center"/>
          </w:tcPr>
          <w:p w14:paraId="006CA390" w14:textId="77777777" w:rsidR="0098043B" w:rsidRDefault="0098043B" w:rsidP="0098043B">
            <w:pPr>
              <w:jc w:val="center"/>
              <w:rPr>
                <w:rFonts w:eastAsia="DengXian"/>
                <w:color w:val="000000" w:themeColor="text1"/>
                <w:lang w:eastAsia="ja-JP"/>
              </w:rPr>
            </w:pPr>
            <w:r>
              <w:rPr>
                <w:color w:val="000000"/>
                <w:sz w:val="23"/>
                <w:szCs w:val="23"/>
              </w:rPr>
              <w:t>Electrical Apparatus</w:t>
            </w:r>
          </w:p>
        </w:tc>
      </w:tr>
      <w:tr w:rsidR="0098043B" w14:paraId="161C49E8" w14:textId="77777777">
        <w:trPr>
          <w:trHeight w:val="567"/>
          <w:jc w:val="center"/>
        </w:trPr>
        <w:tc>
          <w:tcPr>
            <w:tcW w:w="2146" w:type="dxa"/>
            <w:shd w:val="clear" w:color="auto" w:fill="auto"/>
            <w:vAlign w:val="center"/>
          </w:tcPr>
          <w:p w14:paraId="36050373" w14:textId="77777777" w:rsidR="0098043B" w:rsidRDefault="0098043B" w:rsidP="0098043B">
            <w:pPr>
              <w:jc w:val="center"/>
              <w:rPr>
                <w:rFonts w:eastAsia="DengXian"/>
                <w:color w:val="000000" w:themeColor="text1"/>
                <w:lang w:eastAsia="ja-JP"/>
              </w:rPr>
            </w:pPr>
            <w:r>
              <w:rPr>
                <w:color w:val="000000"/>
                <w:sz w:val="23"/>
                <w:szCs w:val="23"/>
              </w:rPr>
              <w:t>Viet Nam (Socialist Republic of)</w:t>
            </w:r>
          </w:p>
        </w:tc>
        <w:tc>
          <w:tcPr>
            <w:tcW w:w="1417" w:type="dxa"/>
            <w:shd w:val="clear" w:color="auto" w:fill="auto"/>
            <w:vAlign w:val="center"/>
          </w:tcPr>
          <w:p w14:paraId="79622D4A" w14:textId="77777777" w:rsidR="0098043B" w:rsidRDefault="0098043B" w:rsidP="0098043B">
            <w:pPr>
              <w:jc w:val="center"/>
              <w:rPr>
                <w:rFonts w:eastAsia="DengXian"/>
                <w:color w:val="000000" w:themeColor="text1"/>
                <w:lang w:eastAsia="ja-JP"/>
              </w:rPr>
            </w:pPr>
            <w:r>
              <w:rPr>
                <w:color w:val="000000"/>
                <w:sz w:val="23"/>
                <w:szCs w:val="23"/>
              </w:rPr>
              <w:t>Yes</w:t>
            </w:r>
          </w:p>
        </w:tc>
        <w:tc>
          <w:tcPr>
            <w:tcW w:w="1552" w:type="dxa"/>
            <w:shd w:val="clear" w:color="auto" w:fill="auto"/>
            <w:vAlign w:val="center"/>
          </w:tcPr>
          <w:p w14:paraId="467059E8" w14:textId="77777777" w:rsidR="0098043B" w:rsidRDefault="0098043B" w:rsidP="0098043B">
            <w:pPr>
              <w:jc w:val="center"/>
              <w:rPr>
                <w:rFonts w:eastAsia="DengXian"/>
                <w:color w:val="000000" w:themeColor="text1"/>
                <w:lang w:eastAsia="ja-JP"/>
              </w:rPr>
            </w:pPr>
            <w:r>
              <w:rPr>
                <w:color w:val="000000"/>
                <w:sz w:val="23"/>
                <w:szCs w:val="23"/>
              </w:rPr>
              <w:t>Yes</w:t>
            </w:r>
          </w:p>
        </w:tc>
        <w:tc>
          <w:tcPr>
            <w:tcW w:w="1411" w:type="dxa"/>
            <w:vAlign w:val="center"/>
          </w:tcPr>
          <w:p w14:paraId="5F35F405" w14:textId="77777777" w:rsidR="0098043B" w:rsidRDefault="0098043B" w:rsidP="0098043B">
            <w:pPr>
              <w:jc w:val="center"/>
              <w:rPr>
                <w:color w:val="000000"/>
                <w:sz w:val="23"/>
                <w:szCs w:val="23"/>
              </w:rPr>
            </w:pPr>
            <w:r>
              <w:rPr>
                <w:color w:val="000000"/>
                <w:sz w:val="23"/>
                <w:szCs w:val="23"/>
              </w:rPr>
              <w:t>—</w:t>
            </w:r>
          </w:p>
        </w:tc>
        <w:tc>
          <w:tcPr>
            <w:tcW w:w="3250" w:type="dxa"/>
            <w:shd w:val="clear" w:color="auto" w:fill="auto"/>
            <w:vAlign w:val="center"/>
          </w:tcPr>
          <w:p w14:paraId="33DF3C62" w14:textId="77777777" w:rsidR="0098043B" w:rsidRDefault="0098043B" w:rsidP="0098043B">
            <w:pPr>
              <w:jc w:val="center"/>
              <w:rPr>
                <w:rFonts w:eastAsia="DengXian"/>
                <w:color w:val="000000" w:themeColor="text1"/>
                <w:lang w:eastAsia="ja-JP"/>
              </w:rPr>
            </w:pPr>
            <w:r>
              <w:rPr>
                <w:color w:val="000000"/>
                <w:sz w:val="23"/>
                <w:szCs w:val="23"/>
              </w:rPr>
              <w:t>—</w:t>
            </w:r>
          </w:p>
        </w:tc>
      </w:tr>
    </w:tbl>
    <w:p w14:paraId="564BF5A3" w14:textId="77777777" w:rsidR="00956208" w:rsidRDefault="00956208">
      <w:pPr>
        <w:rPr>
          <w:rFonts w:eastAsia="DengXian"/>
          <w:color w:val="000000" w:themeColor="text1"/>
          <w:highlight w:val="yellow"/>
          <w:lang w:eastAsia="zh-CN"/>
        </w:rPr>
      </w:pPr>
    </w:p>
    <w:p w14:paraId="3B1B5C6F" w14:textId="77777777" w:rsidR="00956208" w:rsidRPr="002B24BC" w:rsidRDefault="00D058AC" w:rsidP="002B24BC">
      <w:pPr>
        <w:pStyle w:val="Heading1"/>
        <w:ind w:left="709" w:hanging="709"/>
        <w:jc w:val="left"/>
        <w:rPr>
          <w:rFonts w:eastAsia="DengXian"/>
          <w:b w:val="0"/>
          <w:color w:val="000000" w:themeColor="text1"/>
          <w:lang w:eastAsia="ja-JP"/>
        </w:rPr>
      </w:pPr>
      <w:bookmarkStart w:id="10" w:name="_Toc98952599"/>
      <w:r w:rsidRPr="002B24BC">
        <w:rPr>
          <w:rFonts w:eastAsia="DengXian"/>
          <w:color w:val="000000" w:themeColor="text1"/>
          <w:u w:val="none"/>
          <w:lang w:eastAsia="ja-JP"/>
        </w:rPr>
        <w:t>3.3.</w:t>
      </w:r>
      <w:r w:rsidRPr="002B24BC">
        <w:rPr>
          <w:rFonts w:eastAsia="DengXian"/>
          <w:color w:val="000000" w:themeColor="text1"/>
          <w:u w:val="none"/>
          <w:lang w:eastAsia="ja-JP"/>
        </w:rPr>
        <w:tab/>
        <w:t>Regulations for non-beam WPT</w:t>
      </w:r>
      <w:bookmarkEnd w:id="10"/>
    </w:p>
    <w:p w14:paraId="23B5EF95" w14:textId="77777777" w:rsidR="00956208" w:rsidRDefault="00956208">
      <w:pPr>
        <w:jc w:val="both"/>
        <w:rPr>
          <w:rFonts w:eastAsia="DengXian"/>
          <w:color w:val="000000" w:themeColor="text1"/>
          <w:lang w:eastAsia="ja-JP"/>
        </w:rPr>
      </w:pPr>
    </w:p>
    <w:p w14:paraId="15B4F821" w14:textId="77777777" w:rsidR="00956208" w:rsidRDefault="00D058AC">
      <w:pPr>
        <w:rPr>
          <w:rFonts w:eastAsia="DengXian"/>
          <w:color w:val="000000" w:themeColor="text1"/>
          <w:lang w:eastAsia="ja-JP"/>
        </w:rPr>
      </w:pPr>
      <w:r>
        <w:rPr>
          <w:rFonts w:eastAsia="DengXian"/>
          <w:color w:val="000000" w:themeColor="text1"/>
          <w:lang w:eastAsia="ja-JP"/>
        </w:rPr>
        <w:t xml:space="preserve">This question is to understand the regulation or standard name in APAC countries to regulate non-beam WPT mobile and portable devices. </w:t>
      </w:r>
    </w:p>
    <w:p w14:paraId="5A9FCB06" w14:textId="77777777" w:rsidR="00956208" w:rsidRDefault="00D058AC">
      <w:pPr>
        <w:rPr>
          <w:rFonts w:eastAsia="DengXian"/>
          <w:color w:val="000000" w:themeColor="text1"/>
          <w:lang w:eastAsia="ja-JP"/>
        </w:rPr>
      </w:pPr>
      <w:r>
        <w:rPr>
          <w:rFonts w:eastAsia="DengXian"/>
          <w:color w:val="000000" w:themeColor="text1"/>
          <w:lang w:eastAsia="ja-JP"/>
        </w:rPr>
        <w:t>Inputs from administrations are summarized in Table 3.3, while some countries provided detailed comments to this question, which are listed under the table 3.3.</w:t>
      </w:r>
    </w:p>
    <w:p w14:paraId="12B30885" w14:textId="77777777" w:rsidR="00956208" w:rsidRDefault="00956208">
      <w:pPr>
        <w:jc w:val="both"/>
        <w:rPr>
          <w:rFonts w:eastAsia="DengXian"/>
          <w:color w:val="000000" w:themeColor="text1"/>
          <w:lang w:eastAsia="ja-JP"/>
        </w:rPr>
      </w:pPr>
    </w:p>
    <w:p w14:paraId="795A9B9F" w14:textId="77777777" w:rsidR="00956208" w:rsidRDefault="00D058AC">
      <w:pPr>
        <w:rPr>
          <w:rFonts w:eastAsia="DengXian"/>
          <w:b/>
          <w:color w:val="000000" w:themeColor="text1"/>
          <w:lang w:eastAsia="ja-JP"/>
        </w:rPr>
      </w:pPr>
      <w:r>
        <w:rPr>
          <w:rFonts w:eastAsia="DengXian"/>
          <w:b/>
          <w:color w:val="000000" w:themeColor="text1"/>
          <w:lang w:eastAsia="ja-JP"/>
        </w:rPr>
        <w:t>Q3:</w:t>
      </w:r>
    </w:p>
    <w:p w14:paraId="241123A4" w14:textId="77777777" w:rsidR="00956208" w:rsidRDefault="00956208">
      <w:pPr>
        <w:jc w:val="both"/>
        <w:rPr>
          <w:rFonts w:eastAsia="DengXian"/>
          <w:color w:val="000000" w:themeColor="text1"/>
          <w:lang w:eastAsia="ja-JP"/>
        </w:rPr>
      </w:pPr>
    </w:p>
    <w:p w14:paraId="40910E3D" w14:textId="77777777" w:rsidR="00956208" w:rsidRDefault="00D058AC">
      <w:r>
        <w:t>What is the regulation or standard applicable to non-beam WPT for</w:t>
      </w:r>
      <w:r>
        <w:rPr>
          <w:rFonts w:hint="eastAsia"/>
        </w:rPr>
        <w:t xml:space="preserve"> </w:t>
      </w:r>
      <w:r>
        <w:t xml:space="preserve">mobile and portable </w:t>
      </w:r>
      <w:r>
        <w:rPr>
          <w:rFonts w:hint="eastAsia"/>
        </w:rPr>
        <w:t>devices</w:t>
      </w:r>
      <w:r>
        <w:t xml:space="preserve"> in your country for 300 – 400 kHz, 1610 - 1950 and 1950 – 2150 kHz?</w:t>
      </w:r>
    </w:p>
    <w:p w14:paraId="17DC14D3" w14:textId="77777777" w:rsidR="00956208" w:rsidRDefault="00956208">
      <w:pPr>
        <w:rPr>
          <w:rFonts w:eastAsia="DengXian"/>
          <w:b/>
          <w:color w:val="000000" w:themeColor="text1"/>
          <w:lang w:eastAsia="ja-JP"/>
        </w:rPr>
      </w:pPr>
    </w:p>
    <w:p w14:paraId="7117B43F" w14:textId="66649FA1" w:rsidR="00956208" w:rsidRDefault="00D058AC">
      <w:pPr>
        <w:jc w:val="center"/>
        <w:rPr>
          <w:rFonts w:ascii="Batang" w:eastAsia="Batang" w:hAnsi="Batang" w:cs="Batang"/>
          <w:color w:val="000000" w:themeColor="text1"/>
          <w:lang w:eastAsia="ko-KR"/>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3.1 Q3 Response Summary </w:t>
      </w:r>
    </w:p>
    <w:p w14:paraId="356ACDAC" w14:textId="77777777" w:rsidR="00956208" w:rsidRDefault="00956208">
      <w:pPr>
        <w:jc w:val="center"/>
        <w:rPr>
          <w:rFonts w:ascii="Batang" w:eastAsia="Batang" w:hAnsi="Batang" w:cs="Batang"/>
          <w:color w:val="000000" w:themeColor="text1"/>
          <w:lang w:eastAsia="ko-KR"/>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19"/>
        <w:gridCol w:w="2463"/>
        <w:gridCol w:w="2463"/>
      </w:tblGrid>
      <w:tr w:rsidR="00956208" w14:paraId="6FF5E3C1" w14:textId="77777777">
        <w:trPr>
          <w:jc w:val="center"/>
        </w:trPr>
        <w:tc>
          <w:tcPr>
            <w:tcW w:w="9425" w:type="dxa"/>
            <w:gridSpan w:val="4"/>
            <w:shd w:val="clear" w:color="auto" w:fill="auto"/>
          </w:tcPr>
          <w:p w14:paraId="5D6111D4" w14:textId="77777777" w:rsidR="00956208" w:rsidRDefault="00D058AC">
            <w:pPr>
              <w:tabs>
                <w:tab w:val="left" w:pos="284"/>
              </w:tabs>
              <w:spacing w:before="120" w:after="120"/>
              <w:jc w:val="center"/>
              <w:rPr>
                <w:rFonts w:eastAsia="SimSun"/>
                <w:b/>
                <w:color w:val="000000" w:themeColor="text1"/>
                <w:lang w:eastAsia="zh-CN"/>
              </w:rPr>
            </w:pPr>
            <w:r>
              <w:rPr>
                <w:rFonts w:eastAsia="DengXian"/>
                <w:b/>
                <w:color w:val="000000" w:themeColor="text1"/>
                <w:lang w:eastAsia="ja-JP"/>
              </w:rPr>
              <w:t>Regulation for non-beam WPT mobile and portable devices</w:t>
            </w:r>
          </w:p>
        </w:tc>
      </w:tr>
      <w:tr w:rsidR="00956208" w14:paraId="6A32322E" w14:textId="77777777">
        <w:trPr>
          <w:jc w:val="center"/>
        </w:trPr>
        <w:tc>
          <w:tcPr>
            <w:tcW w:w="1980" w:type="dxa"/>
            <w:shd w:val="clear" w:color="auto" w:fill="auto"/>
          </w:tcPr>
          <w:p w14:paraId="472F58FA" w14:textId="77777777" w:rsidR="00956208" w:rsidRDefault="00D058AC">
            <w:pPr>
              <w:jc w:val="center"/>
              <w:rPr>
                <w:b/>
                <w:bCs/>
                <w:color w:val="000000" w:themeColor="text1"/>
                <w:lang w:eastAsia="zh-CN"/>
              </w:rPr>
            </w:pPr>
            <w:r>
              <w:rPr>
                <w:b/>
                <w:bCs/>
                <w:color w:val="000000" w:themeColor="text1"/>
                <w:lang w:eastAsia="zh-CN"/>
              </w:rPr>
              <w:t>Country/Region</w:t>
            </w:r>
          </w:p>
        </w:tc>
        <w:tc>
          <w:tcPr>
            <w:tcW w:w="2519" w:type="dxa"/>
            <w:shd w:val="clear" w:color="auto" w:fill="auto"/>
          </w:tcPr>
          <w:p w14:paraId="7E753E04" w14:textId="77777777" w:rsidR="00956208" w:rsidRDefault="00D058AC">
            <w:pPr>
              <w:jc w:val="center"/>
              <w:rPr>
                <w:b/>
                <w:bCs/>
                <w:color w:val="000000" w:themeColor="text1"/>
                <w:lang w:eastAsia="zh-CN"/>
              </w:rPr>
            </w:pPr>
            <w:r>
              <w:rPr>
                <w:b/>
                <w:bCs/>
                <w:color w:val="000000" w:themeColor="text1"/>
                <w:lang w:eastAsia="zh-CN"/>
              </w:rPr>
              <w:t>300 – 400 kHz</w:t>
            </w:r>
          </w:p>
        </w:tc>
        <w:tc>
          <w:tcPr>
            <w:tcW w:w="2463" w:type="dxa"/>
            <w:shd w:val="clear" w:color="auto" w:fill="auto"/>
          </w:tcPr>
          <w:p w14:paraId="72D91F6E" w14:textId="77777777" w:rsidR="00956208" w:rsidRDefault="00D058AC">
            <w:pPr>
              <w:jc w:val="center"/>
              <w:rPr>
                <w:b/>
                <w:bCs/>
                <w:color w:val="000000" w:themeColor="text1"/>
                <w:lang w:eastAsia="zh-CN"/>
              </w:rPr>
            </w:pPr>
            <w:r>
              <w:rPr>
                <w:b/>
                <w:bCs/>
                <w:color w:val="000000" w:themeColor="text1"/>
                <w:lang w:eastAsia="zh-CN"/>
              </w:rPr>
              <w:t>1610 – 1950 kHz</w:t>
            </w:r>
          </w:p>
        </w:tc>
        <w:tc>
          <w:tcPr>
            <w:tcW w:w="2463" w:type="dxa"/>
            <w:shd w:val="clear" w:color="auto" w:fill="auto"/>
          </w:tcPr>
          <w:p w14:paraId="0E97A218" w14:textId="06A57B45" w:rsidR="00956208" w:rsidRDefault="00D058AC">
            <w:pPr>
              <w:jc w:val="center"/>
              <w:rPr>
                <w:b/>
                <w:bCs/>
                <w:color w:val="000000" w:themeColor="text1"/>
                <w:lang w:eastAsia="zh-CN"/>
              </w:rPr>
            </w:pPr>
            <w:r>
              <w:rPr>
                <w:b/>
                <w:bCs/>
                <w:color w:val="000000" w:themeColor="text1"/>
                <w:lang w:eastAsia="zh-CN"/>
              </w:rPr>
              <w:t>1950 – 2150</w:t>
            </w:r>
            <w:r w:rsidR="0080716C">
              <w:rPr>
                <w:b/>
                <w:bCs/>
                <w:color w:val="000000" w:themeColor="text1"/>
                <w:lang w:eastAsia="zh-CN"/>
              </w:rPr>
              <w:t xml:space="preserve"> </w:t>
            </w:r>
            <w:r>
              <w:rPr>
                <w:b/>
                <w:bCs/>
                <w:color w:val="000000" w:themeColor="text1"/>
                <w:lang w:eastAsia="zh-CN"/>
              </w:rPr>
              <w:t>kHz</w:t>
            </w:r>
          </w:p>
        </w:tc>
      </w:tr>
      <w:tr w:rsidR="00956208" w14:paraId="79E72B04" w14:textId="77777777">
        <w:trPr>
          <w:trHeight w:val="851"/>
          <w:jc w:val="center"/>
        </w:trPr>
        <w:tc>
          <w:tcPr>
            <w:tcW w:w="1980" w:type="dxa"/>
            <w:shd w:val="clear" w:color="auto" w:fill="auto"/>
            <w:vAlign w:val="center"/>
          </w:tcPr>
          <w:p w14:paraId="22BC0925" w14:textId="77777777" w:rsidR="00956208" w:rsidRDefault="00D058AC">
            <w:pPr>
              <w:jc w:val="center"/>
              <w:rPr>
                <w:rFonts w:eastAsia="DengXian"/>
                <w:color w:val="000000" w:themeColor="text1"/>
                <w:lang w:eastAsia="ja-JP"/>
              </w:rPr>
            </w:pPr>
            <w:r>
              <w:rPr>
                <w:color w:val="000000"/>
                <w:sz w:val="23"/>
                <w:szCs w:val="23"/>
              </w:rPr>
              <w:t>Australia</w:t>
            </w:r>
          </w:p>
        </w:tc>
        <w:tc>
          <w:tcPr>
            <w:tcW w:w="7445" w:type="dxa"/>
            <w:gridSpan w:val="3"/>
            <w:shd w:val="clear" w:color="auto" w:fill="auto"/>
            <w:vAlign w:val="center"/>
          </w:tcPr>
          <w:p w14:paraId="22B7A2A4" w14:textId="77777777" w:rsidR="00956208" w:rsidRDefault="00D058AC">
            <w:pPr>
              <w:rPr>
                <w:color w:val="000000" w:themeColor="text1"/>
                <w:lang w:eastAsia="zh-CN"/>
              </w:rPr>
            </w:pPr>
            <w:r>
              <w:rPr>
                <w:color w:val="000000"/>
                <w:sz w:val="23"/>
                <w:szCs w:val="23"/>
              </w:rPr>
              <w:t>CISPR 11 or EN55011 or AS/NZS CISPR 11.</w:t>
            </w:r>
          </w:p>
        </w:tc>
      </w:tr>
      <w:tr w:rsidR="0098043B" w14:paraId="1E64CB92" w14:textId="77777777">
        <w:trPr>
          <w:trHeight w:val="915"/>
          <w:jc w:val="center"/>
        </w:trPr>
        <w:tc>
          <w:tcPr>
            <w:tcW w:w="1980" w:type="dxa"/>
            <w:shd w:val="clear" w:color="auto" w:fill="auto"/>
            <w:vAlign w:val="center"/>
          </w:tcPr>
          <w:p w14:paraId="32D4D50F" w14:textId="58A16E98" w:rsidR="0098043B" w:rsidRDefault="0098043B">
            <w:pPr>
              <w:jc w:val="center"/>
              <w:rPr>
                <w:color w:val="000000"/>
                <w:sz w:val="23"/>
                <w:szCs w:val="23"/>
              </w:rPr>
            </w:pPr>
            <w:r w:rsidRPr="0098043B">
              <w:rPr>
                <w:color w:val="000000"/>
                <w:sz w:val="23"/>
                <w:szCs w:val="23"/>
              </w:rPr>
              <w:t>Cambodia</w:t>
            </w:r>
          </w:p>
        </w:tc>
        <w:tc>
          <w:tcPr>
            <w:tcW w:w="7445" w:type="dxa"/>
            <w:gridSpan w:val="3"/>
            <w:shd w:val="clear" w:color="auto" w:fill="auto"/>
            <w:vAlign w:val="center"/>
          </w:tcPr>
          <w:p w14:paraId="29FE5DE4" w14:textId="3D4CC75E" w:rsidR="0098043B" w:rsidRDefault="00B109CD">
            <w:pPr>
              <w:rPr>
                <w:color w:val="000000"/>
                <w:sz w:val="23"/>
                <w:szCs w:val="23"/>
              </w:rPr>
            </w:pPr>
            <w:r>
              <w:rPr>
                <w:color w:val="000000"/>
                <w:sz w:val="23"/>
                <w:szCs w:val="23"/>
              </w:rPr>
              <w:t>Drafting</w:t>
            </w:r>
          </w:p>
        </w:tc>
      </w:tr>
      <w:tr w:rsidR="00956208" w14:paraId="66B65BB6" w14:textId="77777777">
        <w:trPr>
          <w:trHeight w:val="915"/>
          <w:jc w:val="center"/>
        </w:trPr>
        <w:tc>
          <w:tcPr>
            <w:tcW w:w="1980" w:type="dxa"/>
            <w:shd w:val="clear" w:color="auto" w:fill="auto"/>
            <w:vAlign w:val="center"/>
          </w:tcPr>
          <w:p w14:paraId="346A368F" w14:textId="77777777" w:rsidR="00956208" w:rsidRDefault="00D058AC">
            <w:pPr>
              <w:jc w:val="center"/>
              <w:rPr>
                <w:rFonts w:eastAsia="DengXian"/>
                <w:color w:val="000000" w:themeColor="text1"/>
                <w:lang w:eastAsia="ja-JP"/>
              </w:rPr>
            </w:pPr>
            <w:r>
              <w:rPr>
                <w:color w:val="000000"/>
                <w:sz w:val="23"/>
                <w:szCs w:val="23"/>
              </w:rPr>
              <w:t>China (People’s Republic of)</w:t>
            </w:r>
          </w:p>
        </w:tc>
        <w:tc>
          <w:tcPr>
            <w:tcW w:w="7445" w:type="dxa"/>
            <w:gridSpan w:val="3"/>
            <w:shd w:val="clear" w:color="auto" w:fill="auto"/>
            <w:vAlign w:val="center"/>
          </w:tcPr>
          <w:p w14:paraId="69BBDA66" w14:textId="77777777" w:rsidR="00956208" w:rsidRDefault="00D058AC">
            <w:pPr>
              <w:rPr>
                <w:color w:val="000000" w:themeColor="text1"/>
                <w:lang w:eastAsia="zh-CN"/>
              </w:rPr>
            </w:pPr>
            <w:r>
              <w:rPr>
                <w:color w:val="000000"/>
                <w:sz w:val="23"/>
                <w:szCs w:val="23"/>
              </w:rPr>
              <w:t>No regulations or standards applicable.</w:t>
            </w:r>
          </w:p>
        </w:tc>
      </w:tr>
      <w:tr w:rsidR="00956208" w14:paraId="2AEF4E87" w14:textId="77777777">
        <w:trPr>
          <w:trHeight w:val="851"/>
          <w:jc w:val="center"/>
        </w:trPr>
        <w:tc>
          <w:tcPr>
            <w:tcW w:w="1980" w:type="dxa"/>
            <w:shd w:val="clear" w:color="auto" w:fill="auto"/>
            <w:vAlign w:val="center"/>
          </w:tcPr>
          <w:p w14:paraId="7CE93B17" w14:textId="77777777" w:rsidR="00956208" w:rsidRDefault="00D058AC">
            <w:pPr>
              <w:jc w:val="center"/>
              <w:rPr>
                <w:rFonts w:eastAsia="DengXian"/>
                <w:color w:val="000000" w:themeColor="text1"/>
                <w:lang w:eastAsia="ja-JP"/>
              </w:rPr>
            </w:pPr>
            <w:r>
              <w:rPr>
                <w:color w:val="000000"/>
                <w:sz w:val="23"/>
                <w:szCs w:val="23"/>
              </w:rPr>
              <w:t>Indonesia</w:t>
            </w:r>
          </w:p>
        </w:tc>
        <w:tc>
          <w:tcPr>
            <w:tcW w:w="7445" w:type="dxa"/>
            <w:gridSpan w:val="3"/>
            <w:shd w:val="clear" w:color="auto" w:fill="auto"/>
            <w:vAlign w:val="center"/>
          </w:tcPr>
          <w:p w14:paraId="1A8CE9BA" w14:textId="77777777" w:rsidR="00956208" w:rsidRDefault="00D058AC">
            <w:pPr>
              <w:rPr>
                <w:color w:val="000000" w:themeColor="text1"/>
                <w:lang w:eastAsia="zh-CN"/>
              </w:rPr>
            </w:pPr>
            <w:r>
              <w:rPr>
                <w:color w:val="000000"/>
                <w:sz w:val="23"/>
                <w:szCs w:val="23"/>
              </w:rPr>
              <w:t>No regulations or standards applicable.</w:t>
            </w:r>
          </w:p>
        </w:tc>
      </w:tr>
      <w:tr w:rsidR="00956208" w14:paraId="2FF4B0AA" w14:textId="77777777">
        <w:trPr>
          <w:trHeight w:val="851"/>
          <w:jc w:val="center"/>
        </w:trPr>
        <w:tc>
          <w:tcPr>
            <w:tcW w:w="1980" w:type="dxa"/>
            <w:shd w:val="clear" w:color="auto" w:fill="auto"/>
            <w:vAlign w:val="center"/>
          </w:tcPr>
          <w:p w14:paraId="39A44F3C" w14:textId="77777777" w:rsidR="00956208" w:rsidRDefault="00D058AC">
            <w:pPr>
              <w:jc w:val="center"/>
              <w:rPr>
                <w:rFonts w:eastAsia="DengXian"/>
                <w:color w:val="000000" w:themeColor="text1"/>
                <w:lang w:eastAsia="ja-JP"/>
              </w:rPr>
            </w:pPr>
            <w:r>
              <w:rPr>
                <w:color w:val="000000"/>
                <w:sz w:val="23"/>
                <w:szCs w:val="23"/>
              </w:rPr>
              <w:t>Islamic Republic of Iran</w:t>
            </w:r>
          </w:p>
        </w:tc>
        <w:tc>
          <w:tcPr>
            <w:tcW w:w="7445" w:type="dxa"/>
            <w:gridSpan w:val="3"/>
            <w:shd w:val="clear" w:color="auto" w:fill="auto"/>
            <w:vAlign w:val="center"/>
          </w:tcPr>
          <w:p w14:paraId="6F80817E" w14:textId="77777777" w:rsidR="00956208" w:rsidRDefault="00D058AC">
            <w:pPr>
              <w:rPr>
                <w:color w:val="000000" w:themeColor="text1"/>
                <w:lang w:eastAsia="zh-CN"/>
              </w:rPr>
            </w:pPr>
            <w:r>
              <w:rPr>
                <w:color w:val="000000"/>
                <w:sz w:val="23"/>
                <w:szCs w:val="23"/>
              </w:rPr>
              <w:t>-CLASS LICENSE Technical Specifications and Operational Conditions of Short-Range Transmitting Devices (SRDs) NO. CRA-DEC9000-01.</w:t>
            </w:r>
            <w:r>
              <w:rPr>
                <w:color w:val="000000"/>
                <w:sz w:val="23"/>
                <w:szCs w:val="23"/>
              </w:rPr>
              <w:br/>
              <w:t>-ETSI standard No. EN 300 330</w:t>
            </w:r>
          </w:p>
        </w:tc>
      </w:tr>
      <w:tr w:rsidR="00956208" w14:paraId="1A3A1F53" w14:textId="77777777">
        <w:trPr>
          <w:trHeight w:val="851"/>
          <w:jc w:val="center"/>
        </w:trPr>
        <w:tc>
          <w:tcPr>
            <w:tcW w:w="1980" w:type="dxa"/>
            <w:shd w:val="clear" w:color="auto" w:fill="auto"/>
            <w:vAlign w:val="center"/>
          </w:tcPr>
          <w:p w14:paraId="592A4731" w14:textId="77777777" w:rsidR="00956208" w:rsidRDefault="00D058AC">
            <w:pPr>
              <w:jc w:val="center"/>
              <w:rPr>
                <w:rFonts w:eastAsia="DengXian"/>
                <w:color w:val="000000" w:themeColor="text1"/>
                <w:lang w:eastAsia="ja-JP"/>
              </w:rPr>
            </w:pPr>
            <w:r>
              <w:rPr>
                <w:color w:val="000000"/>
                <w:sz w:val="23"/>
                <w:szCs w:val="23"/>
              </w:rPr>
              <w:t>Japan</w:t>
            </w:r>
          </w:p>
        </w:tc>
        <w:tc>
          <w:tcPr>
            <w:tcW w:w="7445" w:type="dxa"/>
            <w:gridSpan w:val="3"/>
            <w:shd w:val="clear" w:color="auto" w:fill="auto"/>
            <w:vAlign w:val="center"/>
          </w:tcPr>
          <w:p w14:paraId="45FA100C" w14:textId="77777777" w:rsidR="00956208" w:rsidRDefault="00D058AC">
            <w:pPr>
              <w:rPr>
                <w:color w:val="000000"/>
                <w:sz w:val="23"/>
                <w:szCs w:val="23"/>
              </w:rPr>
            </w:pPr>
            <w:r>
              <w:rPr>
                <w:color w:val="000000"/>
                <w:sz w:val="23"/>
                <w:szCs w:val="23"/>
              </w:rPr>
              <w:t xml:space="preserve">-Radio Act </w:t>
            </w:r>
            <w:r>
              <w:rPr>
                <w:rFonts w:hint="eastAsia"/>
                <w:color w:val="000000"/>
                <w:sz w:val="23"/>
                <w:szCs w:val="23"/>
              </w:rPr>
              <w:t>(</w:t>
            </w:r>
            <w:r>
              <w:rPr>
                <w:color w:val="000000"/>
                <w:sz w:val="23"/>
                <w:szCs w:val="23"/>
              </w:rPr>
              <w:t>Articles 100 and 101</w:t>
            </w:r>
            <w:r>
              <w:rPr>
                <w:rFonts w:hint="eastAsia"/>
                <w:color w:val="000000"/>
                <w:sz w:val="23"/>
                <w:szCs w:val="23"/>
              </w:rPr>
              <w:t>)</w:t>
            </w:r>
            <w:r>
              <w:rPr>
                <w:color w:val="000000"/>
                <w:sz w:val="23"/>
                <w:szCs w:val="23"/>
              </w:rPr>
              <w:br/>
              <w:t xml:space="preserve">-Ordinance for Enforcement of the Radio Act </w:t>
            </w:r>
            <w:r>
              <w:rPr>
                <w:rFonts w:hint="eastAsia"/>
                <w:color w:val="000000"/>
                <w:sz w:val="23"/>
                <w:szCs w:val="23"/>
              </w:rPr>
              <w:t>(</w:t>
            </w:r>
            <w:r>
              <w:rPr>
                <w:color w:val="000000"/>
                <w:sz w:val="23"/>
                <w:szCs w:val="23"/>
              </w:rPr>
              <w:t>Articles 45, 46 and 46-2</w:t>
            </w:r>
            <w:r>
              <w:rPr>
                <w:rFonts w:hint="eastAsia"/>
                <w:color w:val="000000"/>
                <w:sz w:val="23"/>
                <w:szCs w:val="23"/>
              </w:rPr>
              <w:t>)</w:t>
            </w:r>
          </w:p>
          <w:p w14:paraId="25466FC2" w14:textId="77777777" w:rsidR="00956208" w:rsidRDefault="00D058AC">
            <w:r>
              <w:rPr>
                <w:color w:val="000000"/>
                <w:sz w:val="23"/>
                <w:szCs w:val="23"/>
              </w:rPr>
              <w:t>-Regulations for Radio Equipment (Articles 65 and 66</w:t>
            </w:r>
            <w:r>
              <w:rPr>
                <w:rFonts w:hint="eastAsia"/>
                <w:color w:val="000000"/>
                <w:sz w:val="23"/>
                <w:szCs w:val="23"/>
              </w:rPr>
              <w:t>)</w:t>
            </w:r>
          </w:p>
        </w:tc>
      </w:tr>
      <w:tr w:rsidR="00956208" w14:paraId="5640F99A" w14:textId="77777777">
        <w:trPr>
          <w:trHeight w:val="851"/>
          <w:jc w:val="center"/>
        </w:trPr>
        <w:tc>
          <w:tcPr>
            <w:tcW w:w="1980" w:type="dxa"/>
            <w:shd w:val="clear" w:color="auto" w:fill="auto"/>
            <w:vAlign w:val="center"/>
          </w:tcPr>
          <w:p w14:paraId="42D06F52" w14:textId="77777777" w:rsidR="00956208" w:rsidRDefault="00D058AC">
            <w:pPr>
              <w:jc w:val="center"/>
              <w:rPr>
                <w:rFonts w:eastAsia="DengXian"/>
                <w:color w:val="000000" w:themeColor="text1"/>
                <w:lang w:eastAsia="ja-JP"/>
              </w:rPr>
            </w:pPr>
            <w:r>
              <w:rPr>
                <w:color w:val="000000"/>
                <w:sz w:val="23"/>
                <w:szCs w:val="23"/>
              </w:rPr>
              <w:lastRenderedPageBreak/>
              <w:t>Korea (Republic of)</w:t>
            </w:r>
          </w:p>
        </w:tc>
        <w:tc>
          <w:tcPr>
            <w:tcW w:w="7445" w:type="dxa"/>
            <w:gridSpan w:val="3"/>
            <w:shd w:val="clear" w:color="auto" w:fill="auto"/>
            <w:vAlign w:val="center"/>
          </w:tcPr>
          <w:p w14:paraId="514B7128" w14:textId="77777777" w:rsidR="00956208" w:rsidRDefault="00D058AC">
            <w:pPr>
              <w:rPr>
                <w:color w:val="000000" w:themeColor="text1"/>
                <w:lang w:eastAsia="zh-CN"/>
              </w:rPr>
            </w:pPr>
            <w:r>
              <w:rPr>
                <w:color w:val="000000"/>
                <w:sz w:val="23"/>
                <w:szCs w:val="23"/>
              </w:rPr>
              <w:t>No regulations or standards applicable.</w:t>
            </w:r>
          </w:p>
        </w:tc>
      </w:tr>
      <w:tr w:rsidR="00956208" w14:paraId="689BEFE2" w14:textId="77777777">
        <w:trPr>
          <w:trHeight w:val="1192"/>
          <w:jc w:val="center"/>
        </w:trPr>
        <w:tc>
          <w:tcPr>
            <w:tcW w:w="1980" w:type="dxa"/>
            <w:shd w:val="clear" w:color="auto" w:fill="auto"/>
            <w:vAlign w:val="center"/>
          </w:tcPr>
          <w:p w14:paraId="15B45C45" w14:textId="77777777" w:rsidR="00956208" w:rsidRDefault="00D058AC">
            <w:pPr>
              <w:jc w:val="center"/>
              <w:rPr>
                <w:rFonts w:eastAsia="DengXian"/>
                <w:color w:val="000000" w:themeColor="text1"/>
                <w:lang w:eastAsia="ja-JP"/>
              </w:rPr>
            </w:pPr>
            <w:r>
              <w:rPr>
                <w:color w:val="000000"/>
                <w:sz w:val="23"/>
                <w:szCs w:val="23"/>
              </w:rPr>
              <w:t>Malaysia</w:t>
            </w:r>
          </w:p>
        </w:tc>
        <w:tc>
          <w:tcPr>
            <w:tcW w:w="7445" w:type="dxa"/>
            <w:gridSpan w:val="3"/>
            <w:shd w:val="clear" w:color="auto" w:fill="auto"/>
            <w:vAlign w:val="center"/>
          </w:tcPr>
          <w:p w14:paraId="434475F1" w14:textId="77777777" w:rsidR="00956208" w:rsidRDefault="00D058AC">
            <w:pPr>
              <w:pStyle w:val="NormalWeb"/>
              <w:spacing w:before="0" w:beforeAutospacing="0" w:after="0" w:afterAutospacing="0"/>
            </w:pPr>
            <w:r>
              <w:rPr>
                <w:color w:val="000000"/>
                <w:sz w:val="23"/>
                <w:szCs w:val="23"/>
              </w:rPr>
              <w:t>-Regulated under unlicensed frequency bands (Class Assignment for Inductive Applications)</w:t>
            </w:r>
          </w:p>
          <w:p w14:paraId="346D8534" w14:textId="77777777" w:rsidR="00956208" w:rsidRDefault="00D058AC">
            <w:pPr>
              <w:rPr>
                <w:color w:val="000000" w:themeColor="text1"/>
                <w:lang w:eastAsia="zh-CN"/>
              </w:rPr>
            </w:pPr>
            <w:r>
              <w:rPr>
                <w:color w:val="000000"/>
                <w:sz w:val="23"/>
                <w:szCs w:val="23"/>
              </w:rPr>
              <w:t>-Technical Code for the Specification for Short Range Devices – Specifications (MCMC MTSFB TC T007:2020)</w:t>
            </w:r>
          </w:p>
        </w:tc>
      </w:tr>
      <w:tr w:rsidR="00956208" w14:paraId="0513B071" w14:textId="77777777">
        <w:trPr>
          <w:trHeight w:val="851"/>
          <w:jc w:val="center"/>
        </w:trPr>
        <w:tc>
          <w:tcPr>
            <w:tcW w:w="1980" w:type="dxa"/>
            <w:shd w:val="clear" w:color="auto" w:fill="auto"/>
            <w:vAlign w:val="center"/>
          </w:tcPr>
          <w:p w14:paraId="414EA2B1" w14:textId="77777777" w:rsidR="00956208" w:rsidRDefault="00D058AC">
            <w:pPr>
              <w:jc w:val="center"/>
              <w:rPr>
                <w:rFonts w:eastAsia="DengXian"/>
                <w:color w:val="000000" w:themeColor="text1"/>
                <w:lang w:eastAsia="ja-JP"/>
              </w:rPr>
            </w:pPr>
            <w:r>
              <w:rPr>
                <w:color w:val="000000"/>
                <w:sz w:val="23"/>
                <w:szCs w:val="23"/>
              </w:rPr>
              <w:t>Mongolia</w:t>
            </w:r>
          </w:p>
        </w:tc>
        <w:tc>
          <w:tcPr>
            <w:tcW w:w="7445" w:type="dxa"/>
            <w:gridSpan w:val="3"/>
            <w:shd w:val="clear" w:color="auto" w:fill="auto"/>
            <w:vAlign w:val="center"/>
          </w:tcPr>
          <w:p w14:paraId="00C4483B" w14:textId="77777777" w:rsidR="00956208" w:rsidRDefault="00D058AC">
            <w:pPr>
              <w:rPr>
                <w:color w:val="000000" w:themeColor="text1"/>
                <w:lang w:eastAsia="zh-CN"/>
              </w:rPr>
            </w:pPr>
            <w:r>
              <w:rPr>
                <w:color w:val="000000"/>
                <w:sz w:val="23"/>
                <w:szCs w:val="23"/>
              </w:rPr>
              <w:t>The SRD Radio frequency allocation and regulation document in Mongolia</w:t>
            </w:r>
          </w:p>
        </w:tc>
      </w:tr>
      <w:tr w:rsidR="00956208" w14:paraId="4A4379A4" w14:textId="77777777">
        <w:trPr>
          <w:trHeight w:val="851"/>
          <w:jc w:val="center"/>
        </w:trPr>
        <w:tc>
          <w:tcPr>
            <w:tcW w:w="1980" w:type="dxa"/>
            <w:shd w:val="clear" w:color="auto" w:fill="auto"/>
            <w:vAlign w:val="center"/>
          </w:tcPr>
          <w:p w14:paraId="5F648A95" w14:textId="77777777" w:rsidR="00956208" w:rsidRDefault="00D058AC">
            <w:pPr>
              <w:jc w:val="center"/>
              <w:rPr>
                <w:rFonts w:eastAsia="DengXian"/>
                <w:color w:val="000000" w:themeColor="text1"/>
                <w:lang w:eastAsia="ja-JP"/>
              </w:rPr>
            </w:pPr>
            <w:r>
              <w:rPr>
                <w:color w:val="000000"/>
                <w:sz w:val="23"/>
                <w:szCs w:val="23"/>
              </w:rPr>
              <w:t>Myanmar</w:t>
            </w:r>
          </w:p>
        </w:tc>
        <w:tc>
          <w:tcPr>
            <w:tcW w:w="7445" w:type="dxa"/>
            <w:gridSpan w:val="3"/>
            <w:shd w:val="clear" w:color="auto" w:fill="auto"/>
            <w:vAlign w:val="center"/>
          </w:tcPr>
          <w:p w14:paraId="2F256FEC" w14:textId="63AC2EDF" w:rsidR="00956208" w:rsidRDefault="00D058AC">
            <w:pPr>
              <w:pStyle w:val="NormalWeb"/>
              <w:spacing w:before="0" w:beforeAutospacing="0" w:after="0" w:afterAutospacing="0"/>
            </w:pPr>
            <w:r>
              <w:rPr>
                <w:color w:val="000000"/>
                <w:sz w:val="23"/>
                <w:szCs w:val="23"/>
              </w:rPr>
              <w:t>-EN 300 224-1 (150-5000</w:t>
            </w:r>
            <w:r w:rsidR="00CB73A4">
              <w:rPr>
                <w:color w:val="000000"/>
                <w:sz w:val="23"/>
                <w:szCs w:val="23"/>
              </w:rPr>
              <w:t xml:space="preserve"> </w:t>
            </w:r>
            <w:r>
              <w:rPr>
                <w:color w:val="000000"/>
                <w:sz w:val="23"/>
                <w:szCs w:val="23"/>
              </w:rPr>
              <w:t xml:space="preserve">kHz) </w:t>
            </w:r>
            <w:r>
              <w:rPr>
                <w:color w:val="000000"/>
                <w:sz w:val="23"/>
                <w:szCs w:val="23"/>
              </w:rPr>
              <w:br/>
              <w:t>-EN 300 330-1 (150-5000</w:t>
            </w:r>
            <w:r w:rsidR="00CB73A4">
              <w:rPr>
                <w:color w:val="000000"/>
                <w:sz w:val="23"/>
                <w:szCs w:val="23"/>
              </w:rPr>
              <w:t xml:space="preserve"> </w:t>
            </w:r>
            <w:r>
              <w:rPr>
                <w:color w:val="000000"/>
                <w:sz w:val="23"/>
                <w:szCs w:val="23"/>
              </w:rPr>
              <w:t xml:space="preserve">kHz) </w:t>
            </w:r>
          </w:p>
        </w:tc>
      </w:tr>
      <w:tr w:rsidR="00956208" w14:paraId="3F8BFAA5" w14:textId="77777777">
        <w:trPr>
          <w:trHeight w:val="851"/>
          <w:jc w:val="center"/>
        </w:trPr>
        <w:tc>
          <w:tcPr>
            <w:tcW w:w="1980" w:type="dxa"/>
            <w:shd w:val="clear" w:color="auto" w:fill="auto"/>
            <w:vAlign w:val="center"/>
          </w:tcPr>
          <w:p w14:paraId="199E584E" w14:textId="77777777" w:rsidR="00956208" w:rsidRDefault="00D058AC">
            <w:pPr>
              <w:jc w:val="center"/>
              <w:rPr>
                <w:rFonts w:eastAsia="DengXian"/>
                <w:color w:val="000000" w:themeColor="text1"/>
                <w:lang w:eastAsia="ja-JP"/>
              </w:rPr>
            </w:pPr>
            <w:r>
              <w:rPr>
                <w:color w:val="000000"/>
                <w:sz w:val="23"/>
                <w:szCs w:val="23"/>
              </w:rPr>
              <w:t>Philippines</w:t>
            </w:r>
          </w:p>
        </w:tc>
        <w:tc>
          <w:tcPr>
            <w:tcW w:w="7445" w:type="dxa"/>
            <w:gridSpan w:val="3"/>
            <w:shd w:val="clear" w:color="auto" w:fill="auto"/>
            <w:vAlign w:val="center"/>
          </w:tcPr>
          <w:p w14:paraId="6AAE6600" w14:textId="77777777" w:rsidR="00956208" w:rsidRDefault="00D058AC">
            <w:pPr>
              <w:pStyle w:val="NormalWeb"/>
              <w:spacing w:before="0" w:beforeAutospacing="0" w:after="0" w:afterAutospacing="0"/>
            </w:pPr>
            <w:r>
              <w:rPr>
                <w:color w:val="000000"/>
                <w:sz w:val="23"/>
                <w:szCs w:val="23"/>
              </w:rPr>
              <w:t xml:space="preserve">Memorandum Circular No. 001-04-2021, 02-02-2015 and 03-05-2007 </w:t>
            </w:r>
          </w:p>
        </w:tc>
      </w:tr>
      <w:tr w:rsidR="00956208" w14:paraId="47105DB2" w14:textId="77777777">
        <w:trPr>
          <w:trHeight w:val="851"/>
          <w:jc w:val="center"/>
        </w:trPr>
        <w:tc>
          <w:tcPr>
            <w:tcW w:w="1980" w:type="dxa"/>
            <w:shd w:val="clear" w:color="auto" w:fill="auto"/>
            <w:vAlign w:val="center"/>
          </w:tcPr>
          <w:p w14:paraId="781B7450" w14:textId="77777777" w:rsidR="00956208" w:rsidRDefault="00D058AC">
            <w:pPr>
              <w:jc w:val="center"/>
              <w:rPr>
                <w:rFonts w:eastAsia="DengXian"/>
                <w:color w:val="000000" w:themeColor="text1"/>
                <w:lang w:eastAsia="ja-JP"/>
              </w:rPr>
            </w:pPr>
            <w:r>
              <w:rPr>
                <w:color w:val="000000"/>
                <w:sz w:val="23"/>
                <w:szCs w:val="23"/>
              </w:rPr>
              <w:t>Singapore</w:t>
            </w:r>
          </w:p>
        </w:tc>
        <w:tc>
          <w:tcPr>
            <w:tcW w:w="7445" w:type="dxa"/>
            <w:gridSpan w:val="3"/>
            <w:shd w:val="clear" w:color="auto" w:fill="auto"/>
            <w:vAlign w:val="center"/>
          </w:tcPr>
          <w:p w14:paraId="504A223D" w14:textId="77777777" w:rsidR="00956208" w:rsidRDefault="00D058AC">
            <w:pPr>
              <w:pStyle w:val="NormalWeb"/>
              <w:spacing w:before="0" w:beforeAutospacing="0" w:after="0" w:afterAutospacing="0"/>
            </w:pPr>
            <w:r>
              <w:rPr>
                <w:color w:val="000000"/>
                <w:sz w:val="23"/>
                <w:szCs w:val="23"/>
              </w:rPr>
              <w:t>-EN 300 330</w:t>
            </w:r>
            <w:r>
              <w:rPr>
                <w:color w:val="000000"/>
                <w:sz w:val="23"/>
                <w:szCs w:val="23"/>
              </w:rPr>
              <w:br/>
              <w:t xml:space="preserve">-EN 303 417 </w:t>
            </w:r>
          </w:p>
        </w:tc>
      </w:tr>
      <w:tr w:rsidR="00956208" w14:paraId="00E6C304" w14:textId="77777777">
        <w:trPr>
          <w:trHeight w:val="851"/>
          <w:jc w:val="center"/>
        </w:trPr>
        <w:tc>
          <w:tcPr>
            <w:tcW w:w="1980" w:type="dxa"/>
            <w:shd w:val="clear" w:color="auto" w:fill="auto"/>
            <w:vAlign w:val="center"/>
          </w:tcPr>
          <w:p w14:paraId="59E73FD8" w14:textId="77777777" w:rsidR="00956208" w:rsidRDefault="00D058AC">
            <w:pPr>
              <w:jc w:val="center"/>
              <w:rPr>
                <w:rFonts w:eastAsia="DengXian"/>
                <w:color w:val="000000" w:themeColor="text1"/>
                <w:lang w:eastAsia="ja-JP"/>
              </w:rPr>
            </w:pPr>
            <w:r>
              <w:rPr>
                <w:color w:val="000000"/>
                <w:sz w:val="23"/>
                <w:szCs w:val="23"/>
              </w:rPr>
              <w:t>Thailand</w:t>
            </w:r>
          </w:p>
        </w:tc>
        <w:tc>
          <w:tcPr>
            <w:tcW w:w="7445" w:type="dxa"/>
            <w:gridSpan w:val="3"/>
            <w:shd w:val="clear" w:color="auto" w:fill="auto"/>
            <w:vAlign w:val="center"/>
          </w:tcPr>
          <w:p w14:paraId="17891491" w14:textId="32C4896A" w:rsidR="00956208" w:rsidRDefault="00D058AC">
            <w:pPr>
              <w:rPr>
                <w:color w:val="000000" w:themeColor="text1"/>
                <w:lang w:eastAsia="zh-CN"/>
              </w:rPr>
            </w:pPr>
            <w:r>
              <w:rPr>
                <w:color w:val="000000"/>
                <w:sz w:val="23"/>
                <w:szCs w:val="23"/>
              </w:rPr>
              <w:t>Related Electromagnetic Compatibility (EMC) standards</w:t>
            </w:r>
          </w:p>
        </w:tc>
      </w:tr>
      <w:tr w:rsidR="00956208" w14:paraId="2614B77D" w14:textId="77777777">
        <w:trPr>
          <w:trHeight w:val="851"/>
          <w:jc w:val="center"/>
        </w:trPr>
        <w:tc>
          <w:tcPr>
            <w:tcW w:w="1980" w:type="dxa"/>
            <w:shd w:val="clear" w:color="auto" w:fill="auto"/>
            <w:vAlign w:val="center"/>
          </w:tcPr>
          <w:p w14:paraId="2FD416BE" w14:textId="77777777" w:rsidR="00956208" w:rsidRDefault="00D058AC">
            <w:pPr>
              <w:jc w:val="center"/>
              <w:rPr>
                <w:color w:val="000000"/>
                <w:sz w:val="23"/>
                <w:szCs w:val="23"/>
              </w:rPr>
            </w:pPr>
            <w:r>
              <w:rPr>
                <w:lang w:val="en-AU"/>
              </w:rPr>
              <w:t>Viet Nam (Socialist Republic of)</w:t>
            </w:r>
          </w:p>
        </w:tc>
        <w:tc>
          <w:tcPr>
            <w:tcW w:w="7445" w:type="dxa"/>
            <w:gridSpan w:val="3"/>
            <w:shd w:val="clear" w:color="auto" w:fill="auto"/>
            <w:vAlign w:val="center"/>
          </w:tcPr>
          <w:p w14:paraId="767949E4" w14:textId="38D867B9" w:rsidR="00956208" w:rsidRDefault="00D058AC">
            <w:pPr>
              <w:pStyle w:val="NormalWeb"/>
              <w:spacing w:before="0" w:beforeAutospacing="0" w:after="0" w:afterAutospacing="0"/>
              <w:rPr>
                <w:color w:val="000000"/>
                <w:sz w:val="23"/>
                <w:szCs w:val="23"/>
              </w:rPr>
            </w:pPr>
            <w:r>
              <w:t>Un-licensed radio equipment</w:t>
            </w:r>
          </w:p>
        </w:tc>
      </w:tr>
    </w:tbl>
    <w:p w14:paraId="03CFF7D4" w14:textId="77777777" w:rsidR="00956208" w:rsidRDefault="00956208">
      <w:pPr>
        <w:rPr>
          <w:b/>
          <w:bCs/>
          <w:color w:val="000000"/>
          <w:highlight w:val="yellow"/>
        </w:rPr>
      </w:pPr>
    </w:p>
    <w:p w14:paraId="5C632315" w14:textId="43E5302F" w:rsidR="00956208" w:rsidRDefault="00D058AC">
      <w:pPr>
        <w:jc w:val="both"/>
        <w:rPr>
          <w:rFonts w:eastAsia="DengXian"/>
          <w:color w:val="000000" w:themeColor="text1"/>
          <w:lang w:eastAsia="ja-JP"/>
        </w:rPr>
      </w:pPr>
      <w:r>
        <w:rPr>
          <w:rFonts w:eastAsia="DengXian"/>
          <w:color w:val="000000" w:themeColor="text1"/>
          <w:lang w:eastAsia="ja-JP"/>
        </w:rPr>
        <w:t xml:space="preserve">Comments from </w:t>
      </w:r>
      <w:r w:rsidR="00302795">
        <w:rPr>
          <w:rFonts w:eastAsia="DengXian"/>
          <w:color w:val="000000" w:themeColor="text1"/>
          <w:lang w:eastAsia="ja-JP"/>
        </w:rPr>
        <w:t>administration</w:t>
      </w:r>
      <w:r>
        <w:rPr>
          <w:rFonts w:eastAsia="DengXian"/>
          <w:color w:val="000000" w:themeColor="text1"/>
          <w:lang w:eastAsia="ja-JP"/>
        </w:rPr>
        <w:t>s:</w:t>
      </w:r>
    </w:p>
    <w:p w14:paraId="6245B6C4" w14:textId="77777777" w:rsidR="00956208" w:rsidRDefault="00956208">
      <w:pPr>
        <w:rPr>
          <w:b/>
          <w:bCs/>
          <w:color w:val="000000"/>
          <w:highlight w:val="yellow"/>
        </w:rPr>
      </w:pPr>
    </w:p>
    <w:p w14:paraId="27816AC0" w14:textId="4C81434A" w:rsidR="00956208" w:rsidRDefault="00D058AC">
      <w:pPr>
        <w:jc w:val="both"/>
        <w:rPr>
          <w:rFonts w:eastAsia="Batang"/>
          <w:b/>
          <w:bCs/>
          <w:color w:val="000000"/>
          <w:lang w:eastAsia="zh-CN"/>
        </w:rPr>
      </w:pPr>
      <w:r>
        <w:rPr>
          <w:rFonts w:eastAsia="Batang"/>
          <w:b/>
          <w:bCs/>
          <w:color w:val="000000"/>
          <w:lang w:eastAsia="zh-CN"/>
        </w:rPr>
        <w:t>China (People’s Republic of):</w:t>
      </w:r>
    </w:p>
    <w:p w14:paraId="2AE910A8" w14:textId="77777777" w:rsidR="00956208" w:rsidRDefault="00956208">
      <w:pPr>
        <w:jc w:val="both"/>
        <w:rPr>
          <w:color w:val="000000"/>
        </w:rPr>
      </w:pPr>
    </w:p>
    <w:p w14:paraId="4A30CCC1" w14:textId="77777777" w:rsidR="00956208" w:rsidRDefault="00D058AC">
      <w:pPr>
        <w:ind w:firstLine="720"/>
        <w:jc w:val="both"/>
        <w:rPr>
          <w:rFonts w:eastAsia="MS Mincho"/>
          <w:lang w:eastAsia="ja-JP"/>
        </w:rPr>
      </w:pPr>
      <w:r>
        <w:rPr>
          <w:rFonts w:eastAsia="MS Mincho"/>
          <w:lang w:eastAsia="ja-JP"/>
        </w:rPr>
        <w:t>In China, the Interim Regulations about WPT under discussion didn't include all above frequency bands. Meanwhile, the China compulsory standard for WPT equipment is under study.</w:t>
      </w:r>
    </w:p>
    <w:p w14:paraId="4D2BEC24" w14:textId="77777777" w:rsidR="00956208" w:rsidRDefault="00956208">
      <w:pPr>
        <w:rPr>
          <w:b/>
          <w:bCs/>
          <w:color w:val="000000"/>
        </w:rPr>
      </w:pPr>
    </w:p>
    <w:p w14:paraId="290F0DBA" w14:textId="77777777" w:rsidR="00956208" w:rsidRDefault="00D058AC">
      <w:pPr>
        <w:rPr>
          <w:b/>
          <w:bCs/>
          <w:color w:val="000000"/>
        </w:rPr>
      </w:pPr>
      <w:r>
        <w:rPr>
          <w:b/>
          <w:bCs/>
          <w:color w:val="000000"/>
        </w:rPr>
        <w:t>Indonesia:</w:t>
      </w:r>
    </w:p>
    <w:p w14:paraId="418E5A95" w14:textId="77777777" w:rsidR="00956208" w:rsidRDefault="00956208">
      <w:pPr>
        <w:rPr>
          <w:rFonts w:eastAsia="DengXian"/>
          <w:b/>
          <w:bCs/>
          <w:color w:val="000000" w:themeColor="text1"/>
          <w:lang w:eastAsia="zh-CN"/>
        </w:rPr>
      </w:pPr>
    </w:p>
    <w:p w14:paraId="0D35E0F2" w14:textId="77777777" w:rsidR="00956208" w:rsidRDefault="00D058AC">
      <w:pPr>
        <w:ind w:firstLine="720"/>
        <w:jc w:val="both"/>
        <w:rPr>
          <w:rFonts w:eastAsia="MS Mincho"/>
          <w:lang w:eastAsia="ja-JP"/>
        </w:rPr>
      </w:pPr>
      <w:r>
        <w:rPr>
          <w:rFonts w:eastAsia="MS Mincho"/>
          <w:lang w:eastAsia="ja-JP"/>
        </w:rPr>
        <w:t>Those frequency range are not allowed to be used for WPT.</w:t>
      </w:r>
    </w:p>
    <w:p w14:paraId="67035D15" w14:textId="77777777" w:rsidR="00956208" w:rsidRDefault="00956208">
      <w:pPr>
        <w:jc w:val="both"/>
        <w:rPr>
          <w:rFonts w:eastAsia="Batang"/>
          <w:b/>
          <w:bCs/>
          <w:color w:val="000000"/>
          <w:lang w:eastAsia="zh-CN"/>
        </w:rPr>
      </w:pPr>
    </w:p>
    <w:p w14:paraId="0716DF2D" w14:textId="77777777" w:rsidR="00956208" w:rsidRDefault="00D058AC">
      <w:pPr>
        <w:jc w:val="both"/>
        <w:rPr>
          <w:rFonts w:eastAsia="Batang"/>
          <w:b/>
          <w:bCs/>
          <w:color w:val="000000"/>
          <w:lang w:eastAsia="zh-CN"/>
        </w:rPr>
      </w:pPr>
      <w:r>
        <w:rPr>
          <w:rFonts w:eastAsia="Batang"/>
          <w:b/>
          <w:bCs/>
          <w:color w:val="000000"/>
          <w:lang w:eastAsia="zh-CN"/>
        </w:rPr>
        <w:t>Korea (Republic of):</w:t>
      </w:r>
    </w:p>
    <w:p w14:paraId="137C6E15" w14:textId="77777777" w:rsidR="00956208" w:rsidRDefault="00956208">
      <w:pPr>
        <w:jc w:val="both"/>
        <w:rPr>
          <w:rFonts w:eastAsia="Batang"/>
          <w:b/>
          <w:bCs/>
          <w:color w:val="000000"/>
          <w:lang w:eastAsia="zh-CN"/>
        </w:rPr>
      </w:pPr>
    </w:p>
    <w:p w14:paraId="2797DFF7" w14:textId="77777777" w:rsidR="00956208" w:rsidRDefault="00D058AC">
      <w:pPr>
        <w:ind w:firstLine="720"/>
        <w:jc w:val="both"/>
        <w:rPr>
          <w:rFonts w:eastAsia="MS Mincho"/>
          <w:lang w:eastAsia="ja-JP"/>
        </w:rPr>
      </w:pPr>
      <w:r>
        <w:rPr>
          <w:rFonts w:eastAsia="MS Mincho"/>
          <w:lang w:eastAsia="ja-JP"/>
        </w:rPr>
        <w:t>Republic of Korea doesn’t have regulations or standards applicable to WPT for the proposed frequency bands.</w:t>
      </w:r>
    </w:p>
    <w:p w14:paraId="423C32D2" w14:textId="77777777" w:rsidR="00956208" w:rsidRDefault="00956208">
      <w:pPr>
        <w:ind w:firstLine="720"/>
        <w:jc w:val="both"/>
        <w:rPr>
          <w:rFonts w:eastAsia="MS Mincho"/>
          <w:lang w:eastAsia="ja-JP"/>
        </w:rPr>
      </w:pPr>
    </w:p>
    <w:p w14:paraId="1A767E87" w14:textId="77777777" w:rsidR="00956208" w:rsidRDefault="00D058AC">
      <w:pPr>
        <w:rPr>
          <w:b/>
          <w:bCs/>
          <w:color w:val="000000"/>
        </w:rPr>
      </w:pPr>
      <w:r>
        <w:rPr>
          <w:b/>
          <w:bCs/>
          <w:color w:val="000000"/>
        </w:rPr>
        <w:t>Thailand:</w:t>
      </w:r>
    </w:p>
    <w:p w14:paraId="4EE0CB85" w14:textId="77777777" w:rsidR="00956208" w:rsidRDefault="00956208">
      <w:pPr>
        <w:rPr>
          <w:rFonts w:eastAsia="DengXian"/>
          <w:b/>
          <w:bCs/>
          <w:color w:val="000000" w:themeColor="text1"/>
          <w:lang w:eastAsia="zh-CN"/>
        </w:rPr>
      </w:pPr>
    </w:p>
    <w:p w14:paraId="20EC9C4A" w14:textId="77777777" w:rsidR="00956208" w:rsidRPr="002B24BC" w:rsidRDefault="00D058AC" w:rsidP="002B24BC">
      <w:pPr>
        <w:ind w:firstLine="720"/>
        <w:jc w:val="both"/>
        <w:rPr>
          <w:rFonts w:eastAsia="MS Mincho"/>
          <w:lang w:eastAsia="ja-JP"/>
        </w:rPr>
      </w:pPr>
      <w:r w:rsidRPr="002B24BC">
        <w:rPr>
          <w:rFonts w:eastAsia="MS Mincho"/>
          <w:lang w:eastAsia="ja-JP"/>
        </w:rPr>
        <w:t>Non-beam WPT mobile and portable device is treated as an electrical apparatus and shall conform to related Electromagnetic Compatibility (EMC) standards. No other specific regulations are in force.</w:t>
      </w:r>
    </w:p>
    <w:p w14:paraId="303476BC" w14:textId="77777777" w:rsidR="00956208" w:rsidRDefault="00956208">
      <w:pPr>
        <w:jc w:val="both"/>
        <w:rPr>
          <w:rFonts w:eastAsia="SimSun"/>
          <w:b/>
          <w:color w:val="000000" w:themeColor="text1"/>
          <w:lang w:eastAsia="zh-CN"/>
        </w:rPr>
      </w:pPr>
    </w:p>
    <w:p w14:paraId="67BBD872" w14:textId="77777777" w:rsidR="00956208" w:rsidRPr="002B24BC" w:rsidRDefault="00D058AC" w:rsidP="002B24BC">
      <w:pPr>
        <w:pStyle w:val="Heading1"/>
        <w:ind w:left="709" w:hanging="709"/>
        <w:jc w:val="left"/>
        <w:rPr>
          <w:rFonts w:eastAsia="DengXian"/>
          <w:b w:val="0"/>
          <w:color w:val="000000" w:themeColor="text1"/>
          <w:lang w:eastAsia="ja-JP"/>
        </w:rPr>
      </w:pPr>
      <w:bookmarkStart w:id="11" w:name="_Toc98952600"/>
      <w:r w:rsidRPr="002B24BC">
        <w:rPr>
          <w:rFonts w:eastAsia="DengXian"/>
          <w:color w:val="000000" w:themeColor="text1"/>
          <w:u w:val="none"/>
          <w:lang w:eastAsia="ja-JP"/>
        </w:rPr>
        <w:lastRenderedPageBreak/>
        <w:t>3.4</w:t>
      </w:r>
      <w:r w:rsidRPr="002B24BC">
        <w:rPr>
          <w:rFonts w:eastAsia="DengXian"/>
          <w:color w:val="000000" w:themeColor="text1"/>
          <w:u w:val="none"/>
          <w:lang w:eastAsia="ja-JP"/>
        </w:rPr>
        <w:tab/>
        <w:t>Incumbent radio systems to be investigated</w:t>
      </w:r>
      <w:bookmarkEnd w:id="11"/>
    </w:p>
    <w:p w14:paraId="2C6B7890" w14:textId="77777777" w:rsidR="00956208" w:rsidRDefault="00956208">
      <w:pPr>
        <w:jc w:val="both"/>
        <w:rPr>
          <w:rFonts w:eastAsia="DengXian"/>
          <w:color w:val="000000" w:themeColor="text1"/>
          <w:lang w:eastAsia="ja-JP"/>
        </w:rPr>
      </w:pPr>
    </w:p>
    <w:p w14:paraId="31FCFC69" w14:textId="385225D9" w:rsidR="00956208" w:rsidRDefault="00D058AC">
      <w:pPr>
        <w:rPr>
          <w:rFonts w:eastAsia="DengXian"/>
          <w:color w:val="000000" w:themeColor="text1"/>
          <w:lang w:eastAsia="zh-CN"/>
        </w:rPr>
      </w:pPr>
      <w:r>
        <w:rPr>
          <w:rFonts w:eastAsia="DengXian"/>
          <w:color w:val="000000" w:themeColor="text1"/>
          <w:lang w:eastAsia="ja-JP"/>
        </w:rPr>
        <w:t>This is to collect information on incumbent radios systems in 300 – 400</w:t>
      </w:r>
      <w:r w:rsidR="0080716C">
        <w:rPr>
          <w:rFonts w:eastAsia="DengXian"/>
          <w:color w:val="000000" w:themeColor="text1"/>
          <w:lang w:eastAsia="ja-JP"/>
        </w:rPr>
        <w:t xml:space="preserve"> </w:t>
      </w:r>
      <w:r>
        <w:rPr>
          <w:rFonts w:eastAsia="DengXian"/>
          <w:color w:val="000000" w:themeColor="text1"/>
          <w:lang w:eastAsia="ja-JP"/>
        </w:rPr>
        <w:t>kHz, 1610 – 1950</w:t>
      </w:r>
      <w:r w:rsidR="0080716C">
        <w:rPr>
          <w:rFonts w:eastAsia="DengXian"/>
          <w:color w:val="000000" w:themeColor="text1"/>
          <w:lang w:eastAsia="ja-JP"/>
        </w:rPr>
        <w:t xml:space="preserve"> </w:t>
      </w:r>
      <w:r>
        <w:rPr>
          <w:rFonts w:eastAsia="DengXian"/>
          <w:color w:val="000000" w:themeColor="text1"/>
          <w:lang w:eastAsia="ja-JP"/>
        </w:rPr>
        <w:t>kHz and 1950 -2150</w:t>
      </w:r>
      <w:r w:rsidR="0080716C">
        <w:rPr>
          <w:rFonts w:eastAsia="DengXian"/>
          <w:color w:val="000000" w:themeColor="text1"/>
          <w:lang w:eastAsia="ja-JP"/>
        </w:rPr>
        <w:t xml:space="preserve"> </w:t>
      </w:r>
      <w:r>
        <w:rPr>
          <w:rFonts w:eastAsia="DengXian"/>
          <w:color w:val="000000" w:themeColor="text1"/>
          <w:lang w:eastAsia="ja-JP"/>
        </w:rPr>
        <w:t>kHz</w:t>
      </w:r>
      <w:r>
        <w:rPr>
          <w:rFonts w:eastAsia="DengXian"/>
          <w:color w:val="000000" w:themeColor="text1"/>
          <w:lang w:eastAsia="zh-CN"/>
        </w:rPr>
        <w:t xml:space="preserve">. </w:t>
      </w:r>
    </w:p>
    <w:p w14:paraId="516C28A7" w14:textId="77777777" w:rsidR="00956208" w:rsidRDefault="00956208">
      <w:pPr>
        <w:jc w:val="both"/>
        <w:rPr>
          <w:rFonts w:eastAsia="DengXian"/>
          <w:color w:val="000000" w:themeColor="text1"/>
          <w:lang w:eastAsia="ja-JP"/>
        </w:rPr>
      </w:pPr>
    </w:p>
    <w:p w14:paraId="3D6066B6" w14:textId="77777777" w:rsidR="00956208" w:rsidRDefault="00D058AC">
      <w:pPr>
        <w:jc w:val="both"/>
        <w:rPr>
          <w:rFonts w:eastAsia="DengXian"/>
          <w:color w:val="000000" w:themeColor="text1"/>
          <w:lang w:eastAsia="ja-JP"/>
        </w:rPr>
      </w:pPr>
      <w:r>
        <w:rPr>
          <w:rFonts w:eastAsia="DengXian"/>
          <w:color w:val="000000" w:themeColor="text1"/>
          <w:lang w:eastAsia="ja-JP"/>
        </w:rPr>
        <w:t xml:space="preserve">The incumbent radios systems are summarized in 3 separate tables, concerning the different frequency ranges. </w:t>
      </w:r>
    </w:p>
    <w:p w14:paraId="36511801" w14:textId="5F9EF472"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3.4.1: Incumbent radio systems in 300 – 400</w:t>
      </w:r>
      <w:r w:rsidR="0080716C">
        <w:rPr>
          <w:rFonts w:eastAsia="DengXian"/>
          <w:color w:val="000000" w:themeColor="text1"/>
          <w:lang w:eastAsia="ja-JP"/>
        </w:rPr>
        <w:t xml:space="preserve"> </w:t>
      </w:r>
      <w:r w:rsidRPr="002B24BC">
        <w:rPr>
          <w:rFonts w:eastAsia="DengXian"/>
          <w:color w:val="000000" w:themeColor="text1"/>
          <w:lang w:eastAsia="ja-JP"/>
        </w:rPr>
        <w:t>kHz.</w:t>
      </w:r>
    </w:p>
    <w:p w14:paraId="6012A791" w14:textId="7DB30F60"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3.4.2: Incumbent radio systems in 1610 – 1950</w:t>
      </w:r>
      <w:r w:rsidR="0080716C">
        <w:rPr>
          <w:rFonts w:eastAsia="DengXian"/>
          <w:color w:val="000000" w:themeColor="text1"/>
          <w:lang w:eastAsia="ja-JP"/>
        </w:rPr>
        <w:t xml:space="preserve"> </w:t>
      </w:r>
      <w:r w:rsidRPr="002B24BC">
        <w:rPr>
          <w:rFonts w:eastAsia="DengXian"/>
          <w:color w:val="000000" w:themeColor="text1"/>
          <w:lang w:eastAsia="ja-JP"/>
        </w:rPr>
        <w:t>kHz.</w:t>
      </w:r>
    </w:p>
    <w:p w14:paraId="46B35146" w14:textId="7CA4CE3E" w:rsidR="00956208" w:rsidRPr="002B24BC" w:rsidRDefault="00D058AC" w:rsidP="002B24BC">
      <w:pPr>
        <w:pStyle w:val="ListParagraph3"/>
        <w:numPr>
          <w:ilvl w:val="0"/>
          <w:numId w:val="4"/>
        </w:numPr>
        <w:jc w:val="both"/>
        <w:rPr>
          <w:rFonts w:eastAsia="DengXian"/>
          <w:color w:val="000000" w:themeColor="text1"/>
          <w:lang w:eastAsia="ja-JP"/>
        </w:rPr>
      </w:pPr>
      <w:r w:rsidRPr="002B24BC">
        <w:rPr>
          <w:rFonts w:eastAsia="DengXian"/>
          <w:color w:val="000000" w:themeColor="text1"/>
          <w:lang w:eastAsia="ja-JP"/>
        </w:rPr>
        <w:t>Table 3.4.3: Incumbent radio systems in 1950 – 2150</w:t>
      </w:r>
      <w:r w:rsidR="0080716C">
        <w:rPr>
          <w:rFonts w:eastAsia="DengXian"/>
          <w:color w:val="000000" w:themeColor="text1"/>
          <w:lang w:eastAsia="ja-JP"/>
        </w:rPr>
        <w:t xml:space="preserve"> </w:t>
      </w:r>
      <w:r w:rsidRPr="002B24BC">
        <w:rPr>
          <w:rFonts w:eastAsia="DengXian"/>
          <w:color w:val="000000" w:themeColor="text1"/>
          <w:lang w:eastAsia="ja-JP"/>
        </w:rPr>
        <w:t>kHz.</w:t>
      </w:r>
    </w:p>
    <w:p w14:paraId="6841BDF9" w14:textId="77777777" w:rsidR="00956208" w:rsidRDefault="00956208">
      <w:pPr>
        <w:jc w:val="both"/>
        <w:rPr>
          <w:rFonts w:eastAsia="DengXian"/>
          <w:color w:val="000000" w:themeColor="text1"/>
          <w:lang w:eastAsia="ja-JP"/>
        </w:rPr>
      </w:pPr>
    </w:p>
    <w:p w14:paraId="3D21E79A" w14:textId="77777777" w:rsidR="00956208" w:rsidRDefault="00D058AC">
      <w:pPr>
        <w:jc w:val="both"/>
        <w:rPr>
          <w:rFonts w:eastAsia="DengXian"/>
          <w:color w:val="000000" w:themeColor="text1"/>
          <w:lang w:eastAsia="ja-JP"/>
        </w:rPr>
      </w:pPr>
      <w:r>
        <w:rPr>
          <w:rFonts w:eastAsia="DengXian"/>
          <w:color w:val="000000" w:themeColor="text1"/>
          <w:lang w:eastAsia="ja-JP"/>
        </w:rPr>
        <w:t>The original responses from administrations with more details are available in Appendix 2.</w:t>
      </w:r>
    </w:p>
    <w:p w14:paraId="2CA0A7EB" w14:textId="14DC38FC" w:rsidR="00956208" w:rsidRDefault="00D058AC">
      <w:pPr>
        <w:jc w:val="both"/>
        <w:rPr>
          <w:rFonts w:eastAsia="DengXian"/>
          <w:color w:val="000000" w:themeColor="text1"/>
          <w:lang w:eastAsia="ja-JP"/>
        </w:rPr>
      </w:pPr>
      <w:r>
        <w:rPr>
          <w:rFonts w:eastAsia="DengXian"/>
          <w:color w:val="000000" w:themeColor="text1"/>
          <w:lang w:eastAsia="ja-JP"/>
        </w:rPr>
        <w:t xml:space="preserve"> </w:t>
      </w:r>
    </w:p>
    <w:p w14:paraId="2A56A309" w14:textId="77777777" w:rsidR="00956208" w:rsidRDefault="00D058AC">
      <w:pPr>
        <w:jc w:val="both"/>
        <w:rPr>
          <w:rFonts w:eastAsia="DengXian"/>
          <w:b/>
          <w:color w:val="000000" w:themeColor="text1"/>
          <w:lang w:eastAsia="ja-JP"/>
        </w:rPr>
      </w:pPr>
      <w:r>
        <w:rPr>
          <w:rFonts w:eastAsia="DengXian"/>
          <w:b/>
          <w:color w:val="000000" w:themeColor="text1"/>
          <w:lang w:eastAsia="ja-JP"/>
        </w:rPr>
        <w:t>Q4:</w:t>
      </w:r>
    </w:p>
    <w:p w14:paraId="58B960BE" w14:textId="4AE8F65D" w:rsidR="00956208" w:rsidRDefault="00D058AC">
      <w:pPr>
        <w:rPr>
          <w:rFonts w:eastAsia="MS Mincho"/>
          <w:lang w:eastAsia="ja-JP"/>
        </w:rPr>
      </w:pPr>
      <w:r>
        <w:t xml:space="preserve">What are the </w:t>
      </w:r>
      <w:r>
        <w:rPr>
          <w:lang w:eastAsia="ja-JP"/>
        </w:rPr>
        <w:t xml:space="preserve">incumbent radio systems to be protected from non-beam WPT devices operating in </w:t>
      </w:r>
      <w:r>
        <w:t>300 – 400 kHz, 1610 – 1950 kHz and 1950 – 2150</w:t>
      </w:r>
      <w:r w:rsidR="0080716C">
        <w:t xml:space="preserve"> </w:t>
      </w:r>
      <w:r>
        <w:t xml:space="preserve">kHz </w:t>
      </w:r>
      <w:r>
        <w:rPr>
          <w:lang w:eastAsia="ja-JP"/>
        </w:rPr>
        <w:t>in your country? (Please include the exact ranges of the allocations)</w:t>
      </w:r>
    </w:p>
    <w:p w14:paraId="5AC13602" w14:textId="77777777" w:rsidR="00956208" w:rsidRDefault="00956208">
      <w:pPr>
        <w:pStyle w:val="ListParagraph1"/>
        <w:ind w:left="960"/>
        <w:rPr>
          <w:rFonts w:eastAsia="MS Mincho"/>
          <w:lang w:eastAsia="ja-JP"/>
        </w:rPr>
      </w:pPr>
    </w:p>
    <w:p w14:paraId="4141D487" w14:textId="77777777" w:rsidR="00956208" w:rsidRDefault="00D058AC">
      <w:pPr>
        <w:pStyle w:val="ListParagraph1"/>
        <w:ind w:left="1440"/>
        <w:rPr>
          <w:rFonts w:ascii="Helvetica" w:hAnsi="Helvetica"/>
          <w:color w:val="000000"/>
          <w:sz w:val="21"/>
          <w:szCs w:val="21"/>
        </w:rPr>
      </w:pPr>
      <w:r>
        <w:t xml:space="preserve">300 – 400 kHz: </w:t>
      </w:r>
      <w:r>
        <w:rPr>
          <w:rFonts w:ascii="Helvetica" w:hAnsi="Helvetica"/>
          <w:color w:val="000000"/>
          <w:sz w:val="21"/>
          <w:szCs w:val="21"/>
        </w:rPr>
        <w:t>_______________________</w:t>
      </w:r>
    </w:p>
    <w:p w14:paraId="158304CE" w14:textId="77777777" w:rsidR="00956208" w:rsidRDefault="00956208">
      <w:pPr>
        <w:pStyle w:val="ListParagraph1"/>
        <w:ind w:left="1440"/>
      </w:pPr>
    </w:p>
    <w:p w14:paraId="5E5C0A6E" w14:textId="77777777" w:rsidR="00956208" w:rsidRDefault="00D058AC">
      <w:pPr>
        <w:pStyle w:val="ListParagraph1"/>
        <w:ind w:left="1440"/>
      </w:pPr>
      <w:r>
        <w:t xml:space="preserve">1610 – 1950 kHz: </w:t>
      </w:r>
      <w:r>
        <w:rPr>
          <w:rFonts w:ascii="Helvetica" w:hAnsi="Helvetica"/>
          <w:color w:val="000000"/>
          <w:sz w:val="21"/>
          <w:szCs w:val="21"/>
        </w:rPr>
        <w:t xml:space="preserve"> _____________________</w:t>
      </w:r>
    </w:p>
    <w:p w14:paraId="0C0915A0" w14:textId="77777777" w:rsidR="00956208" w:rsidRDefault="00956208">
      <w:pPr>
        <w:pStyle w:val="ListParagraph1"/>
        <w:ind w:left="1440"/>
      </w:pPr>
    </w:p>
    <w:p w14:paraId="538F51AC" w14:textId="77777777" w:rsidR="00956208" w:rsidRDefault="00D058AC">
      <w:pPr>
        <w:pStyle w:val="ListParagraph1"/>
        <w:ind w:left="1440"/>
        <w:rPr>
          <w:rFonts w:ascii="Helvetica" w:hAnsi="Helvetica"/>
          <w:color w:val="000000"/>
          <w:sz w:val="21"/>
          <w:szCs w:val="21"/>
        </w:rPr>
      </w:pPr>
      <w:r>
        <w:t xml:space="preserve">1950 – 2150 kHz: </w:t>
      </w:r>
      <w:r>
        <w:rPr>
          <w:rFonts w:ascii="Helvetica" w:hAnsi="Helvetica"/>
          <w:color w:val="000000"/>
          <w:sz w:val="21"/>
          <w:szCs w:val="21"/>
        </w:rPr>
        <w:t>_____________________</w:t>
      </w:r>
    </w:p>
    <w:p w14:paraId="3C3D1651" w14:textId="77777777" w:rsidR="00956208" w:rsidRDefault="00956208">
      <w:pPr>
        <w:rPr>
          <w:color w:val="000000" w:themeColor="text1"/>
          <w:lang w:eastAsia="zh-CN"/>
        </w:rPr>
      </w:pPr>
    </w:p>
    <w:p w14:paraId="20F5EE8E" w14:textId="09F9AB68" w:rsidR="00956208" w:rsidRDefault="00956208">
      <w:pPr>
        <w:jc w:val="center"/>
        <w:rPr>
          <w:rFonts w:eastAsia="DengXian"/>
          <w:b/>
          <w:color w:val="000000" w:themeColor="text1"/>
          <w:lang w:eastAsia="ja-JP"/>
        </w:rPr>
      </w:pPr>
    </w:p>
    <w:p w14:paraId="15CD88BE" w14:textId="77777777" w:rsidR="00956208" w:rsidRDefault="00D058AC" w:rsidP="002B24BC">
      <w:pPr>
        <w:rPr>
          <w:rFonts w:eastAsia="DengXian"/>
          <w:b/>
          <w:color w:val="000000" w:themeColor="text1"/>
          <w:lang w:eastAsia="ja-JP"/>
        </w:rPr>
        <w:sectPr w:rsidR="00956208">
          <w:headerReference w:type="default" r:id="rId25"/>
          <w:footerReference w:type="even" r:id="rId26"/>
          <w:footerReference w:type="default" r:id="rId27"/>
          <w:footerReference w:type="first" r:id="rId28"/>
          <w:pgSz w:w="11909" w:h="16834"/>
          <w:pgMar w:top="1152" w:right="1296" w:bottom="1296" w:left="1440" w:header="720" w:footer="720" w:gutter="0"/>
          <w:cols w:space="720"/>
          <w:titlePg/>
          <w:docGrid w:linePitch="360"/>
        </w:sectPr>
      </w:pPr>
      <w:r>
        <w:rPr>
          <w:rFonts w:eastAsia="DengXian"/>
          <w:b/>
          <w:color w:val="000000" w:themeColor="text1"/>
          <w:lang w:eastAsia="ja-JP"/>
        </w:rPr>
        <w:br w:type="page"/>
      </w:r>
    </w:p>
    <w:p w14:paraId="09039B9F" w14:textId="1F77A192" w:rsidR="00956208" w:rsidRDefault="00D058AC">
      <w:pPr>
        <w:spacing w:line="360" w:lineRule="auto"/>
        <w:jc w:val="center"/>
        <w:rPr>
          <w:rFonts w:eastAsia="Times New Roman"/>
          <w:b/>
          <w:bCs/>
          <w:color w:val="000000" w:themeColor="text1"/>
          <w:lang w:eastAsia="zh-CN"/>
        </w:rPr>
      </w:pPr>
      <w:r>
        <w:rPr>
          <w:rFonts w:eastAsia="DengXian"/>
          <w:b/>
          <w:color w:val="000000" w:themeColor="text1"/>
          <w:lang w:eastAsia="ja-JP"/>
        </w:rPr>
        <w:lastRenderedPageBreak/>
        <w:t xml:space="preserve">Table </w:t>
      </w:r>
      <w:r>
        <w:rPr>
          <w:rFonts w:eastAsia="DengXian" w:hint="eastAsia"/>
          <w:b/>
          <w:color w:val="000000" w:themeColor="text1"/>
          <w:lang w:eastAsia="ja-JP"/>
        </w:rPr>
        <w:t>3.</w:t>
      </w:r>
      <w:r>
        <w:rPr>
          <w:rFonts w:eastAsia="DengXian"/>
          <w:b/>
          <w:color w:val="000000" w:themeColor="text1"/>
          <w:lang w:eastAsia="ja-JP"/>
        </w:rPr>
        <w:t>4.1</w:t>
      </w:r>
      <w:r>
        <w:rPr>
          <w:rFonts w:eastAsia="Times New Roman"/>
          <w:b/>
          <w:bCs/>
          <w:color w:val="000000"/>
          <w:lang w:eastAsia="zh-CN"/>
        </w:rPr>
        <w:t> Incumbent radio systems in 300 – 400</w:t>
      </w:r>
      <w:r w:rsidR="0080716C">
        <w:rPr>
          <w:rFonts w:eastAsia="Times New Roman"/>
          <w:b/>
          <w:bCs/>
          <w:color w:val="000000"/>
          <w:lang w:eastAsia="zh-CN"/>
        </w:rPr>
        <w:t xml:space="preserve"> </w:t>
      </w:r>
      <w:r>
        <w:rPr>
          <w:rFonts w:eastAsia="Times New Roman"/>
          <w:b/>
          <w:bCs/>
          <w:color w:val="000000"/>
          <w:lang w:eastAsia="zh-CN"/>
        </w:rPr>
        <w:t xml:space="preserve">kHz </w:t>
      </w:r>
    </w:p>
    <w:tbl>
      <w:tblPr>
        <w:tblW w:w="0" w:type="auto"/>
        <w:jc w:val="center"/>
        <w:tblCellMar>
          <w:left w:w="0" w:type="dxa"/>
          <w:right w:w="0" w:type="dxa"/>
        </w:tblCellMar>
        <w:tblLook w:val="04A0" w:firstRow="1" w:lastRow="0" w:firstColumn="1" w:lastColumn="0" w:noHBand="0" w:noVBand="1"/>
      </w:tblPr>
      <w:tblGrid>
        <w:gridCol w:w="2119"/>
        <w:gridCol w:w="2693"/>
        <w:gridCol w:w="1984"/>
        <w:gridCol w:w="1560"/>
        <w:gridCol w:w="1802"/>
        <w:gridCol w:w="2510"/>
      </w:tblGrid>
      <w:tr w:rsidR="00956208" w14:paraId="296CDB62" w14:textId="77777777" w:rsidTr="002B24BC">
        <w:trPr>
          <w:trHeight w:val="495"/>
          <w:jc w:val="center"/>
        </w:trPr>
        <w:tc>
          <w:tcPr>
            <w:tcW w:w="211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A75D7E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5E7F0F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Aeronautical Radionavigation</w:t>
            </w: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6E14E55C"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 Radionavigation</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2AFF741" w14:textId="77777777" w:rsidR="00956208" w:rsidRDefault="00D058AC">
            <w:pPr>
              <w:jc w:val="center"/>
              <w:rPr>
                <w:rFonts w:eastAsia="Times New Roman"/>
                <w:lang w:val="zh-CN" w:eastAsia="zh-CN"/>
              </w:rPr>
            </w:pPr>
            <w:r>
              <w:rPr>
                <w:rFonts w:eastAsia="Times New Roman"/>
                <w:b/>
                <w:bCs/>
                <w:color w:val="000000"/>
                <w:sz w:val="23"/>
                <w:szCs w:val="23"/>
                <w:lang w:eastAsia="zh-CN"/>
              </w:rPr>
              <w:t>A</w:t>
            </w:r>
            <w:r>
              <w:rPr>
                <w:rFonts w:eastAsia="Times New Roman"/>
                <w:b/>
                <w:bCs/>
                <w:color w:val="000000"/>
                <w:sz w:val="23"/>
                <w:szCs w:val="23"/>
                <w:lang w:val="zh-CN" w:eastAsia="zh-CN"/>
              </w:rPr>
              <w:t>eronautical mobile</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AD43C5"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251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90D9729"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4467EA23" w14:textId="77777777" w:rsidTr="002B24BC">
        <w:trPr>
          <w:trHeight w:val="100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29101F"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50B88B" w14:textId="77777777" w:rsidR="00956208" w:rsidRDefault="00D058AC">
            <w:pPr>
              <w:jc w:val="center"/>
              <w:rPr>
                <w:rFonts w:eastAsia="Times New Roman"/>
                <w:color w:val="000000"/>
                <w:sz w:val="23"/>
                <w:szCs w:val="23"/>
                <w:lang w:eastAsia="zh-CN"/>
              </w:rPr>
            </w:pPr>
            <w:r>
              <w:rPr>
                <w:rFonts w:eastAsia="Times New Roman"/>
                <w:color w:val="000000"/>
                <w:sz w:val="23"/>
                <w:szCs w:val="23"/>
                <w:lang w:eastAsia="zh-CN"/>
              </w:rPr>
              <w:t xml:space="preserve">Aeronautical Radionavigation: </w:t>
            </w:r>
            <w:r>
              <w:rPr>
                <w:rFonts w:eastAsia="Times New Roman"/>
                <w:color w:val="000000"/>
                <w:sz w:val="23"/>
                <w:szCs w:val="23"/>
                <w:lang w:eastAsia="zh-CN"/>
              </w:rPr>
              <w:br/>
              <w:t>Non-Directional Beacons</w:t>
            </w:r>
          </w:p>
          <w:p w14:paraId="525C6714" w14:textId="263D5989" w:rsidR="00714BFC" w:rsidRPr="00ED4A9A" w:rsidRDefault="00714BFC">
            <w:pPr>
              <w:jc w:val="center"/>
              <w:rPr>
                <w:rFonts w:eastAsia="Times New Roman"/>
                <w:sz w:val="22"/>
                <w:szCs w:val="22"/>
                <w:lang w:eastAsia="zh-CN"/>
              </w:rPr>
            </w:pPr>
            <w:r w:rsidRPr="00ED4A9A">
              <w:rPr>
                <w:rFonts w:eastAsia="Times New Roman"/>
                <w:sz w:val="22"/>
                <w:szCs w:val="22"/>
                <w:lang w:eastAsia="zh-CN"/>
              </w:rPr>
              <w:t>285-405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47596B"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Maritime Radionavigation: Differential-GPS</w:t>
            </w:r>
          </w:p>
          <w:p w14:paraId="3DEB40BC" w14:textId="3F7DBB0B" w:rsidR="00714BFC" w:rsidRPr="001768B2" w:rsidRDefault="00714BFC">
            <w:pPr>
              <w:jc w:val="center"/>
              <w:rPr>
                <w:rFonts w:eastAsia="Times New Roman"/>
                <w:sz w:val="22"/>
                <w:szCs w:val="22"/>
                <w:lang w:val="en-SG" w:eastAsia="zh-CN"/>
              </w:rPr>
            </w:pPr>
            <w:r w:rsidRPr="00ED4A9A">
              <w:rPr>
                <w:rFonts w:eastAsia="Times New Roman"/>
                <w:sz w:val="22"/>
                <w:szCs w:val="22"/>
                <w:lang w:eastAsia="zh-CN"/>
              </w:rPr>
              <w:t>285-325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1F374E"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9957FF"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7005F3" w14:textId="77777777" w:rsidR="008315EA" w:rsidRDefault="00D058AC">
            <w:pPr>
              <w:jc w:val="center"/>
              <w:rPr>
                <w:rFonts w:eastAsia="Times New Roman"/>
                <w:color w:val="000000"/>
                <w:sz w:val="23"/>
                <w:szCs w:val="23"/>
                <w:lang w:eastAsia="zh-CN"/>
              </w:rPr>
            </w:pPr>
            <w:r>
              <w:rPr>
                <w:rFonts w:eastAsia="Times New Roman"/>
                <w:color w:val="000000"/>
                <w:sz w:val="23"/>
                <w:szCs w:val="23"/>
                <w:lang w:eastAsia="zh-CN"/>
              </w:rPr>
              <w:t>Low powered devices:</w:t>
            </w:r>
            <w:r>
              <w:rPr>
                <w:rFonts w:eastAsia="Times New Roman"/>
                <w:color w:val="000000"/>
                <w:sz w:val="23"/>
                <w:szCs w:val="23"/>
                <w:lang w:eastAsia="zh-CN"/>
              </w:rPr>
              <w:br/>
              <w:t>-Low interference potential devices</w:t>
            </w:r>
            <w:r w:rsidR="00714BFC">
              <w:rPr>
                <w:rFonts w:eastAsia="Times New Roman"/>
                <w:color w:val="000000"/>
                <w:sz w:val="23"/>
                <w:szCs w:val="23"/>
                <w:lang w:eastAsia="zh-CN"/>
              </w:rPr>
              <w:t xml:space="preserve"> </w:t>
            </w:r>
          </w:p>
          <w:p w14:paraId="24D814FD" w14:textId="189C190F" w:rsidR="00956208" w:rsidRDefault="00714BFC">
            <w:pPr>
              <w:jc w:val="center"/>
              <w:rPr>
                <w:rFonts w:eastAsia="Times New Roman"/>
                <w:color w:val="000000"/>
                <w:sz w:val="23"/>
                <w:szCs w:val="23"/>
                <w:lang w:eastAsia="zh-CN"/>
              </w:rPr>
            </w:pPr>
            <w:r w:rsidRPr="00ED4A9A">
              <w:rPr>
                <w:rFonts w:eastAsia="Times New Roman"/>
                <w:color w:val="000000"/>
                <w:sz w:val="22"/>
                <w:szCs w:val="22"/>
                <w:lang w:eastAsia="zh-CN"/>
              </w:rPr>
              <w:t>325-415 kHz</w:t>
            </w:r>
            <w:r w:rsidR="00D058AC">
              <w:rPr>
                <w:rFonts w:eastAsia="Times New Roman"/>
                <w:color w:val="000000"/>
                <w:sz w:val="23"/>
                <w:szCs w:val="23"/>
                <w:lang w:eastAsia="zh-CN"/>
              </w:rPr>
              <w:br/>
              <w:t>-Ultra-wide band devices</w:t>
            </w:r>
          </w:p>
          <w:p w14:paraId="2AD18F01" w14:textId="5FD0FDCB" w:rsidR="00714BFC" w:rsidRPr="00ED4A9A" w:rsidRDefault="00714BFC">
            <w:pPr>
              <w:jc w:val="center"/>
              <w:rPr>
                <w:rFonts w:eastAsia="Times New Roman"/>
                <w:sz w:val="22"/>
                <w:szCs w:val="22"/>
                <w:lang w:eastAsia="zh-CN"/>
              </w:rPr>
            </w:pPr>
            <w:r w:rsidRPr="00ED4A9A">
              <w:rPr>
                <w:rFonts w:eastAsia="Times New Roman"/>
                <w:sz w:val="22"/>
                <w:szCs w:val="22"/>
                <w:lang w:eastAsia="zh-CN"/>
              </w:rPr>
              <w:t>300 – 400 kHz</w:t>
            </w:r>
          </w:p>
        </w:tc>
      </w:tr>
      <w:tr w:rsidR="00BA6D18" w14:paraId="1DBE568F" w14:textId="77777777" w:rsidTr="00956208">
        <w:trPr>
          <w:trHeight w:val="67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8FAC2A3" w14:textId="5ED46F5D" w:rsidR="00BA6D18" w:rsidRDefault="00BA6D18">
            <w:pPr>
              <w:jc w:val="center"/>
              <w:rPr>
                <w:rFonts w:eastAsia="Times New Roman"/>
                <w:color w:val="000000"/>
                <w:sz w:val="23"/>
                <w:szCs w:val="23"/>
                <w:lang w:val="zh-CN" w:eastAsia="zh-CN"/>
              </w:rPr>
            </w:pPr>
            <w:r w:rsidRPr="0098043B">
              <w:rPr>
                <w:color w:val="000000"/>
                <w:sz w:val="23"/>
                <w:szCs w:val="23"/>
              </w:rPr>
              <w:t>Cambodia</w:t>
            </w:r>
          </w:p>
        </w:tc>
        <w:tc>
          <w:tcPr>
            <w:tcW w:w="10549"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09CB06" w14:textId="0126ABC1" w:rsidR="00BA6D18" w:rsidRDefault="00BA6D18">
            <w:pPr>
              <w:jc w:val="center"/>
              <w:rPr>
                <w:rFonts w:eastAsia="Times New Roman"/>
                <w:color w:val="000000"/>
                <w:sz w:val="23"/>
                <w:szCs w:val="23"/>
                <w:lang w:eastAsia="zh-CN"/>
              </w:rPr>
            </w:pPr>
            <w:r>
              <w:rPr>
                <w:rFonts w:eastAsia="Times New Roman"/>
                <w:color w:val="000000"/>
                <w:sz w:val="23"/>
                <w:szCs w:val="23"/>
                <w:lang w:eastAsia="zh-CN"/>
              </w:rPr>
              <w:t>N/A</w:t>
            </w:r>
          </w:p>
        </w:tc>
      </w:tr>
      <w:tr w:rsidR="00956208" w14:paraId="36FFB315" w14:textId="77777777" w:rsidTr="002B24BC">
        <w:trPr>
          <w:trHeight w:val="67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18E1336" w14:textId="77777777" w:rsidR="00956208" w:rsidRDefault="00D058AC">
            <w:pPr>
              <w:jc w:val="center"/>
              <w:rPr>
                <w:rFonts w:eastAsia="Times New Roman"/>
                <w:lang w:val="zh-CN" w:eastAsia="zh-CN"/>
              </w:rPr>
            </w:pPr>
            <w:r>
              <w:rPr>
                <w:rFonts w:eastAsia="Times New Roman"/>
                <w:color w:val="000000"/>
                <w:sz w:val="23"/>
                <w:szCs w:val="23"/>
                <w:lang w:val="zh-CN" w:eastAsia="zh-CN"/>
              </w:rPr>
              <w:t>China (People’s Republic of)</w:t>
            </w:r>
          </w:p>
        </w:tc>
        <w:tc>
          <w:tcPr>
            <w:tcW w:w="10549" w:type="dxa"/>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283D7EF" w14:textId="77777777" w:rsidR="00956208" w:rsidRDefault="00D058AC">
            <w:pPr>
              <w:jc w:val="center"/>
              <w:rPr>
                <w:rFonts w:ascii="Helvetica" w:eastAsia="Times New Roman" w:hAnsi="Helvetica"/>
                <w:sz w:val="18"/>
                <w:szCs w:val="18"/>
                <w:lang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11049F43" w14:textId="77777777" w:rsidTr="002B24BC">
        <w:trPr>
          <w:trHeight w:val="48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85FC82"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134AC77" w14:textId="77777777" w:rsidR="00956208" w:rsidRDefault="00D058AC">
            <w:pPr>
              <w:jc w:val="center"/>
              <w:rPr>
                <w:rFonts w:eastAsia="Times New Roman"/>
                <w:lang w:val="zh-CN" w:eastAsia="zh-CN"/>
              </w:rPr>
            </w:pPr>
            <w:r>
              <w:rPr>
                <w:rFonts w:eastAsia="Times New Roman"/>
                <w:color w:val="000000"/>
                <w:sz w:val="23"/>
                <w:szCs w:val="23"/>
                <w:lang w:val="zh-CN" w:eastAsia="zh-CN"/>
              </w:rPr>
              <w:t>Aeronautical Radionavigation</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CC935A2"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Radionavigation (radiobeacons)</w:t>
            </w:r>
          </w:p>
        </w:tc>
        <w:tc>
          <w:tcPr>
            <w:tcW w:w="15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E1B70F9" w14:textId="77777777" w:rsidR="00956208" w:rsidRDefault="00D058AC">
            <w:pPr>
              <w:jc w:val="center"/>
              <w:rPr>
                <w:rFonts w:eastAsia="Times New Roman"/>
                <w:lang w:val="zh-CN" w:eastAsia="zh-CN"/>
              </w:rPr>
            </w:pPr>
            <w:r>
              <w:rPr>
                <w:rFonts w:eastAsia="Times New Roman"/>
                <w:color w:val="000000"/>
                <w:sz w:val="23"/>
                <w:szCs w:val="23"/>
                <w:lang w:eastAsia="zh-CN"/>
              </w:rPr>
              <w:t>A</w:t>
            </w:r>
            <w:r>
              <w:rPr>
                <w:rFonts w:eastAsia="Times New Roman"/>
                <w:color w:val="000000"/>
                <w:sz w:val="23"/>
                <w:szCs w:val="23"/>
                <w:lang w:val="zh-CN" w:eastAsia="zh-CN"/>
              </w:rPr>
              <w:t>eronautical mobile</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DC9FAA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A22F7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6688631F" w14:textId="77777777" w:rsidTr="002B24BC">
        <w:trPr>
          <w:trHeight w:val="100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5E8070"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72443F" w14:textId="77777777" w:rsidR="00956208" w:rsidRDefault="00D058AC">
            <w:pPr>
              <w:jc w:val="center"/>
              <w:rPr>
                <w:rFonts w:eastAsia="Times New Roman"/>
                <w:lang w:eastAsia="zh-CN"/>
              </w:rPr>
            </w:pPr>
            <w:r>
              <w:rPr>
                <w:rFonts w:eastAsia="Times New Roman"/>
                <w:color w:val="000000"/>
                <w:sz w:val="23"/>
                <w:szCs w:val="23"/>
                <w:lang w:eastAsia="zh-CN"/>
              </w:rPr>
              <w:t>Aeronautical radio navigation:</w:t>
            </w:r>
            <w:r>
              <w:rPr>
                <w:rFonts w:eastAsia="Times New Roman"/>
                <w:color w:val="000000"/>
                <w:sz w:val="23"/>
                <w:szCs w:val="23"/>
                <w:lang w:eastAsia="zh-CN"/>
              </w:rPr>
              <w:br/>
              <w:t>Non-Directional radio Beacon (NDB) stations</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B0EC97"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Radionavigation</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171568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411C5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CDB43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F495941" w14:textId="77777777" w:rsidTr="002B24BC">
        <w:trPr>
          <w:trHeight w:val="756"/>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4F89BC"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39F00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 Beacon</w:t>
            </w:r>
          </w:p>
          <w:p w14:paraId="1B63B33D" w14:textId="0B1D5C0C" w:rsidR="00976C85" w:rsidRPr="00ED4A9A" w:rsidRDefault="00976C85">
            <w:pPr>
              <w:jc w:val="center"/>
              <w:rPr>
                <w:rFonts w:eastAsia="Times New Roman"/>
                <w:sz w:val="22"/>
                <w:szCs w:val="22"/>
                <w:lang w:eastAsia="zh-CN"/>
              </w:rPr>
            </w:pPr>
            <w:r w:rsidRPr="00ED4A9A">
              <w:rPr>
                <w:rFonts w:eastAsia="Times New Roman"/>
                <w:sz w:val="22"/>
                <w:szCs w:val="22"/>
                <w:lang w:eastAsia="zh-CN"/>
              </w:rPr>
              <w:t>160-405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ADFD8A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86EF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B949A9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EFBDC9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022E37C6" w14:textId="77777777" w:rsidTr="002B24BC">
        <w:trPr>
          <w:trHeight w:val="681"/>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BF1DD63"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269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417DE9" w14:textId="11657EE8" w:rsidR="005E0C3A"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Aeronautical service</w:t>
            </w:r>
          </w:p>
          <w:p w14:paraId="191B98D6" w14:textId="635068C1" w:rsidR="00956208" w:rsidRPr="00ED4A9A" w:rsidRDefault="005E0C3A">
            <w:pPr>
              <w:jc w:val="center"/>
              <w:rPr>
                <w:rFonts w:eastAsia="Times New Roman"/>
                <w:color w:val="000000"/>
                <w:sz w:val="23"/>
                <w:szCs w:val="23"/>
                <w:lang w:eastAsia="zh-CN"/>
              </w:rPr>
            </w:pPr>
            <w:r>
              <w:rPr>
                <w:rFonts w:eastAsia="Times New Roman"/>
                <w:color w:val="000000"/>
                <w:sz w:val="23"/>
                <w:szCs w:val="23"/>
                <w:lang w:eastAsia="zh-CN"/>
              </w:rPr>
              <w:t>308, 315 and 323 kHz</w:t>
            </w:r>
            <w:r w:rsidR="00D058AC" w:rsidRPr="00ED4A9A">
              <w:rPr>
                <w:rFonts w:eastAsia="Times New Roman"/>
                <w:color w:val="000000"/>
                <w:sz w:val="23"/>
                <w:szCs w:val="23"/>
                <w:lang w:eastAsia="zh-CN"/>
              </w:rPr>
              <w:br/>
              <w:t>Radiobeacon station</w:t>
            </w:r>
          </w:p>
          <w:p w14:paraId="296F2121" w14:textId="2F8E1E24" w:rsidR="007C20FF" w:rsidRPr="00ED4A9A" w:rsidRDefault="007C20FF">
            <w:pPr>
              <w:jc w:val="center"/>
              <w:rPr>
                <w:rFonts w:eastAsia="Times New Roman"/>
                <w:sz w:val="22"/>
                <w:szCs w:val="22"/>
                <w:lang w:eastAsia="zh-CN"/>
              </w:rPr>
            </w:pPr>
            <w:r w:rsidRPr="00ED4A9A">
              <w:rPr>
                <w:rFonts w:eastAsia="Times New Roman"/>
                <w:sz w:val="22"/>
                <w:szCs w:val="22"/>
                <w:lang w:eastAsia="zh-CN"/>
              </w:rPr>
              <w:t xml:space="preserve">300, 310, 313, 319, </w:t>
            </w:r>
            <w:r w:rsidR="005E0C3A" w:rsidRPr="00ED4A9A">
              <w:rPr>
                <w:rFonts w:eastAsia="Times New Roman"/>
                <w:sz w:val="22"/>
                <w:szCs w:val="22"/>
                <w:lang w:eastAsia="zh-CN"/>
              </w:rPr>
              <w:t xml:space="preserve">and </w:t>
            </w:r>
            <w:r w:rsidRPr="00ED4A9A">
              <w:rPr>
                <w:rFonts w:eastAsia="Times New Roman"/>
                <w:sz w:val="22"/>
                <w:szCs w:val="22"/>
                <w:lang w:eastAsia="zh-CN"/>
              </w:rPr>
              <w:t>323 kHz</w:t>
            </w:r>
          </w:p>
          <w:p w14:paraId="08C729D0" w14:textId="2729D88D" w:rsidR="005E0C3A" w:rsidRPr="00ED4A9A" w:rsidRDefault="005E0C3A">
            <w:pPr>
              <w:jc w:val="center"/>
              <w:rPr>
                <w:rFonts w:eastAsia="Times New Roman"/>
                <w:lang w:eastAsia="zh-CN"/>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F56EF5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service</w:t>
            </w:r>
          </w:p>
          <w:p w14:paraId="5B9BB401" w14:textId="3002685C" w:rsidR="005E0C3A" w:rsidRPr="00ED4A9A" w:rsidRDefault="005E0C3A">
            <w:pPr>
              <w:jc w:val="center"/>
              <w:rPr>
                <w:rFonts w:eastAsia="Times New Roman"/>
                <w:sz w:val="22"/>
                <w:szCs w:val="22"/>
                <w:lang w:val="zh-CN" w:eastAsia="zh-CN"/>
              </w:rPr>
            </w:pPr>
            <w:r w:rsidRPr="00ED4A9A">
              <w:rPr>
                <w:rFonts w:eastAsia="Times New Roman"/>
                <w:color w:val="000000"/>
                <w:sz w:val="22"/>
                <w:szCs w:val="22"/>
                <w:lang w:eastAsia="zh-CN"/>
              </w:rPr>
              <w:t>308, 315 and 323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5560F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976562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BD2D47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545F8FB" w14:textId="77777777" w:rsidTr="002B24BC">
        <w:trPr>
          <w:trHeight w:val="48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21E462D" w14:textId="77777777" w:rsidR="00956208" w:rsidRDefault="00D058AC">
            <w:pPr>
              <w:jc w:val="center"/>
              <w:rPr>
                <w:rFonts w:eastAsia="Times New Roman"/>
                <w:lang w:val="zh-CN" w:eastAsia="zh-CN"/>
              </w:rPr>
            </w:pPr>
            <w:r>
              <w:rPr>
                <w:rFonts w:eastAsia="Times New Roman"/>
                <w:color w:val="000000"/>
                <w:sz w:val="23"/>
                <w:szCs w:val="23"/>
                <w:lang w:val="zh-CN" w:eastAsia="zh-CN"/>
              </w:rPr>
              <w:t>Malaysia</w:t>
            </w:r>
          </w:p>
        </w:tc>
        <w:tc>
          <w:tcPr>
            <w:tcW w:w="26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76FC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5BCB90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14212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349CC68"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 service</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133A4C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278577E" w14:textId="77777777" w:rsidTr="002B24BC">
        <w:trPr>
          <w:trHeight w:val="67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6D8AFA"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DB5A0E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0D7971D7" w14:textId="48CDE676" w:rsidR="00C60F18" w:rsidRPr="00ED4A9A" w:rsidRDefault="00C60F18">
            <w:pPr>
              <w:jc w:val="center"/>
              <w:rPr>
                <w:rFonts w:eastAsia="Times New Roman"/>
                <w:sz w:val="22"/>
                <w:szCs w:val="22"/>
                <w:lang w:eastAsia="zh-CN"/>
              </w:rPr>
            </w:pPr>
            <w:r w:rsidRPr="00ED4A9A">
              <w:rPr>
                <w:rFonts w:eastAsia="Times New Roman"/>
                <w:sz w:val="22"/>
                <w:szCs w:val="22"/>
                <w:lang w:eastAsia="zh-CN"/>
              </w:rPr>
              <w:t>283.5-405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10F07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FE6CBC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4240EA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653A8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27ED98EF" w14:textId="77777777" w:rsidTr="002B24BC">
        <w:trPr>
          <w:trHeight w:val="604"/>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DC1490E" w14:textId="77777777" w:rsidR="00956208" w:rsidRDefault="00D058AC">
            <w:pPr>
              <w:jc w:val="center"/>
              <w:rPr>
                <w:rFonts w:eastAsia="Times New Roman"/>
                <w:lang w:val="zh-CN" w:eastAsia="zh-CN"/>
              </w:rPr>
            </w:pPr>
            <w:r>
              <w:rPr>
                <w:rFonts w:eastAsia="Times New Roman"/>
                <w:color w:val="000000"/>
                <w:sz w:val="23"/>
                <w:szCs w:val="23"/>
                <w:lang w:val="zh-CN" w:eastAsia="zh-CN"/>
              </w:rPr>
              <w:lastRenderedPageBreak/>
              <w:t>Myanmar</w:t>
            </w:r>
          </w:p>
        </w:tc>
        <w:tc>
          <w:tcPr>
            <w:tcW w:w="10549" w:type="dxa"/>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1C4E1E"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4A0A4549" w14:textId="77777777" w:rsidTr="002B24BC">
        <w:trPr>
          <w:trHeight w:val="422"/>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110DFF7"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0FB4A7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5F6CEA15" w14:textId="67B986C4" w:rsidR="00687E39" w:rsidRPr="00ED4A9A" w:rsidRDefault="00687E39">
            <w:pPr>
              <w:jc w:val="center"/>
              <w:rPr>
                <w:rFonts w:eastAsia="Times New Roman"/>
                <w:sz w:val="22"/>
                <w:szCs w:val="22"/>
                <w:lang w:eastAsia="zh-CN"/>
              </w:rPr>
            </w:pPr>
            <w:r w:rsidRPr="00ED4A9A">
              <w:rPr>
                <w:rFonts w:eastAsia="Times New Roman"/>
                <w:sz w:val="22"/>
                <w:szCs w:val="22"/>
                <w:lang w:eastAsia="zh-CN"/>
              </w:rPr>
              <w:t>285-</w:t>
            </w:r>
            <w:r w:rsidR="006C46F9">
              <w:rPr>
                <w:rFonts w:eastAsia="Times New Roman"/>
                <w:sz w:val="22"/>
                <w:szCs w:val="22"/>
                <w:lang w:eastAsia="zh-CN"/>
              </w:rPr>
              <w:t>405</w:t>
            </w:r>
            <w:r w:rsidRPr="00ED4A9A">
              <w:rPr>
                <w:rFonts w:eastAsia="Times New Roman"/>
                <w:sz w:val="22"/>
                <w:szCs w:val="22"/>
                <w:lang w:eastAsia="zh-CN"/>
              </w:rPr>
              <w:t xml:space="preserve">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E7A08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 (radiobeacons)</w:t>
            </w:r>
          </w:p>
          <w:p w14:paraId="705D2249" w14:textId="1C051E73" w:rsidR="00687E39" w:rsidRPr="00ED4A9A" w:rsidRDefault="00687E39">
            <w:pPr>
              <w:jc w:val="center"/>
              <w:rPr>
                <w:rFonts w:eastAsia="Times New Roman"/>
                <w:sz w:val="22"/>
                <w:szCs w:val="22"/>
                <w:lang w:val="zh-CN" w:eastAsia="zh-CN"/>
              </w:rPr>
            </w:pPr>
            <w:r w:rsidRPr="00ED4A9A">
              <w:rPr>
                <w:rFonts w:eastAsia="Times New Roman"/>
                <w:sz w:val="22"/>
                <w:szCs w:val="22"/>
                <w:lang w:eastAsia="zh-CN"/>
              </w:rPr>
              <w:t>285-325 kHz</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F9319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5F1783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9D3BC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0C7712AA" w14:textId="77777777" w:rsidTr="002B24BC">
        <w:trPr>
          <w:trHeight w:val="600"/>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10EA20"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196075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2EF2709E" w14:textId="557F03A7" w:rsidR="00433807" w:rsidRPr="00ED4A9A" w:rsidRDefault="00433807">
            <w:pPr>
              <w:jc w:val="center"/>
              <w:rPr>
                <w:rFonts w:eastAsia="Times New Roman"/>
                <w:sz w:val="22"/>
                <w:szCs w:val="22"/>
                <w:lang w:eastAsia="zh-CN"/>
              </w:rPr>
            </w:pPr>
            <w:r w:rsidRPr="00ED4A9A">
              <w:rPr>
                <w:rFonts w:eastAsia="Times New Roman"/>
                <w:sz w:val="22"/>
                <w:szCs w:val="22"/>
                <w:lang w:eastAsia="zh-CN"/>
              </w:rPr>
              <w:t>300-400 kHz</w:t>
            </w:r>
          </w:p>
        </w:tc>
        <w:tc>
          <w:tcPr>
            <w:tcW w:w="19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B40E04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 (radiobeacons)</w:t>
            </w:r>
          </w:p>
          <w:p w14:paraId="25D73092" w14:textId="7F130E1F" w:rsidR="00025BEA" w:rsidRPr="00ED4A9A" w:rsidRDefault="00025BEA">
            <w:pPr>
              <w:jc w:val="center"/>
              <w:rPr>
                <w:rFonts w:eastAsia="Times New Roman"/>
                <w:sz w:val="22"/>
                <w:szCs w:val="22"/>
                <w:lang w:eastAsia="zh-CN"/>
              </w:rPr>
            </w:pPr>
            <w:r w:rsidRPr="00ED4A9A">
              <w:rPr>
                <w:rFonts w:eastAsia="Times New Roman"/>
                <w:sz w:val="22"/>
                <w:szCs w:val="22"/>
                <w:lang w:eastAsia="zh-CN"/>
              </w:rPr>
              <w:t>300-315 kHz</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B6F1C5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09F248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44815B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7727A10C" w14:textId="77777777" w:rsidTr="002B24BC">
        <w:trPr>
          <w:trHeight w:val="495"/>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F13AD58"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269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005A039"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Aeronautical Radionavigation</w:t>
            </w:r>
          </w:p>
          <w:p w14:paraId="40EDDB8A" w14:textId="4E3349BB" w:rsidR="001570BA" w:rsidRPr="00ED4A9A" w:rsidRDefault="001570BA">
            <w:pPr>
              <w:jc w:val="center"/>
              <w:rPr>
                <w:rFonts w:eastAsia="Times New Roman"/>
                <w:sz w:val="22"/>
                <w:szCs w:val="22"/>
                <w:lang w:eastAsia="zh-CN"/>
              </w:rPr>
            </w:pPr>
            <w:r w:rsidRPr="00ED4A9A">
              <w:rPr>
                <w:rFonts w:eastAsia="Times New Roman"/>
                <w:sz w:val="22"/>
                <w:szCs w:val="22"/>
                <w:lang w:eastAsia="zh-CN"/>
              </w:rPr>
              <w:t>300-400 kHz</w:t>
            </w:r>
          </w:p>
        </w:tc>
        <w:tc>
          <w:tcPr>
            <w:tcW w:w="198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4C3A5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Radionavigation</w:t>
            </w:r>
          </w:p>
          <w:p w14:paraId="000C1D6B" w14:textId="5F14B0AE" w:rsidR="001570BA" w:rsidRPr="00ED4A9A" w:rsidRDefault="001570BA">
            <w:pPr>
              <w:jc w:val="center"/>
              <w:rPr>
                <w:rFonts w:eastAsia="Times New Roman"/>
                <w:sz w:val="22"/>
                <w:szCs w:val="22"/>
                <w:lang w:eastAsia="zh-CN"/>
              </w:rPr>
            </w:pPr>
            <w:r w:rsidRPr="00ED4A9A">
              <w:rPr>
                <w:rFonts w:eastAsia="Times New Roman"/>
                <w:sz w:val="22"/>
                <w:szCs w:val="22"/>
                <w:lang w:eastAsia="zh-CN"/>
              </w:rPr>
              <w:t>300-325 kHz</w:t>
            </w:r>
          </w:p>
        </w:tc>
        <w:tc>
          <w:tcPr>
            <w:tcW w:w="15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D1550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B6FDF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3A35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9DE6989" w14:textId="77777777" w:rsidTr="002B24BC">
        <w:trPr>
          <w:trHeight w:val="533"/>
          <w:jc w:val="center"/>
        </w:trPr>
        <w:tc>
          <w:tcPr>
            <w:tcW w:w="211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5A4178" w14:textId="77777777" w:rsidR="00956208" w:rsidRDefault="00D058AC">
            <w:pPr>
              <w:jc w:val="center"/>
              <w:rPr>
                <w:rFonts w:eastAsia="Times New Roman"/>
                <w:lang w:eastAsia="zh-CN"/>
              </w:rPr>
            </w:pPr>
            <w:r>
              <w:rPr>
                <w:rFonts w:eastAsia="Times New Roman"/>
                <w:color w:val="000000"/>
                <w:sz w:val="23"/>
                <w:szCs w:val="23"/>
                <w:lang w:eastAsia="zh-CN"/>
              </w:rPr>
              <w:t>Viet Nam (Socialist Republic of)</w:t>
            </w:r>
          </w:p>
        </w:tc>
        <w:tc>
          <w:tcPr>
            <w:tcW w:w="269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0F8E7908" w14:textId="77777777" w:rsidR="00956208" w:rsidRDefault="00D058AC">
            <w:pPr>
              <w:jc w:val="center"/>
              <w:rPr>
                <w:rFonts w:eastAsia="Times New Roman"/>
                <w:lang w:val="zh-CN" w:eastAsia="zh-CN"/>
              </w:rPr>
            </w:pPr>
            <w:r>
              <w:rPr>
                <w:rFonts w:eastAsia="Times New Roman"/>
                <w:color w:val="000000"/>
                <w:sz w:val="23"/>
                <w:szCs w:val="23"/>
                <w:lang w:val="zh-CN" w:eastAsia="zh-CN"/>
              </w:rPr>
              <w:t>ARNS</w:t>
            </w:r>
          </w:p>
        </w:tc>
        <w:tc>
          <w:tcPr>
            <w:tcW w:w="1984"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7C5D29D" w14:textId="77777777" w:rsidR="00956208" w:rsidRDefault="00D058AC">
            <w:pPr>
              <w:jc w:val="center"/>
              <w:rPr>
                <w:rFonts w:eastAsia="Times New Roman"/>
                <w:lang w:val="zh-CN" w:eastAsia="zh-CN"/>
              </w:rPr>
            </w:pPr>
            <w:r>
              <w:rPr>
                <w:rFonts w:eastAsia="Times New Roman"/>
                <w:color w:val="000000"/>
                <w:sz w:val="23"/>
                <w:szCs w:val="23"/>
                <w:lang w:val="zh-CN" w:eastAsia="zh-CN"/>
              </w:rPr>
              <w:t>MRNS</w:t>
            </w:r>
          </w:p>
        </w:tc>
        <w:tc>
          <w:tcPr>
            <w:tcW w:w="156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2DBF6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0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514C1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2510"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8546CC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248372AE" w14:textId="77777777" w:rsidR="00956208" w:rsidRDefault="00956208">
      <w:pPr>
        <w:jc w:val="center"/>
        <w:rPr>
          <w:rFonts w:eastAsia="DengXian"/>
          <w:b/>
          <w:color w:val="000000" w:themeColor="text1"/>
          <w:lang w:eastAsia="ja-JP"/>
        </w:rPr>
      </w:pPr>
    </w:p>
    <w:p w14:paraId="61D342BE" w14:textId="6303CE75" w:rsidR="00956208" w:rsidRDefault="00D058AC">
      <w:pPr>
        <w:spacing w:line="360" w:lineRule="auto"/>
        <w:jc w:val="center"/>
        <w:rPr>
          <w:rFonts w:eastAsia="DengXian"/>
          <w:b/>
          <w:color w:val="000000" w:themeColor="text1"/>
          <w:sz w:val="28"/>
          <w:szCs w:val="28"/>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4.2</w:t>
      </w:r>
      <w:r>
        <w:rPr>
          <w:rFonts w:eastAsia="Times New Roman"/>
          <w:b/>
          <w:bCs/>
          <w:color w:val="000000"/>
          <w:lang w:eastAsia="zh-CN"/>
        </w:rPr>
        <w:t xml:space="preserve"> Incumbent radio systems in 1610 – 1950 kHz </w:t>
      </w:r>
    </w:p>
    <w:tbl>
      <w:tblPr>
        <w:tblW w:w="14065" w:type="dxa"/>
        <w:jc w:val="center"/>
        <w:tblLayout w:type="fixed"/>
        <w:tblCellMar>
          <w:left w:w="0" w:type="dxa"/>
          <w:right w:w="0" w:type="dxa"/>
        </w:tblCellMar>
        <w:tblLook w:val="04A0" w:firstRow="1" w:lastRow="0" w:firstColumn="1" w:lastColumn="0" w:noHBand="0" w:noVBand="1"/>
      </w:tblPr>
      <w:tblGrid>
        <w:gridCol w:w="1735"/>
        <w:gridCol w:w="1366"/>
        <w:gridCol w:w="1275"/>
        <w:gridCol w:w="1286"/>
        <w:gridCol w:w="1691"/>
        <w:gridCol w:w="1843"/>
        <w:gridCol w:w="1134"/>
        <w:gridCol w:w="1843"/>
        <w:gridCol w:w="1892"/>
      </w:tblGrid>
      <w:tr w:rsidR="00956208" w14:paraId="3F5A83F7" w14:textId="77777777" w:rsidTr="00ED4A9A">
        <w:trPr>
          <w:trHeight w:val="495"/>
          <w:jc w:val="center"/>
        </w:trPr>
        <w:tc>
          <w:tcPr>
            <w:tcW w:w="1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0B4627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136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33166B7"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93E2FE8"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Mobile</w:t>
            </w:r>
          </w:p>
        </w:tc>
        <w:tc>
          <w:tcPr>
            <w:tcW w:w="12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1C0A9D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Land Mobile</w:t>
            </w:r>
          </w:p>
        </w:tc>
        <w:tc>
          <w:tcPr>
            <w:tcW w:w="1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773F808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5A31BCF0"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12A289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963134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w:t>
            </w:r>
          </w:p>
        </w:tc>
        <w:tc>
          <w:tcPr>
            <w:tcW w:w="1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8E83588"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682E3A7D" w14:textId="77777777" w:rsidTr="00ED4A9A">
        <w:trPr>
          <w:trHeight w:val="113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E85613E"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2A8D9F"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Fixed Broadcasting services</w:t>
            </w:r>
          </w:p>
          <w:p w14:paraId="6987E7CC" w14:textId="77777777" w:rsidR="00714BFC" w:rsidRPr="00ED4A9A" w:rsidRDefault="00714BFC" w:rsidP="00714BFC">
            <w:pPr>
              <w:jc w:val="center"/>
              <w:rPr>
                <w:rFonts w:eastAsia="Times New Roman"/>
                <w:sz w:val="22"/>
                <w:szCs w:val="22"/>
                <w:lang w:eastAsia="zh-CN"/>
              </w:rPr>
            </w:pPr>
            <w:r w:rsidRPr="00ED4A9A">
              <w:rPr>
                <w:rFonts w:eastAsia="Times New Roman"/>
                <w:sz w:val="22"/>
                <w:szCs w:val="22"/>
                <w:lang w:eastAsia="zh-CN"/>
              </w:rPr>
              <w:t>1606.5-1800 kHz</w:t>
            </w:r>
          </w:p>
          <w:p w14:paraId="2DF03814" w14:textId="1DD4718D" w:rsidR="00714BFC" w:rsidRPr="001768B2" w:rsidRDefault="00714BFC" w:rsidP="00714BFC">
            <w:pPr>
              <w:jc w:val="center"/>
              <w:rPr>
                <w:rFonts w:eastAsia="Times New Roman"/>
                <w:lang w:val="en-SG" w:eastAsia="zh-CN"/>
              </w:rPr>
            </w:pPr>
            <w:r w:rsidRPr="00ED4A9A">
              <w:rPr>
                <w:rFonts w:eastAsia="Times New Roman"/>
                <w:sz w:val="22"/>
                <w:szCs w:val="22"/>
                <w:lang w:eastAsia="zh-CN"/>
              </w:rPr>
              <w:t>1875-1975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425B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C3CE9D8" w14:textId="77777777" w:rsidR="00956208"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Land Mobile services</w:t>
            </w:r>
          </w:p>
          <w:p w14:paraId="27E3DE35" w14:textId="77777777" w:rsidR="00714BFC" w:rsidRPr="00ED4A9A" w:rsidRDefault="00714BFC" w:rsidP="00714BFC">
            <w:pPr>
              <w:jc w:val="center"/>
              <w:rPr>
                <w:rFonts w:eastAsia="Times New Roman"/>
                <w:sz w:val="22"/>
                <w:szCs w:val="22"/>
                <w:lang w:eastAsia="zh-CN"/>
              </w:rPr>
            </w:pPr>
            <w:r w:rsidRPr="00ED4A9A">
              <w:rPr>
                <w:rFonts w:eastAsia="Times New Roman"/>
                <w:sz w:val="22"/>
                <w:szCs w:val="22"/>
                <w:lang w:eastAsia="zh-CN"/>
              </w:rPr>
              <w:t>1606.5-1800 kHz</w:t>
            </w:r>
          </w:p>
          <w:p w14:paraId="7B47BE22" w14:textId="4D3D7150" w:rsidR="00714BFC" w:rsidRPr="001768B2" w:rsidRDefault="00714BFC" w:rsidP="00714BFC">
            <w:pPr>
              <w:jc w:val="center"/>
              <w:rPr>
                <w:rFonts w:eastAsia="Times New Roman"/>
                <w:lang w:val="en-SG" w:eastAsia="zh-CN"/>
              </w:rPr>
            </w:pPr>
            <w:r w:rsidRPr="00ED4A9A">
              <w:rPr>
                <w:rFonts w:eastAsia="Times New Roman"/>
                <w:sz w:val="22"/>
                <w:szCs w:val="22"/>
                <w:lang w:eastAsia="zh-CN"/>
              </w:rPr>
              <w:t>1875-1975 kHz</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562AD9" w14:textId="7A04D843" w:rsidR="00714BFC" w:rsidRDefault="007039EA">
            <w:pPr>
              <w:jc w:val="center"/>
              <w:rPr>
                <w:rFonts w:eastAsia="Times New Roman"/>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B66A20"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F12164E"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EE8F85"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FB00FDB" w14:textId="77777777" w:rsidR="00956208" w:rsidRPr="00470B9D" w:rsidRDefault="00D058AC">
            <w:pPr>
              <w:jc w:val="center"/>
              <w:rPr>
                <w:rFonts w:eastAsia="Times New Roman"/>
                <w:color w:val="000000"/>
                <w:sz w:val="23"/>
                <w:szCs w:val="23"/>
                <w:lang w:eastAsia="zh-CN"/>
              </w:rPr>
            </w:pPr>
            <w:r w:rsidRPr="00470B9D">
              <w:rPr>
                <w:rFonts w:eastAsia="Times New Roman"/>
                <w:color w:val="000000"/>
                <w:sz w:val="23"/>
                <w:szCs w:val="23"/>
                <w:lang w:eastAsia="zh-CN"/>
              </w:rPr>
              <w:t>RFID Transmitters</w:t>
            </w:r>
          </w:p>
          <w:p w14:paraId="0D341CA3" w14:textId="77777777" w:rsidR="00714BFC" w:rsidRDefault="00714BFC">
            <w:pPr>
              <w:jc w:val="center"/>
              <w:rPr>
                <w:rFonts w:eastAsia="Times New Roman"/>
                <w:sz w:val="22"/>
                <w:szCs w:val="22"/>
                <w:lang w:eastAsia="zh-CN"/>
              </w:rPr>
            </w:pPr>
            <w:r w:rsidRPr="00ED4A9A">
              <w:rPr>
                <w:rFonts w:eastAsia="Times New Roman"/>
                <w:sz w:val="22"/>
                <w:szCs w:val="22"/>
                <w:lang w:eastAsia="zh-CN"/>
              </w:rPr>
              <w:t>1770 – 2170 kHz</w:t>
            </w:r>
          </w:p>
          <w:p w14:paraId="53C3F42E" w14:textId="77777777" w:rsidR="007039EA" w:rsidRDefault="007039EA" w:rsidP="007039EA">
            <w:pPr>
              <w:jc w:val="center"/>
              <w:rPr>
                <w:rFonts w:eastAsia="Times New Roman"/>
                <w:sz w:val="23"/>
                <w:szCs w:val="23"/>
                <w:lang w:eastAsia="zh-CN"/>
              </w:rPr>
            </w:pPr>
            <w:r w:rsidRPr="00345518">
              <w:rPr>
                <w:rFonts w:eastAsia="Times New Roman"/>
                <w:sz w:val="23"/>
                <w:szCs w:val="23"/>
                <w:lang w:eastAsia="zh-CN"/>
              </w:rPr>
              <w:t>Radiodetermination for mining, environmental research and other services</w:t>
            </w:r>
            <w:r>
              <w:rPr>
                <w:rFonts w:eastAsia="Times New Roman"/>
                <w:sz w:val="23"/>
                <w:szCs w:val="23"/>
                <w:lang w:eastAsia="zh-CN"/>
              </w:rPr>
              <w:t xml:space="preserve"> </w:t>
            </w:r>
          </w:p>
          <w:p w14:paraId="1F7B7DE7" w14:textId="77777777" w:rsidR="007039EA" w:rsidRPr="00ED4A9A" w:rsidRDefault="007039EA" w:rsidP="007039EA">
            <w:pPr>
              <w:jc w:val="center"/>
              <w:rPr>
                <w:rFonts w:eastAsia="Times New Roman"/>
                <w:sz w:val="22"/>
                <w:szCs w:val="22"/>
                <w:lang w:eastAsia="zh-CN"/>
              </w:rPr>
            </w:pPr>
            <w:r w:rsidRPr="00ED4A9A">
              <w:rPr>
                <w:rFonts w:eastAsia="Times New Roman"/>
                <w:sz w:val="22"/>
                <w:szCs w:val="22"/>
                <w:lang w:eastAsia="zh-CN"/>
              </w:rPr>
              <w:t>1606.5-1800 kHz</w:t>
            </w:r>
          </w:p>
          <w:p w14:paraId="6204AB58" w14:textId="5F99BDB0" w:rsidR="007039EA" w:rsidRPr="00ED4A9A" w:rsidRDefault="007039EA" w:rsidP="007039EA">
            <w:pPr>
              <w:jc w:val="center"/>
              <w:rPr>
                <w:rFonts w:eastAsia="Times New Roman"/>
                <w:sz w:val="22"/>
                <w:szCs w:val="22"/>
                <w:lang w:eastAsia="zh-CN"/>
              </w:rPr>
            </w:pPr>
            <w:r w:rsidRPr="00ED4A9A">
              <w:rPr>
                <w:rFonts w:eastAsia="Times New Roman"/>
                <w:sz w:val="22"/>
                <w:szCs w:val="22"/>
                <w:lang w:eastAsia="zh-CN"/>
              </w:rPr>
              <w:t>1825-1975 kHz</w:t>
            </w:r>
          </w:p>
        </w:tc>
      </w:tr>
      <w:tr w:rsidR="00BA6D18" w14:paraId="1BEC2940" w14:textId="77777777" w:rsidTr="00956208">
        <w:trPr>
          <w:trHeight w:val="80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3674302" w14:textId="0500B6C7" w:rsidR="00BA6D18" w:rsidRDefault="00BA6D18">
            <w:pPr>
              <w:jc w:val="center"/>
              <w:rPr>
                <w:rFonts w:eastAsia="Times New Roman"/>
                <w:color w:val="000000"/>
                <w:sz w:val="23"/>
                <w:szCs w:val="23"/>
                <w:lang w:val="zh-CN" w:eastAsia="zh-CN"/>
              </w:rPr>
            </w:pPr>
            <w:r w:rsidRPr="0098043B">
              <w:rPr>
                <w:color w:val="000000"/>
                <w:sz w:val="23"/>
                <w:szCs w:val="23"/>
              </w:rPr>
              <w:lastRenderedPageBreak/>
              <w:t>Cambodia</w:t>
            </w:r>
          </w:p>
        </w:tc>
        <w:tc>
          <w:tcPr>
            <w:tcW w:w="12330"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82971E" w14:textId="3FC51EFA" w:rsidR="00BA6D18" w:rsidRDefault="00BA6D18">
            <w:pPr>
              <w:jc w:val="center"/>
              <w:rPr>
                <w:rFonts w:eastAsia="Times New Roman"/>
                <w:color w:val="000000"/>
                <w:sz w:val="23"/>
                <w:szCs w:val="23"/>
                <w:lang w:eastAsia="zh-CN"/>
              </w:rPr>
            </w:pPr>
            <w:r>
              <w:rPr>
                <w:rFonts w:eastAsia="Times New Roman"/>
                <w:color w:val="000000"/>
                <w:sz w:val="23"/>
                <w:szCs w:val="23"/>
                <w:lang w:eastAsia="zh-CN"/>
              </w:rPr>
              <w:t>N/A</w:t>
            </w:r>
          </w:p>
        </w:tc>
      </w:tr>
      <w:tr w:rsidR="00956208" w14:paraId="4FECAF7F" w14:textId="77777777" w:rsidTr="002B24BC">
        <w:trPr>
          <w:trHeight w:val="80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86C059" w14:textId="77777777" w:rsidR="00956208" w:rsidRDefault="00D058AC">
            <w:pPr>
              <w:jc w:val="center"/>
              <w:rPr>
                <w:rFonts w:eastAsia="Times New Roman"/>
                <w:lang w:val="zh-CN" w:eastAsia="zh-CN"/>
              </w:rPr>
            </w:pPr>
            <w:r>
              <w:rPr>
                <w:rFonts w:eastAsia="Times New Roman"/>
                <w:color w:val="000000"/>
                <w:sz w:val="23"/>
                <w:szCs w:val="23"/>
                <w:lang w:val="zh-CN" w:eastAsia="zh-CN"/>
              </w:rPr>
              <w:t>China (People’s Republic of)</w:t>
            </w:r>
          </w:p>
        </w:tc>
        <w:tc>
          <w:tcPr>
            <w:tcW w:w="12330"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C8E0899"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40D48508" w14:textId="77777777" w:rsidTr="00ED4A9A">
        <w:trPr>
          <w:trHeight w:val="648"/>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61573C7"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0076E90"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2958E9" w14:textId="77777777" w:rsidR="00956208" w:rsidRDefault="00D058AC">
            <w:pPr>
              <w:jc w:val="center"/>
              <w:rPr>
                <w:rFonts w:eastAsia="Times New Roman"/>
                <w:lang w:eastAsia="zh-CN"/>
              </w:rPr>
            </w:pPr>
            <w:r>
              <w:rPr>
                <w:rFonts w:eastAsia="Times New Roman"/>
                <w:color w:val="000000"/>
                <w:sz w:val="23"/>
                <w:szCs w:val="23"/>
                <w:lang w:eastAsia="zh-CN"/>
              </w:rPr>
              <w:t>Mobile (except for aeronautical mobile)</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44D13D"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1BEEE6"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A8A9F2"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F8C9230"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D11D3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75AC8C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76CA15CE" w14:textId="77777777" w:rsidTr="00ED4A9A">
        <w:trPr>
          <w:trHeight w:val="281"/>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00537B"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8F6BC8"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267FD2" w14:textId="77777777" w:rsidR="00956208" w:rsidRDefault="00D058AC">
            <w:pPr>
              <w:jc w:val="center"/>
              <w:rPr>
                <w:rFonts w:eastAsia="Times New Roman"/>
                <w:lang w:val="zh-CN" w:eastAsia="zh-CN"/>
              </w:rPr>
            </w:pPr>
            <w:r>
              <w:rPr>
                <w:rFonts w:eastAsia="Times New Roman"/>
                <w:color w:val="000000"/>
                <w:sz w:val="23"/>
                <w:szCs w:val="23"/>
                <w:lang w:val="zh-CN" w:eastAsia="zh-CN"/>
              </w:rPr>
              <w:t>Mobile</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8025C8E"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DA56F15"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A334A6"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6278AB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02449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0EE73F" w14:textId="7DC24AB7" w:rsidR="00956208" w:rsidRDefault="00976C85">
            <w:pPr>
              <w:jc w:val="center"/>
              <w:rPr>
                <w:rFonts w:eastAsia="Times New Roman"/>
                <w:lang w:eastAsia="zh-CN"/>
              </w:rPr>
            </w:pPr>
            <w:r w:rsidRPr="001768B2">
              <w:rPr>
                <w:rFonts w:eastAsia="Times New Roman"/>
                <w:sz w:val="23"/>
                <w:szCs w:val="23"/>
                <w:lang w:eastAsia="zh-CN"/>
              </w:rPr>
              <w:t>NBDP (Narrow Band Direct Printing),</w:t>
            </w:r>
            <w:r w:rsidRPr="001768B2">
              <w:rPr>
                <w:rFonts w:eastAsia="Times New Roman"/>
                <w:sz w:val="23"/>
                <w:szCs w:val="23"/>
                <w:lang w:eastAsia="zh-CN"/>
              </w:rPr>
              <w:br/>
              <w:t>DSC (Digital Selective Calling),</w:t>
            </w:r>
            <w:r w:rsidRPr="001768B2">
              <w:rPr>
                <w:rFonts w:eastAsia="Times New Roman"/>
                <w:sz w:val="23"/>
                <w:szCs w:val="23"/>
                <w:lang w:eastAsia="zh-CN"/>
              </w:rPr>
              <w:br/>
              <w:t>Radiotelephone</w:t>
            </w:r>
            <w:r w:rsidRPr="001768B2" w:rsidDel="00013FB0">
              <w:rPr>
                <w:rFonts w:eastAsia="Times New Roman"/>
                <w:sz w:val="23"/>
                <w:szCs w:val="23"/>
                <w:lang w:eastAsia="zh-CN"/>
              </w:rPr>
              <w:t xml:space="preserve"> </w:t>
            </w:r>
          </w:p>
        </w:tc>
      </w:tr>
      <w:tr w:rsidR="00956208" w14:paraId="2790C583" w14:textId="77777777" w:rsidTr="00ED4A9A">
        <w:trPr>
          <w:trHeight w:val="228"/>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B36956"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ADCD87E" w14:textId="77777777" w:rsidR="00956208" w:rsidRDefault="00D058AC">
            <w:pPr>
              <w:ind w:firstLine="30"/>
              <w:jc w:val="center"/>
              <w:rPr>
                <w:rFonts w:eastAsia="Times New Roman"/>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6A21D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3A19E5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A44F40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253A5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83288D"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4DA4B33F" w14:textId="77777777" w:rsidR="00976C85" w:rsidRDefault="00976C85">
            <w:pPr>
              <w:jc w:val="center"/>
              <w:rPr>
                <w:rFonts w:eastAsia="Times New Roman"/>
                <w:sz w:val="22"/>
                <w:szCs w:val="22"/>
                <w:lang w:eastAsia="zh-CN"/>
              </w:rPr>
            </w:pPr>
            <w:r w:rsidRPr="00ED4A9A">
              <w:rPr>
                <w:rFonts w:eastAsia="Times New Roman"/>
                <w:sz w:val="22"/>
                <w:szCs w:val="22"/>
                <w:lang w:eastAsia="zh-CN"/>
              </w:rPr>
              <w:t>1800 – 1875 kHz</w:t>
            </w:r>
          </w:p>
          <w:p w14:paraId="3E053A6C" w14:textId="7D7A3222" w:rsidR="00976C85" w:rsidRPr="00ED4A9A" w:rsidRDefault="00976C85">
            <w:pPr>
              <w:jc w:val="center"/>
              <w:rPr>
                <w:rFonts w:eastAsia="Times New Roman"/>
                <w:sz w:val="22"/>
                <w:szCs w:val="22"/>
                <w:lang w:eastAsia="zh-CN"/>
              </w:rPr>
            </w:pPr>
            <w:r>
              <w:rPr>
                <w:rFonts w:eastAsia="Times New Roman"/>
                <w:sz w:val="22"/>
                <w:szCs w:val="22"/>
                <w:lang w:eastAsia="zh-CN"/>
              </w:rPr>
              <w:t>1907.5 – 1912.5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219660" w14:textId="77777777" w:rsidR="00976C85" w:rsidRDefault="00D058AC">
            <w:pPr>
              <w:jc w:val="center"/>
              <w:rPr>
                <w:rFonts w:eastAsia="Times New Roman"/>
                <w:color w:val="000000"/>
                <w:sz w:val="23"/>
                <w:szCs w:val="23"/>
                <w:lang w:eastAsia="zh-CN"/>
              </w:rPr>
            </w:pPr>
            <w:r>
              <w:rPr>
                <w:rFonts w:eastAsia="Times New Roman"/>
                <w:color w:val="000000"/>
                <w:sz w:val="23"/>
                <w:szCs w:val="23"/>
                <w:lang w:eastAsia="zh-CN"/>
              </w:rPr>
              <w:t>Maritime Radio Communications</w:t>
            </w:r>
          </w:p>
          <w:p w14:paraId="134CB16E" w14:textId="77777777" w:rsidR="00976C85" w:rsidRPr="00ED4A9A" w:rsidRDefault="00976C85">
            <w:pPr>
              <w:jc w:val="center"/>
              <w:rPr>
                <w:rFonts w:eastAsia="Times New Roman"/>
                <w:color w:val="000000"/>
                <w:sz w:val="22"/>
                <w:szCs w:val="22"/>
                <w:lang w:eastAsia="zh-CN"/>
              </w:rPr>
            </w:pPr>
            <w:r w:rsidRPr="00ED4A9A">
              <w:rPr>
                <w:rFonts w:eastAsia="Times New Roman"/>
                <w:color w:val="000000"/>
                <w:sz w:val="22"/>
                <w:szCs w:val="22"/>
                <w:lang w:eastAsia="zh-CN"/>
              </w:rPr>
              <w:t>1825 – 1907.5 kHz</w:t>
            </w:r>
          </w:p>
          <w:p w14:paraId="2734B4F6" w14:textId="21B956C7" w:rsidR="00956208" w:rsidRDefault="00976C85">
            <w:pPr>
              <w:jc w:val="center"/>
              <w:rPr>
                <w:rFonts w:eastAsia="Times New Roman"/>
                <w:color w:val="000000"/>
                <w:sz w:val="23"/>
                <w:szCs w:val="23"/>
                <w:lang w:eastAsia="zh-CN"/>
              </w:rPr>
            </w:pPr>
            <w:r w:rsidRPr="00ED4A9A">
              <w:rPr>
                <w:rFonts w:eastAsia="Times New Roman"/>
                <w:color w:val="000000"/>
                <w:sz w:val="22"/>
                <w:szCs w:val="22"/>
                <w:lang w:eastAsia="zh-CN"/>
              </w:rPr>
              <w:t>1912.5 -2000kHz</w:t>
            </w:r>
            <w:r w:rsidR="00D058AC">
              <w:rPr>
                <w:rFonts w:eastAsia="Times New Roman"/>
                <w:color w:val="000000"/>
                <w:sz w:val="23"/>
                <w:szCs w:val="23"/>
                <w:lang w:eastAsia="zh-CN"/>
              </w:rPr>
              <w:br/>
              <w:t>Fishery Radio Buoy</w:t>
            </w:r>
          </w:p>
          <w:p w14:paraId="699F1886" w14:textId="5F2ABDE3" w:rsidR="00976C85" w:rsidRPr="00ED4A9A" w:rsidRDefault="00976C85">
            <w:pPr>
              <w:jc w:val="center"/>
              <w:rPr>
                <w:rFonts w:eastAsia="Times New Roman"/>
                <w:sz w:val="22"/>
                <w:szCs w:val="22"/>
                <w:lang w:eastAsia="zh-CN"/>
              </w:rPr>
            </w:pPr>
            <w:r w:rsidRPr="00ED4A9A">
              <w:rPr>
                <w:rFonts w:eastAsia="Times New Roman"/>
                <w:sz w:val="22"/>
                <w:szCs w:val="22"/>
                <w:lang w:eastAsia="zh-CN"/>
              </w:rPr>
              <w:t>1632 – 1800 kHz</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FF7975" w14:textId="77777777" w:rsidR="00956208" w:rsidRPr="001768B2" w:rsidRDefault="00D058AC">
            <w:pPr>
              <w:ind w:firstLine="30"/>
              <w:jc w:val="center"/>
              <w:rPr>
                <w:rFonts w:eastAsia="Times New Roman"/>
                <w:sz w:val="23"/>
                <w:szCs w:val="23"/>
                <w:lang w:val="zh-CN" w:eastAsia="zh-CN"/>
              </w:rPr>
            </w:pPr>
            <w:r w:rsidRPr="001768B2">
              <w:rPr>
                <w:rFonts w:eastAsia="Times New Roman"/>
                <w:sz w:val="23"/>
                <w:szCs w:val="23"/>
                <w:lang w:val="zh-CN" w:eastAsia="zh-CN"/>
              </w:rPr>
              <w:t>Roadside Radio Communication</w:t>
            </w:r>
          </w:p>
          <w:p w14:paraId="177CBDF9" w14:textId="56C975F0" w:rsidR="00976C85" w:rsidRPr="00ED4A9A" w:rsidRDefault="00976C85">
            <w:pPr>
              <w:ind w:firstLine="30"/>
              <w:jc w:val="center"/>
              <w:rPr>
                <w:rFonts w:eastAsia="Times New Roman"/>
                <w:sz w:val="22"/>
                <w:szCs w:val="22"/>
                <w:lang w:eastAsia="zh-CN"/>
              </w:rPr>
            </w:pPr>
            <w:r w:rsidRPr="00ED4A9A">
              <w:rPr>
                <w:rFonts w:eastAsia="Times New Roman"/>
                <w:sz w:val="22"/>
                <w:szCs w:val="22"/>
                <w:lang w:eastAsia="zh-CN"/>
              </w:rPr>
              <w:t>1606.5 – 1632 kHz</w:t>
            </w:r>
          </w:p>
        </w:tc>
      </w:tr>
      <w:tr w:rsidR="00956208" w14:paraId="76E2CCE0" w14:textId="77777777" w:rsidTr="00ED4A9A">
        <w:trPr>
          <w:trHeight w:val="61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7F5F413"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1A173A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DF16D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7C77B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09B57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7839E7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95560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2F628429" w14:textId="0AC928A3" w:rsidR="005E0C3A" w:rsidRPr="00ED4A9A" w:rsidRDefault="005E0C3A">
            <w:pPr>
              <w:jc w:val="center"/>
              <w:rPr>
                <w:rFonts w:eastAsia="Times New Roman"/>
                <w:sz w:val="22"/>
                <w:szCs w:val="22"/>
                <w:lang w:eastAsia="zh-CN"/>
              </w:rPr>
            </w:pPr>
            <w:r w:rsidRPr="00ED4A9A">
              <w:rPr>
                <w:rFonts w:eastAsia="Times New Roman"/>
                <w:sz w:val="22"/>
                <w:szCs w:val="22"/>
                <w:lang w:eastAsia="zh-CN"/>
              </w:rPr>
              <w:t>1812.5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D3B3BB4" w14:textId="77777777" w:rsidR="005E0C3A" w:rsidRDefault="00D058AC">
            <w:pPr>
              <w:jc w:val="center"/>
              <w:rPr>
                <w:rFonts w:eastAsia="Times New Roman"/>
                <w:color w:val="000000"/>
                <w:sz w:val="23"/>
                <w:szCs w:val="23"/>
                <w:lang w:eastAsia="zh-CN"/>
              </w:rPr>
            </w:pPr>
            <w:r>
              <w:rPr>
                <w:rFonts w:eastAsia="Times New Roman"/>
                <w:color w:val="000000"/>
                <w:sz w:val="23"/>
                <w:szCs w:val="23"/>
                <w:lang w:eastAsia="zh-CN"/>
              </w:rPr>
              <w:t>Radio buoy station,</w:t>
            </w:r>
          </w:p>
          <w:p w14:paraId="44957B29" w14:textId="26E9756E" w:rsidR="00956208" w:rsidRDefault="005E0C3A">
            <w:pPr>
              <w:jc w:val="center"/>
              <w:rPr>
                <w:rFonts w:eastAsia="Times New Roman"/>
                <w:color w:val="000000"/>
                <w:sz w:val="23"/>
                <w:szCs w:val="23"/>
                <w:lang w:eastAsia="zh-CN"/>
              </w:rPr>
            </w:pPr>
            <w:r w:rsidRPr="00ED4A9A">
              <w:rPr>
                <w:rFonts w:eastAsia="Times New Roman"/>
                <w:color w:val="000000"/>
                <w:sz w:val="22"/>
                <w:szCs w:val="22"/>
                <w:lang w:eastAsia="zh-CN"/>
              </w:rPr>
              <w:t xml:space="preserve">1615 </w:t>
            </w:r>
            <w:r w:rsidR="007039EA">
              <w:rPr>
                <w:rFonts w:eastAsia="Times New Roman"/>
                <w:color w:val="000000"/>
                <w:sz w:val="22"/>
                <w:szCs w:val="22"/>
                <w:lang w:eastAsia="zh-CN"/>
              </w:rPr>
              <w:t xml:space="preserve">- </w:t>
            </w:r>
            <w:r w:rsidRPr="00ED4A9A">
              <w:rPr>
                <w:rFonts w:eastAsia="Times New Roman"/>
                <w:color w:val="000000"/>
                <w:sz w:val="22"/>
                <w:szCs w:val="22"/>
                <w:lang w:eastAsia="zh-CN"/>
              </w:rPr>
              <w:t>1725 kHz</w:t>
            </w:r>
            <w:r w:rsidR="00D058AC">
              <w:rPr>
                <w:rFonts w:eastAsia="Times New Roman"/>
                <w:color w:val="000000"/>
                <w:sz w:val="23"/>
                <w:szCs w:val="23"/>
                <w:lang w:eastAsia="zh-CN"/>
              </w:rPr>
              <w:br/>
              <w:t>Loran system</w:t>
            </w:r>
          </w:p>
          <w:p w14:paraId="7174DF53" w14:textId="70B89292" w:rsidR="002C71C5" w:rsidRPr="00ED4A9A" w:rsidRDefault="002C71C5">
            <w:pPr>
              <w:jc w:val="center"/>
              <w:rPr>
                <w:rFonts w:eastAsia="Times New Roman"/>
                <w:sz w:val="22"/>
                <w:szCs w:val="22"/>
                <w:lang w:eastAsia="zh-CN"/>
              </w:rPr>
            </w:pPr>
            <w:r w:rsidRPr="00ED4A9A">
              <w:rPr>
                <w:rFonts w:eastAsia="Times New Roman"/>
                <w:sz w:val="22"/>
                <w:szCs w:val="22"/>
                <w:lang w:eastAsia="zh-CN"/>
              </w:rPr>
              <w:t>1850 and 1950 kHz</w:t>
            </w:r>
          </w:p>
        </w:tc>
        <w:tc>
          <w:tcPr>
            <w:tcW w:w="18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A86977"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r>
      <w:tr w:rsidR="00956208" w14:paraId="03A6CC52" w14:textId="77777777" w:rsidTr="00ED4A9A">
        <w:trPr>
          <w:trHeight w:val="49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5DA94A0" w14:textId="77777777" w:rsidR="00956208" w:rsidRDefault="00D058AC">
            <w:pPr>
              <w:jc w:val="center"/>
              <w:rPr>
                <w:rFonts w:eastAsia="Times New Roman"/>
                <w:lang w:val="zh-CN" w:eastAsia="zh-CN"/>
              </w:rPr>
            </w:pPr>
            <w:r>
              <w:rPr>
                <w:rFonts w:eastAsia="Times New Roman"/>
                <w:color w:val="000000"/>
                <w:sz w:val="23"/>
                <w:szCs w:val="23"/>
                <w:lang w:val="zh-CN" w:eastAsia="zh-CN"/>
              </w:rPr>
              <w:lastRenderedPageBreak/>
              <w:t>Malaysia</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D84A3A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871C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E559FA0" w14:textId="77777777" w:rsidR="00956208" w:rsidRDefault="00D058AC">
            <w:pPr>
              <w:jc w:val="center"/>
              <w:rPr>
                <w:rFonts w:eastAsia="Times New Roman"/>
                <w:lang w:val="zh-CN" w:eastAsia="zh-CN"/>
              </w:rPr>
            </w:pPr>
            <w:r>
              <w:rPr>
                <w:rFonts w:eastAsia="Times New Roman"/>
                <w:color w:val="000000"/>
                <w:sz w:val="23"/>
                <w:szCs w:val="23"/>
                <w:lang w:val="zh-CN" w:eastAsia="zh-CN"/>
              </w:rPr>
              <w:t>Land Mobile Services</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D974F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2684E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89A571"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99CEA6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D814E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27642123" w14:textId="77777777" w:rsidTr="00ED4A9A">
        <w:trPr>
          <w:trHeight w:val="62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0F91692"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5DDF8C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5F113C72" w14:textId="747D6C74" w:rsidR="00C60F18" w:rsidRPr="00ED4A9A" w:rsidRDefault="00C60F18">
            <w:pPr>
              <w:jc w:val="center"/>
              <w:rPr>
                <w:rFonts w:eastAsia="Times New Roman"/>
                <w:sz w:val="22"/>
                <w:szCs w:val="22"/>
                <w:lang w:eastAsia="zh-CN"/>
              </w:rPr>
            </w:pPr>
            <w:r w:rsidRPr="00ED4A9A">
              <w:rPr>
                <w:rFonts w:eastAsia="Times New Roman"/>
                <w:sz w:val="22"/>
                <w:szCs w:val="22"/>
                <w:lang w:eastAsia="zh-CN"/>
              </w:rPr>
              <w:t>1606.5-1625 kHz</w:t>
            </w:r>
          </w:p>
          <w:p w14:paraId="77C28976" w14:textId="1632E646" w:rsidR="00C60F18" w:rsidRPr="00ED4A9A" w:rsidRDefault="00C60F18">
            <w:pPr>
              <w:jc w:val="center"/>
              <w:rPr>
                <w:rFonts w:eastAsia="Times New Roman"/>
                <w:sz w:val="22"/>
                <w:szCs w:val="22"/>
                <w:lang w:eastAsia="zh-CN"/>
              </w:rPr>
            </w:pPr>
            <w:r w:rsidRPr="00ED4A9A">
              <w:rPr>
                <w:rFonts w:eastAsia="Times New Roman"/>
                <w:sz w:val="22"/>
                <w:szCs w:val="22"/>
                <w:lang w:eastAsia="zh-CN"/>
              </w:rPr>
              <w:t>1635-1800 kHz</w:t>
            </w:r>
          </w:p>
          <w:p w14:paraId="5EE39C07" w14:textId="5A03A140" w:rsidR="00C60F18" w:rsidRPr="00ED4A9A" w:rsidRDefault="00C60F18">
            <w:pPr>
              <w:jc w:val="center"/>
              <w:rPr>
                <w:rFonts w:eastAsia="Times New Roman"/>
                <w:lang w:eastAsia="zh-CN"/>
              </w:rPr>
            </w:pPr>
            <w:r w:rsidRPr="00ED4A9A">
              <w:rPr>
                <w:rFonts w:eastAsia="Times New Roman"/>
                <w:sz w:val="22"/>
                <w:szCs w:val="22"/>
                <w:lang w:eastAsia="zh-CN"/>
              </w:rPr>
              <w:t>1850-1950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84032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21150392" w14:textId="77777777" w:rsidR="00C60F18" w:rsidRPr="00ED4A9A" w:rsidRDefault="00C60F18" w:rsidP="00C60F18">
            <w:pPr>
              <w:jc w:val="center"/>
              <w:rPr>
                <w:rFonts w:eastAsia="Times New Roman"/>
                <w:sz w:val="22"/>
                <w:szCs w:val="22"/>
                <w:lang w:eastAsia="zh-CN"/>
              </w:rPr>
            </w:pPr>
            <w:r w:rsidRPr="00ED4A9A">
              <w:rPr>
                <w:rFonts w:eastAsia="Times New Roman"/>
                <w:sz w:val="22"/>
                <w:szCs w:val="22"/>
                <w:lang w:eastAsia="zh-CN"/>
              </w:rPr>
              <w:t>1606.5-1625 kHz</w:t>
            </w:r>
          </w:p>
          <w:p w14:paraId="3E36C48B" w14:textId="77777777" w:rsidR="00C60F18" w:rsidRPr="00ED4A9A" w:rsidRDefault="00C60F18" w:rsidP="00C60F18">
            <w:pPr>
              <w:jc w:val="center"/>
              <w:rPr>
                <w:rFonts w:eastAsia="Times New Roman"/>
                <w:sz w:val="22"/>
                <w:szCs w:val="22"/>
                <w:lang w:eastAsia="zh-CN"/>
              </w:rPr>
            </w:pPr>
            <w:r w:rsidRPr="00ED4A9A">
              <w:rPr>
                <w:rFonts w:eastAsia="Times New Roman"/>
                <w:sz w:val="22"/>
                <w:szCs w:val="22"/>
                <w:lang w:eastAsia="zh-CN"/>
              </w:rPr>
              <w:t>1635-1800 kHz</w:t>
            </w:r>
          </w:p>
          <w:p w14:paraId="5CE5B333" w14:textId="76BBD2FE" w:rsidR="00C60F18" w:rsidRDefault="00C60F18" w:rsidP="00C60F18">
            <w:pPr>
              <w:jc w:val="center"/>
              <w:rPr>
                <w:rFonts w:eastAsia="Times New Roman"/>
                <w:lang w:val="zh-CN" w:eastAsia="zh-CN"/>
              </w:rPr>
            </w:pPr>
            <w:r w:rsidRPr="00ED4A9A">
              <w:rPr>
                <w:rFonts w:eastAsia="Times New Roman"/>
                <w:sz w:val="22"/>
                <w:szCs w:val="22"/>
                <w:lang w:eastAsia="zh-CN"/>
              </w:rPr>
              <w:t>1850-1950 kHz</w:t>
            </w:r>
            <w:r>
              <w:rPr>
                <w:rFonts w:eastAsia="Times New Roman" w:hint="eastAsia"/>
                <w:lang w:val="zh-CN" w:eastAsia="zh-CN"/>
              </w:rPr>
              <w:t xml:space="preserve"> </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1892A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2516ED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Radiolocation</w:t>
            </w:r>
          </w:p>
          <w:p w14:paraId="0861808F" w14:textId="77777777" w:rsidR="00C60F18" w:rsidRPr="00ED4A9A" w:rsidRDefault="00C60F18">
            <w:pPr>
              <w:jc w:val="center"/>
              <w:rPr>
                <w:rFonts w:eastAsia="Times New Roman"/>
                <w:sz w:val="22"/>
                <w:szCs w:val="22"/>
                <w:lang w:eastAsia="zh-CN"/>
              </w:rPr>
            </w:pPr>
            <w:r w:rsidRPr="00ED4A9A">
              <w:rPr>
                <w:rFonts w:eastAsia="Times New Roman"/>
                <w:sz w:val="22"/>
                <w:szCs w:val="22"/>
                <w:lang w:eastAsia="zh-CN"/>
              </w:rPr>
              <w:t>1625-1635 kHz</w:t>
            </w:r>
          </w:p>
          <w:p w14:paraId="10BE01EF" w14:textId="1A1FCE36" w:rsidR="00C60F18" w:rsidRPr="00ED4A9A" w:rsidRDefault="00C60F18">
            <w:pPr>
              <w:jc w:val="center"/>
              <w:rPr>
                <w:rFonts w:eastAsia="Times New Roman"/>
                <w:lang w:eastAsia="zh-CN"/>
              </w:rPr>
            </w:pPr>
            <w:r w:rsidRPr="00ED4A9A">
              <w:rPr>
                <w:rFonts w:eastAsia="Times New Roman"/>
                <w:sz w:val="22"/>
                <w:szCs w:val="22"/>
                <w:lang w:eastAsia="zh-CN"/>
              </w:rPr>
              <w:t>1800 – 1810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5CE06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FAF09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A199A32" w14:textId="798BBB2F" w:rsidR="00C60F18" w:rsidRPr="00ED4A9A" w:rsidRDefault="00C60F18">
            <w:pPr>
              <w:jc w:val="center"/>
              <w:rPr>
                <w:rFonts w:eastAsia="Times New Roman"/>
                <w:sz w:val="22"/>
                <w:szCs w:val="22"/>
                <w:lang w:eastAsia="zh-CN"/>
              </w:rPr>
            </w:pPr>
            <w:r w:rsidRPr="00ED4A9A">
              <w:rPr>
                <w:rFonts w:eastAsia="Times New Roman"/>
                <w:sz w:val="22"/>
                <w:szCs w:val="22"/>
                <w:lang w:eastAsia="zh-CN"/>
              </w:rPr>
              <w:t>1810-1850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3D54A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2E507A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94BC8F1" w14:textId="77777777" w:rsidTr="002B24BC">
        <w:trPr>
          <w:trHeight w:val="57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57F26A" w14:textId="77777777" w:rsidR="00956208" w:rsidRDefault="00D058AC">
            <w:pPr>
              <w:jc w:val="center"/>
              <w:rPr>
                <w:rFonts w:eastAsia="Times New Roman"/>
                <w:lang w:val="zh-CN" w:eastAsia="zh-CN"/>
              </w:rPr>
            </w:pPr>
            <w:r>
              <w:rPr>
                <w:rFonts w:eastAsia="Times New Roman"/>
                <w:color w:val="000000"/>
                <w:sz w:val="23"/>
                <w:szCs w:val="23"/>
                <w:lang w:val="zh-CN" w:eastAsia="zh-CN"/>
              </w:rPr>
              <w:t>Myanmar</w:t>
            </w:r>
          </w:p>
        </w:tc>
        <w:tc>
          <w:tcPr>
            <w:tcW w:w="12330"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FBADEB" w14:textId="77777777" w:rsidR="00956208" w:rsidRDefault="00D058AC">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1C658E77" w14:textId="77777777" w:rsidTr="00ED4A9A">
        <w:trPr>
          <w:trHeight w:val="10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68A4B6"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7C48B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6883A7D1" w14:textId="654AD6CC"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1606.5-2</w:t>
            </w:r>
            <w:r w:rsidR="007039EA">
              <w:rPr>
                <w:rFonts w:eastAsia="Times New Roman"/>
                <w:sz w:val="22"/>
                <w:szCs w:val="22"/>
                <w:lang w:eastAsia="zh-CN"/>
              </w:rPr>
              <w:t>000</w:t>
            </w:r>
            <w:r w:rsidRPr="00ED4A9A">
              <w:rPr>
                <w:rFonts w:eastAsia="Times New Roman"/>
                <w:sz w:val="22"/>
                <w:szCs w:val="22"/>
                <w:lang w:eastAsia="zh-CN"/>
              </w:rPr>
              <w:t xml:space="preserve"> kHz</w:t>
            </w:r>
          </w:p>
        </w:tc>
        <w:tc>
          <w:tcPr>
            <w:tcW w:w="127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03C56E8" w14:textId="77777777" w:rsidR="006C46F9" w:rsidRDefault="00D058AC">
            <w:pPr>
              <w:jc w:val="center"/>
              <w:rPr>
                <w:rFonts w:eastAsia="Times New Roman"/>
                <w:color w:val="000000"/>
                <w:sz w:val="23"/>
                <w:szCs w:val="23"/>
                <w:lang w:eastAsia="zh-CN"/>
              </w:rPr>
            </w:pPr>
            <w:r>
              <w:rPr>
                <w:rFonts w:eastAsia="Times New Roman"/>
                <w:color w:val="000000"/>
                <w:sz w:val="23"/>
                <w:szCs w:val="23"/>
                <w:lang w:eastAsia="zh-CN"/>
              </w:rPr>
              <w:t>-Mobile</w:t>
            </w:r>
          </w:p>
          <w:p w14:paraId="235061B1" w14:textId="22348186" w:rsidR="00956208" w:rsidRDefault="006C46F9">
            <w:pPr>
              <w:jc w:val="center"/>
              <w:rPr>
                <w:rFonts w:eastAsia="Times New Roman"/>
                <w:color w:val="000000"/>
                <w:sz w:val="23"/>
                <w:szCs w:val="23"/>
                <w:lang w:eastAsia="zh-CN"/>
              </w:rPr>
            </w:pPr>
            <w:r w:rsidRPr="00985494">
              <w:rPr>
                <w:rFonts w:eastAsia="Times New Roman"/>
                <w:sz w:val="22"/>
                <w:szCs w:val="22"/>
                <w:lang w:eastAsia="zh-CN"/>
              </w:rPr>
              <w:t>1606.5-</w:t>
            </w:r>
            <w:r>
              <w:rPr>
                <w:rFonts w:eastAsia="Times New Roman"/>
                <w:sz w:val="22"/>
                <w:szCs w:val="22"/>
                <w:lang w:eastAsia="zh-CN"/>
              </w:rPr>
              <w:t>180</w:t>
            </w:r>
            <w:r w:rsidRPr="00985494">
              <w:rPr>
                <w:rFonts w:eastAsia="Times New Roman"/>
                <w:sz w:val="22"/>
                <w:szCs w:val="22"/>
                <w:lang w:eastAsia="zh-CN"/>
              </w:rPr>
              <w:t>0 kHz</w:t>
            </w:r>
            <w:r w:rsidR="00D058AC">
              <w:rPr>
                <w:rFonts w:eastAsia="Times New Roman"/>
                <w:color w:val="000000"/>
                <w:sz w:val="23"/>
                <w:szCs w:val="23"/>
                <w:lang w:eastAsia="zh-CN"/>
              </w:rPr>
              <w:br/>
              <w:t>-Mobile (except aeronautical mobile)</w:t>
            </w:r>
          </w:p>
          <w:p w14:paraId="1DC9E4A1" w14:textId="41D59EE6"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54B6F3"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6B1EF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Radiolocation</w:t>
            </w:r>
          </w:p>
          <w:p w14:paraId="7DFB6689" w14:textId="12B69F46"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1606.5-1800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C3C94"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309982F1" w14:textId="61CB65CE" w:rsidR="006C46F9" w:rsidRPr="00ED4A9A" w:rsidRDefault="006C46F9">
            <w:pPr>
              <w:jc w:val="center"/>
              <w:rPr>
                <w:rFonts w:eastAsia="Times New Roman"/>
                <w:sz w:val="22"/>
                <w:szCs w:val="22"/>
                <w:lang w:eastAsia="zh-CN"/>
              </w:rPr>
            </w:pPr>
            <w:r w:rsidRPr="00ED4A9A">
              <w:rPr>
                <w:rFonts w:eastAsia="Times New Roman"/>
                <w:sz w:val="22"/>
                <w:szCs w:val="22"/>
                <w:lang w:eastAsia="zh-CN"/>
              </w:rPr>
              <w:t>1606.5-2000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1067BC3"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0C41240E" w14:textId="30C6BE9C" w:rsidR="006C46F9" w:rsidRDefault="006C46F9">
            <w:pPr>
              <w:jc w:val="center"/>
              <w:rPr>
                <w:rFonts w:eastAsia="Times New Roman"/>
                <w:lang w:val="zh-CN" w:eastAsia="zh-CN"/>
              </w:rPr>
            </w:pPr>
            <w:r w:rsidRPr="00985494">
              <w:rPr>
                <w:rFonts w:eastAsia="Times New Roman"/>
                <w:sz w:val="22"/>
                <w:szCs w:val="22"/>
                <w:lang w:eastAsia="zh-CN"/>
              </w:rPr>
              <w:t>1800-2000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A10F20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2187D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3112C3F9" w14:textId="77777777" w:rsidTr="00ED4A9A">
        <w:trPr>
          <w:trHeight w:val="66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171DA7"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D9993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EA472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1AD87F85" w14:textId="1BDA01E3" w:rsidR="00433807" w:rsidRPr="00ED4A9A" w:rsidRDefault="00433807">
            <w:pPr>
              <w:jc w:val="center"/>
              <w:rPr>
                <w:rFonts w:eastAsia="Times New Roman"/>
                <w:sz w:val="22"/>
                <w:szCs w:val="22"/>
                <w:lang w:eastAsia="zh-CN"/>
              </w:rPr>
            </w:pPr>
            <w:r w:rsidRPr="00ED4A9A">
              <w:rPr>
                <w:rFonts w:eastAsia="Times New Roman"/>
                <w:sz w:val="22"/>
                <w:szCs w:val="22"/>
                <w:lang w:eastAsia="zh-CN"/>
              </w:rPr>
              <w:t>1610-1800 kHz</w:t>
            </w:r>
          </w:p>
        </w:tc>
        <w:tc>
          <w:tcPr>
            <w:tcW w:w="128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A0DA4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E36C4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EDCEDD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5EBEA5F4" w14:textId="1F387913" w:rsidR="00433807" w:rsidRPr="00ED4A9A" w:rsidRDefault="00433807">
            <w:pPr>
              <w:jc w:val="center"/>
              <w:rPr>
                <w:rFonts w:eastAsia="Times New Roman"/>
                <w:sz w:val="22"/>
                <w:szCs w:val="22"/>
                <w:lang w:eastAsia="zh-CN"/>
              </w:rPr>
            </w:pPr>
            <w:r w:rsidRPr="00ED4A9A">
              <w:rPr>
                <w:rFonts w:eastAsia="Times New Roman"/>
                <w:sz w:val="22"/>
                <w:szCs w:val="22"/>
                <w:lang w:eastAsia="zh-CN"/>
              </w:rPr>
              <w:t>1800-1950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F5E1512"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2F175B4" w14:textId="2C7D48C8" w:rsidR="00433807" w:rsidRDefault="00433807">
            <w:pPr>
              <w:jc w:val="center"/>
              <w:rPr>
                <w:rFonts w:eastAsia="Times New Roman"/>
                <w:lang w:val="zh-CN" w:eastAsia="zh-CN"/>
              </w:rPr>
            </w:pPr>
            <w:r>
              <w:rPr>
                <w:rFonts w:eastAsia="Times New Roman"/>
                <w:sz w:val="22"/>
                <w:szCs w:val="22"/>
                <w:lang w:eastAsia="zh-CN"/>
              </w:rPr>
              <w:t>18</w:t>
            </w:r>
            <w:r w:rsidRPr="00985494">
              <w:rPr>
                <w:rFonts w:eastAsia="Times New Roman"/>
                <w:sz w:val="22"/>
                <w:szCs w:val="22"/>
                <w:lang w:eastAsia="zh-CN"/>
              </w:rPr>
              <w:t>00-1950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E1317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Loran system</w:t>
            </w:r>
          </w:p>
          <w:p w14:paraId="143D6218" w14:textId="2F54F5F9" w:rsidR="00433807" w:rsidRPr="00ED4A9A" w:rsidRDefault="00433807">
            <w:pPr>
              <w:jc w:val="center"/>
              <w:rPr>
                <w:rFonts w:eastAsia="Times New Roman"/>
                <w:lang w:eastAsia="zh-CN"/>
              </w:rPr>
            </w:pPr>
            <w:r>
              <w:rPr>
                <w:rFonts w:eastAsia="Times New Roman"/>
                <w:lang w:eastAsia="zh-CN"/>
              </w:rPr>
              <w:t>1850 or 1950 kHz</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1E8F52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6FA9FEC" w14:textId="77777777" w:rsidTr="00ED4A9A">
        <w:trPr>
          <w:trHeight w:val="573"/>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F4EE44"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136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EE2129F"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5DE9B113" w14:textId="77777777" w:rsidR="001570BA" w:rsidRPr="00ED4A9A" w:rsidRDefault="001570BA">
            <w:pPr>
              <w:jc w:val="center"/>
              <w:rPr>
                <w:rFonts w:eastAsia="Times New Roman"/>
                <w:sz w:val="22"/>
                <w:szCs w:val="22"/>
                <w:lang w:eastAsia="zh-CN"/>
              </w:rPr>
            </w:pPr>
            <w:r w:rsidRPr="00ED4A9A">
              <w:rPr>
                <w:rFonts w:eastAsia="Times New Roman"/>
                <w:sz w:val="22"/>
                <w:szCs w:val="22"/>
                <w:lang w:eastAsia="zh-CN"/>
              </w:rPr>
              <w:t>1610-1800 kHz</w:t>
            </w:r>
          </w:p>
          <w:p w14:paraId="4A657321" w14:textId="4469B591" w:rsidR="001570BA" w:rsidRPr="00ED4A9A" w:rsidRDefault="001570BA">
            <w:pPr>
              <w:jc w:val="center"/>
              <w:rPr>
                <w:rFonts w:eastAsia="Times New Roman"/>
                <w:lang w:eastAsia="zh-CN"/>
              </w:rPr>
            </w:pPr>
            <w:r w:rsidRPr="00ED4A9A">
              <w:rPr>
                <w:rFonts w:eastAsia="Times New Roman"/>
                <w:sz w:val="22"/>
                <w:szCs w:val="22"/>
                <w:lang w:eastAsia="zh-CN"/>
              </w:rPr>
              <w:t>1825-1950 kHz</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FE9D5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60E9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CA420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053962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329331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51B3416F" w14:textId="4520F8B0" w:rsidR="001570BA" w:rsidRPr="00ED4A9A" w:rsidRDefault="001570BA">
            <w:pPr>
              <w:jc w:val="center"/>
              <w:rPr>
                <w:rFonts w:eastAsia="Times New Roman"/>
                <w:sz w:val="22"/>
                <w:szCs w:val="22"/>
                <w:lang w:eastAsia="zh-CN"/>
              </w:rPr>
            </w:pPr>
            <w:r w:rsidRPr="00ED4A9A">
              <w:rPr>
                <w:rFonts w:eastAsia="Times New Roman"/>
                <w:sz w:val="22"/>
                <w:szCs w:val="22"/>
                <w:lang w:eastAsia="zh-CN"/>
              </w:rPr>
              <w:t>1800-1825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E22A3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37B947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5578AFC8" w14:textId="77777777" w:rsidTr="00ED4A9A">
        <w:trPr>
          <w:trHeight w:val="750"/>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7D5F7A7" w14:textId="77777777" w:rsidR="00956208" w:rsidRDefault="00D058AC">
            <w:pPr>
              <w:jc w:val="center"/>
              <w:rPr>
                <w:rFonts w:eastAsia="Times New Roman"/>
                <w:lang w:eastAsia="zh-CN"/>
              </w:rPr>
            </w:pPr>
            <w:r>
              <w:rPr>
                <w:rFonts w:eastAsia="Times New Roman"/>
                <w:color w:val="000000"/>
                <w:sz w:val="23"/>
                <w:szCs w:val="23"/>
                <w:lang w:eastAsia="zh-CN"/>
              </w:rPr>
              <w:lastRenderedPageBreak/>
              <w:t>Viet Nam (Socialist Republic of)</w:t>
            </w:r>
          </w:p>
        </w:tc>
        <w:tc>
          <w:tcPr>
            <w:tcW w:w="136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68A90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C7AF8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286"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3A6C090" w14:textId="77777777" w:rsidR="00956208" w:rsidRDefault="00D058AC">
            <w:pPr>
              <w:jc w:val="center"/>
              <w:rPr>
                <w:rFonts w:eastAsia="Times New Roman"/>
                <w:color w:val="000000"/>
                <w:sz w:val="23"/>
                <w:szCs w:val="23"/>
                <w:lang w:val="zh-CN" w:eastAsia="zh-CN"/>
              </w:rPr>
            </w:pPr>
            <w:r>
              <w:rPr>
                <w:rFonts w:ascii="Helvetica" w:eastAsia="Times New Roman" w:hAnsi="Helvetica"/>
                <w:sz w:val="18"/>
                <w:szCs w:val="18"/>
                <w:lang w:eastAsia="zh-CN"/>
              </w:rPr>
              <w:t>--</w:t>
            </w:r>
          </w:p>
        </w:tc>
        <w:tc>
          <w:tcPr>
            <w:tcW w:w="1691"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0F363652" w14:textId="77777777" w:rsidR="00956208" w:rsidRDefault="00D058AC">
            <w:pPr>
              <w:ind w:firstLineChars="50" w:firstLine="115"/>
              <w:jc w:val="center"/>
              <w:rPr>
                <w:rFonts w:eastAsia="Times New Roman"/>
                <w:color w:val="000000"/>
                <w:sz w:val="23"/>
                <w:szCs w:val="23"/>
                <w:lang w:val="zh-CN" w:eastAsia="zh-CN"/>
              </w:rPr>
            </w:pPr>
            <w:r>
              <w:rPr>
                <w:rFonts w:eastAsia="Times New Roman"/>
                <w:color w:val="000000"/>
                <w:sz w:val="23"/>
                <w:szCs w:val="23"/>
                <w:lang w:val="zh-CN" w:eastAsia="zh-CN"/>
              </w:rPr>
              <w:t>RLS</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2DCEB1BF" w14:textId="77777777" w:rsidR="00956208" w:rsidRDefault="00D058AC">
            <w:pPr>
              <w:ind w:firstLineChars="50" w:firstLine="115"/>
              <w:jc w:val="center"/>
              <w:rPr>
                <w:rFonts w:eastAsia="Times New Roman"/>
                <w:color w:val="000000"/>
                <w:sz w:val="23"/>
                <w:szCs w:val="23"/>
                <w:lang w:val="zh-CN" w:eastAsia="zh-CN"/>
              </w:rPr>
            </w:pPr>
            <w:r>
              <w:rPr>
                <w:rFonts w:eastAsia="Times New Roman"/>
                <w:color w:val="000000"/>
                <w:sz w:val="23"/>
                <w:szCs w:val="23"/>
                <w:lang w:val="zh-CN" w:eastAsia="zh-CN"/>
              </w:rPr>
              <w:t>RNS</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85AA9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EDC07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92"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FD60D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11FC74C9" w14:textId="77777777" w:rsidR="00956208" w:rsidRDefault="00956208">
      <w:pPr>
        <w:jc w:val="center"/>
        <w:rPr>
          <w:rFonts w:eastAsia="DengXian"/>
          <w:b/>
          <w:color w:val="000000" w:themeColor="text1"/>
          <w:lang w:eastAsia="ja-JP"/>
        </w:rPr>
      </w:pPr>
    </w:p>
    <w:p w14:paraId="1D18F06E" w14:textId="77777777" w:rsidR="00956208" w:rsidRDefault="00956208">
      <w:pPr>
        <w:jc w:val="both"/>
        <w:rPr>
          <w:rFonts w:eastAsia="DengXian"/>
          <w:color w:val="000000" w:themeColor="text1"/>
          <w:lang w:eastAsia="ja-JP"/>
        </w:rPr>
      </w:pPr>
    </w:p>
    <w:p w14:paraId="60CC6248" w14:textId="77777777" w:rsidR="00956208" w:rsidRDefault="00956208">
      <w:pPr>
        <w:jc w:val="center"/>
        <w:rPr>
          <w:rFonts w:eastAsia="Times New Roman"/>
          <w:b/>
          <w:bCs/>
          <w:color w:val="000000"/>
          <w:sz w:val="23"/>
          <w:szCs w:val="23"/>
          <w:lang w:eastAsia="zh-CN"/>
        </w:rPr>
      </w:pPr>
    </w:p>
    <w:p w14:paraId="1BE35873" w14:textId="77777777" w:rsidR="00956208" w:rsidRDefault="00956208">
      <w:pPr>
        <w:jc w:val="center"/>
        <w:rPr>
          <w:rFonts w:eastAsia="Times New Roman"/>
          <w:b/>
          <w:bCs/>
          <w:color w:val="000000"/>
          <w:sz w:val="23"/>
          <w:szCs w:val="23"/>
          <w:lang w:eastAsia="zh-CN"/>
        </w:rPr>
      </w:pPr>
    </w:p>
    <w:p w14:paraId="7BC4E3A7" w14:textId="24145CE9" w:rsidR="00956208" w:rsidRDefault="00D058AC">
      <w:pPr>
        <w:jc w:val="center"/>
        <w:rPr>
          <w:rFonts w:eastAsia="DengXian"/>
          <w:color w:val="000000" w:themeColor="text1"/>
          <w:sz w:val="28"/>
          <w:szCs w:val="28"/>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4.3 </w:t>
      </w:r>
      <w:r>
        <w:rPr>
          <w:rFonts w:eastAsia="Times New Roman"/>
          <w:b/>
          <w:bCs/>
          <w:color w:val="000000"/>
          <w:lang w:eastAsia="zh-CN"/>
        </w:rPr>
        <w:t>Incumbent radio systems in 1950 – 2150 kHz</w:t>
      </w:r>
    </w:p>
    <w:p w14:paraId="4B5E807E" w14:textId="77777777" w:rsidR="00956208" w:rsidRDefault="00956208">
      <w:pPr>
        <w:jc w:val="both"/>
        <w:rPr>
          <w:rFonts w:eastAsia="DengXian"/>
          <w:color w:val="000000" w:themeColor="text1"/>
          <w:lang w:eastAsia="ja-JP"/>
        </w:rPr>
      </w:pPr>
    </w:p>
    <w:tbl>
      <w:tblPr>
        <w:tblW w:w="14192" w:type="dxa"/>
        <w:jc w:val="center"/>
        <w:tblLayout w:type="fixed"/>
        <w:tblCellMar>
          <w:left w:w="0" w:type="dxa"/>
          <w:right w:w="0" w:type="dxa"/>
        </w:tblCellMar>
        <w:tblLook w:val="04A0" w:firstRow="1" w:lastRow="0" w:firstColumn="1" w:lastColumn="0" w:noHBand="0" w:noVBand="1"/>
      </w:tblPr>
      <w:tblGrid>
        <w:gridCol w:w="1735"/>
        <w:gridCol w:w="1759"/>
        <w:gridCol w:w="1403"/>
        <w:gridCol w:w="1007"/>
        <w:gridCol w:w="1559"/>
        <w:gridCol w:w="1843"/>
        <w:gridCol w:w="1134"/>
        <w:gridCol w:w="1843"/>
        <w:gridCol w:w="1909"/>
      </w:tblGrid>
      <w:tr w:rsidR="00956208" w14:paraId="41045C78" w14:textId="77777777" w:rsidTr="002B24BC">
        <w:trPr>
          <w:trHeight w:val="495"/>
          <w:jc w:val="center"/>
        </w:trPr>
        <w:tc>
          <w:tcPr>
            <w:tcW w:w="1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03744150"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Country/Region</w:t>
            </w:r>
          </w:p>
        </w:tc>
        <w:tc>
          <w:tcPr>
            <w:tcW w:w="17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DFA3DE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24B3D6"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Mobile</w:t>
            </w:r>
          </w:p>
        </w:tc>
        <w:tc>
          <w:tcPr>
            <w:tcW w:w="1007"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F13DD14"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Land mobile</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81514EB"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4BD04E3E"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11567652"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3D05DA71"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Maritime</w:t>
            </w:r>
          </w:p>
        </w:tc>
        <w:tc>
          <w:tcPr>
            <w:tcW w:w="1909"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tcPr>
          <w:p w14:paraId="2499F2CD" w14:textId="77777777" w:rsidR="00956208" w:rsidRDefault="00D058AC">
            <w:pPr>
              <w:jc w:val="center"/>
              <w:rPr>
                <w:rFonts w:eastAsia="Times New Roman"/>
                <w:lang w:val="zh-CN" w:eastAsia="zh-CN"/>
              </w:rPr>
            </w:pPr>
            <w:r>
              <w:rPr>
                <w:rFonts w:eastAsia="Times New Roman"/>
                <w:b/>
                <w:bCs/>
                <w:color w:val="000000"/>
                <w:sz w:val="23"/>
                <w:szCs w:val="23"/>
                <w:lang w:val="zh-CN" w:eastAsia="zh-CN"/>
              </w:rPr>
              <w:t>Others</w:t>
            </w:r>
          </w:p>
        </w:tc>
      </w:tr>
      <w:tr w:rsidR="00956208" w14:paraId="331C8466" w14:textId="77777777" w:rsidTr="002B24BC">
        <w:trPr>
          <w:trHeight w:val="202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F5C31B2" w14:textId="77777777" w:rsidR="00956208" w:rsidRDefault="00D058AC">
            <w:pPr>
              <w:jc w:val="center"/>
              <w:rPr>
                <w:rFonts w:eastAsia="Times New Roman"/>
                <w:lang w:val="zh-CN" w:eastAsia="zh-CN"/>
              </w:rPr>
            </w:pPr>
            <w:r>
              <w:rPr>
                <w:rFonts w:eastAsia="Times New Roman"/>
                <w:color w:val="000000"/>
                <w:sz w:val="23"/>
                <w:szCs w:val="23"/>
                <w:lang w:val="zh-CN" w:eastAsia="zh-CN"/>
              </w:rPr>
              <w:t>Australia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290BFE" w14:textId="5E42D35A" w:rsidR="00956208" w:rsidRDefault="00D058AC">
            <w:pPr>
              <w:jc w:val="center"/>
              <w:rPr>
                <w:rFonts w:eastAsia="Times New Roman"/>
                <w:color w:val="000000"/>
                <w:sz w:val="23"/>
                <w:szCs w:val="23"/>
                <w:lang w:eastAsia="zh-CN"/>
              </w:rPr>
            </w:pPr>
            <w:r>
              <w:rPr>
                <w:rFonts w:eastAsia="Times New Roman"/>
                <w:color w:val="000000"/>
                <w:sz w:val="23"/>
                <w:szCs w:val="23"/>
                <w:lang w:eastAsia="zh-CN"/>
              </w:rPr>
              <w:t>Fixed point to point communication for radio research, maritime emergency and defen</w:t>
            </w:r>
            <w:r w:rsidR="00714BFC">
              <w:rPr>
                <w:rFonts w:eastAsia="Times New Roman"/>
                <w:color w:val="000000"/>
                <w:sz w:val="23"/>
                <w:szCs w:val="23"/>
                <w:lang w:eastAsia="zh-CN"/>
              </w:rPr>
              <w:t>c</w:t>
            </w:r>
            <w:r>
              <w:rPr>
                <w:rFonts w:eastAsia="Times New Roman"/>
                <w:color w:val="000000"/>
                <w:sz w:val="23"/>
                <w:szCs w:val="23"/>
                <w:lang w:eastAsia="zh-CN"/>
              </w:rPr>
              <w:t>e</w:t>
            </w:r>
          </w:p>
          <w:p w14:paraId="1C1A7E3C" w14:textId="44BAF676" w:rsidR="00714BFC" w:rsidRPr="00ED4A9A" w:rsidRDefault="00714BFC">
            <w:pPr>
              <w:jc w:val="center"/>
              <w:rPr>
                <w:rFonts w:eastAsia="Times New Roman"/>
                <w:color w:val="000000"/>
                <w:sz w:val="22"/>
                <w:szCs w:val="22"/>
                <w:lang w:eastAsia="zh-CN"/>
              </w:rPr>
            </w:pPr>
            <w:r w:rsidRPr="00ED4A9A">
              <w:rPr>
                <w:rFonts w:eastAsia="Times New Roman"/>
                <w:color w:val="000000"/>
                <w:sz w:val="22"/>
                <w:szCs w:val="22"/>
                <w:lang w:eastAsia="zh-CN"/>
              </w:rPr>
              <w:t>1925-2065 kHz</w:t>
            </w:r>
          </w:p>
          <w:p w14:paraId="2F742D61" w14:textId="4DCDFDF0" w:rsidR="00714BFC" w:rsidRPr="00ED4A9A" w:rsidRDefault="00714BFC">
            <w:pPr>
              <w:jc w:val="center"/>
              <w:rPr>
                <w:rFonts w:eastAsia="Times New Roman"/>
                <w:color w:val="000000"/>
                <w:sz w:val="22"/>
                <w:szCs w:val="22"/>
                <w:lang w:eastAsia="zh-CN"/>
              </w:rPr>
            </w:pPr>
            <w:r w:rsidRPr="00ED4A9A">
              <w:rPr>
                <w:rFonts w:eastAsia="Times New Roman"/>
                <w:color w:val="000000"/>
                <w:sz w:val="22"/>
                <w:szCs w:val="22"/>
                <w:lang w:eastAsia="zh-CN"/>
              </w:rPr>
              <w:t xml:space="preserve">2107-2170 kHz </w:t>
            </w:r>
          </w:p>
          <w:p w14:paraId="7293BF45" w14:textId="291DA72A" w:rsidR="00714BFC" w:rsidRDefault="00714BFC">
            <w:pPr>
              <w:jc w:val="center"/>
              <w:rPr>
                <w:rFonts w:eastAsia="Times New Roman"/>
                <w:color w:val="000000"/>
                <w:sz w:val="23"/>
                <w:szCs w:val="23"/>
                <w:lang w:eastAsia="zh-CN"/>
              </w:rPr>
            </w:pPr>
          </w:p>
          <w:p w14:paraId="6EEB6C27" w14:textId="11F2C981" w:rsidR="00714BFC" w:rsidRDefault="00714BFC" w:rsidP="00714BFC">
            <w:pPr>
              <w:jc w:val="center"/>
              <w:rPr>
                <w:rFonts w:eastAsia="Times New Roman"/>
                <w:lang w:eastAsia="zh-CN"/>
              </w:rPr>
            </w:pP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3E735C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Land mobile (ambulatory)</w:t>
            </w:r>
          </w:p>
          <w:p w14:paraId="63459ADD" w14:textId="77777777" w:rsidR="00714BFC" w:rsidRPr="00ED4A9A" w:rsidRDefault="00714BFC" w:rsidP="00714BFC">
            <w:pPr>
              <w:jc w:val="center"/>
              <w:rPr>
                <w:rFonts w:eastAsia="Times New Roman"/>
                <w:color w:val="000000"/>
                <w:sz w:val="22"/>
                <w:szCs w:val="22"/>
                <w:lang w:eastAsia="zh-CN"/>
              </w:rPr>
            </w:pPr>
            <w:r w:rsidRPr="00ED4A9A">
              <w:rPr>
                <w:rFonts w:eastAsia="Times New Roman"/>
                <w:sz w:val="22"/>
                <w:szCs w:val="22"/>
                <w:lang w:eastAsia="zh-CN"/>
              </w:rPr>
              <w:t xml:space="preserve">1925-2065 </w:t>
            </w:r>
            <w:r w:rsidRPr="00ED4A9A">
              <w:rPr>
                <w:rFonts w:eastAsia="Times New Roman"/>
                <w:color w:val="000000"/>
                <w:sz w:val="22"/>
                <w:szCs w:val="22"/>
                <w:lang w:eastAsia="zh-CN"/>
              </w:rPr>
              <w:t>1925-2065 kHz</w:t>
            </w:r>
          </w:p>
          <w:p w14:paraId="6332D169" w14:textId="0A7EE1AF" w:rsidR="00714BFC" w:rsidRPr="00ED4A9A" w:rsidRDefault="00714BFC" w:rsidP="00714BFC">
            <w:pPr>
              <w:jc w:val="center"/>
              <w:rPr>
                <w:rFonts w:eastAsia="Times New Roman"/>
                <w:color w:val="000000"/>
                <w:sz w:val="22"/>
                <w:szCs w:val="22"/>
                <w:lang w:eastAsia="zh-CN"/>
              </w:rPr>
            </w:pPr>
            <w:r w:rsidRPr="00ED4A9A">
              <w:rPr>
                <w:rFonts w:eastAsia="Times New Roman"/>
                <w:color w:val="000000"/>
                <w:sz w:val="22"/>
                <w:szCs w:val="22"/>
                <w:lang w:eastAsia="zh-CN"/>
              </w:rPr>
              <w:t xml:space="preserve">2107-2170 kHz </w:t>
            </w:r>
          </w:p>
          <w:p w14:paraId="58A102FC" w14:textId="02F3EF5F" w:rsidR="00714BFC" w:rsidRPr="00ED4A9A" w:rsidRDefault="00714BFC">
            <w:pPr>
              <w:jc w:val="center"/>
              <w:rPr>
                <w:rFonts w:eastAsia="Times New Roman"/>
                <w:lang w:eastAsia="zh-CN"/>
              </w:rPr>
            </w:pP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FC704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6B97B3" w14:textId="44B31357" w:rsidR="00956208" w:rsidRDefault="00714BFC">
            <w:pPr>
              <w:jc w:val="center"/>
              <w:rPr>
                <w:rFonts w:eastAsia="Times New Roman"/>
                <w:lang w:eastAsia="zh-CN"/>
              </w:rPr>
            </w:pPr>
            <w:r>
              <w:rPr>
                <w:rFonts w:eastAsia="Times New Roman"/>
                <w:color w:val="000000"/>
                <w:sz w:val="23"/>
                <w:szCs w:val="23"/>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A7944F" w14:textId="77777777" w:rsidR="00956208" w:rsidRDefault="00D058AC">
            <w:pPr>
              <w:jc w:val="center"/>
              <w:rPr>
                <w:rFonts w:ascii="Helvetica" w:eastAsia="Times New Roman" w:hAnsi="Helvetica"/>
                <w:b/>
                <w:bCs/>
                <w:sz w:val="18"/>
                <w:szCs w:val="18"/>
                <w:lang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F14BED" w14:textId="77777777" w:rsidR="00956208" w:rsidRDefault="00D058AC">
            <w:pPr>
              <w:jc w:val="center"/>
              <w:rPr>
                <w:rFonts w:ascii="Helvetica" w:eastAsia="Times New Roman" w:hAnsi="Helvetica"/>
                <w:b/>
                <w:bCs/>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1F2BFE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Mobile services</w:t>
            </w:r>
          </w:p>
          <w:p w14:paraId="16FAA9E7" w14:textId="15A66692" w:rsidR="008315EA" w:rsidRPr="00ED4A9A" w:rsidRDefault="008315EA">
            <w:pPr>
              <w:jc w:val="center"/>
              <w:rPr>
                <w:rFonts w:eastAsia="Times New Roman"/>
                <w:sz w:val="22"/>
                <w:szCs w:val="22"/>
                <w:lang w:eastAsia="zh-CN"/>
              </w:rPr>
            </w:pPr>
            <w:r w:rsidRPr="00ED4A9A">
              <w:rPr>
                <w:rFonts w:eastAsia="Times New Roman"/>
                <w:sz w:val="22"/>
                <w:szCs w:val="22"/>
                <w:lang w:eastAsia="zh-CN"/>
              </w:rPr>
              <w:t>2065 – 2107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F49F07" w14:textId="621F8CD4" w:rsidR="00714BFC" w:rsidRDefault="00D058AC" w:rsidP="00714BFC">
            <w:pPr>
              <w:jc w:val="center"/>
              <w:rPr>
                <w:rFonts w:eastAsia="Times New Roman"/>
                <w:sz w:val="22"/>
                <w:szCs w:val="22"/>
                <w:lang w:eastAsia="zh-CN"/>
              </w:rPr>
            </w:pPr>
            <w:r>
              <w:rPr>
                <w:rFonts w:eastAsia="Times New Roman"/>
                <w:color w:val="000000"/>
                <w:sz w:val="23"/>
                <w:szCs w:val="23"/>
                <w:lang w:eastAsia="zh-CN"/>
              </w:rPr>
              <w:t>RFID Transmitters,</w:t>
            </w:r>
            <w:r>
              <w:rPr>
                <w:rFonts w:eastAsia="Times New Roman"/>
                <w:color w:val="000000"/>
                <w:sz w:val="23"/>
                <w:szCs w:val="23"/>
                <w:lang w:eastAsia="zh-CN"/>
              </w:rPr>
              <w:br/>
            </w:r>
            <w:r w:rsidR="008315EA" w:rsidRPr="00ED4A9A">
              <w:rPr>
                <w:rFonts w:eastAsia="Times New Roman"/>
                <w:sz w:val="22"/>
                <w:szCs w:val="22"/>
                <w:lang w:eastAsia="zh-CN"/>
              </w:rPr>
              <w:t>1770 – 2170 kHz</w:t>
            </w:r>
          </w:p>
          <w:p w14:paraId="51AB3D4C" w14:textId="77777777" w:rsidR="007039EA" w:rsidRDefault="007039EA" w:rsidP="007039EA">
            <w:pPr>
              <w:jc w:val="center"/>
              <w:rPr>
                <w:rFonts w:eastAsia="Times New Roman"/>
                <w:color w:val="E6000E"/>
                <w:sz w:val="23"/>
                <w:szCs w:val="23"/>
                <w:lang w:eastAsia="zh-CN"/>
              </w:rPr>
            </w:pPr>
            <w:r>
              <w:rPr>
                <w:rFonts w:eastAsia="Times New Roman"/>
                <w:color w:val="E6000E"/>
                <w:sz w:val="23"/>
                <w:szCs w:val="23"/>
                <w:lang w:eastAsia="zh-CN"/>
              </w:rPr>
              <w:t>Aeronautical assigned systems</w:t>
            </w:r>
          </w:p>
          <w:p w14:paraId="315B5E95" w14:textId="77777777" w:rsidR="007039EA" w:rsidRPr="00ED4A9A" w:rsidRDefault="007039EA" w:rsidP="007039EA">
            <w:pPr>
              <w:jc w:val="center"/>
              <w:rPr>
                <w:rFonts w:eastAsia="Times New Roman"/>
                <w:color w:val="000000"/>
                <w:sz w:val="22"/>
                <w:szCs w:val="22"/>
                <w:lang w:eastAsia="zh-CN"/>
              </w:rPr>
            </w:pPr>
            <w:r w:rsidRPr="00ED4A9A">
              <w:rPr>
                <w:rFonts w:eastAsia="Times New Roman"/>
                <w:sz w:val="22"/>
                <w:szCs w:val="22"/>
                <w:lang w:eastAsia="zh-CN"/>
              </w:rPr>
              <w:t xml:space="preserve">1925-2065 </w:t>
            </w:r>
            <w:r w:rsidRPr="00ED4A9A">
              <w:rPr>
                <w:rFonts w:eastAsia="Times New Roman"/>
                <w:color w:val="000000"/>
                <w:sz w:val="22"/>
                <w:szCs w:val="22"/>
                <w:lang w:eastAsia="zh-CN"/>
              </w:rPr>
              <w:t>kHz</w:t>
            </w:r>
          </w:p>
          <w:p w14:paraId="7C14EE77" w14:textId="42969E47" w:rsidR="008315EA" w:rsidRDefault="007039EA" w:rsidP="007039EA">
            <w:pPr>
              <w:jc w:val="center"/>
              <w:rPr>
                <w:rFonts w:eastAsia="Times New Roman"/>
                <w:color w:val="000000"/>
                <w:sz w:val="22"/>
                <w:szCs w:val="22"/>
                <w:lang w:eastAsia="zh-CN"/>
              </w:rPr>
            </w:pPr>
            <w:r w:rsidRPr="00ED4A9A">
              <w:rPr>
                <w:rFonts w:eastAsia="Times New Roman"/>
                <w:color w:val="000000"/>
                <w:sz w:val="22"/>
                <w:szCs w:val="22"/>
                <w:lang w:eastAsia="zh-CN"/>
              </w:rPr>
              <w:t>2107-2170 kHz</w:t>
            </w:r>
          </w:p>
          <w:p w14:paraId="19049D4C" w14:textId="15FBE88C" w:rsidR="00714BFC" w:rsidRDefault="00714BFC" w:rsidP="00714BFC">
            <w:pPr>
              <w:jc w:val="center"/>
              <w:rPr>
                <w:rFonts w:eastAsia="Times New Roman"/>
                <w:color w:val="000000"/>
                <w:sz w:val="23"/>
                <w:szCs w:val="23"/>
                <w:lang w:eastAsia="zh-CN"/>
              </w:rPr>
            </w:pPr>
            <w:r>
              <w:rPr>
                <w:rFonts w:eastAsia="Times New Roman"/>
                <w:color w:val="000000"/>
                <w:sz w:val="23"/>
                <w:szCs w:val="23"/>
                <w:lang w:eastAsia="zh-CN"/>
              </w:rPr>
              <w:t>Outpost radio service: stations to provide radio to remote locations</w:t>
            </w:r>
          </w:p>
          <w:p w14:paraId="61132913" w14:textId="77777777" w:rsidR="00714BFC" w:rsidRPr="00ED4A9A" w:rsidRDefault="00714BFC" w:rsidP="00714BFC">
            <w:pPr>
              <w:jc w:val="center"/>
              <w:rPr>
                <w:rFonts w:eastAsia="Times New Roman"/>
                <w:color w:val="000000"/>
                <w:sz w:val="22"/>
                <w:szCs w:val="22"/>
                <w:lang w:eastAsia="zh-CN"/>
              </w:rPr>
            </w:pPr>
            <w:r w:rsidRPr="00ED4A9A">
              <w:rPr>
                <w:rFonts w:eastAsia="Times New Roman"/>
                <w:color w:val="000000"/>
                <w:sz w:val="22"/>
                <w:szCs w:val="22"/>
                <w:lang w:eastAsia="zh-CN"/>
              </w:rPr>
              <w:t>1925 – 2065 kHz</w:t>
            </w:r>
          </w:p>
          <w:p w14:paraId="2954BE7D" w14:textId="1BA95C96" w:rsidR="00714BFC" w:rsidRDefault="00714BFC">
            <w:pPr>
              <w:jc w:val="center"/>
              <w:rPr>
                <w:rFonts w:eastAsia="Times New Roman"/>
                <w:lang w:eastAsia="zh-CN"/>
              </w:rPr>
            </w:pPr>
          </w:p>
        </w:tc>
      </w:tr>
      <w:tr w:rsidR="00BA6D18" w14:paraId="01D7EAC9" w14:textId="77777777" w:rsidTr="00714BFC">
        <w:trPr>
          <w:trHeight w:val="69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1FDFBD" w14:textId="08668F4C" w:rsidR="00BA6D18" w:rsidRDefault="00BA6D18">
            <w:pPr>
              <w:jc w:val="center"/>
              <w:rPr>
                <w:rFonts w:eastAsia="Times New Roman"/>
                <w:color w:val="000000"/>
                <w:sz w:val="23"/>
                <w:szCs w:val="23"/>
                <w:lang w:val="zh-CN" w:eastAsia="zh-CN"/>
              </w:rPr>
            </w:pPr>
            <w:r w:rsidRPr="0098043B">
              <w:rPr>
                <w:color w:val="000000"/>
                <w:sz w:val="23"/>
                <w:szCs w:val="23"/>
              </w:rPr>
              <w:t>Cambodia</w:t>
            </w:r>
          </w:p>
        </w:tc>
        <w:tc>
          <w:tcPr>
            <w:tcW w:w="12457"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EB16D7" w14:textId="316AF8D0" w:rsidR="00BA6D18" w:rsidRPr="002B24BC" w:rsidRDefault="00BA6D18">
            <w:pPr>
              <w:jc w:val="center"/>
              <w:rPr>
                <w:rFonts w:ascii="Helvetica" w:eastAsia="Times New Roman" w:hAnsi="Helvetica"/>
                <w:sz w:val="18"/>
                <w:szCs w:val="18"/>
                <w:lang w:eastAsia="zh-CN"/>
              </w:rPr>
            </w:pPr>
            <w:r w:rsidRPr="002B24BC">
              <w:rPr>
                <w:rFonts w:eastAsia="Times New Roman"/>
                <w:color w:val="000000"/>
                <w:sz w:val="23"/>
                <w:szCs w:val="23"/>
                <w:lang w:eastAsia="zh-CN"/>
              </w:rPr>
              <w:t>N/A</w:t>
            </w:r>
          </w:p>
        </w:tc>
      </w:tr>
      <w:tr w:rsidR="00BA6D18" w14:paraId="3B308495" w14:textId="77777777" w:rsidTr="00714BFC">
        <w:trPr>
          <w:trHeight w:val="69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80FFF5D" w14:textId="77777777" w:rsidR="00BA6D18" w:rsidRDefault="00BA6D18">
            <w:pPr>
              <w:jc w:val="center"/>
              <w:rPr>
                <w:rFonts w:eastAsia="Times New Roman"/>
                <w:lang w:val="zh-CN" w:eastAsia="zh-CN"/>
              </w:rPr>
            </w:pPr>
            <w:r>
              <w:rPr>
                <w:rFonts w:eastAsia="Times New Roman"/>
                <w:color w:val="000000"/>
                <w:sz w:val="23"/>
                <w:szCs w:val="23"/>
                <w:lang w:val="zh-CN" w:eastAsia="zh-CN"/>
              </w:rPr>
              <w:t>China (People’s Republic of)</w:t>
            </w:r>
          </w:p>
        </w:tc>
        <w:tc>
          <w:tcPr>
            <w:tcW w:w="12457" w:type="dxa"/>
            <w:gridSpan w:val="8"/>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571D621" w14:textId="3C3D1A88" w:rsidR="00BA6D18" w:rsidRDefault="00BA6D18">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565F38AB" w14:textId="77777777" w:rsidTr="002B24BC">
        <w:trPr>
          <w:trHeight w:val="73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F5B24BD" w14:textId="77777777" w:rsidR="00956208" w:rsidRDefault="00D058AC">
            <w:pPr>
              <w:jc w:val="center"/>
              <w:rPr>
                <w:rFonts w:eastAsia="Times New Roman"/>
                <w:lang w:val="zh-CN" w:eastAsia="zh-CN"/>
              </w:rPr>
            </w:pPr>
            <w:r>
              <w:rPr>
                <w:rFonts w:eastAsia="Times New Roman"/>
                <w:color w:val="000000"/>
                <w:sz w:val="23"/>
                <w:szCs w:val="23"/>
                <w:lang w:val="zh-CN" w:eastAsia="zh-CN"/>
              </w:rPr>
              <w:t>Indonesia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69D53FA"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CAB9E8D" w14:textId="77777777" w:rsidR="00956208" w:rsidRDefault="00D058AC">
            <w:pPr>
              <w:jc w:val="center"/>
              <w:rPr>
                <w:rFonts w:eastAsia="Times New Roman"/>
                <w:lang w:eastAsia="zh-CN"/>
              </w:rPr>
            </w:pPr>
            <w:r>
              <w:rPr>
                <w:rFonts w:eastAsia="Times New Roman"/>
                <w:color w:val="000000"/>
                <w:sz w:val="23"/>
                <w:szCs w:val="23"/>
                <w:lang w:eastAsia="zh-CN"/>
              </w:rPr>
              <w:t xml:space="preserve">Mobile (except for </w:t>
            </w:r>
            <w:r>
              <w:rPr>
                <w:rFonts w:eastAsia="Times New Roman"/>
                <w:color w:val="000000"/>
                <w:sz w:val="23"/>
                <w:szCs w:val="23"/>
                <w:lang w:eastAsia="zh-CN"/>
              </w:rPr>
              <w:lastRenderedPageBreak/>
              <w:t>aeronautical mobile)</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EEE3D19"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lastRenderedPageBreak/>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4AAB291"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39106EC"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DC33F97"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66B2BA5" w14:textId="77777777" w:rsidR="00956208" w:rsidRDefault="00D058AC">
            <w:pPr>
              <w:jc w:val="center"/>
              <w:rPr>
                <w:rFonts w:eastAsia="Times New Roman"/>
                <w:lang w:val="zh-CN" w:eastAsia="zh-CN"/>
              </w:rPr>
            </w:pPr>
            <w:r>
              <w:rPr>
                <w:rFonts w:eastAsia="Times New Roman"/>
                <w:color w:val="000000"/>
                <w:sz w:val="23"/>
                <w:szCs w:val="23"/>
                <w:lang w:val="zh-CN" w:eastAsia="zh-CN"/>
              </w:rPr>
              <w:t>Maritime Mobile</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761DBA"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1A0B1A88" w14:textId="77777777" w:rsidTr="002B24BC">
        <w:trPr>
          <w:trHeight w:val="1144"/>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E0DD8A2" w14:textId="77777777" w:rsidR="00956208" w:rsidRDefault="00D058AC">
            <w:pPr>
              <w:jc w:val="center"/>
              <w:rPr>
                <w:rFonts w:eastAsia="Times New Roman"/>
                <w:lang w:val="zh-CN" w:eastAsia="zh-CN"/>
              </w:rPr>
            </w:pPr>
            <w:r>
              <w:rPr>
                <w:rFonts w:eastAsia="Times New Roman"/>
                <w:color w:val="000000"/>
                <w:sz w:val="23"/>
                <w:szCs w:val="23"/>
                <w:lang w:val="zh-CN" w:eastAsia="zh-CN"/>
              </w:rPr>
              <w:t>Islamic Republic of Iran</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43C7088" w14:textId="77777777" w:rsidR="00956208" w:rsidRDefault="00D058AC">
            <w:pPr>
              <w:jc w:val="center"/>
              <w:rPr>
                <w:rFonts w:eastAsia="Times New Roman"/>
                <w:lang w:val="zh-CN" w:eastAsia="zh-CN"/>
              </w:rPr>
            </w:pPr>
            <w:r>
              <w:rPr>
                <w:rFonts w:eastAsia="Times New Roman"/>
                <w:color w:val="000000"/>
                <w:sz w:val="23"/>
                <w:szCs w:val="23"/>
                <w:lang w:val="zh-CN" w:eastAsia="zh-CN"/>
              </w:rPr>
              <w:t>Fixed</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B5D54A" w14:textId="77777777" w:rsidR="00956208" w:rsidRDefault="00D058AC">
            <w:pPr>
              <w:jc w:val="center"/>
              <w:rPr>
                <w:rFonts w:eastAsia="Times New Roman"/>
                <w:lang w:val="zh-CN" w:eastAsia="zh-CN"/>
              </w:rPr>
            </w:pPr>
            <w:r>
              <w:rPr>
                <w:rFonts w:eastAsia="Times New Roman"/>
                <w:color w:val="000000"/>
                <w:sz w:val="23"/>
                <w:szCs w:val="23"/>
                <w:lang w:val="zh-CN" w:eastAsia="zh-CN"/>
              </w:rPr>
              <w:t>Mobile</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C4677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0C19273" w14:textId="77777777" w:rsidR="00956208" w:rsidRDefault="00D058AC">
            <w:pPr>
              <w:jc w:val="center"/>
              <w:rPr>
                <w:rFonts w:eastAsia="Times New Roman"/>
                <w:lang w:val="zh-CN" w:eastAsia="zh-CN"/>
              </w:rPr>
            </w:pPr>
            <w:r>
              <w:rPr>
                <w:rFonts w:eastAsia="Times New Roman"/>
                <w:color w:val="000000"/>
                <w:sz w:val="23"/>
                <w:szCs w:val="23"/>
                <w:lang w:val="zh-CN" w:eastAsia="zh-CN"/>
              </w:rPr>
              <w:t>Radiolocation</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D1C205E" w14:textId="77777777" w:rsidR="00956208" w:rsidRDefault="00D058AC">
            <w:pPr>
              <w:jc w:val="center"/>
              <w:rPr>
                <w:rFonts w:eastAsia="Times New Roman"/>
                <w:lang w:val="zh-CN" w:eastAsia="zh-CN"/>
              </w:rPr>
            </w:pPr>
            <w:r>
              <w:rPr>
                <w:rFonts w:eastAsia="Times New Roman"/>
                <w:color w:val="000000"/>
                <w:sz w:val="23"/>
                <w:szCs w:val="23"/>
                <w:lang w:val="zh-CN" w:eastAsia="zh-CN"/>
              </w:rPr>
              <w:t>Radionavigation service</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1280C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E328D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A26BB7" w14:textId="77777777" w:rsidR="00956208" w:rsidRDefault="00D058AC">
            <w:pPr>
              <w:jc w:val="center"/>
              <w:rPr>
                <w:rFonts w:eastAsia="Times New Roman"/>
                <w:lang w:eastAsia="zh-CN"/>
              </w:rPr>
            </w:pPr>
            <w:r w:rsidRPr="001768B2">
              <w:rPr>
                <w:rFonts w:eastAsia="Times New Roman"/>
                <w:sz w:val="23"/>
                <w:szCs w:val="23"/>
                <w:lang w:eastAsia="zh-CN"/>
              </w:rPr>
              <w:t>NBDP (Narrow Band Direct Printing),</w:t>
            </w:r>
            <w:r w:rsidRPr="001768B2">
              <w:rPr>
                <w:rFonts w:eastAsia="Times New Roman"/>
                <w:sz w:val="23"/>
                <w:szCs w:val="23"/>
                <w:lang w:eastAsia="zh-CN"/>
              </w:rPr>
              <w:br/>
              <w:t>DSC (Digital Selective Calling),</w:t>
            </w:r>
            <w:r w:rsidRPr="001768B2">
              <w:rPr>
                <w:rFonts w:eastAsia="Times New Roman"/>
                <w:sz w:val="23"/>
                <w:szCs w:val="23"/>
                <w:lang w:eastAsia="zh-CN"/>
              </w:rPr>
              <w:br/>
              <w:t>Radiotelephone</w:t>
            </w:r>
          </w:p>
        </w:tc>
      </w:tr>
      <w:tr w:rsidR="00956208" w14:paraId="59733E74" w14:textId="77777777" w:rsidTr="002B24BC">
        <w:trPr>
          <w:trHeight w:val="7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7059F16" w14:textId="77777777" w:rsidR="00956208" w:rsidRDefault="00D058AC">
            <w:pPr>
              <w:jc w:val="center"/>
              <w:rPr>
                <w:rFonts w:eastAsia="Times New Roman"/>
                <w:lang w:val="zh-CN" w:eastAsia="zh-CN"/>
              </w:rPr>
            </w:pPr>
            <w:r>
              <w:rPr>
                <w:rFonts w:eastAsia="Times New Roman"/>
                <w:color w:val="000000"/>
                <w:sz w:val="23"/>
                <w:szCs w:val="23"/>
                <w:lang w:val="zh-CN" w:eastAsia="zh-CN"/>
              </w:rPr>
              <w:t>Japan</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B4D400"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5E901"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8389F82"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F4C176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2A370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8D463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A7F2AC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Radio Communications</w:t>
            </w:r>
          </w:p>
          <w:p w14:paraId="69CB2A1B" w14:textId="0075A731" w:rsidR="0061278B" w:rsidRPr="00ED4A9A" w:rsidRDefault="0061278B">
            <w:pPr>
              <w:jc w:val="center"/>
              <w:rPr>
                <w:rFonts w:eastAsia="Times New Roman"/>
                <w:sz w:val="22"/>
                <w:szCs w:val="22"/>
                <w:lang w:eastAsia="zh-CN"/>
              </w:rPr>
            </w:pPr>
            <w:r w:rsidRPr="00ED4A9A">
              <w:rPr>
                <w:rFonts w:eastAsia="Times New Roman"/>
                <w:sz w:val="22"/>
                <w:szCs w:val="22"/>
                <w:lang w:eastAsia="zh-CN"/>
              </w:rPr>
              <w:t>1912.5 – 3000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EF6F915" w14:textId="77777777" w:rsidR="00956208" w:rsidRPr="001768B2" w:rsidRDefault="00D058AC">
            <w:pPr>
              <w:jc w:val="center"/>
              <w:rPr>
                <w:rFonts w:eastAsia="Times New Roman"/>
                <w:sz w:val="23"/>
                <w:szCs w:val="23"/>
                <w:lang w:val="zh-CN" w:eastAsia="zh-CN"/>
              </w:rPr>
            </w:pPr>
            <w:r w:rsidRPr="001768B2">
              <w:rPr>
                <w:rFonts w:eastAsia="Times New Roman"/>
                <w:sz w:val="23"/>
                <w:szCs w:val="23"/>
                <w:lang w:val="zh-CN" w:eastAsia="zh-CN"/>
              </w:rPr>
              <w:t>Aeronautical Radio Communications</w:t>
            </w:r>
          </w:p>
          <w:p w14:paraId="321B3955" w14:textId="6123C0FF" w:rsidR="0061278B" w:rsidRPr="00ED4A9A" w:rsidRDefault="0061278B">
            <w:pPr>
              <w:jc w:val="center"/>
              <w:rPr>
                <w:rFonts w:eastAsia="Times New Roman"/>
                <w:sz w:val="22"/>
                <w:szCs w:val="22"/>
                <w:lang w:eastAsia="zh-CN"/>
              </w:rPr>
            </w:pPr>
            <w:r w:rsidRPr="00ED4A9A">
              <w:rPr>
                <w:rFonts w:eastAsia="Times New Roman"/>
                <w:sz w:val="22"/>
                <w:szCs w:val="22"/>
                <w:lang w:eastAsia="zh-CN"/>
              </w:rPr>
              <w:t>2000 – 3155 kHz</w:t>
            </w:r>
          </w:p>
        </w:tc>
      </w:tr>
      <w:tr w:rsidR="00956208" w14:paraId="4ED2E11C" w14:textId="77777777" w:rsidTr="002B24BC">
        <w:trPr>
          <w:trHeight w:val="440"/>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52FDA68" w14:textId="77777777" w:rsidR="00956208" w:rsidRDefault="00D058AC">
            <w:pPr>
              <w:jc w:val="center"/>
              <w:rPr>
                <w:rFonts w:eastAsia="Times New Roman"/>
                <w:lang w:val="zh-CN" w:eastAsia="zh-CN"/>
              </w:rPr>
            </w:pPr>
            <w:r>
              <w:rPr>
                <w:rFonts w:eastAsia="Times New Roman"/>
                <w:color w:val="000000"/>
                <w:sz w:val="23"/>
                <w:szCs w:val="23"/>
                <w:lang w:val="zh-CN" w:eastAsia="zh-CN"/>
              </w:rPr>
              <w:t>Korea (Republic of)</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7DAA1B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7A02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B73F9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90FEBE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2DA11D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2EC9C1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4B4941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 buoy station</w:t>
            </w:r>
          </w:p>
          <w:p w14:paraId="3A2DC101" w14:textId="2CE6C685" w:rsidR="002C71C5" w:rsidRPr="00ED4A9A" w:rsidRDefault="002C71C5">
            <w:pPr>
              <w:jc w:val="center"/>
              <w:rPr>
                <w:rFonts w:eastAsia="Times New Roman"/>
                <w:sz w:val="22"/>
                <w:szCs w:val="22"/>
                <w:lang w:eastAsia="zh-CN"/>
              </w:rPr>
            </w:pPr>
            <w:r w:rsidRPr="00ED4A9A">
              <w:rPr>
                <w:rFonts w:eastAsia="Times New Roman"/>
                <w:sz w:val="22"/>
                <w:szCs w:val="22"/>
                <w:lang w:eastAsia="zh-CN"/>
              </w:rPr>
              <w:t>2002.5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C562D5F" w14:textId="07075F66" w:rsidR="00956208" w:rsidRPr="001768B2" w:rsidRDefault="00D058AC">
            <w:pPr>
              <w:jc w:val="center"/>
              <w:rPr>
                <w:rFonts w:eastAsia="Times New Roman"/>
                <w:sz w:val="23"/>
                <w:szCs w:val="23"/>
                <w:lang w:eastAsia="zh-CN"/>
              </w:rPr>
            </w:pPr>
            <w:r w:rsidRPr="001768B2">
              <w:rPr>
                <w:rFonts w:eastAsia="Times New Roman"/>
                <w:sz w:val="23"/>
                <w:szCs w:val="23"/>
                <w:lang w:eastAsia="zh-CN"/>
              </w:rPr>
              <w:t>Distress, emergency and safety service</w:t>
            </w:r>
          </w:p>
          <w:p w14:paraId="08520D3F" w14:textId="1799AF60" w:rsidR="002C71C5" w:rsidRPr="00ED4A9A" w:rsidRDefault="002C71C5">
            <w:pPr>
              <w:jc w:val="center"/>
              <w:rPr>
                <w:rFonts w:eastAsia="Times New Roman"/>
                <w:sz w:val="22"/>
                <w:szCs w:val="22"/>
                <w:lang w:eastAsia="zh-CN"/>
              </w:rPr>
            </w:pPr>
            <w:r w:rsidRPr="00ED4A9A">
              <w:rPr>
                <w:rFonts w:eastAsia="Times New Roman"/>
                <w:sz w:val="22"/>
                <w:szCs w:val="22"/>
                <w:lang w:eastAsia="zh-CN"/>
              </w:rPr>
              <w:t>2089.5-2092.5 kHz</w:t>
            </w:r>
          </w:p>
        </w:tc>
      </w:tr>
      <w:tr w:rsidR="00956208" w14:paraId="6B7EBF49" w14:textId="77777777" w:rsidTr="002B24BC">
        <w:trPr>
          <w:trHeight w:val="327"/>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12C3FF" w14:textId="77777777" w:rsidR="00956208" w:rsidRDefault="00D058AC">
            <w:pPr>
              <w:jc w:val="center"/>
              <w:rPr>
                <w:rFonts w:eastAsia="Times New Roman"/>
                <w:lang w:val="zh-CN" w:eastAsia="zh-CN"/>
              </w:rPr>
            </w:pPr>
            <w:r>
              <w:rPr>
                <w:rFonts w:eastAsia="Times New Roman"/>
                <w:color w:val="000000"/>
                <w:sz w:val="23"/>
                <w:szCs w:val="23"/>
                <w:lang w:val="zh-CN" w:eastAsia="zh-CN"/>
              </w:rPr>
              <w:t>Malaysia</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F5B26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CAE08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F158313" w14:textId="77777777" w:rsidR="00956208" w:rsidRDefault="00D058AC">
            <w:pPr>
              <w:jc w:val="center"/>
              <w:rPr>
                <w:rFonts w:eastAsia="Times New Roman"/>
                <w:lang w:val="zh-CN" w:eastAsia="zh-CN"/>
              </w:rPr>
            </w:pPr>
            <w:r>
              <w:rPr>
                <w:rFonts w:eastAsia="Times New Roman"/>
                <w:color w:val="000000"/>
                <w:sz w:val="23"/>
                <w:szCs w:val="23"/>
                <w:lang w:val="zh-CN" w:eastAsia="zh-CN"/>
              </w:rPr>
              <w:t>Land Mobile Services</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752416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9A4BE0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01BCF31" w14:textId="77777777" w:rsidR="00956208" w:rsidRDefault="00D058AC">
            <w:pPr>
              <w:jc w:val="center"/>
              <w:rPr>
                <w:rFonts w:eastAsia="Times New Roman"/>
                <w:lang w:val="zh-CN" w:eastAsia="zh-CN"/>
              </w:rPr>
            </w:pPr>
            <w:r>
              <w:rPr>
                <w:rFonts w:eastAsia="Times New Roman"/>
                <w:color w:val="000000"/>
                <w:sz w:val="23"/>
                <w:szCs w:val="23"/>
                <w:lang w:val="zh-CN" w:eastAsia="zh-CN"/>
              </w:rPr>
              <w:t>Amateur</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5E855C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D3092D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E19E410" w14:textId="77777777" w:rsidTr="002B24BC">
        <w:trPr>
          <w:trHeight w:val="68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7D4AA7" w14:textId="77777777" w:rsidR="00956208" w:rsidRDefault="00D058AC">
            <w:pPr>
              <w:jc w:val="center"/>
              <w:rPr>
                <w:rFonts w:eastAsia="Times New Roman"/>
                <w:lang w:val="zh-CN" w:eastAsia="zh-CN"/>
              </w:rPr>
            </w:pPr>
            <w:r>
              <w:rPr>
                <w:rFonts w:eastAsia="Times New Roman"/>
                <w:color w:val="000000"/>
                <w:sz w:val="23"/>
                <w:szCs w:val="23"/>
                <w:lang w:val="zh-CN" w:eastAsia="zh-CN"/>
              </w:rPr>
              <w:t>Mongolia</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D8B17CD"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79A5E1AD" w14:textId="60A2B78D" w:rsidR="00F5453F" w:rsidRPr="00ED4A9A" w:rsidRDefault="00F5453F">
            <w:pPr>
              <w:jc w:val="center"/>
              <w:rPr>
                <w:rFonts w:eastAsia="Times New Roman"/>
                <w:sz w:val="22"/>
                <w:szCs w:val="22"/>
                <w:lang w:eastAsia="zh-CN"/>
              </w:rPr>
            </w:pPr>
            <w:r w:rsidRPr="00ED4A9A">
              <w:rPr>
                <w:rFonts w:eastAsia="Times New Roman"/>
                <w:sz w:val="22"/>
                <w:szCs w:val="22"/>
                <w:lang w:eastAsia="zh-CN"/>
              </w:rPr>
              <w:t>1950-2150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EB01A35"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6BCF912C" w14:textId="74EA47E1" w:rsidR="00F5453F" w:rsidRPr="00ED4A9A" w:rsidRDefault="00F5453F">
            <w:pPr>
              <w:jc w:val="center"/>
              <w:rPr>
                <w:rFonts w:eastAsia="Times New Roman"/>
                <w:sz w:val="22"/>
                <w:szCs w:val="22"/>
                <w:lang w:val="zh-CN" w:eastAsia="zh-CN"/>
              </w:rPr>
            </w:pPr>
            <w:r w:rsidRPr="00ED4A9A">
              <w:rPr>
                <w:rFonts w:eastAsia="Times New Roman"/>
                <w:sz w:val="22"/>
                <w:szCs w:val="22"/>
                <w:lang w:eastAsia="zh-CN"/>
              </w:rPr>
              <w:t>1950-2150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5013169"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9D1365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A1DFC4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B64C9E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A251A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2241A8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BA6D18" w14:paraId="78E860ED" w14:textId="77777777" w:rsidTr="00714BFC">
        <w:trPr>
          <w:trHeight w:val="632"/>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24F16CC" w14:textId="77777777" w:rsidR="00BA6D18" w:rsidRDefault="00BA6D18">
            <w:pPr>
              <w:jc w:val="center"/>
              <w:rPr>
                <w:rFonts w:eastAsia="Times New Roman"/>
                <w:lang w:val="zh-CN" w:eastAsia="zh-CN"/>
              </w:rPr>
            </w:pPr>
            <w:r>
              <w:rPr>
                <w:rFonts w:eastAsia="Times New Roman"/>
                <w:color w:val="000000"/>
                <w:sz w:val="23"/>
                <w:szCs w:val="23"/>
                <w:lang w:val="zh-CN" w:eastAsia="zh-CN"/>
              </w:rPr>
              <w:t>Myanmar</w:t>
            </w:r>
          </w:p>
        </w:tc>
        <w:tc>
          <w:tcPr>
            <w:tcW w:w="12457" w:type="dxa"/>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7A7BC1B" w14:textId="0F2F9C9D" w:rsidR="00BA6D18" w:rsidRDefault="00BA6D18">
            <w:pPr>
              <w:jc w:val="center"/>
              <w:rPr>
                <w:rFonts w:ascii="Helvetica" w:eastAsia="Times New Roman" w:hAnsi="Helvetica"/>
                <w:sz w:val="18"/>
                <w:szCs w:val="18"/>
                <w:lang w:val="zh-CN" w:eastAsia="zh-CN"/>
              </w:rPr>
            </w:pPr>
            <w:r>
              <w:rPr>
                <w:rFonts w:eastAsia="Times New Roman"/>
                <w:color w:val="000000"/>
                <w:sz w:val="23"/>
                <w:szCs w:val="23"/>
                <w:lang w:eastAsia="zh-CN"/>
              </w:rPr>
              <w:t>(</w:t>
            </w:r>
            <w:r>
              <w:rPr>
                <w:rFonts w:eastAsia="Times New Roman"/>
                <w:color w:val="000000"/>
                <w:sz w:val="23"/>
                <w:szCs w:val="23"/>
                <w:lang w:val="zh-CN" w:eastAsia="zh-CN"/>
              </w:rPr>
              <w:t>No response</w:t>
            </w:r>
            <w:r>
              <w:rPr>
                <w:rFonts w:eastAsia="Times New Roman"/>
                <w:color w:val="000000"/>
                <w:sz w:val="23"/>
                <w:szCs w:val="23"/>
                <w:lang w:eastAsia="zh-CN"/>
              </w:rPr>
              <w:t>)</w:t>
            </w:r>
          </w:p>
        </w:tc>
      </w:tr>
      <w:tr w:rsidR="00956208" w14:paraId="7F351B8B" w14:textId="77777777" w:rsidTr="002B24BC">
        <w:trPr>
          <w:trHeight w:val="1005"/>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5DB4D87" w14:textId="77777777" w:rsidR="00956208" w:rsidRDefault="00D058AC">
            <w:pPr>
              <w:jc w:val="center"/>
              <w:rPr>
                <w:rFonts w:eastAsia="Times New Roman"/>
                <w:lang w:val="zh-CN" w:eastAsia="zh-CN"/>
              </w:rPr>
            </w:pPr>
            <w:r>
              <w:rPr>
                <w:rFonts w:eastAsia="Times New Roman"/>
                <w:color w:val="000000"/>
                <w:sz w:val="23"/>
                <w:szCs w:val="23"/>
                <w:lang w:val="zh-CN" w:eastAsia="zh-CN"/>
              </w:rPr>
              <w:t>Philippines</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7BDDF70"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7E4D64B9" w14:textId="72D88B67"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1800-2065 kHz</w:t>
            </w:r>
          </w:p>
          <w:p w14:paraId="7868E626" w14:textId="3BA19752" w:rsidR="006C46F9" w:rsidRPr="00ED4A9A" w:rsidRDefault="006C46F9">
            <w:pPr>
              <w:jc w:val="center"/>
              <w:rPr>
                <w:rFonts w:eastAsia="Times New Roman"/>
                <w:sz w:val="22"/>
                <w:szCs w:val="22"/>
                <w:lang w:eastAsia="zh-CN"/>
              </w:rPr>
            </w:pPr>
            <w:r w:rsidRPr="00ED4A9A">
              <w:rPr>
                <w:rFonts w:eastAsia="Times New Roman"/>
                <w:sz w:val="22"/>
                <w:szCs w:val="22"/>
                <w:lang w:eastAsia="zh-CN"/>
              </w:rPr>
              <w:t>2107-2170 kHz</w:t>
            </w:r>
          </w:p>
          <w:p w14:paraId="4939D709" w14:textId="44899ED0" w:rsidR="006C46F9" w:rsidRPr="00ED4A9A" w:rsidRDefault="006C46F9">
            <w:pPr>
              <w:jc w:val="center"/>
              <w:rPr>
                <w:rFonts w:eastAsia="Times New Roman"/>
                <w:lang w:eastAsia="zh-CN"/>
              </w:rPr>
            </w:pP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5A81A19" w14:textId="77777777" w:rsidR="006C46F9" w:rsidRDefault="00D058AC">
            <w:pPr>
              <w:jc w:val="center"/>
              <w:rPr>
                <w:rFonts w:eastAsia="Times New Roman"/>
                <w:color w:val="000000"/>
                <w:sz w:val="23"/>
                <w:szCs w:val="23"/>
                <w:lang w:eastAsia="zh-CN"/>
              </w:rPr>
            </w:pPr>
            <w:r>
              <w:rPr>
                <w:rFonts w:eastAsia="Times New Roman"/>
                <w:color w:val="000000"/>
                <w:sz w:val="23"/>
                <w:szCs w:val="23"/>
                <w:lang w:eastAsia="zh-CN"/>
              </w:rPr>
              <w:t>-Mobile</w:t>
            </w:r>
          </w:p>
          <w:p w14:paraId="3A7A16D2" w14:textId="77777777" w:rsidR="006C46F9" w:rsidRPr="00ED4A9A" w:rsidRDefault="006C46F9">
            <w:pPr>
              <w:jc w:val="center"/>
              <w:rPr>
                <w:rFonts w:eastAsia="Times New Roman"/>
                <w:color w:val="000000"/>
                <w:sz w:val="22"/>
                <w:szCs w:val="22"/>
                <w:lang w:eastAsia="zh-CN"/>
              </w:rPr>
            </w:pPr>
            <w:r w:rsidRPr="00ED4A9A">
              <w:rPr>
                <w:rFonts w:eastAsia="Times New Roman"/>
                <w:color w:val="000000"/>
                <w:sz w:val="22"/>
                <w:szCs w:val="22"/>
                <w:lang w:eastAsia="zh-CN"/>
              </w:rPr>
              <w:t>2000-2065 kHz</w:t>
            </w:r>
          </w:p>
          <w:p w14:paraId="34313E00" w14:textId="2E7B96DB" w:rsidR="00956208" w:rsidRDefault="006C46F9">
            <w:pPr>
              <w:jc w:val="center"/>
              <w:rPr>
                <w:rFonts w:eastAsia="Times New Roman"/>
                <w:color w:val="000000"/>
                <w:sz w:val="23"/>
                <w:szCs w:val="23"/>
                <w:lang w:eastAsia="zh-CN"/>
              </w:rPr>
            </w:pPr>
            <w:r w:rsidRPr="00ED4A9A">
              <w:rPr>
                <w:rFonts w:eastAsia="Times New Roman"/>
                <w:color w:val="000000"/>
                <w:sz w:val="22"/>
                <w:szCs w:val="22"/>
                <w:lang w:eastAsia="zh-CN"/>
              </w:rPr>
              <w:t>2107-2170 kHz</w:t>
            </w:r>
            <w:r w:rsidR="00D058AC">
              <w:rPr>
                <w:rFonts w:eastAsia="Times New Roman"/>
                <w:color w:val="000000"/>
                <w:sz w:val="23"/>
                <w:szCs w:val="23"/>
                <w:lang w:eastAsia="zh-CN"/>
              </w:rPr>
              <w:br/>
              <w:t xml:space="preserve">-Mobile </w:t>
            </w:r>
            <w:r w:rsidR="00D058AC">
              <w:rPr>
                <w:rFonts w:eastAsia="Times New Roman"/>
                <w:color w:val="000000"/>
                <w:sz w:val="23"/>
                <w:szCs w:val="23"/>
                <w:lang w:eastAsia="zh-CN"/>
              </w:rPr>
              <w:lastRenderedPageBreak/>
              <w:t>(except aeronautical mobile)</w:t>
            </w:r>
          </w:p>
          <w:p w14:paraId="4AFB4771" w14:textId="3519EDD3"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4F0855B"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lastRenderedPageBreak/>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A38BC97" w14:textId="77777777" w:rsidR="00956208" w:rsidRDefault="00D058AC">
            <w:pPr>
              <w:jc w:val="center"/>
              <w:rPr>
                <w:rFonts w:ascii="Helvetica" w:eastAsia="Times New Roman" w:hAnsi="Helvetica"/>
                <w:sz w:val="18"/>
                <w:szCs w:val="18"/>
                <w:lang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424B60B"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2DA7C01A" w14:textId="39C5C544"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061F96"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178177B8" w14:textId="56C16FCF" w:rsidR="006C46F9" w:rsidRPr="00ED4A9A" w:rsidRDefault="006C46F9">
            <w:pPr>
              <w:jc w:val="center"/>
              <w:rPr>
                <w:rFonts w:eastAsia="Times New Roman"/>
                <w:sz w:val="22"/>
                <w:szCs w:val="22"/>
                <w:lang w:eastAsia="zh-CN"/>
              </w:rPr>
            </w:pPr>
            <w:r w:rsidRPr="00ED4A9A">
              <w:rPr>
                <w:rFonts w:eastAsia="Times New Roman"/>
                <w:sz w:val="22"/>
                <w:szCs w:val="22"/>
                <w:lang w:eastAsia="zh-CN"/>
              </w:rPr>
              <w:t>1800-2000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BBA71FE"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Maritime Mobile</w:t>
            </w:r>
          </w:p>
          <w:p w14:paraId="5CDA9240" w14:textId="2B7B524A" w:rsidR="006C46F9" w:rsidRPr="00ED4A9A" w:rsidRDefault="006C46F9">
            <w:pPr>
              <w:jc w:val="center"/>
              <w:rPr>
                <w:rFonts w:eastAsia="Times New Roman"/>
                <w:sz w:val="22"/>
                <w:szCs w:val="22"/>
                <w:lang w:eastAsia="zh-CN"/>
              </w:rPr>
            </w:pPr>
            <w:r w:rsidRPr="00ED4A9A">
              <w:rPr>
                <w:rFonts w:eastAsia="Times New Roman"/>
                <w:sz w:val="22"/>
                <w:szCs w:val="22"/>
                <w:lang w:eastAsia="zh-CN"/>
              </w:rPr>
              <w:t>2065-2107 kHz</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8299B3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2557649" w14:textId="77777777" w:rsidTr="002B24BC">
        <w:trPr>
          <w:trHeight w:val="721"/>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36EA007" w14:textId="77777777" w:rsidR="00956208" w:rsidRDefault="00D058AC">
            <w:pPr>
              <w:jc w:val="center"/>
              <w:rPr>
                <w:rFonts w:eastAsia="Times New Roman"/>
                <w:lang w:val="zh-CN" w:eastAsia="zh-CN"/>
              </w:rPr>
            </w:pPr>
            <w:r>
              <w:rPr>
                <w:rFonts w:eastAsia="Times New Roman"/>
                <w:color w:val="000000"/>
                <w:sz w:val="23"/>
                <w:szCs w:val="23"/>
                <w:lang w:val="zh-CN" w:eastAsia="zh-CN"/>
              </w:rPr>
              <w:t>Singapore</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CA14E9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 Service Communicating</w:t>
            </w:r>
          </w:p>
          <w:p w14:paraId="35FE0230" w14:textId="763C4181" w:rsidR="00433807" w:rsidRPr="00ED4A9A" w:rsidRDefault="00433807">
            <w:pPr>
              <w:jc w:val="center"/>
              <w:rPr>
                <w:rFonts w:eastAsia="Times New Roman"/>
                <w:sz w:val="22"/>
                <w:szCs w:val="22"/>
                <w:lang w:eastAsia="zh-CN"/>
              </w:rPr>
            </w:pPr>
            <w:r w:rsidRPr="00ED4A9A">
              <w:rPr>
                <w:rFonts w:eastAsia="Times New Roman"/>
                <w:sz w:val="22"/>
                <w:szCs w:val="22"/>
                <w:lang w:eastAsia="zh-CN"/>
              </w:rPr>
              <w:t>2065-2107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1295C97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6CA6B683" w14:textId="2C724C69" w:rsidR="00433807" w:rsidRPr="00ED4A9A" w:rsidRDefault="00433807">
            <w:pPr>
              <w:jc w:val="center"/>
              <w:rPr>
                <w:rFonts w:eastAsia="Times New Roman"/>
                <w:sz w:val="22"/>
                <w:szCs w:val="22"/>
                <w:lang w:eastAsia="zh-CN"/>
              </w:rPr>
            </w:pPr>
            <w:r w:rsidRPr="00ED4A9A">
              <w:rPr>
                <w:rFonts w:eastAsia="Times New Roman"/>
                <w:sz w:val="22"/>
                <w:szCs w:val="22"/>
                <w:lang w:eastAsia="zh-CN"/>
              </w:rPr>
              <w:t>2107-2150 kHz</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B1FA9AA"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Land Mobile</w:t>
            </w:r>
          </w:p>
          <w:p w14:paraId="52B4BFF1" w14:textId="1737148B" w:rsidR="00433807" w:rsidRPr="00ED4A9A" w:rsidRDefault="00433807">
            <w:pPr>
              <w:jc w:val="center"/>
              <w:rPr>
                <w:rFonts w:eastAsia="Times New Roman"/>
                <w:sz w:val="22"/>
                <w:szCs w:val="22"/>
                <w:lang w:eastAsia="zh-CN"/>
              </w:rPr>
            </w:pPr>
            <w:r w:rsidRPr="00ED4A9A">
              <w:rPr>
                <w:rFonts w:eastAsia="Times New Roman"/>
                <w:sz w:val="22"/>
                <w:szCs w:val="22"/>
                <w:lang w:eastAsia="zh-CN"/>
              </w:rPr>
              <w:t>2000-2065 kHz</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B3460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D86AEC"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Radionavigation</w:t>
            </w:r>
          </w:p>
          <w:p w14:paraId="235CB5EA" w14:textId="6F6A959B" w:rsidR="00433807" w:rsidRPr="00ED4A9A" w:rsidRDefault="00433807">
            <w:pPr>
              <w:jc w:val="center"/>
              <w:rPr>
                <w:rFonts w:eastAsia="Times New Roman"/>
                <w:sz w:val="22"/>
                <w:szCs w:val="22"/>
                <w:lang w:val="zh-CN" w:eastAsia="zh-CN"/>
              </w:rPr>
            </w:pPr>
            <w:r w:rsidRPr="00ED4A9A">
              <w:rPr>
                <w:rFonts w:eastAsia="Times New Roman"/>
                <w:sz w:val="22"/>
                <w:szCs w:val="22"/>
                <w:lang w:eastAsia="zh-CN"/>
              </w:rPr>
              <w:t>1</w:t>
            </w:r>
            <w:r w:rsidR="007039EA">
              <w:rPr>
                <w:rFonts w:eastAsia="Times New Roman"/>
                <w:sz w:val="22"/>
                <w:szCs w:val="22"/>
                <w:lang w:eastAsia="zh-CN"/>
              </w:rPr>
              <w:t>95</w:t>
            </w:r>
            <w:r w:rsidRPr="00ED4A9A">
              <w:rPr>
                <w:rFonts w:eastAsia="Times New Roman"/>
                <w:sz w:val="22"/>
                <w:szCs w:val="22"/>
                <w:lang w:eastAsia="zh-CN"/>
              </w:rPr>
              <w:t>0-2000 kHz</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894ED56"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36BB9CDD" w14:textId="66FA3E10" w:rsidR="00433807" w:rsidRPr="00ED4A9A" w:rsidRDefault="00433807">
            <w:pPr>
              <w:jc w:val="center"/>
              <w:rPr>
                <w:rFonts w:eastAsia="Times New Roman"/>
                <w:sz w:val="22"/>
                <w:szCs w:val="22"/>
                <w:lang w:eastAsia="zh-CN"/>
              </w:rPr>
            </w:pPr>
            <w:r w:rsidRPr="00ED4A9A">
              <w:rPr>
                <w:rFonts w:eastAsia="Times New Roman"/>
                <w:sz w:val="22"/>
                <w:szCs w:val="22"/>
                <w:lang w:eastAsia="zh-CN"/>
              </w:rPr>
              <w:t>1</w:t>
            </w:r>
            <w:r w:rsidR="007039EA">
              <w:rPr>
                <w:rFonts w:eastAsia="Times New Roman"/>
                <w:sz w:val="22"/>
                <w:szCs w:val="22"/>
                <w:lang w:eastAsia="zh-CN"/>
              </w:rPr>
              <w:t>95</w:t>
            </w:r>
            <w:r w:rsidRPr="00ED4A9A">
              <w:rPr>
                <w:rFonts w:eastAsia="Times New Roman"/>
                <w:sz w:val="22"/>
                <w:szCs w:val="22"/>
                <w:lang w:eastAsia="zh-CN"/>
              </w:rPr>
              <w:t>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8FFC726" w14:textId="77777777" w:rsidR="00433807" w:rsidRPr="001768B2" w:rsidRDefault="00D058AC">
            <w:pPr>
              <w:jc w:val="center"/>
              <w:rPr>
                <w:rFonts w:eastAsia="Times New Roman"/>
                <w:color w:val="000000"/>
                <w:sz w:val="23"/>
                <w:szCs w:val="23"/>
                <w:lang w:val="en-SG" w:eastAsia="zh-CN"/>
              </w:rPr>
            </w:pPr>
            <w:r w:rsidRPr="001768B2">
              <w:rPr>
                <w:rFonts w:eastAsia="Times New Roman"/>
                <w:color w:val="000000"/>
                <w:sz w:val="23"/>
                <w:szCs w:val="23"/>
                <w:lang w:val="en-SG" w:eastAsia="zh-CN"/>
              </w:rPr>
              <w:t>Maritime Mobile</w:t>
            </w:r>
          </w:p>
          <w:p w14:paraId="43C51BD5" w14:textId="77777777" w:rsidR="00433807" w:rsidRPr="00ED4A9A" w:rsidRDefault="00433807">
            <w:pPr>
              <w:jc w:val="center"/>
              <w:rPr>
                <w:rFonts w:eastAsia="Times New Roman"/>
                <w:color w:val="000000"/>
                <w:sz w:val="22"/>
                <w:szCs w:val="22"/>
                <w:lang w:eastAsia="zh-CN"/>
              </w:rPr>
            </w:pPr>
            <w:r w:rsidRPr="00ED4A9A">
              <w:rPr>
                <w:rFonts w:eastAsia="Times New Roman"/>
                <w:color w:val="000000"/>
                <w:sz w:val="22"/>
                <w:szCs w:val="22"/>
                <w:lang w:eastAsia="zh-CN"/>
              </w:rPr>
              <w:t>2065-2107 kHz</w:t>
            </w:r>
          </w:p>
          <w:p w14:paraId="4DE31A18" w14:textId="77777777" w:rsidR="00433807" w:rsidRDefault="00433807">
            <w:pPr>
              <w:jc w:val="center"/>
              <w:rPr>
                <w:rFonts w:eastAsia="Times New Roman"/>
                <w:color w:val="000000"/>
                <w:sz w:val="23"/>
                <w:szCs w:val="23"/>
                <w:lang w:eastAsia="zh-CN"/>
              </w:rPr>
            </w:pPr>
            <w:r>
              <w:rPr>
                <w:rFonts w:eastAsia="Times New Roman"/>
                <w:color w:val="000000"/>
                <w:sz w:val="23"/>
                <w:szCs w:val="23"/>
                <w:lang w:eastAsia="zh-CN"/>
              </w:rPr>
              <w:t>Loran system</w:t>
            </w:r>
          </w:p>
          <w:p w14:paraId="567D8F5E" w14:textId="1BCD20A0" w:rsidR="00956208" w:rsidRPr="001768B2" w:rsidRDefault="00433807">
            <w:pPr>
              <w:jc w:val="center"/>
              <w:rPr>
                <w:rFonts w:eastAsia="Times New Roman"/>
                <w:sz w:val="22"/>
                <w:szCs w:val="22"/>
                <w:lang w:val="en-SG" w:eastAsia="zh-CN"/>
              </w:rPr>
            </w:pPr>
            <w:r w:rsidRPr="00ED4A9A">
              <w:rPr>
                <w:rFonts w:eastAsia="Times New Roman"/>
                <w:color w:val="000000"/>
                <w:sz w:val="22"/>
                <w:szCs w:val="22"/>
                <w:lang w:eastAsia="zh-CN"/>
              </w:rPr>
              <w:t>1950 kHz</w:t>
            </w:r>
            <w:r w:rsidR="00D058AC" w:rsidRPr="001768B2">
              <w:rPr>
                <w:rFonts w:eastAsia="Times New Roman"/>
                <w:color w:val="000000"/>
                <w:sz w:val="22"/>
                <w:szCs w:val="22"/>
                <w:lang w:val="en-SG" w:eastAsia="zh-CN"/>
              </w:rPr>
              <w:br/>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29F1F51F"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5076F7B2" w14:textId="77777777" w:rsidTr="002B24BC">
        <w:trPr>
          <w:trHeight w:val="629"/>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3A7A80F" w14:textId="77777777" w:rsidR="00956208" w:rsidRDefault="00D058AC">
            <w:pPr>
              <w:jc w:val="center"/>
              <w:rPr>
                <w:rFonts w:eastAsia="Times New Roman"/>
                <w:lang w:val="zh-CN" w:eastAsia="zh-CN"/>
              </w:rPr>
            </w:pPr>
            <w:r>
              <w:rPr>
                <w:rFonts w:eastAsia="Times New Roman"/>
                <w:color w:val="000000"/>
                <w:sz w:val="23"/>
                <w:szCs w:val="23"/>
                <w:lang w:val="zh-CN" w:eastAsia="zh-CN"/>
              </w:rPr>
              <w:t>Thailand</w:t>
            </w:r>
          </w:p>
        </w:tc>
        <w:tc>
          <w:tcPr>
            <w:tcW w:w="17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31CD6F8"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Fixed</w:t>
            </w:r>
          </w:p>
          <w:p w14:paraId="31E7239D" w14:textId="751D1E26" w:rsidR="001570BA" w:rsidRPr="00ED4A9A" w:rsidRDefault="001570BA">
            <w:pPr>
              <w:jc w:val="center"/>
              <w:rPr>
                <w:rFonts w:eastAsia="Times New Roman"/>
                <w:sz w:val="22"/>
                <w:szCs w:val="22"/>
                <w:lang w:eastAsia="zh-CN"/>
              </w:rPr>
            </w:pPr>
            <w:r w:rsidRPr="00ED4A9A">
              <w:rPr>
                <w:rFonts w:eastAsia="Times New Roman"/>
                <w:sz w:val="22"/>
                <w:szCs w:val="22"/>
                <w:lang w:eastAsia="zh-CN"/>
              </w:rPr>
              <w:t>1950-2150 kHz</w:t>
            </w:r>
          </w:p>
        </w:tc>
        <w:tc>
          <w:tcPr>
            <w:tcW w:w="140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8CB3E91"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Mobile</w:t>
            </w:r>
          </w:p>
          <w:p w14:paraId="0B4E018D" w14:textId="0EF9E71B" w:rsidR="001570BA" w:rsidRPr="00ED4A9A" w:rsidRDefault="001570BA">
            <w:pPr>
              <w:jc w:val="center"/>
              <w:rPr>
                <w:rFonts w:eastAsia="Times New Roman"/>
                <w:sz w:val="22"/>
                <w:szCs w:val="22"/>
                <w:lang w:eastAsia="zh-CN"/>
              </w:rPr>
            </w:pPr>
            <w:r w:rsidRPr="00ED4A9A">
              <w:rPr>
                <w:rFonts w:eastAsia="Times New Roman"/>
                <w:sz w:val="22"/>
                <w:szCs w:val="22"/>
                <w:lang w:eastAsia="zh-CN"/>
              </w:rPr>
              <w:t>2000-2150 kHz</w:t>
            </w:r>
          </w:p>
        </w:tc>
        <w:tc>
          <w:tcPr>
            <w:tcW w:w="1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9E2496"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EE6855"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825568C"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A33E292" w14:textId="77777777" w:rsidR="00956208" w:rsidRDefault="00D058AC">
            <w:pPr>
              <w:jc w:val="center"/>
              <w:rPr>
                <w:rFonts w:eastAsia="Times New Roman"/>
                <w:color w:val="000000"/>
                <w:sz w:val="23"/>
                <w:szCs w:val="23"/>
                <w:lang w:val="zh-CN" w:eastAsia="zh-CN"/>
              </w:rPr>
            </w:pPr>
            <w:r>
              <w:rPr>
                <w:rFonts w:eastAsia="Times New Roman"/>
                <w:color w:val="000000"/>
                <w:sz w:val="23"/>
                <w:szCs w:val="23"/>
                <w:lang w:val="zh-CN" w:eastAsia="zh-CN"/>
              </w:rPr>
              <w:t>Amateur</w:t>
            </w:r>
          </w:p>
          <w:p w14:paraId="7B76389C" w14:textId="1D7BD27D" w:rsidR="001570BA" w:rsidRPr="00ED4A9A" w:rsidRDefault="001570BA">
            <w:pPr>
              <w:jc w:val="center"/>
              <w:rPr>
                <w:rFonts w:eastAsia="Times New Roman"/>
                <w:sz w:val="22"/>
                <w:szCs w:val="22"/>
                <w:lang w:eastAsia="zh-CN"/>
              </w:rPr>
            </w:pPr>
            <w:r w:rsidRPr="00ED4A9A">
              <w:rPr>
                <w:rFonts w:eastAsia="Times New Roman"/>
                <w:sz w:val="22"/>
                <w:szCs w:val="22"/>
                <w:lang w:eastAsia="zh-CN"/>
              </w:rPr>
              <w:t>1950-2000 kHz</w:t>
            </w:r>
          </w:p>
        </w:tc>
        <w:tc>
          <w:tcPr>
            <w:tcW w:w="1843"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0166AD4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90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5B11AF17"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r w:rsidR="00956208" w14:paraId="498D7F6B" w14:textId="77777777" w:rsidTr="002B24BC">
        <w:trPr>
          <w:trHeight w:val="693"/>
          <w:jc w:val="center"/>
        </w:trPr>
        <w:tc>
          <w:tcPr>
            <w:tcW w:w="1735"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7F095402" w14:textId="77777777" w:rsidR="00956208" w:rsidRDefault="00D058AC">
            <w:pPr>
              <w:jc w:val="center"/>
              <w:rPr>
                <w:rFonts w:eastAsia="Times New Roman"/>
                <w:lang w:eastAsia="zh-CN"/>
              </w:rPr>
            </w:pPr>
            <w:r>
              <w:rPr>
                <w:rFonts w:eastAsia="Times New Roman"/>
                <w:color w:val="000000"/>
                <w:sz w:val="23"/>
                <w:szCs w:val="23"/>
                <w:lang w:eastAsia="zh-CN"/>
              </w:rPr>
              <w:t>Viet Nam (Socialist Republic of)</w:t>
            </w:r>
          </w:p>
        </w:tc>
        <w:tc>
          <w:tcPr>
            <w:tcW w:w="175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E8C398"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40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A4633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007"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447F8D13"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6C53E60B"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9AD3386" w14:textId="77777777" w:rsidR="00956208" w:rsidRDefault="00D058AC">
            <w:pPr>
              <w:ind w:firstLineChars="50" w:firstLine="115"/>
              <w:jc w:val="center"/>
              <w:rPr>
                <w:rFonts w:eastAsia="Times New Roman"/>
                <w:lang w:val="zh-CN" w:eastAsia="zh-CN"/>
              </w:rPr>
            </w:pPr>
            <w:r>
              <w:rPr>
                <w:rFonts w:eastAsia="Times New Roman"/>
                <w:color w:val="000000"/>
                <w:sz w:val="23"/>
                <w:szCs w:val="23"/>
                <w:lang w:val="zh-CN" w:eastAsia="zh-CN"/>
              </w:rPr>
              <w:t>RNS</w:t>
            </w:r>
          </w:p>
        </w:tc>
        <w:tc>
          <w:tcPr>
            <w:tcW w:w="1134" w:type="dxa"/>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tcPr>
          <w:p w14:paraId="349E7B84"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c>
          <w:tcPr>
            <w:tcW w:w="1843"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3EF536A4" w14:textId="77777777" w:rsidR="00956208" w:rsidRDefault="00D058AC">
            <w:pPr>
              <w:ind w:firstLineChars="50" w:firstLine="115"/>
              <w:jc w:val="center"/>
              <w:rPr>
                <w:rFonts w:eastAsia="Times New Roman"/>
                <w:lang w:val="zh-CN" w:eastAsia="zh-CN"/>
              </w:rPr>
            </w:pPr>
            <w:r>
              <w:rPr>
                <w:rFonts w:eastAsia="Times New Roman"/>
                <w:color w:val="000000"/>
                <w:sz w:val="23"/>
                <w:szCs w:val="23"/>
                <w:lang w:val="zh-CN" w:eastAsia="zh-CN"/>
              </w:rPr>
              <w:t>MMS</w:t>
            </w:r>
          </w:p>
        </w:tc>
        <w:tc>
          <w:tcPr>
            <w:tcW w:w="1909" w:type="dxa"/>
            <w:tcBorders>
              <w:top w:val="single" w:sz="6" w:space="0" w:color="000000"/>
              <w:left w:val="single" w:sz="6" w:space="0" w:color="000000"/>
              <w:bottom w:val="single" w:sz="6" w:space="0" w:color="000000"/>
              <w:right w:val="single" w:sz="6" w:space="0" w:color="000000"/>
            </w:tcBorders>
            <w:tcMar>
              <w:top w:w="57" w:type="dxa"/>
              <w:left w:w="0" w:type="dxa"/>
              <w:bottom w:w="0" w:type="dxa"/>
              <w:right w:w="57" w:type="dxa"/>
            </w:tcMar>
            <w:vAlign w:val="center"/>
          </w:tcPr>
          <w:p w14:paraId="603E1A8D" w14:textId="77777777" w:rsidR="00956208" w:rsidRDefault="00D058AC">
            <w:pPr>
              <w:jc w:val="center"/>
              <w:rPr>
                <w:rFonts w:ascii="Helvetica" w:eastAsia="Times New Roman" w:hAnsi="Helvetica"/>
                <w:sz w:val="18"/>
                <w:szCs w:val="18"/>
                <w:lang w:val="zh-CN" w:eastAsia="zh-CN"/>
              </w:rPr>
            </w:pPr>
            <w:r>
              <w:rPr>
                <w:rFonts w:ascii="Helvetica" w:eastAsia="Times New Roman" w:hAnsi="Helvetica"/>
                <w:sz w:val="18"/>
                <w:szCs w:val="18"/>
                <w:lang w:eastAsia="zh-CN"/>
              </w:rPr>
              <w:t>--</w:t>
            </w:r>
          </w:p>
        </w:tc>
      </w:tr>
    </w:tbl>
    <w:p w14:paraId="545E10CC" w14:textId="77777777" w:rsidR="00956208" w:rsidRDefault="00956208" w:rsidP="002B24BC">
      <w:pPr>
        <w:rPr>
          <w:rFonts w:eastAsia="DengXian"/>
          <w:color w:val="000000" w:themeColor="text1"/>
          <w:lang w:eastAsia="ja-JP"/>
        </w:rPr>
        <w:sectPr w:rsidR="00956208" w:rsidSect="002B24BC">
          <w:pgSz w:w="16834" w:h="11909" w:orient="landscape"/>
          <w:pgMar w:top="978" w:right="1152" w:bottom="966" w:left="1296" w:header="720" w:footer="720" w:gutter="0"/>
          <w:cols w:space="0"/>
          <w:titlePg/>
          <w:docGrid w:linePitch="360"/>
        </w:sectPr>
      </w:pPr>
    </w:p>
    <w:p w14:paraId="37B755A6" w14:textId="77777777" w:rsidR="00956208" w:rsidRDefault="00956208" w:rsidP="002B24BC">
      <w:pPr>
        <w:rPr>
          <w:rFonts w:eastAsia="DengXian"/>
          <w:color w:val="000000" w:themeColor="text1"/>
          <w:lang w:eastAsia="ja-JP"/>
        </w:rPr>
      </w:pPr>
    </w:p>
    <w:p w14:paraId="776B94A6" w14:textId="77777777" w:rsidR="00956208" w:rsidRPr="002B24BC" w:rsidRDefault="00D058AC" w:rsidP="002B24BC">
      <w:pPr>
        <w:pStyle w:val="Heading1"/>
        <w:ind w:left="709" w:hanging="709"/>
        <w:jc w:val="left"/>
        <w:rPr>
          <w:rFonts w:eastAsia="DengXian"/>
          <w:b w:val="0"/>
          <w:color w:val="000000" w:themeColor="text1"/>
          <w:lang w:eastAsia="ja-JP"/>
        </w:rPr>
      </w:pPr>
      <w:bookmarkStart w:id="12" w:name="_Toc98952601"/>
      <w:r w:rsidRPr="002B24BC">
        <w:rPr>
          <w:rFonts w:eastAsia="DengXian"/>
          <w:color w:val="000000" w:themeColor="text1"/>
          <w:u w:val="none"/>
          <w:lang w:eastAsia="ja-JP"/>
        </w:rPr>
        <w:t>3.5</w:t>
      </w:r>
      <w:r w:rsidRPr="002B24BC">
        <w:rPr>
          <w:rFonts w:eastAsia="DengXian"/>
          <w:color w:val="000000" w:themeColor="text1"/>
          <w:u w:val="none"/>
          <w:lang w:eastAsia="ja-JP"/>
        </w:rPr>
        <w:tab/>
        <w:t xml:space="preserve"> Country contact for WPT standards and questionnaire discussion</w:t>
      </w:r>
      <w:bookmarkEnd w:id="12"/>
      <w:r w:rsidRPr="002B24BC">
        <w:rPr>
          <w:rFonts w:eastAsia="DengXian"/>
          <w:color w:val="000000" w:themeColor="text1"/>
          <w:u w:val="none"/>
          <w:lang w:eastAsia="ja-JP"/>
        </w:rPr>
        <w:t xml:space="preserve"> </w:t>
      </w:r>
    </w:p>
    <w:p w14:paraId="75328DE0" w14:textId="77777777" w:rsidR="00956208" w:rsidRDefault="00956208">
      <w:pPr>
        <w:jc w:val="both"/>
        <w:rPr>
          <w:rFonts w:eastAsia="DengXian"/>
          <w:color w:val="000000" w:themeColor="text1"/>
          <w:sz w:val="20"/>
          <w:szCs w:val="20"/>
          <w:highlight w:val="yellow"/>
          <w:lang w:eastAsia="ja-JP"/>
        </w:rPr>
      </w:pPr>
    </w:p>
    <w:p w14:paraId="2F79C808" w14:textId="77777777" w:rsidR="00956208" w:rsidRDefault="00D058AC">
      <w:pPr>
        <w:rPr>
          <w:color w:val="000000" w:themeColor="text1"/>
          <w:lang w:eastAsia="zh-CN"/>
        </w:rPr>
      </w:pPr>
      <w:r>
        <w:rPr>
          <w:rFonts w:eastAsia="DengXian"/>
          <w:color w:val="000000" w:themeColor="text1"/>
          <w:lang w:eastAsia="ja-JP"/>
        </w:rPr>
        <w:t xml:space="preserve">This is the response summary for </w:t>
      </w:r>
      <w:r>
        <w:rPr>
          <w:rFonts w:eastAsia="DengXian" w:hint="eastAsia"/>
          <w:b/>
          <w:color w:val="000000" w:themeColor="text1"/>
          <w:lang w:eastAsia="zh-CN"/>
        </w:rPr>
        <w:t>question</w:t>
      </w:r>
      <w:r>
        <w:rPr>
          <w:rFonts w:eastAsia="DengXian"/>
          <w:b/>
          <w:color w:val="000000" w:themeColor="text1"/>
          <w:lang w:eastAsia="zh-CN"/>
        </w:rPr>
        <w:t>#5</w:t>
      </w:r>
      <w:r>
        <w:rPr>
          <w:rFonts w:eastAsia="DengXian"/>
          <w:color w:val="000000" w:themeColor="text1"/>
          <w:lang w:eastAsia="zh-CN"/>
        </w:rPr>
        <w:t>.</w:t>
      </w:r>
    </w:p>
    <w:p w14:paraId="6DFBA5E8" w14:textId="77777777" w:rsidR="00956208" w:rsidRDefault="00D058AC">
      <w:pPr>
        <w:rPr>
          <w:color w:val="000000" w:themeColor="text1"/>
          <w:lang w:eastAsia="zh-CN"/>
        </w:rPr>
      </w:pPr>
      <w:r>
        <w:rPr>
          <w:color w:val="000000" w:themeColor="text1"/>
          <w:lang w:eastAsia="zh-CN"/>
        </w:rPr>
        <w:t>For questions regarding the WPT frequency, regulations and incumbent radio systems within specific countries, please reach out to below contacts.</w:t>
      </w:r>
    </w:p>
    <w:p w14:paraId="6A18AEAA" w14:textId="77777777" w:rsidR="00956208" w:rsidRDefault="00956208">
      <w:pPr>
        <w:rPr>
          <w:color w:val="000000" w:themeColor="text1"/>
          <w:lang w:eastAsia="zh-CN"/>
        </w:rPr>
      </w:pPr>
    </w:p>
    <w:p w14:paraId="4FF1937D" w14:textId="77777777" w:rsidR="00956208" w:rsidRDefault="00D058AC">
      <w:pPr>
        <w:rPr>
          <w:b/>
          <w:color w:val="000000" w:themeColor="text1"/>
          <w:lang w:eastAsia="zh-CN"/>
        </w:rPr>
      </w:pPr>
      <w:r>
        <w:rPr>
          <w:b/>
          <w:color w:val="000000" w:themeColor="text1"/>
          <w:lang w:eastAsia="zh-CN"/>
        </w:rPr>
        <w:t>Q5:</w:t>
      </w:r>
    </w:p>
    <w:p w14:paraId="01B3F330" w14:textId="77777777" w:rsidR="00956208" w:rsidRDefault="00D058AC">
      <w:pPr>
        <w:rPr>
          <w:color w:val="000000" w:themeColor="text1"/>
          <w:lang w:eastAsia="zh-CN"/>
        </w:rPr>
      </w:pPr>
      <w:r>
        <w:rPr>
          <w:color w:val="000000" w:themeColor="text1"/>
          <w:lang w:eastAsia="zh-CN"/>
        </w:rPr>
        <w:t>Who is the contact person to discuss the standard and regulation for WPT frequency plan in your country?</w:t>
      </w:r>
    </w:p>
    <w:p w14:paraId="6F852491" w14:textId="77777777" w:rsidR="00956208" w:rsidRDefault="00956208">
      <w:pPr>
        <w:rPr>
          <w:rFonts w:eastAsia="DengXian"/>
          <w:b/>
          <w:color w:val="000000" w:themeColor="text1"/>
          <w:lang w:eastAsia="ja-JP"/>
        </w:rPr>
      </w:pPr>
    </w:p>
    <w:p w14:paraId="61D8CE5B" w14:textId="77777777" w:rsidR="00956208" w:rsidRDefault="00D058AC">
      <w:pPr>
        <w:jc w:val="center"/>
        <w:rPr>
          <w:rFonts w:eastAsia="DengXian"/>
          <w:color w:val="000000" w:themeColor="text1"/>
          <w:lang w:eastAsia="ja-JP"/>
        </w:rPr>
      </w:pPr>
      <w:r>
        <w:rPr>
          <w:rFonts w:eastAsia="DengXian"/>
          <w:b/>
          <w:color w:val="000000" w:themeColor="text1"/>
          <w:lang w:eastAsia="ja-JP"/>
        </w:rPr>
        <w:t xml:space="preserve">Table </w:t>
      </w:r>
      <w:r>
        <w:rPr>
          <w:rFonts w:eastAsia="DengXian" w:hint="eastAsia"/>
          <w:b/>
          <w:color w:val="000000" w:themeColor="text1"/>
          <w:lang w:eastAsia="ja-JP"/>
        </w:rPr>
        <w:t>3.</w:t>
      </w:r>
      <w:r>
        <w:rPr>
          <w:rFonts w:eastAsia="DengXian"/>
          <w:b/>
          <w:color w:val="000000" w:themeColor="text1"/>
          <w:lang w:eastAsia="ja-JP"/>
        </w:rPr>
        <w:t xml:space="preserve">5 Q5 Response Summary </w:t>
      </w:r>
    </w:p>
    <w:p w14:paraId="55715764" w14:textId="77777777" w:rsidR="00956208" w:rsidRDefault="00956208">
      <w:pPr>
        <w:jc w:val="both"/>
        <w:rPr>
          <w:rFonts w:eastAsia="DengXian"/>
          <w:color w:val="000000" w:themeColor="text1"/>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986"/>
      </w:tblGrid>
      <w:tr w:rsidR="00956208" w14:paraId="6B9C5655" w14:textId="77777777" w:rsidTr="002B24BC">
        <w:trPr>
          <w:trHeight w:val="343"/>
          <w:jc w:val="center"/>
        </w:trPr>
        <w:tc>
          <w:tcPr>
            <w:tcW w:w="2127" w:type="dxa"/>
            <w:shd w:val="clear" w:color="auto" w:fill="auto"/>
          </w:tcPr>
          <w:p w14:paraId="78328B77" w14:textId="77777777" w:rsidR="00956208" w:rsidRDefault="00D058AC">
            <w:pPr>
              <w:jc w:val="center"/>
              <w:rPr>
                <w:rFonts w:ascii="Times New Roman Regular" w:eastAsia="SimSun" w:hAnsi="Times New Roman Regular" w:cs="Times New Roman Regular"/>
                <w:b/>
                <w:color w:val="000000" w:themeColor="text1"/>
                <w:lang w:eastAsia="zh-CN"/>
              </w:rPr>
            </w:pPr>
            <w:r>
              <w:rPr>
                <w:rFonts w:ascii="Times New Roman Regular" w:eastAsia="SimSun" w:hAnsi="Times New Roman Regular" w:cs="Times New Roman Regular"/>
                <w:b/>
                <w:color w:val="000000" w:themeColor="text1"/>
                <w:lang w:eastAsia="zh-CN"/>
              </w:rPr>
              <w:t>Country/Region</w:t>
            </w:r>
          </w:p>
        </w:tc>
        <w:tc>
          <w:tcPr>
            <w:tcW w:w="6986" w:type="dxa"/>
            <w:shd w:val="clear" w:color="auto" w:fill="auto"/>
          </w:tcPr>
          <w:p w14:paraId="461D42E6" w14:textId="77777777" w:rsidR="00956208" w:rsidRDefault="00D058AC">
            <w:pPr>
              <w:jc w:val="center"/>
              <w:rPr>
                <w:rFonts w:ascii="Times New Roman Regular" w:eastAsia="SimSun" w:hAnsi="Times New Roman Regular" w:cs="Times New Roman Regular"/>
                <w:b/>
                <w:color w:val="000000" w:themeColor="text1"/>
                <w:lang w:eastAsia="zh-CN"/>
              </w:rPr>
            </w:pPr>
            <w:r>
              <w:rPr>
                <w:rFonts w:ascii="Times New Roman Regular" w:eastAsia="SimSun" w:hAnsi="Times New Roman Regular" w:cs="Times New Roman Regular"/>
                <w:b/>
                <w:color w:val="000000" w:themeColor="text1"/>
                <w:lang w:eastAsia="zh-CN"/>
              </w:rPr>
              <w:t>Contact</w:t>
            </w:r>
          </w:p>
        </w:tc>
      </w:tr>
      <w:tr w:rsidR="00956208" w14:paraId="4CE65A2D" w14:textId="77777777" w:rsidTr="002B24BC">
        <w:trPr>
          <w:trHeight w:val="887"/>
          <w:jc w:val="center"/>
        </w:trPr>
        <w:tc>
          <w:tcPr>
            <w:tcW w:w="2127" w:type="dxa"/>
            <w:shd w:val="clear" w:color="auto" w:fill="auto"/>
            <w:vAlign w:val="center"/>
          </w:tcPr>
          <w:p w14:paraId="67A8E07B"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Australia</w:t>
            </w:r>
          </w:p>
        </w:tc>
        <w:tc>
          <w:tcPr>
            <w:tcW w:w="6986" w:type="dxa"/>
            <w:shd w:val="clear" w:color="auto" w:fill="auto"/>
            <w:vAlign w:val="center"/>
          </w:tcPr>
          <w:p w14:paraId="54B8B436" w14:textId="77777777" w:rsidR="00956208" w:rsidRDefault="00367880">
            <w:pPr>
              <w:rPr>
                <w:rFonts w:ascii="Times New Roman Regular" w:eastAsia="SimSun" w:hAnsi="Times New Roman Regular" w:cs="Times New Roman Regular"/>
                <w:color w:val="000000" w:themeColor="text1"/>
                <w:lang w:eastAsia="zh-CN"/>
              </w:rPr>
            </w:pPr>
            <w:hyperlink r:id="rId29" w:history="1">
              <w:r w:rsidR="00D058AC">
                <w:rPr>
                  <w:rStyle w:val="Hyperlink"/>
                  <w:rFonts w:ascii="Times New Roman Regular" w:hAnsi="Times New Roman Regular" w:cs="Times New Roman Regular"/>
                  <w:sz w:val="23"/>
                  <w:szCs w:val="23"/>
                </w:rPr>
                <w:t>info@acma.gov.au</w:t>
              </w:r>
            </w:hyperlink>
          </w:p>
        </w:tc>
      </w:tr>
      <w:tr w:rsidR="00BA6D18" w14:paraId="3682985A" w14:textId="77777777" w:rsidTr="002B24BC">
        <w:trPr>
          <w:trHeight w:val="1980"/>
          <w:jc w:val="center"/>
        </w:trPr>
        <w:tc>
          <w:tcPr>
            <w:tcW w:w="2127" w:type="dxa"/>
            <w:shd w:val="clear" w:color="auto" w:fill="auto"/>
            <w:vAlign w:val="center"/>
          </w:tcPr>
          <w:p w14:paraId="3691953E" w14:textId="1F655191" w:rsidR="00BA6D18" w:rsidRDefault="00BA6D18" w:rsidP="002B24BC">
            <w:pPr>
              <w:pStyle w:val="NormalWeb"/>
              <w:spacing w:before="0" w:beforeAutospacing="0" w:after="0" w:afterAutospacing="0"/>
              <w:jc w:val="center"/>
              <w:rPr>
                <w:rFonts w:ascii="Times New Roman Regular" w:hAnsi="Times New Roman Regular" w:cs="Times New Roman Regular"/>
                <w:color w:val="000000"/>
                <w:sz w:val="23"/>
                <w:szCs w:val="23"/>
              </w:rPr>
            </w:pPr>
            <w:r w:rsidRPr="002B24BC">
              <w:rPr>
                <w:rFonts w:ascii="Times New Roman Regular" w:hAnsi="Times New Roman Regular" w:cs="Times New Roman Regular"/>
                <w:color w:val="000000"/>
                <w:sz w:val="23"/>
                <w:szCs w:val="23"/>
              </w:rPr>
              <w:t>Cambodia</w:t>
            </w:r>
          </w:p>
        </w:tc>
        <w:tc>
          <w:tcPr>
            <w:tcW w:w="6986" w:type="dxa"/>
            <w:shd w:val="clear" w:color="auto" w:fill="auto"/>
            <w:vAlign w:val="center"/>
          </w:tcPr>
          <w:p w14:paraId="0C199604" w14:textId="77777777" w:rsidR="00BA6D18" w:rsidRDefault="00BA6D18" w:rsidP="00BA6D18">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-Mr. Vuthy LAY</w:t>
            </w:r>
          </w:p>
          <w:p w14:paraId="4129F8D0" w14:textId="27914BE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Position: Official of Radio Frequency Regulation Bureau</w:t>
            </w:r>
          </w:p>
          <w:p w14:paraId="023B0B20"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 xml:space="preserve">Email: </w:t>
            </w:r>
            <w:hyperlink r:id="rId30" w:history="1">
              <w:r w:rsidRPr="002B24BC">
                <w:rPr>
                  <w:color w:val="000000"/>
                </w:rPr>
                <w:t>vuthylay@trc.gov.kh</w:t>
              </w:r>
            </w:hyperlink>
          </w:p>
          <w:p w14:paraId="2E2669A6"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Contact Number: +855976241038</w:t>
            </w:r>
          </w:p>
          <w:p w14:paraId="12AFC06E"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-Mr. Vanak ICH</w:t>
            </w:r>
          </w:p>
          <w:p w14:paraId="7B75EC23" w14:textId="77777777" w:rsidR="00BA6D18" w:rsidRPr="00BA6D18" w:rsidRDefault="00BA6D18" w:rsidP="002B24BC">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Position: Official of Radio Frequency Regulation Bureau</w:t>
            </w:r>
          </w:p>
          <w:p w14:paraId="0A172F69" w14:textId="75F0F30C" w:rsidR="00BA6D18" w:rsidRDefault="00BA6D18" w:rsidP="00BA6D18">
            <w:pPr>
              <w:pStyle w:val="NormalWeb"/>
              <w:spacing w:before="0" w:beforeAutospacing="0" w:after="0" w:afterAutospacing="0"/>
              <w:rPr>
                <w:rFonts w:ascii="Times New Roman Regular" w:hAnsi="Times New Roman Regular" w:cs="Times New Roman Regular"/>
                <w:color w:val="000000"/>
                <w:sz w:val="23"/>
                <w:szCs w:val="23"/>
              </w:rPr>
            </w:pPr>
            <w:r w:rsidRPr="00BA6D18">
              <w:rPr>
                <w:rFonts w:ascii="Times New Roman Regular" w:hAnsi="Times New Roman Regular" w:cs="Times New Roman Regular"/>
                <w:color w:val="000000"/>
                <w:sz w:val="23"/>
                <w:szCs w:val="23"/>
              </w:rPr>
              <w:t xml:space="preserve">Email: </w:t>
            </w:r>
            <w:hyperlink r:id="rId31" w:history="1">
              <w:r w:rsidRPr="002B24BC">
                <w:rPr>
                  <w:color w:val="000000"/>
                </w:rPr>
                <w:t>ich.vannak@trc.gov.kh</w:t>
              </w:r>
            </w:hyperlink>
          </w:p>
        </w:tc>
      </w:tr>
      <w:tr w:rsidR="00956208" w14:paraId="30DC295D" w14:textId="77777777" w:rsidTr="002B24BC">
        <w:trPr>
          <w:trHeight w:val="298"/>
          <w:jc w:val="center"/>
        </w:trPr>
        <w:tc>
          <w:tcPr>
            <w:tcW w:w="2127" w:type="dxa"/>
            <w:shd w:val="clear" w:color="auto" w:fill="auto"/>
            <w:vAlign w:val="center"/>
          </w:tcPr>
          <w:p w14:paraId="3C1E5307"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China (People’s Republic of)</w:t>
            </w:r>
          </w:p>
        </w:tc>
        <w:tc>
          <w:tcPr>
            <w:tcW w:w="6986" w:type="dxa"/>
            <w:shd w:val="clear" w:color="auto" w:fill="auto"/>
            <w:vAlign w:val="center"/>
          </w:tcPr>
          <w:p w14:paraId="726415D9"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w:t>
            </w:r>
            <w:hyperlink r:id="rId32" w:history="1">
              <w:r>
                <w:rPr>
                  <w:rStyle w:val="Hyperlink"/>
                  <w:rFonts w:ascii="Times New Roman Regular" w:hAnsi="Times New Roman Regular" w:cs="Times New Roman Regular"/>
                  <w:sz w:val="23"/>
                  <w:szCs w:val="23"/>
                </w:rPr>
                <w:t>liqingyang@miit.gov.cn</w:t>
              </w:r>
            </w:hyperlink>
            <w:r>
              <w:rPr>
                <w:rFonts w:ascii="Times New Roman Regular" w:hAnsi="Times New Roman Regular" w:cs="Times New Roman Regular"/>
                <w:color w:val="000000"/>
                <w:sz w:val="23"/>
                <w:szCs w:val="23"/>
              </w:rPr>
              <w:br/>
            </w:r>
            <w:r>
              <w:rPr>
                <w:rFonts w:ascii="Times New Roman Regular" w:hAnsi="Times New Roman Regular" w:cs="Times New Roman Regular"/>
                <w:b/>
                <w:bCs/>
                <w:color w:val="000000"/>
                <w:sz w:val="23"/>
                <w:szCs w:val="23"/>
              </w:rPr>
              <w:t>Person in charge</w:t>
            </w:r>
          </w:p>
          <w:p w14:paraId="04A70BA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Radio Administration Bureau</w:t>
            </w:r>
          </w:p>
          <w:p w14:paraId="1777268B"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Ministry of Industry and Information Technology of the People’ Republic of China</w:t>
            </w:r>
            <w:r>
              <w:rPr>
                <w:rStyle w:val="apple-converted-space"/>
                <w:rFonts w:ascii="Times New Roman Regular" w:hAnsi="Times New Roman Regular" w:cs="Times New Roman Regular"/>
                <w:color w:val="000000"/>
                <w:sz w:val="23"/>
                <w:szCs w:val="23"/>
              </w:rPr>
              <w:t> </w:t>
            </w:r>
          </w:p>
          <w:p w14:paraId="510E554C"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w:t>
            </w:r>
            <w:hyperlink r:id="rId33" w:history="1">
              <w:r>
                <w:rPr>
                  <w:rStyle w:val="Hyperlink"/>
                  <w:rFonts w:ascii="Times New Roman Regular" w:hAnsi="Times New Roman Regular" w:cs="Times New Roman Regular"/>
                  <w:sz w:val="23"/>
                  <w:szCs w:val="23"/>
                </w:rPr>
                <w:t>duhao@srtc.org.cn</w:t>
              </w:r>
            </w:hyperlink>
          </w:p>
          <w:p w14:paraId="2DEB244B"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The State Radio_monitoring_center Testing Center</w:t>
            </w:r>
          </w:p>
        </w:tc>
      </w:tr>
      <w:tr w:rsidR="00956208" w14:paraId="0B6A0E5F" w14:textId="77777777" w:rsidTr="002B24BC">
        <w:trPr>
          <w:trHeight w:val="950"/>
          <w:jc w:val="center"/>
        </w:trPr>
        <w:tc>
          <w:tcPr>
            <w:tcW w:w="2127" w:type="dxa"/>
            <w:shd w:val="clear" w:color="auto" w:fill="auto"/>
            <w:vAlign w:val="center"/>
          </w:tcPr>
          <w:p w14:paraId="092B9FA4"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Indonesia</w:t>
            </w:r>
          </w:p>
        </w:tc>
        <w:tc>
          <w:tcPr>
            <w:tcW w:w="6986" w:type="dxa"/>
            <w:shd w:val="clear" w:color="auto" w:fill="auto"/>
            <w:vAlign w:val="center"/>
          </w:tcPr>
          <w:p w14:paraId="69981BA9"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-Cendrawasih Ardhi Putri (</w:t>
            </w:r>
            <w:hyperlink r:id="rId34" w:history="1">
              <w:r>
                <w:rPr>
                  <w:rStyle w:val="Hyperlink"/>
                  <w:rFonts w:ascii="Times New Roman Regular" w:hAnsi="Times New Roman Regular" w:cs="Times New Roman Regular"/>
                  <w:sz w:val="23"/>
                  <w:szCs w:val="23"/>
                </w:rPr>
                <w:t>cend001@kominfo.go.id</w:t>
              </w:r>
            </w:hyperlink>
            <w:r>
              <w:rPr>
                <w:rFonts w:ascii="Times New Roman Regular" w:hAnsi="Times New Roman Regular" w:cs="Times New Roman Regular"/>
                <w:color w:val="000000"/>
                <w:sz w:val="23"/>
                <w:szCs w:val="23"/>
              </w:rPr>
              <w:t>)</w:t>
            </w:r>
            <w:r>
              <w:rPr>
                <w:rFonts w:ascii="Times New Roman Regular" w:hAnsi="Times New Roman Regular" w:cs="Times New Roman Regular"/>
                <w:color w:val="000000"/>
                <w:sz w:val="23"/>
                <w:szCs w:val="23"/>
              </w:rPr>
              <w:br/>
              <w:t>-Muh Arief Nugroho</w:t>
            </w:r>
            <w:r>
              <w:rPr>
                <w:rFonts w:ascii="Times New Roman Regular" w:hAnsi="Times New Roman Regular" w:cs="Times New Roman Regular"/>
                <w:color w:val="000000"/>
                <w:sz w:val="23"/>
                <w:szCs w:val="23"/>
              </w:rPr>
              <w:br/>
              <w:t>(</w:t>
            </w:r>
            <w:hyperlink r:id="rId35" w:history="1">
              <w:r>
                <w:rPr>
                  <w:rStyle w:val="Hyperlink"/>
                  <w:rFonts w:ascii="Times New Roman Regular" w:hAnsi="Times New Roman Regular" w:cs="Times New Roman Regular"/>
                  <w:sz w:val="23"/>
                  <w:szCs w:val="23"/>
                </w:rPr>
                <w:t>muha115@kominfo.go.id</w:t>
              </w:r>
            </w:hyperlink>
            <w:r>
              <w:rPr>
                <w:rFonts w:ascii="Times New Roman Regular" w:hAnsi="Times New Roman Regular" w:cs="Times New Roman Regular"/>
                <w:color w:val="000000"/>
                <w:sz w:val="23"/>
                <w:szCs w:val="23"/>
              </w:rPr>
              <w:t>)</w:t>
            </w:r>
          </w:p>
        </w:tc>
      </w:tr>
      <w:tr w:rsidR="00956208" w14:paraId="33EAB117" w14:textId="77777777" w:rsidTr="002B24BC">
        <w:trPr>
          <w:trHeight w:val="577"/>
          <w:jc w:val="center"/>
        </w:trPr>
        <w:tc>
          <w:tcPr>
            <w:tcW w:w="2127" w:type="dxa"/>
            <w:shd w:val="clear" w:color="auto" w:fill="auto"/>
            <w:vAlign w:val="center"/>
          </w:tcPr>
          <w:p w14:paraId="7EB5FC2B"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Islamic Republic of Iran</w:t>
            </w:r>
          </w:p>
        </w:tc>
        <w:tc>
          <w:tcPr>
            <w:tcW w:w="6986" w:type="dxa"/>
            <w:shd w:val="clear" w:color="auto" w:fill="auto"/>
            <w:vAlign w:val="center"/>
          </w:tcPr>
          <w:p w14:paraId="2697FD87"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Name of the institution: </w:t>
            </w:r>
            <w:r>
              <w:rPr>
                <w:rFonts w:ascii="Times New Roman Regular" w:hAnsi="Times New Roman Regular" w:cs="Times New Roman Regular"/>
                <w:color w:val="000000"/>
                <w:sz w:val="23"/>
                <w:szCs w:val="23"/>
              </w:rPr>
              <w:t>Communications Regulatory Authority of Iran</w:t>
            </w:r>
          </w:p>
          <w:p w14:paraId="2FE5D9EB"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Name of contact person: </w:t>
            </w:r>
            <w:r>
              <w:rPr>
                <w:rFonts w:ascii="Times New Roman Regular" w:hAnsi="Times New Roman Regular" w:cs="Times New Roman Regular"/>
                <w:color w:val="000000"/>
                <w:sz w:val="23"/>
                <w:szCs w:val="23"/>
              </w:rPr>
              <w:t>Mr. Alireza Darvishi</w:t>
            </w:r>
          </w:p>
          <w:p w14:paraId="1FE5D6D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Mailing Address: </w:t>
            </w:r>
            <w:r>
              <w:rPr>
                <w:rFonts w:ascii="Times New Roman Regular" w:hAnsi="Times New Roman Regular" w:cs="Times New Roman Regular"/>
                <w:color w:val="000000"/>
                <w:sz w:val="23"/>
                <w:szCs w:val="23"/>
              </w:rPr>
              <w:t>Communications Regulatory Authority (CRA) Tower, Entrance NO.17, Shariati St., Seyed Khandan Bridge, Tehran, Iran.</w:t>
            </w:r>
          </w:p>
          <w:p w14:paraId="4F7031CD"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b/>
                <w:bCs/>
                <w:color w:val="000000"/>
                <w:sz w:val="23"/>
                <w:szCs w:val="23"/>
              </w:rPr>
              <w:t>Phone: </w:t>
            </w:r>
            <w:r>
              <w:rPr>
                <w:rFonts w:ascii="Times New Roman Regular" w:hAnsi="Times New Roman Regular" w:cs="Times New Roman Regular"/>
                <w:color w:val="000000"/>
                <w:sz w:val="23"/>
                <w:szCs w:val="23"/>
              </w:rPr>
              <w:t>+98-2189662201</w:t>
            </w:r>
          </w:p>
          <w:p w14:paraId="1E335FB0"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b/>
                <w:bCs/>
                <w:color w:val="000000"/>
                <w:sz w:val="23"/>
                <w:szCs w:val="23"/>
              </w:rPr>
              <w:t>Email Address:</w:t>
            </w:r>
            <w:r>
              <w:rPr>
                <w:rFonts w:ascii="Times New Roman Regular" w:hAnsi="Times New Roman Regular" w:cs="Times New Roman Regular"/>
                <w:color w:val="000000"/>
                <w:sz w:val="23"/>
                <w:szCs w:val="23"/>
              </w:rPr>
              <w:t> </w:t>
            </w:r>
            <w:hyperlink r:id="rId36" w:history="1">
              <w:r>
                <w:rPr>
                  <w:rStyle w:val="Hyperlink"/>
                  <w:rFonts w:ascii="Times New Roman Regular" w:hAnsi="Times New Roman Regular" w:cs="Times New Roman Regular"/>
                  <w:sz w:val="23"/>
                  <w:szCs w:val="23"/>
                </w:rPr>
                <w:t>darvishi@cra.ir</w:t>
              </w:r>
            </w:hyperlink>
          </w:p>
        </w:tc>
      </w:tr>
      <w:tr w:rsidR="00956208" w14:paraId="1165B2BB" w14:textId="77777777" w:rsidTr="002B24BC">
        <w:trPr>
          <w:jc w:val="center"/>
        </w:trPr>
        <w:tc>
          <w:tcPr>
            <w:tcW w:w="2127" w:type="dxa"/>
            <w:shd w:val="clear" w:color="auto" w:fill="auto"/>
            <w:vAlign w:val="center"/>
          </w:tcPr>
          <w:p w14:paraId="4D988424"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Japan</w:t>
            </w:r>
          </w:p>
        </w:tc>
        <w:tc>
          <w:tcPr>
            <w:tcW w:w="6986" w:type="dxa"/>
            <w:shd w:val="clear" w:color="auto" w:fill="auto"/>
            <w:vAlign w:val="center"/>
          </w:tcPr>
          <w:p w14:paraId="6F12292D" w14:textId="77777777" w:rsidR="00956208" w:rsidRDefault="00367880">
            <w:pPr>
              <w:pStyle w:val="NormalWeb"/>
              <w:spacing w:before="0" w:beforeAutospacing="0" w:after="0" w:afterAutospacing="0"/>
              <w:rPr>
                <w:rFonts w:ascii="Times New Roman Regular" w:hAnsi="Times New Roman Regular" w:cs="Times New Roman Regular"/>
              </w:rPr>
            </w:pPr>
            <w:hyperlink r:id="rId37" w:history="1">
              <w:r w:rsidR="00D058AC">
                <w:rPr>
                  <w:rStyle w:val="Hyperlink"/>
                  <w:rFonts w:ascii="Times New Roman Regular" w:hAnsi="Times New Roman Regular" w:cs="Times New Roman Regular"/>
                  <w:sz w:val="23"/>
                  <w:szCs w:val="23"/>
                </w:rPr>
                <w:t>gijutsukanri@ml.soumu.go.jp</w:t>
              </w:r>
            </w:hyperlink>
            <w:r w:rsidR="00D058AC">
              <w:rPr>
                <w:rFonts w:ascii="Times New Roman Regular" w:hAnsi="Times New Roman Regular" w:cs="Times New Roman Regular"/>
                <w:color w:val="000000"/>
                <w:sz w:val="23"/>
                <w:szCs w:val="23"/>
              </w:rPr>
              <w:br/>
            </w:r>
            <w:r w:rsidR="00D058AC">
              <w:rPr>
                <w:rFonts w:ascii="Times New Roman Regular" w:hAnsi="Times New Roman Regular" w:cs="Times New Roman Regular"/>
                <w:b/>
                <w:bCs/>
                <w:color w:val="000000"/>
                <w:sz w:val="23"/>
                <w:szCs w:val="23"/>
              </w:rPr>
              <w:t>Person in charge</w:t>
            </w:r>
          </w:p>
          <w:p w14:paraId="26C283DB" w14:textId="77777777" w:rsidR="00956208" w:rsidRDefault="00D058AC">
            <w:pPr>
              <w:pStyle w:val="NormalWeb"/>
              <w:spacing w:before="0" w:beforeAutospacing="0" w:after="0" w:afterAutospacing="0"/>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-MATSUMIYA, Shima</w:t>
            </w:r>
            <w:r>
              <w:rPr>
                <w:rFonts w:ascii="Times New Roman Regular" w:eastAsia="SimSun" w:hAnsi="Times New Roman Regular" w:cs="Times New Roman Regular"/>
                <w:color w:val="000000"/>
                <w:sz w:val="23"/>
                <w:szCs w:val="23"/>
              </w:rPr>
              <w:t>（</w:t>
            </w:r>
            <w:r>
              <w:rPr>
                <w:rFonts w:ascii="Times New Roman Regular" w:hAnsi="Times New Roman Regular" w:cs="Times New Roman Regular"/>
                <w:color w:val="000000"/>
                <w:sz w:val="23"/>
                <w:szCs w:val="23"/>
              </w:rPr>
              <w:t>Ms.</w:t>
            </w:r>
            <w:r>
              <w:rPr>
                <w:rFonts w:ascii="Times New Roman Regular" w:eastAsia="SimSun" w:hAnsi="Times New Roman Regular" w:cs="Times New Roman Regular"/>
                <w:color w:val="000000"/>
                <w:sz w:val="23"/>
                <w:szCs w:val="23"/>
              </w:rPr>
              <w:t>）</w:t>
            </w:r>
          </w:p>
          <w:p w14:paraId="0F49409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Electromagnetic Environment Division</w:t>
            </w:r>
          </w:p>
          <w:p w14:paraId="084017D6"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Radio Department, Telecommunications Bureau</w:t>
            </w:r>
            <w:r>
              <w:rPr>
                <w:rStyle w:val="apple-converted-space"/>
                <w:rFonts w:ascii="Times New Roman Regular" w:hAnsi="Times New Roman Regular" w:cs="Times New Roman Regular"/>
                <w:color w:val="000000"/>
                <w:sz w:val="23"/>
                <w:szCs w:val="23"/>
              </w:rPr>
              <w:t> </w:t>
            </w:r>
          </w:p>
          <w:p w14:paraId="1DDF0F96"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Ministry of Internal Affairs and Communications (MIC), Japan</w:t>
            </w:r>
          </w:p>
        </w:tc>
      </w:tr>
      <w:tr w:rsidR="00956208" w14:paraId="6CF9607F" w14:textId="77777777" w:rsidTr="002B24BC">
        <w:trPr>
          <w:jc w:val="center"/>
        </w:trPr>
        <w:tc>
          <w:tcPr>
            <w:tcW w:w="2127" w:type="dxa"/>
            <w:shd w:val="clear" w:color="auto" w:fill="auto"/>
            <w:vAlign w:val="center"/>
          </w:tcPr>
          <w:p w14:paraId="05865D1F"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Korea (Republic of)</w:t>
            </w:r>
          </w:p>
        </w:tc>
        <w:tc>
          <w:tcPr>
            <w:tcW w:w="6986" w:type="dxa"/>
            <w:shd w:val="clear" w:color="auto" w:fill="auto"/>
            <w:vAlign w:val="center"/>
          </w:tcPr>
          <w:p w14:paraId="0EAF0FAF"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 xml:space="preserve">Sungsik KONG </w:t>
            </w:r>
            <w:r>
              <w:rPr>
                <w:rFonts w:ascii="Times New Roman Regular" w:hAnsi="Times New Roman Regular" w:cs="Times New Roman Regular"/>
                <w:color w:val="000000"/>
                <w:sz w:val="23"/>
                <w:szCs w:val="23"/>
              </w:rPr>
              <w:br/>
            </w:r>
            <w:hyperlink r:id="rId38" w:history="1">
              <w:r>
                <w:rPr>
                  <w:rStyle w:val="Hyperlink"/>
                  <w:rFonts w:ascii="Times New Roman Regular" w:hAnsi="Times New Roman Regular" w:cs="Times New Roman Regular"/>
                  <w:sz w:val="23"/>
                  <w:szCs w:val="23"/>
                </w:rPr>
                <w:t>skong@korea.kr</w:t>
              </w:r>
            </w:hyperlink>
            <w:r>
              <w:rPr>
                <w:rFonts w:ascii="Times New Roman Regular" w:hAnsi="Times New Roman Regular" w:cs="Times New Roman Regular"/>
                <w:color w:val="000000"/>
                <w:sz w:val="23"/>
                <w:szCs w:val="23"/>
              </w:rPr>
              <w:br/>
              <w:t>National Radio Research Agency</w:t>
            </w:r>
          </w:p>
        </w:tc>
      </w:tr>
      <w:tr w:rsidR="00956208" w14:paraId="16E7F2BE" w14:textId="77777777" w:rsidTr="002B24BC">
        <w:trPr>
          <w:jc w:val="center"/>
        </w:trPr>
        <w:tc>
          <w:tcPr>
            <w:tcW w:w="2127" w:type="dxa"/>
            <w:shd w:val="clear" w:color="auto" w:fill="auto"/>
            <w:vAlign w:val="center"/>
          </w:tcPr>
          <w:p w14:paraId="35F7E39F"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Malaysia</w:t>
            </w:r>
          </w:p>
        </w:tc>
        <w:tc>
          <w:tcPr>
            <w:tcW w:w="6986" w:type="dxa"/>
            <w:shd w:val="clear" w:color="auto" w:fill="auto"/>
            <w:vAlign w:val="center"/>
          </w:tcPr>
          <w:p w14:paraId="01E40B6E"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Ms Siti Hajar Mohd Yakop</w:t>
            </w:r>
          </w:p>
          <w:p w14:paraId="24972513"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lastRenderedPageBreak/>
              <w:t>Spectrum Coordination and Policy Department</w:t>
            </w:r>
          </w:p>
          <w:p w14:paraId="55760087"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Malaysian Communications and Multimedia Commission</w:t>
            </w:r>
          </w:p>
          <w:p w14:paraId="2AFF157C" w14:textId="77777777" w:rsidR="00956208" w:rsidRDefault="00367880">
            <w:pPr>
              <w:rPr>
                <w:rFonts w:ascii="Times New Roman Regular" w:eastAsiaTheme="minorEastAsia" w:hAnsi="Times New Roman Regular" w:cs="Times New Roman Regular"/>
                <w:color w:val="000000" w:themeColor="text1"/>
                <w:lang w:eastAsia="zh-CN"/>
              </w:rPr>
            </w:pPr>
            <w:hyperlink r:id="rId39" w:history="1">
              <w:r w:rsidR="00D058AC">
                <w:rPr>
                  <w:rStyle w:val="Hyperlink"/>
                  <w:rFonts w:ascii="Times New Roman Regular" w:hAnsi="Times New Roman Regular" w:cs="Times New Roman Regular"/>
                  <w:sz w:val="23"/>
                  <w:szCs w:val="23"/>
                </w:rPr>
                <w:t>siti.hajar@mcmc.gov.my</w:t>
              </w:r>
            </w:hyperlink>
          </w:p>
        </w:tc>
      </w:tr>
      <w:tr w:rsidR="00956208" w14:paraId="55A6597B" w14:textId="77777777" w:rsidTr="002B24BC">
        <w:trPr>
          <w:trHeight w:val="307"/>
          <w:jc w:val="center"/>
        </w:trPr>
        <w:tc>
          <w:tcPr>
            <w:tcW w:w="2127" w:type="dxa"/>
            <w:shd w:val="clear" w:color="auto" w:fill="auto"/>
            <w:vAlign w:val="center"/>
          </w:tcPr>
          <w:p w14:paraId="5B581B71"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lastRenderedPageBreak/>
              <w:t>Mongolia</w:t>
            </w:r>
          </w:p>
        </w:tc>
        <w:tc>
          <w:tcPr>
            <w:tcW w:w="6986" w:type="dxa"/>
            <w:shd w:val="clear" w:color="auto" w:fill="auto"/>
            <w:vAlign w:val="center"/>
          </w:tcPr>
          <w:p w14:paraId="5E21B5A3"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-Mrs. Tuyajargal Orgil</w:t>
            </w:r>
            <w:r>
              <w:rPr>
                <w:rFonts w:ascii="Times New Roman Regular" w:hAnsi="Times New Roman Regular" w:cs="Times New Roman Regular"/>
                <w:color w:val="000000"/>
                <w:sz w:val="23"/>
                <w:szCs w:val="23"/>
              </w:rPr>
              <w:br/>
              <w:t>Specialist of Type Approval, Spectrum Management Department, Communications Regulatory Commission of Mongolia</w:t>
            </w:r>
            <w:r>
              <w:rPr>
                <w:rStyle w:val="apple-converted-space"/>
                <w:rFonts w:ascii="Times New Roman Regular" w:hAnsi="Times New Roman Regular" w:cs="Times New Roman Regular"/>
                <w:color w:val="000000"/>
                <w:sz w:val="23"/>
                <w:szCs w:val="23"/>
              </w:rPr>
              <w:t> </w:t>
            </w:r>
          </w:p>
          <w:p w14:paraId="4E420428"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-Mr.Batkhuu Tsedenbaljir</w:t>
            </w:r>
            <w:r>
              <w:rPr>
                <w:rFonts w:ascii="Times New Roman Regular" w:hAnsi="Times New Roman Regular" w:cs="Times New Roman Regular"/>
                <w:color w:val="000000"/>
                <w:sz w:val="23"/>
                <w:szCs w:val="23"/>
              </w:rPr>
              <w:br/>
              <w:t>Officer of Radio Frequency Planning and Research, Spectrum Management Department, Communications Regulatory Commission of Mongolia</w:t>
            </w:r>
            <w:r>
              <w:rPr>
                <w:rStyle w:val="apple-converted-space"/>
                <w:rFonts w:ascii="Times New Roman Regular" w:hAnsi="Times New Roman Regular" w:cs="Times New Roman Regular"/>
                <w:color w:val="000000"/>
                <w:sz w:val="23"/>
                <w:szCs w:val="23"/>
              </w:rPr>
              <w:t> </w:t>
            </w:r>
          </w:p>
        </w:tc>
      </w:tr>
      <w:tr w:rsidR="00956208" w14:paraId="158EC4F1" w14:textId="77777777" w:rsidTr="002B24BC">
        <w:trPr>
          <w:trHeight w:val="298"/>
          <w:jc w:val="center"/>
        </w:trPr>
        <w:tc>
          <w:tcPr>
            <w:tcW w:w="2127" w:type="dxa"/>
            <w:shd w:val="clear" w:color="auto" w:fill="auto"/>
            <w:vAlign w:val="center"/>
          </w:tcPr>
          <w:p w14:paraId="69C3B38D"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Myanmar</w:t>
            </w:r>
          </w:p>
        </w:tc>
        <w:tc>
          <w:tcPr>
            <w:tcW w:w="6986" w:type="dxa"/>
            <w:shd w:val="clear" w:color="auto" w:fill="auto"/>
            <w:vAlign w:val="center"/>
          </w:tcPr>
          <w:p w14:paraId="13CC0955"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-U Oakar Phyo</w:t>
            </w:r>
            <w:r>
              <w:rPr>
                <w:rFonts w:ascii="Times New Roman Regular" w:hAnsi="Times New Roman Regular" w:cs="Times New Roman Regular"/>
                <w:color w:val="000000"/>
                <w:sz w:val="23"/>
                <w:szCs w:val="23"/>
              </w:rPr>
              <w:br/>
              <w:t>Assistant Director</w:t>
            </w:r>
            <w:r>
              <w:rPr>
                <w:rFonts w:ascii="Times New Roman Regular" w:hAnsi="Times New Roman Regular" w:cs="Times New Roman Regular"/>
                <w:color w:val="000000"/>
                <w:sz w:val="23"/>
                <w:szCs w:val="23"/>
              </w:rPr>
              <w:br/>
              <w:t xml:space="preserve">Posts and Telecommunications Department </w:t>
            </w:r>
            <w:r>
              <w:rPr>
                <w:rFonts w:ascii="Times New Roman Regular" w:hAnsi="Times New Roman Regular" w:cs="Times New Roman Regular"/>
                <w:color w:val="000000"/>
                <w:sz w:val="23"/>
                <w:szCs w:val="23"/>
              </w:rPr>
              <w:br/>
              <w:t>-U Aung Myint Win</w:t>
            </w:r>
            <w:r>
              <w:rPr>
                <w:rFonts w:ascii="Times New Roman Regular" w:hAnsi="Times New Roman Regular" w:cs="Times New Roman Regular"/>
                <w:color w:val="000000"/>
                <w:sz w:val="23"/>
                <w:szCs w:val="23"/>
              </w:rPr>
              <w:br/>
              <w:t>Assistant Director</w:t>
            </w:r>
            <w:r>
              <w:rPr>
                <w:rFonts w:ascii="Times New Roman Regular" w:hAnsi="Times New Roman Regular" w:cs="Times New Roman Regular"/>
                <w:color w:val="000000"/>
                <w:sz w:val="23"/>
                <w:szCs w:val="23"/>
              </w:rPr>
              <w:br/>
              <w:t xml:space="preserve">Posts and Telecommunications Department </w:t>
            </w:r>
            <w:r>
              <w:rPr>
                <w:rFonts w:ascii="Times New Roman Regular" w:hAnsi="Times New Roman Regular" w:cs="Times New Roman Regular"/>
                <w:color w:val="000000"/>
                <w:sz w:val="23"/>
                <w:szCs w:val="23"/>
              </w:rPr>
              <w:br/>
              <w:t>-U Nyi Nyi Lwin</w:t>
            </w:r>
            <w:r>
              <w:rPr>
                <w:rFonts w:ascii="Times New Roman Regular" w:hAnsi="Times New Roman Regular" w:cs="Times New Roman Regular"/>
                <w:color w:val="000000"/>
                <w:sz w:val="23"/>
                <w:szCs w:val="23"/>
              </w:rPr>
              <w:br/>
              <w:t>Staff Officer</w:t>
            </w:r>
            <w:r>
              <w:rPr>
                <w:rFonts w:ascii="Times New Roman Regular" w:hAnsi="Times New Roman Regular" w:cs="Times New Roman Regular"/>
                <w:color w:val="000000"/>
                <w:sz w:val="23"/>
                <w:szCs w:val="23"/>
              </w:rPr>
              <w:br/>
              <w:t>Posts and Telecommunications Department</w:t>
            </w:r>
            <w:r>
              <w:rPr>
                <w:rStyle w:val="apple-converted-space"/>
                <w:rFonts w:ascii="Times New Roman Regular" w:hAnsi="Times New Roman Regular" w:cs="Times New Roman Regular"/>
                <w:color w:val="000000"/>
                <w:sz w:val="23"/>
                <w:szCs w:val="23"/>
              </w:rPr>
              <w:t> </w:t>
            </w:r>
          </w:p>
        </w:tc>
      </w:tr>
      <w:tr w:rsidR="00956208" w14:paraId="2BA8088E" w14:textId="77777777" w:rsidTr="002B24BC">
        <w:trPr>
          <w:trHeight w:val="799"/>
          <w:jc w:val="center"/>
        </w:trPr>
        <w:tc>
          <w:tcPr>
            <w:tcW w:w="2127" w:type="dxa"/>
            <w:shd w:val="clear" w:color="auto" w:fill="auto"/>
            <w:vAlign w:val="center"/>
          </w:tcPr>
          <w:p w14:paraId="21261AD5"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Philippines</w:t>
            </w:r>
          </w:p>
        </w:tc>
        <w:tc>
          <w:tcPr>
            <w:tcW w:w="6986" w:type="dxa"/>
            <w:shd w:val="clear" w:color="auto" w:fill="auto"/>
            <w:vAlign w:val="center"/>
          </w:tcPr>
          <w:p w14:paraId="1CE37CF4" w14:textId="77777777" w:rsidR="00956208" w:rsidRDefault="00D058AC">
            <w:pPr>
              <w:rPr>
                <w:rStyle w:val="apple-converted-space"/>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 xml:space="preserve">Crispin A. Dinglasan </w:t>
            </w:r>
            <w:r>
              <w:rPr>
                <w:rFonts w:ascii="Times New Roman Regular" w:hAnsi="Times New Roman Regular" w:cs="Times New Roman Regular"/>
                <w:color w:val="000000"/>
                <w:sz w:val="23"/>
                <w:szCs w:val="23"/>
              </w:rPr>
              <w:br/>
              <w:t>Radio Spectrum Planning Division (RSPD)</w:t>
            </w:r>
            <w:r>
              <w:rPr>
                <w:rStyle w:val="apple-converted-space"/>
                <w:rFonts w:ascii="Times New Roman Regular" w:hAnsi="Times New Roman Regular" w:cs="Times New Roman Regular"/>
                <w:color w:val="000000"/>
                <w:sz w:val="23"/>
                <w:szCs w:val="23"/>
              </w:rPr>
              <w:t> </w:t>
            </w:r>
          </w:p>
          <w:p w14:paraId="4DE02995" w14:textId="2C8A2760" w:rsidR="00AA7279" w:rsidRDefault="00AA7279">
            <w:pPr>
              <w:rPr>
                <w:rFonts w:ascii="Times New Roman Regular" w:hAnsi="Times New Roman Regular" w:cs="Times New Roman Regular"/>
                <w:color w:val="000000" w:themeColor="text1"/>
                <w:lang w:eastAsia="zh-CN"/>
              </w:rPr>
            </w:pPr>
            <w:r w:rsidRPr="00AA7279">
              <w:rPr>
                <w:rFonts w:ascii="Times New Roman Regular" w:hAnsi="Times New Roman Regular" w:cs="Times New Roman Regular"/>
                <w:color w:val="000000" w:themeColor="text1"/>
                <w:lang w:eastAsia="zh-CN"/>
              </w:rPr>
              <w:t>spectrum@ntc.gov.ph (Philippines)</w:t>
            </w:r>
          </w:p>
        </w:tc>
      </w:tr>
      <w:tr w:rsidR="00956208" w14:paraId="773FCE42" w14:textId="77777777" w:rsidTr="002B24BC">
        <w:trPr>
          <w:trHeight w:val="821"/>
          <w:jc w:val="center"/>
        </w:trPr>
        <w:tc>
          <w:tcPr>
            <w:tcW w:w="2127" w:type="dxa"/>
            <w:shd w:val="clear" w:color="auto" w:fill="auto"/>
            <w:vAlign w:val="center"/>
          </w:tcPr>
          <w:p w14:paraId="685CF7BD"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Singapore</w:t>
            </w:r>
          </w:p>
        </w:tc>
        <w:tc>
          <w:tcPr>
            <w:tcW w:w="6986" w:type="dxa"/>
            <w:shd w:val="clear" w:color="auto" w:fill="auto"/>
            <w:vAlign w:val="center"/>
          </w:tcPr>
          <w:p w14:paraId="51990ACA" w14:textId="77777777" w:rsidR="00956208" w:rsidRDefault="00367880">
            <w:pPr>
              <w:rPr>
                <w:rFonts w:ascii="Times New Roman Regular" w:eastAsia="SimSun" w:hAnsi="Times New Roman Regular" w:cs="Times New Roman Regular"/>
                <w:color w:val="000000" w:themeColor="text1"/>
                <w:lang w:eastAsia="zh-CN"/>
              </w:rPr>
            </w:pPr>
            <w:hyperlink r:id="rId40" w:history="1">
              <w:r w:rsidR="00D058AC">
                <w:rPr>
                  <w:rStyle w:val="Hyperlink"/>
                  <w:rFonts w:ascii="Times New Roman Regular" w:hAnsi="Times New Roman Regular" w:cs="Times New Roman Regular"/>
                  <w:sz w:val="23"/>
                  <w:szCs w:val="23"/>
                </w:rPr>
                <w:t>spectrum_admin@imda.gov.sg</w:t>
              </w:r>
            </w:hyperlink>
            <w:r w:rsidR="00D058AC">
              <w:rPr>
                <w:rStyle w:val="apple-converted-space"/>
                <w:rFonts w:ascii="Times New Roman Regular" w:hAnsi="Times New Roman Regular" w:cs="Times New Roman Regular"/>
                <w:color w:val="000000"/>
                <w:sz w:val="23"/>
                <w:szCs w:val="23"/>
              </w:rPr>
              <w:t> </w:t>
            </w:r>
          </w:p>
        </w:tc>
      </w:tr>
      <w:tr w:rsidR="00956208" w14:paraId="14C2D1B1" w14:textId="77777777" w:rsidTr="002B24BC">
        <w:trPr>
          <w:jc w:val="center"/>
        </w:trPr>
        <w:tc>
          <w:tcPr>
            <w:tcW w:w="2127" w:type="dxa"/>
            <w:shd w:val="clear" w:color="auto" w:fill="auto"/>
            <w:vAlign w:val="center"/>
          </w:tcPr>
          <w:p w14:paraId="65D8A2E0" w14:textId="77777777" w:rsidR="00956208" w:rsidRDefault="00D058AC">
            <w:pPr>
              <w:jc w:val="cente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Thailand</w:t>
            </w:r>
          </w:p>
        </w:tc>
        <w:tc>
          <w:tcPr>
            <w:tcW w:w="6986" w:type="dxa"/>
            <w:shd w:val="clear" w:color="auto" w:fill="auto"/>
            <w:vAlign w:val="center"/>
          </w:tcPr>
          <w:p w14:paraId="42ED509A"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Mr. Sukrit Chaiharn (</w:t>
            </w:r>
            <w:hyperlink r:id="rId41" w:history="1">
              <w:r>
                <w:rPr>
                  <w:rStyle w:val="Hyperlink"/>
                  <w:rFonts w:ascii="Times New Roman Regular" w:hAnsi="Times New Roman Regular" w:cs="Times New Roman Regular"/>
                  <w:sz w:val="23"/>
                  <w:szCs w:val="23"/>
                </w:rPr>
                <w:t>sukrit.c@nbtc.go.th</w:t>
              </w:r>
            </w:hyperlink>
            <w:r>
              <w:rPr>
                <w:rFonts w:ascii="Times New Roman Regular" w:hAnsi="Times New Roman Regular" w:cs="Times New Roman Regular"/>
                <w:color w:val="000000"/>
                <w:sz w:val="23"/>
                <w:szCs w:val="23"/>
              </w:rPr>
              <w:t>)</w:t>
            </w:r>
          </w:p>
          <w:p w14:paraId="253A0CFF"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Office of The National Broadcasting and Telecommunications Commission</w:t>
            </w:r>
          </w:p>
          <w:p w14:paraId="3F115F70" w14:textId="77777777" w:rsidR="00956208" w:rsidRDefault="00D058AC">
            <w:pPr>
              <w:pStyle w:val="NormalWeb"/>
              <w:spacing w:before="0" w:beforeAutospacing="0" w:after="0" w:afterAutospacing="0"/>
              <w:rPr>
                <w:rFonts w:ascii="Times New Roman Regular" w:hAnsi="Times New Roman Regular" w:cs="Times New Roman Regular"/>
              </w:rPr>
            </w:pPr>
            <w:r>
              <w:rPr>
                <w:rFonts w:ascii="Times New Roman Regular" w:hAnsi="Times New Roman Regular" w:cs="Times New Roman Regular"/>
                <w:color w:val="000000"/>
                <w:sz w:val="23"/>
                <w:szCs w:val="23"/>
              </w:rPr>
              <w:t>87 Phaholyothin 8, Samsen Nai, Phayathai, Bangkok Thailand 10400</w:t>
            </w:r>
          </w:p>
          <w:p w14:paraId="18872C7F" w14:textId="77777777" w:rsidR="00956208" w:rsidRDefault="00D058AC">
            <w:pPr>
              <w:rPr>
                <w:rFonts w:ascii="Times New Roman Regular" w:eastAsia="SimSun" w:hAnsi="Times New Roman Regular" w:cs="Times New Roman Regular"/>
                <w:color w:val="000000" w:themeColor="text1"/>
                <w:lang w:eastAsia="zh-CN"/>
              </w:rPr>
            </w:pPr>
            <w:r>
              <w:rPr>
                <w:rFonts w:ascii="Times New Roman Regular" w:hAnsi="Times New Roman Regular" w:cs="Times New Roman Regular"/>
                <w:color w:val="000000"/>
                <w:sz w:val="23"/>
                <w:szCs w:val="23"/>
              </w:rPr>
              <w:t>+662 670 8888</w:t>
            </w:r>
          </w:p>
        </w:tc>
      </w:tr>
      <w:tr w:rsidR="00956208" w14:paraId="38CCBC54" w14:textId="77777777" w:rsidTr="002B24BC">
        <w:trPr>
          <w:jc w:val="center"/>
        </w:trPr>
        <w:tc>
          <w:tcPr>
            <w:tcW w:w="2127" w:type="dxa"/>
            <w:shd w:val="clear" w:color="auto" w:fill="auto"/>
            <w:vAlign w:val="center"/>
          </w:tcPr>
          <w:p w14:paraId="10F326B4" w14:textId="77777777" w:rsidR="00956208" w:rsidRDefault="00D058AC">
            <w:pPr>
              <w:jc w:val="center"/>
              <w:rPr>
                <w:rFonts w:ascii="Times New Roman Regular" w:hAnsi="Times New Roman Regular" w:cs="Times New Roman Regular"/>
                <w:color w:val="000000"/>
                <w:sz w:val="23"/>
                <w:szCs w:val="23"/>
              </w:rPr>
            </w:pPr>
            <w:r>
              <w:rPr>
                <w:rFonts w:ascii="Times New Roman Regular" w:hAnsi="Times New Roman Regular" w:cs="Times New Roman Regular"/>
                <w:lang w:val="en-AU"/>
              </w:rPr>
              <w:t>Viet Nam (Socialist Republic of)</w:t>
            </w:r>
          </w:p>
        </w:tc>
        <w:tc>
          <w:tcPr>
            <w:tcW w:w="6986" w:type="dxa"/>
            <w:shd w:val="clear" w:color="auto" w:fill="auto"/>
            <w:vAlign w:val="center"/>
          </w:tcPr>
          <w:p w14:paraId="5B209218"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 xml:space="preserve">Ms. Vu Thu Hien </w:t>
            </w:r>
          </w:p>
          <w:p w14:paraId="0B91803C"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Head of Spectrum policy and planning Division</w:t>
            </w:r>
          </w:p>
          <w:p w14:paraId="67F12548" w14:textId="77777777" w:rsidR="00956208" w:rsidRDefault="00D058AC">
            <w:pPr>
              <w:jc w:val="both"/>
              <w:rPr>
                <w:rFonts w:ascii="Times New Roman Regular" w:hAnsi="Times New Roman Regular" w:cs="Times New Roman Regular"/>
                <w:color w:val="000000"/>
                <w:sz w:val="23"/>
                <w:szCs w:val="23"/>
              </w:rPr>
            </w:pPr>
            <w:r>
              <w:rPr>
                <w:rFonts w:ascii="Times New Roman Regular" w:hAnsi="Times New Roman Regular" w:cs="Times New Roman Regular"/>
                <w:color w:val="000000"/>
                <w:sz w:val="23"/>
                <w:szCs w:val="23"/>
              </w:rPr>
              <w:t>Authority of Radio Frequency (ARFM)</w:t>
            </w:r>
          </w:p>
          <w:p w14:paraId="293030CC" w14:textId="77777777" w:rsidR="00956208" w:rsidRDefault="00D058AC">
            <w:pPr>
              <w:rPr>
                <w:rFonts w:ascii="Times New Roman Regular" w:hAnsi="Times New Roman Regular" w:cs="Times New Roman Regular"/>
              </w:rPr>
            </w:pPr>
            <w:r>
              <w:rPr>
                <w:rFonts w:ascii="Times New Roman Regular" w:hAnsi="Times New Roman Regular" w:cs="Times New Roman Regular"/>
                <w:color w:val="000000"/>
                <w:sz w:val="23"/>
                <w:szCs w:val="23"/>
              </w:rPr>
              <w:t xml:space="preserve">Email: </w:t>
            </w:r>
            <w:hyperlink r:id="rId42" w:history="1">
              <w:r>
                <w:rPr>
                  <w:rFonts w:ascii="Times New Roman Regular" w:hAnsi="Times New Roman Regular" w:cs="Times New Roman Regular"/>
                  <w:color w:val="000000"/>
                  <w:sz w:val="23"/>
                  <w:szCs w:val="23"/>
                </w:rPr>
                <w:t>hienvt@rfd.gov.vn</w:t>
              </w:r>
            </w:hyperlink>
          </w:p>
        </w:tc>
      </w:tr>
    </w:tbl>
    <w:p w14:paraId="2161C187" w14:textId="77777777" w:rsidR="00956208" w:rsidRDefault="00956208">
      <w:pPr>
        <w:jc w:val="both"/>
        <w:rPr>
          <w:rFonts w:eastAsia="DengXian"/>
          <w:color w:val="000000" w:themeColor="text1"/>
          <w:highlight w:val="yellow"/>
          <w:lang w:eastAsia="ja-JP"/>
        </w:rPr>
      </w:pPr>
    </w:p>
    <w:p w14:paraId="3E4A17CF" w14:textId="77777777" w:rsidR="00956208" w:rsidRDefault="00D058AC">
      <w:pPr>
        <w:rPr>
          <w:rFonts w:eastAsia="DengXian"/>
          <w:color w:val="000000" w:themeColor="text1"/>
          <w:highlight w:val="yellow"/>
          <w:lang w:eastAsia="ja-JP"/>
        </w:rPr>
      </w:pPr>
      <w:r>
        <w:rPr>
          <w:rFonts w:eastAsia="DengXian"/>
          <w:color w:val="000000" w:themeColor="text1"/>
          <w:highlight w:val="yellow"/>
          <w:lang w:eastAsia="ja-JP"/>
        </w:rPr>
        <w:br w:type="page"/>
      </w:r>
    </w:p>
    <w:p w14:paraId="3B8029C8" w14:textId="77777777" w:rsidR="00956208" w:rsidRDefault="00956208">
      <w:pPr>
        <w:jc w:val="both"/>
        <w:rPr>
          <w:rFonts w:eastAsia="DengXian"/>
          <w:color w:val="000000" w:themeColor="text1"/>
          <w:highlight w:val="yellow"/>
          <w:lang w:eastAsia="ja-JP"/>
        </w:rPr>
      </w:pPr>
    </w:p>
    <w:p w14:paraId="3ECF9F5E" w14:textId="77777777" w:rsidR="00956208" w:rsidRDefault="00956208">
      <w:pPr>
        <w:jc w:val="both"/>
        <w:rPr>
          <w:rFonts w:eastAsia="DengXian"/>
          <w:color w:val="000000" w:themeColor="text1"/>
          <w:lang w:eastAsia="zh-CN"/>
        </w:rPr>
      </w:pPr>
    </w:p>
    <w:p w14:paraId="3E21BE74" w14:textId="77777777" w:rsidR="00956208" w:rsidRPr="002B24BC" w:rsidRDefault="00D058AC" w:rsidP="002B24BC">
      <w:pPr>
        <w:pStyle w:val="Heading1"/>
        <w:numPr>
          <w:ilvl w:val="0"/>
          <w:numId w:val="3"/>
        </w:numPr>
        <w:ind w:left="397" w:hanging="397"/>
        <w:jc w:val="left"/>
        <w:rPr>
          <w:rFonts w:eastAsia="DengXian"/>
          <w:b w:val="0"/>
          <w:color w:val="000000" w:themeColor="text1"/>
          <w:lang w:eastAsia="ja-JP"/>
        </w:rPr>
      </w:pPr>
      <w:bookmarkStart w:id="13" w:name="_Toc98952602"/>
      <w:r w:rsidRPr="002B24BC">
        <w:rPr>
          <w:rFonts w:eastAsia="DengXian"/>
          <w:color w:val="000000" w:themeColor="text1"/>
          <w:u w:val="none"/>
          <w:lang w:eastAsia="ja-JP"/>
        </w:rPr>
        <w:t>Conclusion</w:t>
      </w:r>
      <w:bookmarkEnd w:id="13"/>
    </w:p>
    <w:p w14:paraId="2F9431CC" w14:textId="77777777" w:rsidR="00956208" w:rsidRDefault="00956208">
      <w:pPr>
        <w:jc w:val="both"/>
        <w:rPr>
          <w:rFonts w:eastAsia="DengXian"/>
          <w:color w:val="000000" w:themeColor="text1"/>
          <w:lang w:eastAsia="ja-JP"/>
        </w:rPr>
      </w:pPr>
    </w:p>
    <w:p w14:paraId="3550FCA6" w14:textId="4DEE1141" w:rsidR="007F1A25" w:rsidRPr="002B24BC" w:rsidRDefault="007F1A25" w:rsidP="007F1A25">
      <w:pPr>
        <w:rPr>
          <w:rFonts w:eastAsia="DengXian"/>
          <w:color w:val="000000" w:themeColor="text1"/>
          <w:lang w:eastAsia="ja-JP"/>
        </w:rPr>
      </w:pPr>
      <w:r w:rsidRPr="002B24BC">
        <w:rPr>
          <w:rFonts w:eastAsia="DengXian"/>
          <w:color w:val="000000" w:themeColor="text1"/>
          <w:lang w:eastAsia="ja-JP"/>
        </w:rPr>
        <w:t>This report has summari</w:t>
      </w:r>
      <w:r w:rsidR="00903903">
        <w:rPr>
          <w:rFonts w:eastAsia="DengXian"/>
          <w:color w:val="000000" w:themeColor="text1"/>
          <w:lang w:eastAsia="ja-JP"/>
        </w:rPr>
        <w:t>z</w:t>
      </w:r>
      <w:r w:rsidRPr="002B24BC">
        <w:rPr>
          <w:rFonts w:eastAsia="DengXian"/>
          <w:color w:val="000000" w:themeColor="text1"/>
          <w:lang w:eastAsia="ja-JP"/>
        </w:rPr>
        <w:t xml:space="preserve">ed </w:t>
      </w:r>
      <w:r w:rsidR="003A068B">
        <w:rPr>
          <w:rFonts w:eastAsia="DengXian"/>
          <w:color w:val="000000" w:themeColor="text1"/>
          <w:lang w:eastAsia="ja-JP"/>
        </w:rPr>
        <w:t>the responses from</w:t>
      </w:r>
      <w:r w:rsidRPr="002B24BC">
        <w:rPr>
          <w:rFonts w:eastAsia="DengXian"/>
          <w:color w:val="000000" w:themeColor="text1"/>
          <w:lang w:eastAsia="ja-JP"/>
        </w:rPr>
        <w:t xml:space="preserve"> APT countries </w:t>
      </w:r>
      <w:r w:rsidR="003A068B">
        <w:rPr>
          <w:rFonts w:eastAsia="DengXian"/>
          <w:color w:val="000000" w:themeColor="text1"/>
          <w:lang w:eastAsia="ja-JP"/>
        </w:rPr>
        <w:t>to the questionnaire on</w:t>
      </w:r>
      <w:r w:rsidRPr="002B24BC">
        <w:rPr>
          <w:rFonts w:eastAsia="DengXian"/>
          <w:color w:val="000000" w:themeColor="text1"/>
          <w:lang w:eastAsia="ja-JP"/>
        </w:rPr>
        <w:t xml:space="preserve"> non-beam WPT mobile and portable devices working in frequency range</w:t>
      </w:r>
      <w:r w:rsidR="00C87205">
        <w:rPr>
          <w:rFonts w:eastAsia="DengXian"/>
          <w:color w:val="000000" w:themeColor="text1"/>
          <w:lang w:eastAsia="ja-JP"/>
        </w:rPr>
        <w:t xml:space="preserve">s </w:t>
      </w:r>
      <w:r w:rsidR="005D05D1">
        <w:rPr>
          <w:rFonts w:eastAsia="DengXian"/>
          <w:color w:val="000000" w:themeColor="text1"/>
          <w:lang w:eastAsia="ja-JP"/>
        </w:rPr>
        <w:t xml:space="preserve">of </w:t>
      </w:r>
      <w:r w:rsidRPr="002B24BC">
        <w:rPr>
          <w:rFonts w:eastAsia="DengXian"/>
          <w:color w:val="000000" w:themeColor="text1"/>
          <w:lang w:eastAsia="ja-JP"/>
        </w:rPr>
        <w:t xml:space="preserve">300 </w:t>
      </w:r>
      <w:r w:rsidR="0080716C">
        <w:rPr>
          <w:rFonts w:eastAsia="DengXian"/>
          <w:color w:val="000000" w:themeColor="text1"/>
          <w:lang w:eastAsia="ja-JP"/>
        </w:rPr>
        <w:t>–</w:t>
      </w:r>
      <w:r w:rsidRPr="002B24BC">
        <w:rPr>
          <w:rFonts w:eastAsia="DengXian"/>
          <w:color w:val="000000" w:themeColor="text1"/>
          <w:lang w:eastAsia="ja-JP"/>
        </w:rPr>
        <w:t xml:space="preserve"> 400</w:t>
      </w:r>
      <w:r w:rsidR="0080716C">
        <w:rPr>
          <w:rFonts w:eastAsia="DengXian"/>
          <w:color w:val="000000" w:themeColor="text1"/>
          <w:lang w:eastAsia="ja-JP"/>
        </w:rPr>
        <w:t xml:space="preserve"> </w:t>
      </w:r>
      <w:r w:rsidRPr="002B24BC">
        <w:rPr>
          <w:rFonts w:eastAsia="DengXian"/>
          <w:color w:val="000000" w:themeColor="text1"/>
          <w:lang w:eastAsia="ja-JP"/>
        </w:rPr>
        <w:t xml:space="preserve">kHz, 1610 </w:t>
      </w:r>
      <w:r w:rsidR="0080716C">
        <w:rPr>
          <w:rFonts w:eastAsia="DengXian"/>
          <w:color w:val="000000" w:themeColor="text1"/>
          <w:lang w:eastAsia="ja-JP"/>
        </w:rPr>
        <w:t>–</w:t>
      </w:r>
      <w:r w:rsidRPr="002B24BC">
        <w:rPr>
          <w:rFonts w:eastAsia="DengXian"/>
          <w:color w:val="000000" w:themeColor="text1"/>
          <w:lang w:eastAsia="ja-JP"/>
        </w:rPr>
        <w:t xml:space="preserve"> 1950</w:t>
      </w:r>
      <w:r w:rsidR="0080716C">
        <w:rPr>
          <w:rFonts w:eastAsia="DengXian"/>
          <w:color w:val="000000" w:themeColor="text1"/>
          <w:lang w:eastAsia="ja-JP"/>
        </w:rPr>
        <w:t xml:space="preserve"> </w:t>
      </w:r>
      <w:r w:rsidRPr="002B24BC">
        <w:rPr>
          <w:rFonts w:eastAsia="DengXian"/>
          <w:color w:val="000000" w:themeColor="text1"/>
          <w:lang w:eastAsia="ja-JP"/>
        </w:rPr>
        <w:t xml:space="preserve">kHz and 1950 </w:t>
      </w:r>
      <w:r w:rsidR="0080716C">
        <w:rPr>
          <w:rFonts w:eastAsia="DengXian"/>
          <w:color w:val="000000" w:themeColor="text1"/>
          <w:lang w:eastAsia="ja-JP"/>
        </w:rPr>
        <w:t>–</w:t>
      </w:r>
      <w:r w:rsidRPr="002B24BC">
        <w:rPr>
          <w:rFonts w:eastAsia="DengXian"/>
          <w:color w:val="000000" w:themeColor="text1"/>
          <w:lang w:eastAsia="ja-JP"/>
        </w:rPr>
        <w:t xml:space="preserve"> 2150</w:t>
      </w:r>
      <w:r w:rsidR="0080716C">
        <w:rPr>
          <w:rFonts w:eastAsia="DengXian"/>
          <w:color w:val="000000" w:themeColor="text1"/>
          <w:lang w:eastAsia="ja-JP"/>
        </w:rPr>
        <w:t xml:space="preserve"> </w:t>
      </w:r>
      <w:r w:rsidRPr="002B24BC">
        <w:rPr>
          <w:rFonts w:eastAsia="DengXian"/>
          <w:color w:val="000000" w:themeColor="text1"/>
          <w:lang w:eastAsia="ja-JP"/>
        </w:rPr>
        <w:t>kHz,</w:t>
      </w:r>
      <w:r w:rsidR="00B23204">
        <w:rPr>
          <w:rFonts w:eastAsia="DengXian"/>
          <w:color w:val="000000" w:themeColor="text1"/>
          <w:lang w:eastAsia="ja-JP"/>
        </w:rPr>
        <w:t xml:space="preserve"> the</w:t>
      </w:r>
      <w:r w:rsidRPr="002B24BC">
        <w:rPr>
          <w:rFonts w:eastAsia="DengXian"/>
          <w:color w:val="000000" w:themeColor="text1"/>
          <w:lang w:eastAsia="ja-JP"/>
        </w:rPr>
        <w:t xml:space="preserve"> regulation status</w:t>
      </w:r>
      <w:r w:rsidR="00B23204">
        <w:rPr>
          <w:rFonts w:eastAsia="DengXian"/>
          <w:color w:val="000000" w:themeColor="text1"/>
          <w:lang w:eastAsia="ja-JP"/>
        </w:rPr>
        <w:t>es</w:t>
      </w:r>
      <w:r w:rsidRPr="002B24BC">
        <w:rPr>
          <w:rFonts w:eastAsia="DengXian"/>
          <w:color w:val="000000" w:themeColor="text1"/>
          <w:lang w:eastAsia="ja-JP"/>
        </w:rPr>
        <w:t xml:space="preserve">, </w:t>
      </w:r>
      <w:r w:rsidR="00B23204">
        <w:rPr>
          <w:rFonts w:eastAsia="DengXian"/>
          <w:color w:val="000000" w:themeColor="text1"/>
          <w:lang w:eastAsia="ja-JP"/>
        </w:rPr>
        <w:t xml:space="preserve">the </w:t>
      </w:r>
      <w:r w:rsidRPr="002B24BC">
        <w:rPr>
          <w:rFonts w:eastAsia="DengXian"/>
          <w:color w:val="000000" w:themeColor="text1"/>
          <w:lang w:eastAsia="ja-JP"/>
        </w:rPr>
        <w:t>regulat</w:t>
      </w:r>
      <w:r w:rsidR="00B23204">
        <w:rPr>
          <w:rFonts w:eastAsia="DengXian"/>
          <w:color w:val="000000" w:themeColor="text1"/>
          <w:lang w:eastAsia="ja-JP"/>
        </w:rPr>
        <w:t>ion methods</w:t>
      </w:r>
      <w:r w:rsidRPr="002B24BC">
        <w:rPr>
          <w:rFonts w:eastAsia="DengXian"/>
          <w:color w:val="000000" w:themeColor="text1"/>
          <w:lang w:eastAsia="ja-JP"/>
        </w:rPr>
        <w:t xml:space="preserve">, and </w:t>
      </w:r>
      <w:r w:rsidR="00B23204">
        <w:rPr>
          <w:rFonts w:eastAsia="DengXian"/>
          <w:color w:val="000000" w:themeColor="text1"/>
          <w:lang w:eastAsia="ja-JP"/>
        </w:rPr>
        <w:t xml:space="preserve">the </w:t>
      </w:r>
      <w:r w:rsidRPr="002B24BC">
        <w:rPr>
          <w:rFonts w:eastAsia="DengXian"/>
          <w:color w:val="000000" w:themeColor="text1"/>
          <w:lang w:eastAsia="ja-JP"/>
        </w:rPr>
        <w:t xml:space="preserve">incumbent systems operating in these </w:t>
      </w:r>
      <w:r w:rsidR="00225C9C">
        <w:rPr>
          <w:rFonts w:eastAsia="DengXian"/>
          <w:color w:val="000000" w:themeColor="text1"/>
          <w:lang w:eastAsia="ja-JP"/>
        </w:rPr>
        <w:t xml:space="preserve">frequency </w:t>
      </w:r>
      <w:r w:rsidRPr="002B24BC">
        <w:rPr>
          <w:rFonts w:eastAsia="DengXian"/>
          <w:color w:val="000000" w:themeColor="text1"/>
          <w:lang w:eastAsia="ja-JP"/>
        </w:rPr>
        <w:t>ranges. </w:t>
      </w:r>
    </w:p>
    <w:p w14:paraId="7EF946F7" w14:textId="77777777" w:rsidR="007F1A25" w:rsidRPr="002B24BC" w:rsidRDefault="007F1A25" w:rsidP="007F1A25">
      <w:pPr>
        <w:rPr>
          <w:rFonts w:eastAsia="DengXian"/>
          <w:color w:val="000000" w:themeColor="text1"/>
          <w:lang w:eastAsia="ja-JP"/>
        </w:rPr>
      </w:pPr>
    </w:p>
    <w:p w14:paraId="5EA89648" w14:textId="4BC82CDA" w:rsidR="00BF683B" w:rsidRDefault="00BF683B" w:rsidP="00BF683B">
      <w:pPr>
        <w:rPr>
          <w:rFonts w:eastAsia="DengXian"/>
          <w:color w:val="000000" w:themeColor="text1"/>
          <w:lang w:eastAsia="ja-JP"/>
        </w:rPr>
      </w:pPr>
      <w:r w:rsidRPr="00A03FA1">
        <w:rPr>
          <w:rFonts w:eastAsia="DengXian"/>
          <w:color w:val="000000" w:themeColor="text1"/>
          <w:lang w:eastAsia="ja-JP"/>
        </w:rPr>
        <w:t xml:space="preserve">From the consolidated results in Table 3.1.1, a majority of the 14 countries have already allowed non-beam WPT mobile and portable devices to operate in 300 </w:t>
      </w:r>
      <w:r w:rsidR="0080716C">
        <w:rPr>
          <w:rFonts w:eastAsia="DengXian"/>
          <w:color w:val="000000" w:themeColor="text1"/>
          <w:lang w:eastAsia="ja-JP"/>
        </w:rPr>
        <w:t>–</w:t>
      </w:r>
      <w:r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Pr="00A03FA1">
        <w:rPr>
          <w:rFonts w:eastAsia="DengXian"/>
          <w:color w:val="000000" w:themeColor="text1"/>
          <w:lang w:eastAsia="ja-JP"/>
        </w:rPr>
        <w:t xml:space="preserve">kHz,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1950 </w:t>
      </w:r>
      <w:r w:rsidR="0080716C">
        <w:rPr>
          <w:rFonts w:eastAsia="DengXian"/>
          <w:color w:val="000000" w:themeColor="text1"/>
          <w:lang w:eastAsia="ja-JP"/>
        </w:rPr>
        <w:t>–</w:t>
      </w:r>
      <w:r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Pr="00A03FA1">
        <w:rPr>
          <w:rFonts w:eastAsia="DengXian"/>
          <w:color w:val="000000" w:themeColor="text1"/>
          <w:lang w:eastAsia="ja-JP"/>
        </w:rPr>
        <w:t>kHz, and one country allows to operate in part</w:t>
      </w:r>
      <w:r w:rsidR="00802074">
        <w:rPr>
          <w:rFonts w:eastAsia="DengXian"/>
          <w:color w:val="000000" w:themeColor="text1"/>
          <w:lang w:eastAsia="ja-JP"/>
        </w:rPr>
        <w:t>s</w:t>
      </w:r>
      <w:r w:rsidRPr="00A03FA1">
        <w:rPr>
          <w:rFonts w:eastAsia="DengXian"/>
          <w:color w:val="000000" w:themeColor="text1"/>
          <w:lang w:eastAsia="ja-JP"/>
        </w:rPr>
        <w:t xml:space="preserve"> of 300 </w:t>
      </w:r>
      <w:r w:rsidR="0080716C">
        <w:rPr>
          <w:rFonts w:eastAsia="DengXian"/>
          <w:color w:val="000000" w:themeColor="text1"/>
          <w:lang w:eastAsia="ja-JP"/>
        </w:rPr>
        <w:t>–</w:t>
      </w:r>
      <w:r w:rsidR="001E58E1">
        <w:rPr>
          <w:rFonts w:eastAsia="DengXian"/>
          <w:color w:val="000000" w:themeColor="text1"/>
          <w:lang w:eastAsia="ja-JP"/>
        </w:rPr>
        <w:t xml:space="preserve"> </w:t>
      </w:r>
      <w:r w:rsidRPr="00A03FA1">
        <w:rPr>
          <w:rFonts w:eastAsia="DengXian"/>
          <w:color w:val="000000" w:themeColor="text1"/>
          <w:lang w:eastAsia="ja-JP"/>
        </w:rPr>
        <w:t>400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kHz. </w:t>
      </w:r>
    </w:p>
    <w:p w14:paraId="505FC06E" w14:textId="77777777" w:rsidR="00BF683B" w:rsidRPr="00A03FA1" w:rsidRDefault="00BF683B" w:rsidP="00A03FA1">
      <w:pPr>
        <w:rPr>
          <w:rFonts w:eastAsia="DengXian"/>
          <w:color w:val="000000" w:themeColor="text1"/>
          <w:lang w:eastAsia="ja-JP"/>
        </w:rPr>
      </w:pPr>
    </w:p>
    <w:p w14:paraId="049A304F" w14:textId="730FF14A" w:rsidR="00BF683B" w:rsidRDefault="00CB6B96" w:rsidP="00BF683B">
      <w:pPr>
        <w:rPr>
          <w:rFonts w:eastAsia="DengXian"/>
          <w:color w:val="000000" w:themeColor="text1"/>
          <w:lang w:eastAsia="ja-JP"/>
        </w:rPr>
      </w:pPr>
      <w:r>
        <w:rPr>
          <w:rFonts w:eastAsia="DengXian"/>
          <w:color w:val="000000" w:themeColor="text1"/>
          <w:lang w:eastAsia="ja-JP"/>
        </w:rPr>
        <w:t xml:space="preserve">The </w:t>
      </w:r>
      <w:r w:rsidRPr="00A03FA1">
        <w:rPr>
          <w:rFonts w:eastAsia="DengXian"/>
          <w:color w:val="000000" w:themeColor="text1"/>
          <w:lang w:eastAsia="ja-JP"/>
        </w:rPr>
        <w:t xml:space="preserve">frequency ranges </w:t>
      </w:r>
      <w:r>
        <w:rPr>
          <w:rFonts w:eastAsia="DengXian"/>
          <w:color w:val="000000" w:themeColor="text1"/>
          <w:lang w:eastAsia="ja-JP"/>
        </w:rPr>
        <w:t xml:space="preserve">of </w:t>
      </w:r>
      <w:r w:rsidR="00BF683B" w:rsidRPr="00A03FA1">
        <w:rPr>
          <w:rFonts w:eastAsia="DengXian"/>
          <w:color w:val="000000" w:themeColor="text1"/>
          <w:lang w:eastAsia="ja-JP"/>
        </w:rPr>
        <w:t xml:space="preserve">300 </w:t>
      </w:r>
      <w:r w:rsidR="0080716C">
        <w:rPr>
          <w:rFonts w:eastAsia="DengXian"/>
          <w:color w:val="000000" w:themeColor="text1"/>
          <w:lang w:eastAsia="ja-JP"/>
        </w:rPr>
        <w:t>–</w:t>
      </w:r>
      <w:r w:rsidR="00BF683B"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00BF683B" w:rsidRPr="00A03FA1">
        <w:rPr>
          <w:rFonts w:eastAsia="DengXian"/>
          <w:color w:val="000000" w:themeColor="text1"/>
          <w:lang w:eastAsia="ja-JP"/>
        </w:rPr>
        <w:t xml:space="preserve">kHz and 1610 </w:t>
      </w:r>
      <w:r w:rsidR="0080716C">
        <w:rPr>
          <w:rFonts w:eastAsia="DengXian"/>
          <w:color w:val="000000" w:themeColor="text1"/>
          <w:lang w:eastAsia="ja-JP"/>
        </w:rPr>
        <w:t>–</w:t>
      </w:r>
      <w:r w:rsidR="00BF683B"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00BF683B" w:rsidRPr="00A03FA1">
        <w:rPr>
          <w:rFonts w:eastAsia="DengXian"/>
          <w:color w:val="000000" w:themeColor="text1"/>
          <w:lang w:eastAsia="ja-JP"/>
        </w:rPr>
        <w:t xml:space="preserve">kHz are allowed by more countries compared to 1950 </w:t>
      </w:r>
      <w:r w:rsidR="0080716C">
        <w:rPr>
          <w:rFonts w:eastAsia="DengXian"/>
          <w:color w:val="000000" w:themeColor="text1"/>
          <w:lang w:eastAsia="ja-JP"/>
        </w:rPr>
        <w:t>–</w:t>
      </w:r>
      <w:r w:rsidR="00BF683B"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00BF683B" w:rsidRPr="00A03FA1">
        <w:rPr>
          <w:rFonts w:eastAsia="DengXian"/>
          <w:color w:val="000000" w:themeColor="text1"/>
          <w:lang w:eastAsia="ja-JP"/>
        </w:rPr>
        <w:t>kHz.</w:t>
      </w:r>
    </w:p>
    <w:p w14:paraId="6D137668" w14:textId="77777777" w:rsidR="00BF683B" w:rsidRPr="00A03FA1" w:rsidRDefault="00BF683B" w:rsidP="00A03FA1">
      <w:pPr>
        <w:rPr>
          <w:rFonts w:eastAsia="DengXian"/>
          <w:color w:val="000000" w:themeColor="text1"/>
          <w:lang w:eastAsia="ja-JP"/>
        </w:rPr>
      </w:pPr>
    </w:p>
    <w:p w14:paraId="2A3C0C9C" w14:textId="0BDD3086" w:rsidR="00BF683B" w:rsidRPr="00A03FA1" w:rsidRDefault="00BF683B" w:rsidP="00BF683B">
      <w:pPr>
        <w:rPr>
          <w:rFonts w:eastAsia="DengXian"/>
          <w:color w:val="000000" w:themeColor="text1"/>
          <w:lang w:eastAsia="ja-JP"/>
        </w:rPr>
      </w:pPr>
      <w:r w:rsidRPr="00A03FA1">
        <w:rPr>
          <w:rFonts w:eastAsia="DengXian"/>
          <w:color w:val="000000" w:themeColor="text1"/>
          <w:lang w:eastAsia="ja-JP"/>
        </w:rPr>
        <w:t xml:space="preserve">From Table 3.2.1 and Table 3.3.1 summary, many APT countries regulate WPT devices operating in these frequency ranges using relevant SRD standards. 2 countries use EMC arrangements at </w:t>
      </w:r>
      <w:r w:rsidR="00802074">
        <w:rPr>
          <w:rFonts w:eastAsia="DengXian"/>
          <w:color w:val="000000" w:themeColor="text1"/>
          <w:lang w:eastAsia="ja-JP"/>
        </w:rPr>
        <w:t xml:space="preserve">the </w:t>
      </w:r>
      <w:r w:rsidR="00A5181C">
        <w:rPr>
          <w:rFonts w:eastAsia="DengXian"/>
          <w:color w:val="000000" w:themeColor="text1"/>
          <w:lang w:eastAsia="ja-JP"/>
        </w:rPr>
        <w:t>m</w:t>
      </w:r>
      <w:r w:rsidRPr="00A03FA1">
        <w:rPr>
          <w:rFonts w:eastAsia="DengXian"/>
          <w:color w:val="000000" w:themeColor="text1"/>
          <w:lang w:eastAsia="ja-JP"/>
        </w:rPr>
        <w:t>oment.</w:t>
      </w:r>
    </w:p>
    <w:p w14:paraId="5CBC8234" w14:textId="77777777" w:rsidR="00BF683B" w:rsidRPr="00A03FA1" w:rsidRDefault="00BF683B" w:rsidP="00BF683B">
      <w:pPr>
        <w:rPr>
          <w:rFonts w:eastAsia="DengXian"/>
          <w:color w:val="000000" w:themeColor="text1"/>
          <w:lang w:eastAsia="ja-JP"/>
        </w:rPr>
      </w:pPr>
    </w:p>
    <w:p w14:paraId="46DBF44F" w14:textId="24002C44" w:rsidR="00BF683B" w:rsidRPr="00A03FA1" w:rsidRDefault="00BF683B" w:rsidP="00BF683B">
      <w:pPr>
        <w:rPr>
          <w:rFonts w:eastAsia="DengXian"/>
          <w:color w:val="000000" w:themeColor="text1"/>
          <w:lang w:eastAsia="ja-JP"/>
        </w:rPr>
      </w:pPr>
      <w:r w:rsidRPr="00A03FA1">
        <w:rPr>
          <w:rFonts w:eastAsia="DengXian"/>
          <w:color w:val="000000" w:themeColor="text1"/>
          <w:lang w:eastAsia="ja-JP"/>
        </w:rPr>
        <w:t xml:space="preserve">Table 3.4.1, Table 3.4.2 and Table 3.4.3 consolidated a list of incumbent radio systems operating in 300 </w:t>
      </w:r>
      <w:r w:rsidR="0080716C">
        <w:rPr>
          <w:rFonts w:eastAsia="DengXian"/>
          <w:color w:val="000000" w:themeColor="text1"/>
          <w:lang w:eastAsia="ja-JP"/>
        </w:rPr>
        <w:t>–</w:t>
      </w:r>
      <w:r w:rsidRPr="00A03FA1">
        <w:rPr>
          <w:rFonts w:eastAsia="DengXian"/>
          <w:color w:val="000000" w:themeColor="text1"/>
          <w:lang w:eastAsia="ja-JP"/>
        </w:rPr>
        <w:t xml:space="preserve"> 400</w:t>
      </w:r>
      <w:r w:rsidR="0080716C">
        <w:rPr>
          <w:rFonts w:eastAsia="DengXian"/>
          <w:color w:val="000000" w:themeColor="text1"/>
          <w:lang w:eastAsia="ja-JP"/>
        </w:rPr>
        <w:t xml:space="preserve"> </w:t>
      </w:r>
      <w:r w:rsidRPr="00A03FA1">
        <w:rPr>
          <w:rFonts w:eastAsia="DengXian"/>
          <w:color w:val="000000" w:themeColor="text1"/>
          <w:lang w:eastAsia="ja-JP"/>
        </w:rPr>
        <w:t xml:space="preserve">kHz, 1610 </w:t>
      </w:r>
      <w:r w:rsidR="0080716C">
        <w:rPr>
          <w:rFonts w:eastAsia="DengXian"/>
          <w:color w:val="000000" w:themeColor="text1"/>
          <w:lang w:eastAsia="ja-JP"/>
        </w:rPr>
        <w:t>–</w:t>
      </w:r>
      <w:r w:rsidRPr="00A03FA1">
        <w:rPr>
          <w:rFonts w:eastAsia="DengXian"/>
          <w:color w:val="000000" w:themeColor="text1"/>
          <w:lang w:eastAsia="ja-JP"/>
        </w:rPr>
        <w:t xml:space="preserve"> 1950</w:t>
      </w:r>
      <w:r w:rsidR="0080716C">
        <w:rPr>
          <w:rFonts w:eastAsia="DengXian"/>
          <w:color w:val="000000" w:themeColor="text1"/>
          <w:lang w:eastAsia="ja-JP"/>
        </w:rPr>
        <w:t xml:space="preserve"> </w:t>
      </w:r>
      <w:r w:rsidRPr="00A03FA1">
        <w:rPr>
          <w:rFonts w:eastAsia="DengXian"/>
          <w:color w:val="000000" w:themeColor="text1"/>
          <w:lang w:eastAsia="ja-JP"/>
        </w:rPr>
        <w:t xml:space="preserve">kHz and 1950 </w:t>
      </w:r>
      <w:r w:rsidR="0080716C">
        <w:rPr>
          <w:rFonts w:eastAsia="DengXian"/>
          <w:color w:val="000000" w:themeColor="text1"/>
          <w:lang w:eastAsia="ja-JP"/>
        </w:rPr>
        <w:t>–</w:t>
      </w:r>
      <w:r w:rsidRPr="00A03FA1">
        <w:rPr>
          <w:rFonts w:eastAsia="DengXian"/>
          <w:color w:val="000000" w:themeColor="text1"/>
          <w:lang w:eastAsia="ja-JP"/>
        </w:rPr>
        <w:t xml:space="preserve"> 2150</w:t>
      </w:r>
      <w:r w:rsidR="0080716C">
        <w:rPr>
          <w:rFonts w:eastAsia="DengXian"/>
          <w:color w:val="000000" w:themeColor="text1"/>
          <w:lang w:eastAsia="ja-JP"/>
        </w:rPr>
        <w:t xml:space="preserve"> </w:t>
      </w:r>
      <w:r w:rsidRPr="00A03FA1">
        <w:rPr>
          <w:rFonts w:eastAsia="DengXian"/>
          <w:color w:val="000000" w:themeColor="text1"/>
          <w:lang w:eastAsia="ja-JP"/>
        </w:rPr>
        <w:t xml:space="preserve">kHz separately. An impact study may be further explored </w:t>
      </w:r>
      <w:r w:rsidR="004A5194">
        <w:rPr>
          <w:rFonts w:eastAsia="DengXian"/>
          <w:color w:val="000000" w:themeColor="text1"/>
          <w:lang w:eastAsia="ja-JP"/>
        </w:rPr>
        <w:t>against</w:t>
      </w:r>
      <w:r w:rsidRPr="00A03FA1">
        <w:rPr>
          <w:rFonts w:eastAsia="DengXian"/>
          <w:color w:val="000000" w:themeColor="text1"/>
          <w:lang w:eastAsia="ja-JP"/>
        </w:rPr>
        <w:t xml:space="preserve"> the system</w:t>
      </w:r>
      <w:r w:rsidR="004A5194">
        <w:rPr>
          <w:rFonts w:eastAsia="DengXian"/>
          <w:color w:val="000000" w:themeColor="text1"/>
          <w:lang w:eastAsia="ja-JP"/>
        </w:rPr>
        <w:t>s</w:t>
      </w:r>
      <w:r w:rsidRPr="00A03FA1">
        <w:rPr>
          <w:rFonts w:eastAsia="DengXian"/>
          <w:color w:val="000000" w:themeColor="text1"/>
          <w:lang w:eastAsia="ja-JP"/>
        </w:rPr>
        <w:t xml:space="preserve"> in these tables, in order to figure out the frequency ranges suitable for future APT recommendation</w:t>
      </w:r>
      <w:r w:rsidR="00802074">
        <w:rPr>
          <w:rFonts w:eastAsia="DengXian"/>
          <w:color w:val="000000" w:themeColor="text1"/>
          <w:lang w:eastAsia="ja-JP"/>
        </w:rPr>
        <w:t>s</w:t>
      </w:r>
      <w:r w:rsidRPr="00A03FA1">
        <w:rPr>
          <w:rFonts w:eastAsia="DengXian"/>
          <w:color w:val="000000" w:themeColor="text1"/>
          <w:lang w:eastAsia="ja-JP"/>
        </w:rPr>
        <w:t>. </w:t>
      </w:r>
    </w:p>
    <w:p w14:paraId="4B028E7F" w14:textId="77777777" w:rsidR="00956208" w:rsidRDefault="00956208">
      <w:pPr>
        <w:jc w:val="both"/>
        <w:rPr>
          <w:rFonts w:eastAsia="DengXian"/>
          <w:color w:val="000000" w:themeColor="text1"/>
          <w:lang w:eastAsia="ja-JP"/>
        </w:rPr>
      </w:pPr>
    </w:p>
    <w:p w14:paraId="1F567168" w14:textId="77777777" w:rsidR="00956208" w:rsidRDefault="00956208">
      <w:pPr>
        <w:jc w:val="both"/>
        <w:rPr>
          <w:rFonts w:eastAsia="DengXian"/>
          <w:color w:val="000000" w:themeColor="text1"/>
          <w:lang w:eastAsia="ja-JP"/>
        </w:rPr>
      </w:pPr>
    </w:p>
    <w:p w14:paraId="5249567B" w14:textId="77777777" w:rsidR="00956208" w:rsidRDefault="00D058AC">
      <w:pPr>
        <w:rPr>
          <w:rFonts w:eastAsia="DengXian"/>
          <w:b/>
          <w:color w:val="000000" w:themeColor="text1"/>
          <w:lang w:eastAsia="ja-JP"/>
        </w:rPr>
      </w:pPr>
      <w:r>
        <w:rPr>
          <w:rFonts w:eastAsia="DengXian"/>
          <w:b/>
          <w:color w:val="000000" w:themeColor="text1"/>
          <w:lang w:eastAsia="ja-JP"/>
        </w:rPr>
        <w:br w:type="page"/>
      </w:r>
    </w:p>
    <w:p w14:paraId="62879342" w14:textId="77777777" w:rsidR="00956208" w:rsidRPr="002B24BC" w:rsidRDefault="00D058AC" w:rsidP="002B24BC">
      <w:pPr>
        <w:pStyle w:val="Heading1"/>
        <w:ind w:left="397" w:hanging="397"/>
        <w:jc w:val="left"/>
        <w:rPr>
          <w:rFonts w:eastAsia="DengXian"/>
          <w:b w:val="0"/>
          <w:color w:val="000000" w:themeColor="text1"/>
          <w:lang w:eastAsia="ja-JP"/>
        </w:rPr>
      </w:pPr>
      <w:bookmarkStart w:id="14" w:name="_Toc98952603"/>
      <w:r w:rsidRPr="002B24BC">
        <w:rPr>
          <w:rFonts w:eastAsia="DengXian"/>
          <w:color w:val="000000" w:themeColor="text1"/>
          <w:u w:val="none"/>
          <w:lang w:eastAsia="ja-JP"/>
        </w:rPr>
        <w:lastRenderedPageBreak/>
        <w:t>Appendix 1</w:t>
      </w:r>
      <w:bookmarkEnd w:id="14"/>
    </w:p>
    <w:p w14:paraId="06293E5F" w14:textId="77777777" w:rsidR="00956208" w:rsidRDefault="00956208">
      <w:pPr>
        <w:jc w:val="both"/>
        <w:rPr>
          <w:rFonts w:eastAsia="DengXian"/>
          <w:color w:val="000000" w:themeColor="text1"/>
          <w:lang w:eastAsia="ja-JP"/>
        </w:rPr>
      </w:pPr>
    </w:p>
    <w:p w14:paraId="774A6B7F" w14:textId="5B249FC9" w:rsidR="00956208" w:rsidRDefault="00D058AC">
      <w:pPr>
        <w:jc w:val="both"/>
        <w:rPr>
          <w:rFonts w:eastAsia="DengXian"/>
          <w:color w:val="000000" w:themeColor="text1"/>
          <w:lang w:eastAsia="ja-JP"/>
        </w:rPr>
      </w:pPr>
      <w:r>
        <w:rPr>
          <w:rFonts w:eastAsia="DengXian"/>
          <w:color w:val="000000" w:themeColor="text1"/>
          <w:lang w:eastAsia="ja-JP"/>
        </w:rPr>
        <w:t xml:space="preserve">The questions below are specifically related to the operation of non-beam WPT mobile charging devices operating in the </w:t>
      </w:r>
      <w:r>
        <w:t>300-400 kHz, 1610 – 1950 kHz and 1950 – 2150</w:t>
      </w:r>
      <w:r w:rsidR="0080716C">
        <w:t xml:space="preserve"> </w:t>
      </w:r>
      <w:r>
        <w:t>kHz</w:t>
      </w:r>
      <w:r>
        <w:rPr>
          <w:rFonts w:eastAsia="DengXian"/>
          <w:color w:val="000000" w:themeColor="text1"/>
          <w:lang w:eastAsia="ja-JP"/>
        </w:rPr>
        <w:t xml:space="preserve"> frequency range:</w:t>
      </w:r>
    </w:p>
    <w:p w14:paraId="7D0ACEAF" w14:textId="77777777" w:rsidR="00956208" w:rsidRDefault="00956208">
      <w:pPr>
        <w:jc w:val="both"/>
        <w:rPr>
          <w:rFonts w:eastAsia="DengXian"/>
          <w:color w:val="000000" w:themeColor="text1"/>
          <w:lang w:eastAsia="ja-JP"/>
        </w:rPr>
      </w:pPr>
    </w:p>
    <w:p w14:paraId="22A810FA" w14:textId="77777777" w:rsidR="00956208" w:rsidRDefault="00D058AC">
      <w:pPr>
        <w:jc w:val="center"/>
        <w:rPr>
          <w:rFonts w:eastAsia="DengXian"/>
          <w:color w:val="000000" w:themeColor="text1"/>
          <w:lang w:eastAsia="ja-JP"/>
        </w:rPr>
      </w:pPr>
      <w:r>
        <w:rPr>
          <w:b/>
          <w:sz w:val="28"/>
          <w:szCs w:val="28"/>
        </w:rPr>
        <w:t>Questionnaire Part</w:t>
      </w:r>
    </w:p>
    <w:p w14:paraId="24A014F9" w14:textId="77777777" w:rsidR="00956208" w:rsidRDefault="00D058AC">
      <w:pPr>
        <w:rPr>
          <w:b/>
        </w:rPr>
      </w:pPr>
      <w:r>
        <w:rPr>
          <w:rFonts w:eastAsia="MS Mincho" w:hint="eastAsia"/>
          <w:b/>
          <w:lang w:eastAsia="ja-JP"/>
        </w:rPr>
        <w:t>Questions</w:t>
      </w:r>
      <w:r>
        <w:rPr>
          <w:b/>
        </w:rPr>
        <w:t>:</w:t>
      </w:r>
    </w:p>
    <w:p w14:paraId="2C51593E" w14:textId="77777777" w:rsidR="00956208" w:rsidRDefault="00956208">
      <w:pPr>
        <w:pStyle w:val="ListParagraph1"/>
        <w:ind w:left="960"/>
        <w:rPr>
          <w:b/>
        </w:rPr>
      </w:pPr>
    </w:p>
    <w:p w14:paraId="47D96F9F" w14:textId="0E4D92F1" w:rsidR="00956208" w:rsidRDefault="00D058AC">
      <w:pPr>
        <w:pStyle w:val="ListParagraph1"/>
        <w:numPr>
          <w:ilvl w:val="0"/>
          <w:numId w:val="5"/>
        </w:numPr>
      </w:pPr>
      <w:r>
        <w:t>Can n</w:t>
      </w:r>
      <w:r>
        <w:rPr>
          <w:rFonts w:hint="eastAsia"/>
        </w:rPr>
        <w:t>on-</w:t>
      </w:r>
      <w:r>
        <w:t>b</w:t>
      </w:r>
      <w:r>
        <w:rPr>
          <w:rFonts w:hint="eastAsia"/>
        </w:rPr>
        <w:t>eam WPT</w:t>
      </w:r>
      <w:r>
        <w:t xml:space="preserve"> mobile and portable devices operate in below frequency ranges in your country? </w:t>
      </w:r>
    </w:p>
    <w:p w14:paraId="7B9C0744" w14:textId="77777777" w:rsidR="00956208" w:rsidRDefault="00956208">
      <w:pPr>
        <w:pStyle w:val="ListParagraph1"/>
        <w:ind w:left="960"/>
      </w:pPr>
    </w:p>
    <w:p w14:paraId="2BCFBA1C" w14:textId="77777777" w:rsidR="00956208" w:rsidRDefault="00D058AC">
      <w:pPr>
        <w:pStyle w:val="ListParagraph1"/>
        <w:ind w:left="960"/>
      </w:pPr>
      <w:r>
        <w:t xml:space="preserve">300 – 400 kHz: </w:t>
      </w:r>
    </w:p>
    <w:p w14:paraId="5B238821"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7D2A508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5B600C28"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0EBF2E87"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5768BC45" w14:textId="77777777" w:rsidR="00956208" w:rsidRDefault="00956208">
      <w:pPr>
        <w:pStyle w:val="ListParagraph1"/>
        <w:ind w:left="1440"/>
      </w:pPr>
    </w:p>
    <w:p w14:paraId="680B8AFD" w14:textId="77777777" w:rsidR="00956208" w:rsidRDefault="00D058AC">
      <w:pPr>
        <w:pStyle w:val="ListParagraph1"/>
        <w:ind w:left="960"/>
      </w:pPr>
      <w:r>
        <w:t>1610 – 1950 kHz:</w:t>
      </w:r>
    </w:p>
    <w:p w14:paraId="1DE009A4"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36DEAA7A"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173ED241"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6014C979"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18821A33" w14:textId="77777777" w:rsidR="00956208" w:rsidRDefault="00956208">
      <w:pPr>
        <w:pStyle w:val="ListParagraph1"/>
        <w:ind w:left="960"/>
      </w:pPr>
    </w:p>
    <w:p w14:paraId="5233D7F0" w14:textId="77777777" w:rsidR="00956208" w:rsidRDefault="00D058AC">
      <w:pPr>
        <w:pStyle w:val="ListParagraph1"/>
        <w:ind w:left="960"/>
      </w:pPr>
      <w:r>
        <w:t xml:space="preserve">1950 – 2150 kHz: </w:t>
      </w:r>
    </w:p>
    <w:p w14:paraId="29F001FB"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 xml:space="preserve">Yes    </w:t>
      </w:r>
    </w:p>
    <w:p w14:paraId="7788D452"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partial of it __________ (please specify the range)</w:t>
      </w:r>
    </w:p>
    <w:p w14:paraId="57463B55"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Yes, plan to use in future</w:t>
      </w:r>
    </w:p>
    <w:p w14:paraId="3C5F1B4C" w14:textId="77777777" w:rsidR="00956208" w:rsidRDefault="00D058AC">
      <w:pPr>
        <w:pStyle w:val="ListParagraph1"/>
        <w:ind w:left="1440"/>
      </w:pPr>
      <w:r>
        <w:fldChar w:fldCharType="begin">
          <w:ffData>
            <w:name w:val="Check1"/>
            <w:enabled/>
            <w:calcOnExit w:val="0"/>
            <w:checkBox>
              <w:sizeAuto/>
              <w:default w:val="0"/>
              <w:checked w:val="0"/>
            </w:checkBox>
          </w:ffData>
        </w:fldChar>
      </w:r>
      <w:r>
        <w:instrText xml:space="preserve"> FORMCHECKBOX </w:instrText>
      </w:r>
      <w:r w:rsidR="00367880">
        <w:fldChar w:fldCharType="separate"/>
      </w:r>
      <w:r>
        <w:fldChar w:fldCharType="end"/>
      </w:r>
      <w:r>
        <w:t>No, __________ (please specify the reason)</w:t>
      </w:r>
    </w:p>
    <w:p w14:paraId="27A71046" w14:textId="77777777" w:rsidR="00956208" w:rsidRDefault="00956208"/>
    <w:p w14:paraId="4F2802DA" w14:textId="77777777" w:rsidR="00956208" w:rsidRDefault="00D058AC">
      <w:pPr>
        <w:ind w:left="720"/>
      </w:pPr>
      <w:r>
        <w:t xml:space="preserve">If it’s not appropriate to answer Question 1 by checking the check boxes, please explain the situation in your country below. </w:t>
      </w:r>
    </w:p>
    <w:p w14:paraId="4D025297" w14:textId="77777777" w:rsidR="00956208" w:rsidRDefault="00956208"/>
    <w:p w14:paraId="6D274C2F" w14:textId="77777777" w:rsidR="00956208" w:rsidRDefault="00956208"/>
    <w:p w14:paraId="17A2A568" w14:textId="77777777" w:rsidR="00956208" w:rsidRDefault="00D058AC">
      <w:pPr>
        <w:ind w:firstLine="720"/>
      </w:pPr>
      <w:r>
        <w:t>________________________________________________</w:t>
      </w:r>
    </w:p>
    <w:p w14:paraId="55B043D9" w14:textId="77777777" w:rsidR="00956208" w:rsidRDefault="00956208"/>
    <w:p w14:paraId="6627B718" w14:textId="77777777" w:rsidR="00956208" w:rsidRDefault="00956208"/>
    <w:p w14:paraId="1CA7F6B4" w14:textId="77777777" w:rsidR="00956208" w:rsidRDefault="00956208"/>
    <w:p w14:paraId="72B008D7" w14:textId="35AEF35D" w:rsidR="00956208" w:rsidRDefault="00D058AC">
      <w:pPr>
        <w:pStyle w:val="ListParagraph1"/>
        <w:numPr>
          <w:ilvl w:val="0"/>
          <w:numId w:val="5"/>
        </w:numPr>
      </w:pPr>
      <w:r>
        <w:t>What kind of category is non-beam WPT mobile and portable device regulated as in your country?</w:t>
      </w:r>
    </w:p>
    <w:p w14:paraId="66501BCF" w14:textId="77777777" w:rsidR="00956208" w:rsidRDefault="00D058AC">
      <w:pPr>
        <w:pStyle w:val="ListParagraph1"/>
        <w:ind w:left="1440"/>
      </w:pPr>
      <w:r>
        <w:t>A. SRD</w:t>
      </w:r>
    </w:p>
    <w:p w14:paraId="2A47D035" w14:textId="77777777" w:rsidR="00956208" w:rsidRDefault="00D058AC">
      <w:pPr>
        <w:pStyle w:val="ListParagraph1"/>
        <w:ind w:left="1440"/>
      </w:pPr>
      <w:r>
        <w:t>B. WPT</w:t>
      </w:r>
    </w:p>
    <w:p w14:paraId="200B4C56" w14:textId="77777777" w:rsidR="00956208" w:rsidRDefault="00D058AC">
      <w:pPr>
        <w:pStyle w:val="ListParagraph1"/>
        <w:ind w:left="1440"/>
      </w:pPr>
      <w:r>
        <w:t>C. ISM</w:t>
      </w:r>
    </w:p>
    <w:p w14:paraId="6C7C32DE" w14:textId="77777777" w:rsidR="00956208" w:rsidRDefault="00D058AC">
      <w:pPr>
        <w:pStyle w:val="ListParagraph1"/>
        <w:ind w:left="1440"/>
      </w:pPr>
      <w:r>
        <w:t xml:space="preserve">D. Others </w:t>
      </w:r>
      <w:r>
        <w:rPr>
          <w:rFonts w:ascii="Helvetica" w:hAnsi="Helvetica"/>
          <w:color w:val="000000"/>
          <w:sz w:val="21"/>
          <w:szCs w:val="21"/>
        </w:rPr>
        <w:t xml:space="preserve">_________________ </w:t>
      </w:r>
      <w:r>
        <w:t>(please specify)</w:t>
      </w:r>
    </w:p>
    <w:p w14:paraId="73B84E41" w14:textId="77777777" w:rsidR="00956208" w:rsidRDefault="00956208">
      <w:pPr>
        <w:pStyle w:val="ListParagraph1"/>
        <w:ind w:left="960"/>
      </w:pPr>
    </w:p>
    <w:p w14:paraId="009F0B21" w14:textId="77777777" w:rsidR="00956208" w:rsidRDefault="00D058AC">
      <w:pPr>
        <w:pStyle w:val="ListParagraph1"/>
        <w:numPr>
          <w:ilvl w:val="0"/>
          <w:numId w:val="5"/>
        </w:numPr>
      </w:pPr>
      <w:r>
        <w:t>What is the regulation or standard applicable to non-beam WPT for</w:t>
      </w:r>
      <w:r>
        <w:rPr>
          <w:rFonts w:hint="eastAsia"/>
        </w:rPr>
        <w:t xml:space="preserve"> </w:t>
      </w:r>
      <w:r>
        <w:t xml:space="preserve">mobile and portable </w:t>
      </w:r>
      <w:r>
        <w:rPr>
          <w:rFonts w:hint="eastAsia"/>
        </w:rPr>
        <w:t>devices</w:t>
      </w:r>
      <w:r>
        <w:t xml:space="preserve"> in your country for 300 – 400 kHz, 1610 - 1950 and 1950 – 2150 kHz?</w:t>
      </w:r>
    </w:p>
    <w:p w14:paraId="707A99AC" w14:textId="77777777" w:rsidR="00956208" w:rsidRDefault="00956208"/>
    <w:p w14:paraId="2A664D87" w14:textId="77777777" w:rsidR="00956208" w:rsidRDefault="00956208">
      <w:pPr>
        <w:pStyle w:val="ListParagraph1"/>
      </w:pPr>
    </w:p>
    <w:p w14:paraId="31B90498" w14:textId="77777777" w:rsidR="00956208" w:rsidRDefault="00D058AC">
      <w:pPr>
        <w:pStyle w:val="ListParagraph1"/>
        <w:numPr>
          <w:ilvl w:val="0"/>
          <w:numId w:val="5"/>
        </w:numPr>
        <w:rPr>
          <w:rFonts w:eastAsia="MS Mincho"/>
          <w:lang w:eastAsia="ja-JP"/>
        </w:rPr>
      </w:pPr>
      <w:r>
        <w:lastRenderedPageBreak/>
        <w:t xml:space="preserve">What are the </w:t>
      </w:r>
      <w:r>
        <w:rPr>
          <w:lang w:eastAsia="ja-JP"/>
        </w:rPr>
        <w:t xml:space="preserve">incumbent radio systems to be protected from non-beam WPT devices operating in </w:t>
      </w:r>
      <w:r>
        <w:t xml:space="preserve">300 – 400 kHz, 1610 – 1950 kHz and 1950 – 2150kHz </w:t>
      </w:r>
      <w:r>
        <w:rPr>
          <w:lang w:eastAsia="ja-JP"/>
        </w:rPr>
        <w:t>in your country? (Please include the exact ranges of the allocations)</w:t>
      </w:r>
    </w:p>
    <w:p w14:paraId="21F1F8D0" w14:textId="77777777" w:rsidR="00956208" w:rsidRDefault="00956208">
      <w:pPr>
        <w:pStyle w:val="ListParagraph1"/>
        <w:ind w:left="960"/>
        <w:rPr>
          <w:rFonts w:eastAsia="MS Mincho"/>
          <w:lang w:eastAsia="ja-JP"/>
        </w:rPr>
      </w:pPr>
    </w:p>
    <w:p w14:paraId="5AE302E0" w14:textId="77777777" w:rsidR="00956208" w:rsidRDefault="00D058AC">
      <w:pPr>
        <w:pStyle w:val="ListParagraph1"/>
        <w:ind w:left="1440"/>
      </w:pPr>
      <w:r>
        <w:t xml:space="preserve">300 – 400 kHz: </w:t>
      </w:r>
      <w:r>
        <w:rPr>
          <w:rFonts w:ascii="Helvetica" w:hAnsi="Helvetica"/>
          <w:color w:val="000000"/>
          <w:sz w:val="21"/>
          <w:szCs w:val="21"/>
        </w:rPr>
        <w:t>_______________________</w:t>
      </w:r>
    </w:p>
    <w:p w14:paraId="51F237DF" w14:textId="77777777" w:rsidR="00956208" w:rsidRDefault="00D058AC">
      <w:pPr>
        <w:pStyle w:val="ListParagraph1"/>
        <w:ind w:left="1440"/>
      </w:pPr>
      <w:r>
        <w:t xml:space="preserve">1610 – 1950 kHz: </w:t>
      </w:r>
      <w:r>
        <w:rPr>
          <w:rFonts w:ascii="Helvetica" w:hAnsi="Helvetica"/>
          <w:color w:val="000000"/>
          <w:sz w:val="21"/>
          <w:szCs w:val="21"/>
        </w:rPr>
        <w:t xml:space="preserve"> _____________________</w:t>
      </w:r>
    </w:p>
    <w:p w14:paraId="54564073" w14:textId="77777777" w:rsidR="00956208" w:rsidRDefault="00D058AC">
      <w:pPr>
        <w:pStyle w:val="ListParagraph1"/>
        <w:ind w:left="1440"/>
        <w:rPr>
          <w:rFonts w:ascii="Helvetica" w:hAnsi="Helvetica"/>
          <w:color w:val="000000"/>
          <w:sz w:val="21"/>
          <w:szCs w:val="21"/>
        </w:rPr>
      </w:pPr>
      <w:r>
        <w:t xml:space="preserve">1950 – 2150 kHz: </w:t>
      </w:r>
      <w:r>
        <w:rPr>
          <w:rFonts w:ascii="Helvetica" w:hAnsi="Helvetica"/>
          <w:color w:val="000000"/>
          <w:sz w:val="21"/>
          <w:szCs w:val="21"/>
        </w:rPr>
        <w:t>_____________________</w:t>
      </w:r>
    </w:p>
    <w:p w14:paraId="0BF35ED6" w14:textId="77777777" w:rsidR="00956208" w:rsidRDefault="00956208">
      <w:pPr>
        <w:pStyle w:val="ListParagraph1"/>
        <w:ind w:left="960"/>
      </w:pPr>
    </w:p>
    <w:p w14:paraId="1289F02B" w14:textId="77777777" w:rsidR="00956208" w:rsidRDefault="00D058AC">
      <w:pPr>
        <w:pStyle w:val="ListParagraph1"/>
        <w:numPr>
          <w:ilvl w:val="0"/>
          <w:numId w:val="5"/>
        </w:numPr>
      </w:pPr>
      <w:r>
        <w:t>Who is the contact person for further discussion of these WPT questions in your country?</w:t>
      </w:r>
    </w:p>
    <w:p w14:paraId="50CF4C7B" w14:textId="77777777" w:rsidR="00956208" w:rsidRDefault="00D058AC">
      <w:r>
        <w:br w:type="page"/>
      </w:r>
    </w:p>
    <w:p w14:paraId="3BB5E0A0" w14:textId="77777777" w:rsidR="00956208" w:rsidRPr="002B24BC" w:rsidRDefault="00D058AC" w:rsidP="002B24BC">
      <w:pPr>
        <w:pStyle w:val="Heading1"/>
        <w:ind w:left="397" w:hanging="397"/>
        <w:jc w:val="left"/>
        <w:rPr>
          <w:rFonts w:eastAsia="DengXian"/>
          <w:b w:val="0"/>
          <w:color w:val="000000" w:themeColor="text1"/>
          <w:lang w:eastAsia="ja-JP"/>
        </w:rPr>
      </w:pPr>
      <w:bookmarkStart w:id="15" w:name="_Toc98952604"/>
      <w:r w:rsidRPr="002B24BC">
        <w:rPr>
          <w:rFonts w:eastAsia="DengXian"/>
          <w:color w:val="000000" w:themeColor="text1"/>
          <w:u w:val="none"/>
          <w:lang w:eastAsia="ja-JP"/>
        </w:rPr>
        <w:lastRenderedPageBreak/>
        <w:t>Appendix 2</w:t>
      </w:r>
      <w:bookmarkEnd w:id="15"/>
    </w:p>
    <w:p w14:paraId="4B774113" w14:textId="77777777" w:rsidR="00956208" w:rsidRDefault="00956208">
      <w:pPr>
        <w:jc w:val="both"/>
        <w:rPr>
          <w:rFonts w:eastAsia="DengXian"/>
          <w:b/>
          <w:color w:val="000000" w:themeColor="text1"/>
          <w:lang w:eastAsia="ja-JP"/>
        </w:rPr>
      </w:pPr>
    </w:p>
    <w:p w14:paraId="390865C5" w14:textId="77777777" w:rsidR="00956208" w:rsidRDefault="00D058AC">
      <w:pPr>
        <w:jc w:val="both"/>
        <w:rPr>
          <w:rFonts w:eastAsia="DengXian"/>
          <w:bCs/>
          <w:color w:val="000000" w:themeColor="text1"/>
          <w:lang w:eastAsia="zh-CN"/>
        </w:rPr>
      </w:pPr>
      <w:r>
        <w:rPr>
          <w:rFonts w:eastAsia="DengXian"/>
          <w:bCs/>
          <w:color w:val="000000" w:themeColor="text1"/>
          <w:lang w:eastAsia="ja-JP"/>
        </w:rPr>
        <w:t>Th</w:t>
      </w:r>
      <w:r>
        <w:rPr>
          <w:rFonts w:eastAsia="DengXian" w:hint="eastAsia"/>
          <w:bCs/>
          <w:color w:val="000000" w:themeColor="text1"/>
          <w:lang w:eastAsia="zh-CN"/>
        </w:rPr>
        <w:t>is</w:t>
      </w:r>
      <w:r>
        <w:rPr>
          <w:rFonts w:eastAsia="DengXian"/>
          <w:bCs/>
          <w:color w:val="000000" w:themeColor="text1"/>
          <w:lang w:eastAsia="zh-CN"/>
        </w:rPr>
        <w:t xml:space="preserve"> is the</w:t>
      </w:r>
      <w:r>
        <w:rPr>
          <w:rFonts w:eastAsia="DengXian"/>
          <w:bCs/>
          <w:color w:val="000000" w:themeColor="text1"/>
          <w:lang w:eastAsia="ja-JP"/>
        </w:rPr>
        <w:t xml:space="preserve"> original responses of Q4 (the </w:t>
      </w:r>
      <w:r>
        <w:t>incumbent radio systems to be protected from non-beam WPT devices operating in 300 – 400 kHz, 1610 – 1950 kHz and 1950 – 2150kHz)</w:t>
      </w:r>
      <w:r>
        <w:rPr>
          <w:rFonts w:eastAsia="DengXian"/>
          <w:bCs/>
          <w:color w:val="000000" w:themeColor="text1"/>
          <w:lang w:eastAsia="ja-JP"/>
        </w:rPr>
        <w:t>.</w:t>
      </w:r>
    </w:p>
    <w:p w14:paraId="123517AD" w14:textId="77777777" w:rsidR="00956208" w:rsidRDefault="00956208">
      <w:pPr>
        <w:pStyle w:val="ListParagraph1"/>
        <w:ind w:left="0"/>
      </w:pPr>
    </w:p>
    <w:p w14:paraId="19DA0AE9"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Australia</w:t>
      </w:r>
    </w:p>
    <w:p w14:paraId="5CE155EC" w14:textId="77777777" w:rsidR="00956208" w:rsidRDefault="00956208">
      <w:pPr>
        <w:jc w:val="both"/>
        <w:rPr>
          <w:rFonts w:eastAsia="DengXian"/>
          <w:b/>
          <w:bCs/>
          <w:color w:val="000000" w:themeColor="text1"/>
          <w:lang w:eastAsia="ja-JP"/>
        </w:rPr>
      </w:pPr>
    </w:p>
    <w:p w14:paraId="4BAA314D" w14:textId="77777777" w:rsidR="00956208" w:rsidRDefault="00D058AC">
      <w:pPr>
        <w:pStyle w:val="ListParagraph2"/>
        <w:numPr>
          <w:ilvl w:val="0"/>
          <w:numId w:val="7"/>
        </w:numPr>
        <w:rPr>
          <w:b/>
          <w:bCs/>
          <w:color w:val="000000"/>
        </w:rPr>
      </w:pPr>
      <w:r>
        <w:rPr>
          <w:b/>
          <w:bCs/>
        </w:rPr>
        <w:t xml:space="preserve">– 400 kHz: </w:t>
      </w:r>
    </w:p>
    <w:p w14:paraId="5B322665" w14:textId="77777777" w:rsidR="00956208" w:rsidRDefault="00956208">
      <w:pPr>
        <w:pStyle w:val="ListParagraph2"/>
        <w:ind w:left="1440"/>
        <w:rPr>
          <w:color w:val="000000"/>
        </w:rPr>
      </w:pPr>
    </w:p>
    <w:p w14:paraId="2DF7DF36" w14:textId="77777777" w:rsidR="00956208" w:rsidRDefault="00D058AC">
      <w:pPr>
        <w:pStyle w:val="ListParagraph2"/>
        <w:numPr>
          <w:ilvl w:val="0"/>
          <w:numId w:val="8"/>
        </w:numPr>
        <w:rPr>
          <w:color w:val="000000"/>
        </w:rPr>
      </w:pPr>
      <w:r>
        <w:rPr>
          <w:color w:val="000000"/>
        </w:rPr>
        <w:t>Maritime Radionavigation: Differential-GPS in the frequency range 285-325 kHz.</w:t>
      </w:r>
    </w:p>
    <w:p w14:paraId="193AF163" w14:textId="77777777" w:rsidR="00956208" w:rsidRDefault="00D058AC">
      <w:pPr>
        <w:pStyle w:val="ListParagraph2"/>
        <w:numPr>
          <w:ilvl w:val="0"/>
          <w:numId w:val="8"/>
        </w:numPr>
        <w:rPr>
          <w:color w:val="000000"/>
        </w:rPr>
      </w:pPr>
      <w:r>
        <w:rPr>
          <w:color w:val="000000"/>
        </w:rPr>
        <w:t>Aeronautical Radionavigation: Non-Directional Beacons in the frequency range 285-405 kHz.</w:t>
      </w:r>
    </w:p>
    <w:p w14:paraId="054B237B" w14:textId="77777777" w:rsidR="00956208" w:rsidRDefault="00D058AC">
      <w:pPr>
        <w:pStyle w:val="ListParagraph2"/>
        <w:numPr>
          <w:ilvl w:val="0"/>
          <w:numId w:val="8"/>
        </w:numPr>
        <w:rPr>
          <w:color w:val="000000"/>
        </w:rPr>
      </w:pPr>
      <w:r>
        <w:rPr>
          <w:color w:val="000000"/>
        </w:rPr>
        <w:t>Low powered devices:</w:t>
      </w:r>
    </w:p>
    <w:p w14:paraId="2E9CE839" w14:textId="77777777" w:rsidR="00956208" w:rsidRDefault="00D058AC">
      <w:pPr>
        <w:pStyle w:val="ListParagraph2"/>
        <w:numPr>
          <w:ilvl w:val="1"/>
          <w:numId w:val="8"/>
        </w:numPr>
        <w:rPr>
          <w:color w:val="000000"/>
        </w:rPr>
      </w:pPr>
      <w:r>
        <w:rPr>
          <w:color w:val="000000"/>
        </w:rPr>
        <w:t xml:space="preserve">Low interference potential devices operated in the range 325-415 kHz in accordance with the </w:t>
      </w:r>
      <w:hyperlink r:id="rId43" w:history="1">
        <w:r>
          <w:rPr>
            <w:rStyle w:val="Hyperlink"/>
          </w:rPr>
          <w:t>Radiocommunications (Low Interference Potential Devices) Class Licence 2015</w:t>
        </w:r>
      </w:hyperlink>
      <w:r>
        <w:rPr>
          <w:color w:val="000000"/>
        </w:rPr>
        <w:t xml:space="preserve"> </w:t>
      </w:r>
    </w:p>
    <w:p w14:paraId="54859192" w14:textId="77777777" w:rsidR="00956208" w:rsidRDefault="00D058AC">
      <w:pPr>
        <w:pStyle w:val="ListParagraph2"/>
        <w:numPr>
          <w:ilvl w:val="1"/>
          <w:numId w:val="8"/>
        </w:numPr>
        <w:rPr>
          <w:color w:val="000000"/>
        </w:rPr>
      </w:pPr>
      <w:r>
        <w:rPr>
          <w:color w:val="000000"/>
        </w:rPr>
        <w:t xml:space="preserve">Ultra-wide band devices operating in 300-400 kHz in accordance with the </w:t>
      </w:r>
      <w:hyperlink r:id="rId44" w:history="1">
        <w:r>
          <w:rPr>
            <w:rStyle w:val="Hyperlink"/>
          </w:rPr>
          <w:t>Radiocommunications Licence Conditions (Scientific Licence) Determination 2015</w:t>
        </w:r>
      </w:hyperlink>
    </w:p>
    <w:p w14:paraId="232E7717" w14:textId="77777777" w:rsidR="00956208" w:rsidRDefault="00956208">
      <w:pPr>
        <w:pStyle w:val="ListParagraph2"/>
        <w:ind w:left="1440"/>
      </w:pPr>
    </w:p>
    <w:p w14:paraId="489B7A28" w14:textId="77777777" w:rsidR="00956208" w:rsidRDefault="00D058AC">
      <w:pPr>
        <w:pStyle w:val="ListParagraph2"/>
        <w:ind w:left="0" w:firstLine="360"/>
        <w:rPr>
          <w:b/>
          <w:bCs/>
          <w:color w:val="000000"/>
        </w:rPr>
      </w:pPr>
      <w:r>
        <w:rPr>
          <w:b/>
          <w:bCs/>
        </w:rPr>
        <w:t xml:space="preserve">1610 – 1950 kHz: </w:t>
      </w:r>
      <w:r>
        <w:rPr>
          <w:b/>
          <w:bCs/>
          <w:color w:val="000000"/>
        </w:rPr>
        <w:t xml:space="preserve"> </w:t>
      </w:r>
    </w:p>
    <w:p w14:paraId="0FAA3158" w14:textId="77777777" w:rsidR="00956208" w:rsidRDefault="00956208">
      <w:pPr>
        <w:pStyle w:val="ListParagraph2"/>
        <w:ind w:left="360"/>
        <w:rPr>
          <w:color w:val="000000"/>
        </w:rPr>
      </w:pPr>
    </w:p>
    <w:p w14:paraId="0F33A429" w14:textId="77777777" w:rsidR="00956208" w:rsidRDefault="00D058AC">
      <w:pPr>
        <w:pStyle w:val="ListParagraph2"/>
        <w:numPr>
          <w:ilvl w:val="0"/>
          <w:numId w:val="8"/>
        </w:numPr>
        <w:rPr>
          <w:color w:val="000000"/>
        </w:rPr>
      </w:pPr>
      <w:r>
        <w:rPr>
          <w:color w:val="000000"/>
        </w:rPr>
        <w:t>Radiodetermination for mining, environmental research and other services operating in the frequency ranges 1606.5-1800 kHz and 1825–1975 kHz.</w:t>
      </w:r>
    </w:p>
    <w:p w14:paraId="4B2D6C4C" w14:textId="77777777" w:rsidR="00956208" w:rsidRDefault="00D058AC">
      <w:pPr>
        <w:pStyle w:val="ListParagraph2"/>
        <w:numPr>
          <w:ilvl w:val="0"/>
          <w:numId w:val="8"/>
        </w:numPr>
        <w:rPr>
          <w:color w:val="000000"/>
        </w:rPr>
      </w:pPr>
      <w:r>
        <w:t xml:space="preserve">Land mobile services operating in the </w:t>
      </w:r>
      <w:r>
        <w:rPr>
          <w:color w:val="000000"/>
        </w:rPr>
        <w:t>frequency ranges 1606.5-1800 kHz and 1875–1975 kHz.</w:t>
      </w:r>
    </w:p>
    <w:p w14:paraId="28A06A51" w14:textId="77777777" w:rsidR="00956208" w:rsidRDefault="00D058AC">
      <w:pPr>
        <w:pStyle w:val="ListParagraph2"/>
        <w:numPr>
          <w:ilvl w:val="0"/>
          <w:numId w:val="8"/>
        </w:numPr>
        <w:rPr>
          <w:color w:val="000000"/>
        </w:rPr>
      </w:pPr>
      <w:r>
        <w:rPr>
          <w:color w:val="000000"/>
        </w:rPr>
        <w:t>Fixed Broadcasting services operating in the frequency ranges 1606.5-1800 kHz and 1875–1975 kHz.</w:t>
      </w:r>
    </w:p>
    <w:p w14:paraId="2D1B5C93" w14:textId="77777777" w:rsidR="00956208" w:rsidRDefault="00D058AC">
      <w:pPr>
        <w:pStyle w:val="ListParagraph2"/>
        <w:numPr>
          <w:ilvl w:val="0"/>
          <w:numId w:val="8"/>
        </w:numPr>
        <w:rPr>
          <w:color w:val="000000"/>
        </w:rPr>
      </w:pPr>
      <w:r>
        <w:t>RFID Transmitters</w:t>
      </w:r>
      <w:r>
        <w:rPr>
          <w:color w:val="000000"/>
        </w:rPr>
        <w:t xml:space="preserve"> operating in </w:t>
      </w:r>
      <w:r>
        <w:t>1770-2170 kHz</w:t>
      </w:r>
      <w:r>
        <w:rPr>
          <w:color w:val="000000"/>
        </w:rPr>
        <w:t xml:space="preserve"> in accordance with the </w:t>
      </w:r>
      <w:hyperlink r:id="rId45" w:history="1">
        <w:r>
          <w:rPr>
            <w:rStyle w:val="Hyperlink"/>
          </w:rPr>
          <w:t>Radiocommunications (Low Interference Potential Devices) Class Licence 2015</w:t>
        </w:r>
      </w:hyperlink>
    </w:p>
    <w:p w14:paraId="0DBB4142" w14:textId="77777777" w:rsidR="00956208" w:rsidRDefault="00D058AC">
      <w:pPr>
        <w:ind w:left="1440"/>
      </w:pPr>
      <w:r>
        <w:t xml:space="preserve"> </w:t>
      </w:r>
    </w:p>
    <w:p w14:paraId="63C329E3" w14:textId="77777777" w:rsidR="00956208" w:rsidRDefault="00D058AC">
      <w:pPr>
        <w:pStyle w:val="ListParagraph2"/>
        <w:ind w:left="0" w:firstLine="360"/>
        <w:rPr>
          <w:b/>
          <w:bCs/>
        </w:rPr>
      </w:pPr>
      <w:r>
        <w:rPr>
          <w:b/>
          <w:bCs/>
        </w:rPr>
        <w:t xml:space="preserve">1950 – 2150 kHz: </w:t>
      </w:r>
    </w:p>
    <w:p w14:paraId="512ACA0C" w14:textId="77777777" w:rsidR="00956208" w:rsidRDefault="00956208">
      <w:pPr>
        <w:pStyle w:val="ListParagraph2"/>
        <w:ind w:left="1440"/>
        <w:rPr>
          <w:b/>
          <w:bCs/>
        </w:rPr>
      </w:pPr>
    </w:p>
    <w:p w14:paraId="71960D5E" w14:textId="77777777" w:rsidR="00956208" w:rsidRDefault="00D058AC">
      <w:pPr>
        <w:pStyle w:val="ListParagraph2"/>
        <w:numPr>
          <w:ilvl w:val="0"/>
          <w:numId w:val="8"/>
        </w:numPr>
        <w:rPr>
          <w:color w:val="000000"/>
        </w:rPr>
      </w:pPr>
      <w:r>
        <w:rPr>
          <w:color w:val="000000"/>
        </w:rPr>
        <w:t>Land mobile (ambulatory) and aeronautical assigned systems operating in the frequency ranges 1925-2065 kHz and 2107–2170 kHz.</w:t>
      </w:r>
    </w:p>
    <w:p w14:paraId="248BB547" w14:textId="77777777" w:rsidR="00956208" w:rsidRDefault="00D058AC">
      <w:pPr>
        <w:pStyle w:val="ListParagraph2"/>
        <w:numPr>
          <w:ilvl w:val="0"/>
          <w:numId w:val="8"/>
        </w:numPr>
        <w:rPr>
          <w:color w:val="000000"/>
        </w:rPr>
      </w:pPr>
      <w:r>
        <w:rPr>
          <w:color w:val="000000"/>
        </w:rPr>
        <w:t xml:space="preserve">Fixed point to point communication for radio research, maritime emergency and defence, operating in the frequency ranges 1925-2065 kHz and </w:t>
      </w:r>
      <w:r>
        <w:t>2107-2170 kHz.</w:t>
      </w:r>
    </w:p>
    <w:p w14:paraId="1EB62E73" w14:textId="77777777" w:rsidR="00956208" w:rsidRDefault="00D058AC">
      <w:pPr>
        <w:pStyle w:val="ListParagraph2"/>
        <w:numPr>
          <w:ilvl w:val="0"/>
          <w:numId w:val="8"/>
        </w:numPr>
        <w:rPr>
          <w:color w:val="000000"/>
        </w:rPr>
      </w:pPr>
      <w:r>
        <w:rPr>
          <w:color w:val="000000"/>
        </w:rPr>
        <w:t>Maritime Mobile services operating in the frequency range 2065-2107 kHz.</w:t>
      </w:r>
    </w:p>
    <w:p w14:paraId="4E20BA75" w14:textId="77777777" w:rsidR="00956208" w:rsidRDefault="00D058AC">
      <w:pPr>
        <w:pStyle w:val="ListParagraph2"/>
        <w:numPr>
          <w:ilvl w:val="0"/>
          <w:numId w:val="8"/>
        </w:numPr>
        <w:rPr>
          <w:color w:val="000000"/>
        </w:rPr>
      </w:pPr>
      <w:r>
        <w:rPr>
          <w:color w:val="000000"/>
        </w:rPr>
        <w:t>Outpost radio service: stations to provide radio to remote locations, operating in the frequency range 1925-2065 kHz.</w:t>
      </w:r>
    </w:p>
    <w:p w14:paraId="589DFBAF" w14:textId="77777777" w:rsidR="00956208" w:rsidRDefault="00D058AC">
      <w:pPr>
        <w:pStyle w:val="ListParagraph2"/>
        <w:numPr>
          <w:ilvl w:val="0"/>
          <w:numId w:val="8"/>
        </w:numPr>
        <w:rPr>
          <w:color w:val="000000"/>
        </w:rPr>
      </w:pPr>
      <w:r>
        <w:t>RFID Transmitters</w:t>
      </w:r>
      <w:r>
        <w:rPr>
          <w:color w:val="000000"/>
        </w:rPr>
        <w:t xml:space="preserve"> operating in </w:t>
      </w:r>
      <w:r>
        <w:t>1770 - 2170 kHz</w:t>
      </w:r>
      <w:r>
        <w:rPr>
          <w:color w:val="000000"/>
        </w:rPr>
        <w:t xml:space="preserve"> in accordance with the </w:t>
      </w:r>
      <w:hyperlink r:id="rId46" w:history="1">
        <w:r>
          <w:rPr>
            <w:rStyle w:val="Hyperlink"/>
          </w:rPr>
          <w:t>Radiocommunications (Low Interference Potential Devices) Class Licence 2015</w:t>
        </w:r>
      </w:hyperlink>
      <w:r>
        <w:rPr>
          <w:color w:val="000000"/>
        </w:rPr>
        <w:t>.</w:t>
      </w:r>
    </w:p>
    <w:p w14:paraId="3FCD58F8" w14:textId="77777777" w:rsidR="00956208" w:rsidRDefault="00956208">
      <w:pPr>
        <w:pStyle w:val="ListParagraph1"/>
        <w:rPr>
          <w:b/>
          <w:bCs/>
        </w:rPr>
      </w:pPr>
    </w:p>
    <w:p w14:paraId="684A157F" w14:textId="288F00FD" w:rsidR="00BA6D18" w:rsidRDefault="00BA6D18">
      <w:pPr>
        <w:numPr>
          <w:ilvl w:val="0"/>
          <w:numId w:val="6"/>
        </w:numPr>
        <w:jc w:val="both"/>
        <w:rPr>
          <w:rFonts w:eastAsia="DengXian"/>
          <w:b/>
          <w:color w:val="000000" w:themeColor="text1"/>
          <w:lang w:eastAsia="ja-JP"/>
        </w:rPr>
      </w:pPr>
      <w:r w:rsidRPr="00BA6D18">
        <w:rPr>
          <w:rFonts w:eastAsia="DengXian"/>
          <w:b/>
          <w:color w:val="000000" w:themeColor="text1"/>
          <w:lang w:eastAsia="ja-JP"/>
        </w:rPr>
        <w:t>Cambodia</w:t>
      </w:r>
    </w:p>
    <w:p w14:paraId="1125B571" w14:textId="65A7753A" w:rsidR="00BA6D18" w:rsidRDefault="00BA6D18" w:rsidP="00BA6D18">
      <w:pPr>
        <w:ind w:left="360"/>
        <w:jc w:val="both"/>
        <w:rPr>
          <w:rFonts w:eastAsia="DengXian"/>
          <w:b/>
          <w:color w:val="000000" w:themeColor="text1"/>
          <w:lang w:eastAsia="ja-JP"/>
        </w:rPr>
      </w:pPr>
    </w:p>
    <w:p w14:paraId="7351E907" w14:textId="77777777" w:rsidR="00BA6D18" w:rsidRPr="00FC4C67" w:rsidRDefault="00BA6D18" w:rsidP="00BA6D18">
      <w:pPr>
        <w:pStyle w:val="ListParagraph"/>
        <w:ind w:left="1440"/>
        <w:rPr>
          <w:rFonts w:ascii="Helvetica" w:hAnsi="Helvetica"/>
          <w:color w:val="000000"/>
          <w:sz w:val="21"/>
          <w:szCs w:val="21"/>
        </w:rPr>
      </w:pPr>
      <w:r>
        <w:t>300 – 400 kHz: N/A</w:t>
      </w:r>
    </w:p>
    <w:p w14:paraId="2865A097" w14:textId="77777777" w:rsidR="00BA6D18" w:rsidRDefault="00BA6D18" w:rsidP="00BA6D18">
      <w:pPr>
        <w:pStyle w:val="ListParagraph"/>
        <w:ind w:left="1440"/>
      </w:pPr>
    </w:p>
    <w:p w14:paraId="5DCE7BD3" w14:textId="77777777" w:rsidR="00BA6D18" w:rsidRDefault="00BA6D18" w:rsidP="00BA6D18">
      <w:pPr>
        <w:pStyle w:val="ListParagraph"/>
        <w:ind w:left="1440"/>
      </w:pPr>
      <w:r>
        <w:t xml:space="preserve">1610 – 1950 kHz: </w:t>
      </w:r>
      <w:r>
        <w:rPr>
          <w:rFonts w:ascii="Helvetica" w:hAnsi="Helvetica"/>
          <w:color w:val="000000"/>
          <w:sz w:val="21"/>
          <w:szCs w:val="21"/>
        </w:rPr>
        <w:t xml:space="preserve"> N/A</w:t>
      </w:r>
    </w:p>
    <w:p w14:paraId="5571259E" w14:textId="77777777" w:rsidR="00BA6D18" w:rsidRDefault="00BA6D18" w:rsidP="00BA6D18">
      <w:pPr>
        <w:pStyle w:val="ListParagraph"/>
        <w:ind w:left="1440"/>
      </w:pPr>
    </w:p>
    <w:p w14:paraId="644918F2" w14:textId="59DD4E46" w:rsidR="00BA6D18" w:rsidRPr="002B24BC" w:rsidRDefault="00BA6D18" w:rsidP="002B24BC">
      <w:pPr>
        <w:pStyle w:val="ListParagraph"/>
        <w:numPr>
          <w:ilvl w:val="0"/>
          <w:numId w:val="10"/>
        </w:numPr>
        <w:rPr>
          <w:rFonts w:ascii="Helvetica" w:hAnsi="Helvetica"/>
          <w:color w:val="000000"/>
          <w:sz w:val="21"/>
          <w:szCs w:val="21"/>
        </w:rPr>
      </w:pPr>
      <w:r>
        <w:lastRenderedPageBreak/>
        <w:t>– 2150 kHz:  N/A</w:t>
      </w:r>
    </w:p>
    <w:p w14:paraId="6EC6149B" w14:textId="77777777" w:rsidR="00BA6D18" w:rsidRDefault="00BA6D18" w:rsidP="002B24BC">
      <w:pPr>
        <w:ind w:left="360"/>
        <w:jc w:val="both"/>
        <w:rPr>
          <w:rFonts w:eastAsia="DengXian"/>
          <w:b/>
          <w:color w:val="000000" w:themeColor="text1"/>
          <w:lang w:eastAsia="ja-JP"/>
        </w:rPr>
      </w:pPr>
    </w:p>
    <w:p w14:paraId="43DAE741" w14:textId="7EB1318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China (People’s Republic of)</w:t>
      </w:r>
    </w:p>
    <w:p w14:paraId="3FE67531" w14:textId="77777777" w:rsidR="00956208" w:rsidRDefault="00956208">
      <w:pPr>
        <w:ind w:left="360"/>
        <w:jc w:val="both"/>
        <w:rPr>
          <w:rFonts w:eastAsia="DengXian"/>
          <w:b/>
          <w:color w:val="000000" w:themeColor="text1"/>
          <w:lang w:eastAsia="ja-JP"/>
        </w:rPr>
      </w:pPr>
    </w:p>
    <w:p w14:paraId="072AA4B5" w14:textId="77777777" w:rsidR="00956208" w:rsidRDefault="00D058AC">
      <w:pPr>
        <w:ind w:left="360"/>
        <w:jc w:val="both"/>
        <w:rPr>
          <w:rFonts w:eastAsia="DengXian"/>
          <w:bCs/>
          <w:color w:val="000000" w:themeColor="text1"/>
          <w:lang w:eastAsia="ja-JP"/>
        </w:rPr>
      </w:pPr>
      <w:r>
        <w:rPr>
          <w:rFonts w:eastAsia="DengXian"/>
          <w:bCs/>
          <w:color w:val="000000" w:themeColor="text1"/>
          <w:lang w:eastAsia="ja-JP"/>
        </w:rPr>
        <w:t>No response.</w:t>
      </w:r>
    </w:p>
    <w:p w14:paraId="09FD674F" w14:textId="77777777" w:rsidR="00956208" w:rsidRDefault="00956208">
      <w:pPr>
        <w:ind w:left="360"/>
        <w:jc w:val="both"/>
        <w:rPr>
          <w:rFonts w:eastAsia="DengXian"/>
          <w:bCs/>
          <w:color w:val="000000" w:themeColor="text1"/>
          <w:lang w:eastAsia="ja-JP"/>
        </w:rPr>
      </w:pPr>
    </w:p>
    <w:p w14:paraId="5970F3FA"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Indonesia</w:t>
      </w:r>
    </w:p>
    <w:p w14:paraId="5D4C9316" w14:textId="77777777" w:rsidR="00956208" w:rsidRDefault="00D058AC">
      <w:pPr>
        <w:pStyle w:val="ListParagraph3"/>
        <w:ind w:left="1440"/>
        <w:rPr>
          <w:color w:val="000000"/>
        </w:rPr>
      </w:pPr>
      <w:r>
        <w:t>300 – 400 kHz: AERONAUTICAL RADIONAVIGATION, MARITIME RADIONAVIGATION (radiobeacons), aeronautical mobile</w:t>
      </w:r>
    </w:p>
    <w:p w14:paraId="5DB3A7F4" w14:textId="77777777" w:rsidR="00956208" w:rsidRDefault="00956208">
      <w:pPr>
        <w:pStyle w:val="ListParagraph3"/>
        <w:ind w:left="1440"/>
      </w:pPr>
    </w:p>
    <w:p w14:paraId="503F2A3C" w14:textId="77777777" w:rsidR="00956208" w:rsidRDefault="00D058AC">
      <w:pPr>
        <w:pStyle w:val="ListParagraph3"/>
        <w:ind w:left="1440"/>
      </w:pPr>
      <w:r>
        <w:t xml:space="preserve">1610 – 1950 kHz: </w:t>
      </w:r>
      <w:r>
        <w:rPr>
          <w:color w:val="000000"/>
        </w:rPr>
        <w:t xml:space="preserve"> FIXED, MOBILE (except for aeronautical mobile), RADIOLOCATION, RADIONAVIGATION, AMATEUR, </w:t>
      </w:r>
    </w:p>
    <w:p w14:paraId="22441D89" w14:textId="77777777" w:rsidR="00956208" w:rsidRDefault="00956208">
      <w:pPr>
        <w:pStyle w:val="ListParagraph3"/>
        <w:ind w:left="1440"/>
      </w:pPr>
    </w:p>
    <w:p w14:paraId="2A2DCD2A" w14:textId="77777777" w:rsidR="00956208" w:rsidRDefault="00D058AC">
      <w:pPr>
        <w:pStyle w:val="ListParagraph3"/>
        <w:ind w:left="1440"/>
      </w:pPr>
      <w:r>
        <w:t xml:space="preserve">1950 – 2150 kHz: </w:t>
      </w:r>
      <w:r>
        <w:rPr>
          <w:color w:val="000000"/>
        </w:rPr>
        <w:t>FIXED, MOBILE (except for aeronautical mobile), RADIOLOCATION, RADIONAVIGATION, AMATEUR, MARITIME MOBILE</w:t>
      </w:r>
    </w:p>
    <w:p w14:paraId="3A24872B" w14:textId="77777777" w:rsidR="00956208" w:rsidRDefault="00956208">
      <w:pPr>
        <w:jc w:val="both"/>
        <w:rPr>
          <w:rFonts w:eastAsia="DengXian"/>
          <w:b/>
          <w:color w:val="000000" w:themeColor="text1"/>
          <w:lang w:eastAsia="ja-JP"/>
        </w:rPr>
      </w:pPr>
    </w:p>
    <w:p w14:paraId="26625E54"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Islamic Republic of Iran</w:t>
      </w:r>
    </w:p>
    <w:p w14:paraId="26C990F6" w14:textId="77777777" w:rsidR="00956208" w:rsidRDefault="00956208">
      <w:pPr>
        <w:ind w:left="360"/>
        <w:jc w:val="both"/>
        <w:rPr>
          <w:rFonts w:eastAsia="DengXian"/>
          <w:b/>
          <w:color w:val="000000" w:themeColor="text1"/>
          <w:lang w:eastAsia="ja-JP"/>
        </w:rPr>
      </w:pPr>
    </w:p>
    <w:p w14:paraId="1DCAFC0B" w14:textId="77777777" w:rsidR="00956208" w:rsidRDefault="00D058AC">
      <w:pPr>
        <w:pStyle w:val="ListParagraph3"/>
        <w:ind w:left="1440"/>
      </w:pPr>
      <w:r>
        <w:rPr>
          <w:b/>
          <w:bCs/>
        </w:rPr>
        <w:t>300 – 400 kHz:</w:t>
      </w:r>
      <w:r>
        <w:t xml:space="preserve"> </w:t>
      </w:r>
    </w:p>
    <w:p w14:paraId="0F340133" w14:textId="77777777" w:rsidR="00956208" w:rsidRDefault="00D058AC">
      <w:pPr>
        <w:rPr>
          <w:rFonts w:ascii="Helvetica" w:hAnsi="Helvetica"/>
          <w:color w:val="000000"/>
          <w:sz w:val="21"/>
          <w:szCs w:val="21"/>
        </w:rPr>
      </w:pPr>
      <w:r>
        <w:rPr>
          <w:b/>
          <w:bCs/>
          <w:color w:val="333333"/>
        </w:rPr>
        <w:t xml:space="preserve">Answer: </w:t>
      </w:r>
      <w:r>
        <w:rPr>
          <w:i/>
          <w:iCs/>
          <w:color w:val="000000"/>
        </w:rPr>
        <w:t>According the table of national frequency allocation of Islamic republic of Iran, the frequency band 300 – 400 kHz has been allocated to the aeronautical radio navigation and maritime radio navigation services on a primary basis,</w:t>
      </w:r>
      <w:r>
        <w:rPr>
          <w:rFonts w:ascii="TimesNewRomanPSMT" w:eastAsia="Batang" w:hAnsi="TimesNewRomanPSMT" w:cs="TimesNewRomanPSMT"/>
          <w:sz w:val="17"/>
          <w:szCs w:val="17"/>
        </w:rPr>
        <w:t xml:space="preserve"> </w:t>
      </w:r>
      <w:r>
        <w:rPr>
          <w:i/>
          <w:iCs/>
          <w:color w:val="000000"/>
        </w:rPr>
        <w:t>and this band has been assigned to the Non-Directional radio Beacon (NDB) stations which have individual license.</w:t>
      </w:r>
    </w:p>
    <w:p w14:paraId="591EB4C7" w14:textId="77777777" w:rsidR="00956208" w:rsidRDefault="00956208">
      <w:pPr>
        <w:pStyle w:val="ListParagraph3"/>
        <w:ind w:left="1440"/>
      </w:pPr>
    </w:p>
    <w:p w14:paraId="0A0A196D" w14:textId="77777777" w:rsidR="00956208" w:rsidRDefault="00D058AC">
      <w:pPr>
        <w:pStyle w:val="ListParagraph3"/>
        <w:ind w:left="1440"/>
        <w:rPr>
          <w:rFonts w:ascii="Helvetica" w:hAnsi="Helvetica"/>
          <w:b/>
          <w:bCs/>
          <w:color w:val="000000"/>
          <w:sz w:val="21"/>
          <w:szCs w:val="21"/>
        </w:rPr>
      </w:pPr>
      <w:r>
        <w:rPr>
          <w:b/>
          <w:bCs/>
        </w:rPr>
        <w:t xml:space="preserve">1610 – 1950 kHz: </w:t>
      </w:r>
      <w:r>
        <w:rPr>
          <w:rFonts w:ascii="Helvetica" w:hAnsi="Helvetica"/>
          <w:b/>
          <w:bCs/>
          <w:color w:val="000000"/>
          <w:sz w:val="21"/>
          <w:szCs w:val="21"/>
        </w:rPr>
        <w:t xml:space="preserve"> </w:t>
      </w:r>
    </w:p>
    <w:p w14:paraId="407E29FD" w14:textId="77777777" w:rsidR="00956208" w:rsidRDefault="00D058AC">
      <w:pPr>
        <w:jc w:val="both"/>
        <w:rPr>
          <w:i/>
          <w:iCs/>
          <w:color w:val="000000"/>
        </w:rPr>
      </w:pPr>
      <w:r>
        <w:rPr>
          <w:b/>
          <w:bCs/>
          <w:color w:val="333333"/>
        </w:rPr>
        <w:t xml:space="preserve">Answer: </w:t>
      </w:r>
      <w:r>
        <w:rPr>
          <w:i/>
          <w:iCs/>
          <w:color w:val="000000"/>
        </w:rPr>
        <w:t>According the table of national frequency allocation of Islamic republic of Iran, the frequency band 1610 – 1950 kHz has been allocated to the fixed, mobile, radiolocation, radio navigation services on a primary basis,</w:t>
      </w:r>
      <w:r>
        <w:rPr>
          <w:rFonts w:ascii="TimesNewRomanPSMT" w:eastAsia="Batang" w:hAnsi="TimesNewRomanPSMT" w:cs="TimesNewRomanPSMT"/>
          <w:sz w:val="17"/>
          <w:szCs w:val="17"/>
        </w:rPr>
        <w:t xml:space="preserve"> </w:t>
      </w:r>
      <w:r>
        <w:rPr>
          <w:i/>
          <w:iCs/>
          <w:color w:val="000000"/>
        </w:rPr>
        <w:t>and this band has been identified for the usages of NBDP (Narrow Band Direct Printing), DSC (Digital Selective Calling) and R</w:t>
      </w:r>
      <w:r>
        <w:rPr>
          <w:rFonts w:eastAsia="Batang"/>
          <w:i/>
          <w:iCs/>
        </w:rPr>
        <w:t>adiotelephone</w:t>
      </w:r>
      <w:r>
        <w:rPr>
          <w:i/>
          <w:iCs/>
          <w:color w:val="000000"/>
        </w:rPr>
        <w:t xml:space="preserve"> which have individual license.</w:t>
      </w:r>
    </w:p>
    <w:p w14:paraId="431D9C03" w14:textId="77777777" w:rsidR="00956208" w:rsidRDefault="00956208">
      <w:pPr>
        <w:pStyle w:val="ListParagraph3"/>
        <w:ind w:left="1440"/>
      </w:pPr>
    </w:p>
    <w:p w14:paraId="61F6F568" w14:textId="77777777" w:rsidR="00956208" w:rsidRDefault="00D058AC">
      <w:pPr>
        <w:pStyle w:val="ListParagraph3"/>
        <w:ind w:left="1440"/>
      </w:pPr>
      <w:r>
        <w:rPr>
          <w:b/>
          <w:bCs/>
        </w:rPr>
        <w:t>1950 – 2150 kHz:</w:t>
      </w:r>
      <w:r>
        <w:t xml:space="preserve"> </w:t>
      </w:r>
    </w:p>
    <w:p w14:paraId="5A317A36" w14:textId="77777777" w:rsidR="00956208" w:rsidRDefault="00D058AC">
      <w:pPr>
        <w:rPr>
          <w:rFonts w:ascii="Helvetica" w:hAnsi="Helvetica"/>
          <w:color w:val="000000"/>
          <w:sz w:val="21"/>
          <w:szCs w:val="21"/>
        </w:rPr>
      </w:pPr>
      <w:r>
        <w:rPr>
          <w:b/>
          <w:bCs/>
          <w:color w:val="333333"/>
        </w:rPr>
        <w:t xml:space="preserve">Answer: </w:t>
      </w:r>
      <w:r>
        <w:rPr>
          <w:i/>
          <w:iCs/>
          <w:color w:val="000000"/>
        </w:rPr>
        <w:t xml:space="preserve">According the table of national frequency allocation of Islamic republic of Iran, the frequency band </w:t>
      </w:r>
      <w:r>
        <w:t xml:space="preserve">1950 – 2150 kHz </w:t>
      </w:r>
      <w:r>
        <w:rPr>
          <w:i/>
          <w:iCs/>
          <w:color w:val="000000"/>
        </w:rPr>
        <w:t>has been allocated to the fixed, mobile and radio navigation services on a primary basis and radiolocation service on a secondary basis. Also this band has been identified for the usages of NBDP (Narrow Band Direct Printing), DSC (Digital Selective Calling) and R</w:t>
      </w:r>
      <w:r>
        <w:rPr>
          <w:rFonts w:eastAsia="Batang"/>
          <w:i/>
          <w:iCs/>
        </w:rPr>
        <w:t xml:space="preserve">adiotelephone </w:t>
      </w:r>
      <w:r>
        <w:rPr>
          <w:i/>
          <w:iCs/>
          <w:color w:val="000000"/>
        </w:rPr>
        <w:t>which have individual license.</w:t>
      </w:r>
    </w:p>
    <w:p w14:paraId="372A44E1" w14:textId="77777777" w:rsidR="00956208" w:rsidRDefault="00956208">
      <w:pPr>
        <w:ind w:left="360"/>
        <w:jc w:val="both"/>
        <w:rPr>
          <w:rFonts w:eastAsia="DengXian"/>
          <w:b/>
          <w:color w:val="000000" w:themeColor="text1"/>
          <w:lang w:eastAsia="ja-JP"/>
        </w:rPr>
      </w:pPr>
    </w:p>
    <w:p w14:paraId="6BA14EB7"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Japan</w:t>
      </w:r>
    </w:p>
    <w:p w14:paraId="2655C0A9" w14:textId="77777777" w:rsidR="00956208" w:rsidRDefault="00956208">
      <w:pPr>
        <w:jc w:val="both"/>
        <w:rPr>
          <w:rFonts w:eastAsia="DengXian"/>
          <w:b/>
          <w:color w:val="000000" w:themeColor="text1"/>
          <w:lang w:eastAsia="ja-JP"/>
        </w:rPr>
      </w:pPr>
    </w:p>
    <w:p w14:paraId="42CCE8BD" w14:textId="77777777" w:rsidR="00956208" w:rsidRDefault="00D058AC">
      <w:pPr>
        <w:pStyle w:val="ListParagraph3"/>
        <w:numPr>
          <w:ilvl w:val="0"/>
          <w:numId w:val="9"/>
        </w:numPr>
        <w:contextualSpacing w:val="0"/>
      </w:pPr>
      <w:bookmarkStart w:id="16" w:name="_Hlk78200908"/>
      <w:r>
        <w:t xml:space="preserve">– 400 kHz: </w:t>
      </w:r>
    </w:p>
    <w:p w14:paraId="4A09703A" w14:textId="77777777" w:rsidR="00956208" w:rsidRDefault="00D058AC">
      <w:pPr>
        <w:ind w:left="1440" w:firstLineChars="100" w:firstLine="240"/>
        <w:rPr>
          <w:color w:val="000000"/>
          <w:sz w:val="21"/>
          <w:szCs w:val="21"/>
          <w:u w:val="single"/>
        </w:rPr>
      </w:pPr>
      <w:r>
        <w:rPr>
          <w:u w:val="single"/>
        </w:rPr>
        <w:t xml:space="preserve">Aeronautical Radio Beacon(160-405kHz) </w:t>
      </w:r>
      <w:bookmarkEnd w:id="16"/>
    </w:p>
    <w:p w14:paraId="67234B8B" w14:textId="77777777" w:rsidR="00956208" w:rsidRDefault="00956208"/>
    <w:p w14:paraId="5015F19B" w14:textId="77777777" w:rsidR="00956208" w:rsidRDefault="00D058AC">
      <w:pPr>
        <w:pStyle w:val="ListParagraph3"/>
        <w:ind w:left="960" w:firstLineChars="200" w:firstLine="480"/>
      </w:pPr>
      <w:r>
        <w:t>1610 – 1950 kHz:</w:t>
      </w:r>
    </w:p>
    <w:p w14:paraId="74E2A68A" w14:textId="77777777" w:rsidR="00956208" w:rsidRDefault="00D058AC">
      <w:pPr>
        <w:pStyle w:val="Default"/>
        <w:ind w:firstLineChars="750" w:firstLine="1575"/>
        <w:rPr>
          <w:rFonts w:eastAsia="BatangChe"/>
          <w:sz w:val="21"/>
          <w:szCs w:val="21"/>
          <w:u w:val="single"/>
          <w:lang w:eastAsia="ja-JP"/>
        </w:rPr>
      </w:pPr>
      <w:r>
        <w:rPr>
          <w:rFonts w:eastAsia="BatangChe"/>
          <w:sz w:val="21"/>
          <w:szCs w:val="21"/>
          <w:u w:val="single"/>
          <w:lang w:eastAsia="ja-JP"/>
        </w:rPr>
        <w:t>Roadside Radio Communication(1606.5-1632kHz)</w:t>
      </w:r>
    </w:p>
    <w:p w14:paraId="361BF72A" w14:textId="77777777" w:rsidR="00956208" w:rsidRDefault="00D058AC">
      <w:pPr>
        <w:pStyle w:val="Default"/>
        <w:ind w:firstLineChars="750" w:firstLine="1575"/>
        <w:rPr>
          <w:rFonts w:eastAsia="BatangChe"/>
          <w:sz w:val="21"/>
          <w:szCs w:val="21"/>
          <w:u w:val="single"/>
          <w:lang w:eastAsia="ja-JP"/>
        </w:rPr>
      </w:pPr>
      <w:r>
        <w:rPr>
          <w:rFonts w:eastAsia="BatangChe"/>
          <w:sz w:val="21"/>
          <w:szCs w:val="21"/>
          <w:u w:val="single"/>
          <w:lang w:eastAsia="ja-JP"/>
        </w:rPr>
        <w:t>Fishery Radio Buoy (1632 - 1800 kHz)</w:t>
      </w:r>
    </w:p>
    <w:p w14:paraId="69E5E9FC" w14:textId="77777777" w:rsidR="00956208" w:rsidRDefault="00D058AC">
      <w:pPr>
        <w:pStyle w:val="Default"/>
        <w:rPr>
          <w:rFonts w:eastAsia="BatangChe"/>
          <w:sz w:val="21"/>
          <w:szCs w:val="21"/>
          <w:u w:val="single"/>
          <w:lang w:eastAsia="ja-JP"/>
        </w:rPr>
      </w:pPr>
      <w:r>
        <w:rPr>
          <w:rFonts w:eastAsia="BatangChe"/>
          <w:sz w:val="21"/>
          <w:szCs w:val="21"/>
          <w:lang w:eastAsia="ja-JP"/>
        </w:rPr>
        <w:t xml:space="preserve">                               </w:t>
      </w:r>
      <w:r>
        <w:rPr>
          <w:rFonts w:eastAsia="BatangChe"/>
          <w:sz w:val="21"/>
          <w:szCs w:val="21"/>
          <w:u w:val="single"/>
          <w:lang w:eastAsia="ja-JP"/>
        </w:rPr>
        <w:t>Amateur(1800-1875kHz, 1907.5- 1912.5 kHz)</w:t>
      </w:r>
    </w:p>
    <w:p w14:paraId="344E5FAF" w14:textId="77777777" w:rsidR="00956208" w:rsidRDefault="00D058AC">
      <w:pPr>
        <w:pStyle w:val="Default"/>
        <w:rPr>
          <w:rFonts w:eastAsia="BatangChe"/>
          <w:sz w:val="21"/>
          <w:szCs w:val="21"/>
          <w:u w:val="single"/>
          <w:lang w:eastAsia="ja-JP"/>
        </w:rPr>
      </w:pPr>
      <w:r>
        <w:rPr>
          <w:rFonts w:eastAsia="BatangChe"/>
          <w:sz w:val="21"/>
          <w:szCs w:val="21"/>
          <w:lang w:eastAsia="ja-JP"/>
        </w:rPr>
        <w:t xml:space="preserve">                               </w:t>
      </w:r>
      <w:r>
        <w:rPr>
          <w:rFonts w:eastAsia="BatangChe"/>
          <w:sz w:val="21"/>
          <w:szCs w:val="21"/>
          <w:u w:val="single"/>
          <w:lang w:eastAsia="ja-JP"/>
        </w:rPr>
        <w:t>Maritime Radio Communications(1825-1907.5 kHz, 1912.5-2000kHz)</w:t>
      </w:r>
    </w:p>
    <w:p w14:paraId="3DB98F12" w14:textId="77777777" w:rsidR="00956208" w:rsidRDefault="00D058AC">
      <w:pPr>
        <w:rPr>
          <w:rFonts w:eastAsia="MS Mincho"/>
          <w:lang w:eastAsia="ja-JP"/>
        </w:rPr>
      </w:pPr>
      <w:r>
        <w:rPr>
          <w:rFonts w:ascii="MS Mincho" w:eastAsia="MS Mincho" w:hAnsi="MS Mincho" w:hint="eastAsia"/>
          <w:color w:val="000000"/>
          <w:sz w:val="21"/>
          <w:szCs w:val="21"/>
          <w:u w:val="single"/>
          <w:lang w:eastAsia="ja-JP"/>
        </w:rPr>
        <w:t xml:space="preserve">　　　　　　　</w:t>
      </w:r>
    </w:p>
    <w:p w14:paraId="12B27EDB" w14:textId="77777777" w:rsidR="00956208" w:rsidRDefault="00D058AC">
      <w:pPr>
        <w:pStyle w:val="ListParagraph3"/>
        <w:ind w:left="1440"/>
        <w:rPr>
          <w:lang w:eastAsia="ja-JP"/>
        </w:rPr>
      </w:pPr>
      <w:r>
        <w:rPr>
          <w:lang w:eastAsia="ja-JP"/>
        </w:rPr>
        <w:lastRenderedPageBreak/>
        <w:t xml:space="preserve">1950 – 2150 kHz: </w:t>
      </w:r>
    </w:p>
    <w:p w14:paraId="64B95ED0" w14:textId="77777777" w:rsidR="00956208" w:rsidRDefault="00D058AC">
      <w:pPr>
        <w:pStyle w:val="Default"/>
        <w:ind w:firstLineChars="750" w:firstLine="1575"/>
        <w:rPr>
          <w:rFonts w:eastAsia="BatangChe"/>
          <w:sz w:val="21"/>
          <w:szCs w:val="21"/>
          <w:u w:val="single"/>
          <w:lang w:eastAsia="ja-JP"/>
        </w:rPr>
      </w:pPr>
      <w:r>
        <w:rPr>
          <w:rFonts w:eastAsia="BatangChe"/>
          <w:sz w:val="21"/>
          <w:szCs w:val="21"/>
          <w:u w:val="single"/>
          <w:lang w:eastAsia="ja-JP"/>
        </w:rPr>
        <w:t>Maritime Radio Communications(1912.5-3000kHz)</w:t>
      </w:r>
    </w:p>
    <w:p w14:paraId="367747CD" w14:textId="77777777" w:rsidR="00956208" w:rsidRDefault="00D058AC">
      <w:pPr>
        <w:pStyle w:val="ListParagraph3"/>
        <w:ind w:left="1440" w:firstLineChars="100" w:firstLine="210"/>
        <w:rPr>
          <w:rFonts w:eastAsia="MS Mincho"/>
          <w:lang w:eastAsia="ja-JP"/>
        </w:rPr>
      </w:pPr>
      <w:r>
        <w:rPr>
          <w:sz w:val="21"/>
          <w:szCs w:val="21"/>
          <w:u w:val="single"/>
          <w:lang w:eastAsia="ja-JP"/>
        </w:rPr>
        <w:t>Aeronautical Radio Communications( 2000-</w:t>
      </w:r>
      <w:r>
        <w:rPr>
          <w:rFonts w:hint="eastAsia"/>
          <w:sz w:val="21"/>
          <w:szCs w:val="21"/>
          <w:u w:val="single"/>
          <w:lang w:eastAsia="ja-JP"/>
        </w:rPr>
        <w:t>3155</w:t>
      </w:r>
      <w:r>
        <w:rPr>
          <w:sz w:val="21"/>
          <w:szCs w:val="21"/>
          <w:u w:val="single"/>
          <w:lang w:eastAsia="ja-JP"/>
        </w:rPr>
        <w:t>kHz))</w:t>
      </w:r>
    </w:p>
    <w:p w14:paraId="190A4F14" w14:textId="77777777" w:rsidR="00956208" w:rsidRDefault="00956208">
      <w:pPr>
        <w:jc w:val="both"/>
        <w:rPr>
          <w:rFonts w:eastAsia="DengXian"/>
          <w:bCs/>
          <w:color w:val="000000" w:themeColor="text1"/>
          <w:lang w:eastAsia="ja-JP"/>
        </w:rPr>
      </w:pPr>
    </w:p>
    <w:p w14:paraId="3B88704F"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Korea (Republic of)</w:t>
      </w:r>
    </w:p>
    <w:p w14:paraId="7C494975" w14:textId="77777777" w:rsidR="00956208" w:rsidRDefault="00956208">
      <w:pPr>
        <w:jc w:val="both"/>
        <w:rPr>
          <w:rFonts w:eastAsia="DengXian"/>
          <w:b/>
          <w:color w:val="000000" w:themeColor="text1"/>
          <w:lang w:eastAsia="ja-JP"/>
        </w:rPr>
      </w:pPr>
    </w:p>
    <w:p w14:paraId="229407A4" w14:textId="77777777" w:rsidR="00956208" w:rsidRDefault="00D058AC">
      <w:pPr>
        <w:ind w:leftChars="295" w:left="708"/>
        <w:rPr>
          <w:lang w:eastAsia="ko-KR"/>
        </w:rPr>
      </w:pPr>
      <w:r>
        <w:t xml:space="preserve">300 – 400 kHz: </w:t>
      </w:r>
    </w:p>
    <w:p w14:paraId="23F5D50E" w14:textId="77777777" w:rsidR="00956208" w:rsidRDefault="00D058AC">
      <w:pPr>
        <w:ind w:leftChars="300" w:left="720" w:firstLine="720"/>
        <w:rPr>
          <w:b/>
          <w:u w:val="single"/>
          <w:lang w:eastAsia="ko-KR"/>
        </w:rPr>
      </w:pPr>
      <w:r>
        <w:rPr>
          <w:rFonts w:hint="eastAsia"/>
          <w:b/>
          <w:u w:val="single"/>
        </w:rPr>
        <w:t>Radio</w:t>
      </w:r>
      <w:r>
        <w:rPr>
          <w:rFonts w:hint="eastAsia"/>
          <w:b/>
          <w:u w:val="single"/>
          <w:lang w:eastAsia="ko-KR"/>
        </w:rPr>
        <w:t xml:space="preserve">beacon station: </w:t>
      </w:r>
      <w:r>
        <w:rPr>
          <w:rFonts w:hint="eastAsia"/>
          <w:b/>
          <w:u w:val="single"/>
        </w:rPr>
        <w:t>300, 310, 313, 319</w:t>
      </w:r>
      <w:r>
        <w:rPr>
          <w:b/>
          <w:u w:val="single"/>
        </w:rPr>
        <w:t xml:space="preserve"> </w:t>
      </w:r>
      <w:r>
        <w:rPr>
          <w:rFonts w:hint="eastAsia"/>
          <w:b/>
          <w:u w:val="single"/>
        </w:rPr>
        <w:t>and</w:t>
      </w:r>
      <w:r>
        <w:rPr>
          <w:b/>
          <w:u w:val="single"/>
        </w:rPr>
        <w:t xml:space="preserve"> </w:t>
      </w:r>
      <w:r>
        <w:rPr>
          <w:rFonts w:hint="eastAsia"/>
          <w:b/>
          <w:u w:val="single"/>
        </w:rPr>
        <w:t>323 kHz</w:t>
      </w:r>
    </w:p>
    <w:p w14:paraId="28FB2F96" w14:textId="77777777" w:rsidR="00956208" w:rsidRDefault="00D058AC">
      <w:pPr>
        <w:ind w:leftChars="300" w:left="720" w:firstLine="720"/>
        <w:rPr>
          <w:lang w:eastAsia="ko-KR"/>
        </w:rPr>
      </w:pPr>
      <w:r>
        <w:rPr>
          <w:rFonts w:hint="eastAsia"/>
          <w:b/>
          <w:u w:val="single"/>
        </w:rPr>
        <w:t>Maritime and Aeronautical services</w:t>
      </w:r>
      <w:r>
        <w:rPr>
          <w:rFonts w:hint="eastAsia"/>
          <w:b/>
          <w:u w:val="single"/>
          <w:lang w:eastAsia="ko-KR"/>
        </w:rPr>
        <w:t xml:space="preserve">: </w:t>
      </w:r>
      <w:r>
        <w:rPr>
          <w:rFonts w:hint="eastAsia"/>
          <w:b/>
          <w:u w:val="single"/>
        </w:rPr>
        <w:t>308, 315</w:t>
      </w:r>
      <w:r>
        <w:rPr>
          <w:b/>
          <w:u w:val="single"/>
        </w:rPr>
        <w:t xml:space="preserve"> </w:t>
      </w:r>
      <w:r>
        <w:rPr>
          <w:rFonts w:hint="eastAsia"/>
          <w:b/>
          <w:u w:val="single"/>
        </w:rPr>
        <w:t>and</w:t>
      </w:r>
      <w:r>
        <w:rPr>
          <w:b/>
          <w:u w:val="single"/>
        </w:rPr>
        <w:t xml:space="preserve"> </w:t>
      </w:r>
      <w:r>
        <w:rPr>
          <w:rFonts w:hint="eastAsia"/>
          <w:b/>
          <w:u w:val="single"/>
        </w:rPr>
        <w:t>323 kHz</w:t>
      </w:r>
    </w:p>
    <w:p w14:paraId="475D5B7E" w14:textId="77777777" w:rsidR="00956208" w:rsidRDefault="00956208">
      <w:pPr>
        <w:pStyle w:val="ListParagraph3"/>
        <w:ind w:left="1440"/>
      </w:pPr>
    </w:p>
    <w:p w14:paraId="638BCDFB" w14:textId="77777777" w:rsidR="00956208" w:rsidRDefault="00D058AC">
      <w:pPr>
        <w:ind w:leftChars="295" w:left="708"/>
        <w:rPr>
          <w:lang w:eastAsia="ko-KR"/>
        </w:rPr>
      </w:pPr>
      <w:r>
        <w:t xml:space="preserve">1610 – 1950 kHz: </w:t>
      </w:r>
    </w:p>
    <w:p w14:paraId="056A14E4" w14:textId="77777777" w:rsidR="00956208" w:rsidRDefault="00D058AC">
      <w:pPr>
        <w:ind w:leftChars="600" w:left="1440"/>
        <w:rPr>
          <w:b/>
          <w:u w:val="single"/>
          <w:lang w:eastAsia="ko-KR"/>
        </w:rPr>
      </w:pPr>
      <w:r>
        <w:rPr>
          <w:rFonts w:hint="eastAsia"/>
          <w:b/>
          <w:u w:val="single"/>
          <w:lang w:eastAsia="ko-KR"/>
        </w:rPr>
        <w:t xml:space="preserve">Radio buoy station: </w:t>
      </w:r>
      <w:r>
        <w:rPr>
          <w:rFonts w:hint="eastAsia"/>
          <w:b/>
          <w:u w:val="single"/>
        </w:rPr>
        <w:t>1615, 1630, 1632.5, 1635, 1640, 1645, 1647.5, 1657.5, 1662.5, 1667.5, 1675, 1677.5, 1680, 1682.5, 1685, 1687.5, 1695, 1697.5</w:t>
      </w:r>
      <w:r>
        <w:rPr>
          <w:rFonts w:hint="eastAsia"/>
          <w:b/>
          <w:u w:val="single"/>
          <w:lang w:eastAsia="ko-KR"/>
        </w:rPr>
        <w:t xml:space="preserve"> and</w:t>
      </w:r>
      <w:r>
        <w:rPr>
          <w:rFonts w:hint="eastAsia"/>
          <w:b/>
          <w:u w:val="single"/>
        </w:rPr>
        <w:t xml:space="preserve"> 1725</w:t>
      </w:r>
      <w:r>
        <w:rPr>
          <w:rFonts w:hint="eastAsia"/>
          <w:b/>
          <w:u w:val="single"/>
          <w:lang w:eastAsia="ko-KR"/>
        </w:rPr>
        <w:t xml:space="preserve"> kHz </w:t>
      </w:r>
    </w:p>
    <w:p w14:paraId="51B02839" w14:textId="77777777" w:rsidR="00956208" w:rsidRDefault="00D058AC">
      <w:pPr>
        <w:ind w:leftChars="600" w:left="1440"/>
        <w:rPr>
          <w:b/>
          <w:u w:val="single"/>
          <w:lang w:eastAsia="ko-KR"/>
        </w:rPr>
      </w:pPr>
      <w:r>
        <w:rPr>
          <w:b/>
          <w:u w:val="single"/>
          <w:lang w:eastAsia="ko-KR"/>
        </w:rPr>
        <w:t>Amateur</w:t>
      </w:r>
      <w:r>
        <w:rPr>
          <w:rFonts w:hint="eastAsia"/>
          <w:b/>
          <w:u w:val="single"/>
          <w:lang w:eastAsia="ko-KR"/>
        </w:rPr>
        <w:t xml:space="preserve"> service: 1812.5 kHz</w:t>
      </w:r>
    </w:p>
    <w:p w14:paraId="6E03F1CA" w14:textId="77777777" w:rsidR="00956208" w:rsidRDefault="00D058AC">
      <w:pPr>
        <w:ind w:leftChars="600" w:left="1440"/>
        <w:rPr>
          <w:lang w:eastAsia="ko-KR"/>
        </w:rPr>
      </w:pPr>
      <w:r>
        <w:rPr>
          <w:rFonts w:hint="eastAsia"/>
          <w:b/>
          <w:u w:val="single"/>
          <w:lang w:eastAsia="ko-KR"/>
        </w:rPr>
        <w:t xml:space="preserve">Loran system: 1850 and 1950 kHz </w:t>
      </w:r>
    </w:p>
    <w:p w14:paraId="285FBF7B" w14:textId="77777777" w:rsidR="00956208" w:rsidRDefault="00956208">
      <w:pPr>
        <w:pStyle w:val="ListParagraph3"/>
        <w:ind w:left="1440"/>
      </w:pPr>
    </w:p>
    <w:p w14:paraId="7C419724" w14:textId="77777777" w:rsidR="00956208" w:rsidRDefault="00D058AC">
      <w:pPr>
        <w:ind w:leftChars="295" w:left="708"/>
        <w:rPr>
          <w:lang w:eastAsia="ko-KR"/>
        </w:rPr>
      </w:pPr>
      <w:r>
        <w:t xml:space="preserve">1950 – 2150 kHz: </w:t>
      </w:r>
    </w:p>
    <w:p w14:paraId="7B502886" w14:textId="77777777" w:rsidR="00956208" w:rsidRDefault="00D058AC">
      <w:pPr>
        <w:ind w:leftChars="595" w:left="1428" w:firstLine="12"/>
        <w:rPr>
          <w:b/>
          <w:u w:val="single"/>
          <w:lang w:eastAsia="ko-KR"/>
        </w:rPr>
      </w:pPr>
      <w:r>
        <w:rPr>
          <w:rFonts w:hint="eastAsia"/>
          <w:b/>
          <w:u w:val="single"/>
          <w:lang w:eastAsia="ko-KR"/>
        </w:rPr>
        <w:t>Radio buoy station: 2002.5 kHz</w:t>
      </w:r>
    </w:p>
    <w:p w14:paraId="4D2FA4F9" w14:textId="77777777" w:rsidR="00956208" w:rsidRDefault="00D058AC">
      <w:pPr>
        <w:ind w:leftChars="595" w:left="1428" w:firstLine="12"/>
        <w:rPr>
          <w:rFonts w:ascii="Helvetica" w:hAnsi="Helvetica"/>
          <w:color w:val="000000"/>
          <w:sz w:val="21"/>
          <w:szCs w:val="21"/>
        </w:rPr>
      </w:pPr>
      <w:r>
        <w:rPr>
          <w:rFonts w:hint="eastAsia"/>
          <w:b/>
          <w:u w:val="single"/>
          <w:lang w:eastAsia="ko-KR"/>
        </w:rPr>
        <w:t xml:space="preserve">Distress, </w:t>
      </w:r>
      <w:r>
        <w:rPr>
          <w:b/>
          <w:u w:val="single"/>
          <w:lang w:eastAsia="ko-KR"/>
        </w:rPr>
        <w:t>emergency</w:t>
      </w:r>
      <w:r>
        <w:rPr>
          <w:rFonts w:hint="eastAsia"/>
          <w:b/>
          <w:u w:val="single"/>
          <w:lang w:eastAsia="ko-KR"/>
        </w:rPr>
        <w:t xml:space="preserve"> and safety service: </w:t>
      </w:r>
      <w:r>
        <w:rPr>
          <w:rFonts w:hint="eastAsia"/>
          <w:b/>
          <w:u w:val="single"/>
        </w:rPr>
        <w:t>2089.5</w:t>
      </w:r>
      <w:r>
        <w:rPr>
          <w:rFonts w:hint="eastAsia"/>
          <w:b/>
          <w:u w:val="single"/>
          <w:lang w:eastAsia="ko-KR"/>
        </w:rPr>
        <w:t>-</w:t>
      </w:r>
      <w:r>
        <w:rPr>
          <w:rFonts w:hint="eastAsia"/>
          <w:b/>
          <w:u w:val="single"/>
        </w:rPr>
        <w:t xml:space="preserve">2092.5 </w:t>
      </w:r>
      <w:r>
        <w:rPr>
          <w:rFonts w:hint="eastAsia"/>
          <w:b/>
          <w:u w:val="single"/>
          <w:lang w:eastAsia="ko-KR"/>
        </w:rPr>
        <w:t>kHz</w:t>
      </w:r>
    </w:p>
    <w:p w14:paraId="37D8CDE2" w14:textId="77777777" w:rsidR="00956208" w:rsidRDefault="00956208">
      <w:pPr>
        <w:jc w:val="both"/>
        <w:rPr>
          <w:rFonts w:eastAsia="DengXian"/>
          <w:b/>
          <w:color w:val="000000" w:themeColor="text1"/>
          <w:lang w:eastAsia="ja-JP"/>
        </w:rPr>
      </w:pPr>
    </w:p>
    <w:p w14:paraId="135F2062"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Malaysia</w:t>
      </w:r>
    </w:p>
    <w:p w14:paraId="436A1BCE" w14:textId="77777777" w:rsidR="00956208" w:rsidRDefault="00956208">
      <w:pPr>
        <w:jc w:val="both"/>
        <w:rPr>
          <w:rFonts w:eastAsia="DengXian"/>
          <w:b/>
          <w:color w:val="000000" w:themeColor="text1"/>
          <w:lang w:eastAsia="ja-JP"/>
        </w:rPr>
      </w:pPr>
    </w:p>
    <w:p w14:paraId="58B97D42" w14:textId="77777777" w:rsidR="00956208" w:rsidRDefault="00D058AC">
      <w:pPr>
        <w:spacing w:line="276" w:lineRule="auto"/>
        <w:ind w:left="720" w:firstLine="720"/>
        <w:rPr>
          <w:u w:val="single"/>
        </w:rPr>
      </w:pPr>
      <w:r>
        <w:rPr>
          <w:u w:val="single"/>
        </w:rPr>
        <w:t>300 – 400 kHz: Radionavigation Service</w:t>
      </w:r>
    </w:p>
    <w:p w14:paraId="5F073B7F" w14:textId="77777777" w:rsidR="00956208" w:rsidRDefault="00D058AC">
      <w:pPr>
        <w:spacing w:line="276" w:lineRule="auto"/>
        <w:ind w:left="720" w:firstLine="720"/>
        <w:rPr>
          <w:u w:val="single"/>
        </w:rPr>
      </w:pPr>
      <w:r>
        <w:rPr>
          <w:u w:val="single"/>
        </w:rPr>
        <w:t xml:space="preserve">1610 – 1950 kHz: </w:t>
      </w:r>
      <w:r>
        <w:rPr>
          <w:color w:val="000000"/>
          <w:u w:val="single"/>
        </w:rPr>
        <w:t>Land Mobile and Amateur Services</w:t>
      </w:r>
    </w:p>
    <w:p w14:paraId="33824DE8" w14:textId="77777777" w:rsidR="00956208" w:rsidRDefault="00D058AC">
      <w:pPr>
        <w:spacing w:line="276" w:lineRule="auto"/>
        <w:ind w:left="720" w:firstLine="720"/>
        <w:rPr>
          <w:color w:val="000000"/>
          <w:u w:val="single"/>
        </w:rPr>
      </w:pPr>
      <w:r>
        <w:rPr>
          <w:u w:val="single"/>
        </w:rPr>
        <w:t xml:space="preserve">1950 – 2150 kHz: </w:t>
      </w:r>
      <w:r>
        <w:rPr>
          <w:color w:val="000000"/>
          <w:u w:val="single"/>
        </w:rPr>
        <w:t>Land Mobile and Amateur Services</w:t>
      </w:r>
    </w:p>
    <w:p w14:paraId="28F37DCC" w14:textId="77777777" w:rsidR="00956208" w:rsidRDefault="00956208">
      <w:pPr>
        <w:jc w:val="both"/>
        <w:rPr>
          <w:rFonts w:eastAsia="DengXian"/>
          <w:b/>
          <w:color w:val="000000" w:themeColor="text1"/>
          <w:lang w:eastAsia="ja-JP"/>
        </w:rPr>
      </w:pPr>
    </w:p>
    <w:p w14:paraId="202DBDA6"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Mongolia</w:t>
      </w:r>
    </w:p>
    <w:p w14:paraId="15D1482C" w14:textId="77777777" w:rsidR="00956208" w:rsidRDefault="00956208">
      <w:pPr>
        <w:jc w:val="both"/>
        <w:rPr>
          <w:rFonts w:eastAsia="DengXian"/>
          <w:b/>
          <w:color w:val="000000" w:themeColor="text1"/>
          <w:lang w:eastAsia="ja-JP"/>
        </w:rPr>
      </w:pPr>
    </w:p>
    <w:p w14:paraId="18CA82AC" w14:textId="77777777" w:rsidR="00956208" w:rsidRDefault="00D058AC">
      <w:pPr>
        <w:pStyle w:val="ListParagraph3"/>
        <w:ind w:left="1440"/>
        <w:rPr>
          <w:rFonts w:ascii="Helvetica" w:hAnsi="Helvetica"/>
          <w:color w:val="000000"/>
          <w:sz w:val="21"/>
          <w:szCs w:val="21"/>
        </w:rPr>
      </w:pPr>
      <w:r>
        <w:t xml:space="preserve">300 – 400 kHz: </w:t>
      </w:r>
      <w:r>
        <w:tab/>
        <w:t>283.5-405 kHz (Aeronautical radionavigation)</w:t>
      </w:r>
    </w:p>
    <w:p w14:paraId="2C03CD4A" w14:textId="77777777" w:rsidR="00956208" w:rsidRDefault="00956208">
      <w:pPr>
        <w:pStyle w:val="ListParagraph3"/>
        <w:ind w:left="1440"/>
      </w:pPr>
    </w:p>
    <w:p w14:paraId="28E74A54" w14:textId="77777777" w:rsidR="00956208" w:rsidRDefault="00D058AC">
      <w:pPr>
        <w:pStyle w:val="ListParagraph3"/>
        <w:ind w:left="1440"/>
      </w:pPr>
      <w:r>
        <w:t xml:space="preserve">1610 – 1950 kHz: </w:t>
      </w:r>
      <w:r>
        <w:rPr>
          <w:rFonts w:ascii="Helvetica" w:hAnsi="Helvetica"/>
          <w:color w:val="000000"/>
          <w:sz w:val="21"/>
          <w:szCs w:val="21"/>
        </w:rPr>
        <w:t xml:space="preserve"> </w:t>
      </w:r>
      <w:r>
        <w:rPr>
          <w:rFonts w:ascii="Helvetica" w:hAnsi="Helvetica"/>
          <w:color w:val="000000"/>
          <w:sz w:val="21"/>
          <w:szCs w:val="21"/>
        </w:rPr>
        <w:tab/>
      </w:r>
      <w:r>
        <w:t>1606.5-1625 kHz (Fixed and Mobile)</w:t>
      </w:r>
    </w:p>
    <w:p w14:paraId="4C1B4611" w14:textId="77777777" w:rsidR="00956208" w:rsidRDefault="00D058AC">
      <w:pPr>
        <w:pStyle w:val="ListParagraph3"/>
        <w:ind w:left="1440"/>
      </w:pPr>
      <w:r>
        <w:tab/>
      </w:r>
      <w:r>
        <w:tab/>
      </w:r>
      <w:r>
        <w:tab/>
        <w:t>1625-1635 kHz (Radiolocation)</w:t>
      </w:r>
    </w:p>
    <w:p w14:paraId="4D5BD3F0" w14:textId="77777777" w:rsidR="00956208" w:rsidRDefault="00D058AC">
      <w:pPr>
        <w:pStyle w:val="ListParagraph3"/>
        <w:ind w:left="1440"/>
      </w:pPr>
      <w:r>
        <w:tab/>
      </w:r>
      <w:r>
        <w:tab/>
      </w:r>
      <w:r>
        <w:tab/>
        <w:t>1635-1800 kHz (Fixed and Mobile)</w:t>
      </w:r>
    </w:p>
    <w:p w14:paraId="56DE8F41" w14:textId="77777777" w:rsidR="00956208" w:rsidRDefault="00D058AC">
      <w:pPr>
        <w:pStyle w:val="ListParagraph3"/>
        <w:ind w:left="1440"/>
      </w:pPr>
      <w:r>
        <w:tab/>
      </w:r>
      <w:r>
        <w:tab/>
      </w:r>
      <w:r>
        <w:tab/>
        <w:t>1800-1810 kHz (Radiolocation)</w:t>
      </w:r>
    </w:p>
    <w:p w14:paraId="332A8E20" w14:textId="77777777" w:rsidR="00956208" w:rsidRDefault="00D058AC">
      <w:pPr>
        <w:pStyle w:val="ListParagraph3"/>
        <w:ind w:left="1440"/>
      </w:pPr>
      <w:r>
        <w:tab/>
      </w:r>
      <w:r>
        <w:tab/>
      </w:r>
      <w:r>
        <w:tab/>
        <w:t>1810-1850 kHz (Amateur)</w:t>
      </w:r>
    </w:p>
    <w:p w14:paraId="029B2F7B" w14:textId="77777777" w:rsidR="00956208" w:rsidRDefault="00D058AC">
      <w:pPr>
        <w:pStyle w:val="ListParagraph3"/>
        <w:ind w:left="1440"/>
      </w:pPr>
      <w:r>
        <w:tab/>
      </w:r>
      <w:r>
        <w:tab/>
      </w:r>
      <w:r>
        <w:tab/>
        <w:t>1850-1950 kHz (Fixed and Mobile)</w:t>
      </w:r>
    </w:p>
    <w:p w14:paraId="16792A99" w14:textId="77777777" w:rsidR="00956208" w:rsidRDefault="00956208">
      <w:pPr>
        <w:pStyle w:val="ListParagraph3"/>
        <w:ind w:left="1440"/>
      </w:pPr>
    </w:p>
    <w:p w14:paraId="4163E9CE" w14:textId="77777777" w:rsidR="00956208" w:rsidRDefault="00D058AC">
      <w:pPr>
        <w:pStyle w:val="ListParagraph3"/>
        <w:ind w:left="2880" w:firstLine="720"/>
        <w:rPr>
          <w:rFonts w:ascii="Helvetica" w:hAnsi="Helvetica"/>
          <w:color w:val="000000"/>
          <w:sz w:val="21"/>
          <w:szCs w:val="21"/>
        </w:rPr>
      </w:pPr>
      <w:r>
        <w:t>1950-2150 kHz (Fixed and Mobile)</w:t>
      </w:r>
    </w:p>
    <w:p w14:paraId="310D537C"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Myanmar</w:t>
      </w:r>
    </w:p>
    <w:p w14:paraId="6748991B" w14:textId="77777777" w:rsidR="00956208" w:rsidRDefault="00956208">
      <w:pPr>
        <w:jc w:val="both"/>
        <w:rPr>
          <w:rFonts w:eastAsia="DengXian"/>
          <w:b/>
          <w:color w:val="000000" w:themeColor="text1"/>
          <w:lang w:eastAsia="ja-JP"/>
        </w:rPr>
      </w:pPr>
    </w:p>
    <w:p w14:paraId="67269193" w14:textId="77777777" w:rsidR="00956208" w:rsidRDefault="00D058AC">
      <w:pPr>
        <w:ind w:left="360"/>
        <w:jc w:val="both"/>
        <w:rPr>
          <w:rFonts w:eastAsia="DengXian"/>
          <w:bCs/>
          <w:color w:val="000000" w:themeColor="text1"/>
          <w:lang w:eastAsia="ja-JP"/>
        </w:rPr>
      </w:pPr>
      <w:r>
        <w:rPr>
          <w:rFonts w:eastAsia="DengXian"/>
          <w:bCs/>
          <w:color w:val="000000" w:themeColor="text1"/>
          <w:lang w:eastAsia="ja-JP"/>
        </w:rPr>
        <w:t>No response.</w:t>
      </w:r>
    </w:p>
    <w:p w14:paraId="4DAB9C67" w14:textId="77777777" w:rsidR="00956208" w:rsidRDefault="00956208">
      <w:pPr>
        <w:jc w:val="both"/>
        <w:rPr>
          <w:rFonts w:eastAsia="DengXian"/>
          <w:b/>
          <w:color w:val="000000" w:themeColor="text1"/>
          <w:lang w:eastAsia="zh-CN"/>
        </w:rPr>
      </w:pPr>
    </w:p>
    <w:p w14:paraId="4B9BF9C1"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Philippines</w:t>
      </w:r>
    </w:p>
    <w:p w14:paraId="39C92EE4" w14:textId="77777777" w:rsidR="00956208" w:rsidRDefault="00956208">
      <w:pPr>
        <w:jc w:val="both"/>
        <w:rPr>
          <w:rFonts w:eastAsia="DengXian"/>
          <w:b/>
          <w:color w:val="000000" w:themeColor="text1"/>
          <w:lang w:eastAsia="ja-JP"/>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956208" w14:paraId="217AA4F6" w14:textId="77777777">
        <w:trPr>
          <w:jc w:val="center"/>
        </w:trPr>
        <w:tc>
          <w:tcPr>
            <w:tcW w:w="2405" w:type="dxa"/>
          </w:tcPr>
          <w:p w14:paraId="7618A922" w14:textId="77777777" w:rsidR="00956208" w:rsidRDefault="00D058AC">
            <w:pPr>
              <w:jc w:val="both"/>
              <w:rPr>
                <w:rFonts w:eastAsia="DengXian"/>
                <w:bCs/>
                <w:color w:val="000000" w:themeColor="text1"/>
                <w:lang w:eastAsia="ja-JP"/>
              </w:rPr>
            </w:pPr>
            <w:r>
              <w:rPr>
                <w:rFonts w:eastAsia="DengXian"/>
                <w:bCs/>
                <w:color w:val="000000" w:themeColor="text1"/>
                <w:lang w:eastAsia="ja-JP"/>
              </w:rPr>
              <w:t>285 - 325 KHz:</w:t>
            </w:r>
          </w:p>
          <w:p w14:paraId="2B1D620F" w14:textId="77777777" w:rsidR="00956208" w:rsidRDefault="00956208">
            <w:pPr>
              <w:jc w:val="both"/>
              <w:rPr>
                <w:rFonts w:eastAsia="DengXian"/>
                <w:bCs/>
                <w:color w:val="000000" w:themeColor="text1"/>
                <w:lang w:eastAsia="ja-JP"/>
              </w:rPr>
            </w:pPr>
          </w:p>
        </w:tc>
        <w:tc>
          <w:tcPr>
            <w:tcW w:w="5245" w:type="dxa"/>
          </w:tcPr>
          <w:p w14:paraId="214791B9" w14:textId="77777777" w:rsidR="00956208" w:rsidRDefault="00D058AC">
            <w:pPr>
              <w:jc w:val="both"/>
              <w:rPr>
                <w:rFonts w:eastAsia="DengXian"/>
                <w:bCs/>
                <w:color w:val="000000" w:themeColor="text1"/>
                <w:lang w:eastAsia="ja-JP"/>
              </w:rPr>
            </w:pPr>
            <w:r>
              <w:rPr>
                <w:rFonts w:eastAsia="DengXian"/>
                <w:bCs/>
                <w:color w:val="000000" w:themeColor="text1"/>
                <w:lang w:eastAsia="ja-JP"/>
              </w:rPr>
              <w:t>AERONAUTICAL RADIONAVIGATION</w:t>
            </w:r>
          </w:p>
          <w:p w14:paraId="51AE297E" w14:textId="77777777" w:rsidR="00956208" w:rsidRDefault="00D058AC">
            <w:pPr>
              <w:jc w:val="both"/>
              <w:rPr>
                <w:rFonts w:eastAsia="DengXian"/>
                <w:bCs/>
                <w:color w:val="000000" w:themeColor="text1"/>
                <w:lang w:eastAsia="ja-JP"/>
              </w:rPr>
            </w:pPr>
            <w:r>
              <w:rPr>
                <w:rFonts w:eastAsia="DengXian"/>
                <w:bCs/>
                <w:color w:val="000000" w:themeColor="text1"/>
                <w:lang w:eastAsia="ja-JP"/>
              </w:rPr>
              <w:t>MARITIME RADIONAVIGATION (radiobeacons)</w:t>
            </w:r>
          </w:p>
        </w:tc>
      </w:tr>
      <w:tr w:rsidR="00956208" w14:paraId="47BE3280" w14:textId="77777777">
        <w:trPr>
          <w:jc w:val="center"/>
        </w:trPr>
        <w:tc>
          <w:tcPr>
            <w:tcW w:w="2405" w:type="dxa"/>
          </w:tcPr>
          <w:p w14:paraId="79173134" w14:textId="77777777" w:rsidR="00956208" w:rsidRDefault="00D058AC">
            <w:pPr>
              <w:jc w:val="both"/>
              <w:rPr>
                <w:rFonts w:eastAsia="DengXian"/>
                <w:bCs/>
                <w:color w:val="000000" w:themeColor="text1"/>
                <w:lang w:eastAsia="ja-JP"/>
              </w:rPr>
            </w:pPr>
            <w:r>
              <w:rPr>
                <w:rFonts w:eastAsia="DengXian"/>
                <w:bCs/>
                <w:color w:val="000000" w:themeColor="text1"/>
                <w:lang w:eastAsia="ja-JP"/>
              </w:rPr>
              <w:t>325 - 405 KHz:</w:t>
            </w:r>
          </w:p>
        </w:tc>
        <w:tc>
          <w:tcPr>
            <w:tcW w:w="5245" w:type="dxa"/>
          </w:tcPr>
          <w:p w14:paraId="09C78ECE" w14:textId="77777777" w:rsidR="00956208" w:rsidRDefault="00D058AC">
            <w:pPr>
              <w:jc w:val="both"/>
              <w:rPr>
                <w:rFonts w:eastAsia="DengXian"/>
                <w:bCs/>
                <w:color w:val="000000" w:themeColor="text1"/>
                <w:lang w:eastAsia="ja-JP"/>
              </w:rPr>
            </w:pPr>
            <w:r>
              <w:rPr>
                <w:rFonts w:eastAsia="DengXian"/>
                <w:bCs/>
                <w:color w:val="000000" w:themeColor="text1"/>
                <w:lang w:eastAsia="ja-JP"/>
              </w:rPr>
              <w:t>AERONAUTICAL RADIONAVIGATION</w:t>
            </w:r>
          </w:p>
        </w:tc>
      </w:tr>
      <w:tr w:rsidR="00956208" w14:paraId="42BC0D37" w14:textId="77777777">
        <w:trPr>
          <w:jc w:val="center"/>
        </w:trPr>
        <w:tc>
          <w:tcPr>
            <w:tcW w:w="2405" w:type="dxa"/>
          </w:tcPr>
          <w:p w14:paraId="66A44525" w14:textId="77777777" w:rsidR="00956208" w:rsidRDefault="00D058AC">
            <w:pPr>
              <w:jc w:val="both"/>
              <w:rPr>
                <w:rFonts w:eastAsia="DengXian"/>
                <w:bCs/>
                <w:color w:val="000000" w:themeColor="text1"/>
                <w:lang w:eastAsia="ja-JP"/>
              </w:rPr>
            </w:pPr>
            <w:r>
              <w:rPr>
                <w:rFonts w:eastAsia="DengXian"/>
                <w:bCs/>
                <w:color w:val="000000" w:themeColor="text1"/>
                <w:lang w:eastAsia="ja-JP"/>
              </w:rPr>
              <w:t>1606.5 - 1800 KHz:</w:t>
            </w:r>
          </w:p>
        </w:tc>
        <w:tc>
          <w:tcPr>
            <w:tcW w:w="5245" w:type="dxa"/>
          </w:tcPr>
          <w:p w14:paraId="46FD84D1"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06DD20BE" w14:textId="77777777" w:rsidR="00956208" w:rsidRDefault="00D058AC">
            <w:pPr>
              <w:jc w:val="both"/>
              <w:rPr>
                <w:rFonts w:eastAsia="DengXian"/>
                <w:bCs/>
                <w:color w:val="000000" w:themeColor="text1"/>
                <w:lang w:eastAsia="ja-JP"/>
              </w:rPr>
            </w:pPr>
            <w:r>
              <w:rPr>
                <w:rFonts w:eastAsia="DengXian"/>
                <w:bCs/>
                <w:color w:val="000000" w:themeColor="text1"/>
                <w:lang w:eastAsia="ja-JP"/>
              </w:rPr>
              <w:lastRenderedPageBreak/>
              <w:t>MOBILE</w:t>
            </w:r>
          </w:p>
          <w:p w14:paraId="6C3DD231"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RADIOLOCATION</w:t>
            </w:r>
          </w:p>
          <w:p w14:paraId="1AB59258"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RADIONAVIGATION</w:t>
            </w:r>
          </w:p>
        </w:tc>
      </w:tr>
      <w:tr w:rsidR="00956208" w14:paraId="71DCE0E8" w14:textId="77777777">
        <w:trPr>
          <w:jc w:val="center"/>
        </w:trPr>
        <w:tc>
          <w:tcPr>
            <w:tcW w:w="2405" w:type="dxa"/>
          </w:tcPr>
          <w:p w14:paraId="4353C940" w14:textId="77777777" w:rsidR="00956208" w:rsidRDefault="00D058AC">
            <w:pPr>
              <w:jc w:val="both"/>
              <w:rPr>
                <w:rFonts w:eastAsia="DengXian"/>
                <w:bCs/>
                <w:color w:val="000000" w:themeColor="text1"/>
                <w:lang w:eastAsia="ja-JP"/>
              </w:rPr>
            </w:pPr>
            <w:r>
              <w:rPr>
                <w:rFonts w:eastAsia="DengXian"/>
                <w:bCs/>
                <w:color w:val="000000" w:themeColor="text1"/>
                <w:lang w:eastAsia="ja-JP"/>
              </w:rPr>
              <w:lastRenderedPageBreak/>
              <w:t>1800 - 2000 KHz:</w:t>
            </w:r>
          </w:p>
        </w:tc>
        <w:tc>
          <w:tcPr>
            <w:tcW w:w="5245" w:type="dxa"/>
          </w:tcPr>
          <w:p w14:paraId="005C8707" w14:textId="77777777" w:rsidR="00956208" w:rsidRDefault="00D058AC">
            <w:pPr>
              <w:jc w:val="both"/>
              <w:rPr>
                <w:rFonts w:eastAsia="DengXian"/>
                <w:bCs/>
                <w:color w:val="000000" w:themeColor="text1"/>
                <w:lang w:eastAsia="ja-JP"/>
              </w:rPr>
            </w:pPr>
            <w:r>
              <w:rPr>
                <w:rFonts w:eastAsia="DengXian"/>
                <w:bCs/>
                <w:color w:val="000000" w:themeColor="text1"/>
                <w:lang w:eastAsia="ja-JP"/>
              </w:rPr>
              <w:t>AMATEUR</w:t>
            </w:r>
          </w:p>
          <w:p w14:paraId="78B4C4CC"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49EEBB39"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 except aeronautical mobile</w:t>
            </w:r>
          </w:p>
          <w:p w14:paraId="66915E55" w14:textId="77777777" w:rsidR="00956208" w:rsidRDefault="00D058AC">
            <w:pPr>
              <w:jc w:val="both"/>
              <w:rPr>
                <w:rFonts w:eastAsia="DengXian"/>
                <w:bCs/>
                <w:color w:val="000000" w:themeColor="text1"/>
                <w:lang w:eastAsia="ja-JP"/>
              </w:rPr>
            </w:pPr>
            <w:r>
              <w:rPr>
                <w:rFonts w:eastAsia="DengXian"/>
                <w:bCs/>
                <w:color w:val="000000" w:themeColor="text1"/>
                <w:lang w:eastAsia="ja-JP"/>
              </w:rPr>
              <w:t>RADIONAVIGATION</w:t>
            </w:r>
          </w:p>
        </w:tc>
      </w:tr>
      <w:tr w:rsidR="00956208" w14:paraId="08352A09" w14:textId="77777777">
        <w:trPr>
          <w:jc w:val="center"/>
        </w:trPr>
        <w:tc>
          <w:tcPr>
            <w:tcW w:w="2405" w:type="dxa"/>
          </w:tcPr>
          <w:p w14:paraId="41AD120D" w14:textId="77777777" w:rsidR="00956208" w:rsidRDefault="00D058AC">
            <w:pPr>
              <w:jc w:val="both"/>
              <w:rPr>
                <w:rFonts w:eastAsia="DengXian"/>
                <w:bCs/>
                <w:color w:val="000000" w:themeColor="text1"/>
                <w:lang w:eastAsia="ja-JP"/>
              </w:rPr>
            </w:pPr>
            <w:r>
              <w:rPr>
                <w:rFonts w:eastAsia="DengXian"/>
                <w:bCs/>
                <w:color w:val="000000" w:themeColor="text1"/>
                <w:lang w:eastAsia="ja-JP"/>
              </w:rPr>
              <w:t>2000 - 2065 KHz:</w:t>
            </w:r>
          </w:p>
        </w:tc>
        <w:tc>
          <w:tcPr>
            <w:tcW w:w="5245" w:type="dxa"/>
          </w:tcPr>
          <w:p w14:paraId="279A5A9C"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6792DD00"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w:t>
            </w:r>
          </w:p>
        </w:tc>
      </w:tr>
      <w:tr w:rsidR="00956208" w14:paraId="0A41F558" w14:textId="77777777">
        <w:trPr>
          <w:jc w:val="center"/>
        </w:trPr>
        <w:tc>
          <w:tcPr>
            <w:tcW w:w="2405" w:type="dxa"/>
          </w:tcPr>
          <w:p w14:paraId="7A9A575C" w14:textId="77777777" w:rsidR="00956208" w:rsidRDefault="00D058AC">
            <w:pPr>
              <w:jc w:val="both"/>
              <w:rPr>
                <w:rFonts w:eastAsia="DengXian"/>
                <w:bCs/>
                <w:color w:val="000000" w:themeColor="text1"/>
                <w:lang w:eastAsia="ja-JP"/>
              </w:rPr>
            </w:pPr>
            <w:r>
              <w:rPr>
                <w:rFonts w:eastAsia="DengXian"/>
                <w:bCs/>
                <w:color w:val="000000" w:themeColor="text1"/>
                <w:lang w:eastAsia="ja-JP"/>
              </w:rPr>
              <w:t>2065 - 2107 KHz:</w:t>
            </w:r>
          </w:p>
        </w:tc>
        <w:tc>
          <w:tcPr>
            <w:tcW w:w="5245" w:type="dxa"/>
          </w:tcPr>
          <w:p w14:paraId="0E165831" w14:textId="77777777" w:rsidR="00956208" w:rsidRDefault="00D058AC">
            <w:pPr>
              <w:jc w:val="both"/>
              <w:rPr>
                <w:rFonts w:eastAsia="DengXian"/>
                <w:bCs/>
                <w:color w:val="000000" w:themeColor="text1"/>
                <w:lang w:eastAsia="ja-JP"/>
              </w:rPr>
            </w:pPr>
            <w:r>
              <w:rPr>
                <w:rFonts w:eastAsia="DengXian"/>
                <w:bCs/>
                <w:color w:val="000000" w:themeColor="text1"/>
                <w:lang w:eastAsia="ja-JP"/>
              </w:rPr>
              <w:t>MARITIME MOBILE</w:t>
            </w:r>
          </w:p>
        </w:tc>
      </w:tr>
      <w:tr w:rsidR="00956208" w14:paraId="730E1207" w14:textId="77777777">
        <w:trPr>
          <w:jc w:val="center"/>
        </w:trPr>
        <w:tc>
          <w:tcPr>
            <w:tcW w:w="2405" w:type="dxa"/>
          </w:tcPr>
          <w:p w14:paraId="1F6DE486" w14:textId="77777777" w:rsidR="00956208" w:rsidRDefault="00D058AC">
            <w:pPr>
              <w:jc w:val="both"/>
              <w:rPr>
                <w:rFonts w:eastAsia="DengXian"/>
                <w:bCs/>
                <w:color w:val="000000" w:themeColor="text1"/>
                <w:lang w:eastAsia="ja-JP"/>
              </w:rPr>
            </w:pPr>
            <w:r>
              <w:rPr>
                <w:rFonts w:eastAsia="DengXian"/>
                <w:bCs/>
                <w:color w:val="000000" w:themeColor="text1"/>
                <w:lang w:eastAsia="ja-JP"/>
              </w:rPr>
              <w:t>2107 - 2170 kHz:</w:t>
            </w:r>
          </w:p>
        </w:tc>
        <w:tc>
          <w:tcPr>
            <w:tcW w:w="5245" w:type="dxa"/>
          </w:tcPr>
          <w:p w14:paraId="55E49AF5" w14:textId="77777777" w:rsidR="00956208" w:rsidRDefault="00D058AC">
            <w:pPr>
              <w:jc w:val="both"/>
              <w:rPr>
                <w:rFonts w:eastAsia="DengXian"/>
                <w:bCs/>
                <w:color w:val="000000" w:themeColor="text1"/>
                <w:lang w:eastAsia="ja-JP"/>
              </w:rPr>
            </w:pPr>
            <w:r>
              <w:rPr>
                <w:rFonts w:eastAsia="DengXian"/>
                <w:bCs/>
                <w:color w:val="000000" w:themeColor="text1"/>
                <w:lang w:eastAsia="ja-JP"/>
              </w:rPr>
              <w:t>FIXED</w:t>
            </w:r>
          </w:p>
          <w:p w14:paraId="3E197E46" w14:textId="77777777" w:rsidR="00956208" w:rsidRDefault="00D058AC">
            <w:pPr>
              <w:jc w:val="both"/>
              <w:rPr>
                <w:rFonts w:eastAsia="DengXian"/>
                <w:bCs/>
                <w:color w:val="000000" w:themeColor="text1"/>
                <w:lang w:eastAsia="ja-JP"/>
              </w:rPr>
            </w:pPr>
            <w:r>
              <w:rPr>
                <w:rFonts w:eastAsia="DengXian"/>
                <w:bCs/>
                <w:color w:val="000000" w:themeColor="text1"/>
                <w:lang w:eastAsia="ja-JP"/>
              </w:rPr>
              <w:t>MOBILE</w:t>
            </w:r>
          </w:p>
        </w:tc>
      </w:tr>
    </w:tbl>
    <w:p w14:paraId="7DD68522" w14:textId="77777777" w:rsidR="00956208" w:rsidRDefault="00956208">
      <w:pPr>
        <w:jc w:val="both"/>
        <w:rPr>
          <w:rFonts w:eastAsia="DengXian"/>
          <w:bCs/>
          <w:color w:val="000000" w:themeColor="text1"/>
          <w:lang w:eastAsia="ja-JP"/>
        </w:rPr>
      </w:pPr>
    </w:p>
    <w:p w14:paraId="29BE6D74"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Singapore</w:t>
      </w:r>
    </w:p>
    <w:p w14:paraId="0979B79D" w14:textId="77777777" w:rsidR="00956208" w:rsidRDefault="00D058AC">
      <w:pPr>
        <w:pStyle w:val="NormalWeb"/>
        <w:snapToGrid w:val="0"/>
        <w:ind w:left="720"/>
        <w:rPr>
          <w:lang w:eastAsia="zh-CN"/>
        </w:rPr>
      </w:pPr>
      <w:r>
        <w:rPr>
          <w:rFonts w:ascii="TimesNewRomanPSMT" w:hAnsi="TimesNewRomanPSMT"/>
        </w:rPr>
        <w:t xml:space="preserve">300 – 400 kHz: </w:t>
      </w:r>
    </w:p>
    <w:p w14:paraId="1D85A58E" w14:textId="77777777" w:rsidR="00956208" w:rsidRDefault="00D058AC">
      <w:pPr>
        <w:pStyle w:val="NormalWeb"/>
        <w:ind w:left="720"/>
      </w:pPr>
      <w:r>
        <w:rPr>
          <w:rFonts w:ascii="TimesNewRomanPSMT" w:hAnsi="TimesNewRomanPSMT"/>
        </w:rPr>
        <w:t>300 – 400 kHz, AERONAUTICAL RADIONAVIGATION</w:t>
      </w:r>
      <w:r>
        <w:rPr>
          <w:rFonts w:ascii="TimesNewRomanPSMT" w:hAnsi="TimesNewRomanPSMT"/>
        </w:rPr>
        <w:br/>
        <w:t xml:space="preserve">300 – 315 kHz MARITIME RADIONAVIGATION (radiobeacons) </w:t>
      </w:r>
    </w:p>
    <w:p w14:paraId="2B2CEFCF" w14:textId="77777777" w:rsidR="00956208" w:rsidRDefault="00D058AC">
      <w:pPr>
        <w:pStyle w:val="NormalWeb"/>
        <w:ind w:left="720"/>
        <w:rPr>
          <w:rFonts w:ascii="SimSun" w:eastAsia="SimSun" w:hAnsi="SimSun" w:cs="SimSun"/>
          <w:lang w:eastAsia="zh-CN"/>
        </w:rPr>
      </w:pPr>
      <w:r>
        <w:rPr>
          <w:rFonts w:ascii="TimesNewRomanPSMT" w:hAnsi="TimesNewRomanPSMT"/>
        </w:rPr>
        <w:t>1610 – 1950 kHz</w:t>
      </w:r>
      <w:r>
        <w:rPr>
          <w:rFonts w:ascii="SimSun" w:eastAsia="SimSun" w:hAnsi="SimSun" w:cs="SimSun" w:hint="eastAsia"/>
          <w:lang w:eastAsia="zh-CN"/>
        </w:rPr>
        <w:t>:</w:t>
      </w:r>
    </w:p>
    <w:p w14:paraId="75F8AD04" w14:textId="77777777" w:rsidR="00956208" w:rsidRDefault="00D058AC">
      <w:pPr>
        <w:pStyle w:val="NormalWeb"/>
        <w:ind w:left="720"/>
      </w:pPr>
      <w:r>
        <w:rPr>
          <w:rFonts w:ascii="TimesNewRomanPSMT" w:hAnsi="TimesNewRomanPSMT"/>
        </w:rPr>
        <w:t>1610 – 1800kHz, MOBILE</w:t>
      </w:r>
      <w:r>
        <w:rPr>
          <w:rFonts w:ascii="TimesNewRomanPSMT" w:hAnsi="TimesNewRomanPSMT"/>
        </w:rPr>
        <w:br/>
        <w:t xml:space="preserve">1800 – 1950 kHz, AMATEUR, RADIONAVIGATION, Loran system on 1850 kHz or 1950 kHz </w:t>
      </w:r>
    </w:p>
    <w:p w14:paraId="601263F8" w14:textId="77777777" w:rsidR="00956208" w:rsidRDefault="00D058AC">
      <w:pPr>
        <w:pStyle w:val="NormalWeb"/>
        <w:ind w:left="720"/>
        <w:rPr>
          <w:rFonts w:ascii="Helvetica" w:hAnsi="Helvetica"/>
          <w:sz w:val="22"/>
          <w:szCs w:val="22"/>
        </w:rPr>
      </w:pPr>
      <w:r>
        <w:rPr>
          <w:rFonts w:ascii="TimesNewRomanPSMT" w:hAnsi="TimesNewRomanPSMT"/>
        </w:rPr>
        <w:t xml:space="preserve">1950 – 2150 kHz: </w:t>
      </w:r>
    </w:p>
    <w:p w14:paraId="3C920220" w14:textId="77777777" w:rsidR="00956208" w:rsidRDefault="00D058AC">
      <w:pPr>
        <w:pStyle w:val="NormalWeb"/>
        <w:ind w:left="720"/>
      </w:pPr>
      <w:r>
        <w:rPr>
          <w:rFonts w:ascii="TimesNewRomanPSMT" w:hAnsi="TimesNewRomanPSMT"/>
        </w:rPr>
        <w:t>1950 – 2000 kHz, AMATEUR, RADIONAVIGATION, Loran system on 1950 kHz</w:t>
      </w:r>
      <w:r>
        <w:rPr>
          <w:rFonts w:ascii="TimesNewRomanPSMT" w:hAnsi="TimesNewRomanPSMT"/>
        </w:rPr>
        <w:br/>
        <w:t>2000 – 2065 kHz, LAND MOBILE</w:t>
      </w:r>
      <w:r>
        <w:rPr>
          <w:rFonts w:ascii="TimesNewRomanPSMT" w:hAnsi="TimesNewRomanPSMT"/>
        </w:rPr>
        <w:br/>
        <w:t>2065 – 2107 kHz, MARITIME MOBILE (including Fixed Service Communicating between 2065 kHz and 2107 kHz)</w:t>
      </w:r>
      <w:r>
        <w:rPr>
          <w:rFonts w:ascii="TimesNewRomanPSMT" w:hAnsi="TimesNewRomanPSMT"/>
        </w:rPr>
        <w:br/>
        <w:t xml:space="preserve">2107 – 2150 kHz, MOBILE </w:t>
      </w:r>
    </w:p>
    <w:p w14:paraId="48686815"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Thailand</w:t>
      </w:r>
    </w:p>
    <w:p w14:paraId="686DBB07" w14:textId="77777777" w:rsidR="00956208" w:rsidRDefault="00956208">
      <w:pPr>
        <w:jc w:val="both"/>
        <w:rPr>
          <w:rFonts w:eastAsia="DengXian"/>
          <w:b/>
          <w:color w:val="000000" w:themeColor="text1"/>
          <w:lang w:eastAsia="ja-JP"/>
        </w:rPr>
      </w:pPr>
    </w:p>
    <w:p w14:paraId="54ACEDBC" w14:textId="77777777" w:rsidR="00956208" w:rsidRDefault="00D058AC">
      <w:pPr>
        <w:pStyle w:val="ListParagraph3"/>
        <w:ind w:left="1440"/>
      </w:pPr>
      <w:r>
        <w:t xml:space="preserve">300 – 400 kHz: </w:t>
      </w:r>
    </w:p>
    <w:tbl>
      <w:tblPr>
        <w:tblStyle w:val="TableGrid"/>
        <w:tblW w:w="0" w:type="auto"/>
        <w:tblInd w:w="1440" w:type="dxa"/>
        <w:tblLook w:val="04A0" w:firstRow="1" w:lastRow="0" w:firstColumn="1" w:lastColumn="0" w:noHBand="0" w:noVBand="1"/>
      </w:tblPr>
      <w:tblGrid>
        <w:gridCol w:w="2950"/>
        <w:gridCol w:w="4773"/>
      </w:tblGrid>
      <w:tr w:rsidR="00956208" w14:paraId="2BE9C86A" w14:textId="77777777">
        <w:tc>
          <w:tcPr>
            <w:tcW w:w="2950" w:type="dxa"/>
            <w:shd w:val="clear" w:color="auto" w:fill="FBD4B4" w:themeFill="accent6" w:themeFillTint="66"/>
          </w:tcPr>
          <w:p w14:paraId="0929183F" w14:textId="77777777" w:rsidR="00956208" w:rsidRDefault="00D058AC">
            <w:pPr>
              <w:pStyle w:val="ListParagraph3"/>
              <w:ind w:left="0"/>
            </w:pPr>
            <w:r>
              <w:t>Frequency Range (kHz)</w:t>
            </w:r>
          </w:p>
        </w:tc>
        <w:tc>
          <w:tcPr>
            <w:tcW w:w="4773" w:type="dxa"/>
            <w:shd w:val="clear" w:color="auto" w:fill="FBD4B4" w:themeFill="accent6" w:themeFillTint="66"/>
          </w:tcPr>
          <w:p w14:paraId="0893DF4A" w14:textId="77777777" w:rsidR="00956208" w:rsidRDefault="00D058AC">
            <w:pPr>
              <w:pStyle w:val="ListParagraph3"/>
              <w:ind w:left="0"/>
            </w:pPr>
            <w:r>
              <w:t>Incumbent Radio System</w:t>
            </w:r>
          </w:p>
        </w:tc>
      </w:tr>
      <w:tr w:rsidR="00956208" w14:paraId="4FDD7475" w14:textId="77777777">
        <w:tc>
          <w:tcPr>
            <w:tcW w:w="2950" w:type="dxa"/>
          </w:tcPr>
          <w:p w14:paraId="42BA5CA1" w14:textId="77777777" w:rsidR="00956208" w:rsidRDefault="00D058AC">
            <w:pPr>
              <w:pStyle w:val="ListParagraph3"/>
              <w:ind w:left="0"/>
            </w:pPr>
            <w:r>
              <w:t>300-325</w:t>
            </w:r>
          </w:p>
        </w:tc>
        <w:tc>
          <w:tcPr>
            <w:tcW w:w="4773" w:type="dxa"/>
          </w:tcPr>
          <w:p w14:paraId="02806954" w14:textId="77777777" w:rsidR="00956208" w:rsidRDefault="00D058AC">
            <w:pPr>
              <w:pStyle w:val="ListParagraph3"/>
              <w:ind w:left="0"/>
            </w:pPr>
            <w:r>
              <w:t>Aeronautical Radionavigation</w:t>
            </w:r>
          </w:p>
          <w:p w14:paraId="13557104" w14:textId="77777777" w:rsidR="00956208" w:rsidRDefault="00D058AC">
            <w:pPr>
              <w:pStyle w:val="ListParagraph3"/>
              <w:ind w:left="0"/>
            </w:pPr>
            <w:r>
              <w:t>Maritime Radionavigation</w:t>
            </w:r>
          </w:p>
        </w:tc>
      </w:tr>
      <w:tr w:rsidR="00956208" w14:paraId="68E3D19C" w14:textId="77777777">
        <w:tc>
          <w:tcPr>
            <w:tcW w:w="2950" w:type="dxa"/>
          </w:tcPr>
          <w:p w14:paraId="7DC97A5A" w14:textId="77777777" w:rsidR="00956208" w:rsidRDefault="00D058AC">
            <w:pPr>
              <w:pStyle w:val="ListParagraph3"/>
              <w:ind w:left="0"/>
            </w:pPr>
            <w:r>
              <w:t>325-400</w:t>
            </w:r>
          </w:p>
        </w:tc>
        <w:tc>
          <w:tcPr>
            <w:tcW w:w="4773" w:type="dxa"/>
          </w:tcPr>
          <w:p w14:paraId="3567C455" w14:textId="77777777" w:rsidR="00956208" w:rsidRDefault="00D058AC">
            <w:pPr>
              <w:pStyle w:val="ListParagraph3"/>
              <w:ind w:left="0"/>
            </w:pPr>
            <w:r>
              <w:t>Aeronautical Radionavigation</w:t>
            </w:r>
          </w:p>
        </w:tc>
      </w:tr>
    </w:tbl>
    <w:p w14:paraId="06ED3A9F" w14:textId="77777777" w:rsidR="00956208" w:rsidRDefault="00956208">
      <w:pPr>
        <w:pStyle w:val="ListParagraph3"/>
        <w:ind w:left="1440"/>
      </w:pPr>
    </w:p>
    <w:p w14:paraId="55EE9D48" w14:textId="77777777" w:rsidR="00956208" w:rsidRDefault="00D058AC">
      <w:pPr>
        <w:pStyle w:val="ListParagraph3"/>
        <w:ind w:left="1440"/>
        <w:rPr>
          <w:color w:val="000000"/>
        </w:rPr>
      </w:pPr>
      <w:r>
        <w:t>1610 – 1950 kHz:</w:t>
      </w:r>
      <w:r>
        <w:rPr>
          <w:color w:val="000000"/>
        </w:rPr>
        <w:t xml:space="preserve"> </w:t>
      </w:r>
    </w:p>
    <w:tbl>
      <w:tblPr>
        <w:tblStyle w:val="TableGrid"/>
        <w:tblW w:w="0" w:type="auto"/>
        <w:tblInd w:w="1440" w:type="dxa"/>
        <w:tblLook w:val="04A0" w:firstRow="1" w:lastRow="0" w:firstColumn="1" w:lastColumn="0" w:noHBand="0" w:noVBand="1"/>
      </w:tblPr>
      <w:tblGrid>
        <w:gridCol w:w="2950"/>
        <w:gridCol w:w="4773"/>
      </w:tblGrid>
      <w:tr w:rsidR="00956208" w14:paraId="46EDCCBE" w14:textId="77777777">
        <w:tc>
          <w:tcPr>
            <w:tcW w:w="2950" w:type="dxa"/>
            <w:shd w:val="clear" w:color="auto" w:fill="FBD4B4" w:themeFill="accent6" w:themeFillTint="66"/>
          </w:tcPr>
          <w:p w14:paraId="3E14C3D9" w14:textId="77777777" w:rsidR="00956208" w:rsidRDefault="00D058AC">
            <w:pPr>
              <w:pStyle w:val="ListParagraph3"/>
              <w:ind w:left="0"/>
            </w:pPr>
            <w:r>
              <w:t>Frequency Range (kHz)</w:t>
            </w:r>
          </w:p>
        </w:tc>
        <w:tc>
          <w:tcPr>
            <w:tcW w:w="4773" w:type="dxa"/>
            <w:shd w:val="clear" w:color="auto" w:fill="FBD4B4" w:themeFill="accent6" w:themeFillTint="66"/>
          </w:tcPr>
          <w:p w14:paraId="3DAA3CDD" w14:textId="77777777" w:rsidR="00956208" w:rsidRDefault="00D058AC">
            <w:pPr>
              <w:pStyle w:val="ListParagraph3"/>
              <w:ind w:left="0"/>
            </w:pPr>
            <w:r>
              <w:t>Incumbent Radio System</w:t>
            </w:r>
          </w:p>
        </w:tc>
      </w:tr>
      <w:tr w:rsidR="00956208" w14:paraId="1BB3178C" w14:textId="77777777">
        <w:tc>
          <w:tcPr>
            <w:tcW w:w="2950" w:type="dxa"/>
          </w:tcPr>
          <w:p w14:paraId="2BD4626D" w14:textId="77777777" w:rsidR="00956208" w:rsidRDefault="00D058AC">
            <w:pPr>
              <w:pStyle w:val="ListParagraph3"/>
              <w:ind w:left="0"/>
            </w:pPr>
            <w:r>
              <w:t>1610-1800</w:t>
            </w:r>
          </w:p>
        </w:tc>
        <w:tc>
          <w:tcPr>
            <w:tcW w:w="4773" w:type="dxa"/>
          </w:tcPr>
          <w:p w14:paraId="0DD0BB6E" w14:textId="77777777" w:rsidR="00956208" w:rsidRDefault="00D058AC">
            <w:pPr>
              <w:pStyle w:val="ListParagraph3"/>
              <w:ind w:left="0"/>
            </w:pPr>
            <w:r>
              <w:t>Fixed</w:t>
            </w:r>
          </w:p>
        </w:tc>
      </w:tr>
      <w:tr w:rsidR="00956208" w14:paraId="77578121" w14:textId="77777777">
        <w:tc>
          <w:tcPr>
            <w:tcW w:w="2950" w:type="dxa"/>
          </w:tcPr>
          <w:p w14:paraId="409B0C42" w14:textId="77777777" w:rsidR="00956208" w:rsidRDefault="00D058AC">
            <w:pPr>
              <w:pStyle w:val="ListParagraph3"/>
              <w:ind w:left="0"/>
            </w:pPr>
            <w:r>
              <w:t>1800-1825</w:t>
            </w:r>
          </w:p>
        </w:tc>
        <w:tc>
          <w:tcPr>
            <w:tcW w:w="4773" w:type="dxa"/>
          </w:tcPr>
          <w:p w14:paraId="173214E0" w14:textId="77777777" w:rsidR="00956208" w:rsidRDefault="00D058AC">
            <w:pPr>
              <w:pStyle w:val="ListParagraph3"/>
              <w:ind w:left="0"/>
            </w:pPr>
            <w:r>
              <w:t>Amateur</w:t>
            </w:r>
          </w:p>
        </w:tc>
      </w:tr>
      <w:tr w:rsidR="00956208" w14:paraId="02AD616F" w14:textId="77777777">
        <w:tc>
          <w:tcPr>
            <w:tcW w:w="2950" w:type="dxa"/>
          </w:tcPr>
          <w:p w14:paraId="7301D22F" w14:textId="77777777" w:rsidR="00956208" w:rsidRDefault="00D058AC">
            <w:pPr>
              <w:pStyle w:val="ListParagraph3"/>
              <w:ind w:left="0"/>
            </w:pPr>
            <w:r>
              <w:t>1825-1950</w:t>
            </w:r>
          </w:p>
        </w:tc>
        <w:tc>
          <w:tcPr>
            <w:tcW w:w="4773" w:type="dxa"/>
          </w:tcPr>
          <w:p w14:paraId="27E95760" w14:textId="77777777" w:rsidR="00956208" w:rsidRDefault="00D058AC">
            <w:pPr>
              <w:pStyle w:val="ListParagraph3"/>
              <w:ind w:left="0"/>
            </w:pPr>
            <w:r>
              <w:t>Fixed</w:t>
            </w:r>
          </w:p>
          <w:p w14:paraId="3DC9D2EB" w14:textId="77777777" w:rsidR="00956208" w:rsidRDefault="00D058AC">
            <w:pPr>
              <w:pStyle w:val="ListParagraph3"/>
              <w:ind w:left="0"/>
            </w:pPr>
            <w:r>
              <w:t>Amateur</w:t>
            </w:r>
          </w:p>
        </w:tc>
      </w:tr>
    </w:tbl>
    <w:p w14:paraId="507F8D8E" w14:textId="77777777" w:rsidR="00956208" w:rsidRDefault="00956208">
      <w:pPr>
        <w:pStyle w:val="ListParagraph3"/>
        <w:ind w:left="1440"/>
        <w:rPr>
          <w:rFonts w:cstheme="minorBidi"/>
          <w:color w:val="000000"/>
          <w:u w:val="single"/>
          <w:cs/>
          <w:lang w:bidi="th-TH"/>
        </w:rPr>
      </w:pPr>
    </w:p>
    <w:p w14:paraId="48665D33" w14:textId="77777777" w:rsidR="00956208" w:rsidRDefault="00D058AC">
      <w:pPr>
        <w:pStyle w:val="ListParagraph3"/>
        <w:ind w:left="1440"/>
      </w:pPr>
      <w:r>
        <w:lastRenderedPageBreak/>
        <w:t xml:space="preserve">1950 – 2150 kHz: </w:t>
      </w:r>
    </w:p>
    <w:tbl>
      <w:tblPr>
        <w:tblStyle w:val="TableGrid"/>
        <w:tblW w:w="0" w:type="auto"/>
        <w:tblInd w:w="1440" w:type="dxa"/>
        <w:tblLook w:val="04A0" w:firstRow="1" w:lastRow="0" w:firstColumn="1" w:lastColumn="0" w:noHBand="0" w:noVBand="1"/>
      </w:tblPr>
      <w:tblGrid>
        <w:gridCol w:w="2950"/>
        <w:gridCol w:w="4773"/>
      </w:tblGrid>
      <w:tr w:rsidR="00956208" w14:paraId="1321BBAB" w14:textId="77777777">
        <w:tc>
          <w:tcPr>
            <w:tcW w:w="2950" w:type="dxa"/>
            <w:shd w:val="clear" w:color="auto" w:fill="FBD4B4" w:themeFill="accent6" w:themeFillTint="66"/>
          </w:tcPr>
          <w:p w14:paraId="1A124B7D" w14:textId="77777777" w:rsidR="00956208" w:rsidRDefault="00D058AC">
            <w:pPr>
              <w:pStyle w:val="ListParagraph3"/>
              <w:ind w:left="0"/>
            </w:pPr>
            <w:r>
              <w:t>Frequency Range (kHz)</w:t>
            </w:r>
          </w:p>
        </w:tc>
        <w:tc>
          <w:tcPr>
            <w:tcW w:w="4773" w:type="dxa"/>
            <w:shd w:val="clear" w:color="auto" w:fill="FBD4B4" w:themeFill="accent6" w:themeFillTint="66"/>
          </w:tcPr>
          <w:p w14:paraId="4AE6CBB5" w14:textId="77777777" w:rsidR="00956208" w:rsidRDefault="00D058AC">
            <w:pPr>
              <w:pStyle w:val="ListParagraph3"/>
              <w:ind w:left="0"/>
            </w:pPr>
            <w:r>
              <w:t>Incumbent Radio System</w:t>
            </w:r>
          </w:p>
        </w:tc>
      </w:tr>
      <w:tr w:rsidR="00956208" w14:paraId="7EE3A8EB" w14:textId="77777777">
        <w:tc>
          <w:tcPr>
            <w:tcW w:w="2950" w:type="dxa"/>
          </w:tcPr>
          <w:p w14:paraId="10294B97" w14:textId="77777777" w:rsidR="00956208" w:rsidRDefault="00D058AC">
            <w:pPr>
              <w:pStyle w:val="ListParagraph3"/>
              <w:ind w:left="0"/>
            </w:pPr>
            <w:r>
              <w:t>1950-2000</w:t>
            </w:r>
          </w:p>
        </w:tc>
        <w:tc>
          <w:tcPr>
            <w:tcW w:w="4773" w:type="dxa"/>
          </w:tcPr>
          <w:p w14:paraId="1B45A9BD" w14:textId="77777777" w:rsidR="00956208" w:rsidRDefault="00D058AC">
            <w:pPr>
              <w:pStyle w:val="ListParagraph3"/>
              <w:ind w:left="0"/>
            </w:pPr>
            <w:r>
              <w:t>Fixed</w:t>
            </w:r>
          </w:p>
          <w:p w14:paraId="5A8D6EE2" w14:textId="77777777" w:rsidR="00956208" w:rsidRDefault="00D058AC">
            <w:pPr>
              <w:pStyle w:val="ListParagraph3"/>
              <w:ind w:left="0"/>
              <w:rPr>
                <w:rFonts w:cstheme="minorBidi"/>
                <w:szCs w:val="30"/>
                <w:cs/>
                <w:lang w:bidi="th-TH"/>
              </w:rPr>
            </w:pPr>
            <w:r>
              <w:t>Amateur</w:t>
            </w:r>
          </w:p>
        </w:tc>
      </w:tr>
      <w:tr w:rsidR="00956208" w14:paraId="5402337D" w14:textId="77777777">
        <w:tc>
          <w:tcPr>
            <w:tcW w:w="2950" w:type="dxa"/>
          </w:tcPr>
          <w:p w14:paraId="7ED430E2" w14:textId="77777777" w:rsidR="00956208" w:rsidRDefault="00D058AC">
            <w:pPr>
              <w:pStyle w:val="ListParagraph3"/>
              <w:ind w:left="0"/>
            </w:pPr>
            <w:r>
              <w:t>2000-2150</w:t>
            </w:r>
          </w:p>
        </w:tc>
        <w:tc>
          <w:tcPr>
            <w:tcW w:w="4773" w:type="dxa"/>
          </w:tcPr>
          <w:p w14:paraId="2D645580" w14:textId="77777777" w:rsidR="00956208" w:rsidRDefault="00D058AC">
            <w:pPr>
              <w:pStyle w:val="ListParagraph3"/>
              <w:ind w:left="0"/>
            </w:pPr>
            <w:r>
              <w:t>Fixed</w:t>
            </w:r>
          </w:p>
          <w:p w14:paraId="7D30CBAA" w14:textId="77777777" w:rsidR="00956208" w:rsidRDefault="00D058AC">
            <w:pPr>
              <w:pStyle w:val="ListParagraph3"/>
              <w:ind w:left="0"/>
              <w:rPr>
                <w:u w:val="single"/>
              </w:rPr>
            </w:pPr>
            <w:r>
              <w:t>Mobile</w:t>
            </w:r>
          </w:p>
        </w:tc>
      </w:tr>
    </w:tbl>
    <w:p w14:paraId="737E30A0" w14:textId="77777777" w:rsidR="00956208" w:rsidRDefault="00956208">
      <w:pPr>
        <w:rPr>
          <w:rFonts w:ascii="Helvetica" w:hAnsi="Helvetica"/>
          <w:color w:val="000000"/>
          <w:sz w:val="21"/>
          <w:szCs w:val="21"/>
        </w:rPr>
      </w:pPr>
    </w:p>
    <w:p w14:paraId="4B1C71BF" w14:textId="77777777" w:rsidR="00956208" w:rsidRDefault="00956208">
      <w:pPr>
        <w:jc w:val="both"/>
        <w:rPr>
          <w:rFonts w:eastAsia="DengXian"/>
          <w:b/>
          <w:color w:val="000000" w:themeColor="text1"/>
          <w:lang w:eastAsia="ja-JP"/>
        </w:rPr>
      </w:pPr>
    </w:p>
    <w:p w14:paraId="1D447D89" w14:textId="77777777" w:rsidR="00956208" w:rsidRDefault="00D058AC">
      <w:pPr>
        <w:numPr>
          <w:ilvl w:val="0"/>
          <w:numId w:val="6"/>
        </w:numPr>
        <w:jc w:val="both"/>
        <w:rPr>
          <w:rFonts w:eastAsia="DengXian"/>
          <w:b/>
          <w:color w:val="000000" w:themeColor="text1"/>
          <w:lang w:eastAsia="ja-JP"/>
        </w:rPr>
      </w:pPr>
      <w:r>
        <w:rPr>
          <w:rFonts w:eastAsia="DengXian"/>
          <w:b/>
          <w:color w:val="000000" w:themeColor="text1"/>
          <w:lang w:eastAsia="ja-JP"/>
        </w:rPr>
        <w:t>Viet Nam (Socialist Republic of)</w:t>
      </w:r>
    </w:p>
    <w:p w14:paraId="6790BFBE" w14:textId="77777777" w:rsidR="00956208" w:rsidRDefault="00956208">
      <w:pPr>
        <w:jc w:val="both"/>
        <w:rPr>
          <w:rFonts w:eastAsia="DengXian"/>
          <w:b/>
          <w:color w:val="000000" w:themeColor="text1"/>
          <w:lang w:eastAsia="ja-JP"/>
        </w:rPr>
      </w:pPr>
    </w:p>
    <w:p w14:paraId="3718C719" w14:textId="77777777" w:rsidR="00956208" w:rsidRDefault="00D058AC">
      <w:pPr>
        <w:pStyle w:val="ListParagraph3"/>
        <w:ind w:left="1440"/>
        <w:rPr>
          <w:rFonts w:ascii="Helvetica" w:hAnsi="Helvetica"/>
          <w:color w:val="000000"/>
          <w:sz w:val="21"/>
          <w:szCs w:val="21"/>
        </w:rPr>
      </w:pPr>
      <w:r>
        <w:t>300 – 400 kHz: ARNS, MRNS</w:t>
      </w:r>
    </w:p>
    <w:p w14:paraId="4C9AD336" w14:textId="77777777" w:rsidR="00956208" w:rsidRDefault="00D058AC">
      <w:pPr>
        <w:pStyle w:val="ListParagraph3"/>
        <w:ind w:left="1440"/>
      </w:pPr>
      <w:r>
        <w:t>1610 – 1950 kHz: RLS, RNS</w:t>
      </w:r>
      <w:r>
        <w:rPr>
          <w:rFonts w:ascii="Helvetica" w:hAnsi="Helvetica"/>
          <w:color w:val="000000"/>
          <w:sz w:val="21"/>
          <w:szCs w:val="21"/>
        </w:rPr>
        <w:t xml:space="preserve"> </w:t>
      </w:r>
    </w:p>
    <w:p w14:paraId="6AA5A33E" w14:textId="77777777" w:rsidR="00956208" w:rsidRDefault="00D058AC">
      <w:pPr>
        <w:pStyle w:val="ListParagraph3"/>
        <w:ind w:left="1440"/>
        <w:rPr>
          <w:rFonts w:ascii="Helvetica" w:hAnsi="Helvetica"/>
          <w:color w:val="000000"/>
          <w:sz w:val="21"/>
          <w:szCs w:val="21"/>
        </w:rPr>
      </w:pPr>
      <w:r>
        <w:t>1950 – 2150 kHz: RNS, MMS</w:t>
      </w:r>
    </w:p>
    <w:p w14:paraId="6F747F8D" w14:textId="77777777" w:rsidR="00956208" w:rsidRDefault="00956208">
      <w:pPr>
        <w:jc w:val="both"/>
        <w:rPr>
          <w:rFonts w:eastAsia="DengXian"/>
          <w:b/>
          <w:color w:val="000000" w:themeColor="text1"/>
          <w:lang w:eastAsia="ja-JP"/>
        </w:rPr>
      </w:pPr>
    </w:p>
    <w:p w14:paraId="634E31FE" w14:textId="77777777" w:rsidR="00956208" w:rsidRPr="002B24BC" w:rsidRDefault="00D058AC" w:rsidP="002B24BC">
      <w:pPr>
        <w:pStyle w:val="Heading1"/>
        <w:ind w:left="397" w:hanging="397"/>
        <w:jc w:val="left"/>
        <w:rPr>
          <w:rFonts w:eastAsia="DengXian"/>
          <w:b w:val="0"/>
          <w:color w:val="000000" w:themeColor="text1"/>
          <w:lang w:eastAsia="ja-JP"/>
        </w:rPr>
      </w:pPr>
      <w:r>
        <w:rPr>
          <w:rFonts w:eastAsia="DengXian"/>
          <w:color w:val="000000" w:themeColor="text1"/>
          <w:lang w:eastAsia="ja-JP"/>
        </w:rPr>
        <w:br w:type="page"/>
      </w:r>
      <w:bookmarkStart w:id="17" w:name="_Toc98952605"/>
      <w:r w:rsidRPr="002B24BC">
        <w:rPr>
          <w:rFonts w:eastAsia="DengXian"/>
          <w:color w:val="000000" w:themeColor="text1"/>
          <w:u w:val="none"/>
          <w:lang w:eastAsia="ja-JP"/>
        </w:rPr>
        <w:lastRenderedPageBreak/>
        <w:t>REFERENCES</w:t>
      </w:r>
      <w:bookmarkEnd w:id="17"/>
    </w:p>
    <w:p w14:paraId="5F936CA4" w14:textId="3127E196" w:rsidR="00803B9A" w:rsidRDefault="00D058AC">
      <w:pPr>
        <w:pStyle w:val="NormalWeb"/>
        <w:rPr>
          <w:rFonts w:eastAsia="DengXian"/>
          <w:color w:val="000000" w:themeColor="text1"/>
          <w:lang w:eastAsia="ja-JP"/>
        </w:rPr>
      </w:pPr>
      <w:r>
        <w:rPr>
          <w:rFonts w:eastAsia="DengXian"/>
          <w:color w:val="000000" w:themeColor="text1"/>
          <w:lang w:eastAsia="ja-JP"/>
        </w:rPr>
        <w:t>[1]</w:t>
      </w:r>
      <w:r w:rsidR="00D51ED4" w:rsidRPr="00D51ED4">
        <w:rPr>
          <w:rFonts w:eastAsia="DengXian"/>
          <w:color w:val="000000" w:themeColor="text1"/>
          <w:lang w:eastAsia="ja-JP"/>
        </w:rPr>
        <w:t xml:space="preserve"> </w:t>
      </w:r>
      <w:r w:rsidR="00D51ED4">
        <w:rPr>
          <w:rFonts w:eastAsia="DengXian"/>
          <w:color w:val="000000" w:themeColor="text1"/>
          <w:lang w:eastAsia="ja-JP"/>
        </w:rPr>
        <w:t>APT AWG-27,</w:t>
      </w:r>
      <w:r w:rsidR="00D51ED4">
        <w:rPr>
          <w:rFonts w:ascii="CIDFont+F1" w:hAnsi="CIDFont+F1"/>
        </w:rPr>
        <w:t xml:space="preserve"> </w:t>
      </w:r>
      <w:r w:rsidR="00D51ED4">
        <w:rPr>
          <w:rFonts w:eastAsia="DengXian"/>
          <w:color w:val="000000" w:themeColor="text1"/>
          <w:lang w:eastAsia="ja-JP"/>
        </w:rPr>
        <w:t>Questionnaire on non-beam WPT in 300-400 kHz, 1610-1950 kHz and 1950-2150 kHz</w:t>
      </w:r>
    </w:p>
    <w:p w14:paraId="49E0BB29" w14:textId="6332579F" w:rsidR="00956208" w:rsidRDefault="00803B9A">
      <w:pPr>
        <w:pStyle w:val="NormalWeb"/>
      </w:pPr>
      <w:r>
        <w:rPr>
          <w:rFonts w:eastAsia="DengXian"/>
          <w:color w:val="000000" w:themeColor="text1"/>
          <w:lang w:eastAsia="ja-JP"/>
        </w:rPr>
        <w:t xml:space="preserve">[2] </w:t>
      </w:r>
      <w:r w:rsidR="00D058AC">
        <w:rPr>
          <w:rFonts w:eastAsia="DengXian"/>
          <w:color w:val="000000" w:themeColor="text1"/>
          <w:lang w:eastAsia="ja-JP"/>
        </w:rPr>
        <w:t>APT AWG-2</w:t>
      </w:r>
      <w:r>
        <w:rPr>
          <w:rFonts w:eastAsia="DengXian"/>
          <w:color w:val="000000" w:themeColor="text1"/>
          <w:lang w:eastAsia="ja-JP"/>
        </w:rPr>
        <w:t>8</w:t>
      </w:r>
      <w:r w:rsidR="00D058AC">
        <w:rPr>
          <w:rFonts w:eastAsia="DengXian"/>
          <w:color w:val="000000" w:themeColor="text1"/>
          <w:lang w:eastAsia="ja-JP"/>
        </w:rPr>
        <w:t>,</w:t>
      </w:r>
      <w:r w:rsidR="00D058AC">
        <w:rPr>
          <w:rFonts w:ascii="CIDFont+F1" w:hAnsi="CIDFont+F1"/>
        </w:rPr>
        <w:t xml:space="preserve"> </w:t>
      </w:r>
      <w:r w:rsidR="00EB52B6">
        <w:rPr>
          <w:rFonts w:ascii="CIDFont+F1" w:hAnsi="CIDFont+F1"/>
        </w:rPr>
        <w:t xml:space="preserve">Revision of </w:t>
      </w:r>
      <w:r w:rsidR="00EB52B6">
        <w:rPr>
          <w:rFonts w:eastAsia="DengXian"/>
          <w:color w:val="000000" w:themeColor="text1"/>
          <w:lang w:eastAsia="ja-JP"/>
        </w:rPr>
        <w:t>q</w:t>
      </w:r>
      <w:r w:rsidR="00D058AC">
        <w:rPr>
          <w:rFonts w:eastAsia="DengXian"/>
          <w:color w:val="000000" w:themeColor="text1"/>
          <w:lang w:eastAsia="ja-JP"/>
        </w:rPr>
        <w:t>uestionnaire on non-beam WPT in 300-400 kHz, 1610-1950 kHz and 1950-2150 kHz</w:t>
      </w:r>
      <w:r w:rsidR="00D058AC">
        <w:rPr>
          <w:rFonts w:ascii="CIDFont+F1" w:hAnsi="CIDFont+F1"/>
        </w:rPr>
        <w:t xml:space="preserve"> </w:t>
      </w:r>
    </w:p>
    <w:p w14:paraId="4D78DE39" w14:textId="77777777" w:rsidR="00956208" w:rsidRDefault="00956208">
      <w:pPr>
        <w:ind w:left="709" w:hanging="709"/>
        <w:jc w:val="both"/>
      </w:pPr>
    </w:p>
    <w:p w14:paraId="30F211BE" w14:textId="77777777" w:rsidR="00956208" w:rsidRDefault="00956208">
      <w:pPr>
        <w:spacing w:after="120"/>
        <w:jc w:val="both"/>
        <w:rPr>
          <w:b/>
        </w:rPr>
      </w:pPr>
    </w:p>
    <w:p w14:paraId="519F621D" w14:textId="77777777" w:rsidR="00956208" w:rsidRDefault="00956208">
      <w:pPr>
        <w:spacing w:after="120"/>
        <w:jc w:val="both"/>
        <w:rPr>
          <w:b/>
        </w:rPr>
      </w:pPr>
    </w:p>
    <w:p w14:paraId="6A83E64C" w14:textId="77777777" w:rsidR="00956208" w:rsidRDefault="00956208">
      <w:pPr>
        <w:spacing w:after="120"/>
        <w:jc w:val="both"/>
        <w:rPr>
          <w:b/>
        </w:rPr>
      </w:pPr>
    </w:p>
    <w:p w14:paraId="6126E3CC" w14:textId="77777777" w:rsidR="00956208" w:rsidRDefault="00956208">
      <w:pPr>
        <w:spacing w:after="120"/>
        <w:jc w:val="both"/>
        <w:rPr>
          <w:b/>
        </w:rPr>
      </w:pPr>
    </w:p>
    <w:p w14:paraId="2BFE026B" w14:textId="77777777" w:rsidR="00956208" w:rsidRDefault="00956208">
      <w:pPr>
        <w:spacing w:after="120"/>
        <w:jc w:val="both"/>
        <w:rPr>
          <w:b/>
        </w:rPr>
      </w:pPr>
    </w:p>
    <w:p w14:paraId="4AAF9FA2" w14:textId="77777777" w:rsidR="00956208" w:rsidRDefault="00956208">
      <w:pPr>
        <w:spacing w:after="120"/>
        <w:jc w:val="both"/>
        <w:rPr>
          <w:b/>
        </w:rPr>
      </w:pPr>
    </w:p>
    <w:p w14:paraId="4E8BDEBF" w14:textId="77777777" w:rsidR="00956208" w:rsidRDefault="00956208">
      <w:pPr>
        <w:spacing w:after="120"/>
        <w:jc w:val="both"/>
        <w:rPr>
          <w:b/>
        </w:rPr>
      </w:pPr>
    </w:p>
    <w:p w14:paraId="66ED1782" w14:textId="77777777" w:rsidR="00956208" w:rsidRDefault="00956208">
      <w:pPr>
        <w:spacing w:after="120"/>
        <w:jc w:val="both"/>
        <w:rPr>
          <w:b/>
        </w:rPr>
      </w:pPr>
    </w:p>
    <w:p w14:paraId="30ABB310" w14:textId="77777777" w:rsidR="00956208" w:rsidRDefault="00956208">
      <w:pPr>
        <w:spacing w:after="120"/>
        <w:jc w:val="both"/>
        <w:rPr>
          <w:b/>
        </w:rPr>
      </w:pPr>
    </w:p>
    <w:p w14:paraId="460148AD" w14:textId="77777777" w:rsidR="00956208" w:rsidRDefault="00956208">
      <w:pPr>
        <w:spacing w:after="120"/>
        <w:jc w:val="both"/>
        <w:rPr>
          <w:b/>
        </w:rPr>
      </w:pPr>
    </w:p>
    <w:p w14:paraId="3A4DE2D9" w14:textId="77777777" w:rsidR="00956208" w:rsidRDefault="00956208">
      <w:pPr>
        <w:spacing w:after="120"/>
        <w:jc w:val="both"/>
        <w:rPr>
          <w:b/>
        </w:rPr>
      </w:pPr>
    </w:p>
    <w:p w14:paraId="59047C0B" w14:textId="77777777" w:rsidR="00956208" w:rsidRDefault="00956208">
      <w:pPr>
        <w:spacing w:after="120"/>
        <w:jc w:val="both"/>
        <w:rPr>
          <w:b/>
        </w:rPr>
      </w:pPr>
    </w:p>
    <w:p w14:paraId="1C178A57" w14:textId="77777777" w:rsidR="00956208" w:rsidRDefault="00956208">
      <w:pPr>
        <w:spacing w:after="120"/>
        <w:jc w:val="both"/>
        <w:rPr>
          <w:b/>
        </w:rPr>
      </w:pPr>
    </w:p>
    <w:p w14:paraId="4E22E500" w14:textId="77777777" w:rsidR="00956208" w:rsidRDefault="00956208">
      <w:pPr>
        <w:spacing w:after="120"/>
        <w:jc w:val="both"/>
        <w:rPr>
          <w:b/>
        </w:rPr>
      </w:pPr>
    </w:p>
    <w:p w14:paraId="2BB81016" w14:textId="77777777" w:rsidR="00956208" w:rsidRDefault="00956208">
      <w:pPr>
        <w:spacing w:after="120"/>
        <w:jc w:val="both"/>
        <w:rPr>
          <w:b/>
        </w:rPr>
      </w:pPr>
    </w:p>
    <w:p w14:paraId="4F4DE2B9" w14:textId="77777777" w:rsidR="00956208" w:rsidRDefault="00956208">
      <w:pPr>
        <w:spacing w:after="120"/>
        <w:jc w:val="both"/>
        <w:rPr>
          <w:b/>
        </w:rPr>
      </w:pPr>
    </w:p>
    <w:p w14:paraId="79FFBF07" w14:textId="77777777" w:rsidR="00956208" w:rsidRDefault="00956208">
      <w:pPr>
        <w:spacing w:after="120"/>
        <w:jc w:val="both"/>
        <w:rPr>
          <w:b/>
        </w:rPr>
      </w:pPr>
    </w:p>
    <w:p w14:paraId="635057FE" w14:textId="77777777" w:rsidR="00956208" w:rsidRDefault="00956208">
      <w:pPr>
        <w:spacing w:after="120"/>
        <w:jc w:val="both"/>
        <w:rPr>
          <w:b/>
        </w:rPr>
      </w:pPr>
    </w:p>
    <w:p w14:paraId="1C4C8D35" w14:textId="77777777" w:rsidR="00956208" w:rsidRDefault="00956208">
      <w:pPr>
        <w:spacing w:after="120"/>
        <w:jc w:val="both"/>
        <w:rPr>
          <w:b/>
        </w:rPr>
      </w:pPr>
    </w:p>
    <w:p w14:paraId="3FD1ED3D" w14:textId="77777777" w:rsidR="00956208" w:rsidRDefault="00956208">
      <w:pPr>
        <w:spacing w:after="120"/>
        <w:jc w:val="both"/>
        <w:rPr>
          <w:b/>
        </w:rPr>
      </w:pPr>
    </w:p>
    <w:p w14:paraId="738725D5" w14:textId="77777777" w:rsidR="00956208" w:rsidRDefault="00956208">
      <w:pPr>
        <w:spacing w:after="120"/>
        <w:jc w:val="both"/>
        <w:rPr>
          <w:b/>
        </w:rPr>
      </w:pPr>
    </w:p>
    <w:p w14:paraId="22C35311" w14:textId="77777777" w:rsidR="00956208" w:rsidRDefault="00956208">
      <w:pPr>
        <w:spacing w:after="120"/>
        <w:jc w:val="both"/>
        <w:rPr>
          <w:b/>
        </w:rPr>
      </w:pPr>
    </w:p>
    <w:p w14:paraId="3A56823A" w14:textId="77777777" w:rsidR="00956208" w:rsidRDefault="00956208">
      <w:pPr>
        <w:spacing w:after="120"/>
        <w:jc w:val="both"/>
        <w:rPr>
          <w:b/>
        </w:rPr>
      </w:pPr>
    </w:p>
    <w:p w14:paraId="23CEB6C0" w14:textId="77777777" w:rsidR="00956208" w:rsidRDefault="00956208">
      <w:pPr>
        <w:spacing w:after="120"/>
        <w:jc w:val="both"/>
        <w:rPr>
          <w:b/>
        </w:rPr>
      </w:pPr>
    </w:p>
    <w:p w14:paraId="4C45A8C2" w14:textId="77777777" w:rsidR="00956208" w:rsidRDefault="00956208">
      <w:pPr>
        <w:spacing w:after="120"/>
        <w:jc w:val="both"/>
        <w:rPr>
          <w:b/>
        </w:rPr>
      </w:pPr>
    </w:p>
    <w:p w14:paraId="2767FF7B" w14:textId="77777777" w:rsidR="00956208" w:rsidRDefault="00956208">
      <w:pPr>
        <w:spacing w:after="120"/>
        <w:jc w:val="both"/>
        <w:rPr>
          <w:b/>
        </w:rPr>
      </w:pPr>
    </w:p>
    <w:sectPr w:rsidR="00956208">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1883E" w14:textId="77777777" w:rsidR="00367880" w:rsidRDefault="00367880">
      <w:r>
        <w:separator/>
      </w:r>
    </w:p>
  </w:endnote>
  <w:endnote w:type="continuationSeparator" w:id="0">
    <w:p w14:paraId="2EA20334" w14:textId="77777777" w:rsidR="00367880" w:rsidRDefault="0036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Che">
    <w:altName w:val="바탕체"/>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B Mitra">
    <w:altName w:val="Helvetica Neue"/>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Times New Roman Regular">
    <w:altName w:val="Times New Roman"/>
    <w:charset w:val="00"/>
    <w:family w:val="auto"/>
    <w:pitch w:val="default"/>
    <w:sig w:usb0="E0002AEF" w:usb1="C0007841" w:usb2="00000009" w:usb3="00000000" w:csb0="400001FF" w:csb1="FFFF0000"/>
  </w:font>
  <w:font w:name="TimesNewRomanPSMT">
    <w:altName w:val="Times New Roman"/>
    <w:panose1 w:val="00000000000000000000"/>
    <w:charset w:val="00"/>
    <w:family w:val="roman"/>
    <w:notTrueType/>
    <w:pitch w:val="default"/>
    <w:sig w:usb0="00000003" w:usb1="00000000" w:usb2="00000000" w:usb3="00000000" w:csb0="00000001" w:csb1="00000000"/>
  </w:font>
  <w:font w:name="CIDFont+F1">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1A3A" w14:textId="77777777" w:rsidR="00714BFC" w:rsidRDefault="00714BFC">
    <w:pPr>
      <w:framePr w:wrap="around" w:vAnchor="text" w:hAnchor="margin" w:xAlign="right" w:y="1"/>
    </w:pPr>
    <w:r>
      <w:fldChar w:fldCharType="begin"/>
    </w:r>
    <w:r>
      <w:instrText xml:space="preserve">PAGE  </w:instrText>
    </w:r>
    <w:r>
      <w:fldChar w:fldCharType="end"/>
    </w:r>
  </w:p>
  <w:p w14:paraId="3EB1FDCF" w14:textId="77777777" w:rsidR="00714BFC" w:rsidRDefault="00714BF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1B80" w14:textId="08E9631B" w:rsidR="00714BFC" w:rsidRDefault="00507E42">
    <w:r>
      <w:tab/>
    </w:r>
    <w:r>
      <w:tab/>
    </w:r>
    <w:r>
      <w:tab/>
    </w:r>
    <w:r w:rsidR="00714BFC">
      <w:tab/>
    </w:r>
    <w:r w:rsidR="00714BFC">
      <w:tab/>
    </w:r>
    <w:r w:rsidR="007A7526">
      <w:tab/>
    </w:r>
    <w:r w:rsidR="007A7526">
      <w:tab/>
    </w:r>
    <w:r w:rsidR="007A7526">
      <w:tab/>
    </w:r>
    <w:r w:rsidR="007A7526">
      <w:tab/>
    </w:r>
    <w:r w:rsidR="00C34D69">
      <w:t xml:space="preserve">   </w:t>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5111C0">
      <w:tab/>
    </w:r>
    <w:r w:rsidR="00714BFC">
      <w:t xml:space="preserve">Page </w:t>
    </w:r>
    <w:r w:rsidR="00714BFC">
      <w:rPr>
        <w:b/>
        <w:bCs/>
      </w:rPr>
      <w:fldChar w:fldCharType="begin"/>
    </w:r>
    <w:r w:rsidR="00714BFC">
      <w:rPr>
        <w:b/>
        <w:bCs/>
      </w:rPr>
      <w:instrText xml:space="preserve"> PAGE  \* Arabic  \* MERGEFORMAT </w:instrText>
    </w:r>
    <w:r w:rsidR="00714BFC">
      <w:rPr>
        <w:b/>
        <w:bCs/>
      </w:rPr>
      <w:fldChar w:fldCharType="separate"/>
    </w:r>
    <w:r w:rsidR="00714BFC">
      <w:rPr>
        <w:b/>
        <w:bCs/>
      </w:rPr>
      <w:t>3</w:t>
    </w:r>
    <w:r w:rsidR="00714BFC">
      <w:rPr>
        <w:b/>
        <w:bCs/>
      </w:rPr>
      <w:fldChar w:fldCharType="end"/>
    </w:r>
    <w:r w:rsidR="00714BFC">
      <w:t xml:space="preserve"> of </w:t>
    </w:r>
    <w:r w:rsidR="00714BFC">
      <w:rPr>
        <w:b/>
        <w:bCs/>
      </w:rPr>
      <w:fldChar w:fldCharType="begin"/>
    </w:r>
    <w:r w:rsidR="00714BFC">
      <w:rPr>
        <w:b/>
        <w:bCs/>
      </w:rPr>
      <w:instrText xml:space="preserve"> NUMPAGES  \* Arabic  \* MERGEFORMAT </w:instrText>
    </w:r>
    <w:r w:rsidR="00714BFC">
      <w:rPr>
        <w:b/>
        <w:bCs/>
      </w:rPr>
      <w:fldChar w:fldCharType="separate"/>
    </w:r>
    <w:r w:rsidR="00714BFC">
      <w:rPr>
        <w:b/>
        <w:bCs/>
      </w:rPr>
      <w:t>3</w:t>
    </w:r>
    <w:r w:rsidR="00714BF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008F" w14:textId="0DF37623" w:rsidR="005111C0" w:rsidRDefault="005111C0">
    <w:pPr>
      <w:pStyle w:val="Footer"/>
    </w:pPr>
    <w:r>
      <w:tab/>
    </w:r>
    <w:r>
      <w:tab/>
    </w:r>
    <w:r>
      <w:tab/>
    </w:r>
    <w:r>
      <w:tab/>
    </w:r>
    <w:r>
      <w:tab/>
    </w:r>
    <w:r>
      <w:tab/>
    </w:r>
    <w:r>
      <w:t xml:space="preserve">Page </w:t>
    </w:r>
    <w:r>
      <w:rPr>
        <w:b/>
        <w:bCs/>
      </w:rPr>
      <w:fldChar w:fldCharType="begin"/>
    </w:r>
    <w:r>
      <w:rPr>
        <w:b/>
        <w:bCs/>
      </w:rPr>
      <w:instrText xml:space="preserve"> PAGE  \* Arabic  \* MERGEFORMAT </w:instrText>
    </w:r>
    <w:r>
      <w:rPr>
        <w:b/>
        <w:bCs/>
      </w:rPr>
      <w:fldChar w:fldCharType="separate"/>
    </w:r>
    <w:r>
      <w:rPr>
        <w:b/>
        <w:bCs/>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F45E" w14:textId="77777777" w:rsidR="00367880" w:rsidRDefault="00367880">
      <w:r>
        <w:separator/>
      </w:r>
    </w:p>
  </w:footnote>
  <w:footnote w:type="continuationSeparator" w:id="0">
    <w:p w14:paraId="694B1F5D" w14:textId="77777777" w:rsidR="00367880" w:rsidRDefault="0036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031" w14:textId="555EB6D3" w:rsidR="00507E42" w:rsidRDefault="00507E42" w:rsidP="00507E42">
    <w:pPr>
      <w:tabs>
        <w:tab w:val="center" w:pos="4320"/>
        <w:tab w:val="right" w:pos="8640"/>
      </w:tabs>
      <w:jc w:val="center"/>
      <w:rPr>
        <w:bCs/>
      </w:rPr>
    </w:pPr>
    <w:r w:rsidRPr="005E0455">
      <w:rPr>
        <w:bCs/>
      </w:rPr>
      <w:t>APT/AWG/REP-1</w:t>
    </w:r>
    <w:r>
      <w:rPr>
        <w:bCs/>
      </w:rPr>
      <w:t>20</w:t>
    </w:r>
  </w:p>
  <w:p w14:paraId="234A3B32" w14:textId="77777777" w:rsidR="00714BFC" w:rsidRDefault="00714BFC">
    <w:pPr>
      <w:rPr>
        <w:lang w:eastAsia="ko-KR"/>
      </w:rPr>
    </w:pPr>
  </w:p>
  <w:p w14:paraId="71CDA056" w14:textId="77777777" w:rsidR="00714BFC" w:rsidRDefault="00714BFC">
    <w:pPr>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D1"/>
    <w:multiLevelType w:val="multilevel"/>
    <w:tmpl w:val="01F010D1"/>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FE27839"/>
    <w:multiLevelType w:val="hybridMultilevel"/>
    <w:tmpl w:val="39C00D78"/>
    <w:lvl w:ilvl="0" w:tplc="25741B78">
      <w:start w:val="1950"/>
      <w:numFmt w:val="decimal"/>
      <w:lvlText w:val="%1"/>
      <w:lvlJc w:val="left"/>
      <w:pPr>
        <w:ind w:left="1920" w:hanging="480"/>
      </w:pPr>
      <w:rPr>
        <w:rFonts w:ascii="Times New Roman" w:hAnsi="Times New Roman" w:hint="default"/>
        <w:color w:val="auto"/>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E13AD"/>
    <w:multiLevelType w:val="multilevel"/>
    <w:tmpl w:val="101E13AD"/>
    <w:lvl w:ilvl="0">
      <w:start w:val="1"/>
      <w:numFmt w:val="decimal"/>
      <w:lvlText w:val="3.%1"/>
      <w:lvlJc w:val="left"/>
      <w:pPr>
        <w:ind w:left="780" w:hanging="420"/>
      </w:pPr>
      <w:rPr>
        <w:rFonts w:hint="eastAsia"/>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3" w15:restartNumberingAfterBreak="0">
    <w:nsid w:val="218E05A1"/>
    <w:multiLevelType w:val="multilevel"/>
    <w:tmpl w:val="218E05A1"/>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2306599F"/>
    <w:multiLevelType w:val="multilevel"/>
    <w:tmpl w:val="2306599F"/>
    <w:lvl w:ilvl="0">
      <w:start w:val="300"/>
      <w:numFmt w:val="decimal"/>
      <w:lvlText w:val="%1"/>
      <w:lvlJc w:val="left"/>
      <w:pPr>
        <w:ind w:left="1800" w:hanging="360"/>
      </w:pPr>
      <w:rPr>
        <w:rFonts w:hint="eastAsia"/>
      </w:rPr>
    </w:lvl>
    <w:lvl w:ilvl="1">
      <w:start w:val="1"/>
      <w:numFmt w:val="aiueoFullWidth"/>
      <w:lvlText w:val="(%2)"/>
      <w:lvlJc w:val="left"/>
      <w:pPr>
        <w:ind w:left="2280" w:hanging="420"/>
      </w:pPr>
    </w:lvl>
    <w:lvl w:ilvl="2">
      <w:start w:val="1"/>
      <w:numFmt w:val="decimalEnclosedCircle"/>
      <w:lvlText w:val="%3"/>
      <w:lvlJc w:val="left"/>
      <w:pPr>
        <w:ind w:left="2700" w:hanging="420"/>
      </w:pPr>
    </w:lvl>
    <w:lvl w:ilvl="3">
      <w:start w:val="1"/>
      <w:numFmt w:val="decimal"/>
      <w:lvlText w:val="%4."/>
      <w:lvlJc w:val="left"/>
      <w:pPr>
        <w:ind w:left="3120" w:hanging="420"/>
      </w:pPr>
    </w:lvl>
    <w:lvl w:ilvl="4">
      <w:start w:val="1"/>
      <w:numFmt w:val="aiueoFullWidth"/>
      <w:lvlText w:val="(%5)"/>
      <w:lvlJc w:val="left"/>
      <w:pPr>
        <w:ind w:left="3540" w:hanging="420"/>
      </w:pPr>
    </w:lvl>
    <w:lvl w:ilvl="5">
      <w:start w:val="1"/>
      <w:numFmt w:val="decimalEnclosedCircle"/>
      <w:lvlText w:val="%6"/>
      <w:lvlJc w:val="left"/>
      <w:pPr>
        <w:ind w:left="3960" w:hanging="420"/>
      </w:pPr>
    </w:lvl>
    <w:lvl w:ilvl="6">
      <w:start w:val="1"/>
      <w:numFmt w:val="decimal"/>
      <w:lvlText w:val="%7."/>
      <w:lvlJc w:val="left"/>
      <w:pPr>
        <w:ind w:left="4380" w:hanging="420"/>
      </w:pPr>
    </w:lvl>
    <w:lvl w:ilvl="7">
      <w:start w:val="1"/>
      <w:numFmt w:val="aiueoFullWidth"/>
      <w:lvlText w:val="(%8)"/>
      <w:lvlJc w:val="left"/>
      <w:pPr>
        <w:ind w:left="4800" w:hanging="420"/>
      </w:pPr>
    </w:lvl>
    <w:lvl w:ilvl="8">
      <w:start w:val="1"/>
      <w:numFmt w:val="decimalEnclosedCircle"/>
      <w:lvlText w:val="%9"/>
      <w:lvlJc w:val="left"/>
      <w:pPr>
        <w:ind w:left="5220" w:hanging="420"/>
      </w:pPr>
    </w:lvl>
  </w:abstractNum>
  <w:abstractNum w:abstractNumId="5" w15:restartNumberingAfterBreak="0">
    <w:nsid w:val="59124810"/>
    <w:multiLevelType w:val="multilevel"/>
    <w:tmpl w:val="59124810"/>
    <w:lvl w:ilvl="0">
      <w:start w:val="1"/>
      <w:numFmt w:val="decimal"/>
      <w:lvlText w:val="%1."/>
      <w:lvlJc w:val="left"/>
      <w:pPr>
        <w:ind w:left="360" w:hanging="360"/>
      </w:pPr>
      <w:rPr>
        <w:rFonts w:hint="default"/>
      </w:rPr>
    </w:lvl>
    <w:lvl w:ilvl="1">
      <w:start w:val="1"/>
      <w:numFmt w:val="decimal"/>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6CE3024D"/>
    <w:multiLevelType w:val="multilevel"/>
    <w:tmpl w:val="6CE3024D"/>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6FCA76F9"/>
    <w:multiLevelType w:val="multilevel"/>
    <w:tmpl w:val="6FCA76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0135FB1"/>
    <w:multiLevelType w:val="multilevel"/>
    <w:tmpl w:val="70135FB1"/>
    <w:lvl w:ilvl="0">
      <w:start w:val="300"/>
      <w:numFmt w:val="decimal"/>
      <w:lvlText w:val="%1"/>
      <w:lvlJc w:val="left"/>
      <w:pPr>
        <w:ind w:left="720" w:hanging="360"/>
      </w:pPr>
      <w:rPr>
        <w:rFonts w:ascii="Times New Roman" w:hAnsi="Times New Roman" w:hint="default"/>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9F0682"/>
    <w:multiLevelType w:val="multilevel"/>
    <w:tmpl w:val="769F06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5"/>
  </w:num>
  <w:num w:numId="4">
    <w:abstractNumId w:val="7"/>
  </w:num>
  <w:num w:numId="5">
    <w:abstractNumId w:val="9"/>
  </w:num>
  <w:num w:numId="6">
    <w:abstractNumId w:val="0"/>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814"/>
    <w:rsid w:val="AF59FC01"/>
    <w:rsid w:val="B3538066"/>
    <w:rsid w:val="BFB59B15"/>
    <w:rsid w:val="00000B9E"/>
    <w:rsid w:val="0001272B"/>
    <w:rsid w:val="00013FB0"/>
    <w:rsid w:val="00024EBC"/>
    <w:rsid w:val="00025BEA"/>
    <w:rsid w:val="0003595B"/>
    <w:rsid w:val="00036385"/>
    <w:rsid w:val="00041C7B"/>
    <w:rsid w:val="00051E1E"/>
    <w:rsid w:val="00054C56"/>
    <w:rsid w:val="0006243E"/>
    <w:rsid w:val="00063347"/>
    <w:rsid w:val="00063DF8"/>
    <w:rsid w:val="00064B17"/>
    <w:rsid w:val="00064C47"/>
    <w:rsid w:val="000713CF"/>
    <w:rsid w:val="00075C14"/>
    <w:rsid w:val="00094B87"/>
    <w:rsid w:val="000A1746"/>
    <w:rsid w:val="000A1F8C"/>
    <w:rsid w:val="000A5418"/>
    <w:rsid w:val="000A754D"/>
    <w:rsid w:val="000B1477"/>
    <w:rsid w:val="000B1E8C"/>
    <w:rsid w:val="000B2574"/>
    <w:rsid w:val="000B2EAF"/>
    <w:rsid w:val="000B595C"/>
    <w:rsid w:val="000B7F70"/>
    <w:rsid w:val="000C1A90"/>
    <w:rsid w:val="000C21EC"/>
    <w:rsid w:val="000C3AC3"/>
    <w:rsid w:val="000D7C75"/>
    <w:rsid w:val="000E232C"/>
    <w:rsid w:val="000F517C"/>
    <w:rsid w:val="000F5540"/>
    <w:rsid w:val="000F7B12"/>
    <w:rsid w:val="00104384"/>
    <w:rsid w:val="00106B56"/>
    <w:rsid w:val="00107045"/>
    <w:rsid w:val="00122653"/>
    <w:rsid w:val="00124898"/>
    <w:rsid w:val="00125217"/>
    <w:rsid w:val="00130A94"/>
    <w:rsid w:val="00131FCA"/>
    <w:rsid w:val="00133947"/>
    <w:rsid w:val="00134A00"/>
    <w:rsid w:val="00134CC7"/>
    <w:rsid w:val="00135C32"/>
    <w:rsid w:val="00142FF2"/>
    <w:rsid w:val="001433F1"/>
    <w:rsid w:val="001521F5"/>
    <w:rsid w:val="001539DD"/>
    <w:rsid w:val="001570BA"/>
    <w:rsid w:val="00157845"/>
    <w:rsid w:val="00161803"/>
    <w:rsid w:val="00164353"/>
    <w:rsid w:val="0016673D"/>
    <w:rsid w:val="00175BD2"/>
    <w:rsid w:val="001768B2"/>
    <w:rsid w:val="00176922"/>
    <w:rsid w:val="0018114D"/>
    <w:rsid w:val="001832C2"/>
    <w:rsid w:val="00187D9C"/>
    <w:rsid w:val="0019070E"/>
    <w:rsid w:val="001923E8"/>
    <w:rsid w:val="001937A1"/>
    <w:rsid w:val="00196568"/>
    <w:rsid w:val="00197B92"/>
    <w:rsid w:val="00197E57"/>
    <w:rsid w:val="001A2F16"/>
    <w:rsid w:val="001A34FF"/>
    <w:rsid w:val="001B18C2"/>
    <w:rsid w:val="001C149E"/>
    <w:rsid w:val="001C39B2"/>
    <w:rsid w:val="001D5D7E"/>
    <w:rsid w:val="001E38E6"/>
    <w:rsid w:val="001E58E1"/>
    <w:rsid w:val="001F5947"/>
    <w:rsid w:val="001F6405"/>
    <w:rsid w:val="00204B73"/>
    <w:rsid w:val="00210F77"/>
    <w:rsid w:val="0021401B"/>
    <w:rsid w:val="0021588B"/>
    <w:rsid w:val="00215C3D"/>
    <w:rsid w:val="00220AE2"/>
    <w:rsid w:val="002216AC"/>
    <w:rsid w:val="002219FD"/>
    <w:rsid w:val="00225C9C"/>
    <w:rsid w:val="0023010A"/>
    <w:rsid w:val="00230738"/>
    <w:rsid w:val="002309AE"/>
    <w:rsid w:val="00234735"/>
    <w:rsid w:val="002348D9"/>
    <w:rsid w:val="00241BCF"/>
    <w:rsid w:val="00246C31"/>
    <w:rsid w:val="00254A1B"/>
    <w:rsid w:val="002604EB"/>
    <w:rsid w:val="00264225"/>
    <w:rsid w:val="0026736F"/>
    <w:rsid w:val="00272AB3"/>
    <w:rsid w:val="00275ED2"/>
    <w:rsid w:val="0028454D"/>
    <w:rsid w:val="00286912"/>
    <w:rsid w:val="00287A2A"/>
    <w:rsid w:val="00291C9E"/>
    <w:rsid w:val="002926D4"/>
    <w:rsid w:val="002A4CAD"/>
    <w:rsid w:val="002A517B"/>
    <w:rsid w:val="002A52B7"/>
    <w:rsid w:val="002B24BC"/>
    <w:rsid w:val="002B727B"/>
    <w:rsid w:val="002C07DA"/>
    <w:rsid w:val="002C4FE9"/>
    <w:rsid w:val="002C627F"/>
    <w:rsid w:val="002C71C5"/>
    <w:rsid w:val="002C7EA9"/>
    <w:rsid w:val="002D15C1"/>
    <w:rsid w:val="002D2247"/>
    <w:rsid w:val="002D68EA"/>
    <w:rsid w:val="002E0AEE"/>
    <w:rsid w:val="002E4C86"/>
    <w:rsid w:val="002F07B2"/>
    <w:rsid w:val="002F2F9A"/>
    <w:rsid w:val="00302795"/>
    <w:rsid w:val="003131A3"/>
    <w:rsid w:val="003279D4"/>
    <w:rsid w:val="00336A0D"/>
    <w:rsid w:val="00342F20"/>
    <w:rsid w:val="00343067"/>
    <w:rsid w:val="00345518"/>
    <w:rsid w:val="0034629A"/>
    <w:rsid w:val="00350EC2"/>
    <w:rsid w:val="00351655"/>
    <w:rsid w:val="0035346C"/>
    <w:rsid w:val="003540E0"/>
    <w:rsid w:val="003548C2"/>
    <w:rsid w:val="0036424B"/>
    <w:rsid w:val="00367880"/>
    <w:rsid w:val="0037421D"/>
    <w:rsid w:val="003809C7"/>
    <w:rsid w:val="003829E0"/>
    <w:rsid w:val="00393DA2"/>
    <w:rsid w:val="003A068B"/>
    <w:rsid w:val="003A258A"/>
    <w:rsid w:val="003B03B2"/>
    <w:rsid w:val="003B6263"/>
    <w:rsid w:val="003B6428"/>
    <w:rsid w:val="003C3F41"/>
    <w:rsid w:val="003C64A7"/>
    <w:rsid w:val="003C7C96"/>
    <w:rsid w:val="003D25E1"/>
    <w:rsid w:val="003D3FDA"/>
    <w:rsid w:val="003E1823"/>
    <w:rsid w:val="003F6D48"/>
    <w:rsid w:val="00401502"/>
    <w:rsid w:val="0040382B"/>
    <w:rsid w:val="00403CE4"/>
    <w:rsid w:val="00420822"/>
    <w:rsid w:val="0042126E"/>
    <w:rsid w:val="004323BB"/>
    <w:rsid w:val="00433807"/>
    <w:rsid w:val="00433925"/>
    <w:rsid w:val="004404C0"/>
    <w:rsid w:val="00440BEE"/>
    <w:rsid w:val="00444170"/>
    <w:rsid w:val="00444F56"/>
    <w:rsid w:val="004514C3"/>
    <w:rsid w:val="00452126"/>
    <w:rsid w:val="0045458F"/>
    <w:rsid w:val="00455FD4"/>
    <w:rsid w:val="00457BC9"/>
    <w:rsid w:val="004633B4"/>
    <w:rsid w:val="00470B9D"/>
    <w:rsid w:val="004721A4"/>
    <w:rsid w:val="00483317"/>
    <w:rsid w:val="004854EE"/>
    <w:rsid w:val="0049162F"/>
    <w:rsid w:val="00492497"/>
    <w:rsid w:val="004A25D4"/>
    <w:rsid w:val="004A2721"/>
    <w:rsid w:val="004A4DE4"/>
    <w:rsid w:val="004A5194"/>
    <w:rsid w:val="004B04FB"/>
    <w:rsid w:val="004B3553"/>
    <w:rsid w:val="004F733C"/>
    <w:rsid w:val="00502E45"/>
    <w:rsid w:val="00507E42"/>
    <w:rsid w:val="005111C0"/>
    <w:rsid w:val="00513DF6"/>
    <w:rsid w:val="00515050"/>
    <w:rsid w:val="005164BB"/>
    <w:rsid w:val="0051686D"/>
    <w:rsid w:val="00517322"/>
    <w:rsid w:val="005201CA"/>
    <w:rsid w:val="00521BF0"/>
    <w:rsid w:val="00522FF8"/>
    <w:rsid w:val="00530E8C"/>
    <w:rsid w:val="005442A4"/>
    <w:rsid w:val="00545933"/>
    <w:rsid w:val="0054610B"/>
    <w:rsid w:val="0055339A"/>
    <w:rsid w:val="005534E0"/>
    <w:rsid w:val="005549C9"/>
    <w:rsid w:val="00557544"/>
    <w:rsid w:val="005606F6"/>
    <w:rsid w:val="005614DC"/>
    <w:rsid w:val="005626FA"/>
    <w:rsid w:val="00565109"/>
    <w:rsid w:val="00575CDC"/>
    <w:rsid w:val="00577C0A"/>
    <w:rsid w:val="00580C5C"/>
    <w:rsid w:val="00582D0F"/>
    <w:rsid w:val="00583935"/>
    <w:rsid w:val="00587875"/>
    <w:rsid w:val="00594407"/>
    <w:rsid w:val="005B1E77"/>
    <w:rsid w:val="005B244E"/>
    <w:rsid w:val="005C5EB6"/>
    <w:rsid w:val="005D05D1"/>
    <w:rsid w:val="005D3914"/>
    <w:rsid w:val="005D6B2F"/>
    <w:rsid w:val="005D6FCB"/>
    <w:rsid w:val="005E0C3A"/>
    <w:rsid w:val="005E29AF"/>
    <w:rsid w:val="005E3896"/>
    <w:rsid w:val="005E5DEC"/>
    <w:rsid w:val="005F0006"/>
    <w:rsid w:val="005F32FA"/>
    <w:rsid w:val="0060688F"/>
    <w:rsid w:val="00607E2B"/>
    <w:rsid w:val="0061278B"/>
    <w:rsid w:val="006139D6"/>
    <w:rsid w:val="00623CE1"/>
    <w:rsid w:val="0063062B"/>
    <w:rsid w:val="00636BAD"/>
    <w:rsid w:val="00644BCC"/>
    <w:rsid w:val="006508CC"/>
    <w:rsid w:val="00651E45"/>
    <w:rsid w:val="00656865"/>
    <w:rsid w:val="0066388B"/>
    <w:rsid w:val="00665067"/>
    <w:rsid w:val="00666949"/>
    <w:rsid w:val="00667229"/>
    <w:rsid w:val="00675C31"/>
    <w:rsid w:val="006769C2"/>
    <w:rsid w:val="00682BE5"/>
    <w:rsid w:val="00683448"/>
    <w:rsid w:val="006843DA"/>
    <w:rsid w:val="006858BC"/>
    <w:rsid w:val="00687E39"/>
    <w:rsid w:val="00690FED"/>
    <w:rsid w:val="006934B2"/>
    <w:rsid w:val="006938D9"/>
    <w:rsid w:val="006939A5"/>
    <w:rsid w:val="006A15A4"/>
    <w:rsid w:val="006B6778"/>
    <w:rsid w:val="006C2D39"/>
    <w:rsid w:val="006C4450"/>
    <w:rsid w:val="006C46F9"/>
    <w:rsid w:val="006D1A32"/>
    <w:rsid w:val="006D2372"/>
    <w:rsid w:val="006D4296"/>
    <w:rsid w:val="006E12FC"/>
    <w:rsid w:val="006E145E"/>
    <w:rsid w:val="006F23BA"/>
    <w:rsid w:val="006F375E"/>
    <w:rsid w:val="006F725D"/>
    <w:rsid w:val="007039EA"/>
    <w:rsid w:val="00705124"/>
    <w:rsid w:val="00705E61"/>
    <w:rsid w:val="00712451"/>
    <w:rsid w:val="00714BFC"/>
    <w:rsid w:val="00731041"/>
    <w:rsid w:val="00732F08"/>
    <w:rsid w:val="007350E2"/>
    <w:rsid w:val="0074190C"/>
    <w:rsid w:val="007473BA"/>
    <w:rsid w:val="007521E7"/>
    <w:rsid w:val="0075585B"/>
    <w:rsid w:val="00762576"/>
    <w:rsid w:val="007634E6"/>
    <w:rsid w:val="00791060"/>
    <w:rsid w:val="007A1BDE"/>
    <w:rsid w:val="007A3E29"/>
    <w:rsid w:val="007A7526"/>
    <w:rsid w:val="007B3299"/>
    <w:rsid w:val="007B3D18"/>
    <w:rsid w:val="007B5626"/>
    <w:rsid w:val="007B5E37"/>
    <w:rsid w:val="007C20FF"/>
    <w:rsid w:val="007C27E9"/>
    <w:rsid w:val="007D1DA4"/>
    <w:rsid w:val="007D29E5"/>
    <w:rsid w:val="007E1FDD"/>
    <w:rsid w:val="007E7497"/>
    <w:rsid w:val="007F08FF"/>
    <w:rsid w:val="007F1651"/>
    <w:rsid w:val="007F1A25"/>
    <w:rsid w:val="00802074"/>
    <w:rsid w:val="00803B9A"/>
    <w:rsid w:val="00803C99"/>
    <w:rsid w:val="0080570B"/>
    <w:rsid w:val="0080716C"/>
    <w:rsid w:val="00807D7F"/>
    <w:rsid w:val="008148E1"/>
    <w:rsid w:val="00816EE1"/>
    <w:rsid w:val="00816F4E"/>
    <w:rsid w:val="00826ADA"/>
    <w:rsid w:val="008315EA"/>
    <w:rsid w:val="00831716"/>
    <w:rsid w:val="008319BF"/>
    <w:rsid w:val="008337EA"/>
    <w:rsid w:val="00837463"/>
    <w:rsid w:val="00842B2D"/>
    <w:rsid w:val="00850E1C"/>
    <w:rsid w:val="008642E4"/>
    <w:rsid w:val="008658ED"/>
    <w:rsid w:val="00870944"/>
    <w:rsid w:val="00881837"/>
    <w:rsid w:val="008950FB"/>
    <w:rsid w:val="00897849"/>
    <w:rsid w:val="008A423E"/>
    <w:rsid w:val="008A73CD"/>
    <w:rsid w:val="008D084B"/>
    <w:rsid w:val="008D0E09"/>
    <w:rsid w:val="008D69B7"/>
    <w:rsid w:val="008E3821"/>
    <w:rsid w:val="008E5EAB"/>
    <w:rsid w:val="008F2153"/>
    <w:rsid w:val="008F301D"/>
    <w:rsid w:val="00903903"/>
    <w:rsid w:val="009239B5"/>
    <w:rsid w:val="00925283"/>
    <w:rsid w:val="00933FC8"/>
    <w:rsid w:val="00945FCF"/>
    <w:rsid w:val="009471EC"/>
    <w:rsid w:val="00953737"/>
    <w:rsid w:val="00956208"/>
    <w:rsid w:val="00972289"/>
    <w:rsid w:val="0097693B"/>
    <w:rsid w:val="00976C85"/>
    <w:rsid w:val="0098043B"/>
    <w:rsid w:val="00981CFB"/>
    <w:rsid w:val="00984519"/>
    <w:rsid w:val="00985CFE"/>
    <w:rsid w:val="00993355"/>
    <w:rsid w:val="009A3620"/>
    <w:rsid w:val="009A46BF"/>
    <w:rsid w:val="009A4A6D"/>
    <w:rsid w:val="009B2E9A"/>
    <w:rsid w:val="009B74AC"/>
    <w:rsid w:val="009C0B35"/>
    <w:rsid w:val="009C361C"/>
    <w:rsid w:val="009C4BF5"/>
    <w:rsid w:val="009C7A88"/>
    <w:rsid w:val="00A03FA1"/>
    <w:rsid w:val="00A0503B"/>
    <w:rsid w:val="00A1313B"/>
    <w:rsid w:val="00A13265"/>
    <w:rsid w:val="00A20980"/>
    <w:rsid w:val="00A31185"/>
    <w:rsid w:val="00A378C4"/>
    <w:rsid w:val="00A425AC"/>
    <w:rsid w:val="00A47E94"/>
    <w:rsid w:val="00A5181C"/>
    <w:rsid w:val="00A61885"/>
    <w:rsid w:val="00A71136"/>
    <w:rsid w:val="00A85814"/>
    <w:rsid w:val="00A90B16"/>
    <w:rsid w:val="00AA2D8E"/>
    <w:rsid w:val="00AA474C"/>
    <w:rsid w:val="00AA7279"/>
    <w:rsid w:val="00AA798B"/>
    <w:rsid w:val="00AB0EAD"/>
    <w:rsid w:val="00AB2572"/>
    <w:rsid w:val="00AB4B0C"/>
    <w:rsid w:val="00AC19BB"/>
    <w:rsid w:val="00AC5520"/>
    <w:rsid w:val="00AD21E4"/>
    <w:rsid w:val="00AD7E5F"/>
    <w:rsid w:val="00AF0B22"/>
    <w:rsid w:val="00AF64DB"/>
    <w:rsid w:val="00AF6E67"/>
    <w:rsid w:val="00B01AA1"/>
    <w:rsid w:val="00B07241"/>
    <w:rsid w:val="00B104A8"/>
    <w:rsid w:val="00B109CD"/>
    <w:rsid w:val="00B133CD"/>
    <w:rsid w:val="00B23204"/>
    <w:rsid w:val="00B24089"/>
    <w:rsid w:val="00B30C81"/>
    <w:rsid w:val="00B34275"/>
    <w:rsid w:val="00B3474C"/>
    <w:rsid w:val="00B40992"/>
    <w:rsid w:val="00B46AE6"/>
    <w:rsid w:val="00B4793B"/>
    <w:rsid w:val="00B54758"/>
    <w:rsid w:val="00B62B5B"/>
    <w:rsid w:val="00B66740"/>
    <w:rsid w:val="00B842B7"/>
    <w:rsid w:val="00B85C8D"/>
    <w:rsid w:val="00B90EBC"/>
    <w:rsid w:val="00B96FA3"/>
    <w:rsid w:val="00B97AC9"/>
    <w:rsid w:val="00BA6D18"/>
    <w:rsid w:val="00BB3274"/>
    <w:rsid w:val="00BB7E96"/>
    <w:rsid w:val="00BC7506"/>
    <w:rsid w:val="00BD2477"/>
    <w:rsid w:val="00BE7BE4"/>
    <w:rsid w:val="00BF683B"/>
    <w:rsid w:val="00BF71B4"/>
    <w:rsid w:val="00C13197"/>
    <w:rsid w:val="00C15633"/>
    <w:rsid w:val="00C15799"/>
    <w:rsid w:val="00C20F4D"/>
    <w:rsid w:val="00C21D96"/>
    <w:rsid w:val="00C236F4"/>
    <w:rsid w:val="00C256E8"/>
    <w:rsid w:val="00C26745"/>
    <w:rsid w:val="00C273F5"/>
    <w:rsid w:val="00C27720"/>
    <w:rsid w:val="00C34D69"/>
    <w:rsid w:val="00C357AD"/>
    <w:rsid w:val="00C3644A"/>
    <w:rsid w:val="00C40571"/>
    <w:rsid w:val="00C439C2"/>
    <w:rsid w:val="00C44E2B"/>
    <w:rsid w:val="00C6069C"/>
    <w:rsid w:val="00C60F18"/>
    <w:rsid w:val="00C659D2"/>
    <w:rsid w:val="00C73F61"/>
    <w:rsid w:val="00C75805"/>
    <w:rsid w:val="00C8402B"/>
    <w:rsid w:val="00C85119"/>
    <w:rsid w:val="00C87205"/>
    <w:rsid w:val="00C955F4"/>
    <w:rsid w:val="00CA0E9A"/>
    <w:rsid w:val="00CB299D"/>
    <w:rsid w:val="00CB5D9A"/>
    <w:rsid w:val="00CB659B"/>
    <w:rsid w:val="00CB6B96"/>
    <w:rsid w:val="00CB73A4"/>
    <w:rsid w:val="00CC14EE"/>
    <w:rsid w:val="00CC56C6"/>
    <w:rsid w:val="00CC6648"/>
    <w:rsid w:val="00CD31B5"/>
    <w:rsid w:val="00CD5431"/>
    <w:rsid w:val="00CE6DD9"/>
    <w:rsid w:val="00CF2491"/>
    <w:rsid w:val="00CF2CBA"/>
    <w:rsid w:val="00CF3030"/>
    <w:rsid w:val="00CF5DDC"/>
    <w:rsid w:val="00D058AC"/>
    <w:rsid w:val="00D1252E"/>
    <w:rsid w:val="00D12CE1"/>
    <w:rsid w:val="00D2444D"/>
    <w:rsid w:val="00D31452"/>
    <w:rsid w:val="00D34E1F"/>
    <w:rsid w:val="00D500B1"/>
    <w:rsid w:val="00D51ED4"/>
    <w:rsid w:val="00D5307B"/>
    <w:rsid w:val="00D539E6"/>
    <w:rsid w:val="00D57772"/>
    <w:rsid w:val="00D60EFB"/>
    <w:rsid w:val="00D63CE5"/>
    <w:rsid w:val="00D651AB"/>
    <w:rsid w:val="00D72AE3"/>
    <w:rsid w:val="00D750B1"/>
    <w:rsid w:val="00D75A4D"/>
    <w:rsid w:val="00D75F6F"/>
    <w:rsid w:val="00D821E8"/>
    <w:rsid w:val="00D8478B"/>
    <w:rsid w:val="00D84CEE"/>
    <w:rsid w:val="00D86151"/>
    <w:rsid w:val="00D91215"/>
    <w:rsid w:val="00DA3CC4"/>
    <w:rsid w:val="00DA7595"/>
    <w:rsid w:val="00DB0A68"/>
    <w:rsid w:val="00DB13B0"/>
    <w:rsid w:val="00DB4950"/>
    <w:rsid w:val="00DB4A1C"/>
    <w:rsid w:val="00DC43A3"/>
    <w:rsid w:val="00DC5DD0"/>
    <w:rsid w:val="00DC6E10"/>
    <w:rsid w:val="00DC6E41"/>
    <w:rsid w:val="00DD20B1"/>
    <w:rsid w:val="00DD3C42"/>
    <w:rsid w:val="00DD5A55"/>
    <w:rsid w:val="00DD7C09"/>
    <w:rsid w:val="00DE54CF"/>
    <w:rsid w:val="00DF761F"/>
    <w:rsid w:val="00DF791C"/>
    <w:rsid w:val="00E0124F"/>
    <w:rsid w:val="00E02E0D"/>
    <w:rsid w:val="00E04FD4"/>
    <w:rsid w:val="00E06286"/>
    <w:rsid w:val="00E17376"/>
    <w:rsid w:val="00E23B00"/>
    <w:rsid w:val="00E23D98"/>
    <w:rsid w:val="00E3518F"/>
    <w:rsid w:val="00E403B9"/>
    <w:rsid w:val="00E426E1"/>
    <w:rsid w:val="00E441C6"/>
    <w:rsid w:val="00E457D1"/>
    <w:rsid w:val="00E5341E"/>
    <w:rsid w:val="00E54369"/>
    <w:rsid w:val="00E545D9"/>
    <w:rsid w:val="00E56330"/>
    <w:rsid w:val="00E6043A"/>
    <w:rsid w:val="00E6159B"/>
    <w:rsid w:val="00E615CD"/>
    <w:rsid w:val="00E65FC2"/>
    <w:rsid w:val="00E674D3"/>
    <w:rsid w:val="00E7007A"/>
    <w:rsid w:val="00E70FD0"/>
    <w:rsid w:val="00E76460"/>
    <w:rsid w:val="00E80263"/>
    <w:rsid w:val="00E80F4A"/>
    <w:rsid w:val="00E847FF"/>
    <w:rsid w:val="00E92280"/>
    <w:rsid w:val="00E9604A"/>
    <w:rsid w:val="00EA7027"/>
    <w:rsid w:val="00EB2081"/>
    <w:rsid w:val="00EB52B6"/>
    <w:rsid w:val="00EC249E"/>
    <w:rsid w:val="00EC70B8"/>
    <w:rsid w:val="00ED1796"/>
    <w:rsid w:val="00ED4A9A"/>
    <w:rsid w:val="00EE3496"/>
    <w:rsid w:val="00EE42F9"/>
    <w:rsid w:val="00EF1A1F"/>
    <w:rsid w:val="00EF2406"/>
    <w:rsid w:val="00F00257"/>
    <w:rsid w:val="00F05060"/>
    <w:rsid w:val="00F20C9A"/>
    <w:rsid w:val="00F27939"/>
    <w:rsid w:val="00F27A79"/>
    <w:rsid w:val="00F409BD"/>
    <w:rsid w:val="00F5332C"/>
    <w:rsid w:val="00F5453F"/>
    <w:rsid w:val="00F55304"/>
    <w:rsid w:val="00F55E0A"/>
    <w:rsid w:val="00F5685F"/>
    <w:rsid w:val="00F626B7"/>
    <w:rsid w:val="00F650EB"/>
    <w:rsid w:val="00F8290E"/>
    <w:rsid w:val="00F84067"/>
    <w:rsid w:val="00F85393"/>
    <w:rsid w:val="00F871F5"/>
    <w:rsid w:val="00F93994"/>
    <w:rsid w:val="00F94800"/>
    <w:rsid w:val="00FA6376"/>
    <w:rsid w:val="00FB4CE0"/>
    <w:rsid w:val="00FC156A"/>
    <w:rsid w:val="00FC7A38"/>
    <w:rsid w:val="00FD0204"/>
    <w:rsid w:val="00FD2289"/>
    <w:rsid w:val="00FD466B"/>
    <w:rsid w:val="00FD591B"/>
    <w:rsid w:val="00FE3393"/>
    <w:rsid w:val="00FE3DE5"/>
    <w:rsid w:val="00FE3FC0"/>
    <w:rsid w:val="00FF72BB"/>
    <w:rsid w:val="00FF7960"/>
    <w:rsid w:val="1FEC8146"/>
    <w:rsid w:val="2F7F404B"/>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B85C7D"/>
  <w15:docId w15:val="{4E22ACE4-C101-F540-A8B6-077772D2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qFormat="1"/>
    <w:lsdException w:name="footnote text" w:unhideWhenUsed="1"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qFormat="1"/>
    <w:lsdException w:name="Strong" w:uiPriority="22" w:qFormat="1"/>
    <w:lsdException w:name="Emphasis" w:qFormat="1"/>
    <w:lsdException w:name="Document Map"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BatangChe"/>
      <w:sz w:val="24"/>
      <w:szCs w:val="24"/>
      <w:lang w:val="en-US" w:eastAsia="en-US"/>
    </w:rPr>
  </w:style>
  <w:style w:type="paragraph" w:styleId="Heading1">
    <w:name w:val="heading 1"/>
    <w:basedOn w:val="Normal"/>
    <w:next w:val="Normal"/>
    <w:link w:val="Heading1Char"/>
    <w:qFormat/>
    <w:pPr>
      <w:keepNext/>
      <w:jc w:val="center"/>
      <w:outlineLvl w:val="0"/>
    </w:pPr>
    <w:rPr>
      <w:b/>
      <w:bCs/>
      <w:u w:val="single"/>
    </w:rPr>
  </w:style>
  <w:style w:type="paragraph" w:styleId="Heading2">
    <w:name w:val="heading 2"/>
    <w:basedOn w:val="Normal"/>
    <w:next w:val="Normal"/>
    <w:link w:val="Heading2Char"/>
    <w:qFormat/>
    <w:pPr>
      <w:keepNext/>
      <w:outlineLvl w:val="1"/>
    </w:pPr>
    <w:rPr>
      <w:rFonts w:ascii="Arial" w:hAnsi="Arial" w:cs="Angsana New"/>
      <w:b/>
      <w:szCs w:val="20"/>
      <w:lang w:val="en-GB" w:eastAsia="ko-KR"/>
    </w:rPr>
  </w:style>
  <w:style w:type="paragraph" w:styleId="Heading3">
    <w:name w:val="heading 3"/>
    <w:basedOn w:val="Normal"/>
    <w:next w:val="NormalIndent"/>
    <w:link w:val="Heading3Char"/>
    <w:qFormat/>
    <w:pPr>
      <w:keepNext/>
      <w:widowControl w:val="0"/>
      <w:wordWrap w:val="0"/>
      <w:ind w:left="851"/>
      <w:outlineLvl w:val="2"/>
    </w:pPr>
    <w:rPr>
      <w:rFonts w:ascii="Arial" w:eastAsia="DotumChe" w:hAnsi="Arial" w:cs="Angsana New"/>
      <w:kern w:val="2"/>
      <w:sz w:val="20"/>
      <w:szCs w:val="20"/>
      <w:lang w:eastAsia="ko-KR"/>
    </w:rPr>
  </w:style>
  <w:style w:type="paragraph" w:styleId="Heading4">
    <w:name w:val="heading 4"/>
    <w:basedOn w:val="Normal"/>
    <w:next w:val="NormalIndent"/>
    <w:link w:val="Heading4Char"/>
    <w:qFormat/>
    <w:pPr>
      <w:keepNext/>
      <w:widowControl w:val="0"/>
      <w:wordWrap w:val="0"/>
      <w:ind w:left="720" w:hanging="720"/>
      <w:outlineLvl w:val="3"/>
    </w:pPr>
    <w:rPr>
      <w:rFonts w:cs="Angsana New"/>
      <w:i/>
      <w:kern w:val="2"/>
      <w:szCs w:val="20"/>
      <w:lang w:eastAsia="ko-KR"/>
    </w:rPr>
  </w:style>
  <w:style w:type="paragraph" w:styleId="Heading5">
    <w:name w:val="heading 5"/>
    <w:basedOn w:val="Heading3"/>
    <w:next w:val="Normal"/>
    <w:link w:val="Heading5Char"/>
    <w:qFormat/>
    <w:pPr>
      <w:keepLines/>
      <w:widowControl/>
      <w:tabs>
        <w:tab w:val="left" w:pos="1191"/>
        <w:tab w:val="left" w:pos="2127"/>
        <w:tab w:val="left" w:pos="2410"/>
        <w:tab w:val="left" w:pos="2921"/>
        <w:tab w:val="left" w:pos="3261"/>
      </w:tabs>
      <w:wordWrap/>
      <w:spacing w:before="200"/>
      <w:ind w:left="0"/>
      <w:outlineLvl w:val="4"/>
    </w:pPr>
    <w:rPr>
      <w:rFonts w:ascii="Times New Roman" w:eastAsia="BatangChe" w:hAnsi="Times New Roman"/>
      <w:b/>
      <w:kern w:val="0"/>
      <w:sz w:val="24"/>
      <w:lang w:val="en-GB"/>
    </w:rPr>
  </w:style>
  <w:style w:type="paragraph" w:styleId="Heading6">
    <w:name w:val="heading 6"/>
    <w:basedOn w:val="Normal"/>
    <w:next w:val="NormalIndent"/>
    <w:link w:val="Heading6Char"/>
    <w:qFormat/>
    <w:pPr>
      <w:keepNext/>
      <w:widowControl w:val="0"/>
      <w:wordWrap w:val="0"/>
      <w:ind w:left="709" w:hanging="709"/>
      <w:jc w:val="center"/>
      <w:outlineLvl w:val="5"/>
    </w:pPr>
    <w:rPr>
      <w:rFonts w:cs="Angsana New"/>
      <w:b/>
      <w:kern w:val="2"/>
      <w:szCs w:val="20"/>
      <w:lang w:eastAsia="ko-KR"/>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qFormat/>
    <w:pPr>
      <w:widowControl w:val="0"/>
      <w:wordWrap w:val="0"/>
      <w:ind w:left="851"/>
      <w:jc w:val="both"/>
    </w:pPr>
    <w:rPr>
      <w:kern w:val="2"/>
      <w:sz w:val="20"/>
      <w:szCs w:val="20"/>
      <w:lang w:eastAsia="ko-KR"/>
    </w:rPr>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link w:val="BodyTextChar"/>
    <w:qFormat/>
    <w:rPr>
      <w:rFonts w:ascii="Arial" w:hAnsi="Arial" w:cs="Angsana New"/>
      <w:sz w:val="22"/>
      <w:szCs w:val="20"/>
      <w:lang w:val="en-GB" w:eastAsia="ko-KR"/>
    </w:rPr>
  </w:style>
  <w:style w:type="paragraph" w:styleId="BodyText2">
    <w:name w:val="Body Text 2"/>
    <w:basedOn w:val="Normal"/>
    <w:link w:val="BodyText2Char"/>
    <w:qFormat/>
    <w:rPr>
      <w:rFonts w:cs="Angsana New"/>
      <w:b/>
      <w:sz w:val="22"/>
      <w:szCs w:val="20"/>
      <w:lang w:val="en-GB" w:eastAsia="ko-KR"/>
    </w:rPr>
  </w:style>
  <w:style w:type="paragraph" w:styleId="BodyText3">
    <w:name w:val="Body Text 3"/>
    <w:basedOn w:val="Normal"/>
    <w:link w:val="BodyText3Char"/>
    <w:qFormat/>
    <w:rPr>
      <w:rFonts w:ascii="Arial" w:hAnsi="Arial" w:cs="Angsana New"/>
      <w:sz w:val="22"/>
      <w:szCs w:val="20"/>
      <w:lang w:eastAsia="ko-KR"/>
    </w:rPr>
  </w:style>
  <w:style w:type="paragraph" w:styleId="BodyTextIndent">
    <w:name w:val="Body Text Indent"/>
    <w:basedOn w:val="Normal"/>
    <w:link w:val="BodyTextIndentChar"/>
    <w:qFormat/>
    <w:pPr>
      <w:ind w:left="720" w:hanging="720"/>
    </w:pPr>
    <w:rPr>
      <w:rFonts w:cs="Angsana New"/>
      <w:i/>
      <w:szCs w:val="20"/>
      <w:lang w:val="en-GB" w:eastAsia="ko-KR"/>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DocumentMap">
    <w:name w:val="Document Map"/>
    <w:basedOn w:val="Normal"/>
    <w:link w:val="DocumentMapChar"/>
    <w:unhideWhenUsed/>
    <w:qFormat/>
  </w:style>
  <w:style w:type="paragraph" w:styleId="Footer">
    <w:name w:val="footer"/>
    <w:basedOn w:val="Normal"/>
    <w:link w:val="FooterChar"/>
    <w:uiPriority w:val="99"/>
    <w:qFormat/>
    <w:pPr>
      <w:tabs>
        <w:tab w:val="center" w:pos="4320"/>
        <w:tab w:val="right" w:pos="8640"/>
      </w:tabs>
    </w:pPr>
  </w:style>
  <w:style w:type="paragraph" w:styleId="FootnoteText">
    <w:name w:val="footnote text"/>
    <w:basedOn w:val="Normal"/>
    <w:link w:val="FootnoteTextChar"/>
    <w:unhideWhenUsed/>
    <w:qFormat/>
    <w:rPr>
      <w:sz w:val="20"/>
      <w:szCs w:val="20"/>
    </w:rPr>
  </w:style>
  <w:style w:type="paragraph" w:styleId="Header">
    <w:name w:val="header"/>
    <w:basedOn w:val="Normal"/>
    <w:qFormat/>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eastAsia="Times New Roman"/>
    </w:rPr>
  </w:style>
  <w:style w:type="paragraph" w:styleId="Title">
    <w:name w:val="Title"/>
    <w:basedOn w:val="Normal"/>
    <w:link w:val="TitleChar"/>
    <w:qFormat/>
    <w:pPr>
      <w:overflowPunct w:val="0"/>
      <w:autoSpaceDE w:val="0"/>
      <w:autoSpaceDN w:val="0"/>
      <w:adjustRightInd w:val="0"/>
      <w:jc w:val="center"/>
      <w:textAlignment w:val="baseline"/>
    </w:pPr>
    <w:rPr>
      <w:rFonts w:cs="Angsana New"/>
      <w:b/>
      <w:szCs w:val="20"/>
      <w:lang w:val="en-GB" w:eastAsia="ko-KR"/>
    </w:rPr>
  </w:style>
  <w:style w:type="paragraph" w:styleId="TOC1">
    <w:name w:val="toc 1"/>
    <w:basedOn w:val="Heading1"/>
    <w:next w:val="Normal"/>
    <w:uiPriority w:val="39"/>
    <w:qFormat/>
    <w:rsid w:val="00F5685F"/>
    <w:pPr>
      <w:keepNext w:val="0"/>
      <w:spacing w:before="120"/>
      <w:jc w:val="left"/>
      <w:outlineLvl w:val="9"/>
    </w:pPr>
    <w:rPr>
      <w:rFonts w:cstheme="minorHAnsi"/>
      <w:b w:val="0"/>
      <w:iCs/>
      <w:u w:val="none"/>
    </w:rPr>
  </w:style>
  <w:style w:type="paragraph" w:styleId="TOC2">
    <w:name w:val="toc 2"/>
    <w:basedOn w:val="Heading2"/>
    <w:next w:val="Normal"/>
    <w:uiPriority w:val="39"/>
    <w:qFormat/>
    <w:pPr>
      <w:keepNext w:val="0"/>
      <w:spacing w:before="120"/>
      <w:ind w:left="240"/>
      <w:outlineLvl w:val="9"/>
    </w:pPr>
    <w:rPr>
      <w:rFonts w:asciiTheme="minorHAnsi" w:hAnsiTheme="minorHAnsi" w:cstheme="minorHAnsi"/>
      <w:bCs/>
      <w:sz w:val="22"/>
      <w:szCs w:val="22"/>
      <w:lang w:val="en-US" w:eastAsia="en-US"/>
    </w:rPr>
  </w:style>
  <w:style w:type="paragraph" w:styleId="TOC3">
    <w:name w:val="toc 3"/>
    <w:basedOn w:val="Normal"/>
    <w:next w:val="Normal"/>
    <w:uiPriority w:val="39"/>
    <w:qFormat/>
    <w:pPr>
      <w:ind w:left="480"/>
    </w:pPr>
    <w:rPr>
      <w:rFonts w:asciiTheme="minorHAnsi" w:hAnsiTheme="minorHAnsi" w:cstheme="minorHAnsi"/>
      <w:sz w:val="20"/>
      <w:szCs w:val="20"/>
    </w:rPr>
  </w:style>
  <w:style w:type="paragraph" w:styleId="TOC8">
    <w:name w:val="toc 8"/>
    <w:basedOn w:val="Normal"/>
    <w:next w:val="Normal"/>
    <w:qFormat/>
    <w:pPr>
      <w:ind w:left="1680"/>
    </w:pPr>
    <w:rPr>
      <w:rFonts w:asciiTheme="minorHAnsi" w:hAnsiTheme="minorHAnsi" w:cstheme="minorHAnsi"/>
      <w:sz w:val="20"/>
      <w:szCs w:val="20"/>
    </w:rPr>
  </w:style>
  <w:style w:type="character" w:styleId="CommentReference">
    <w:name w:val="annotation reference"/>
    <w:basedOn w:val="DefaultParagraphFont"/>
    <w:qFormat/>
    <w:rPr>
      <w:sz w:val="16"/>
      <w:szCs w:val="16"/>
    </w:rPr>
  </w:style>
  <w:style w:type="character" w:styleId="FollowedHyperlink">
    <w:name w:val="FollowedHyperlink"/>
    <w:qFormat/>
    <w:rPr>
      <w:color w:val="800080"/>
      <w:u w:val="single"/>
    </w:rPr>
  </w:style>
  <w:style w:type="character" w:styleId="FootnoteReference">
    <w:name w:val="footnote reference"/>
    <w:basedOn w:val="DefaultParagraphFont"/>
    <w:unhideWhenUsed/>
    <w:qFormat/>
    <w:rPr>
      <w:vertAlign w:val="superscript"/>
    </w:rPr>
  </w:style>
  <w:style w:type="character" w:styleId="Hyperlink">
    <w:name w:val="Hyperlink"/>
    <w:basedOn w:val="DefaultParagraphFont"/>
    <w:uiPriority w:val="99"/>
    <w:unhideWhenUsed/>
    <w:qFormat/>
    <w:rPr>
      <w:color w:val="0000FF" w:themeColor="hyperlink"/>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qFormat/>
    <w:rPr>
      <w:rFonts w:eastAsia="BatangChe"/>
      <w:b/>
      <w:bCs/>
      <w:sz w:val="24"/>
      <w:szCs w:val="24"/>
      <w:u w:val="single"/>
    </w:rPr>
  </w:style>
  <w:style w:type="character" w:customStyle="1" w:styleId="Heading2Char">
    <w:name w:val="Heading 2 Char"/>
    <w:basedOn w:val="DefaultParagraphFont"/>
    <w:link w:val="Heading2"/>
    <w:qFormat/>
    <w:rPr>
      <w:rFonts w:ascii="Arial" w:eastAsia="BatangChe" w:hAnsi="Arial" w:cs="Angsana New"/>
      <w:b/>
      <w:sz w:val="24"/>
      <w:lang w:val="en-GB" w:eastAsia="ko-KR"/>
    </w:rPr>
  </w:style>
  <w:style w:type="character" w:customStyle="1" w:styleId="Heading3Char">
    <w:name w:val="Heading 3 Char"/>
    <w:basedOn w:val="DefaultParagraphFont"/>
    <w:link w:val="Heading3"/>
    <w:qFormat/>
    <w:rPr>
      <w:rFonts w:ascii="Arial" w:eastAsia="DotumChe" w:hAnsi="Arial" w:cs="Angsana New"/>
      <w:kern w:val="2"/>
      <w:lang w:eastAsia="ko-KR"/>
    </w:rPr>
  </w:style>
  <w:style w:type="character" w:customStyle="1" w:styleId="Heading4Char">
    <w:name w:val="Heading 4 Char"/>
    <w:basedOn w:val="DefaultParagraphFont"/>
    <w:link w:val="Heading4"/>
    <w:qFormat/>
    <w:rPr>
      <w:rFonts w:eastAsia="BatangChe" w:cs="Angsana New"/>
      <w:i/>
      <w:kern w:val="2"/>
      <w:sz w:val="24"/>
      <w:lang w:eastAsia="ko-KR"/>
    </w:rPr>
  </w:style>
  <w:style w:type="character" w:customStyle="1" w:styleId="Heading5Char">
    <w:name w:val="Heading 5 Char"/>
    <w:basedOn w:val="DefaultParagraphFont"/>
    <w:link w:val="Heading5"/>
    <w:qFormat/>
    <w:rPr>
      <w:rFonts w:eastAsia="BatangChe" w:cs="Angsana New"/>
      <w:b/>
      <w:sz w:val="24"/>
      <w:lang w:val="en-GB" w:eastAsia="ko-KR"/>
    </w:rPr>
  </w:style>
  <w:style w:type="character" w:customStyle="1" w:styleId="Heading6Char">
    <w:name w:val="Heading 6 Char"/>
    <w:basedOn w:val="DefaultParagraphFont"/>
    <w:link w:val="Heading6"/>
    <w:qFormat/>
    <w:rPr>
      <w:rFonts w:eastAsia="BatangChe" w:cs="Angsana New"/>
      <w:b/>
      <w:kern w:val="2"/>
      <w:sz w:val="24"/>
      <w:lang w:eastAsia="ko-KR"/>
    </w:rPr>
  </w:style>
  <w:style w:type="character" w:customStyle="1" w:styleId="Heading8Char">
    <w:name w:val="Heading 8 Char"/>
    <w:basedOn w:val="DefaultParagraphFont"/>
    <w:link w:val="Heading8"/>
    <w:qFormat/>
    <w:rPr>
      <w:rFonts w:eastAsia="BatangChe"/>
      <w:b/>
      <w:bCs/>
      <w:kern w:val="2"/>
      <w:lang w:eastAsia="ko-KR"/>
    </w:rPr>
  </w:style>
  <w:style w:type="character" w:customStyle="1" w:styleId="FooterChar">
    <w:name w:val="Footer Char"/>
    <w:link w:val="Footer"/>
    <w:uiPriority w:val="99"/>
    <w:qFormat/>
    <w:rPr>
      <w:rFonts w:eastAsia="BatangChe"/>
      <w:sz w:val="24"/>
      <w:szCs w:val="24"/>
    </w:r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ListParagraph1">
    <w:name w:val="List Paragraph1"/>
    <w:basedOn w:val="Normal"/>
    <w:link w:val="ListParagraphChar"/>
    <w:uiPriority w:val="34"/>
    <w:qFormat/>
    <w:pPr>
      <w:ind w:left="720"/>
    </w:pPr>
  </w:style>
  <w:style w:type="character" w:customStyle="1" w:styleId="ListParagraphChar">
    <w:name w:val="List Paragraph Char"/>
    <w:basedOn w:val="DefaultParagraphFont"/>
    <w:link w:val="ListParagraph1"/>
    <w:uiPriority w:val="34"/>
    <w:qFormat/>
    <w:locked/>
    <w:rPr>
      <w:rFonts w:eastAsia="BatangChe"/>
      <w:sz w:val="24"/>
      <w:szCs w:val="24"/>
    </w:rPr>
  </w:style>
  <w:style w:type="character" w:customStyle="1" w:styleId="BalloonTextChar">
    <w:name w:val="Balloon Text Char"/>
    <w:basedOn w:val="DefaultParagraphFont"/>
    <w:link w:val="BalloonText"/>
    <w:qFormat/>
    <w:rPr>
      <w:rFonts w:ascii="Tahoma" w:eastAsia="BatangChe" w:hAnsi="Tahoma" w:cs="Tahoma"/>
      <w:sz w:val="16"/>
      <w:szCs w:val="16"/>
    </w:rPr>
  </w:style>
  <w:style w:type="character" w:customStyle="1" w:styleId="FootnoteTextChar">
    <w:name w:val="Footnote Text Char"/>
    <w:basedOn w:val="DefaultParagraphFont"/>
    <w:link w:val="FootnoteText"/>
    <w:qFormat/>
    <w:rPr>
      <w:rFonts w:eastAsia="BatangChe"/>
    </w:rPr>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Pr>
      <w:rFonts w:eastAsia="MS Mincho"/>
      <w:sz w:val="24"/>
      <w:lang w:val="en-GB"/>
    </w:rPr>
  </w:style>
  <w:style w:type="paragraph" w:customStyle="1" w:styleId="Default">
    <w:name w:val="Default"/>
    <w:qFormat/>
    <w:pPr>
      <w:autoSpaceDE w:val="0"/>
      <w:autoSpaceDN w:val="0"/>
      <w:adjustRightInd w:val="0"/>
    </w:pPr>
    <w:rPr>
      <w:rFonts w:eastAsia="Batang"/>
      <w:color w:val="000000"/>
      <w:sz w:val="24"/>
      <w:szCs w:val="24"/>
      <w:lang w:val="en-US" w:eastAsia="en-US"/>
    </w:rPr>
  </w:style>
  <w:style w:type="table" w:customStyle="1" w:styleId="2">
    <w:name w:val="表 (格子)2"/>
    <w:basedOn w:val="TableNormal"/>
    <w:qFormat/>
    <w:rPr>
      <w:rFonts w:ascii="CG Times" w:eastAsia="MS Mincho"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Pr>
      <w:b/>
      <w:bCs/>
    </w:rPr>
  </w:style>
  <w:style w:type="character" w:customStyle="1" w:styleId="ECCParagraph">
    <w:name w:val="ECC Paragraph"/>
    <w:basedOn w:val="DefaultParagraphFont"/>
    <w:uiPriority w:val="1"/>
    <w:qFormat/>
    <w:rPr>
      <w:rFonts w:ascii="Arial" w:hAnsi="Arial" w:cs="Arial" w:hint="default"/>
      <w:sz w:val="20"/>
      <w:lang w:val="en-GB"/>
    </w:rPr>
  </w:style>
  <w:style w:type="character" w:customStyle="1" w:styleId="href">
    <w:name w:val="href"/>
    <w:qFormat/>
  </w:style>
  <w:style w:type="paragraph" w:customStyle="1" w:styleId="Source">
    <w:name w:val="Source"/>
    <w:basedOn w:val="Normal"/>
    <w:next w:val="Normal"/>
    <w:qFormat/>
    <w:pPr>
      <w:tabs>
        <w:tab w:val="left" w:pos="1134"/>
        <w:tab w:val="left" w:pos="1871"/>
        <w:tab w:val="left" w:pos="2268"/>
      </w:tabs>
      <w:overflowPunct w:val="0"/>
      <w:autoSpaceDE w:val="0"/>
      <w:autoSpaceDN w:val="0"/>
      <w:adjustRightInd w:val="0"/>
      <w:spacing w:before="840"/>
      <w:jc w:val="center"/>
      <w:textAlignment w:val="baseline"/>
    </w:pPr>
    <w:rPr>
      <w:rFonts w:eastAsia="Times New Roman"/>
      <w:b/>
      <w:sz w:val="28"/>
      <w:szCs w:val="20"/>
      <w:lang w:val="en-GB"/>
    </w:rPr>
  </w:style>
  <w:style w:type="paragraph" w:customStyle="1" w:styleId="Title1">
    <w:name w:val="Title 1"/>
    <w:basedOn w:val="Source"/>
    <w:next w:val="Normal"/>
    <w:qFormat/>
    <w:pPr>
      <w:tabs>
        <w:tab w:val="left" w:pos="567"/>
        <w:tab w:val="left" w:pos="1701"/>
        <w:tab w:val="left" w:pos="2835"/>
      </w:tabs>
      <w:spacing w:before="240"/>
    </w:pPr>
    <w:rPr>
      <w:b w:val="0"/>
      <w:caps/>
    </w:rPr>
  </w:style>
  <w:style w:type="paragraph" w:customStyle="1" w:styleId="Title4">
    <w:name w:val="Title 4"/>
    <w:basedOn w:val="Normal"/>
    <w:next w:val="Heading1"/>
    <w:qFormat/>
    <w:pPr>
      <w:tabs>
        <w:tab w:val="left" w:pos="1134"/>
        <w:tab w:val="left" w:pos="1871"/>
        <w:tab w:val="left" w:pos="2268"/>
      </w:tabs>
      <w:spacing w:before="240"/>
      <w:jc w:val="center"/>
    </w:pPr>
    <w:rPr>
      <w:rFonts w:eastAsia="Times New Roman"/>
      <w:b/>
      <w:sz w:val="28"/>
      <w:szCs w:val="20"/>
      <w:lang w:val="en-GB"/>
    </w:rPr>
  </w:style>
  <w:style w:type="paragraph" w:customStyle="1" w:styleId="Normalaftertitle">
    <w:name w:val="Normal after title"/>
    <w:basedOn w:val="Normal"/>
    <w:next w:val="Normal"/>
    <w:qFormat/>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normaltextrun">
    <w:name w:val="normaltextrun"/>
    <w:qFormat/>
  </w:style>
  <w:style w:type="paragraph" w:customStyle="1" w:styleId="Normal0">
    <w:name w:val="Normal0"/>
    <w:basedOn w:val="Normal"/>
    <w:qFormat/>
    <w:pPr>
      <w:widowControl w:val="0"/>
      <w:autoSpaceDN w:val="0"/>
      <w:textAlignment w:val="baseline"/>
    </w:pPr>
    <w:rPr>
      <w:rFonts w:ascii="Gulim" w:eastAsia="Gulim" w:hAnsi="Gulim" w:cs="Gulim"/>
      <w:color w:val="000000"/>
      <w:lang w:eastAsia="ko-KR"/>
    </w:rPr>
  </w:style>
  <w:style w:type="paragraph" w:customStyle="1" w:styleId="Tabletext">
    <w:name w:val="Table_text"/>
    <w:basedOn w:val="Normal"/>
    <w:link w:val="TabletextChar"/>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rPr>
  </w:style>
  <w:style w:type="character" w:customStyle="1" w:styleId="TabletextChar">
    <w:name w:val="Table_text Char"/>
    <w:link w:val="Tabletext"/>
    <w:qFormat/>
    <w:rPr>
      <w:rFonts w:eastAsia="Times New Roman"/>
      <w:sz w:val="22"/>
    </w:rPr>
  </w:style>
  <w:style w:type="paragraph" w:customStyle="1" w:styleId="CharCharChar">
    <w:name w:val="Char Char Char"/>
    <w:basedOn w:val="Normal"/>
    <w:qFormat/>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itle2">
    <w:name w:val="Title 2"/>
    <w:basedOn w:val="Normal"/>
    <w:next w:val="Normal"/>
    <w:qFormat/>
    <w:pPr>
      <w:spacing w:before="240"/>
      <w:jc w:val="center"/>
    </w:pPr>
    <w:rPr>
      <w:rFonts w:cs="Angsana New"/>
      <w:caps/>
      <w:szCs w:val="20"/>
      <w:lang w:eastAsia="ko-KR"/>
    </w:rPr>
  </w:style>
  <w:style w:type="paragraph" w:customStyle="1" w:styleId="Head">
    <w:name w:val="Head"/>
    <w:basedOn w:val="Normal"/>
    <w:qFormat/>
    <w:pPr>
      <w:tabs>
        <w:tab w:val="left" w:pos="567"/>
        <w:tab w:val="left" w:pos="1134"/>
        <w:tab w:val="left" w:pos="1701"/>
        <w:tab w:val="left" w:pos="2268"/>
        <w:tab w:val="left" w:pos="2835"/>
      </w:tabs>
      <w:overflowPunct w:val="0"/>
      <w:autoSpaceDE w:val="0"/>
      <w:autoSpaceDN w:val="0"/>
      <w:adjustRightInd w:val="0"/>
      <w:textAlignment w:val="baseline"/>
    </w:pPr>
    <w:rPr>
      <w:rFonts w:cs="Angsana New"/>
      <w:szCs w:val="20"/>
      <w:lang w:val="en-GB" w:eastAsia="ko-KR"/>
    </w:rPr>
  </w:style>
  <w:style w:type="character" w:customStyle="1" w:styleId="TitleChar">
    <w:name w:val="Title Char"/>
    <w:basedOn w:val="DefaultParagraphFont"/>
    <w:link w:val="Title"/>
    <w:qFormat/>
    <w:rPr>
      <w:rFonts w:eastAsia="BatangChe" w:cs="Angsana New"/>
      <w:b/>
      <w:sz w:val="24"/>
      <w:lang w:val="en-GB" w:eastAsia="ko-KR"/>
    </w:rPr>
  </w:style>
  <w:style w:type="character" w:customStyle="1" w:styleId="BodyTextIndentChar">
    <w:name w:val="Body Text Indent Char"/>
    <w:basedOn w:val="DefaultParagraphFont"/>
    <w:link w:val="BodyTextIndent"/>
    <w:qFormat/>
    <w:rPr>
      <w:rFonts w:eastAsia="BatangChe" w:cs="Angsana New"/>
      <w:i/>
      <w:sz w:val="24"/>
      <w:lang w:val="en-GB" w:eastAsia="ko-KR"/>
    </w:rPr>
  </w:style>
  <w:style w:type="paragraph" w:customStyle="1" w:styleId="Reasons">
    <w:name w:val="Reasons"/>
    <w:basedOn w:val="Normal"/>
    <w:qFormat/>
    <w:pPr>
      <w:tabs>
        <w:tab w:val="left" w:pos="567"/>
        <w:tab w:val="left" w:pos="1134"/>
        <w:tab w:val="left" w:pos="1701"/>
        <w:tab w:val="left" w:pos="2268"/>
        <w:tab w:val="left" w:pos="2835"/>
      </w:tabs>
      <w:spacing w:before="136"/>
    </w:pPr>
    <w:rPr>
      <w:rFonts w:cs="Angsana New"/>
      <w:szCs w:val="20"/>
      <w:lang w:val="en-GB" w:eastAsia="ko-KR"/>
    </w:rPr>
  </w:style>
  <w:style w:type="character" w:customStyle="1" w:styleId="BodyTextChar">
    <w:name w:val="Body Text Char"/>
    <w:basedOn w:val="DefaultParagraphFont"/>
    <w:link w:val="BodyText"/>
    <w:qFormat/>
    <w:rPr>
      <w:rFonts w:ascii="Arial" w:eastAsia="BatangChe" w:hAnsi="Arial" w:cs="Angsana New"/>
      <w:sz w:val="22"/>
      <w:lang w:val="en-GB" w:eastAsia="ko-KR"/>
    </w:rPr>
  </w:style>
  <w:style w:type="character" w:customStyle="1" w:styleId="BodyText2Char">
    <w:name w:val="Body Text 2 Char"/>
    <w:basedOn w:val="DefaultParagraphFont"/>
    <w:link w:val="BodyText2"/>
    <w:qFormat/>
    <w:rPr>
      <w:rFonts w:eastAsia="BatangChe" w:cs="Angsana New"/>
      <w:b/>
      <w:sz w:val="22"/>
      <w:lang w:val="en-GB" w:eastAsia="ko-KR"/>
    </w:rPr>
  </w:style>
  <w:style w:type="character" w:customStyle="1" w:styleId="BodyText3Char">
    <w:name w:val="Body Text 3 Char"/>
    <w:basedOn w:val="DefaultParagraphFont"/>
    <w:link w:val="BodyText3"/>
    <w:qFormat/>
    <w:rPr>
      <w:rFonts w:ascii="Arial" w:eastAsia="BatangChe" w:hAnsi="Arial" w:cs="Angsana New"/>
      <w:sz w:val="22"/>
      <w:lang w:eastAsia="ko-KR"/>
    </w:rPr>
  </w:style>
  <w:style w:type="character" w:customStyle="1" w:styleId="Artdef">
    <w:name w:val="Art#_def"/>
    <w:qFormat/>
    <w:rPr>
      <w:rFonts w:ascii="Times New Roman" w:hAnsi="Times New Roman"/>
      <w:b/>
      <w:color w:val="auto"/>
    </w:rPr>
  </w:style>
  <w:style w:type="character" w:customStyle="1" w:styleId="Resref">
    <w:name w:val="Res#_ref"/>
    <w:qFormat/>
  </w:style>
  <w:style w:type="paragraph" w:customStyle="1" w:styleId="TableTitle">
    <w:name w:val="Table_Title"/>
    <w:basedOn w:val="Normal"/>
    <w:next w:val="Normal"/>
    <w:qFormat/>
    <w:pPr>
      <w:keepNext/>
      <w:spacing w:after="120"/>
      <w:jc w:val="center"/>
    </w:pPr>
    <w:rPr>
      <w:rFonts w:cs="Angsana New"/>
      <w:b/>
      <w:sz w:val="20"/>
      <w:szCs w:val="20"/>
      <w:lang w:eastAsia="ko-KR"/>
    </w:rPr>
  </w:style>
  <w:style w:type="paragraph" w:customStyle="1" w:styleId="Title3">
    <w:name w:val="Title 3"/>
    <w:basedOn w:val="Normal"/>
    <w:next w:val="Normal"/>
    <w:qFormat/>
    <w:pPr>
      <w:overflowPunct w:val="0"/>
      <w:autoSpaceDE w:val="0"/>
      <w:autoSpaceDN w:val="0"/>
      <w:adjustRightInd w:val="0"/>
      <w:spacing w:before="240"/>
      <w:jc w:val="center"/>
      <w:textAlignment w:val="baseline"/>
    </w:pPr>
    <w:rPr>
      <w:rFonts w:cs="Angsana New"/>
      <w:b/>
      <w:szCs w:val="20"/>
      <w:lang w:val="en-GB" w:eastAsia="ko-KR"/>
    </w:rPr>
  </w:style>
  <w:style w:type="paragraph" w:customStyle="1" w:styleId="NoSpacing1">
    <w:name w:val="No Spacing1"/>
    <w:uiPriority w:val="1"/>
    <w:qFormat/>
    <w:pPr>
      <w:widowControl w:val="0"/>
      <w:wordWrap w:val="0"/>
      <w:jc w:val="both"/>
    </w:pPr>
    <w:rPr>
      <w:rFonts w:eastAsia="BatangChe" w:cs="Angsana New"/>
      <w:kern w:val="2"/>
      <w:sz w:val="24"/>
      <w:lang w:val="en-US" w:eastAsia="ko-KR"/>
    </w:rPr>
  </w:style>
  <w:style w:type="character" w:customStyle="1" w:styleId="hps">
    <w:name w:val="hps"/>
    <w:qFormat/>
  </w:style>
  <w:style w:type="paragraph" w:customStyle="1" w:styleId="z-TopofForm1">
    <w:name w:val="z-Top of Form1"/>
    <w:basedOn w:val="Normal"/>
    <w:next w:val="Normal"/>
    <w:link w:val="z-TopofFormChar"/>
    <w:uiPriority w:val="99"/>
    <w:unhideWhenUsed/>
    <w:qFormat/>
    <w:pPr>
      <w:pBdr>
        <w:bottom w:val="single" w:sz="6" w:space="1" w:color="auto"/>
      </w:pBdr>
      <w:jc w:val="center"/>
    </w:pPr>
    <w:rPr>
      <w:rFonts w:ascii="Arial" w:eastAsia="Gulim" w:hAnsi="Arial"/>
      <w:vanish/>
      <w:sz w:val="16"/>
      <w:szCs w:val="16"/>
      <w:lang w:val="zh-CN" w:eastAsia="zh-CN"/>
    </w:rPr>
  </w:style>
  <w:style w:type="character" w:customStyle="1" w:styleId="z-TopofFormChar">
    <w:name w:val="z-Top of Form Char"/>
    <w:basedOn w:val="DefaultParagraphFont"/>
    <w:link w:val="z-TopofForm1"/>
    <w:uiPriority w:val="99"/>
    <w:qFormat/>
    <w:rPr>
      <w:rFonts w:ascii="Arial" w:eastAsia="Gulim" w:hAnsi="Arial"/>
      <w:vanish/>
      <w:sz w:val="16"/>
      <w:szCs w:val="16"/>
      <w:lang w:val="zh-CN" w:eastAsia="zh-CN"/>
    </w:rPr>
  </w:style>
  <w:style w:type="paragraph" w:customStyle="1" w:styleId="body3">
    <w:name w:val="body3"/>
    <w:basedOn w:val="Normal"/>
    <w:qFormat/>
    <w:pPr>
      <w:spacing w:before="100" w:beforeAutospacing="1" w:after="100" w:afterAutospacing="1"/>
    </w:pPr>
    <w:rPr>
      <w:rFonts w:ascii="Gulim" w:eastAsia="Gulim" w:hAnsi="Gulim" w:cs="Gulim"/>
      <w:lang w:eastAsia="ko-KR"/>
    </w:rPr>
  </w:style>
  <w:style w:type="paragraph" w:customStyle="1" w:styleId="z-BottomofForm1">
    <w:name w:val="z-Bottom of Form1"/>
    <w:basedOn w:val="Normal"/>
    <w:next w:val="Normal"/>
    <w:link w:val="z-BottomofFormChar"/>
    <w:uiPriority w:val="99"/>
    <w:unhideWhenUsed/>
    <w:qFormat/>
    <w:pPr>
      <w:pBdr>
        <w:top w:val="single" w:sz="6" w:space="1" w:color="auto"/>
      </w:pBdr>
      <w:jc w:val="center"/>
    </w:pPr>
    <w:rPr>
      <w:rFonts w:ascii="Arial" w:eastAsia="Gulim" w:hAnsi="Arial"/>
      <w:vanish/>
      <w:sz w:val="16"/>
      <w:szCs w:val="16"/>
      <w:lang w:val="zh-CN" w:eastAsia="zh-CN"/>
    </w:rPr>
  </w:style>
  <w:style w:type="character" w:customStyle="1" w:styleId="z-BottomofFormChar">
    <w:name w:val="z-Bottom of Form Char"/>
    <w:basedOn w:val="DefaultParagraphFont"/>
    <w:link w:val="z-BottomofForm1"/>
    <w:uiPriority w:val="99"/>
    <w:qFormat/>
    <w:rPr>
      <w:rFonts w:ascii="Arial" w:eastAsia="Gulim" w:hAnsi="Arial"/>
      <w:vanish/>
      <w:sz w:val="16"/>
      <w:szCs w:val="16"/>
      <w:lang w:val="zh-CN" w:eastAsia="zh-CN"/>
    </w:rPr>
  </w:style>
  <w:style w:type="paragraph" w:customStyle="1" w:styleId="PARAGRAPH">
    <w:name w:val="PARAGRAPH"/>
    <w:link w:val="PARAGRAPHChar"/>
    <w:qFormat/>
    <w:pPr>
      <w:snapToGrid w:val="0"/>
      <w:spacing w:before="100" w:after="200"/>
      <w:jc w:val="both"/>
    </w:pPr>
    <w:rPr>
      <w:rFonts w:ascii="Arial" w:eastAsia="Malgun Gothic" w:hAnsi="Arial" w:cs="Arial"/>
      <w:spacing w:val="8"/>
      <w:lang w:val="en-GB"/>
    </w:rPr>
  </w:style>
  <w:style w:type="character" w:customStyle="1" w:styleId="PARAGRAPHChar">
    <w:name w:val="PARAGRAPH Char"/>
    <w:link w:val="PARAGRAPH"/>
    <w:qFormat/>
    <w:locked/>
    <w:rPr>
      <w:rFonts w:ascii="Arial" w:eastAsia="Malgun Gothic" w:hAnsi="Arial" w:cs="Arial"/>
      <w:spacing w:val="8"/>
      <w:lang w:val="en-GB" w:eastAsia="zh-CN"/>
    </w:rPr>
  </w:style>
  <w:style w:type="paragraph" w:customStyle="1" w:styleId="a0">
    <w:name w:val="바탕글"/>
    <w:basedOn w:val="Normal"/>
    <w:qFormat/>
    <w:pPr>
      <w:widowControl w:val="0"/>
      <w:shd w:val="clear" w:color="auto" w:fill="FFFFFF"/>
      <w:wordWrap w:val="0"/>
      <w:autoSpaceDE w:val="0"/>
      <w:autoSpaceDN w:val="0"/>
      <w:spacing w:line="384" w:lineRule="auto"/>
      <w:textAlignment w:val="baseline"/>
    </w:pPr>
    <w:rPr>
      <w:rFonts w:ascii="Gulim" w:eastAsia="Gulim" w:hAnsi="Gulim" w:cs="Gulim"/>
      <w:color w:val="000000"/>
      <w:sz w:val="20"/>
      <w:szCs w:val="20"/>
      <w:lang w:eastAsia="ko-KR"/>
    </w:rPr>
  </w:style>
  <w:style w:type="character" w:customStyle="1" w:styleId="CommentTextChar">
    <w:name w:val="Comment Text Char"/>
    <w:basedOn w:val="DefaultParagraphFont"/>
    <w:link w:val="CommentText"/>
    <w:qFormat/>
    <w:rPr>
      <w:rFonts w:eastAsia="BatangChe"/>
    </w:rPr>
  </w:style>
  <w:style w:type="character" w:customStyle="1" w:styleId="CommentSubjectChar">
    <w:name w:val="Comment Subject Char"/>
    <w:basedOn w:val="CommentTextChar"/>
    <w:link w:val="CommentSubject"/>
    <w:qFormat/>
    <w:rPr>
      <w:rFonts w:eastAsia="BatangChe"/>
      <w:b/>
      <w:bCs/>
    </w:rPr>
  </w:style>
  <w:style w:type="paragraph" w:customStyle="1" w:styleId="Paraa">
    <w:name w:val="Para (a)"/>
    <w:link w:val="ParaaChar"/>
    <w:qFormat/>
    <w:pPr>
      <w:tabs>
        <w:tab w:val="left" w:pos="1418"/>
      </w:tabs>
      <w:ind w:left="1440" w:hanging="720"/>
      <w:jc w:val="both"/>
    </w:pPr>
    <w:rPr>
      <w:rFonts w:eastAsia="Times New Roman"/>
      <w:sz w:val="24"/>
      <w:szCs w:val="24"/>
      <w:lang w:val="en-NZ" w:eastAsia="en-NZ"/>
    </w:rPr>
  </w:style>
  <w:style w:type="character" w:customStyle="1" w:styleId="ParaaChar">
    <w:name w:val="Para (a) Char"/>
    <w:link w:val="Paraa"/>
    <w:qFormat/>
    <w:rPr>
      <w:rFonts w:eastAsia="Times New Roman"/>
      <w:sz w:val="24"/>
      <w:szCs w:val="24"/>
      <w:lang w:val="en-NZ" w:eastAsia="en-NZ"/>
    </w:rPr>
  </w:style>
  <w:style w:type="paragraph" w:customStyle="1" w:styleId="ListParagraph11">
    <w:name w:val="List Paragraph11"/>
    <w:basedOn w:val="Normal"/>
    <w:uiPriority w:val="34"/>
    <w:qFormat/>
    <w:pPr>
      <w:widowControl w:val="0"/>
      <w:wordWrap w:val="0"/>
      <w:spacing w:after="160" w:line="259" w:lineRule="auto"/>
      <w:ind w:leftChars="400" w:left="840"/>
      <w:jc w:val="both"/>
    </w:pPr>
    <w:rPr>
      <w:rFonts w:cs="Angsana New"/>
      <w:kern w:val="2"/>
      <w:szCs w:val="20"/>
      <w:lang w:eastAsia="ko-KR"/>
    </w:rPr>
  </w:style>
  <w:style w:type="character" w:customStyle="1" w:styleId="DocumentMapChar">
    <w:name w:val="Document Map Char"/>
    <w:basedOn w:val="DefaultParagraphFont"/>
    <w:link w:val="DocumentMap"/>
    <w:semiHidden/>
    <w:qFormat/>
    <w:rPr>
      <w:rFonts w:eastAsia="BatangChe"/>
      <w:sz w:val="24"/>
      <w:szCs w:val="24"/>
    </w:rPr>
  </w:style>
  <w:style w:type="paragraph" w:customStyle="1" w:styleId="Tablehead">
    <w:name w:val="Table_head"/>
    <w:basedOn w:val="Normal"/>
    <w:next w:val="Normal"/>
    <w:link w:val="TableheadChar"/>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fr-FR"/>
    </w:rPr>
  </w:style>
  <w:style w:type="character" w:customStyle="1" w:styleId="TableheadChar">
    <w:name w:val="Table_head Char"/>
    <w:basedOn w:val="DefaultParagraphFont"/>
    <w:link w:val="Tablehead"/>
    <w:qFormat/>
    <w:locked/>
    <w:rPr>
      <w:rFonts w:eastAsia="Times New Roman"/>
      <w:b/>
      <w:sz w:val="22"/>
      <w:lang w:val="fr-FR"/>
    </w:rPr>
  </w:style>
  <w:style w:type="character" w:customStyle="1" w:styleId="apple-converted-space">
    <w:name w:val="apple-converted-space"/>
    <w:basedOn w:val="DefaultParagraphFont"/>
    <w:qFormat/>
  </w:style>
  <w:style w:type="character" w:customStyle="1" w:styleId="apple-tab-span">
    <w:name w:val="apple-tab-span"/>
    <w:basedOn w:val="DefaultParagraphFont"/>
    <w:qFormat/>
  </w:style>
  <w:style w:type="paragraph" w:customStyle="1" w:styleId="Revision1">
    <w:name w:val="Revision1"/>
    <w:hidden/>
    <w:uiPriority w:val="99"/>
    <w:semiHidden/>
    <w:rPr>
      <w:rFonts w:eastAsia="BatangChe"/>
      <w:sz w:val="24"/>
      <w:szCs w:val="24"/>
      <w:lang w:val="en-US" w:eastAsia="en-US"/>
    </w:rPr>
  </w:style>
  <w:style w:type="paragraph" w:customStyle="1" w:styleId="ListParagraph2">
    <w:name w:val="List Paragraph2"/>
    <w:basedOn w:val="Normal"/>
    <w:uiPriority w:val="34"/>
    <w:qFormat/>
    <w:pPr>
      <w:ind w:left="720"/>
    </w:pPr>
  </w:style>
  <w:style w:type="paragraph" w:customStyle="1" w:styleId="Revision2">
    <w:name w:val="Revision2"/>
    <w:hidden/>
    <w:uiPriority w:val="99"/>
    <w:semiHidden/>
    <w:rPr>
      <w:rFonts w:eastAsia="BatangChe"/>
      <w:sz w:val="24"/>
      <w:szCs w:val="24"/>
      <w:lang w:val="en-US" w:eastAsia="en-US"/>
    </w:rPr>
  </w:style>
  <w:style w:type="paragraph" w:customStyle="1" w:styleId="ListParagraph3">
    <w:name w:val="List Paragraph3"/>
    <w:basedOn w:val="Normal"/>
    <w:uiPriority w:val="34"/>
    <w:qFormat/>
    <w:pPr>
      <w:ind w:left="720"/>
      <w:contextualSpacing/>
    </w:pPr>
  </w:style>
  <w:style w:type="paragraph" w:customStyle="1" w:styleId="Revision3">
    <w:name w:val="Revision3"/>
    <w:hidden/>
    <w:uiPriority w:val="99"/>
    <w:semiHidden/>
    <w:rPr>
      <w:rFonts w:eastAsia="BatangChe"/>
      <w:sz w:val="24"/>
      <w:szCs w:val="24"/>
      <w:lang w:val="en-US" w:eastAsia="en-US"/>
    </w:rPr>
  </w:style>
  <w:style w:type="paragraph" w:styleId="Revision">
    <w:name w:val="Revision"/>
    <w:hidden/>
    <w:uiPriority w:val="99"/>
    <w:semiHidden/>
    <w:rsid w:val="0098043B"/>
    <w:rPr>
      <w:rFonts w:eastAsia="BatangChe"/>
      <w:sz w:val="24"/>
      <w:szCs w:val="24"/>
      <w:lang w:val="en-US" w:eastAsia="en-US"/>
    </w:rPr>
  </w:style>
  <w:style w:type="character" w:styleId="UnresolvedMention">
    <w:name w:val="Unresolved Mention"/>
    <w:basedOn w:val="DefaultParagraphFont"/>
    <w:uiPriority w:val="99"/>
    <w:semiHidden/>
    <w:unhideWhenUsed/>
    <w:rsid w:val="00BA6D18"/>
    <w:rPr>
      <w:color w:val="605E5C"/>
      <w:shd w:val="clear" w:color="auto" w:fill="E1DFDD"/>
    </w:rPr>
  </w:style>
  <w:style w:type="paragraph" w:styleId="ListParagraph">
    <w:name w:val="List Paragraph"/>
    <w:basedOn w:val="Normal"/>
    <w:uiPriority w:val="34"/>
    <w:qFormat/>
    <w:rsid w:val="00BA6D18"/>
    <w:pPr>
      <w:ind w:left="720"/>
    </w:pPr>
  </w:style>
  <w:style w:type="paragraph" w:styleId="TOCHeading">
    <w:name w:val="TOC Heading"/>
    <w:basedOn w:val="Heading1"/>
    <w:next w:val="Normal"/>
    <w:uiPriority w:val="39"/>
    <w:unhideWhenUsed/>
    <w:qFormat/>
    <w:rsid w:val="00F5685F"/>
    <w:pPr>
      <w:keepLines/>
      <w:spacing w:before="480" w:line="276" w:lineRule="auto"/>
      <w:jc w:val="left"/>
      <w:outlineLvl w:val="9"/>
    </w:pPr>
    <w:rPr>
      <w:rFonts w:asciiTheme="majorHAnsi" w:eastAsiaTheme="majorEastAsia" w:hAnsiTheme="majorHAnsi" w:cstheme="majorBidi"/>
      <w:color w:val="365F91" w:themeColor="accent1" w:themeShade="BF"/>
      <w:sz w:val="28"/>
      <w:szCs w:val="28"/>
      <w:u w:val="none"/>
    </w:rPr>
  </w:style>
  <w:style w:type="paragraph" w:styleId="TOC4">
    <w:name w:val="toc 4"/>
    <w:basedOn w:val="Normal"/>
    <w:next w:val="Normal"/>
    <w:autoRedefine/>
    <w:semiHidden/>
    <w:unhideWhenUsed/>
    <w:rsid w:val="00F5685F"/>
    <w:pPr>
      <w:ind w:left="720"/>
    </w:pPr>
    <w:rPr>
      <w:rFonts w:asciiTheme="minorHAnsi" w:hAnsiTheme="minorHAnsi" w:cstheme="minorHAnsi"/>
      <w:sz w:val="20"/>
      <w:szCs w:val="20"/>
    </w:rPr>
  </w:style>
  <w:style w:type="paragraph" w:styleId="TOC5">
    <w:name w:val="toc 5"/>
    <w:basedOn w:val="Normal"/>
    <w:next w:val="Normal"/>
    <w:autoRedefine/>
    <w:semiHidden/>
    <w:unhideWhenUsed/>
    <w:rsid w:val="00F5685F"/>
    <w:pPr>
      <w:ind w:left="960"/>
    </w:pPr>
    <w:rPr>
      <w:rFonts w:asciiTheme="minorHAnsi" w:hAnsiTheme="minorHAnsi" w:cstheme="minorHAnsi"/>
      <w:sz w:val="20"/>
      <w:szCs w:val="20"/>
    </w:rPr>
  </w:style>
  <w:style w:type="paragraph" w:styleId="TOC6">
    <w:name w:val="toc 6"/>
    <w:basedOn w:val="Normal"/>
    <w:next w:val="Normal"/>
    <w:autoRedefine/>
    <w:semiHidden/>
    <w:unhideWhenUsed/>
    <w:rsid w:val="00F5685F"/>
    <w:pPr>
      <w:ind w:left="1200"/>
    </w:pPr>
    <w:rPr>
      <w:rFonts w:asciiTheme="minorHAnsi" w:hAnsiTheme="minorHAnsi" w:cstheme="minorHAnsi"/>
      <w:sz w:val="20"/>
      <w:szCs w:val="20"/>
    </w:rPr>
  </w:style>
  <w:style w:type="paragraph" w:styleId="TOC7">
    <w:name w:val="toc 7"/>
    <w:basedOn w:val="Normal"/>
    <w:next w:val="Normal"/>
    <w:autoRedefine/>
    <w:semiHidden/>
    <w:unhideWhenUsed/>
    <w:rsid w:val="00F5685F"/>
    <w:pPr>
      <w:ind w:left="1440"/>
    </w:pPr>
    <w:rPr>
      <w:rFonts w:asciiTheme="minorHAnsi" w:hAnsiTheme="minorHAnsi" w:cstheme="minorHAnsi"/>
      <w:sz w:val="20"/>
      <w:szCs w:val="20"/>
    </w:rPr>
  </w:style>
  <w:style w:type="paragraph" w:styleId="TOC9">
    <w:name w:val="toc 9"/>
    <w:basedOn w:val="Normal"/>
    <w:next w:val="Normal"/>
    <w:autoRedefine/>
    <w:semiHidden/>
    <w:unhideWhenUsed/>
    <w:rsid w:val="00F5685F"/>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4405">
      <w:bodyDiv w:val="1"/>
      <w:marLeft w:val="0"/>
      <w:marRight w:val="0"/>
      <w:marTop w:val="0"/>
      <w:marBottom w:val="0"/>
      <w:divBdr>
        <w:top w:val="none" w:sz="0" w:space="0" w:color="auto"/>
        <w:left w:val="none" w:sz="0" w:space="0" w:color="auto"/>
        <w:bottom w:val="none" w:sz="0" w:space="0" w:color="auto"/>
        <w:right w:val="none" w:sz="0" w:space="0" w:color="auto"/>
      </w:divBdr>
    </w:div>
    <w:div w:id="232787867">
      <w:bodyDiv w:val="1"/>
      <w:marLeft w:val="0"/>
      <w:marRight w:val="0"/>
      <w:marTop w:val="0"/>
      <w:marBottom w:val="0"/>
      <w:divBdr>
        <w:top w:val="none" w:sz="0" w:space="0" w:color="auto"/>
        <w:left w:val="none" w:sz="0" w:space="0" w:color="auto"/>
        <w:bottom w:val="none" w:sz="0" w:space="0" w:color="auto"/>
        <w:right w:val="none" w:sz="0" w:space="0" w:color="auto"/>
      </w:divBdr>
    </w:div>
    <w:div w:id="614950345">
      <w:bodyDiv w:val="1"/>
      <w:marLeft w:val="0"/>
      <w:marRight w:val="0"/>
      <w:marTop w:val="0"/>
      <w:marBottom w:val="0"/>
      <w:divBdr>
        <w:top w:val="none" w:sz="0" w:space="0" w:color="auto"/>
        <w:left w:val="none" w:sz="0" w:space="0" w:color="auto"/>
        <w:bottom w:val="none" w:sz="0" w:space="0" w:color="auto"/>
        <w:right w:val="none" w:sz="0" w:space="0" w:color="auto"/>
      </w:divBdr>
      <w:divsChild>
        <w:div w:id="1982690413">
          <w:marLeft w:val="0"/>
          <w:marRight w:val="0"/>
          <w:marTop w:val="0"/>
          <w:marBottom w:val="0"/>
          <w:divBdr>
            <w:top w:val="none" w:sz="0" w:space="0" w:color="auto"/>
            <w:left w:val="none" w:sz="0" w:space="0" w:color="auto"/>
            <w:bottom w:val="none" w:sz="0" w:space="0" w:color="auto"/>
            <w:right w:val="none" w:sz="0" w:space="0" w:color="auto"/>
          </w:divBdr>
        </w:div>
        <w:div w:id="513766412">
          <w:marLeft w:val="0"/>
          <w:marRight w:val="0"/>
          <w:marTop w:val="0"/>
          <w:marBottom w:val="0"/>
          <w:divBdr>
            <w:top w:val="none" w:sz="0" w:space="0" w:color="auto"/>
            <w:left w:val="none" w:sz="0" w:space="0" w:color="auto"/>
            <w:bottom w:val="none" w:sz="0" w:space="0" w:color="auto"/>
            <w:right w:val="none" w:sz="0" w:space="0" w:color="auto"/>
          </w:divBdr>
        </w:div>
        <w:div w:id="668795401">
          <w:marLeft w:val="0"/>
          <w:marRight w:val="0"/>
          <w:marTop w:val="0"/>
          <w:marBottom w:val="0"/>
          <w:divBdr>
            <w:top w:val="none" w:sz="0" w:space="0" w:color="auto"/>
            <w:left w:val="none" w:sz="0" w:space="0" w:color="auto"/>
            <w:bottom w:val="none" w:sz="0" w:space="0" w:color="auto"/>
            <w:right w:val="none" w:sz="0" w:space="0" w:color="auto"/>
          </w:divBdr>
        </w:div>
        <w:div w:id="296028200">
          <w:marLeft w:val="0"/>
          <w:marRight w:val="0"/>
          <w:marTop w:val="0"/>
          <w:marBottom w:val="0"/>
          <w:divBdr>
            <w:top w:val="none" w:sz="0" w:space="0" w:color="auto"/>
            <w:left w:val="none" w:sz="0" w:space="0" w:color="auto"/>
            <w:bottom w:val="none" w:sz="0" w:space="0" w:color="auto"/>
            <w:right w:val="none" w:sz="0" w:space="0" w:color="auto"/>
          </w:divBdr>
        </w:div>
        <w:div w:id="1847136685">
          <w:marLeft w:val="0"/>
          <w:marRight w:val="0"/>
          <w:marTop w:val="0"/>
          <w:marBottom w:val="0"/>
          <w:divBdr>
            <w:top w:val="none" w:sz="0" w:space="0" w:color="auto"/>
            <w:left w:val="none" w:sz="0" w:space="0" w:color="auto"/>
            <w:bottom w:val="none" w:sz="0" w:space="0" w:color="auto"/>
            <w:right w:val="none" w:sz="0" w:space="0" w:color="auto"/>
          </w:divBdr>
        </w:div>
        <w:div w:id="841550833">
          <w:marLeft w:val="0"/>
          <w:marRight w:val="0"/>
          <w:marTop w:val="0"/>
          <w:marBottom w:val="0"/>
          <w:divBdr>
            <w:top w:val="none" w:sz="0" w:space="0" w:color="auto"/>
            <w:left w:val="none" w:sz="0" w:space="0" w:color="auto"/>
            <w:bottom w:val="none" w:sz="0" w:space="0" w:color="auto"/>
            <w:right w:val="none" w:sz="0" w:space="0" w:color="auto"/>
          </w:divBdr>
        </w:div>
      </w:divsChild>
    </w:div>
    <w:div w:id="968046304">
      <w:bodyDiv w:val="1"/>
      <w:marLeft w:val="0"/>
      <w:marRight w:val="0"/>
      <w:marTop w:val="0"/>
      <w:marBottom w:val="0"/>
      <w:divBdr>
        <w:top w:val="none" w:sz="0" w:space="0" w:color="auto"/>
        <w:left w:val="none" w:sz="0" w:space="0" w:color="auto"/>
        <w:bottom w:val="none" w:sz="0" w:space="0" w:color="auto"/>
        <w:right w:val="none" w:sz="0" w:space="0" w:color="auto"/>
      </w:divBdr>
    </w:div>
    <w:div w:id="1276711906">
      <w:bodyDiv w:val="1"/>
      <w:marLeft w:val="0"/>
      <w:marRight w:val="0"/>
      <w:marTop w:val="0"/>
      <w:marBottom w:val="0"/>
      <w:divBdr>
        <w:top w:val="none" w:sz="0" w:space="0" w:color="auto"/>
        <w:left w:val="none" w:sz="0" w:space="0" w:color="auto"/>
        <w:bottom w:val="none" w:sz="0" w:space="0" w:color="auto"/>
        <w:right w:val="none" w:sz="0" w:space="0" w:color="auto"/>
      </w:divBdr>
    </w:div>
    <w:div w:id="1330861772">
      <w:bodyDiv w:val="1"/>
      <w:marLeft w:val="0"/>
      <w:marRight w:val="0"/>
      <w:marTop w:val="0"/>
      <w:marBottom w:val="0"/>
      <w:divBdr>
        <w:top w:val="none" w:sz="0" w:space="0" w:color="auto"/>
        <w:left w:val="none" w:sz="0" w:space="0" w:color="auto"/>
        <w:bottom w:val="none" w:sz="0" w:space="0" w:color="auto"/>
        <w:right w:val="none" w:sz="0" w:space="0" w:color="auto"/>
      </w:divBdr>
    </w:div>
    <w:div w:id="1541045126">
      <w:bodyDiv w:val="1"/>
      <w:marLeft w:val="0"/>
      <w:marRight w:val="0"/>
      <w:marTop w:val="0"/>
      <w:marBottom w:val="0"/>
      <w:divBdr>
        <w:top w:val="none" w:sz="0" w:space="0" w:color="auto"/>
        <w:left w:val="none" w:sz="0" w:space="0" w:color="auto"/>
        <w:bottom w:val="none" w:sz="0" w:space="0" w:color="auto"/>
        <w:right w:val="none" w:sz="0" w:space="0" w:color="auto"/>
      </w:divBdr>
      <w:divsChild>
        <w:div w:id="991904053">
          <w:marLeft w:val="0"/>
          <w:marRight w:val="0"/>
          <w:marTop w:val="0"/>
          <w:marBottom w:val="0"/>
          <w:divBdr>
            <w:top w:val="none" w:sz="0" w:space="0" w:color="auto"/>
            <w:left w:val="none" w:sz="0" w:space="0" w:color="auto"/>
            <w:bottom w:val="none" w:sz="0" w:space="0" w:color="auto"/>
            <w:right w:val="none" w:sz="0" w:space="0" w:color="auto"/>
          </w:divBdr>
        </w:div>
        <w:div w:id="906649407">
          <w:marLeft w:val="0"/>
          <w:marRight w:val="0"/>
          <w:marTop w:val="0"/>
          <w:marBottom w:val="0"/>
          <w:divBdr>
            <w:top w:val="none" w:sz="0" w:space="0" w:color="auto"/>
            <w:left w:val="none" w:sz="0" w:space="0" w:color="auto"/>
            <w:bottom w:val="none" w:sz="0" w:space="0" w:color="auto"/>
            <w:right w:val="none" w:sz="0" w:space="0" w:color="auto"/>
          </w:divBdr>
        </w:div>
        <w:div w:id="577599762">
          <w:marLeft w:val="0"/>
          <w:marRight w:val="0"/>
          <w:marTop w:val="0"/>
          <w:marBottom w:val="0"/>
          <w:divBdr>
            <w:top w:val="none" w:sz="0" w:space="0" w:color="auto"/>
            <w:left w:val="none" w:sz="0" w:space="0" w:color="auto"/>
            <w:bottom w:val="none" w:sz="0" w:space="0" w:color="auto"/>
            <w:right w:val="none" w:sz="0" w:space="0" w:color="auto"/>
          </w:divBdr>
        </w:div>
      </w:divsChild>
    </w:div>
    <w:div w:id="1658726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t.int/sites/default/files/2022/03/AWG-29-INP-60Rev.1_China-Response_to_revised_questionnaire_on_Non_Beam_WPT.docx" TargetMode="External"/><Relationship Id="rId18" Type="http://schemas.openxmlformats.org/officeDocument/2006/relationships/hyperlink" Target="https://www.apt.int/sites/default/files/2022/03/AWG-29-INP-07Rev.1_Malaysia-Response_to_revised_questionnaire_on_non-beam_WPT_in_300_-_400_kHz_1610_-_1950_kHz_and_1950_-2150_kHz.docx" TargetMode="External"/><Relationship Id="rId26" Type="http://schemas.openxmlformats.org/officeDocument/2006/relationships/footer" Target="footer1.xml"/><Relationship Id="rId39" Type="http://schemas.openxmlformats.org/officeDocument/2006/relationships/hyperlink" Target="mailto:siti.hajar@mcmc.gov.my" TargetMode="External"/><Relationship Id="rId3" Type="http://schemas.openxmlformats.org/officeDocument/2006/relationships/numbering" Target="numbering.xml"/><Relationship Id="rId21" Type="http://schemas.openxmlformats.org/officeDocument/2006/relationships/hyperlink" Target="https://www.apt.int/sites/default/files/2022/03/AWG-29-INP-13_Philippines_Response_to_revised_questionnaire_on_non-beam_WPT_in_300_-_400_kHz_1610_-_1950_kHz_and_1950_-2150_kHz.pdf" TargetMode="External"/><Relationship Id="rId34" Type="http://schemas.openxmlformats.org/officeDocument/2006/relationships/hyperlink" Target="mailto:cend001@kominfo.go.id" TargetMode="External"/><Relationship Id="rId42" Type="http://schemas.openxmlformats.org/officeDocument/2006/relationships/hyperlink" Target="mailto:hienvt@rfd.gov.vn"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apt.int/sites/default/files/2022/03/AWG-29-INP-90_Cambodia-Response_to_revised_questionnaire_on_non-beam_WPT_in_300_-_400_kHz_1610_-_1950_kHz_and_1950_-_2150_kHz.docx" TargetMode="External"/><Relationship Id="rId17" Type="http://schemas.openxmlformats.org/officeDocument/2006/relationships/hyperlink" Target="https://www.apt.int/sites/default/files/2021/08/AWG-28-INP-12_KOR_REPONSE_TO_APT_QUESTIONNAIRE_ON_NON-BEAM_WPT_IN_300_-_400kHz_1610_-_1950_kHz_AND_1950_-2150kHz.docx" TargetMode="External"/><Relationship Id="rId25" Type="http://schemas.openxmlformats.org/officeDocument/2006/relationships/header" Target="header1.xml"/><Relationship Id="rId33" Type="http://schemas.openxmlformats.org/officeDocument/2006/relationships/hyperlink" Target="mailto:duhao@srtc.org.cn" TargetMode="External"/><Relationship Id="rId38" Type="http://schemas.openxmlformats.org/officeDocument/2006/relationships/hyperlink" Target="mailto:skong@korea.kr" TargetMode="External"/><Relationship Id="rId46" Type="http://schemas.openxmlformats.org/officeDocument/2006/relationships/hyperlink" Target="https://www.legislation.gov.au/Details/F2021C00407" TargetMode="External"/><Relationship Id="rId2" Type="http://schemas.openxmlformats.org/officeDocument/2006/relationships/customXml" Target="../customXml/item2.xml"/><Relationship Id="rId16" Type="http://schemas.openxmlformats.org/officeDocument/2006/relationships/hyperlink" Target="https://www.apt.int/sites/default/files/2021/08/AWG-28-INP-26_J-11.docx" TargetMode="External"/><Relationship Id="rId20" Type="http://schemas.openxmlformats.org/officeDocument/2006/relationships/hyperlink" Target="https://www.apt.int/sites/default/files/2022/03/AWG-29-INP-10_Myanmar-Response_to_revised_questionnaire_on_non-beam_WPT_in_300_-_400_kHz_1610_-_1950_kHz_and_1950_-2150_kHz.pdf" TargetMode="External"/><Relationship Id="rId29" Type="http://schemas.openxmlformats.org/officeDocument/2006/relationships/hyperlink" Target="mailto:info@acma.gov.au" TargetMode="External"/><Relationship Id="rId41" Type="http://schemas.openxmlformats.org/officeDocument/2006/relationships/hyperlink" Target="mailto:sukrit.c@nbtc.go.t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t.int/sites/default/files/2021/08/AWG-28-INP-47_AUS_2_Response_to_questionnaire_on_non-beam_WPT_in_300__400_KHz_1610__1950_KHz_and_1950_-2150_KHz.docx" TargetMode="External"/><Relationship Id="rId24" Type="http://schemas.openxmlformats.org/officeDocument/2006/relationships/hyperlink" Target="https://www.apt.int/sites/default/files/2022/03/AWG-29-INP-84_VTN-06_Revised_questionnaire_on_non-beam_WPT_in_300_-_400_kHz_1610_-_1950_kHz_and_1950_-2150_kHz.docx" TargetMode="External"/><Relationship Id="rId32" Type="http://schemas.openxmlformats.org/officeDocument/2006/relationships/hyperlink" Target="mailto:liqingyang@miit.gov.cn" TargetMode="External"/><Relationship Id="rId37" Type="http://schemas.openxmlformats.org/officeDocument/2006/relationships/hyperlink" Target="mailto:gijutsukanri@ml.soumu.go.jp" TargetMode="External"/><Relationship Id="rId40" Type="http://schemas.openxmlformats.org/officeDocument/2006/relationships/hyperlink" Target="mailto:spectrum_admin@imda.gov.sg" TargetMode="External"/><Relationship Id="rId45" Type="http://schemas.openxmlformats.org/officeDocument/2006/relationships/hyperlink" Target="https://www.legislation.gov.au/Details/F2021C00407" TargetMode="External"/><Relationship Id="rId5" Type="http://schemas.openxmlformats.org/officeDocument/2006/relationships/settings" Target="settings.xml"/><Relationship Id="rId15" Type="http://schemas.openxmlformats.org/officeDocument/2006/relationships/hyperlink" Target="https://www.apt.int/sites/default/files/2022/03/AWG-29-INP-08_Iran-Response_to_revised_questionnaire_on_non-beam_WPT_in_300_-_400_kHz_1610_-_1950_kHz_and_1950_-2150_kHz.docx" TargetMode="External"/><Relationship Id="rId23" Type="http://schemas.openxmlformats.org/officeDocument/2006/relationships/hyperlink" Target="https://www.apt.int/sites/default/files/2022/03/AWG-29-INP-18_Thailand-Response_to_revised_questionnaire_on_non-beam_WPT_in_300_-_400_kHz_1610_-_1950_kHz_and_1950_-2150_kHz.docx" TargetMode="External"/><Relationship Id="rId28" Type="http://schemas.openxmlformats.org/officeDocument/2006/relationships/footer" Target="footer3.xml"/><Relationship Id="rId36" Type="http://schemas.openxmlformats.org/officeDocument/2006/relationships/hyperlink" Target="mailto:darvishi@cra.ir" TargetMode="External"/><Relationship Id="rId10" Type="http://schemas.openxmlformats.org/officeDocument/2006/relationships/hyperlink" Target="https://www.apt.int/sites/default/files/Upload-files/Circulars/Questionnaire_on_non-beam_WPT_in_300_-_400_KHz_1610_-_1950_KHz_and_1950_-2150_KHz.docx" TargetMode="External"/><Relationship Id="rId19" Type="http://schemas.openxmlformats.org/officeDocument/2006/relationships/hyperlink" Target="https://www.apt.int/sites/default/files/2022/03/AWG-29-INP-14_Mongolia-Response_to_revised_questionnaire_on_non-beam_WPT_in_300_-_400_kHz_1610_-_1950_kHz_and_1950_-2150_kHz.docx" TargetMode="External"/><Relationship Id="rId31" Type="http://schemas.openxmlformats.org/officeDocument/2006/relationships/hyperlink" Target="mailto:ich.vannak@trc.gov.kh" TargetMode="External"/><Relationship Id="rId44" Type="http://schemas.openxmlformats.org/officeDocument/2006/relationships/hyperlink" Target="https://www.legislation.gov.au/Details/F2018C00076"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apt.int/sites/default/files/2022/03/AWG-29-INP-44_Republic_of_Indonesia-Response_to_questionnaire_on_non_beam_WPT.docx" TargetMode="External"/><Relationship Id="rId22" Type="http://schemas.openxmlformats.org/officeDocument/2006/relationships/hyperlink" Target="https://www.apt.int/sites/default/files/2022/03/AWG-29-INP-15_Singapore-Response_to_revised_questionnaire_on_non-beam_WPT_in_300_-_400_kHz_1610_-_1950_kHz_and_1950_-2150_kHz.pdf" TargetMode="External"/><Relationship Id="rId27" Type="http://schemas.openxmlformats.org/officeDocument/2006/relationships/footer" Target="footer2.xml"/><Relationship Id="rId30" Type="http://schemas.openxmlformats.org/officeDocument/2006/relationships/hyperlink" Target="mailto:vuthylay@trc.gov.kh" TargetMode="External"/><Relationship Id="rId35" Type="http://schemas.openxmlformats.org/officeDocument/2006/relationships/hyperlink" Target="mailto:muha115@kominfo.go.id" TargetMode="External"/><Relationship Id="rId43" Type="http://schemas.openxmlformats.org/officeDocument/2006/relationships/hyperlink" Target="https://www.legislation.gov.au/Details/F2021C00407"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D54476-10C9-2949-B44F-F57B4767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5235</Words>
  <Characters>29843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9</cp:revision>
  <cp:lastPrinted>2004-07-29T10:14:00Z</cp:lastPrinted>
  <dcterms:created xsi:type="dcterms:W3CDTF">2022-03-25T06:42:00Z</dcterms:created>
  <dcterms:modified xsi:type="dcterms:W3CDTF">2022-03-31T07:47:00Z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