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FC1F" w14:textId="67A09D1B" w:rsidR="00A24CD4" w:rsidRPr="001D1A47" w:rsidRDefault="006712C3" w:rsidP="00F750F5">
      <w:pPr>
        <w:pStyle w:val="Header"/>
        <w:tabs>
          <w:tab w:val="clear" w:pos="4320"/>
          <w:tab w:val="clear" w:pos="8640"/>
        </w:tabs>
        <w:spacing w:after="120"/>
        <w:jc w:val="center"/>
        <w:rPr>
          <w:rFonts w:cs="Times New Roman"/>
        </w:rPr>
      </w:pPr>
      <w:r w:rsidRPr="001D1A47">
        <w:rPr>
          <w:rFonts w:cs="Times New Roman"/>
        </w:rPr>
        <w:t xml:space="preserve">　　　　　</w:t>
      </w:r>
      <w:r w:rsidR="00F750F5" w:rsidRPr="001D1A47">
        <w:rPr>
          <w:rFonts w:cs="Times New Roman"/>
          <w:noProof/>
        </w:rPr>
        <w:drawing>
          <wp:inline distT="0" distB="0" distL="0" distR="0" wp14:anchorId="48E6BB44" wp14:editId="7DFD0D88">
            <wp:extent cx="819150"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819150" cy="749300"/>
                    </a:xfrm>
                    <a:prstGeom prst="rect">
                      <a:avLst/>
                    </a:prstGeom>
                  </pic:spPr>
                </pic:pic>
              </a:graphicData>
            </a:graphic>
          </wp:inline>
        </w:drawing>
      </w:r>
      <w:r w:rsidR="2BEA6041" w:rsidRPr="001D1A47">
        <w:rPr>
          <w:rFonts w:cs="Times New Roman"/>
        </w:rPr>
        <w:t xml:space="preserve">       </w:t>
      </w:r>
      <w:r w:rsidRPr="001D1A47">
        <w:rPr>
          <w:rFonts w:cs="Times New Roman"/>
          <w:noProof/>
        </w:rPr>
        <w:drawing>
          <wp:inline distT="0" distB="0" distL="0" distR="0" wp14:anchorId="7E54EF89" wp14:editId="27719233">
            <wp:extent cx="1869033" cy="628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6181" cy="668053"/>
                    </a:xfrm>
                    <a:prstGeom prst="rect">
                      <a:avLst/>
                    </a:prstGeom>
                    <a:noFill/>
                    <a:ln>
                      <a:noFill/>
                    </a:ln>
                  </pic:spPr>
                </pic:pic>
              </a:graphicData>
            </a:graphic>
          </wp:inline>
        </w:drawing>
      </w:r>
    </w:p>
    <w:p w14:paraId="29E67B12" w14:textId="13C8DD04" w:rsidR="2BEA6041" w:rsidRPr="001D1A47" w:rsidRDefault="2BEA6041" w:rsidP="2BEA6041">
      <w:pPr>
        <w:jc w:val="center"/>
        <w:rPr>
          <w:rFonts w:cs="Times New Roman"/>
          <w:b/>
          <w:bCs/>
          <w:lang w:eastAsia="en-US" w:bidi="th-TH"/>
        </w:rPr>
      </w:pPr>
      <w:r w:rsidRPr="001D1A47">
        <w:rPr>
          <w:rFonts w:cs="Times New Roman"/>
          <w:b/>
          <w:bCs/>
          <w:lang w:eastAsia="en-US" w:bidi="th-TH"/>
        </w:rPr>
        <w:t>The 3rd Meeting of the APT Preparatory Group for PP-22 (APT PP22-3)</w:t>
      </w:r>
      <w:bookmarkStart w:id="0" w:name="_Hlk13750619"/>
    </w:p>
    <w:p w14:paraId="726CE84B" w14:textId="606E295C" w:rsidR="00F750F5" w:rsidRPr="001D1A47" w:rsidRDefault="007044BB" w:rsidP="00F750F5">
      <w:pPr>
        <w:spacing w:before="29"/>
        <w:ind w:left="1710" w:right="1560"/>
        <w:jc w:val="center"/>
        <w:rPr>
          <w:rFonts w:eastAsia="Times New Roman" w:cs="Times New Roman"/>
        </w:rPr>
      </w:pPr>
      <w:r w:rsidRPr="001D1A47">
        <w:rPr>
          <w:rFonts w:eastAsia="Times New Roman" w:cs="Times New Roman"/>
          <w:spacing w:val="-2"/>
        </w:rPr>
        <w:t>9 – 12 May 2022, Tokyo, Japan (Hybrid Meeting)</w:t>
      </w:r>
    </w:p>
    <w:bookmarkEnd w:id="0"/>
    <w:p w14:paraId="0080ABA6" w14:textId="77777777" w:rsidR="00FC68BA" w:rsidRPr="001D1A47" w:rsidRDefault="00FC68BA" w:rsidP="0040512B">
      <w:pPr>
        <w:pStyle w:val="NoSpacing"/>
        <w:pBdr>
          <w:bottom w:val="single" w:sz="12" w:space="1" w:color="auto"/>
        </w:pBdr>
        <w:jc w:val="center"/>
        <w:rPr>
          <w:rFonts w:ascii="Times New Roman" w:hAnsi="Times New Roman" w:cs="Times New Roman"/>
          <w:bCs/>
          <w:sz w:val="24"/>
          <w:szCs w:val="24"/>
        </w:rPr>
      </w:pPr>
    </w:p>
    <w:p w14:paraId="6345A092" w14:textId="77777777" w:rsidR="001D450C" w:rsidRPr="001D1A47" w:rsidRDefault="001D450C" w:rsidP="0040512B">
      <w:pPr>
        <w:pStyle w:val="NoSpacing"/>
        <w:jc w:val="center"/>
        <w:rPr>
          <w:rFonts w:ascii="Times New Roman" w:hAnsi="Times New Roman" w:cs="Times New Roman"/>
          <w:sz w:val="24"/>
          <w:szCs w:val="24"/>
        </w:rPr>
      </w:pPr>
    </w:p>
    <w:p w14:paraId="012DF3C2" w14:textId="77777777" w:rsidR="00DE31DF" w:rsidRPr="001D1A47" w:rsidRDefault="00DE31DF" w:rsidP="00B23678">
      <w:pPr>
        <w:jc w:val="center"/>
        <w:rPr>
          <w:rFonts w:cs="Times New Roman"/>
          <w:b/>
          <w:bCs/>
          <w:color w:val="000000"/>
          <w:lang w:val="fr-FR"/>
        </w:rPr>
      </w:pPr>
    </w:p>
    <w:p w14:paraId="5AED1BF0" w14:textId="77777777" w:rsidR="00B23678" w:rsidRPr="001D1A47" w:rsidRDefault="00B23678" w:rsidP="00B23678">
      <w:pPr>
        <w:jc w:val="center"/>
        <w:rPr>
          <w:rFonts w:cs="Times New Roman"/>
          <w:b/>
          <w:bCs/>
          <w:color w:val="000000"/>
          <w:lang w:val="fr-FR"/>
        </w:rPr>
      </w:pPr>
      <w:r w:rsidRPr="001D1A47">
        <w:rPr>
          <w:rFonts w:cs="Times New Roman"/>
          <w:b/>
          <w:bCs/>
          <w:color w:val="000000"/>
          <w:lang w:val="fr-FR"/>
        </w:rPr>
        <w:t>INFORMATION</w:t>
      </w:r>
      <w:r w:rsidR="00FC0C12" w:rsidRPr="001D1A47">
        <w:rPr>
          <w:rFonts w:cs="Times New Roman"/>
          <w:b/>
          <w:bCs/>
          <w:color w:val="000000"/>
          <w:lang w:val="fr-FR"/>
        </w:rPr>
        <w:t xml:space="preserve"> FOR PARTICIPANTS</w:t>
      </w:r>
    </w:p>
    <w:p w14:paraId="5555A473" w14:textId="77777777" w:rsidR="00CE3440" w:rsidRPr="001D1A47" w:rsidRDefault="00CE3440" w:rsidP="00381041">
      <w:pPr>
        <w:jc w:val="both"/>
        <w:rPr>
          <w:rFonts w:cs="Times New Roman"/>
          <w:color w:val="000000"/>
          <w:lang w:val="fr-FR"/>
        </w:rPr>
      </w:pPr>
    </w:p>
    <w:p w14:paraId="5192A20C" w14:textId="77777777" w:rsidR="00F15C02" w:rsidRPr="001D1A47" w:rsidRDefault="00F15C02" w:rsidP="00F07EFB">
      <w:pPr>
        <w:widowControl w:val="0"/>
        <w:tabs>
          <w:tab w:val="left" w:pos="1080"/>
        </w:tabs>
        <w:autoSpaceDE w:val="0"/>
        <w:autoSpaceDN w:val="0"/>
        <w:adjustRightInd w:val="0"/>
        <w:ind w:right="-20"/>
        <w:jc w:val="both"/>
        <w:rPr>
          <w:rFonts w:eastAsia="SimSun" w:cs="Times New Roman"/>
          <w:lang w:eastAsia="zh-CN"/>
        </w:rPr>
      </w:pPr>
    </w:p>
    <w:p w14:paraId="26F4CF6E" w14:textId="17B7F7F1" w:rsidR="007044BB" w:rsidRPr="001D1A47" w:rsidRDefault="007044BB" w:rsidP="007044BB">
      <w:pPr>
        <w:jc w:val="both"/>
        <w:rPr>
          <w:rFonts w:cs="Times New Roman"/>
          <w:color w:val="000000"/>
        </w:rPr>
      </w:pPr>
      <w:bookmarkStart w:id="1" w:name="_Hlk89330759"/>
      <w:r w:rsidRPr="001D1A47">
        <w:rPr>
          <w:rFonts w:cs="Times New Roman"/>
          <w:color w:val="000000" w:themeColor="text1"/>
        </w:rPr>
        <w:t xml:space="preserve">The </w:t>
      </w:r>
      <w:bookmarkEnd w:id="1"/>
      <w:r w:rsidR="2BEA6041" w:rsidRPr="001D1A47">
        <w:rPr>
          <w:rFonts w:cs="Times New Roman"/>
          <w:color w:val="000000" w:themeColor="text1"/>
        </w:rPr>
        <w:t>3rd Meeting of the APT Preparatory Group for PP-22 (APT PP22-3)</w:t>
      </w:r>
      <w:r w:rsidRPr="001D1A47">
        <w:rPr>
          <w:rFonts w:cs="Times New Roman"/>
          <w:color w:val="000000" w:themeColor="text1"/>
        </w:rPr>
        <w:t xml:space="preserve"> is scheduled to be held from 9 to 12 May 2022 in </w:t>
      </w:r>
      <w:r w:rsidR="2BEA6041" w:rsidRPr="001D1A47">
        <w:rPr>
          <w:rFonts w:cs="Times New Roman"/>
          <w:color w:val="000000" w:themeColor="text1"/>
        </w:rPr>
        <w:t>Tokyo, Japan</w:t>
      </w:r>
      <w:r w:rsidRPr="001D1A47">
        <w:rPr>
          <w:rFonts w:cs="Times New Roman"/>
          <w:color w:val="000000" w:themeColor="text1"/>
        </w:rPr>
        <w:t xml:space="preserve"> with physical attendance as well as virtual/online participation through APT Zoom meeting (i.e. hybrid meeting). The event will be organized by the Asia-Pacific Telecommunity (APT) and hosted by the </w:t>
      </w:r>
      <w:r w:rsidR="2BEA6041" w:rsidRPr="001D1A47">
        <w:rPr>
          <w:rFonts w:cs="Times New Roman"/>
          <w:color w:val="000000" w:themeColor="text1"/>
        </w:rPr>
        <w:t>Ministry of Internal Affairs and Communications</w:t>
      </w:r>
      <w:r w:rsidRPr="001D1A47">
        <w:rPr>
          <w:rFonts w:cs="Times New Roman"/>
          <w:color w:val="000000" w:themeColor="text1"/>
        </w:rPr>
        <w:t xml:space="preserve"> (MIC), Japan, and take place at </w:t>
      </w:r>
      <w:r w:rsidR="00362D4C" w:rsidRPr="001D1A47">
        <w:rPr>
          <w:rFonts w:cs="Times New Roman"/>
          <w:color w:val="000000" w:themeColor="text1"/>
        </w:rPr>
        <w:t>Grand Prince Hotel TAKANAWA</w:t>
      </w:r>
      <w:r w:rsidRPr="001D1A47">
        <w:rPr>
          <w:rFonts w:cs="Times New Roman"/>
          <w:color w:val="000000" w:themeColor="text1"/>
        </w:rPr>
        <w:t xml:space="preserve">. </w:t>
      </w:r>
    </w:p>
    <w:p w14:paraId="338C797F" w14:textId="2F1DDA33" w:rsidR="007044BB" w:rsidRPr="001D1A47" w:rsidRDefault="007044BB" w:rsidP="00333340">
      <w:pPr>
        <w:jc w:val="both"/>
        <w:rPr>
          <w:rFonts w:cs="Times New Roman"/>
          <w:color w:val="000000"/>
        </w:rPr>
      </w:pPr>
    </w:p>
    <w:p w14:paraId="605452AA" w14:textId="77777777" w:rsidR="007044BB" w:rsidRPr="001D1A47" w:rsidRDefault="007044BB" w:rsidP="007044BB">
      <w:pPr>
        <w:jc w:val="both"/>
        <w:rPr>
          <w:rFonts w:cs="Times New Roman"/>
          <w:color w:val="000000"/>
        </w:rPr>
      </w:pPr>
      <w:r w:rsidRPr="001D1A47">
        <w:rPr>
          <w:rFonts w:cs="Times New Roman"/>
          <w:color w:val="000000"/>
        </w:rPr>
        <w:t>Please find the following information for the convenience of participants.</w:t>
      </w:r>
    </w:p>
    <w:p w14:paraId="2748A0EF" w14:textId="77777777" w:rsidR="007044BB" w:rsidRPr="001D1A47" w:rsidRDefault="007044BB" w:rsidP="00333340">
      <w:pPr>
        <w:jc w:val="both"/>
        <w:rPr>
          <w:rFonts w:cs="Times New Roman"/>
          <w:color w:val="000000"/>
        </w:rPr>
      </w:pPr>
    </w:p>
    <w:p w14:paraId="642F17FD" w14:textId="77777777" w:rsidR="00FC1602" w:rsidRPr="001D1A47" w:rsidRDefault="00FC1602" w:rsidP="00333340">
      <w:pPr>
        <w:jc w:val="both"/>
        <w:rPr>
          <w:rFonts w:cs="Times New Roman"/>
          <w:color w:val="000000"/>
        </w:rPr>
      </w:pPr>
    </w:p>
    <w:p w14:paraId="6F766AF0" w14:textId="6E4D7F3C" w:rsidR="00C22786" w:rsidRPr="001D1A47" w:rsidRDefault="00C22786" w:rsidP="00C22786">
      <w:pPr>
        <w:jc w:val="both"/>
        <w:rPr>
          <w:rFonts w:cs="Times New Roman"/>
          <w:b/>
          <w:bCs/>
          <w:color w:val="000000"/>
          <w:lang w:eastAsia="ko-KR"/>
        </w:rPr>
      </w:pPr>
      <w:r w:rsidRPr="001D1A47">
        <w:rPr>
          <w:rFonts w:cs="Times New Roman"/>
          <w:b/>
          <w:bCs/>
          <w:color w:val="000000"/>
        </w:rPr>
        <w:t>MEETING PLATFORM</w:t>
      </w:r>
    </w:p>
    <w:p w14:paraId="2CF1727F" w14:textId="77777777" w:rsidR="00D112B9" w:rsidRPr="001D1A47" w:rsidRDefault="00D112B9" w:rsidP="008E01AD">
      <w:pPr>
        <w:jc w:val="both"/>
        <w:rPr>
          <w:rFonts w:eastAsia="SimSun" w:cs="Times New Roman"/>
          <w:color w:val="000000"/>
          <w:u w:val="single"/>
          <w:lang w:eastAsia="zh-CN"/>
        </w:rPr>
      </w:pPr>
    </w:p>
    <w:p w14:paraId="0F0B756C" w14:textId="716C5FDE" w:rsidR="00C56DC3" w:rsidRPr="001D1A47" w:rsidRDefault="00C56DC3" w:rsidP="00C56DC3">
      <w:pPr>
        <w:jc w:val="both"/>
        <w:rPr>
          <w:rFonts w:eastAsia="SimSun" w:cs="Times New Roman"/>
          <w:color w:val="000000"/>
          <w:lang w:eastAsia="zh-CN"/>
        </w:rPr>
      </w:pPr>
      <w:r w:rsidRPr="001D1A47">
        <w:rPr>
          <w:rFonts w:eastAsia="SimSun" w:cs="Times New Roman"/>
          <w:color w:val="000000"/>
          <w:lang w:eastAsia="zh-CN"/>
        </w:rPr>
        <w:t>The Introduction to APT Zoom Meeting is attached. Detailed information to access the virtual meeting will be sent directly to registered participants in due course.</w:t>
      </w:r>
    </w:p>
    <w:p w14:paraId="45A45F5D" w14:textId="24A8F89F" w:rsidR="00C56DC3" w:rsidRPr="001D1A47" w:rsidRDefault="00C56DC3" w:rsidP="00C56DC3">
      <w:pPr>
        <w:jc w:val="both"/>
        <w:rPr>
          <w:rFonts w:eastAsia="SimSun" w:cs="Times New Roman"/>
          <w:color w:val="000000"/>
          <w:lang w:eastAsia="zh-CN"/>
        </w:rPr>
      </w:pPr>
    </w:p>
    <w:p w14:paraId="594E8F98" w14:textId="7E519631" w:rsidR="00DE31DF" w:rsidRPr="001D1A47" w:rsidRDefault="004F3F0F" w:rsidP="00C56DC3">
      <w:pPr>
        <w:jc w:val="both"/>
        <w:rPr>
          <w:rFonts w:eastAsia="SimSun" w:cs="Times New Roman"/>
          <w:color w:val="000000"/>
          <w:lang w:eastAsia="zh-CN"/>
        </w:rPr>
      </w:pPr>
      <w:r w:rsidRPr="001D1A47">
        <w:rPr>
          <w:rFonts w:eastAsia="SimSun" w:cs="Times New Roman"/>
          <w:color w:val="000000"/>
          <w:lang w:eastAsia="zh-CN"/>
        </w:rPr>
        <w:object w:dxaOrig="1504" w:dyaOrig="982" w14:anchorId="0968A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4pt" o:ole="">
            <v:imagedata r:id="rId10" o:title=""/>
          </v:shape>
          <o:OLEObject Type="Embed" ProgID="Acrobat.Document.11" ShapeID="_x0000_i1025" DrawAspect="Icon" ObjectID="_1708252136" r:id="rId11"/>
        </w:object>
      </w:r>
    </w:p>
    <w:p w14:paraId="4AA4634C" w14:textId="77777777" w:rsidR="00C56DC3" w:rsidRPr="001D1A47" w:rsidRDefault="00C56DC3" w:rsidP="00C56DC3">
      <w:pPr>
        <w:jc w:val="both"/>
        <w:rPr>
          <w:rFonts w:eastAsia="SimSun" w:cs="Times New Roman"/>
          <w:color w:val="000000"/>
          <w:lang w:eastAsia="zh-CN"/>
        </w:rPr>
      </w:pPr>
    </w:p>
    <w:p w14:paraId="52A47AD7" w14:textId="77777777" w:rsidR="00655412" w:rsidRPr="001D1A47" w:rsidRDefault="00655412" w:rsidP="00C22786">
      <w:pPr>
        <w:autoSpaceDE w:val="0"/>
        <w:autoSpaceDN w:val="0"/>
        <w:adjustRightInd w:val="0"/>
        <w:jc w:val="both"/>
        <w:rPr>
          <w:rFonts w:eastAsia="Times New Roman" w:cs="Times New Roman"/>
          <w:color w:val="000000"/>
          <w:lang w:eastAsia="en-US"/>
        </w:rPr>
      </w:pPr>
    </w:p>
    <w:p w14:paraId="35E7928F" w14:textId="1F2B13D4" w:rsidR="00422EE5" w:rsidRPr="001D1A47" w:rsidRDefault="00422EE5" w:rsidP="00C22786">
      <w:pPr>
        <w:autoSpaceDE w:val="0"/>
        <w:autoSpaceDN w:val="0"/>
        <w:adjustRightInd w:val="0"/>
        <w:jc w:val="both"/>
        <w:rPr>
          <w:rFonts w:eastAsia="Times New Roman" w:cs="Times New Roman"/>
          <w:b/>
          <w:bCs/>
          <w:color w:val="000000"/>
          <w:lang w:eastAsia="en-US"/>
        </w:rPr>
      </w:pPr>
      <w:r w:rsidRPr="001D1A47">
        <w:rPr>
          <w:rFonts w:eastAsia="Times New Roman" w:cs="Times New Roman"/>
          <w:b/>
          <w:bCs/>
          <w:color w:val="000000"/>
          <w:lang w:eastAsia="en-US"/>
        </w:rPr>
        <w:t>PARTICIPATION</w:t>
      </w:r>
    </w:p>
    <w:p w14:paraId="0FEE57B6" w14:textId="77777777" w:rsidR="00422EE5" w:rsidRPr="001D1A47" w:rsidRDefault="00422EE5" w:rsidP="00422EE5">
      <w:pPr>
        <w:jc w:val="both"/>
        <w:rPr>
          <w:rFonts w:eastAsia="PMingLiU" w:cs="Times New Roman"/>
          <w:b/>
          <w:bCs/>
          <w:color w:val="000000"/>
          <w:lang w:eastAsia="zh-TW"/>
        </w:rPr>
      </w:pPr>
    </w:p>
    <w:p w14:paraId="6C5BB701" w14:textId="7B8BC3AA" w:rsidR="00C56DC3" w:rsidRPr="001D1A47" w:rsidRDefault="00C56DC3" w:rsidP="00C56DC3">
      <w:pPr>
        <w:autoSpaceDE w:val="0"/>
        <w:autoSpaceDN w:val="0"/>
        <w:adjustRightInd w:val="0"/>
        <w:jc w:val="both"/>
        <w:rPr>
          <w:rFonts w:eastAsia="PMingLiU" w:cs="Times New Roman"/>
          <w:color w:val="000000"/>
          <w:lang w:eastAsia="zh-TW"/>
        </w:rPr>
      </w:pPr>
      <w:r w:rsidRPr="001D1A47">
        <w:rPr>
          <w:rFonts w:eastAsia="PMingLiU" w:cs="Times New Roman"/>
          <w:color w:val="000000"/>
          <w:lang w:eastAsia="zh-TW"/>
        </w:rPr>
        <w:t xml:space="preserve">All APT Members, Associate Members and Affiliate Members may participate in the meeting. </w:t>
      </w:r>
      <w:r w:rsidR="001E2E87" w:rsidRPr="001D1A47">
        <w:rPr>
          <w:rFonts w:eastAsia="PMingLiU" w:cs="Times New Roman"/>
          <w:color w:val="000000"/>
          <w:lang w:eastAsia="zh-TW"/>
        </w:rPr>
        <w:t xml:space="preserve">The </w:t>
      </w:r>
      <w:r w:rsidRPr="001D1A47">
        <w:rPr>
          <w:rFonts w:eastAsia="PMingLiU" w:cs="Times New Roman"/>
          <w:color w:val="000000"/>
          <w:lang w:eastAsia="zh-TW"/>
        </w:rPr>
        <w:t xml:space="preserve">Organizations which have </w:t>
      </w:r>
      <w:r w:rsidR="001E2E87" w:rsidRPr="001D1A47">
        <w:rPr>
          <w:rFonts w:eastAsia="BatangChe" w:cs="Times New Roman"/>
          <w:lang w:val="en-AU" w:eastAsia="en-US"/>
        </w:rPr>
        <w:t xml:space="preserve">a Memorandum of Understanding (MoU) </w:t>
      </w:r>
      <w:r w:rsidRPr="001D1A47">
        <w:rPr>
          <w:rFonts w:eastAsia="PMingLiU" w:cs="Times New Roman"/>
          <w:color w:val="000000"/>
          <w:lang w:eastAsia="zh-TW"/>
        </w:rPr>
        <w:t xml:space="preserve">with the APT </w:t>
      </w:r>
      <w:r w:rsidRPr="001D1A47">
        <w:rPr>
          <w:rFonts w:eastAsia="PMingLiU" w:cs="Times New Roman"/>
          <w:lang w:eastAsia="zh-TW"/>
        </w:rPr>
        <w:t xml:space="preserve">or other relevant international or regional organizations </w:t>
      </w:r>
      <w:r w:rsidRPr="001D1A47">
        <w:rPr>
          <w:rFonts w:eastAsia="PMingLiU" w:cs="Times New Roman"/>
          <w:color w:val="000000"/>
          <w:lang w:eastAsia="zh-TW"/>
        </w:rPr>
        <w:t>may send representatives to attend the meeting.</w:t>
      </w:r>
    </w:p>
    <w:p w14:paraId="15888A1E" w14:textId="77777777" w:rsidR="00C56DC3" w:rsidRPr="001D1A47" w:rsidRDefault="00C56DC3" w:rsidP="00C56DC3">
      <w:pPr>
        <w:autoSpaceDE w:val="0"/>
        <w:autoSpaceDN w:val="0"/>
        <w:adjustRightInd w:val="0"/>
        <w:jc w:val="both"/>
        <w:rPr>
          <w:rFonts w:eastAsia="Times New Roman" w:cs="Times New Roman"/>
          <w:color w:val="000000"/>
          <w:lang w:eastAsia="en-US"/>
        </w:rPr>
      </w:pPr>
    </w:p>
    <w:p w14:paraId="322751FA" w14:textId="46125BAA" w:rsidR="00C56DC3" w:rsidRPr="001D1A47" w:rsidRDefault="00C56DC3" w:rsidP="00C56DC3">
      <w:pPr>
        <w:jc w:val="both"/>
        <w:rPr>
          <w:rFonts w:cs="Times New Roman"/>
          <w:lang w:eastAsia="zh-TW"/>
        </w:rPr>
      </w:pPr>
      <w:r w:rsidRPr="001D1A47">
        <w:rPr>
          <w:rFonts w:eastAsia="PMingLiU" w:cs="Times New Roman"/>
          <w:lang w:eastAsia="zh-TW"/>
        </w:rPr>
        <w:t>For Members, Associate Members and International/Regional Organizations, it is kindly requested to send the official list of members in your delegation.</w:t>
      </w:r>
    </w:p>
    <w:p w14:paraId="2980BCB0" w14:textId="77777777" w:rsidR="00C56DC3" w:rsidRPr="001D1A47" w:rsidRDefault="00C56DC3" w:rsidP="00C56DC3">
      <w:pPr>
        <w:autoSpaceDE w:val="0"/>
        <w:autoSpaceDN w:val="0"/>
        <w:adjustRightInd w:val="0"/>
        <w:snapToGrid w:val="0"/>
        <w:jc w:val="both"/>
        <w:rPr>
          <w:rFonts w:eastAsia="PMingLiU" w:cs="Times New Roman"/>
          <w:b/>
          <w:bCs/>
          <w:color w:val="000000"/>
          <w:lang w:eastAsia="zh-TW"/>
        </w:rPr>
      </w:pPr>
    </w:p>
    <w:p w14:paraId="4AD36FBF" w14:textId="249CE049" w:rsidR="00C56DC3" w:rsidRPr="001D1A47" w:rsidRDefault="00C56DC3" w:rsidP="2BEA6041">
      <w:pPr>
        <w:autoSpaceDE w:val="0"/>
        <w:autoSpaceDN w:val="0"/>
        <w:adjustRightInd w:val="0"/>
        <w:snapToGrid w:val="0"/>
        <w:jc w:val="both"/>
        <w:rPr>
          <w:rFonts w:eastAsia="PMingLiU" w:cs="Times New Roman"/>
          <w:lang w:eastAsia="zh-TW" w:bidi="si-LK"/>
        </w:rPr>
      </w:pPr>
      <w:r w:rsidRPr="001D1A47">
        <w:rPr>
          <w:rFonts w:eastAsia="PMingLiU" w:cs="Times New Roman"/>
          <w:lang w:eastAsia="zh-TW"/>
        </w:rPr>
        <w:t>Participation of Non-Members:</w:t>
      </w:r>
      <w:r w:rsidRPr="001D1A47">
        <w:rPr>
          <w:rFonts w:eastAsia="PMingLiU" w:cs="Times New Roman"/>
          <w:b/>
          <w:bCs/>
          <w:lang w:eastAsia="zh-TW"/>
        </w:rPr>
        <w:t xml:space="preserve"> </w:t>
      </w:r>
      <w:r w:rsidR="00562272" w:rsidRPr="001D1A47">
        <w:rPr>
          <w:rFonts w:eastAsia="PMingLiU" w:cs="Times New Roman"/>
          <w:lang w:eastAsia="zh-TW"/>
        </w:rPr>
        <w:t>N</w:t>
      </w:r>
      <w:r w:rsidR="001E2E87" w:rsidRPr="001D1A47">
        <w:rPr>
          <w:rFonts w:eastAsia="BatangChe" w:cs="Times New Roman"/>
          <w:lang w:val="en-AU" w:eastAsia="en-US"/>
        </w:rPr>
        <w:t xml:space="preserve">on-APT Members may participate with the </w:t>
      </w:r>
      <w:r w:rsidR="001E2E87" w:rsidRPr="001D1A47">
        <w:rPr>
          <w:rFonts w:eastAsia="Times New Roman" w:cs="Times New Roman"/>
          <w:lang w:val="en-AU"/>
        </w:rPr>
        <w:t>observer</w:t>
      </w:r>
      <w:r w:rsidR="001E2E87" w:rsidRPr="001D1A47">
        <w:rPr>
          <w:rFonts w:eastAsia="BatangChe" w:cs="Times New Roman"/>
          <w:lang w:val="en-AU" w:eastAsia="en-US"/>
        </w:rPr>
        <w:t xml:space="preserve"> status </w:t>
      </w:r>
      <w:r w:rsidRPr="001D1A47">
        <w:rPr>
          <w:rFonts w:eastAsia="PMingLiU" w:cs="Times New Roman"/>
          <w:lang w:eastAsia="zh-TW"/>
        </w:rPr>
        <w:t xml:space="preserve">at the discretion of the Chair of </w:t>
      </w:r>
      <w:r w:rsidR="00EF2FD8" w:rsidRPr="001D1A47">
        <w:rPr>
          <w:rFonts w:eastAsia="PMingLiU" w:cs="Times New Roman"/>
          <w:lang w:eastAsia="zh-TW"/>
        </w:rPr>
        <w:t>APT</w:t>
      </w:r>
      <w:r w:rsidR="0063624D" w:rsidRPr="001D1A47">
        <w:rPr>
          <w:rFonts w:eastAsia="PMingLiU" w:cs="Times New Roman"/>
          <w:lang w:eastAsia="zh-TW"/>
        </w:rPr>
        <w:t xml:space="preserve"> PP</w:t>
      </w:r>
      <w:r w:rsidR="00060DD2" w:rsidRPr="001D1A47">
        <w:rPr>
          <w:rFonts w:eastAsia="PMingLiU" w:cs="Times New Roman"/>
          <w:lang w:eastAsia="zh-TW"/>
        </w:rPr>
        <w:t>-22</w:t>
      </w:r>
      <w:r w:rsidRPr="001D1A47">
        <w:rPr>
          <w:rFonts w:eastAsia="PMingLiU" w:cs="Times New Roman"/>
          <w:lang w:eastAsia="zh-TW"/>
        </w:rPr>
        <w:t xml:space="preserve"> and the Secretary General of APT in consultation with the relevant Member Administration, as appropriate.</w:t>
      </w:r>
    </w:p>
    <w:p w14:paraId="4DE6712C" w14:textId="77777777" w:rsidR="00422EE5" w:rsidRPr="001D1A47" w:rsidRDefault="00422EE5" w:rsidP="00422EE5">
      <w:pPr>
        <w:jc w:val="both"/>
        <w:rPr>
          <w:rFonts w:eastAsia="PMingLiU" w:cs="Times New Roman"/>
          <w:color w:val="000000"/>
          <w:shd w:val="pct15" w:color="auto" w:fill="FFFFFF"/>
          <w:lang w:eastAsia="zh-TW"/>
        </w:rPr>
      </w:pPr>
    </w:p>
    <w:p w14:paraId="4D86DDA9" w14:textId="60B7C5B6" w:rsidR="002C11C0" w:rsidRPr="001D1A47" w:rsidRDefault="002C11C0" w:rsidP="002C11C0">
      <w:pPr>
        <w:jc w:val="both"/>
        <w:rPr>
          <w:rFonts w:cs="Times New Roman"/>
          <w:lang w:eastAsia="en-US" w:bidi="th-TH"/>
        </w:rPr>
      </w:pPr>
      <w:r w:rsidRPr="001D1A47">
        <w:rPr>
          <w:rFonts w:cs="Times New Roman"/>
          <w:lang w:eastAsia="en-US" w:bidi="th-TH"/>
        </w:rPr>
        <w:t xml:space="preserve">For physical attendance, </w:t>
      </w:r>
      <w:r w:rsidR="00EE570D" w:rsidRPr="001D1A47">
        <w:rPr>
          <w:rFonts w:cs="Times New Roman"/>
          <w:lang w:eastAsia="en-US" w:bidi="th-TH"/>
        </w:rPr>
        <w:t>p</w:t>
      </w:r>
      <w:r w:rsidRPr="001D1A47">
        <w:rPr>
          <w:rFonts w:cs="Times New Roman"/>
          <w:lang w:eastAsia="en-US" w:bidi="th-TH"/>
        </w:rPr>
        <w:t>lease check</w:t>
      </w:r>
      <w:r w:rsidR="00EE570D" w:rsidRPr="001D1A47">
        <w:rPr>
          <w:rFonts w:cs="Times New Roman"/>
          <w:lang w:eastAsia="en-US" w:bidi="th-TH"/>
        </w:rPr>
        <w:t xml:space="preserve"> this document,</w:t>
      </w:r>
      <w:r w:rsidRPr="001D1A47">
        <w:rPr>
          <w:rFonts w:cs="Times New Roman"/>
          <w:lang w:eastAsia="en-US" w:bidi="th-TH"/>
        </w:rPr>
        <w:t xml:space="preserve"> </w:t>
      </w:r>
      <w:r w:rsidR="00EE570D" w:rsidRPr="001D1A47">
        <w:rPr>
          <w:rFonts w:cs="Times New Roman"/>
          <w:lang w:eastAsia="en-US" w:bidi="th-TH"/>
        </w:rPr>
        <w:t xml:space="preserve">as well as </w:t>
      </w:r>
      <w:r w:rsidRPr="001D1A47">
        <w:rPr>
          <w:rFonts w:cs="Times New Roman"/>
          <w:lang w:eastAsia="en-US" w:bidi="th-TH"/>
        </w:rPr>
        <w:t>the</w:t>
      </w:r>
      <w:r w:rsidR="00EE570D" w:rsidRPr="001D1A47">
        <w:rPr>
          <w:rFonts w:cs="Times New Roman"/>
          <w:lang w:eastAsia="en-US" w:bidi="th-TH"/>
        </w:rPr>
        <w:t xml:space="preserve"> attachments, and the</w:t>
      </w:r>
      <w:r w:rsidRPr="001D1A47">
        <w:rPr>
          <w:rFonts w:cs="Times New Roman"/>
          <w:lang w:eastAsia="en-US" w:bidi="th-TH"/>
        </w:rPr>
        <w:t xml:space="preserve"> latest information </w:t>
      </w:r>
      <w:r w:rsidR="00EE570D" w:rsidRPr="001D1A47">
        <w:rPr>
          <w:rFonts w:cs="Times New Roman"/>
          <w:lang w:eastAsia="en-US" w:bidi="th-TH"/>
        </w:rPr>
        <w:t>provided by</w:t>
      </w:r>
      <w:r w:rsidRPr="001D1A47">
        <w:rPr>
          <w:rFonts w:cs="Times New Roman"/>
          <w:lang w:eastAsia="en-US" w:bidi="th-TH"/>
        </w:rPr>
        <w:t xml:space="preserve"> relevant authorities and organizations. </w:t>
      </w:r>
    </w:p>
    <w:p w14:paraId="3E63A2DF" w14:textId="38B3E602" w:rsidR="2BEA6041" w:rsidRPr="001D1A47" w:rsidRDefault="2BEA6041" w:rsidP="2BEA6041">
      <w:pPr>
        <w:jc w:val="both"/>
        <w:rPr>
          <w:rFonts w:cs="Times New Roman"/>
          <w:lang w:eastAsia="en-US" w:bidi="th-TH"/>
        </w:rPr>
      </w:pPr>
    </w:p>
    <w:p w14:paraId="668CF995" w14:textId="0528BB60" w:rsidR="00BA5736" w:rsidRPr="001D1A47" w:rsidRDefault="00BA5736" w:rsidP="00BA5736">
      <w:pPr>
        <w:jc w:val="both"/>
        <w:rPr>
          <w:rFonts w:cs="Times New Roman"/>
          <w:highlight w:val="yellow"/>
          <w:lang w:eastAsia="en-US" w:bidi="th-TH"/>
        </w:rPr>
      </w:pPr>
      <w:r w:rsidRPr="001D1A47">
        <w:rPr>
          <w:rFonts w:cs="Times New Roman"/>
          <w:lang w:eastAsia="en-US" w:bidi="th-TH"/>
        </w:rPr>
        <w:t xml:space="preserve">Since all foreign nationals need to be registered in the Entrants, Returnees Follow-up System (ERFS) for a VISA application, your administration/organization is kindly requested to send the </w:t>
      </w:r>
      <w:r w:rsidRPr="001D1A47">
        <w:rPr>
          <w:rFonts w:cs="Times New Roman"/>
          <w:lang w:eastAsia="en-US" w:bidi="th-TH"/>
        </w:rPr>
        <w:lastRenderedPageBreak/>
        <w:t xml:space="preserve">information of delegates who wish to participate physically in Japan, by using the EXCEL file titled “Participant data for ERFS” (Attachment 3) directly to MIC Japan at </w:t>
      </w:r>
      <w:hyperlink r:id="rId12" w:history="1">
        <w:r w:rsidRPr="001D1A47">
          <w:rPr>
            <w:rStyle w:val="Hyperlink"/>
            <w:rFonts w:cs="Times New Roman"/>
            <w:lang w:eastAsia="en-US" w:bidi="th-TH"/>
          </w:rPr>
          <w:t>itu-net@ml.soumu.go.jp</w:t>
        </w:r>
      </w:hyperlink>
      <w:r w:rsidRPr="001D1A47">
        <w:rPr>
          <w:rFonts w:cs="Times New Roman"/>
          <w:lang w:eastAsia="en-US" w:bidi="th-TH"/>
        </w:rPr>
        <w:t xml:space="preserve"> </w:t>
      </w:r>
      <w:r w:rsidR="003170D6" w:rsidRPr="001D1A47">
        <w:rPr>
          <w:rFonts w:cs="Times New Roman"/>
        </w:rPr>
        <w:t xml:space="preserve">with cc to </w:t>
      </w:r>
      <w:hyperlink r:id="rId13" w:history="1">
        <w:r w:rsidR="003170D6" w:rsidRPr="001D1A47">
          <w:rPr>
            <w:rStyle w:val="Hyperlink"/>
            <w:rFonts w:cs="Times New Roman"/>
          </w:rPr>
          <w:t>aptpp@apt.int</w:t>
        </w:r>
      </w:hyperlink>
      <w:r w:rsidR="003170D6" w:rsidRPr="001D1A47">
        <w:rPr>
          <w:rFonts w:cs="Times New Roman"/>
        </w:rPr>
        <w:t xml:space="preserve"> </w:t>
      </w:r>
      <w:r w:rsidRPr="001D1A47">
        <w:rPr>
          <w:rFonts w:cs="Times New Roman"/>
          <w:lang w:eastAsia="en-US" w:bidi="th-TH"/>
        </w:rPr>
        <w:t xml:space="preserve">by the deadline on </w:t>
      </w:r>
      <w:r w:rsidRPr="001D1A47">
        <w:rPr>
          <w:rFonts w:cs="Times New Roman"/>
          <w:b/>
          <w:u w:val="single"/>
          <w:lang w:eastAsia="en-US" w:bidi="th-TH"/>
        </w:rPr>
        <w:t>Friday, 1 April 2022</w:t>
      </w:r>
      <w:r w:rsidRPr="001D1A47">
        <w:rPr>
          <w:rFonts w:cs="Times New Roman"/>
          <w:lang w:eastAsia="en-US" w:bidi="th-TH"/>
        </w:rPr>
        <w:t>. Please note that this deadline CANNOT be extended.</w:t>
      </w:r>
    </w:p>
    <w:p w14:paraId="322785DA" w14:textId="77777777" w:rsidR="00BA5736" w:rsidRPr="001D1A47" w:rsidRDefault="00BA5736" w:rsidP="00362D4C">
      <w:pPr>
        <w:jc w:val="both"/>
        <w:rPr>
          <w:rFonts w:cs="Times New Roman"/>
          <w:highlight w:val="yellow"/>
          <w:lang w:eastAsia="en-US" w:bidi="th-TH"/>
        </w:rPr>
      </w:pPr>
    </w:p>
    <w:p w14:paraId="5E4D5F93" w14:textId="77777777" w:rsidR="00CB0918" w:rsidRDefault="00CB0918" w:rsidP="00C56DC3">
      <w:pPr>
        <w:autoSpaceDE w:val="0"/>
        <w:autoSpaceDN w:val="0"/>
        <w:adjustRightInd w:val="0"/>
        <w:jc w:val="both"/>
        <w:rPr>
          <w:rFonts w:eastAsia="PMingLiU" w:cs="Times New Roman"/>
          <w:b/>
          <w:bCs/>
          <w:color w:val="000000"/>
          <w:lang w:eastAsia="zh-TW"/>
        </w:rPr>
      </w:pPr>
    </w:p>
    <w:p w14:paraId="61782522" w14:textId="016A18FD" w:rsidR="00C56DC3" w:rsidRPr="001D1A47" w:rsidRDefault="00C56DC3" w:rsidP="00C56DC3">
      <w:pPr>
        <w:autoSpaceDE w:val="0"/>
        <w:autoSpaceDN w:val="0"/>
        <w:adjustRightInd w:val="0"/>
        <w:jc w:val="both"/>
        <w:rPr>
          <w:rFonts w:eastAsia="PMingLiU" w:cs="Times New Roman"/>
          <w:color w:val="000000"/>
          <w:shd w:val="pct15" w:color="auto" w:fill="FFFFFF"/>
          <w:lang w:eastAsia="zh-TW"/>
        </w:rPr>
      </w:pPr>
      <w:r w:rsidRPr="001D1A47">
        <w:rPr>
          <w:rFonts w:eastAsia="PMingLiU" w:cs="Times New Roman"/>
          <w:b/>
          <w:bCs/>
          <w:color w:val="000000"/>
          <w:lang w:eastAsia="zh-TW"/>
        </w:rPr>
        <w:t xml:space="preserve">REGISTRATION </w:t>
      </w:r>
    </w:p>
    <w:p w14:paraId="59356AE8" w14:textId="77777777" w:rsidR="00C56DC3" w:rsidRPr="001D1A47" w:rsidRDefault="00C56DC3" w:rsidP="00C56DC3">
      <w:pPr>
        <w:snapToGrid w:val="0"/>
        <w:jc w:val="both"/>
        <w:rPr>
          <w:rFonts w:eastAsia="PMingLiU" w:cs="Times New Roman"/>
          <w:color w:val="000000"/>
          <w:lang w:eastAsia="ko-KR"/>
        </w:rPr>
      </w:pPr>
    </w:p>
    <w:p w14:paraId="398072BE" w14:textId="682022DB" w:rsidR="004165C7" w:rsidRPr="001D1A47" w:rsidRDefault="004165C7" w:rsidP="0055093B">
      <w:pPr>
        <w:jc w:val="both"/>
        <w:rPr>
          <w:rFonts w:cs="Times New Roman"/>
        </w:rPr>
      </w:pPr>
      <w:r w:rsidRPr="001D1A47">
        <w:rPr>
          <w:rFonts w:cs="Times New Roman"/>
        </w:rPr>
        <w:t xml:space="preserve">For both physical and virtual/online attendance, registration can be done online at </w:t>
      </w:r>
      <w:hyperlink r:id="rId14">
        <w:r w:rsidRPr="001D1A47">
          <w:rPr>
            <w:rStyle w:val="Hyperlink"/>
            <w:rFonts w:cs="Times New Roman"/>
          </w:rPr>
          <w:t>https://www.apt.int/content/online-registration</w:t>
        </w:r>
      </w:hyperlink>
      <w:r w:rsidRPr="001D1A47">
        <w:rPr>
          <w:rFonts w:cs="Times New Roman"/>
        </w:rPr>
        <w:t xml:space="preserve">, preferably by </w:t>
      </w:r>
      <w:r w:rsidRPr="001D1A47">
        <w:rPr>
          <w:rFonts w:cs="Times New Roman"/>
          <w:b/>
          <w:bCs/>
          <w:u w:val="single"/>
        </w:rPr>
        <w:t>18 April 2022</w:t>
      </w:r>
      <w:r w:rsidRPr="001D1A47">
        <w:rPr>
          <w:rFonts w:cs="Times New Roman"/>
        </w:rPr>
        <w:t xml:space="preserve"> for making necessary arrangements. Once the registration is accepted, APT Secretariat will inform Zoom meeting link, password, and other relevant information directly to the registered participant </w:t>
      </w:r>
      <w:r w:rsidRPr="001D1A47">
        <w:rPr>
          <w:rFonts w:cs="Times New Roman"/>
          <w:u w:val="single"/>
        </w:rPr>
        <w:t>one week prior to the meeting</w:t>
      </w:r>
      <w:r w:rsidRPr="001D1A47">
        <w:rPr>
          <w:rFonts w:cs="Times New Roman"/>
        </w:rPr>
        <w:t>. Only the registered participants are entitled to join the meeting.</w:t>
      </w:r>
    </w:p>
    <w:p w14:paraId="234C1CDD" w14:textId="77777777" w:rsidR="004165C7" w:rsidRPr="001D1A47" w:rsidRDefault="004165C7" w:rsidP="0055093B">
      <w:pPr>
        <w:jc w:val="both"/>
        <w:rPr>
          <w:rFonts w:cs="Times New Roman"/>
        </w:rPr>
      </w:pPr>
    </w:p>
    <w:p w14:paraId="69C0ADD7" w14:textId="77777777" w:rsidR="0055093B" w:rsidRPr="001D1A47" w:rsidRDefault="0055093B" w:rsidP="00655412">
      <w:pPr>
        <w:jc w:val="both"/>
        <w:rPr>
          <w:rFonts w:cs="Times New Roman"/>
        </w:rPr>
      </w:pPr>
    </w:p>
    <w:p w14:paraId="120C1554" w14:textId="77777777" w:rsidR="005B1D66" w:rsidRPr="001D1A47" w:rsidRDefault="005B1D66" w:rsidP="005B1D66">
      <w:pPr>
        <w:snapToGrid w:val="0"/>
        <w:jc w:val="both"/>
        <w:rPr>
          <w:rFonts w:eastAsia="SimSun" w:cs="Times New Roman"/>
          <w:b/>
          <w:bCs/>
          <w:color w:val="000000"/>
          <w:lang w:eastAsia="zh-CN"/>
        </w:rPr>
      </w:pPr>
      <w:r w:rsidRPr="001D1A47">
        <w:rPr>
          <w:rFonts w:cs="Times New Roman"/>
          <w:b/>
          <w:bCs/>
          <w:color w:val="000000"/>
        </w:rPr>
        <w:t>HOTEL ACCOMMODATION RATE &amp; RESERVATION</w:t>
      </w:r>
    </w:p>
    <w:p w14:paraId="749AEAB0" w14:textId="77777777" w:rsidR="005B1D66" w:rsidRPr="001D1A47" w:rsidRDefault="005B1D66" w:rsidP="005B1D66">
      <w:pPr>
        <w:snapToGrid w:val="0"/>
        <w:jc w:val="both"/>
        <w:rPr>
          <w:rFonts w:eastAsia="SimSun" w:cs="Times New Roman"/>
          <w:color w:val="000000"/>
          <w:lang w:eastAsia="zh-CN"/>
        </w:rPr>
      </w:pPr>
    </w:p>
    <w:p w14:paraId="625BF50B" w14:textId="783F65F6" w:rsidR="00523963" w:rsidRPr="001D1A47" w:rsidRDefault="00523963" w:rsidP="00523963">
      <w:pPr>
        <w:pStyle w:val="ListParagraph"/>
        <w:numPr>
          <w:ilvl w:val="0"/>
          <w:numId w:val="31"/>
        </w:numPr>
        <w:autoSpaceDE w:val="0"/>
        <w:autoSpaceDN w:val="0"/>
        <w:adjustRightInd w:val="0"/>
        <w:jc w:val="both"/>
        <w:rPr>
          <w:rFonts w:eastAsia="SimSun" w:cs="Times New Roman"/>
          <w:b/>
          <w:bCs/>
          <w:color w:val="000000"/>
          <w:lang w:eastAsia="zh-CN"/>
        </w:rPr>
      </w:pPr>
      <w:r w:rsidRPr="001D1A47">
        <w:rPr>
          <w:rFonts w:eastAsia="SimSun" w:cs="Times New Roman"/>
          <w:b/>
          <w:bCs/>
          <w:color w:val="000000" w:themeColor="text1"/>
          <w:lang w:eastAsia="zh-CN"/>
        </w:rPr>
        <w:t xml:space="preserve">Grand Prince Hotel </w:t>
      </w:r>
      <w:r w:rsidRPr="001D1A47">
        <w:rPr>
          <w:rFonts w:cs="Times New Roman"/>
          <w:b/>
          <w:bCs/>
          <w:color w:val="000000" w:themeColor="text1"/>
        </w:rPr>
        <w:t>TAKANAWA</w:t>
      </w:r>
      <w:r w:rsidRPr="001D1A47">
        <w:rPr>
          <w:rFonts w:eastAsia="SimSun" w:cs="Times New Roman"/>
          <w:b/>
          <w:bCs/>
          <w:color w:val="000000" w:themeColor="text1"/>
          <w:lang w:eastAsia="zh-CN"/>
        </w:rPr>
        <w:t xml:space="preserve"> (Conference venue)</w:t>
      </w:r>
      <w:r w:rsidRPr="001D1A47">
        <w:rPr>
          <w:rFonts w:cs="Times New Roman"/>
        </w:rPr>
        <w:t xml:space="preserve"> </w:t>
      </w:r>
    </w:p>
    <w:p w14:paraId="7CD4A0E7" w14:textId="77777777" w:rsidR="00523963" w:rsidRPr="001D1A47" w:rsidRDefault="00523963" w:rsidP="00523963">
      <w:pPr>
        <w:pStyle w:val="ListParagraph"/>
        <w:autoSpaceDE w:val="0"/>
        <w:autoSpaceDN w:val="0"/>
        <w:adjustRightInd w:val="0"/>
        <w:jc w:val="both"/>
        <w:rPr>
          <w:rFonts w:eastAsia="SimSun" w:cs="Times New Roman"/>
          <w:b/>
          <w:bCs/>
          <w:color w:val="000000"/>
          <w:lang w:eastAsia="zh-CN"/>
        </w:rPr>
      </w:pPr>
    </w:p>
    <w:p w14:paraId="042DAC11" w14:textId="77777777" w:rsidR="00523963" w:rsidRPr="001D1A47" w:rsidRDefault="00523963" w:rsidP="00523963">
      <w:pPr>
        <w:tabs>
          <w:tab w:val="left" w:pos="1800"/>
        </w:tabs>
        <w:autoSpaceDE w:val="0"/>
        <w:autoSpaceDN w:val="0"/>
        <w:adjustRightInd w:val="0"/>
        <w:ind w:left="720"/>
        <w:jc w:val="both"/>
        <w:rPr>
          <w:rFonts w:cs="Times New Roman"/>
          <w:color w:val="000000"/>
        </w:rPr>
      </w:pPr>
      <w:r w:rsidRPr="001D1A47">
        <w:rPr>
          <w:rFonts w:cs="Times New Roman"/>
          <w:color w:val="000000" w:themeColor="text1"/>
        </w:rPr>
        <w:t>Address:</w:t>
      </w:r>
      <w:r w:rsidRPr="001D1A47">
        <w:rPr>
          <w:rFonts w:cs="Times New Roman"/>
        </w:rPr>
        <w:t xml:space="preserve"> </w:t>
      </w:r>
      <w:r w:rsidRPr="001D1A47">
        <w:rPr>
          <w:rFonts w:cs="Times New Roman"/>
          <w:color w:val="000000" w:themeColor="text1"/>
        </w:rPr>
        <w:t>13-1, 3-CHOME, TAKANAWA, MINATO-KU TOKYO, JAPAN</w:t>
      </w:r>
      <w:r w:rsidRPr="001D1A47">
        <w:rPr>
          <w:rFonts w:cs="Times New Roman"/>
        </w:rPr>
        <w:tab/>
      </w:r>
    </w:p>
    <w:p w14:paraId="672EBC40" w14:textId="77777777" w:rsidR="00523963" w:rsidRPr="001D1A47" w:rsidRDefault="00523963" w:rsidP="00523963">
      <w:pPr>
        <w:tabs>
          <w:tab w:val="left" w:pos="1800"/>
        </w:tabs>
        <w:autoSpaceDE w:val="0"/>
        <w:autoSpaceDN w:val="0"/>
        <w:adjustRightInd w:val="0"/>
        <w:ind w:left="720"/>
        <w:jc w:val="both"/>
        <w:rPr>
          <w:rFonts w:cs="Times New Roman"/>
          <w:color w:val="000000"/>
        </w:rPr>
      </w:pPr>
      <w:r w:rsidRPr="001D1A47">
        <w:rPr>
          <w:rFonts w:cs="Times New Roman"/>
          <w:color w:val="000000" w:themeColor="text1"/>
        </w:rPr>
        <w:t>Phone:</w:t>
      </w:r>
      <w:r w:rsidRPr="001D1A47">
        <w:rPr>
          <w:rFonts w:cs="Times New Roman"/>
          <w:color w:val="000000" w:themeColor="text1"/>
        </w:rPr>
        <w:t xml:space="preserve">　</w:t>
      </w:r>
      <w:r w:rsidRPr="001D1A47">
        <w:rPr>
          <w:rFonts w:cs="Times New Roman"/>
          <w:color w:val="000000" w:themeColor="text1"/>
        </w:rPr>
        <w:t>₊81 03-3447-1111</w:t>
      </w:r>
      <w:r w:rsidRPr="001D1A47">
        <w:rPr>
          <w:rFonts w:cs="Times New Roman"/>
        </w:rPr>
        <w:tab/>
      </w:r>
      <w:r w:rsidRPr="001D1A47">
        <w:rPr>
          <w:rFonts w:cs="Times New Roman"/>
        </w:rPr>
        <w:tab/>
      </w:r>
    </w:p>
    <w:p w14:paraId="06F8C64F" w14:textId="1F020BB5" w:rsidR="00523963" w:rsidRPr="001D1A47" w:rsidRDefault="00523963" w:rsidP="00523963">
      <w:pPr>
        <w:tabs>
          <w:tab w:val="left" w:pos="1800"/>
        </w:tabs>
        <w:autoSpaceDE w:val="0"/>
        <w:autoSpaceDN w:val="0"/>
        <w:adjustRightInd w:val="0"/>
        <w:ind w:left="720"/>
        <w:jc w:val="both"/>
        <w:rPr>
          <w:rFonts w:cs="Times New Roman"/>
        </w:rPr>
      </w:pPr>
      <w:r w:rsidRPr="001D1A47">
        <w:rPr>
          <w:rFonts w:cs="Times New Roman"/>
          <w:color w:val="000000" w:themeColor="text1"/>
        </w:rPr>
        <w:t xml:space="preserve">URL: </w:t>
      </w:r>
      <w:hyperlink r:id="rId15" w:history="1">
        <w:r w:rsidRPr="001D1A47">
          <w:rPr>
            <w:rStyle w:val="Hyperlink"/>
            <w:rFonts w:cs="Times New Roman"/>
          </w:rPr>
          <w:t>https://www.princehotels.com/takanawa/</w:t>
        </w:r>
      </w:hyperlink>
      <w:r w:rsidRPr="001D1A47">
        <w:rPr>
          <w:rFonts w:cs="Times New Roman"/>
          <w:color w:val="000000" w:themeColor="text1"/>
        </w:rPr>
        <w:t xml:space="preserve"> </w:t>
      </w:r>
    </w:p>
    <w:p w14:paraId="10DC7D20" w14:textId="77777777" w:rsidR="00523963" w:rsidRPr="001D1A47" w:rsidRDefault="00523963" w:rsidP="00523963">
      <w:pPr>
        <w:autoSpaceDE w:val="0"/>
        <w:autoSpaceDN w:val="0"/>
        <w:adjustRightInd w:val="0"/>
        <w:jc w:val="both"/>
        <w:rPr>
          <w:rFonts w:cs="Times New Roman"/>
          <w:color w:val="000000"/>
        </w:rPr>
      </w:pPr>
    </w:p>
    <w:tbl>
      <w:tblPr>
        <w:tblStyle w:val="TableGrid"/>
        <w:tblW w:w="9355" w:type="dxa"/>
        <w:tblLook w:val="04A0" w:firstRow="1" w:lastRow="0" w:firstColumn="1" w:lastColumn="0" w:noHBand="0" w:noVBand="1"/>
      </w:tblPr>
      <w:tblGrid>
        <w:gridCol w:w="2972"/>
        <w:gridCol w:w="3143"/>
        <w:gridCol w:w="3240"/>
      </w:tblGrid>
      <w:tr w:rsidR="00523963" w:rsidRPr="001D1A47" w14:paraId="2246ECAA" w14:textId="77777777" w:rsidTr="00D11615">
        <w:tc>
          <w:tcPr>
            <w:tcW w:w="2972" w:type="dxa"/>
            <w:vMerge w:val="restart"/>
            <w:vAlign w:val="center"/>
          </w:tcPr>
          <w:p w14:paraId="75B8DF7B" w14:textId="77777777" w:rsidR="00523963" w:rsidRPr="001D1A47" w:rsidRDefault="00523963" w:rsidP="00D11615">
            <w:pPr>
              <w:autoSpaceDE w:val="0"/>
              <w:autoSpaceDN w:val="0"/>
              <w:adjustRightInd w:val="0"/>
              <w:jc w:val="both"/>
              <w:rPr>
                <w:rFonts w:cs="Times New Roman"/>
                <w:b/>
                <w:bCs/>
                <w:color w:val="000000"/>
              </w:rPr>
            </w:pPr>
            <w:r w:rsidRPr="001D1A47">
              <w:rPr>
                <w:rFonts w:cs="Times New Roman"/>
                <w:b/>
                <w:bCs/>
                <w:color w:val="000000" w:themeColor="text1"/>
              </w:rPr>
              <w:t>Room Type</w:t>
            </w:r>
          </w:p>
        </w:tc>
        <w:tc>
          <w:tcPr>
            <w:tcW w:w="3143" w:type="dxa"/>
            <w:vAlign w:val="center"/>
          </w:tcPr>
          <w:p w14:paraId="50626DFD" w14:textId="77777777" w:rsidR="00523963" w:rsidRPr="001D1A47" w:rsidRDefault="00523963" w:rsidP="00D11615">
            <w:pPr>
              <w:autoSpaceDE w:val="0"/>
              <w:autoSpaceDN w:val="0"/>
              <w:adjustRightInd w:val="0"/>
              <w:jc w:val="center"/>
              <w:rPr>
                <w:rFonts w:cs="Times New Roman"/>
                <w:b/>
                <w:bCs/>
                <w:color w:val="000000" w:themeColor="text1"/>
              </w:rPr>
            </w:pPr>
            <w:r w:rsidRPr="001D1A47">
              <w:rPr>
                <w:rFonts w:cs="Times New Roman"/>
                <w:b/>
                <w:bCs/>
                <w:color w:val="000000" w:themeColor="text1"/>
              </w:rPr>
              <w:t>Room Rate with Breakfast</w:t>
            </w:r>
          </w:p>
        </w:tc>
        <w:tc>
          <w:tcPr>
            <w:tcW w:w="3240" w:type="dxa"/>
            <w:vMerge w:val="restart"/>
            <w:vAlign w:val="center"/>
          </w:tcPr>
          <w:p w14:paraId="6B2269EF" w14:textId="77777777" w:rsidR="00523963" w:rsidRPr="001D1A47" w:rsidRDefault="00523963" w:rsidP="00D11615">
            <w:pPr>
              <w:autoSpaceDE w:val="0"/>
              <w:autoSpaceDN w:val="0"/>
              <w:adjustRightInd w:val="0"/>
              <w:jc w:val="center"/>
              <w:rPr>
                <w:rFonts w:cs="Times New Roman"/>
                <w:b/>
                <w:bCs/>
                <w:color w:val="000000"/>
              </w:rPr>
            </w:pPr>
            <w:r w:rsidRPr="001D1A47">
              <w:rPr>
                <w:rFonts w:cs="Times New Roman"/>
                <w:b/>
                <w:bCs/>
                <w:color w:val="000000"/>
              </w:rPr>
              <w:t>Room size</w:t>
            </w:r>
          </w:p>
        </w:tc>
      </w:tr>
      <w:tr w:rsidR="00523963" w:rsidRPr="001D1A47" w14:paraId="5FAF72C4" w14:textId="77777777" w:rsidTr="00D11615">
        <w:tc>
          <w:tcPr>
            <w:tcW w:w="2972" w:type="dxa"/>
            <w:vMerge/>
            <w:vAlign w:val="center"/>
          </w:tcPr>
          <w:p w14:paraId="15F1EC89" w14:textId="77777777" w:rsidR="00523963" w:rsidRPr="001D1A47" w:rsidRDefault="00523963" w:rsidP="00D11615">
            <w:pPr>
              <w:autoSpaceDE w:val="0"/>
              <w:autoSpaceDN w:val="0"/>
              <w:adjustRightInd w:val="0"/>
              <w:jc w:val="both"/>
              <w:rPr>
                <w:rFonts w:cs="Times New Roman"/>
                <w:b/>
                <w:bCs/>
                <w:color w:val="000000"/>
              </w:rPr>
            </w:pPr>
          </w:p>
        </w:tc>
        <w:tc>
          <w:tcPr>
            <w:tcW w:w="3143" w:type="dxa"/>
            <w:vAlign w:val="center"/>
          </w:tcPr>
          <w:p w14:paraId="7D0BEEC6" w14:textId="77777777" w:rsidR="00523963" w:rsidRPr="001D1A47" w:rsidRDefault="00523963" w:rsidP="00D11615">
            <w:pPr>
              <w:autoSpaceDE w:val="0"/>
              <w:autoSpaceDN w:val="0"/>
              <w:adjustRightInd w:val="0"/>
              <w:jc w:val="center"/>
              <w:rPr>
                <w:rFonts w:cs="Times New Roman"/>
                <w:b/>
                <w:bCs/>
                <w:color w:val="000000"/>
                <w:highlight w:val="yellow"/>
              </w:rPr>
            </w:pPr>
            <w:r w:rsidRPr="001D1A47">
              <w:rPr>
                <w:rFonts w:cs="Times New Roman"/>
                <w:b/>
                <w:bCs/>
                <w:color w:val="000000" w:themeColor="text1"/>
              </w:rPr>
              <w:t>Single</w:t>
            </w:r>
          </w:p>
        </w:tc>
        <w:tc>
          <w:tcPr>
            <w:tcW w:w="3240" w:type="dxa"/>
            <w:vMerge/>
            <w:vAlign w:val="center"/>
          </w:tcPr>
          <w:p w14:paraId="4DD42C2C" w14:textId="77777777" w:rsidR="00523963" w:rsidRPr="001D1A47" w:rsidRDefault="00523963" w:rsidP="00D11615">
            <w:pPr>
              <w:autoSpaceDE w:val="0"/>
              <w:autoSpaceDN w:val="0"/>
              <w:adjustRightInd w:val="0"/>
              <w:jc w:val="both"/>
              <w:rPr>
                <w:rFonts w:cs="Times New Roman"/>
                <w:b/>
                <w:bCs/>
                <w:color w:val="000000"/>
              </w:rPr>
            </w:pPr>
          </w:p>
        </w:tc>
      </w:tr>
      <w:tr w:rsidR="00523963" w:rsidRPr="001D1A47" w14:paraId="75146376" w14:textId="77777777" w:rsidTr="00D11615">
        <w:tc>
          <w:tcPr>
            <w:tcW w:w="2972" w:type="dxa"/>
          </w:tcPr>
          <w:p w14:paraId="68D2C0C9" w14:textId="77777777" w:rsidR="00523963" w:rsidRPr="001D1A47" w:rsidRDefault="00523963" w:rsidP="00D11615">
            <w:pPr>
              <w:autoSpaceDE w:val="0"/>
              <w:autoSpaceDN w:val="0"/>
              <w:adjustRightInd w:val="0"/>
              <w:spacing w:before="120"/>
              <w:rPr>
                <w:rFonts w:cs="Times New Roman"/>
                <w:color w:val="000000"/>
              </w:rPr>
            </w:pPr>
            <w:r w:rsidRPr="001D1A47">
              <w:rPr>
                <w:rFonts w:cs="Times New Roman"/>
                <w:color w:val="000000"/>
              </w:rPr>
              <w:t>Deluxe Twin or King</w:t>
            </w:r>
          </w:p>
        </w:tc>
        <w:tc>
          <w:tcPr>
            <w:tcW w:w="3143" w:type="dxa"/>
          </w:tcPr>
          <w:p w14:paraId="783ADB53" w14:textId="77777777" w:rsidR="00523963" w:rsidRPr="001D1A47" w:rsidRDefault="00523963" w:rsidP="00D11615">
            <w:pPr>
              <w:autoSpaceDE w:val="0"/>
              <w:autoSpaceDN w:val="0"/>
              <w:adjustRightInd w:val="0"/>
              <w:spacing w:before="120"/>
              <w:jc w:val="center"/>
              <w:rPr>
                <w:rFonts w:cs="Times New Roman"/>
                <w:color w:val="000000"/>
              </w:rPr>
            </w:pPr>
            <w:r w:rsidRPr="001D1A47">
              <w:rPr>
                <w:rFonts w:cs="Times New Roman"/>
                <w:color w:val="000000"/>
              </w:rPr>
              <w:t>20,700 JPY</w:t>
            </w:r>
          </w:p>
        </w:tc>
        <w:tc>
          <w:tcPr>
            <w:tcW w:w="3240" w:type="dxa"/>
          </w:tcPr>
          <w:p w14:paraId="04FCE61C" w14:textId="77777777" w:rsidR="00523963" w:rsidRPr="001D1A47" w:rsidRDefault="00523963" w:rsidP="00D11615">
            <w:pPr>
              <w:autoSpaceDE w:val="0"/>
              <w:autoSpaceDN w:val="0"/>
              <w:adjustRightInd w:val="0"/>
              <w:jc w:val="center"/>
              <w:rPr>
                <w:rFonts w:eastAsia="SimSun" w:cs="Times New Roman"/>
                <w:color w:val="000000"/>
                <w:lang w:eastAsia="zh-CN"/>
              </w:rPr>
            </w:pPr>
            <w:r w:rsidRPr="001D1A47">
              <w:rPr>
                <w:rFonts w:eastAsia="SimSun" w:cs="Times New Roman"/>
                <w:color w:val="000000"/>
                <w:lang w:eastAsia="zh-CN"/>
              </w:rPr>
              <w:t xml:space="preserve"> 32.1 sq.m</w:t>
            </w:r>
          </w:p>
        </w:tc>
      </w:tr>
      <w:tr w:rsidR="00523963" w:rsidRPr="001D1A47" w14:paraId="0D259F4E" w14:textId="77777777" w:rsidTr="00D11615">
        <w:tc>
          <w:tcPr>
            <w:tcW w:w="2972" w:type="dxa"/>
          </w:tcPr>
          <w:p w14:paraId="2A3894EA" w14:textId="77777777" w:rsidR="00523963" w:rsidRPr="001D1A47" w:rsidRDefault="00523963" w:rsidP="00D11615">
            <w:pPr>
              <w:autoSpaceDE w:val="0"/>
              <w:autoSpaceDN w:val="0"/>
              <w:adjustRightInd w:val="0"/>
              <w:spacing w:before="120"/>
              <w:rPr>
                <w:rFonts w:cs="Times New Roman"/>
                <w:color w:val="000000"/>
              </w:rPr>
            </w:pPr>
            <w:r w:rsidRPr="001D1A47">
              <w:rPr>
                <w:rFonts w:cs="Times New Roman"/>
                <w:color w:val="000000"/>
              </w:rPr>
              <w:t>Superior Twin or Double</w:t>
            </w:r>
          </w:p>
        </w:tc>
        <w:tc>
          <w:tcPr>
            <w:tcW w:w="3143" w:type="dxa"/>
          </w:tcPr>
          <w:p w14:paraId="57B58FFA" w14:textId="77777777" w:rsidR="00523963" w:rsidRPr="001D1A47" w:rsidRDefault="00523963" w:rsidP="00D11615">
            <w:pPr>
              <w:autoSpaceDE w:val="0"/>
              <w:autoSpaceDN w:val="0"/>
              <w:adjustRightInd w:val="0"/>
              <w:spacing w:before="120"/>
              <w:jc w:val="center"/>
              <w:rPr>
                <w:rFonts w:cs="Times New Roman"/>
                <w:color w:val="000000"/>
              </w:rPr>
            </w:pPr>
            <w:r w:rsidRPr="001D1A47">
              <w:rPr>
                <w:rFonts w:cs="Times New Roman"/>
                <w:color w:val="000000"/>
              </w:rPr>
              <w:t>15,600 JPY</w:t>
            </w:r>
          </w:p>
        </w:tc>
        <w:tc>
          <w:tcPr>
            <w:tcW w:w="3240" w:type="dxa"/>
          </w:tcPr>
          <w:p w14:paraId="6B6141C9" w14:textId="77777777" w:rsidR="00523963" w:rsidRPr="001D1A47" w:rsidRDefault="00523963" w:rsidP="00D11615">
            <w:pPr>
              <w:autoSpaceDE w:val="0"/>
              <w:autoSpaceDN w:val="0"/>
              <w:adjustRightInd w:val="0"/>
              <w:jc w:val="center"/>
              <w:rPr>
                <w:rFonts w:eastAsiaTheme="minorEastAsia" w:cs="Times New Roman"/>
                <w:color w:val="000000"/>
              </w:rPr>
            </w:pPr>
            <w:r w:rsidRPr="001D1A47">
              <w:rPr>
                <w:rFonts w:eastAsiaTheme="minorEastAsia" w:cs="Times New Roman"/>
                <w:color w:val="000000"/>
              </w:rPr>
              <w:t>21.1-24.4 sq.m</w:t>
            </w:r>
          </w:p>
        </w:tc>
      </w:tr>
      <w:tr w:rsidR="00523963" w:rsidRPr="001D1A47" w14:paraId="0B457C02" w14:textId="77777777" w:rsidTr="00D11615">
        <w:tc>
          <w:tcPr>
            <w:tcW w:w="2972" w:type="dxa"/>
          </w:tcPr>
          <w:p w14:paraId="775D1A5F" w14:textId="77777777" w:rsidR="00523963" w:rsidRPr="001D1A47" w:rsidRDefault="00523963" w:rsidP="00D11615">
            <w:pPr>
              <w:autoSpaceDE w:val="0"/>
              <w:autoSpaceDN w:val="0"/>
              <w:adjustRightInd w:val="0"/>
              <w:spacing w:before="120"/>
              <w:rPr>
                <w:rFonts w:cs="Times New Roman"/>
                <w:color w:val="000000"/>
              </w:rPr>
            </w:pPr>
            <w:r w:rsidRPr="001D1A47">
              <w:rPr>
                <w:rFonts w:cs="Times New Roman"/>
                <w:color w:val="000000"/>
              </w:rPr>
              <w:t>Club Deluxe Twin or King</w:t>
            </w:r>
          </w:p>
        </w:tc>
        <w:tc>
          <w:tcPr>
            <w:tcW w:w="3143" w:type="dxa"/>
          </w:tcPr>
          <w:p w14:paraId="49C9A0B4" w14:textId="77777777" w:rsidR="00523963" w:rsidRPr="001D1A47" w:rsidRDefault="00523963" w:rsidP="00D11615">
            <w:pPr>
              <w:autoSpaceDE w:val="0"/>
              <w:autoSpaceDN w:val="0"/>
              <w:adjustRightInd w:val="0"/>
              <w:spacing w:before="120"/>
              <w:jc w:val="center"/>
              <w:rPr>
                <w:rFonts w:cs="Times New Roman"/>
                <w:color w:val="000000"/>
              </w:rPr>
            </w:pPr>
            <w:r w:rsidRPr="001D1A47">
              <w:rPr>
                <w:rFonts w:cs="Times New Roman"/>
                <w:color w:val="000000"/>
              </w:rPr>
              <w:t>27,700 JPY</w:t>
            </w:r>
          </w:p>
        </w:tc>
        <w:tc>
          <w:tcPr>
            <w:tcW w:w="3240" w:type="dxa"/>
          </w:tcPr>
          <w:p w14:paraId="5726EC56" w14:textId="77777777" w:rsidR="00523963" w:rsidRPr="001D1A47" w:rsidRDefault="00523963" w:rsidP="00D11615">
            <w:pPr>
              <w:autoSpaceDE w:val="0"/>
              <w:autoSpaceDN w:val="0"/>
              <w:adjustRightInd w:val="0"/>
              <w:jc w:val="center"/>
              <w:rPr>
                <w:rFonts w:eastAsiaTheme="minorEastAsia" w:cs="Times New Roman"/>
                <w:color w:val="000000"/>
              </w:rPr>
            </w:pPr>
            <w:r w:rsidRPr="001D1A47">
              <w:rPr>
                <w:rFonts w:eastAsiaTheme="minorEastAsia" w:cs="Times New Roman"/>
                <w:color w:val="000000"/>
              </w:rPr>
              <w:t>32.1 sq.m</w:t>
            </w:r>
          </w:p>
        </w:tc>
      </w:tr>
    </w:tbl>
    <w:p w14:paraId="03B30743" w14:textId="77777777" w:rsidR="00523963" w:rsidRPr="001D1A47" w:rsidRDefault="00523963" w:rsidP="00523963">
      <w:pPr>
        <w:numPr>
          <w:ilvl w:val="0"/>
          <w:numId w:val="28"/>
        </w:numPr>
        <w:autoSpaceDE w:val="0"/>
        <w:autoSpaceDN w:val="0"/>
        <w:adjustRightInd w:val="0"/>
        <w:spacing w:before="120"/>
        <w:ind w:left="360"/>
        <w:jc w:val="both"/>
        <w:rPr>
          <w:rFonts w:eastAsia="SimSun" w:cs="Times New Roman"/>
          <w:color w:val="000000"/>
          <w:sz w:val="22"/>
          <w:szCs w:val="22"/>
          <w:lang w:eastAsia="zh-CN"/>
        </w:rPr>
      </w:pPr>
      <w:r w:rsidRPr="001D1A47">
        <w:rPr>
          <w:rFonts w:eastAsia="SimSun" w:cs="Times New Roman"/>
          <w:color w:val="000000" w:themeColor="text1"/>
          <w:sz w:val="22"/>
          <w:szCs w:val="22"/>
          <w:lang w:eastAsia="zh-CN"/>
        </w:rPr>
        <w:t xml:space="preserve">Rates are inclusive of an International breakfast and free Wi-Fi in room </w:t>
      </w:r>
    </w:p>
    <w:p w14:paraId="062A411A" w14:textId="77777777" w:rsidR="00523963" w:rsidRPr="001D1A47" w:rsidRDefault="00523963" w:rsidP="00523963">
      <w:pPr>
        <w:numPr>
          <w:ilvl w:val="0"/>
          <w:numId w:val="28"/>
        </w:numPr>
        <w:autoSpaceDE w:val="0"/>
        <w:autoSpaceDN w:val="0"/>
        <w:adjustRightInd w:val="0"/>
        <w:ind w:left="360"/>
        <w:jc w:val="both"/>
        <w:rPr>
          <w:rFonts w:eastAsia="SimSun" w:cs="Times New Roman"/>
          <w:color w:val="000000"/>
          <w:sz w:val="22"/>
          <w:szCs w:val="22"/>
          <w:lang w:eastAsia="zh-CN"/>
        </w:rPr>
      </w:pPr>
      <w:r w:rsidRPr="001D1A47">
        <w:rPr>
          <w:rFonts w:eastAsia="SimSun" w:cs="Times New Roman"/>
          <w:color w:val="000000" w:themeColor="text1"/>
          <w:sz w:val="22"/>
          <w:szCs w:val="22"/>
          <w:lang w:eastAsia="zh-CN"/>
        </w:rPr>
        <w:t xml:space="preserve">Rates are inclusive of service charge and tax per room per night </w:t>
      </w:r>
    </w:p>
    <w:p w14:paraId="1E1038EC" w14:textId="77777777" w:rsidR="00523963" w:rsidRPr="001D1A47" w:rsidRDefault="00523963" w:rsidP="00523963">
      <w:pPr>
        <w:numPr>
          <w:ilvl w:val="0"/>
          <w:numId w:val="28"/>
        </w:numPr>
        <w:ind w:left="360"/>
        <w:jc w:val="both"/>
        <w:rPr>
          <w:rFonts w:cs="Times New Roman"/>
          <w:color w:val="000000" w:themeColor="text1"/>
          <w:sz w:val="22"/>
          <w:szCs w:val="22"/>
          <w:lang w:eastAsia="zh-CN"/>
        </w:rPr>
      </w:pPr>
      <w:r w:rsidRPr="001D1A47">
        <w:rPr>
          <w:rFonts w:eastAsia="SimSun" w:cs="Times New Roman"/>
          <w:color w:val="000000" w:themeColor="text1"/>
          <w:sz w:val="22"/>
          <w:szCs w:val="22"/>
          <w:lang w:eastAsia="zh-CN"/>
        </w:rPr>
        <w:t>Check in/15:00   Check Out/11:00</w:t>
      </w:r>
    </w:p>
    <w:p w14:paraId="6F646B3B" w14:textId="77777777" w:rsidR="00523963" w:rsidRPr="001D1A47" w:rsidRDefault="00523963" w:rsidP="00523963">
      <w:pPr>
        <w:numPr>
          <w:ilvl w:val="0"/>
          <w:numId w:val="28"/>
        </w:numPr>
        <w:ind w:left="360"/>
        <w:jc w:val="both"/>
        <w:rPr>
          <w:rFonts w:cs="Times New Roman"/>
          <w:color w:val="000000" w:themeColor="text1"/>
          <w:sz w:val="22"/>
          <w:szCs w:val="22"/>
          <w:lang w:eastAsia="zh-CN"/>
        </w:rPr>
      </w:pPr>
      <w:r w:rsidRPr="001D1A47">
        <w:rPr>
          <w:rFonts w:eastAsiaTheme="minorEastAsia" w:cs="Times New Roman"/>
          <w:color w:val="000000" w:themeColor="text1"/>
          <w:sz w:val="22"/>
          <w:szCs w:val="22"/>
        </w:rPr>
        <w:t>All rooms are Non-smoking</w:t>
      </w:r>
    </w:p>
    <w:p w14:paraId="7A72AACB" w14:textId="77777777" w:rsidR="00523963" w:rsidRPr="001D1A47" w:rsidRDefault="00523963" w:rsidP="00523963">
      <w:pPr>
        <w:numPr>
          <w:ilvl w:val="0"/>
          <w:numId w:val="28"/>
        </w:numPr>
        <w:ind w:left="360"/>
        <w:jc w:val="both"/>
        <w:rPr>
          <w:rFonts w:cs="Times New Roman"/>
          <w:b/>
          <w:bCs/>
          <w:color w:val="000000" w:themeColor="text1"/>
          <w:sz w:val="22"/>
          <w:szCs w:val="22"/>
          <w:u w:val="single"/>
          <w:lang w:eastAsia="zh-CN"/>
        </w:rPr>
      </w:pPr>
      <w:r w:rsidRPr="001D1A47">
        <w:rPr>
          <w:rFonts w:eastAsiaTheme="minorEastAsia" w:cs="Times New Roman"/>
          <w:b/>
          <w:bCs/>
          <w:color w:val="000000" w:themeColor="text1"/>
          <w:sz w:val="22"/>
          <w:szCs w:val="22"/>
          <w:u w:val="single"/>
        </w:rPr>
        <w:t xml:space="preserve">Guest who stays as quarantine </w:t>
      </w:r>
      <w:proofErr w:type="spellStart"/>
      <w:r w:rsidRPr="001D1A47">
        <w:rPr>
          <w:rFonts w:eastAsiaTheme="minorEastAsia" w:cs="Times New Roman"/>
          <w:b/>
          <w:bCs/>
          <w:color w:val="000000" w:themeColor="text1"/>
          <w:sz w:val="22"/>
          <w:szCs w:val="22"/>
          <w:u w:val="single"/>
        </w:rPr>
        <w:t>can not</w:t>
      </w:r>
      <w:proofErr w:type="spellEnd"/>
      <w:r w:rsidRPr="001D1A47">
        <w:rPr>
          <w:rFonts w:eastAsiaTheme="minorEastAsia" w:cs="Times New Roman"/>
          <w:b/>
          <w:bCs/>
          <w:color w:val="000000" w:themeColor="text1"/>
          <w:sz w:val="22"/>
          <w:szCs w:val="22"/>
          <w:u w:val="single"/>
        </w:rPr>
        <w:t xml:space="preserve"> go out from guest room in that period. Please order </w:t>
      </w:r>
      <w:proofErr w:type="gramStart"/>
      <w:r w:rsidRPr="001D1A47">
        <w:rPr>
          <w:rFonts w:eastAsiaTheme="minorEastAsia" w:cs="Times New Roman"/>
          <w:b/>
          <w:bCs/>
          <w:color w:val="000000" w:themeColor="text1"/>
          <w:sz w:val="22"/>
          <w:szCs w:val="22"/>
          <w:u w:val="single"/>
        </w:rPr>
        <w:t>In</w:t>
      </w:r>
      <w:proofErr w:type="gramEnd"/>
      <w:r w:rsidRPr="001D1A47">
        <w:rPr>
          <w:rFonts w:eastAsiaTheme="minorEastAsia" w:cs="Times New Roman"/>
          <w:b/>
          <w:bCs/>
          <w:color w:val="000000" w:themeColor="text1"/>
          <w:sz w:val="22"/>
          <w:szCs w:val="22"/>
          <w:u w:val="single"/>
        </w:rPr>
        <w:t xml:space="preserve"> room dining (Extra charge) or arrange food delivery service by yourself. </w:t>
      </w:r>
    </w:p>
    <w:p w14:paraId="1C0F3166" w14:textId="77777777" w:rsidR="00523963" w:rsidRPr="001D1A47" w:rsidRDefault="00523963" w:rsidP="00523963">
      <w:pPr>
        <w:autoSpaceDE w:val="0"/>
        <w:autoSpaceDN w:val="0"/>
        <w:adjustRightInd w:val="0"/>
        <w:jc w:val="both"/>
        <w:rPr>
          <w:rFonts w:eastAsia="SimSun" w:cs="Times New Roman"/>
          <w:i/>
          <w:iCs/>
          <w:color w:val="000000"/>
          <w:sz w:val="22"/>
          <w:szCs w:val="22"/>
          <w:lang w:eastAsia="zh-CN"/>
        </w:rPr>
      </w:pPr>
    </w:p>
    <w:p w14:paraId="65FD91B3" w14:textId="77777777" w:rsidR="008E1C64" w:rsidRPr="001D1A47" w:rsidRDefault="008E1C64" w:rsidP="00523963">
      <w:pPr>
        <w:autoSpaceDE w:val="0"/>
        <w:autoSpaceDN w:val="0"/>
        <w:adjustRightInd w:val="0"/>
        <w:jc w:val="both"/>
        <w:rPr>
          <w:rFonts w:eastAsia="SimSun" w:cs="Times New Roman"/>
          <w:b/>
          <w:bCs/>
          <w:color w:val="000000" w:themeColor="text1"/>
          <w:lang w:eastAsia="zh-CN"/>
        </w:rPr>
      </w:pPr>
    </w:p>
    <w:p w14:paraId="7452D008" w14:textId="5DD39CD1" w:rsidR="00523963" w:rsidRPr="001D1A47" w:rsidRDefault="00523963" w:rsidP="00523963">
      <w:pPr>
        <w:autoSpaceDE w:val="0"/>
        <w:autoSpaceDN w:val="0"/>
        <w:adjustRightInd w:val="0"/>
        <w:jc w:val="both"/>
        <w:rPr>
          <w:rFonts w:eastAsia="SimSun" w:cs="Times New Roman"/>
          <w:b/>
          <w:bCs/>
          <w:color w:val="000000"/>
          <w:lang w:eastAsia="zh-CN"/>
        </w:rPr>
      </w:pPr>
      <w:r w:rsidRPr="001D1A47">
        <w:rPr>
          <w:rFonts w:eastAsia="SimSun" w:cs="Times New Roman"/>
          <w:b/>
          <w:bCs/>
          <w:color w:val="000000" w:themeColor="text1"/>
          <w:lang w:eastAsia="zh-CN"/>
        </w:rPr>
        <w:t>2)</w:t>
      </w:r>
      <w:r w:rsidRPr="001D1A47">
        <w:rPr>
          <w:rFonts w:cs="Times New Roman"/>
        </w:rPr>
        <w:tab/>
      </w:r>
      <w:r w:rsidRPr="001D1A47">
        <w:rPr>
          <w:rFonts w:eastAsia="SimSun" w:cs="Times New Roman"/>
          <w:b/>
          <w:bCs/>
          <w:color w:val="000000" w:themeColor="text1"/>
          <w:lang w:eastAsia="zh-CN"/>
        </w:rPr>
        <w:t>SHINAGAWA Prince Hotel (5 minutes walk from conference venue)</w:t>
      </w:r>
      <w:r w:rsidRPr="001D1A47">
        <w:rPr>
          <w:rFonts w:cs="Times New Roman"/>
        </w:rPr>
        <w:t xml:space="preserve"> </w:t>
      </w:r>
    </w:p>
    <w:p w14:paraId="2803BEFD" w14:textId="77777777" w:rsidR="00523963" w:rsidRPr="001D1A47" w:rsidRDefault="00523963" w:rsidP="00523963">
      <w:pPr>
        <w:numPr>
          <w:ilvl w:val="0"/>
          <w:numId w:val="30"/>
        </w:numPr>
        <w:shd w:val="clear" w:color="auto" w:fill="FCFCFC"/>
        <w:spacing w:before="100" w:beforeAutospacing="1" w:after="100" w:afterAutospacing="1"/>
        <w:rPr>
          <w:rFonts w:cs="Times New Roman"/>
          <w:color w:val="322D2C"/>
          <w:sz w:val="21"/>
          <w:szCs w:val="21"/>
        </w:rPr>
      </w:pPr>
      <w:r w:rsidRPr="001D1A47">
        <w:rPr>
          <w:rFonts w:cs="Times New Roman"/>
          <w:color w:val="000000" w:themeColor="text1"/>
        </w:rPr>
        <w:t>Address:</w:t>
      </w:r>
      <w:r w:rsidRPr="001D1A47">
        <w:rPr>
          <w:rFonts w:cs="Times New Roman"/>
          <w:color w:val="322D2C"/>
          <w:sz w:val="21"/>
          <w:szCs w:val="21"/>
        </w:rPr>
        <w:t xml:space="preserve"> </w:t>
      </w:r>
      <w:r w:rsidRPr="001D1A47">
        <w:rPr>
          <w:rFonts w:cs="Times New Roman"/>
          <w:color w:val="322D2C"/>
        </w:rPr>
        <w:t>10-30 Takanawa 4-chome, Minato-ku Tokyo, 108-8611 Japan</w:t>
      </w:r>
    </w:p>
    <w:p w14:paraId="32C2C1F5" w14:textId="77777777" w:rsidR="00523963" w:rsidRPr="001D1A47" w:rsidRDefault="00523963" w:rsidP="00523963">
      <w:pPr>
        <w:numPr>
          <w:ilvl w:val="0"/>
          <w:numId w:val="30"/>
        </w:numPr>
        <w:shd w:val="clear" w:color="auto" w:fill="FCFCFC"/>
        <w:spacing w:before="100" w:beforeAutospacing="1" w:after="100" w:afterAutospacing="1"/>
        <w:rPr>
          <w:rFonts w:cs="Times New Roman"/>
          <w:color w:val="322D2C"/>
          <w:sz w:val="21"/>
          <w:szCs w:val="21"/>
        </w:rPr>
      </w:pPr>
      <w:r w:rsidRPr="001D1A47">
        <w:rPr>
          <w:rFonts w:cs="Times New Roman"/>
          <w:color w:val="000000" w:themeColor="text1"/>
        </w:rPr>
        <w:t>Phone:</w:t>
      </w:r>
      <w:r w:rsidRPr="001D1A47">
        <w:rPr>
          <w:rFonts w:cs="Times New Roman"/>
          <w:color w:val="000000" w:themeColor="text1"/>
        </w:rPr>
        <w:t xml:space="preserve">　</w:t>
      </w:r>
      <w:r w:rsidRPr="001D1A47">
        <w:rPr>
          <w:rFonts w:cs="Times New Roman"/>
          <w:color w:val="000000" w:themeColor="text1"/>
        </w:rPr>
        <w:t>₊81 03-3440-1111</w:t>
      </w:r>
    </w:p>
    <w:p w14:paraId="7497A9DE" w14:textId="702DA52D" w:rsidR="00523963" w:rsidRPr="001D1A47" w:rsidRDefault="00523963" w:rsidP="00523963">
      <w:pPr>
        <w:numPr>
          <w:ilvl w:val="0"/>
          <w:numId w:val="30"/>
        </w:numPr>
        <w:shd w:val="clear" w:color="auto" w:fill="FCFCFC"/>
        <w:spacing w:before="100" w:beforeAutospacing="1" w:after="100" w:afterAutospacing="1"/>
        <w:rPr>
          <w:rFonts w:cs="Times New Roman"/>
          <w:color w:val="322D2C"/>
          <w:sz w:val="21"/>
          <w:szCs w:val="21"/>
        </w:rPr>
      </w:pPr>
      <w:r w:rsidRPr="001D1A47">
        <w:rPr>
          <w:rFonts w:cs="Times New Roman"/>
          <w:color w:val="000000" w:themeColor="text1"/>
        </w:rPr>
        <w:t>URL:</w:t>
      </w:r>
      <w:r w:rsidRPr="001D1A47">
        <w:rPr>
          <w:rFonts w:cs="Times New Roman"/>
        </w:rPr>
        <w:t xml:space="preserve"> </w:t>
      </w:r>
      <w:hyperlink r:id="rId16" w:history="1">
        <w:r w:rsidRPr="001D1A47">
          <w:rPr>
            <w:rStyle w:val="Hyperlink"/>
            <w:rFonts w:cs="Times New Roman"/>
          </w:rPr>
          <w:t>https://www.princehotels.com/shinagawa/</w:t>
        </w:r>
      </w:hyperlink>
      <w:r w:rsidRPr="001D1A47">
        <w:rPr>
          <w:rFonts w:cs="Times New Roman"/>
          <w:color w:val="000000" w:themeColor="text1"/>
        </w:rPr>
        <w:t xml:space="preserve"> </w:t>
      </w:r>
    </w:p>
    <w:tbl>
      <w:tblPr>
        <w:tblStyle w:val="TableGrid"/>
        <w:tblW w:w="9355" w:type="dxa"/>
        <w:tblLook w:val="04A0" w:firstRow="1" w:lastRow="0" w:firstColumn="1" w:lastColumn="0" w:noHBand="0" w:noVBand="1"/>
      </w:tblPr>
      <w:tblGrid>
        <w:gridCol w:w="2972"/>
        <w:gridCol w:w="3143"/>
        <w:gridCol w:w="3240"/>
      </w:tblGrid>
      <w:tr w:rsidR="00523963" w:rsidRPr="001D1A47" w14:paraId="4D17D752" w14:textId="77777777" w:rsidTr="00D11615">
        <w:tc>
          <w:tcPr>
            <w:tcW w:w="2972" w:type="dxa"/>
            <w:vMerge w:val="restart"/>
            <w:vAlign w:val="center"/>
          </w:tcPr>
          <w:p w14:paraId="795CAFFE" w14:textId="77777777" w:rsidR="00523963" w:rsidRPr="001D1A47" w:rsidRDefault="00523963" w:rsidP="00D11615">
            <w:pPr>
              <w:autoSpaceDE w:val="0"/>
              <w:autoSpaceDN w:val="0"/>
              <w:adjustRightInd w:val="0"/>
              <w:jc w:val="both"/>
              <w:rPr>
                <w:rFonts w:cs="Times New Roman"/>
                <w:b/>
                <w:bCs/>
                <w:color w:val="000000"/>
              </w:rPr>
            </w:pPr>
            <w:r w:rsidRPr="001D1A47">
              <w:rPr>
                <w:rFonts w:cs="Times New Roman"/>
                <w:b/>
                <w:bCs/>
                <w:color w:val="000000" w:themeColor="text1"/>
              </w:rPr>
              <w:t>Room Type</w:t>
            </w:r>
          </w:p>
        </w:tc>
        <w:tc>
          <w:tcPr>
            <w:tcW w:w="3143" w:type="dxa"/>
            <w:vAlign w:val="center"/>
          </w:tcPr>
          <w:p w14:paraId="73D89756" w14:textId="77777777" w:rsidR="00523963" w:rsidRPr="001D1A47" w:rsidRDefault="00523963" w:rsidP="00D11615">
            <w:pPr>
              <w:autoSpaceDE w:val="0"/>
              <w:autoSpaceDN w:val="0"/>
              <w:adjustRightInd w:val="0"/>
              <w:jc w:val="center"/>
              <w:rPr>
                <w:rFonts w:cs="Times New Roman"/>
                <w:b/>
                <w:bCs/>
                <w:color w:val="000000" w:themeColor="text1"/>
              </w:rPr>
            </w:pPr>
            <w:r w:rsidRPr="001D1A47">
              <w:rPr>
                <w:rFonts w:cs="Times New Roman"/>
                <w:b/>
                <w:bCs/>
                <w:color w:val="000000" w:themeColor="text1"/>
              </w:rPr>
              <w:t>Room Rate with Breakfast</w:t>
            </w:r>
          </w:p>
        </w:tc>
        <w:tc>
          <w:tcPr>
            <w:tcW w:w="3240" w:type="dxa"/>
            <w:vMerge w:val="restart"/>
            <w:vAlign w:val="center"/>
          </w:tcPr>
          <w:p w14:paraId="5732A604" w14:textId="77777777" w:rsidR="00523963" w:rsidRPr="001D1A47" w:rsidRDefault="00523963" w:rsidP="00D11615">
            <w:pPr>
              <w:autoSpaceDE w:val="0"/>
              <w:autoSpaceDN w:val="0"/>
              <w:adjustRightInd w:val="0"/>
              <w:jc w:val="center"/>
              <w:rPr>
                <w:rFonts w:cs="Times New Roman"/>
                <w:b/>
                <w:bCs/>
                <w:color w:val="000000"/>
              </w:rPr>
            </w:pPr>
            <w:r w:rsidRPr="001D1A47">
              <w:rPr>
                <w:rFonts w:cs="Times New Roman"/>
                <w:b/>
                <w:bCs/>
                <w:color w:val="000000"/>
              </w:rPr>
              <w:t>Room size</w:t>
            </w:r>
          </w:p>
        </w:tc>
      </w:tr>
      <w:tr w:rsidR="00523963" w:rsidRPr="001D1A47" w14:paraId="1315A06B" w14:textId="77777777" w:rsidTr="00D11615">
        <w:tc>
          <w:tcPr>
            <w:tcW w:w="2972" w:type="dxa"/>
            <w:vMerge/>
            <w:vAlign w:val="center"/>
          </w:tcPr>
          <w:p w14:paraId="26AC45E6" w14:textId="77777777" w:rsidR="00523963" w:rsidRPr="001D1A47" w:rsidRDefault="00523963" w:rsidP="00D11615">
            <w:pPr>
              <w:autoSpaceDE w:val="0"/>
              <w:autoSpaceDN w:val="0"/>
              <w:adjustRightInd w:val="0"/>
              <w:jc w:val="both"/>
              <w:rPr>
                <w:rFonts w:cs="Times New Roman"/>
                <w:b/>
                <w:bCs/>
                <w:color w:val="000000"/>
              </w:rPr>
            </w:pPr>
          </w:p>
        </w:tc>
        <w:tc>
          <w:tcPr>
            <w:tcW w:w="3143" w:type="dxa"/>
            <w:vAlign w:val="center"/>
          </w:tcPr>
          <w:p w14:paraId="3A024B9E" w14:textId="77777777" w:rsidR="00523963" w:rsidRPr="001D1A47" w:rsidRDefault="00523963" w:rsidP="00D11615">
            <w:pPr>
              <w:autoSpaceDE w:val="0"/>
              <w:autoSpaceDN w:val="0"/>
              <w:adjustRightInd w:val="0"/>
              <w:jc w:val="center"/>
              <w:rPr>
                <w:rFonts w:cs="Times New Roman"/>
                <w:b/>
                <w:bCs/>
                <w:color w:val="000000"/>
              </w:rPr>
            </w:pPr>
            <w:r w:rsidRPr="001D1A47">
              <w:rPr>
                <w:rFonts w:cs="Times New Roman"/>
                <w:b/>
                <w:bCs/>
                <w:color w:val="000000" w:themeColor="text1"/>
              </w:rPr>
              <w:t>Single</w:t>
            </w:r>
          </w:p>
        </w:tc>
        <w:tc>
          <w:tcPr>
            <w:tcW w:w="3240" w:type="dxa"/>
            <w:vMerge/>
            <w:vAlign w:val="center"/>
          </w:tcPr>
          <w:p w14:paraId="051BB5AF" w14:textId="77777777" w:rsidR="00523963" w:rsidRPr="001D1A47" w:rsidRDefault="00523963" w:rsidP="00D11615">
            <w:pPr>
              <w:autoSpaceDE w:val="0"/>
              <w:autoSpaceDN w:val="0"/>
              <w:adjustRightInd w:val="0"/>
              <w:jc w:val="both"/>
              <w:rPr>
                <w:rFonts w:cs="Times New Roman"/>
                <w:b/>
                <w:bCs/>
                <w:color w:val="000000"/>
              </w:rPr>
            </w:pPr>
          </w:p>
        </w:tc>
      </w:tr>
      <w:tr w:rsidR="00523963" w:rsidRPr="001D1A47" w14:paraId="37D58528" w14:textId="77777777" w:rsidTr="00D11615">
        <w:tc>
          <w:tcPr>
            <w:tcW w:w="2972" w:type="dxa"/>
          </w:tcPr>
          <w:p w14:paraId="3FB7D1EF" w14:textId="77777777" w:rsidR="00523963" w:rsidRPr="001D1A47" w:rsidRDefault="00523963" w:rsidP="00D11615">
            <w:pPr>
              <w:autoSpaceDE w:val="0"/>
              <w:autoSpaceDN w:val="0"/>
              <w:adjustRightInd w:val="0"/>
              <w:spacing w:before="120"/>
              <w:rPr>
                <w:rFonts w:cs="Times New Roman"/>
                <w:color w:val="000000"/>
              </w:rPr>
            </w:pPr>
            <w:r w:rsidRPr="001D1A47">
              <w:rPr>
                <w:rFonts w:cs="Times New Roman"/>
                <w:color w:val="000000"/>
              </w:rPr>
              <w:t>Main tower Twin</w:t>
            </w:r>
          </w:p>
        </w:tc>
        <w:tc>
          <w:tcPr>
            <w:tcW w:w="3143" w:type="dxa"/>
          </w:tcPr>
          <w:p w14:paraId="09FD85FC" w14:textId="77777777" w:rsidR="00523963" w:rsidRPr="001D1A47" w:rsidRDefault="00523963" w:rsidP="00D11615">
            <w:pPr>
              <w:autoSpaceDE w:val="0"/>
              <w:autoSpaceDN w:val="0"/>
              <w:adjustRightInd w:val="0"/>
              <w:spacing w:before="120"/>
              <w:jc w:val="center"/>
              <w:rPr>
                <w:rFonts w:cs="Times New Roman"/>
                <w:color w:val="000000"/>
              </w:rPr>
            </w:pPr>
            <w:r w:rsidRPr="001D1A47">
              <w:rPr>
                <w:rFonts w:cs="Times New Roman"/>
                <w:color w:val="000000"/>
              </w:rPr>
              <w:t>12,806 JPY</w:t>
            </w:r>
          </w:p>
        </w:tc>
        <w:tc>
          <w:tcPr>
            <w:tcW w:w="3240" w:type="dxa"/>
          </w:tcPr>
          <w:p w14:paraId="5E09C4F3" w14:textId="77777777" w:rsidR="00523963" w:rsidRPr="001D1A47" w:rsidRDefault="00523963" w:rsidP="00D11615">
            <w:pPr>
              <w:autoSpaceDE w:val="0"/>
              <w:autoSpaceDN w:val="0"/>
              <w:adjustRightInd w:val="0"/>
              <w:jc w:val="center"/>
              <w:rPr>
                <w:rFonts w:eastAsia="SimSun" w:cs="Times New Roman"/>
                <w:color w:val="000000"/>
                <w:lang w:eastAsia="zh-CN"/>
              </w:rPr>
            </w:pPr>
            <w:r w:rsidRPr="001D1A47">
              <w:rPr>
                <w:rFonts w:eastAsia="SimSun" w:cs="Times New Roman"/>
                <w:color w:val="000000"/>
                <w:lang w:eastAsia="zh-CN"/>
              </w:rPr>
              <w:t xml:space="preserve"> 21.0 sq.m</w:t>
            </w:r>
          </w:p>
        </w:tc>
      </w:tr>
    </w:tbl>
    <w:p w14:paraId="15621212" w14:textId="77777777" w:rsidR="00523963" w:rsidRPr="001D1A47" w:rsidRDefault="00523963" w:rsidP="00523963">
      <w:pPr>
        <w:numPr>
          <w:ilvl w:val="0"/>
          <w:numId w:val="28"/>
        </w:numPr>
        <w:autoSpaceDE w:val="0"/>
        <w:autoSpaceDN w:val="0"/>
        <w:adjustRightInd w:val="0"/>
        <w:spacing w:before="120"/>
        <w:ind w:left="360"/>
        <w:jc w:val="both"/>
        <w:rPr>
          <w:rFonts w:eastAsia="SimSun" w:cs="Times New Roman"/>
          <w:color w:val="000000"/>
          <w:sz w:val="22"/>
          <w:szCs w:val="22"/>
          <w:lang w:eastAsia="zh-CN"/>
        </w:rPr>
      </w:pPr>
      <w:r w:rsidRPr="001D1A47">
        <w:rPr>
          <w:rFonts w:eastAsia="SimSun" w:cs="Times New Roman"/>
          <w:color w:val="000000" w:themeColor="text1"/>
          <w:sz w:val="22"/>
          <w:szCs w:val="22"/>
          <w:lang w:eastAsia="zh-CN"/>
        </w:rPr>
        <w:t xml:space="preserve">Rates are inclusive of an International breakfast and free Wi-Fi in room </w:t>
      </w:r>
    </w:p>
    <w:p w14:paraId="6E5BFB67" w14:textId="77777777" w:rsidR="00523963" w:rsidRPr="001D1A47" w:rsidRDefault="00523963" w:rsidP="00523963">
      <w:pPr>
        <w:numPr>
          <w:ilvl w:val="0"/>
          <w:numId w:val="28"/>
        </w:numPr>
        <w:autoSpaceDE w:val="0"/>
        <w:autoSpaceDN w:val="0"/>
        <w:adjustRightInd w:val="0"/>
        <w:ind w:left="360"/>
        <w:jc w:val="both"/>
        <w:rPr>
          <w:rFonts w:eastAsia="SimSun" w:cs="Times New Roman"/>
          <w:color w:val="000000"/>
          <w:sz w:val="22"/>
          <w:szCs w:val="22"/>
          <w:lang w:eastAsia="zh-CN"/>
        </w:rPr>
      </w:pPr>
      <w:r w:rsidRPr="001D1A47">
        <w:rPr>
          <w:rFonts w:eastAsia="SimSun" w:cs="Times New Roman"/>
          <w:color w:val="000000" w:themeColor="text1"/>
          <w:sz w:val="22"/>
          <w:szCs w:val="22"/>
          <w:lang w:eastAsia="zh-CN"/>
        </w:rPr>
        <w:t xml:space="preserve">Rates are inclusive of service charge and tax per room per night </w:t>
      </w:r>
    </w:p>
    <w:p w14:paraId="59C88777" w14:textId="77777777" w:rsidR="00523963" w:rsidRPr="001D1A47" w:rsidRDefault="00523963" w:rsidP="00523963">
      <w:pPr>
        <w:numPr>
          <w:ilvl w:val="0"/>
          <w:numId w:val="28"/>
        </w:numPr>
        <w:ind w:left="360"/>
        <w:jc w:val="both"/>
        <w:rPr>
          <w:rFonts w:cs="Times New Roman"/>
          <w:color w:val="000000" w:themeColor="text1"/>
          <w:sz w:val="22"/>
          <w:szCs w:val="22"/>
          <w:lang w:eastAsia="zh-CN"/>
        </w:rPr>
      </w:pPr>
      <w:r w:rsidRPr="001D1A47">
        <w:rPr>
          <w:rFonts w:eastAsia="SimSun" w:cs="Times New Roman"/>
          <w:color w:val="000000" w:themeColor="text1"/>
          <w:sz w:val="22"/>
          <w:szCs w:val="22"/>
          <w:lang w:eastAsia="zh-CN"/>
        </w:rPr>
        <w:t>Check in/15:00   Check Out/11:00</w:t>
      </w:r>
    </w:p>
    <w:p w14:paraId="7D01D38B" w14:textId="77777777" w:rsidR="00523963" w:rsidRPr="001D1A47" w:rsidRDefault="00523963" w:rsidP="00523963">
      <w:pPr>
        <w:numPr>
          <w:ilvl w:val="0"/>
          <w:numId w:val="28"/>
        </w:numPr>
        <w:ind w:left="360"/>
        <w:jc w:val="both"/>
        <w:rPr>
          <w:rFonts w:cs="Times New Roman"/>
          <w:color w:val="000000" w:themeColor="text1"/>
          <w:sz w:val="22"/>
          <w:szCs w:val="22"/>
          <w:lang w:eastAsia="zh-CN"/>
        </w:rPr>
      </w:pPr>
      <w:r w:rsidRPr="001D1A47">
        <w:rPr>
          <w:rFonts w:eastAsiaTheme="minorEastAsia" w:cs="Times New Roman"/>
          <w:color w:val="000000" w:themeColor="text1"/>
          <w:sz w:val="22"/>
          <w:szCs w:val="22"/>
        </w:rPr>
        <w:t>Both of Non-smoking room and Smoking room are available.</w:t>
      </w:r>
    </w:p>
    <w:p w14:paraId="4A1D6A3D" w14:textId="0099F6A2" w:rsidR="00523963" w:rsidRPr="001D1A47" w:rsidRDefault="00523963" w:rsidP="00523963">
      <w:pPr>
        <w:numPr>
          <w:ilvl w:val="0"/>
          <w:numId w:val="28"/>
        </w:numPr>
        <w:ind w:left="360"/>
        <w:jc w:val="both"/>
        <w:rPr>
          <w:rFonts w:cs="Times New Roman"/>
          <w:b/>
          <w:bCs/>
          <w:color w:val="000000" w:themeColor="text1"/>
          <w:sz w:val="22"/>
          <w:szCs w:val="22"/>
          <w:u w:val="single"/>
          <w:lang w:eastAsia="zh-CN"/>
        </w:rPr>
      </w:pPr>
      <w:r w:rsidRPr="001D1A47">
        <w:rPr>
          <w:rFonts w:eastAsiaTheme="minorEastAsia" w:cs="Times New Roman"/>
          <w:b/>
          <w:bCs/>
          <w:color w:val="000000" w:themeColor="text1"/>
          <w:sz w:val="22"/>
          <w:szCs w:val="22"/>
          <w:u w:val="single"/>
        </w:rPr>
        <w:lastRenderedPageBreak/>
        <w:t xml:space="preserve">Guest who stays as quarantine </w:t>
      </w:r>
      <w:proofErr w:type="spellStart"/>
      <w:r w:rsidRPr="001D1A47">
        <w:rPr>
          <w:rFonts w:eastAsiaTheme="minorEastAsia" w:cs="Times New Roman"/>
          <w:b/>
          <w:bCs/>
          <w:color w:val="000000" w:themeColor="text1"/>
          <w:sz w:val="22"/>
          <w:szCs w:val="22"/>
          <w:u w:val="single"/>
        </w:rPr>
        <w:t>can not</w:t>
      </w:r>
      <w:proofErr w:type="spellEnd"/>
      <w:r w:rsidRPr="001D1A47">
        <w:rPr>
          <w:rFonts w:eastAsiaTheme="minorEastAsia" w:cs="Times New Roman"/>
          <w:b/>
          <w:bCs/>
          <w:color w:val="000000" w:themeColor="text1"/>
          <w:sz w:val="22"/>
          <w:szCs w:val="22"/>
          <w:u w:val="single"/>
        </w:rPr>
        <w:t xml:space="preserve"> go out from guest room in that period. Please reserve with 3meals plan</w:t>
      </w:r>
      <w:r w:rsidR="0022544A" w:rsidRPr="001D1A47">
        <w:rPr>
          <w:rFonts w:eastAsiaTheme="minorEastAsia" w:cs="Times New Roman"/>
          <w:b/>
          <w:bCs/>
          <w:color w:val="000000" w:themeColor="text1"/>
          <w:sz w:val="22"/>
          <w:szCs w:val="22"/>
          <w:u w:val="single"/>
        </w:rPr>
        <w:t xml:space="preserve"> </w:t>
      </w:r>
      <w:r w:rsidRPr="001D1A47">
        <w:rPr>
          <w:rFonts w:eastAsiaTheme="minorEastAsia" w:cs="Times New Roman"/>
          <w:b/>
          <w:bCs/>
          <w:color w:val="000000" w:themeColor="text1"/>
          <w:sz w:val="22"/>
          <w:szCs w:val="22"/>
          <w:u w:val="single"/>
        </w:rPr>
        <w:t xml:space="preserve">(13,600JPY) or arrange food delivery service by yourself. </w:t>
      </w:r>
    </w:p>
    <w:p w14:paraId="658191FB" w14:textId="77777777" w:rsidR="00523963" w:rsidRPr="001D1A47" w:rsidRDefault="00523963" w:rsidP="00523963">
      <w:pPr>
        <w:ind w:left="360"/>
        <w:jc w:val="both"/>
        <w:rPr>
          <w:rFonts w:cs="Times New Roman"/>
          <w:i/>
          <w:iCs/>
          <w:color w:val="000000" w:themeColor="text1"/>
          <w:sz w:val="22"/>
          <w:szCs w:val="22"/>
          <w:lang w:eastAsia="zh-CN"/>
        </w:rPr>
      </w:pPr>
    </w:p>
    <w:p w14:paraId="36CA32A2" w14:textId="77777777" w:rsidR="00523963" w:rsidRPr="001D1A47" w:rsidRDefault="00523963" w:rsidP="00523963">
      <w:pPr>
        <w:autoSpaceDE w:val="0"/>
        <w:autoSpaceDN w:val="0"/>
        <w:adjustRightInd w:val="0"/>
        <w:jc w:val="both"/>
        <w:rPr>
          <w:rFonts w:eastAsia="SimSun" w:cs="Times New Roman"/>
          <w:color w:val="000000"/>
          <w:lang w:eastAsia="zh-CN"/>
        </w:rPr>
      </w:pPr>
    </w:p>
    <w:p w14:paraId="060552A3" w14:textId="77777777" w:rsidR="00523963" w:rsidRPr="001D1A47" w:rsidRDefault="00523963" w:rsidP="00523963">
      <w:pPr>
        <w:autoSpaceDE w:val="0"/>
        <w:autoSpaceDN w:val="0"/>
        <w:adjustRightInd w:val="0"/>
        <w:jc w:val="both"/>
        <w:rPr>
          <w:rFonts w:eastAsiaTheme="minorEastAsia" w:cs="Times New Roman"/>
          <w:color w:val="000000"/>
          <w:sz w:val="36"/>
          <w:szCs w:val="36"/>
        </w:rPr>
      </w:pPr>
      <w:r w:rsidRPr="001D1A47">
        <w:rPr>
          <w:rFonts w:eastAsiaTheme="minorEastAsia" w:cs="Times New Roman"/>
          <w:color w:val="000000"/>
          <w:sz w:val="36"/>
          <w:szCs w:val="36"/>
        </w:rPr>
        <w:t>Reservation</w:t>
      </w:r>
    </w:p>
    <w:p w14:paraId="153FEC44" w14:textId="77777777" w:rsidR="00523963" w:rsidRPr="001D1A47" w:rsidRDefault="00523963" w:rsidP="00523963">
      <w:pPr>
        <w:autoSpaceDE w:val="0"/>
        <w:autoSpaceDN w:val="0"/>
        <w:adjustRightInd w:val="0"/>
        <w:jc w:val="both"/>
        <w:rPr>
          <w:rFonts w:eastAsiaTheme="minorEastAsia" w:cs="Times New Roman"/>
          <w:color w:val="000000"/>
          <w:sz w:val="21"/>
          <w:szCs w:val="21"/>
        </w:rPr>
      </w:pPr>
    </w:p>
    <w:p w14:paraId="5057B742" w14:textId="77777777" w:rsidR="00523963" w:rsidRPr="001D1A47" w:rsidRDefault="00523963" w:rsidP="00523963">
      <w:pPr>
        <w:autoSpaceDE w:val="0"/>
        <w:autoSpaceDN w:val="0"/>
        <w:adjustRightInd w:val="0"/>
        <w:jc w:val="both"/>
        <w:rPr>
          <w:rFonts w:eastAsiaTheme="minorEastAsia" w:cs="Times New Roman"/>
          <w:color w:val="000000"/>
        </w:rPr>
      </w:pPr>
      <w:r w:rsidRPr="001D1A47">
        <w:rPr>
          <w:rFonts w:eastAsiaTheme="minorEastAsia" w:cs="Times New Roman"/>
          <w:color w:val="000000"/>
        </w:rPr>
        <w:t>Please send BOOKING FORM to hotel by E-mail address below.</w:t>
      </w:r>
    </w:p>
    <w:p w14:paraId="501E2E8D" w14:textId="77777777" w:rsidR="00523963" w:rsidRPr="001D1A47" w:rsidRDefault="00523963" w:rsidP="00523963">
      <w:pPr>
        <w:autoSpaceDE w:val="0"/>
        <w:autoSpaceDN w:val="0"/>
        <w:adjustRightInd w:val="0"/>
        <w:rPr>
          <w:rFonts w:eastAsiaTheme="minorEastAsia" w:cs="Times New Roman"/>
          <w:color w:val="000000"/>
        </w:rPr>
      </w:pPr>
    </w:p>
    <w:tbl>
      <w:tblPr>
        <w:tblStyle w:val="TableGrid"/>
        <w:tblW w:w="9355" w:type="dxa"/>
        <w:tblLook w:val="04A0" w:firstRow="1" w:lastRow="0" w:firstColumn="1" w:lastColumn="0" w:noHBand="0" w:noVBand="1"/>
      </w:tblPr>
      <w:tblGrid>
        <w:gridCol w:w="9355"/>
      </w:tblGrid>
      <w:tr w:rsidR="00523963" w:rsidRPr="001D1A47" w14:paraId="5F93B3E7" w14:textId="77777777" w:rsidTr="00D11615">
        <w:trPr>
          <w:trHeight w:val="633"/>
        </w:trPr>
        <w:tc>
          <w:tcPr>
            <w:tcW w:w="9355" w:type="dxa"/>
            <w:vAlign w:val="center"/>
          </w:tcPr>
          <w:p w14:paraId="30ECAD51" w14:textId="258DCE5F" w:rsidR="00523963" w:rsidRPr="001D1A47" w:rsidRDefault="00523963" w:rsidP="00D11615">
            <w:pPr>
              <w:autoSpaceDE w:val="0"/>
              <w:autoSpaceDN w:val="0"/>
              <w:adjustRightInd w:val="0"/>
              <w:jc w:val="center"/>
              <w:rPr>
                <w:rFonts w:eastAsiaTheme="minorEastAsia" w:cs="Times New Roman"/>
                <w:color w:val="000000"/>
              </w:rPr>
            </w:pPr>
            <w:r w:rsidRPr="001D1A47">
              <w:rPr>
                <w:rFonts w:eastAsiaTheme="minorEastAsia" w:cs="Times New Roman"/>
                <w:color w:val="000000"/>
              </w:rPr>
              <w:t>Grand Prince Hotel Takanawa &amp; Shin</w:t>
            </w:r>
            <w:r w:rsidR="003B71F4" w:rsidRPr="001D1A47">
              <w:rPr>
                <w:rFonts w:eastAsiaTheme="minorEastAsia" w:cs="Times New Roman"/>
                <w:color w:val="000000"/>
              </w:rPr>
              <w:t>a</w:t>
            </w:r>
            <w:r w:rsidRPr="001D1A47">
              <w:rPr>
                <w:rFonts w:eastAsiaTheme="minorEastAsia" w:cs="Times New Roman"/>
                <w:color w:val="000000"/>
              </w:rPr>
              <w:t>gawa Prince Hotel Sales Department</w:t>
            </w:r>
          </w:p>
          <w:p w14:paraId="02C1CAF4" w14:textId="77777777" w:rsidR="00523963" w:rsidRPr="001D1A47" w:rsidRDefault="00523963" w:rsidP="00D11615">
            <w:pPr>
              <w:autoSpaceDE w:val="0"/>
              <w:autoSpaceDN w:val="0"/>
              <w:adjustRightInd w:val="0"/>
              <w:rPr>
                <w:rFonts w:eastAsiaTheme="minorEastAsia" w:cs="Times New Roman"/>
                <w:color w:val="000000"/>
              </w:rPr>
            </w:pPr>
            <w:r w:rsidRPr="001D1A47">
              <w:rPr>
                <w:rFonts w:eastAsiaTheme="minorEastAsia" w:cs="Times New Roman"/>
                <w:color w:val="000000"/>
              </w:rPr>
              <w:t>Person in charge:  Shingo Takeda (Mr.) [</w:t>
            </w:r>
            <w:r w:rsidRPr="001D1A47">
              <w:rPr>
                <w:rFonts w:eastAsiaTheme="minorEastAsia" w:cs="Times New Roman"/>
                <w:color w:val="2F5496" w:themeColor="accent1" w:themeShade="BF"/>
              </w:rPr>
              <w:t>shi-takeda@princehotels.co.jp</w:t>
            </w:r>
            <w:r w:rsidRPr="001D1A47">
              <w:rPr>
                <w:rFonts w:eastAsiaTheme="minorEastAsia" w:cs="Times New Roman"/>
                <w:color w:val="000000"/>
              </w:rPr>
              <w:t>]                                                                  Please include CC:                           [</w:t>
            </w:r>
            <w:r w:rsidRPr="001D1A47">
              <w:rPr>
                <w:rFonts w:eastAsiaTheme="minorEastAsia" w:cs="Times New Roman"/>
                <w:color w:val="2F5496" w:themeColor="accent1" w:themeShade="BF"/>
              </w:rPr>
              <w:t>tkn-copsales@princehotels.co.jp</w:t>
            </w:r>
            <w:r w:rsidRPr="001D1A47">
              <w:rPr>
                <w:rFonts w:eastAsiaTheme="minorEastAsia" w:cs="Times New Roman"/>
                <w:color w:val="000000"/>
              </w:rPr>
              <w:t>]</w:t>
            </w:r>
          </w:p>
        </w:tc>
      </w:tr>
      <w:tr w:rsidR="00523963" w:rsidRPr="001D1A47" w14:paraId="4B730BD0" w14:textId="77777777" w:rsidTr="00D11615">
        <w:tc>
          <w:tcPr>
            <w:tcW w:w="9355" w:type="dxa"/>
          </w:tcPr>
          <w:p w14:paraId="406986C7" w14:textId="77777777" w:rsidR="00523963" w:rsidRPr="001D1A47" w:rsidRDefault="00523963" w:rsidP="00D11615">
            <w:pPr>
              <w:autoSpaceDE w:val="0"/>
              <w:autoSpaceDN w:val="0"/>
              <w:adjustRightInd w:val="0"/>
              <w:jc w:val="center"/>
              <w:rPr>
                <w:rFonts w:cs="Times New Roman"/>
                <w:color w:val="000000"/>
              </w:rPr>
            </w:pPr>
            <w:r w:rsidRPr="001D1A47">
              <w:rPr>
                <w:rFonts w:cs="Times New Roman"/>
                <w:color w:val="000000"/>
              </w:rPr>
              <w:t>BOOKING FORM</w:t>
            </w:r>
          </w:p>
          <w:p w14:paraId="2B645351" w14:textId="77777777" w:rsidR="00523963" w:rsidRPr="001D1A47" w:rsidRDefault="00523963" w:rsidP="00D11615">
            <w:pPr>
              <w:autoSpaceDE w:val="0"/>
              <w:autoSpaceDN w:val="0"/>
              <w:adjustRightInd w:val="0"/>
              <w:jc w:val="center"/>
              <w:rPr>
                <w:rFonts w:cs="Times New Roman"/>
                <w:color w:val="000000"/>
              </w:rPr>
            </w:pPr>
          </w:p>
          <w:bookmarkStart w:id="2" w:name="_MON_1707916438"/>
          <w:bookmarkEnd w:id="2"/>
          <w:p w14:paraId="42DD07CB" w14:textId="16E36515" w:rsidR="00523963" w:rsidRPr="001D1A47" w:rsidRDefault="00770B69" w:rsidP="00D11615">
            <w:pPr>
              <w:autoSpaceDE w:val="0"/>
              <w:autoSpaceDN w:val="0"/>
              <w:adjustRightInd w:val="0"/>
              <w:jc w:val="center"/>
              <w:rPr>
                <w:rFonts w:eastAsia="SimSun" w:cs="Times New Roman"/>
                <w:color w:val="000000"/>
                <w:lang w:eastAsia="zh-CN"/>
              </w:rPr>
            </w:pPr>
            <w:r w:rsidRPr="001D1A47">
              <w:rPr>
                <w:rFonts w:eastAsia="SimSun" w:cs="Times New Roman"/>
                <w:color w:val="000000"/>
                <w:lang w:eastAsia="zh-CN"/>
              </w:rPr>
              <w:object w:dxaOrig="2250" w:dyaOrig="1546" w14:anchorId="6D659942">
                <v:shape id="_x0000_i1026" type="#_x0000_t75" style="width:112.5pt;height:77.5pt" o:ole="">
                  <v:imagedata r:id="rId17" o:title=""/>
                </v:shape>
                <o:OLEObject Type="Embed" ProgID="Excel.Sheet.12" ShapeID="_x0000_i1026" DrawAspect="Icon" ObjectID="_1708252137" r:id="rId18"/>
              </w:object>
            </w:r>
          </w:p>
          <w:p w14:paraId="3480C785" w14:textId="77777777" w:rsidR="00523963" w:rsidRPr="001D1A47" w:rsidRDefault="00523963" w:rsidP="00D11615">
            <w:pPr>
              <w:autoSpaceDE w:val="0"/>
              <w:autoSpaceDN w:val="0"/>
              <w:adjustRightInd w:val="0"/>
              <w:jc w:val="center"/>
              <w:rPr>
                <w:rFonts w:eastAsia="SimSun" w:cs="Times New Roman"/>
                <w:color w:val="000000"/>
                <w:lang w:eastAsia="zh-CN"/>
              </w:rPr>
            </w:pPr>
          </w:p>
        </w:tc>
      </w:tr>
    </w:tbl>
    <w:p w14:paraId="179903E1" w14:textId="77777777" w:rsidR="00523963" w:rsidRPr="001D1A47" w:rsidRDefault="00523963" w:rsidP="00523963">
      <w:pPr>
        <w:autoSpaceDE w:val="0"/>
        <w:autoSpaceDN w:val="0"/>
        <w:adjustRightInd w:val="0"/>
        <w:rPr>
          <w:rFonts w:eastAsiaTheme="minorEastAsia" w:cs="Times New Roman"/>
          <w:color w:val="000000"/>
        </w:rPr>
      </w:pPr>
    </w:p>
    <w:p w14:paraId="643695FE" w14:textId="47ACD30C" w:rsidR="00523963" w:rsidRPr="001D1A47" w:rsidRDefault="00523963" w:rsidP="00523963">
      <w:pPr>
        <w:autoSpaceDE w:val="0"/>
        <w:autoSpaceDN w:val="0"/>
        <w:adjustRightInd w:val="0"/>
        <w:rPr>
          <w:rFonts w:eastAsiaTheme="minorEastAsia" w:cs="Times New Roman"/>
          <w:color w:val="000000"/>
        </w:rPr>
      </w:pPr>
      <w:r w:rsidRPr="001D1A47">
        <w:rPr>
          <w:rFonts w:eastAsiaTheme="minorEastAsia" w:cs="Times New Roman"/>
          <w:color w:val="000000"/>
        </w:rPr>
        <w:t xml:space="preserve">Note1: Deadline of reservation from this form is </w:t>
      </w:r>
      <w:r w:rsidRPr="001D1A47">
        <w:rPr>
          <w:rFonts w:eastAsiaTheme="minorEastAsia" w:cs="Times New Roman"/>
          <w:b/>
          <w:bCs/>
          <w:color w:val="000000"/>
        </w:rPr>
        <w:t>Thursday,</w:t>
      </w:r>
      <w:r w:rsidR="00CB0918">
        <w:rPr>
          <w:rFonts w:eastAsiaTheme="minorEastAsia" w:cs="Times New Roman"/>
          <w:b/>
          <w:bCs/>
          <w:color w:val="000000"/>
        </w:rPr>
        <w:t xml:space="preserve"> </w:t>
      </w:r>
      <w:r w:rsidRPr="001D1A47">
        <w:rPr>
          <w:rFonts w:eastAsiaTheme="minorEastAsia" w:cs="Times New Roman"/>
          <w:b/>
          <w:bCs/>
          <w:color w:val="000000"/>
        </w:rPr>
        <w:t>28</w:t>
      </w:r>
      <w:r w:rsidR="00CB0918">
        <w:rPr>
          <w:rFonts w:eastAsiaTheme="minorEastAsia" w:cs="Times New Roman"/>
          <w:b/>
          <w:bCs/>
          <w:color w:val="000000"/>
          <w:vertAlign w:val="superscript"/>
        </w:rPr>
        <w:t xml:space="preserve"> </w:t>
      </w:r>
      <w:r w:rsidRPr="001D1A47">
        <w:rPr>
          <w:rFonts w:eastAsiaTheme="minorEastAsia" w:cs="Times New Roman"/>
          <w:b/>
          <w:bCs/>
          <w:color w:val="000000"/>
        </w:rPr>
        <w:t>Apr</w:t>
      </w:r>
      <w:r w:rsidR="00CB0918">
        <w:rPr>
          <w:rFonts w:eastAsiaTheme="minorEastAsia" w:cs="Times New Roman"/>
          <w:b/>
          <w:bCs/>
          <w:color w:val="000000"/>
        </w:rPr>
        <w:t>il</w:t>
      </w:r>
      <w:r w:rsidRPr="001D1A47">
        <w:rPr>
          <w:rFonts w:eastAsiaTheme="minorEastAsia" w:cs="Times New Roman"/>
          <w:color w:val="000000"/>
        </w:rPr>
        <w:t xml:space="preserve">. </w:t>
      </w:r>
    </w:p>
    <w:p w14:paraId="1D252783" w14:textId="77777777" w:rsidR="00523963" w:rsidRPr="001D1A47" w:rsidRDefault="00523963" w:rsidP="00523963">
      <w:pPr>
        <w:autoSpaceDE w:val="0"/>
        <w:autoSpaceDN w:val="0"/>
        <w:adjustRightInd w:val="0"/>
        <w:ind w:left="720" w:hangingChars="300" w:hanging="720"/>
        <w:rPr>
          <w:rFonts w:eastAsiaTheme="minorEastAsia" w:cs="Times New Roman"/>
          <w:color w:val="000000"/>
        </w:rPr>
      </w:pPr>
      <w:r w:rsidRPr="001D1A47">
        <w:rPr>
          <w:rFonts w:eastAsiaTheme="minorEastAsia" w:cs="Times New Roman"/>
          <w:color w:val="000000"/>
        </w:rPr>
        <w:t>Note2: Since there is no blocked room for participants in advance, some types of rooms may not be available due to full occupancy. Participants are recommended to book as soon as possible.</w:t>
      </w:r>
    </w:p>
    <w:p w14:paraId="35699832" w14:textId="77777777" w:rsidR="00523963" w:rsidRPr="001D1A47" w:rsidRDefault="00523963" w:rsidP="00523963">
      <w:pPr>
        <w:autoSpaceDE w:val="0"/>
        <w:autoSpaceDN w:val="0"/>
        <w:adjustRightInd w:val="0"/>
        <w:jc w:val="both"/>
        <w:rPr>
          <w:rFonts w:cs="Times New Roman"/>
        </w:rPr>
      </w:pPr>
      <w:r w:rsidRPr="001D1A47">
        <w:rPr>
          <w:rFonts w:eastAsiaTheme="minorEastAsia" w:cs="Times New Roman"/>
          <w:color w:val="000000"/>
        </w:rPr>
        <w:t>Note3:</w:t>
      </w:r>
      <w:r w:rsidRPr="001D1A47">
        <w:rPr>
          <w:rFonts w:cs="Times New Roman"/>
        </w:rPr>
        <w:t xml:space="preserve"> If you have any questions or special requests, contact hotel directly by e-mail below.</w:t>
      </w:r>
    </w:p>
    <w:p w14:paraId="2F007435" w14:textId="62945018" w:rsidR="00523963" w:rsidRPr="001D1A47" w:rsidRDefault="00523963" w:rsidP="00523963">
      <w:pPr>
        <w:autoSpaceDE w:val="0"/>
        <w:autoSpaceDN w:val="0"/>
        <w:adjustRightInd w:val="0"/>
        <w:ind w:firstLineChars="300" w:firstLine="720"/>
        <w:jc w:val="both"/>
        <w:rPr>
          <w:rFonts w:cs="Times New Roman"/>
        </w:rPr>
      </w:pPr>
      <w:r w:rsidRPr="001D1A47">
        <w:rPr>
          <w:rFonts w:cs="Times New Roman"/>
        </w:rPr>
        <w:t>&lt;Shingo Takeda (Mr</w:t>
      </w:r>
      <w:r w:rsidR="003B71F4" w:rsidRPr="001D1A47">
        <w:rPr>
          <w:rFonts w:cs="Times New Roman"/>
        </w:rPr>
        <w:t>.</w:t>
      </w:r>
      <w:r w:rsidRPr="001D1A47">
        <w:rPr>
          <w:rFonts w:cs="Times New Roman"/>
        </w:rPr>
        <w:t>) &gt;</w:t>
      </w:r>
      <w:r w:rsidR="003B71F4" w:rsidRPr="001D1A47">
        <w:rPr>
          <w:rFonts w:cs="Times New Roman"/>
        </w:rPr>
        <w:t xml:space="preserve"> </w:t>
      </w:r>
      <w:hyperlink r:id="rId19" w:history="1">
        <w:r w:rsidR="003B71F4" w:rsidRPr="001D1A47">
          <w:rPr>
            <w:rStyle w:val="Hyperlink"/>
            <w:rFonts w:cs="Times New Roman"/>
          </w:rPr>
          <w:t>shi-takeda@princehotels.co.jp</w:t>
        </w:r>
      </w:hyperlink>
      <w:r w:rsidR="003B71F4" w:rsidRPr="001D1A47">
        <w:rPr>
          <w:rFonts w:cs="Times New Roman"/>
        </w:rPr>
        <w:t xml:space="preserve"> </w:t>
      </w:r>
    </w:p>
    <w:p w14:paraId="5F45DE8A" w14:textId="77777777" w:rsidR="00CB0918" w:rsidRDefault="00CB0918" w:rsidP="00CB0918">
      <w:pPr>
        <w:rPr>
          <w:rFonts w:eastAsia="Times New Roman" w:cs="Times New Roman"/>
          <w:b/>
          <w:bCs/>
          <w:color w:val="000000"/>
          <w:lang w:eastAsia="en-US"/>
        </w:rPr>
      </w:pPr>
    </w:p>
    <w:p w14:paraId="793F032F" w14:textId="77777777" w:rsidR="00CB0918" w:rsidRDefault="00CB0918" w:rsidP="00CB0918">
      <w:pPr>
        <w:rPr>
          <w:rFonts w:eastAsia="Times New Roman" w:cs="Times New Roman"/>
          <w:b/>
          <w:bCs/>
          <w:color w:val="000000"/>
          <w:lang w:eastAsia="en-US"/>
        </w:rPr>
      </w:pPr>
    </w:p>
    <w:p w14:paraId="1AB8BB7C" w14:textId="1677492D" w:rsidR="00422EE5" w:rsidRPr="001D1A47" w:rsidRDefault="00422EE5" w:rsidP="00CB0918">
      <w:pPr>
        <w:rPr>
          <w:rFonts w:eastAsia="Times New Roman" w:cs="Times New Roman"/>
          <w:b/>
          <w:bCs/>
          <w:color w:val="000000"/>
          <w:lang w:eastAsia="en-US"/>
        </w:rPr>
      </w:pPr>
      <w:r w:rsidRPr="001D1A47">
        <w:rPr>
          <w:rFonts w:eastAsia="Times New Roman" w:cs="Times New Roman"/>
          <w:b/>
          <w:bCs/>
          <w:color w:val="000000"/>
          <w:lang w:eastAsia="en-US"/>
        </w:rPr>
        <w:t>MEETING WEBSITE, MEETING DOCUMENTS AND CONTRIBUTION GUIDELINE</w:t>
      </w:r>
      <w:r w:rsidRPr="001D1A47">
        <w:rPr>
          <w:rFonts w:eastAsia="Times New Roman" w:cs="Times New Roman"/>
          <w:b/>
          <w:bCs/>
          <w:color w:val="000000"/>
        </w:rPr>
        <w:t>S</w:t>
      </w:r>
    </w:p>
    <w:p w14:paraId="3BFD3B6B" w14:textId="77777777" w:rsidR="00422EE5" w:rsidRPr="001D1A47" w:rsidRDefault="00422EE5" w:rsidP="00422EE5">
      <w:pPr>
        <w:autoSpaceDE w:val="0"/>
        <w:autoSpaceDN w:val="0"/>
        <w:adjustRightInd w:val="0"/>
        <w:ind w:left="240" w:hangingChars="100" w:hanging="240"/>
        <w:jc w:val="both"/>
        <w:rPr>
          <w:rFonts w:cs="Times New Roman"/>
          <w:color w:val="000000"/>
        </w:rPr>
      </w:pPr>
    </w:p>
    <w:p w14:paraId="7CDD5AA0" w14:textId="0E2BF127" w:rsidR="00422EE5" w:rsidRPr="001D1A47" w:rsidRDefault="00422EE5" w:rsidP="00422EE5">
      <w:pPr>
        <w:jc w:val="both"/>
        <w:rPr>
          <w:rFonts w:cs="Times New Roman"/>
        </w:rPr>
      </w:pPr>
      <w:r w:rsidRPr="001D1A47">
        <w:rPr>
          <w:rFonts w:cs="Times New Roman"/>
        </w:rPr>
        <w:t xml:space="preserve">Related information about the meeting and provisional meeting documents will be available at the APT Website at: </w:t>
      </w:r>
      <w:hyperlink r:id="rId20" w:history="1">
        <w:r w:rsidRPr="001D1A47">
          <w:rPr>
            <w:rStyle w:val="Hyperlink"/>
            <w:rFonts w:cs="Times New Roman"/>
          </w:rPr>
          <w:t>https://www.apt.int</w:t>
        </w:r>
      </w:hyperlink>
      <w:r w:rsidRPr="001D1A47">
        <w:rPr>
          <w:rFonts w:cs="Times New Roman"/>
        </w:rPr>
        <w:t>.</w:t>
      </w:r>
    </w:p>
    <w:p w14:paraId="52EA9566" w14:textId="77777777" w:rsidR="00422EE5" w:rsidRPr="001D1A47" w:rsidRDefault="00422EE5" w:rsidP="00422EE5">
      <w:pPr>
        <w:jc w:val="both"/>
        <w:rPr>
          <w:rFonts w:cs="Times New Roman"/>
        </w:rPr>
      </w:pPr>
    </w:p>
    <w:p w14:paraId="046C23B3" w14:textId="2D96FB6A" w:rsidR="0055093B" w:rsidRPr="001D1A47" w:rsidRDefault="0055093B" w:rsidP="0055093B">
      <w:pPr>
        <w:jc w:val="both"/>
        <w:rPr>
          <w:rFonts w:cs="Times New Roman"/>
        </w:rPr>
      </w:pPr>
      <w:r w:rsidRPr="001D1A47">
        <w:rPr>
          <w:rFonts w:cs="Times New Roman"/>
        </w:rPr>
        <w:t xml:space="preserve">Members, Associate Members, Affiliate </w:t>
      </w:r>
      <w:proofErr w:type="gramStart"/>
      <w:r w:rsidRPr="001D1A47">
        <w:rPr>
          <w:rFonts w:cs="Times New Roman"/>
        </w:rPr>
        <w:t>Members</w:t>
      </w:r>
      <w:proofErr w:type="gramEnd"/>
      <w:r w:rsidRPr="001D1A47">
        <w:rPr>
          <w:rFonts w:cs="Times New Roman"/>
        </w:rPr>
        <w:t xml:space="preserve"> and International Organizations that wish to submit contribution </w:t>
      </w:r>
      <w:r w:rsidR="00255A2E" w:rsidRPr="001D1A47">
        <w:rPr>
          <w:rFonts w:cs="Times New Roman"/>
        </w:rPr>
        <w:t>to the event</w:t>
      </w:r>
      <w:r w:rsidRPr="001D1A47">
        <w:rPr>
          <w:rFonts w:cs="Times New Roman"/>
        </w:rPr>
        <w:t xml:space="preserve"> should prepare their contribution(s) in Microsoft Word and/or PowerPoint, English Version and send it to </w:t>
      </w:r>
      <w:hyperlink r:id="rId21">
        <w:r w:rsidR="00255A2E" w:rsidRPr="001D1A47">
          <w:rPr>
            <w:rStyle w:val="Hyperlink"/>
            <w:rFonts w:cs="Times New Roman"/>
          </w:rPr>
          <w:t>aptpp@apt.int</w:t>
        </w:r>
      </w:hyperlink>
      <w:r w:rsidRPr="001D1A47">
        <w:rPr>
          <w:rFonts w:cs="Times New Roman"/>
        </w:rPr>
        <w:t xml:space="preserve">. </w:t>
      </w:r>
      <w:r w:rsidRPr="001D1A47">
        <w:rPr>
          <w:rFonts w:cs="Times New Roman"/>
          <w:b/>
          <w:bCs/>
        </w:rPr>
        <w:t xml:space="preserve">The deadline for submission of </w:t>
      </w:r>
      <w:r w:rsidR="00255A2E" w:rsidRPr="001D1A47">
        <w:rPr>
          <w:rFonts w:cs="Times New Roman"/>
          <w:b/>
          <w:bCs/>
        </w:rPr>
        <w:t xml:space="preserve">the </w:t>
      </w:r>
      <w:r w:rsidRPr="001D1A47">
        <w:rPr>
          <w:rFonts w:cs="Times New Roman"/>
          <w:b/>
          <w:bCs/>
        </w:rPr>
        <w:t xml:space="preserve">contributions is </w:t>
      </w:r>
      <w:r w:rsidRPr="001D1A47">
        <w:rPr>
          <w:rFonts w:cs="Times New Roman"/>
          <w:b/>
          <w:bCs/>
          <w:u w:val="single"/>
        </w:rPr>
        <w:t xml:space="preserve">29 April </w:t>
      </w:r>
      <w:r w:rsidR="00255A2E" w:rsidRPr="001D1A47">
        <w:rPr>
          <w:rFonts w:cs="Times New Roman"/>
          <w:b/>
          <w:bCs/>
          <w:u w:val="single"/>
        </w:rPr>
        <w:t>2022</w:t>
      </w:r>
      <w:r w:rsidRPr="001D1A47">
        <w:rPr>
          <w:rFonts w:cs="Times New Roman"/>
          <w:b/>
          <w:bCs/>
        </w:rPr>
        <w:t>.</w:t>
      </w:r>
    </w:p>
    <w:p w14:paraId="7FAF3641" w14:textId="77777777" w:rsidR="0055093B" w:rsidRPr="001D1A47" w:rsidRDefault="0055093B" w:rsidP="00422EE5">
      <w:pPr>
        <w:jc w:val="both"/>
        <w:rPr>
          <w:rFonts w:cs="Times New Roman"/>
        </w:rPr>
      </w:pPr>
    </w:p>
    <w:p w14:paraId="2A7B1C95" w14:textId="77777777" w:rsidR="002C7E21" w:rsidRPr="001D1A47" w:rsidRDefault="002C7E21" w:rsidP="00857113">
      <w:pPr>
        <w:jc w:val="both"/>
        <w:rPr>
          <w:rFonts w:cs="Times New Roman"/>
        </w:rPr>
      </w:pPr>
    </w:p>
    <w:p w14:paraId="0FA8FFD0" w14:textId="5CD598A6" w:rsidR="00C8273F" w:rsidRPr="001D1A47" w:rsidRDefault="00C8273F" w:rsidP="00C8273F">
      <w:pPr>
        <w:rPr>
          <w:rFonts w:eastAsia="Times New Roman" w:cs="Times New Roman"/>
          <w:b/>
          <w:bCs/>
          <w:lang w:eastAsia="en-US" w:bidi="th-TH"/>
        </w:rPr>
      </w:pPr>
      <w:r w:rsidRPr="001D1A47">
        <w:rPr>
          <w:rFonts w:eastAsia="Times New Roman" w:cs="Times New Roman"/>
          <w:b/>
          <w:bCs/>
          <w:lang w:eastAsia="en-US" w:bidi="th-TH"/>
        </w:rPr>
        <w:t>WIRELESS LAN</w:t>
      </w:r>
    </w:p>
    <w:p w14:paraId="616A8ED9" w14:textId="77777777" w:rsidR="00C8273F" w:rsidRPr="001D1A47" w:rsidRDefault="00C8273F" w:rsidP="00C8273F">
      <w:pPr>
        <w:rPr>
          <w:rFonts w:eastAsia="Times New Roman" w:cs="Times New Roman"/>
          <w:lang w:eastAsia="en-US" w:bidi="th-TH"/>
        </w:rPr>
      </w:pPr>
    </w:p>
    <w:p w14:paraId="4FF71530" w14:textId="5CFC79B2" w:rsidR="00C8273F" w:rsidRPr="001D1A47" w:rsidRDefault="00C8273F" w:rsidP="00C8273F">
      <w:pPr>
        <w:jc w:val="both"/>
        <w:rPr>
          <w:rFonts w:eastAsia="Times New Roman" w:cs="Times New Roman"/>
          <w:lang w:eastAsia="en-US" w:bidi="th-TH"/>
        </w:rPr>
      </w:pPr>
      <w:r w:rsidRPr="001D1A47">
        <w:rPr>
          <w:rFonts w:eastAsia="Times New Roman" w:cs="Times New Roman"/>
          <w:lang w:eastAsia="en-US" w:bidi="th-TH"/>
        </w:rPr>
        <w:t>Internet Access over wireless network will be available during the meeting. Physical participants who wish to utilize wireless facility are kindly requested to bring their own laptop computers with Wi-Fi capability.</w:t>
      </w:r>
    </w:p>
    <w:p w14:paraId="54F4C407" w14:textId="10DEA9A1" w:rsidR="00C8273F" w:rsidRPr="001D1A47" w:rsidRDefault="00C8273F" w:rsidP="00C8273F">
      <w:pPr>
        <w:tabs>
          <w:tab w:val="left" w:pos="1275"/>
        </w:tabs>
        <w:rPr>
          <w:rFonts w:cs="Times New Roman"/>
          <w:color w:val="000000"/>
        </w:rPr>
      </w:pPr>
    </w:p>
    <w:p w14:paraId="491E4BFF" w14:textId="5958770C" w:rsidR="00C8273F" w:rsidRDefault="00C8273F" w:rsidP="00C8273F">
      <w:pPr>
        <w:tabs>
          <w:tab w:val="left" w:pos="1275"/>
        </w:tabs>
        <w:rPr>
          <w:rFonts w:cs="Times New Roman"/>
          <w:color w:val="000000"/>
        </w:rPr>
      </w:pPr>
    </w:p>
    <w:p w14:paraId="31DBFB33" w14:textId="5F40A652" w:rsidR="00CB0918" w:rsidRDefault="00CB0918" w:rsidP="00C8273F">
      <w:pPr>
        <w:tabs>
          <w:tab w:val="left" w:pos="1275"/>
        </w:tabs>
        <w:rPr>
          <w:rFonts w:cs="Times New Roman"/>
          <w:color w:val="000000"/>
        </w:rPr>
      </w:pPr>
    </w:p>
    <w:p w14:paraId="4E398CFA" w14:textId="10E22FF6" w:rsidR="00CB0918" w:rsidRDefault="00CB0918" w:rsidP="00C8273F">
      <w:pPr>
        <w:tabs>
          <w:tab w:val="left" w:pos="1275"/>
        </w:tabs>
        <w:rPr>
          <w:rFonts w:cs="Times New Roman"/>
          <w:color w:val="000000"/>
        </w:rPr>
      </w:pPr>
    </w:p>
    <w:p w14:paraId="50569B60" w14:textId="77777777" w:rsidR="00CB0918" w:rsidRPr="001D1A47" w:rsidRDefault="00CB0918" w:rsidP="00C8273F">
      <w:pPr>
        <w:tabs>
          <w:tab w:val="left" w:pos="1275"/>
        </w:tabs>
        <w:rPr>
          <w:rFonts w:cs="Times New Roman"/>
          <w:color w:val="000000"/>
        </w:rPr>
      </w:pPr>
    </w:p>
    <w:p w14:paraId="4D112878" w14:textId="77777777" w:rsidR="00C8273F" w:rsidRPr="001D1A47" w:rsidRDefault="00C8273F" w:rsidP="00C8273F">
      <w:pPr>
        <w:tabs>
          <w:tab w:val="left" w:pos="540"/>
        </w:tabs>
        <w:ind w:left="540" w:hanging="540"/>
        <w:rPr>
          <w:rFonts w:cs="Times New Roman"/>
          <w:b/>
          <w:bCs/>
          <w:color w:val="000000"/>
        </w:rPr>
      </w:pPr>
      <w:r w:rsidRPr="001D1A47">
        <w:rPr>
          <w:rFonts w:eastAsia="SimSun" w:cs="Times New Roman"/>
          <w:b/>
          <w:bCs/>
          <w:color w:val="000000"/>
          <w:lang w:eastAsia="zh-CN"/>
        </w:rPr>
        <w:lastRenderedPageBreak/>
        <w:t>TRANSPORTATION FROM THE AIRPORT TO THE HOTEL</w:t>
      </w:r>
    </w:p>
    <w:p w14:paraId="264A5AF6" w14:textId="77777777" w:rsidR="00C8273F" w:rsidRPr="001D1A47" w:rsidRDefault="00C8273F" w:rsidP="00C8273F">
      <w:pPr>
        <w:rPr>
          <w:rFonts w:cs="Times New Roman"/>
        </w:rPr>
      </w:pPr>
    </w:p>
    <w:p w14:paraId="4FF53845" w14:textId="77777777" w:rsidR="00362D4C" w:rsidRPr="001D1A47" w:rsidRDefault="00362D4C" w:rsidP="00362D4C">
      <w:pPr>
        <w:rPr>
          <w:rFonts w:cs="Times New Roman"/>
        </w:rPr>
      </w:pPr>
      <w:r w:rsidRPr="001D1A47">
        <w:rPr>
          <w:rFonts w:cs="Times New Roman"/>
        </w:rPr>
        <w:t>From Narita Airport to Grand Prince Hotel Takanawa &amp; Shinagawa Prince Hotel</w:t>
      </w:r>
    </w:p>
    <w:p w14:paraId="0D7C9B44" w14:textId="77777777" w:rsidR="00362D4C" w:rsidRPr="001D1A47" w:rsidRDefault="00362D4C" w:rsidP="00362D4C">
      <w:pPr>
        <w:rPr>
          <w:rFonts w:cs="Times New Roman"/>
        </w:rPr>
      </w:pPr>
    </w:p>
    <w:p w14:paraId="005D3E46" w14:textId="77777777" w:rsidR="00362D4C" w:rsidRPr="001D1A47" w:rsidRDefault="00362D4C" w:rsidP="00362D4C">
      <w:pPr>
        <w:rPr>
          <w:rFonts w:cs="Times New Roman"/>
        </w:rPr>
      </w:pPr>
      <w:r w:rsidRPr="001D1A47">
        <w:rPr>
          <w:rFonts w:cs="Times New Roman"/>
        </w:rPr>
        <w:t>●Narita Airport Limousine</w:t>
      </w:r>
    </w:p>
    <w:p w14:paraId="142AAA3F" w14:textId="77777777" w:rsidR="00362D4C" w:rsidRPr="001D1A47" w:rsidRDefault="00362D4C" w:rsidP="00362D4C">
      <w:pPr>
        <w:rPr>
          <w:rFonts w:cs="Times New Roman"/>
        </w:rPr>
      </w:pPr>
      <w:r w:rsidRPr="001D1A47">
        <w:rPr>
          <w:rFonts w:cs="Times New Roman"/>
        </w:rPr>
        <w:t>*** Temporarily suspension of service due to COVID-19***</w:t>
      </w:r>
    </w:p>
    <w:p w14:paraId="43D1E9D0" w14:textId="77777777" w:rsidR="00362D4C" w:rsidRPr="001D1A47" w:rsidRDefault="00362D4C" w:rsidP="00362D4C">
      <w:pPr>
        <w:rPr>
          <w:rFonts w:cs="Times New Roman"/>
        </w:rPr>
      </w:pPr>
    </w:p>
    <w:p w14:paraId="670397E0" w14:textId="77777777" w:rsidR="00362D4C" w:rsidRPr="001D1A47" w:rsidRDefault="00362D4C" w:rsidP="00362D4C">
      <w:pPr>
        <w:rPr>
          <w:rFonts w:cs="Times New Roman"/>
        </w:rPr>
      </w:pPr>
      <w:r w:rsidRPr="001D1A47">
        <w:rPr>
          <w:rFonts w:cs="Times New Roman"/>
        </w:rPr>
        <w:t>Please get the latest information form Web site of Airport limousine bus.</w:t>
      </w:r>
    </w:p>
    <w:p w14:paraId="0FE64B16" w14:textId="3EA000AA" w:rsidR="00362D4C" w:rsidRPr="001D1A47" w:rsidRDefault="00617DD0" w:rsidP="00362D4C">
      <w:pPr>
        <w:rPr>
          <w:rFonts w:cs="Times New Roman"/>
        </w:rPr>
      </w:pPr>
      <w:hyperlink r:id="rId22" w:history="1">
        <w:r w:rsidR="00362D4C" w:rsidRPr="001D1A47">
          <w:rPr>
            <w:rStyle w:val="Hyperlink"/>
            <w:rFonts w:cs="Times New Roman"/>
          </w:rPr>
          <w:t>https://webservice.limousinebus.co.jp/web/en/Top.aspx</w:t>
        </w:r>
      </w:hyperlink>
    </w:p>
    <w:p w14:paraId="59EC3445" w14:textId="77777777" w:rsidR="00362D4C" w:rsidRPr="001D1A47" w:rsidRDefault="00362D4C" w:rsidP="00362D4C">
      <w:pPr>
        <w:rPr>
          <w:rFonts w:cs="Times New Roman"/>
        </w:rPr>
      </w:pPr>
    </w:p>
    <w:p w14:paraId="49622BF3" w14:textId="77777777" w:rsidR="00362D4C" w:rsidRPr="001D1A47" w:rsidRDefault="00362D4C" w:rsidP="00362D4C">
      <w:pPr>
        <w:rPr>
          <w:rFonts w:cs="Times New Roman"/>
        </w:rPr>
      </w:pPr>
      <w:r w:rsidRPr="001D1A47">
        <w:rPr>
          <w:rFonts w:cs="Times New Roman"/>
        </w:rPr>
        <w:t xml:space="preserve">●JR Narita Express (N’EX) Train </w:t>
      </w:r>
    </w:p>
    <w:p w14:paraId="563CEFDA" w14:textId="3609A06E" w:rsidR="00362D4C" w:rsidRPr="001D1A47" w:rsidRDefault="00362D4C" w:rsidP="00362D4C">
      <w:pPr>
        <w:rPr>
          <w:rFonts w:cs="Times New Roman"/>
        </w:rPr>
      </w:pPr>
      <w:r w:rsidRPr="001D1A47">
        <w:rPr>
          <w:rFonts w:cs="Times New Roman"/>
        </w:rPr>
        <w:t xml:space="preserve">It takes about 70 min by JR Narita Express (N’EX) Train from Narita Airport to Shinagawa Station and a 5-minute walk from the Takanawa exit of Shinagawa Station to Grand Prince Hotel Takanawa &amp; Shinagawa Prince Hotel. </w:t>
      </w:r>
    </w:p>
    <w:p w14:paraId="7ACA7195" w14:textId="44032544" w:rsidR="00362D4C" w:rsidRPr="001D1A47" w:rsidRDefault="00362D4C" w:rsidP="00362D4C">
      <w:pPr>
        <w:rPr>
          <w:rFonts w:cs="Times New Roman"/>
          <w:u w:val="single"/>
        </w:rPr>
      </w:pPr>
      <w:r w:rsidRPr="001D1A47">
        <w:rPr>
          <w:rFonts w:cs="Times New Roman"/>
        </w:rPr>
        <w:t xml:space="preserve">URL: </w:t>
      </w:r>
      <w:hyperlink r:id="rId23" w:history="1">
        <w:r w:rsidRPr="001D1A47">
          <w:rPr>
            <w:rStyle w:val="Hyperlink"/>
            <w:rFonts w:cs="Times New Roman"/>
          </w:rPr>
          <w:t>https://www.jreast.co.jp/e/nex/</w:t>
        </w:r>
      </w:hyperlink>
    </w:p>
    <w:p w14:paraId="61345DBB" w14:textId="77777777" w:rsidR="00362D4C" w:rsidRPr="001D1A47" w:rsidRDefault="00362D4C" w:rsidP="00362D4C">
      <w:pPr>
        <w:rPr>
          <w:rFonts w:cs="Times New Roman"/>
        </w:rPr>
      </w:pPr>
    </w:p>
    <w:p w14:paraId="30FCB0CB" w14:textId="77777777" w:rsidR="00362D4C" w:rsidRPr="001D1A47" w:rsidRDefault="00362D4C" w:rsidP="00362D4C">
      <w:pPr>
        <w:rPr>
          <w:rFonts w:cs="Times New Roman"/>
        </w:rPr>
      </w:pPr>
    </w:p>
    <w:p w14:paraId="691717C3" w14:textId="77777777" w:rsidR="00362D4C" w:rsidRPr="001D1A47" w:rsidRDefault="00362D4C" w:rsidP="00362D4C">
      <w:pPr>
        <w:rPr>
          <w:rFonts w:cs="Times New Roman"/>
        </w:rPr>
      </w:pPr>
      <w:r w:rsidRPr="001D1A47">
        <w:rPr>
          <w:rFonts w:cs="Times New Roman"/>
        </w:rPr>
        <w:t>From Haneda Airport to Grand Prince Hotel Takanawa &amp; Shinagawa Prince Hotel</w:t>
      </w:r>
    </w:p>
    <w:p w14:paraId="35F780A3" w14:textId="77777777" w:rsidR="00362D4C" w:rsidRPr="001D1A47" w:rsidRDefault="00362D4C" w:rsidP="00362D4C">
      <w:pPr>
        <w:rPr>
          <w:rFonts w:cs="Times New Roman"/>
        </w:rPr>
      </w:pPr>
    </w:p>
    <w:p w14:paraId="730EBD29" w14:textId="77777777" w:rsidR="00362D4C" w:rsidRPr="001D1A47" w:rsidRDefault="00362D4C" w:rsidP="00362D4C">
      <w:pPr>
        <w:rPr>
          <w:rFonts w:cs="Times New Roman"/>
        </w:rPr>
      </w:pPr>
      <w:r w:rsidRPr="001D1A47">
        <w:rPr>
          <w:rFonts w:cs="Times New Roman"/>
        </w:rPr>
        <w:t>●Haneda Airport Limousine Bus</w:t>
      </w:r>
    </w:p>
    <w:p w14:paraId="177BC6D5" w14:textId="77777777" w:rsidR="00362D4C" w:rsidRPr="001D1A47" w:rsidRDefault="00362D4C" w:rsidP="00362D4C">
      <w:pPr>
        <w:rPr>
          <w:rFonts w:cs="Times New Roman"/>
        </w:rPr>
      </w:pPr>
      <w:r w:rsidRPr="001D1A47">
        <w:rPr>
          <w:rFonts w:cs="Times New Roman"/>
        </w:rPr>
        <w:t>*** Temporarily suspension of service due to COVID-19***</w:t>
      </w:r>
    </w:p>
    <w:p w14:paraId="02879374" w14:textId="77777777" w:rsidR="00362D4C" w:rsidRPr="001D1A47" w:rsidRDefault="00362D4C" w:rsidP="00362D4C">
      <w:pPr>
        <w:rPr>
          <w:rFonts w:cs="Times New Roman"/>
        </w:rPr>
      </w:pPr>
    </w:p>
    <w:p w14:paraId="263073DA" w14:textId="77777777" w:rsidR="00362D4C" w:rsidRPr="001D1A47" w:rsidRDefault="00362D4C" w:rsidP="00362D4C">
      <w:pPr>
        <w:rPr>
          <w:rFonts w:cs="Times New Roman"/>
        </w:rPr>
      </w:pPr>
      <w:r w:rsidRPr="001D1A47">
        <w:rPr>
          <w:rFonts w:cs="Times New Roman"/>
        </w:rPr>
        <w:t>Please get the latest information form Web site of Airport limousine bus.</w:t>
      </w:r>
    </w:p>
    <w:p w14:paraId="2BD93A35" w14:textId="5CE5E60B" w:rsidR="00362D4C" w:rsidRPr="001D1A47" w:rsidRDefault="00362D4C" w:rsidP="00362D4C">
      <w:pPr>
        <w:rPr>
          <w:rFonts w:cs="Times New Roman"/>
        </w:rPr>
      </w:pPr>
      <w:r w:rsidRPr="001D1A47">
        <w:rPr>
          <w:rFonts w:cs="Times New Roman"/>
          <w:color w:val="000000" w:themeColor="text1"/>
        </w:rPr>
        <w:t>URL:</w:t>
      </w:r>
      <w:r w:rsidR="00EC3B9A" w:rsidRPr="001D1A47">
        <w:rPr>
          <w:rFonts w:cs="Times New Roman"/>
          <w:color w:val="000000" w:themeColor="text1"/>
        </w:rPr>
        <w:t xml:space="preserve"> </w:t>
      </w:r>
      <w:hyperlink r:id="rId24" w:history="1">
        <w:r w:rsidR="00EC3B9A" w:rsidRPr="001D1A47">
          <w:rPr>
            <w:rStyle w:val="Hyperlink"/>
            <w:rFonts w:cs="Times New Roman"/>
          </w:rPr>
          <w:t>https://webservice.limousinebus.co.jp/web/en/Top.aspx</w:t>
        </w:r>
      </w:hyperlink>
    </w:p>
    <w:p w14:paraId="1DDCAA1E" w14:textId="77777777" w:rsidR="00EC3B9A" w:rsidRPr="001D1A47" w:rsidRDefault="00EC3B9A" w:rsidP="00362D4C">
      <w:pPr>
        <w:rPr>
          <w:rFonts w:cs="Times New Roman"/>
          <w:color w:val="000000" w:themeColor="text1"/>
        </w:rPr>
      </w:pPr>
    </w:p>
    <w:p w14:paraId="4AFD954B" w14:textId="77777777" w:rsidR="00EC3B9A" w:rsidRPr="001D1A47" w:rsidRDefault="00362D4C" w:rsidP="00362D4C">
      <w:pPr>
        <w:rPr>
          <w:rFonts w:cs="Times New Roman"/>
        </w:rPr>
      </w:pPr>
      <w:r w:rsidRPr="001D1A47">
        <w:rPr>
          <w:rFonts w:cs="Times New Roman"/>
        </w:rPr>
        <w:t>●Keikyu Line</w:t>
      </w:r>
      <w:r w:rsidR="00EC3B9A" w:rsidRPr="001D1A47">
        <w:rPr>
          <w:rFonts w:cs="Times New Roman"/>
        </w:rPr>
        <w:t xml:space="preserve"> (Train)</w:t>
      </w:r>
    </w:p>
    <w:p w14:paraId="02EEF57A" w14:textId="2ED25DF4" w:rsidR="00362D4C" w:rsidRPr="001D1A47" w:rsidRDefault="00EB4D65" w:rsidP="00362D4C">
      <w:pPr>
        <w:rPr>
          <w:rFonts w:cs="Times New Roman"/>
        </w:rPr>
      </w:pPr>
      <w:r w:rsidRPr="001D1A47">
        <w:rPr>
          <w:rFonts w:cs="Times New Roman"/>
        </w:rPr>
        <w:t>From Haneda Airport International Terminal Station to Shinagawa Station on Keikyu Line, i</w:t>
      </w:r>
      <w:r w:rsidR="00362D4C" w:rsidRPr="001D1A47">
        <w:rPr>
          <w:rFonts w:cs="Times New Roman"/>
        </w:rPr>
        <w:t xml:space="preserve">t takes 12 minutes at the fastest and a 5-minute walk from the Takanawa exit of Shinagawa Station. </w:t>
      </w:r>
    </w:p>
    <w:p w14:paraId="244C07E3" w14:textId="1098F21E" w:rsidR="00362D4C" w:rsidRPr="001D1A47" w:rsidRDefault="00362D4C" w:rsidP="00362D4C">
      <w:pPr>
        <w:rPr>
          <w:rFonts w:cs="Times New Roman"/>
          <w:color w:val="000000" w:themeColor="text1"/>
          <w:u w:val="single"/>
        </w:rPr>
      </w:pPr>
      <w:r w:rsidRPr="001D1A47">
        <w:rPr>
          <w:rFonts w:cs="Times New Roman"/>
        </w:rPr>
        <w:t xml:space="preserve">URL: </w:t>
      </w:r>
      <w:hyperlink r:id="rId25" w:history="1">
        <w:r w:rsidRPr="001D1A47">
          <w:rPr>
            <w:rStyle w:val="Hyperlink"/>
            <w:rFonts w:cs="Times New Roman"/>
          </w:rPr>
          <w:t>https://www.haneda-tokyo-access.com/en/</w:t>
        </w:r>
      </w:hyperlink>
    </w:p>
    <w:p w14:paraId="68935034" w14:textId="36D4FAD0" w:rsidR="2BEA6041" w:rsidRPr="001D1A47" w:rsidRDefault="2BEA6041" w:rsidP="2BEA6041">
      <w:pPr>
        <w:tabs>
          <w:tab w:val="left" w:pos="540"/>
        </w:tabs>
        <w:jc w:val="both"/>
        <w:rPr>
          <w:rFonts w:cs="Times New Roman"/>
          <w:b/>
          <w:bCs/>
          <w:color w:val="000000" w:themeColor="text1"/>
        </w:rPr>
      </w:pPr>
    </w:p>
    <w:p w14:paraId="094B800C" w14:textId="77777777" w:rsidR="0095439A" w:rsidRDefault="0095439A" w:rsidP="2BEA6041">
      <w:pPr>
        <w:tabs>
          <w:tab w:val="left" w:pos="540"/>
        </w:tabs>
        <w:jc w:val="both"/>
        <w:rPr>
          <w:rFonts w:cs="Times New Roman"/>
          <w:b/>
          <w:bCs/>
          <w:color w:val="000000" w:themeColor="text1"/>
        </w:rPr>
      </w:pPr>
    </w:p>
    <w:p w14:paraId="389E5599" w14:textId="70A1C690" w:rsidR="00C8273F" w:rsidRPr="001D1A47" w:rsidRDefault="00C8273F" w:rsidP="2BEA6041">
      <w:pPr>
        <w:tabs>
          <w:tab w:val="left" w:pos="540"/>
        </w:tabs>
        <w:jc w:val="both"/>
        <w:rPr>
          <w:rFonts w:eastAsia="SimSun" w:cs="Times New Roman"/>
          <w:b/>
          <w:bCs/>
          <w:color w:val="000000"/>
          <w:lang w:eastAsia="zh-CN"/>
        </w:rPr>
      </w:pPr>
      <w:r w:rsidRPr="001D1A47">
        <w:rPr>
          <w:rFonts w:cs="Times New Roman"/>
          <w:b/>
          <w:bCs/>
          <w:color w:val="000000" w:themeColor="text1"/>
        </w:rPr>
        <w:t>VISA AND IMMIGRATION INFORMATION</w:t>
      </w:r>
    </w:p>
    <w:p w14:paraId="2D469996" w14:textId="77777777" w:rsidR="00C8273F" w:rsidRPr="001D1A47" w:rsidRDefault="00C8273F" w:rsidP="00C8273F">
      <w:pPr>
        <w:tabs>
          <w:tab w:val="left" w:pos="1290"/>
        </w:tabs>
        <w:jc w:val="both"/>
        <w:rPr>
          <w:rFonts w:eastAsia="SimSun" w:cs="Times New Roman"/>
          <w:b/>
          <w:bCs/>
          <w:color w:val="000000"/>
          <w:u w:val="single"/>
          <w:lang w:eastAsia="zh-CN"/>
        </w:rPr>
      </w:pPr>
    </w:p>
    <w:p w14:paraId="75486A7D" w14:textId="1F4E5340" w:rsidR="00A7089F" w:rsidRPr="001D1A47" w:rsidRDefault="00656B48" w:rsidP="2BEA6041">
      <w:pPr>
        <w:jc w:val="both"/>
        <w:rPr>
          <w:rFonts w:cs="Times New Roman"/>
        </w:rPr>
      </w:pPr>
      <w:r w:rsidRPr="001D1A47">
        <w:rPr>
          <w:rFonts w:cs="Times New Roman"/>
        </w:rPr>
        <w:t>Currently, all foreign nationals who wish to newly enter Japan, need to apply for a visa.</w:t>
      </w:r>
      <w:r w:rsidR="00C8273F" w:rsidRPr="001D1A47">
        <w:rPr>
          <w:rFonts w:cs="Times New Roman"/>
        </w:rPr>
        <w:t xml:space="preserve"> Please check the visa requirements with your nearest Embassy</w:t>
      </w:r>
      <w:r w:rsidRPr="001D1A47">
        <w:rPr>
          <w:rFonts w:cs="Times New Roman"/>
        </w:rPr>
        <w:t xml:space="preserve"> of Japan</w:t>
      </w:r>
      <w:r w:rsidR="00C8273F" w:rsidRPr="001D1A47">
        <w:rPr>
          <w:rFonts w:cs="Times New Roman"/>
        </w:rPr>
        <w:t xml:space="preserve"> or Consulate General. Kindly visit</w:t>
      </w:r>
      <w:r w:rsidR="0072379B" w:rsidRPr="001D1A47">
        <w:rPr>
          <w:rFonts w:cs="Times New Roman"/>
        </w:rPr>
        <w:t xml:space="preserve"> the following Web sites</w:t>
      </w:r>
      <w:r w:rsidRPr="001D1A47">
        <w:rPr>
          <w:rFonts w:cs="Times New Roman"/>
        </w:rPr>
        <w:t xml:space="preserve"> </w:t>
      </w:r>
      <w:r w:rsidR="00C8273F" w:rsidRPr="001D1A47">
        <w:rPr>
          <w:rFonts w:cs="Times New Roman"/>
        </w:rPr>
        <w:t>for more details.</w:t>
      </w:r>
    </w:p>
    <w:p w14:paraId="17952578" w14:textId="3ECBA8A7" w:rsidR="0072379B" w:rsidRPr="001D1A47" w:rsidRDefault="0072379B" w:rsidP="2BEA6041">
      <w:pPr>
        <w:jc w:val="both"/>
        <w:rPr>
          <w:rFonts w:cs="Times New Roman"/>
        </w:rPr>
      </w:pPr>
      <w:r w:rsidRPr="001D1A47">
        <w:rPr>
          <w:rFonts w:cs="Times New Roman"/>
        </w:rPr>
        <w:t xml:space="preserve">- </w:t>
      </w:r>
      <w:hyperlink r:id="rId26" w:history="1">
        <w:r w:rsidRPr="001D1A47">
          <w:rPr>
            <w:rStyle w:val="Hyperlink"/>
            <w:rFonts w:cs="Times New Roman"/>
          </w:rPr>
          <w:t>http://www.mofa.go.jp/j_info/visit/visa/index.html</w:t>
        </w:r>
      </w:hyperlink>
    </w:p>
    <w:p w14:paraId="3C13E900" w14:textId="31D0CE47" w:rsidR="0072379B" w:rsidRPr="001D1A47" w:rsidRDefault="0072379B" w:rsidP="0072379B">
      <w:pPr>
        <w:jc w:val="both"/>
        <w:rPr>
          <w:rFonts w:cs="Times New Roman"/>
        </w:rPr>
      </w:pPr>
      <w:r w:rsidRPr="001D1A47">
        <w:rPr>
          <w:rFonts w:cs="Times New Roman"/>
        </w:rPr>
        <w:t xml:space="preserve">- </w:t>
      </w:r>
      <w:hyperlink r:id="rId27" w:history="1">
        <w:r w:rsidRPr="001D1A47">
          <w:rPr>
            <w:rStyle w:val="Hyperlink"/>
            <w:rFonts w:cs="Times New Roman"/>
          </w:rPr>
          <w:t>https://www.mofa.go.jp/ca/fna/page22e_000921.html</w:t>
        </w:r>
      </w:hyperlink>
      <w:r w:rsidRPr="001D1A47">
        <w:rPr>
          <w:rFonts w:cs="Times New Roman"/>
        </w:rPr>
        <w:t xml:space="preserve"> </w:t>
      </w:r>
    </w:p>
    <w:p w14:paraId="32865069" w14:textId="77777777" w:rsidR="0072379B" w:rsidRPr="001D1A47" w:rsidRDefault="0072379B">
      <w:pPr>
        <w:jc w:val="both"/>
        <w:rPr>
          <w:rFonts w:cs="Times New Roman"/>
          <w:highlight w:val="yellow"/>
        </w:rPr>
      </w:pPr>
    </w:p>
    <w:p w14:paraId="087EE284" w14:textId="1ED149D6" w:rsidR="00C8273F" w:rsidRPr="001D1A47" w:rsidRDefault="00A7089F" w:rsidP="2BEA6041">
      <w:pPr>
        <w:jc w:val="both"/>
        <w:rPr>
          <w:rFonts w:cs="Times New Roman"/>
        </w:rPr>
      </w:pPr>
      <w:r w:rsidRPr="001D1A47">
        <w:rPr>
          <w:rFonts w:cs="Times New Roman"/>
        </w:rPr>
        <w:t xml:space="preserve">You are </w:t>
      </w:r>
      <w:r w:rsidR="00404A73" w:rsidRPr="001D1A47">
        <w:rPr>
          <w:rFonts w:cs="Times New Roman"/>
        </w:rPr>
        <w:t xml:space="preserve">kindly </w:t>
      </w:r>
      <w:r w:rsidRPr="001D1A47">
        <w:rPr>
          <w:rFonts w:cs="Times New Roman"/>
        </w:rPr>
        <w:t>requested to</w:t>
      </w:r>
      <w:r w:rsidR="00C8273F" w:rsidRPr="001D1A47">
        <w:rPr>
          <w:rFonts w:cs="Times New Roman"/>
        </w:rPr>
        <w:t xml:space="preserve"> </w:t>
      </w:r>
      <w:r w:rsidR="00656B48" w:rsidRPr="001D1A47">
        <w:rPr>
          <w:rFonts w:cs="Times New Roman"/>
        </w:rPr>
        <w:t xml:space="preserve">send the </w:t>
      </w:r>
      <w:r w:rsidR="00404A73" w:rsidRPr="001D1A47">
        <w:rPr>
          <w:rFonts w:cs="Times New Roman"/>
        </w:rPr>
        <w:t xml:space="preserve">EXCEL </w:t>
      </w:r>
      <w:r w:rsidRPr="001D1A47">
        <w:rPr>
          <w:rFonts w:cs="Times New Roman"/>
        </w:rPr>
        <w:t xml:space="preserve">file </w:t>
      </w:r>
      <w:r w:rsidR="00404A73" w:rsidRPr="001D1A47">
        <w:rPr>
          <w:rFonts w:cs="Times New Roman"/>
        </w:rPr>
        <w:t>titled</w:t>
      </w:r>
      <w:r w:rsidRPr="001D1A47">
        <w:rPr>
          <w:rFonts w:cs="Times New Roman"/>
        </w:rPr>
        <w:t xml:space="preserve"> “</w:t>
      </w:r>
      <w:r w:rsidR="000F5B15" w:rsidRPr="001D1A47">
        <w:rPr>
          <w:rFonts w:cs="Times New Roman"/>
        </w:rPr>
        <w:t>Participant data</w:t>
      </w:r>
      <w:r w:rsidRPr="001D1A47">
        <w:rPr>
          <w:rFonts w:cs="Times New Roman"/>
        </w:rPr>
        <w:t xml:space="preserve"> for ERFS”</w:t>
      </w:r>
      <w:r w:rsidR="007F7E15" w:rsidRPr="001D1A47">
        <w:rPr>
          <w:rFonts w:cs="Times New Roman"/>
        </w:rPr>
        <w:t xml:space="preserve"> (Attachment 3)</w:t>
      </w:r>
      <w:r w:rsidRPr="001D1A47">
        <w:rPr>
          <w:rFonts w:cs="Times New Roman"/>
        </w:rPr>
        <w:t xml:space="preserve"> </w:t>
      </w:r>
      <w:r w:rsidR="00404A73" w:rsidRPr="001D1A47">
        <w:rPr>
          <w:rFonts w:cs="Times New Roman"/>
        </w:rPr>
        <w:t>directly to</w:t>
      </w:r>
      <w:r w:rsidR="002F2C00" w:rsidRPr="001D1A47">
        <w:rPr>
          <w:rFonts w:cs="Times New Roman"/>
        </w:rPr>
        <w:t xml:space="preserve"> the following E-mail address (Ministry of Internal Affairs and Communications (</w:t>
      </w:r>
      <w:r w:rsidR="00404A73" w:rsidRPr="001D1A47">
        <w:rPr>
          <w:rFonts w:cs="Times New Roman"/>
        </w:rPr>
        <w:t>MIC</w:t>
      </w:r>
      <w:r w:rsidR="002F2C00" w:rsidRPr="001D1A47">
        <w:rPr>
          <w:rFonts w:cs="Times New Roman"/>
        </w:rPr>
        <w:t>))</w:t>
      </w:r>
      <w:r w:rsidR="00404A73" w:rsidRPr="001D1A47">
        <w:rPr>
          <w:rFonts w:cs="Times New Roman"/>
        </w:rPr>
        <w:t xml:space="preserve"> by the deadline on </w:t>
      </w:r>
      <w:r w:rsidR="002F2C00" w:rsidRPr="001D1A47">
        <w:rPr>
          <w:rFonts w:cs="Times New Roman"/>
          <w:b/>
          <w:u w:val="single"/>
        </w:rPr>
        <w:t>Fri</w:t>
      </w:r>
      <w:r w:rsidR="007D3AAF" w:rsidRPr="001D1A47">
        <w:rPr>
          <w:rFonts w:cs="Times New Roman"/>
          <w:b/>
          <w:u w:val="single"/>
        </w:rPr>
        <w:t>day,</w:t>
      </w:r>
      <w:r w:rsidR="00404A73" w:rsidRPr="001D1A47">
        <w:rPr>
          <w:rFonts w:cs="Times New Roman"/>
          <w:b/>
          <w:u w:val="single"/>
        </w:rPr>
        <w:t xml:space="preserve"> </w:t>
      </w:r>
      <w:r w:rsidR="007F7E15" w:rsidRPr="001D1A47">
        <w:rPr>
          <w:rFonts w:cs="Times New Roman"/>
          <w:b/>
          <w:u w:val="single"/>
        </w:rPr>
        <w:t>1</w:t>
      </w:r>
      <w:r w:rsidR="00404A73" w:rsidRPr="001D1A47">
        <w:rPr>
          <w:rFonts w:cs="Times New Roman"/>
          <w:b/>
          <w:u w:val="single"/>
        </w:rPr>
        <w:t xml:space="preserve"> April 2022</w:t>
      </w:r>
      <w:r w:rsidR="00C8273F" w:rsidRPr="001D1A47">
        <w:rPr>
          <w:rFonts w:cs="Times New Roman"/>
        </w:rPr>
        <w:t>:</w:t>
      </w:r>
    </w:p>
    <w:p w14:paraId="06C49F53" w14:textId="78469BB5" w:rsidR="00C8273F" w:rsidRPr="001D1A47" w:rsidRDefault="00C8273F" w:rsidP="2BEA6041">
      <w:pPr>
        <w:jc w:val="both"/>
        <w:rPr>
          <w:rFonts w:cs="Times New Roman"/>
        </w:rPr>
      </w:pPr>
    </w:p>
    <w:p w14:paraId="3B2BE621" w14:textId="6C0DBFE4" w:rsidR="00DD7B44" w:rsidRPr="001D1A47" w:rsidRDefault="00DD7B44" w:rsidP="2BEA6041">
      <w:pPr>
        <w:jc w:val="both"/>
        <w:rPr>
          <w:rFonts w:cs="Times New Roman"/>
          <w:lang w:val="en-GB"/>
        </w:rPr>
      </w:pPr>
      <w:r w:rsidRPr="001D1A47">
        <w:rPr>
          <w:rFonts w:cs="Times New Roman"/>
        </w:rPr>
        <w:t xml:space="preserve">E-mail: </w:t>
      </w:r>
      <w:hyperlink r:id="rId28" w:history="1">
        <w:r w:rsidR="002F2C00" w:rsidRPr="001D1A47">
          <w:rPr>
            <w:rStyle w:val="Hyperlink"/>
            <w:rFonts w:cs="Times New Roman"/>
          </w:rPr>
          <w:t>itu-net@ml.soumu.go.jp</w:t>
        </w:r>
      </w:hyperlink>
      <w:r w:rsidR="002F2C00" w:rsidRPr="001D1A47">
        <w:rPr>
          <w:rFonts w:cs="Times New Roman"/>
        </w:rPr>
        <w:t xml:space="preserve"> </w:t>
      </w:r>
      <w:r w:rsidR="001D1A47">
        <w:rPr>
          <w:rFonts w:cs="Times New Roman"/>
        </w:rPr>
        <w:t xml:space="preserve"> cc </w:t>
      </w:r>
      <w:hyperlink r:id="rId29" w:history="1">
        <w:r w:rsidR="001D1A47" w:rsidRPr="0018777F">
          <w:rPr>
            <w:rStyle w:val="Hyperlink"/>
            <w:rFonts w:cs="Times New Roman"/>
          </w:rPr>
          <w:t>aptpp@apt.int</w:t>
        </w:r>
      </w:hyperlink>
      <w:r w:rsidR="001D1A47">
        <w:rPr>
          <w:rFonts w:cs="Times New Roman"/>
        </w:rPr>
        <w:t xml:space="preserve"> </w:t>
      </w:r>
    </w:p>
    <w:p w14:paraId="602557A7" w14:textId="3CA8F5FC" w:rsidR="2BEA6041" w:rsidRPr="001D1A47" w:rsidRDefault="2BEA6041" w:rsidP="2BEA6041">
      <w:pPr>
        <w:jc w:val="both"/>
        <w:rPr>
          <w:rFonts w:cs="Times New Roman"/>
          <w:highlight w:val="yellow"/>
          <w:lang w:val="en-GB"/>
        </w:rPr>
      </w:pPr>
    </w:p>
    <w:p w14:paraId="2FD526C0" w14:textId="046F2D68" w:rsidR="00DA335B" w:rsidRPr="001D1A47" w:rsidRDefault="00DA335B" w:rsidP="2BEA6041">
      <w:pPr>
        <w:jc w:val="both"/>
        <w:rPr>
          <w:rFonts w:cs="Times New Roman"/>
          <w:lang w:val="en-GB"/>
        </w:rPr>
      </w:pPr>
    </w:p>
    <w:p w14:paraId="5C411635" w14:textId="77777777" w:rsidR="007063F8" w:rsidRDefault="007063F8" w:rsidP="00C8273F">
      <w:pPr>
        <w:tabs>
          <w:tab w:val="left" w:pos="540"/>
        </w:tabs>
        <w:rPr>
          <w:rFonts w:cs="Times New Roman"/>
          <w:b/>
          <w:bCs/>
          <w:color w:val="000000"/>
        </w:rPr>
      </w:pPr>
    </w:p>
    <w:p w14:paraId="71293A78" w14:textId="77777777" w:rsidR="007063F8" w:rsidRDefault="007063F8" w:rsidP="00C8273F">
      <w:pPr>
        <w:tabs>
          <w:tab w:val="left" w:pos="540"/>
        </w:tabs>
        <w:rPr>
          <w:rFonts w:cs="Times New Roman"/>
          <w:b/>
          <w:bCs/>
          <w:color w:val="000000"/>
        </w:rPr>
      </w:pPr>
    </w:p>
    <w:p w14:paraId="1B35DB95" w14:textId="77777777" w:rsidR="007063F8" w:rsidRDefault="007063F8" w:rsidP="00C8273F">
      <w:pPr>
        <w:tabs>
          <w:tab w:val="left" w:pos="540"/>
        </w:tabs>
        <w:rPr>
          <w:rFonts w:cs="Times New Roman"/>
          <w:b/>
          <w:bCs/>
          <w:color w:val="000000"/>
        </w:rPr>
      </w:pPr>
    </w:p>
    <w:p w14:paraId="33887450" w14:textId="77777777" w:rsidR="007063F8" w:rsidRDefault="007063F8" w:rsidP="00C8273F">
      <w:pPr>
        <w:tabs>
          <w:tab w:val="left" w:pos="540"/>
        </w:tabs>
        <w:rPr>
          <w:rFonts w:cs="Times New Roman"/>
          <w:b/>
          <w:bCs/>
          <w:color w:val="000000"/>
        </w:rPr>
      </w:pPr>
    </w:p>
    <w:p w14:paraId="1B428B48" w14:textId="7C35B5B2" w:rsidR="00C8273F" w:rsidRPr="001D1A47" w:rsidRDefault="00C8273F" w:rsidP="00C8273F">
      <w:pPr>
        <w:tabs>
          <w:tab w:val="left" w:pos="540"/>
        </w:tabs>
        <w:rPr>
          <w:rFonts w:eastAsia="SimSun" w:cs="Times New Roman"/>
          <w:b/>
          <w:bCs/>
          <w:color w:val="000000"/>
          <w:lang w:eastAsia="zh-CN"/>
        </w:rPr>
      </w:pPr>
      <w:r w:rsidRPr="001D1A47">
        <w:rPr>
          <w:rFonts w:cs="Times New Roman"/>
          <w:b/>
          <w:bCs/>
          <w:color w:val="000000"/>
        </w:rPr>
        <w:lastRenderedPageBreak/>
        <w:t>INSURANCE</w:t>
      </w:r>
    </w:p>
    <w:p w14:paraId="62E60BEA" w14:textId="77777777" w:rsidR="00C8273F" w:rsidRPr="001D1A47" w:rsidRDefault="00C8273F" w:rsidP="00C8273F">
      <w:pPr>
        <w:tabs>
          <w:tab w:val="left" w:pos="1275"/>
        </w:tabs>
        <w:rPr>
          <w:rFonts w:eastAsia="SimSun" w:cs="Times New Roman"/>
          <w:b/>
          <w:bCs/>
          <w:color w:val="000000"/>
          <w:u w:val="single"/>
          <w:lang w:eastAsia="zh-CN"/>
        </w:rPr>
      </w:pPr>
    </w:p>
    <w:p w14:paraId="2E640A24" w14:textId="0662AE9E" w:rsidR="00C8273F" w:rsidRPr="001D1A47" w:rsidRDefault="002A212D" w:rsidP="00E11F35">
      <w:pPr>
        <w:jc w:val="both"/>
        <w:rPr>
          <w:rFonts w:cs="Times New Roman"/>
          <w:b/>
          <w:bCs/>
          <w:color w:val="000000"/>
        </w:rPr>
      </w:pPr>
      <w:r w:rsidRPr="001D1A47">
        <w:rPr>
          <w:rFonts w:cs="Times New Roman"/>
          <w:color w:val="000000"/>
        </w:rPr>
        <w:t xml:space="preserve">Due to the procedural difficulties and budgetary constraints, </w:t>
      </w:r>
      <w:r w:rsidR="00C8273F" w:rsidRPr="001D1A47">
        <w:rPr>
          <w:rFonts w:cs="Times New Roman"/>
          <w:color w:val="000000"/>
        </w:rPr>
        <w:t xml:space="preserve">APT </w:t>
      </w:r>
      <w:r w:rsidRPr="001D1A47">
        <w:rPr>
          <w:rFonts w:cs="Times New Roman"/>
          <w:color w:val="000000"/>
        </w:rPr>
        <w:t xml:space="preserve">and Local Secretariat </w:t>
      </w:r>
      <w:r w:rsidR="00C8273F" w:rsidRPr="001D1A47">
        <w:rPr>
          <w:rFonts w:cs="Times New Roman"/>
          <w:color w:val="000000"/>
        </w:rPr>
        <w:t xml:space="preserve">will not </w:t>
      </w:r>
      <w:r w:rsidR="0012419F" w:rsidRPr="001D1A47">
        <w:rPr>
          <w:rFonts w:cs="Times New Roman"/>
          <w:color w:val="000000"/>
        </w:rPr>
        <w:t xml:space="preserve">be </w:t>
      </w:r>
      <w:r w:rsidR="00C8273F" w:rsidRPr="001D1A47">
        <w:rPr>
          <w:rFonts w:cs="Times New Roman"/>
          <w:color w:val="000000"/>
        </w:rPr>
        <w:t>able to bear any cost of insurance for participants, any medical expenses or any other expenses. APT</w:t>
      </w:r>
      <w:r w:rsidRPr="001D1A47">
        <w:rPr>
          <w:rFonts w:cs="Times New Roman"/>
          <w:color w:val="000000"/>
        </w:rPr>
        <w:t xml:space="preserve"> and Local Secretariat</w:t>
      </w:r>
      <w:r w:rsidR="00C8273F" w:rsidRPr="001D1A47">
        <w:rPr>
          <w:rFonts w:cs="Times New Roman"/>
          <w:color w:val="000000"/>
        </w:rPr>
        <w:t>, therefore, requests your administrations/organizations to kindly make necessary arrangements for insurance and medical coverage of your participants before travel.</w:t>
      </w:r>
    </w:p>
    <w:p w14:paraId="4EE5E3C4" w14:textId="77777777" w:rsidR="00C8273F" w:rsidRPr="001D1A47" w:rsidRDefault="00C8273F" w:rsidP="00C8273F">
      <w:pPr>
        <w:ind w:left="540" w:hanging="540"/>
        <w:rPr>
          <w:rFonts w:cs="Times New Roman"/>
          <w:b/>
          <w:bCs/>
          <w:color w:val="000000"/>
          <w:u w:val="single"/>
        </w:rPr>
      </w:pPr>
    </w:p>
    <w:p w14:paraId="645FA420" w14:textId="77777777" w:rsidR="00C8273F" w:rsidRPr="001D1A47" w:rsidRDefault="00C8273F" w:rsidP="00C8273F">
      <w:pPr>
        <w:ind w:left="540" w:hanging="540"/>
        <w:rPr>
          <w:rFonts w:cs="Times New Roman"/>
          <w:b/>
          <w:bCs/>
          <w:color w:val="000000"/>
          <w:u w:val="single"/>
        </w:rPr>
      </w:pPr>
    </w:p>
    <w:p w14:paraId="41AEC516" w14:textId="20E5C9CA" w:rsidR="00857113" w:rsidRPr="001D1A47" w:rsidRDefault="00857113" w:rsidP="00857113">
      <w:pPr>
        <w:jc w:val="both"/>
        <w:rPr>
          <w:rFonts w:cs="Times New Roman"/>
          <w:b/>
          <w:bCs/>
          <w:color w:val="000000"/>
        </w:rPr>
      </w:pPr>
      <w:r w:rsidRPr="001D1A47">
        <w:rPr>
          <w:rFonts w:cs="Times New Roman"/>
          <w:b/>
          <w:bCs/>
          <w:color w:val="000000"/>
        </w:rPr>
        <w:t>C</w:t>
      </w:r>
      <w:r w:rsidRPr="001D1A47">
        <w:rPr>
          <w:rFonts w:eastAsia="SimSun" w:cs="Times New Roman"/>
          <w:b/>
          <w:bCs/>
          <w:color w:val="000000"/>
          <w:lang w:eastAsia="zh-CN"/>
        </w:rPr>
        <w:t>ONTACT</w:t>
      </w:r>
      <w:r w:rsidRPr="001D1A47">
        <w:rPr>
          <w:rFonts w:cs="Times New Roman"/>
          <w:b/>
          <w:bCs/>
          <w:color w:val="000000"/>
        </w:rPr>
        <w:t xml:space="preserve"> I</w:t>
      </w:r>
      <w:r w:rsidRPr="001D1A47">
        <w:rPr>
          <w:rFonts w:eastAsia="SimSun" w:cs="Times New Roman"/>
          <w:b/>
          <w:bCs/>
          <w:color w:val="000000"/>
          <w:lang w:eastAsia="zh-CN"/>
        </w:rPr>
        <w:t>NFORMATION</w:t>
      </w:r>
      <w:r w:rsidRPr="001D1A47">
        <w:rPr>
          <w:rFonts w:cs="Times New Roman"/>
          <w:b/>
          <w:bCs/>
          <w:color w:val="000000"/>
        </w:rPr>
        <w:t>:</w:t>
      </w:r>
    </w:p>
    <w:p w14:paraId="68CBAC90" w14:textId="77777777" w:rsidR="00857113" w:rsidRPr="001D1A47" w:rsidRDefault="00857113" w:rsidP="002C7E21">
      <w:pPr>
        <w:jc w:val="both"/>
        <w:rPr>
          <w:rFonts w:cs="Times New Roman"/>
        </w:rPr>
      </w:pPr>
    </w:p>
    <w:p w14:paraId="68A80CC4" w14:textId="478B7064" w:rsidR="00857113" w:rsidRPr="001D1A47" w:rsidRDefault="00857113" w:rsidP="002C7E21">
      <w:pPr>
        <w:jc w:val="both"/>
        <w:rPr>
          <w:rFonts w:cs="Times New Roman"/>
        </w:rPr>
      </w:pPr>
      <w:r w:rsidRPr="001D1A47">
        <w:rPr>
          <w:rFonts w:cs="Times New Roman"/>
        </w:rPr>
        <w:t xml:space="preserve">For any further information about </w:t>
      </w:r>
      <w:r w:rsidR="002C7E21" w:rsidRPr="001D1A47">
        <w:rPr>
          <w:rFonts w:cs="Times New Roman"/>
        </w:rPr>
        <w:t>APT</w:t>
      </w:r>
      <w:r w:rsidR="00562272" w:rsidRPr="001D1A47">
        <w:rPr>
          <w:rFonts w:cs="Times New Roman"/>
        </w:rPr>
        <w:t xml:space="preserve"> PP22-3</w:t>
      </w:r>
      <w:r w:rsidRPr="001D1A47">
        <w:rPr>
          <w:rFonts w:cs="Times New Roman"/>
        </w:rPr>
        <w:t>, please contact</w:t>
      </w:r>
      <w:r w:rsidR="002C7E21" w:rsidRPr="001D1A47">
        <w:rPr>
          <w:rFonts w:cs="Times New Roman"/>
        </w:rPr>
        <w:t>:</w:t>
      </w:r>
    </w:p>
    <w:p w14:paraId="11FEB018" w14:textId="77777777" w:rsidR="00857113" w:rsidRPr="001D1A47" w:rsidRDefault="00857113" w:rsidP="002C7E21">
      <w:pPr>
        <w:jc w:val="both"/>
        <w:rPr>
          <w:rFonts w:cs="Times New Roman"/>
        </w:rPr>
      </w:pPr>
    </w:p>
    <w:p w14:paraId="46D8DDA1" w14:textId="77777777" w:rsidR="00857113" w:rsidRPr="001D1A47" w:rsidRDefault="00857113" w:rsidP="002C7E21">
      <w:pPr>
        <w:jc w:val="both"/>
        <w:rPr>
          <w:rFonts w:cs="Times New Roman"/>
          <w:b/>
          <w:bCs/>
        </w:rPr>
      </w:pPr>
      <w:r w:rsidRPr="001D1A47">
        <w:rPr>
          <w:rFonts w:cs="Times New Roman"/>
          <w:b/>
          <w:bCs/>
        </w:rPr>
        <w:t>APT Secretariat</w:t>
      </w:r>
    </w:p>
    <w:p w14:paraId="08BB3133" w14:textId="72EED93C" w:rsidR="00857113" w:rsidRPr="001D1A47" w:rsidRDefault="00857113" w:rsidP="002C7E21">
      <w:pPr>
        <w:jc w:val="both"/>
        <w:rPr>
          <w:rFonts w:cs="Times New Roman"/>
        </w:rPr>
      </w:pPr>
      <w:r w:rsidRPr="001D1A47">
        <w:rPr>
          <w:rFonts w:cs="Times New Roman"/>
        </w:rPr>
        <w:t xml:space="preserve">12/49 </w:t>
      </w:r>
      <w:r w:rsidR="00820D9C" w:rsidRPr="001D1A47">
        <w:rPr>
          <w:rFonts w:cs="Times New Roman"/>
        </w:rPr>
        <w:t>Soi 5, Chaeng Watthana Road</w:t>
      </w:r>
    </w:p>
    <w:p w14:paraId="105B1E7D" w14:textId="77777777" w:rsidR="00857113" w:rsidRPr="001D1A47" w:rsidRDefault="00857113" w:rsidP="002C7E21">
      <w:pPr>
        <w:jc w:val="both"/>
        <w:rPr>
          <w:rFonts w:cs="Times New Roman"/>
        </w:rPr>
      </w:pPr>
      <w:r w:rsidRPr="001D1A47">
        <w:rPr>
          <w:rFonts w:cs="Times New Roman"/>
        </w:rPr>
        <w:t>Lak Si, Bangkok 10210</w:t>
      </w:r>
    </w:p>
    <w:p w14:paraId="12AD544A" w14:textId="77777777" w:rsidR="00857113" w:rsidRPr="001D1A47" w:rsidRDefault="00857113" w:rsidP="002C7E21">
      <w:pPr>
        <w:jc w:val="both"/>
        <w:rPr>
          <w:rFonts w:cs="Times New Roman"/>
        </w:rPr>
      </w:pPr>
      <w:r w:rsidRPr="001D1A47">
        <w:rPr>
          <w:rFonts w:cs="Times New Roman"/>
        </w:rPr>
        <w:t>Thailand</w:t>
      </w:r>
    </w:p>
    <w:p w14:paraId="1E875B2C" w14:textId="2E229EE1" w:rsidR="00857113" w:rsidRPr="001D1A47" w:rsidRDefault="00857113" w:rsidP="002C7E21">
      <w:pPr>
        <w:tabs>
          <w:tab w:val="left" w:pos="900"/>
        </w:tabs>
        <w:jc w:val="both"/>
        <w:rPr>
          <w:rFonts w:cs="Times New Roman"/>
        </w:rPr>
      </w:pPr>
      <w:r w:rsidRPr="001D1A47">
        <w:rPr>
          <w:rFonts w:cs="Times New Roman"/>
        </w:rPr>
        <w:t>Phone:</w:t>
      </w:r>
      <w:r w:rsidR="002C7E21" w:rsidRPr="001D1A47">
        <w:rPr>
          <w:rFonts w:cs="Times New Roman"/>
        </w:rPr>
        <w:tab/>
      </w:r>
      <w:r w:rsidRPr="001D1A47">
        <w:rPr>
          <w:rFonts w:cs="Times New Roman"/>
        </w:rPr>
        <w:t>+66 2 573 0044</w:t>
      </w:r>
    </w:p>
    <w:p w14:paraId="49C17AFB" w14:textId="0B8D9B4A" w:rsidR="00857113" w:rsidRPr="001D1A47" w:rsidRDefault="00857113" w:rsidP="002C7E21">
      <w:pPr>
        <w:tabs>
          <w:tab w:val="left" w:pos="900"/>
        </w:tabs>
        <w:jc w:val="both"/>
        <w:rPr>
          <w:rFonts w:cs="Times New Roman"/>
        </w:rPr>
      </w:pPr>
      <w:r w:rsidRPr="001D1A47">
        <w:rPr>
          <w:rFonts w:cs="Times New Roman"/>
        </w:rPr>
        <w:t>Fax:</w:t>
      </w:r>
      <w:r w:rsidR="002C7E21" w:rsidRPr="001D1A47">
        <w:rPr>
          <w:rFonts w:cs="Times New Roman"/>
        </w:rPr>
        <w:tab/>
      </w:r>
      <w:r w:rsidRPr="001D1A47">
        <w:rPr>
          <w:rFonts w:cs="Times New Roman"/>
        </w:rPr>
        <w:t>+ 66 2 573 7479</w:t>
      </w:r>
    </w:p>
    <w:p w14:paraId="2D2225B0" w14:textId="73B5144B" w:rsidR="002C7E21" w:rsidRPr="001D1A47" w:rsidRDefault="002C7E21" w:rsidP="002C7E21">
      <w:pPr>
        <w:tabs>
          <w:tab w:val="left" w:pos="900"/>
        </w:tabs>
        <w:jc w:val="both"/>
        <w:rPr>
          <w:rFonts w:cs="Times New Roman"/>
        </w:rPr>
      </w:pPr>
      <w:r w:rsidRPr="001D1A47">
        <w:rPr>
          <w:rFonts w:cs="Times New Roman"/>
        </w:rPr>
        <w:t>Email:</w:t>
      </w:r>
      <w:r w:rsidRPr="001D1A47">
        <w:rPr>
          <w:rFonts w:cs="Times New Roman"/>
        </w:rPr>
        <w:tab/>
      </w:r>
      <w:hyperlink r:id="rId30">
        <w:r w:rsidR="00C8273F" w:rsidRPr="001D1A47">
          <w:rPr>
            <w:rStyle w:val="Hyperlink"/>
            <w:rFonts w:cs="Times New Roman"/>
          </w:rPr>
          <w:t>aptpp@apt.int</w:t>
        </w:r>
      </w:hyperlink>
    </w:p>
    <w:p w14:paraId="1E97BA6A" w14:textId="4F1A7E69" w:rsidR="00706898" w:rsidRPr="001D1A47" w:rsidRDefault="00706898" w:rsidP="002C7E21">
      <w:pPr>
        <w:widowControl w:val="0"/>
        <w:autoSpaceDE w:val="0"/>
        <w:autoSpaceDN w:val="0"/>
        <w:adjustRightInd w:val="0"/>
        <w:jc w:val="both"/>
        <w:rPr>
          <w:rFonts w:eastAsia="SimSun" w:cs="Times New Roman"/>
          <w:color w:val="000000"/>
          <w:lang w:eastAsia="zh-CN"/>
        </w:rPr>
      </w:pPr>
    </w:p>
    <w:p w14:paraId="46705E15" w14:textId="5FD62099" w:rsidR="00C8273F" w:rsidRPr="001D1A47" w:rsidRDefault="00C8273F" w:rsidP="002C7E21">
      <w:pPr>
        <w:widowControl w:val="0"/>
        <w:autoSpaceDE w:val="0"/>
        <w:autoSpaceDN w:val="0"/>
        <w:adjustRightInd w:val="0"/>
        <w:jc w:val="both"/>
        <w:rPr>
          <w:rFonts w:eastAsia="SimSun" w:cs="Times New Roman"/>
          <w:color w:val="000000"/>
          <w:lang w:eastAsia="zh-CN"/>
        </w:rPr>
      </w:pPr>
    </w:p>
    <w:p w14:paraId="32900123" w14:textId="31584FB2" w:rsidR="002E46E2" w:rsidRPr="001D1A47" w:rsidRDefault="002E46E2" w:rsidP="2BEA6041">
      <w:pPr>
        <w:widowControl w:val="0"/>
        <w:autoSpaceDE w:val="0"/>
        <w:autoSpaceDN w:val="0"/>
        <w:adjustRightInd w:val="0"/>
        <w:jc w:val="both"/>
        <w:rPr>
          <w:rFonts w:eastAsia="SimSun" w:cs="Times New Roman"/>
          <w:b/>
          <w:bCs/>
          <w:color w:val="000000" w:themeColor="text1"/>
          <w:lang w:eastAsia="zh-CN"/>
        </w:rPr>
      </w:pPr>
      <w:r w:rsidRPr="001D1A47">
        <w:rPr>
          <w:rFonts w:eastAsia="SimSun" w:cs="Times New Roman"/>
          <w:b/>
          <w:bCs/>
          <w:color w:val="000000" w:themeColor="text1"/>
          <w:lang w:eastAsia="zh-CN"/>
        </w:rPr>
        <w:t>Attachments:</w:t>
      </w:r>
    </w:p>
    <w:p w14:paraId="350F1DCF" w14:textId="63DFF4F0" w:rsidR="00801C79" w:rsidRPr="001D1A47" w:rsidRDefault="00B07B84" w:rsidP="00801C79">
      <w:pPr>
        <w:rPr>
          <w:rFonts w:cs="Times New Roman"/>
        </w:rPr>
      </w:pPr>
      <w:r w:rsidRPr="001D1A47">
        <w:rPr>
          <w:rFonts w:cs="Times New Roman"/>
        </w:rPr>
        <w:t>Attachment</w:t>
      </w:r>
      <w:r w:rsidR="00801C79" w:rsidRPr="001D1A47">
        <w:rPr>
          <w:rFonts w:cs="Times New Roman"/>
        </w:rPr>
        <w:t xml:space="preserve"> 1: </w:t>
      </w:r>
      <w:r w:rsidRPr="001D1A47">
        <w:rPr>
          <w:rFonts w:cs="Times New Roman"/>
        </w:rPr>
        <w:tab/>
        <w:t xml:space="preserve">Border Measures in Japan </w:t>
      </w:r>
      <w:r w:rsidR="00801C79" w:rsidRPr="001D1A47">
        <w:rPr>
          <w:rFonts w:cs="Times New Roman"/>
        </w:rPr>
        <w:t>(as of Mar 1, 2022)</w:t>
      </w:r>
    </w:p>
    <w:p w14:paraId="1FF75323" w14:textId="0D14077D" w:rsidR="00801C79" w:rsidRPr="001D1A47" w:rsidRDefault="00B07B84" w:rsidP="00801C79">
      <w:pPr>
        <w:rPr>
          <w:rFonts w:cs="Times New Roman"/>
        </w:rPr>
      </w:pPr>
      <w:r w:rsidRPr="001D1A47">
        <w:rPr>
          <w:rFonts w:cs="Times New Roman"/>
        </w:rPr>
        <w:t>Attachment</w:t>
      </w:r>
      <w:r w:rsidR="00801C79" w:rsidRPr="001D1A47">
        <w:rPr>
          <w:rFonts w:cs="Times New Roman"/>
        </w:rPr>
        <w:t xml:space="preserve"> 2: List of Designated Countries (as of Mar </w:t>
      </w:r>
      <w:r w:rsidRPr="001D1A47">
        <w:rPr>
          <w:rFonts w:cs="Times New Roman"/>
        </w:rPr>
        <w:t>2</w:t>
      </w:r>
      <w:r w:rsidR="00801C79" w:rsidRPr="001D1A47">
        <w:rPr>
          <w:rFonts w:cs="Times New Roman"/>
        </w:rPr>
        <w:t>, 2022)</w:t>
      </w:r>
    </w:p>
    <w:p w14:paraId="2DD02860" w14:textId="77777777" w:rsidR="00B07B84" w:rsidRPr="001D1A47" w:rsidRDefault="00B07B84" w:rsidP="00B07B84">
      <w:pPr>
        <w:widowControl w:val="0"/>
        <w:tabs>
          <w:tab w:val="left" w:pos="1440"/>
        </w:tabs>
        <w:autoSpaceDE w:val="0"/>
        <w:autoSpaceDN w:val="0"/>
        <w:adjustRightInd w:val="0"/>
        <w:ind w:left="1440" w:hanging="1440"/>
        <w:jc w:val="both"/>
        <w:rPr>
          <w:rFonts w:eastAsia="SimSun" w:cs="Times New Roman"/>
          <w:color w:val="000000"/>
          <w:lang w:eastAsia="zh-CN"/>
        </w:rPr>
      </w:pPr>
      <w:r w:rsidRPr="001D1A47">
        <w:rPr>
          <w:rFonts w:cs="Times New Roman"/>
        </w:rPr>
        <w:t xml:space="preserve">Attachment </w:t>
      </w:r>
      <w:r w:rsidR="00801C79" w:rsidRPr="001D1A47">
        <w:rPr>
          <w:rFonts w:cs="Times New Roman"/>
        </w:rPr>
        <w:t>3</w:t>
      </w:r>
      <w:r w:rsidRPr="001D1A47">
        <w:rPr>
          <w:rFonts w:cs="Times New Roman"/>
        </w:rPr>
        <w:t>:</w:t>
      </w:r>
      <w:r w:rsidRPr="001D1A47">
        <w:rPr>
          <w:rFonts w:eastAsia="SimSun" w:cs="Times New Roman"/>
          <w:color w:val="000000" w:themeColor="text1"/>
          <w:lang w:eastAsia="zh-CN"/>
        </w:rPr>
        <w:t xml:space="preserve"> </w:t>
      </w:r>
      <w:r w:rsidRPr="001D1A47">
        <w:rPr>
          <w:rFonts w:cs="Times New Roman"/>
        </w:rPr>
        <w:tab/>
        <w:t>Participant data for ERFS</w:t>
      </w:r>
      <w:r w:rsidRPr="001D1A47" w:rsidDel="00AA3FF9">
        <w:rPr>
          <w:rFonts w:eastAsia="SimSun" w:cs="Times New Roman"/>
          <w:color w:val="000000" w:themeColor="text1"/>
          <w:lang w:eastAsia="zh-CN"/>
        </w:rPr>
        <w:t xml:space="preserve"> </w:t>
      </w:r>
    </w:p>
    <w:p w14:paraId="6E3D1D62" w14:textId="7BE6EF8F" w:rsidR="00801C79" w:rsidRPr="001D1A47" w:rsidRDefault="00801C79" w:rsidP="00801C79">
      <w:pPr>
        <w:rPr>
          <w:rFonts w:cs="Times New Roman"/>
        </w:rPr>
      </w:pPr>
    </w:p>
    <w:p w14:paraId="3455206B" w14:textId="41D11186" w:rsidR="00E33596" w:rsidRPr="001D1A47" w:rsidRDefault="00E33596" w:rsidP="2BEA6041">
      <w:pPr>
        <w:rPr>
          <w:rFonts w:eastAsia="SimSun" w:cs="Times New Roman"/>
          <w:color w:val="000000"/>
          <w:highlight w:val="yellow"/>
          <w:lang w:eastAsia="zh-CN"/>
        </w:rPr>
      </w:pPr>
    </w:p>
    <w:sectPr w:rsidR="00E33596" w:rsidRPr="001D1A47" w:rsidSect="00524CAB">
      <w:headerReference w:type="default" r:id="rId31"/>
      <w:footerReference w:type="default" r:id="rId32"/>
      <w:headerReference w:type="first" r:id="rId33"/>
      <w:footerReference w:type="first" r:id="rId34"/>
      <w:pgSz w:w="11909" w:h="16834" w:code="9"/>
      <w:pgMar w:top="1152"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356D" w14:textId="77777777" w:rsidR="00617DD0" w:rsidRDefault="00617DD0">
      <w:r>
        <w:separator/>
      </w:r>
    </w:p>
  </w:endnote>
  <w:endnote w:type="continuationSeparator" w:id="0">
    <w:p w14:paraId="782C1FF0" w14:textId="77777777" w:rsidR="00617DD0" w:rsidRDefault="0061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BatangChe">
    <w:altName w:val="바탕체"/>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6DFD" w14:textId="77777777" w:rsidR="00890CAF" w:rsidRPr="00333340" w:rsidRDefault="00890CAF" w:rsidP="00333340">
    <w:pPr>
      <w:pStyle w:val="Footer"/>
      <w:tabs>
        <w:tab w:val="clear" w:pos="4320"/>
        <w:tab w:val="clear" w:pos="8640"/>
        <w:tab w:val="right" w:pos="9173"/>
      </w:tabs>
      <w:jc w:val="right"/>
    </w:pPr>
    <w:r w:rsidRPr="00F15C02">
      <w:t xml:space="preserve">Page </w:t>
    </w:r>
    <w:r w:rsidRPr="00333340">
      <w:fldChar w:fldCharType="begin"/>
    </w:r>
    <w:r w:rsidRPr="00333340">
      <w:instrText xml:space="preserve"> PAGE </w:instrText>
    </w:r>
    <w:r w:rsidRPr="00333340">
      <w:fldChar w:fldCharType="separate"/>
    </w:r>
    <w:r>
      <w:rPr>
        <w:noProof/>
      </w:rPr>
      <w:t>6</w:t>
    </w:r>
    <w:r w:rsidRPr="00333340">
      <w:fldChar w:fldCharType="end"/>
    </w:r>
    <w:r w:rsidRPr="00333340">
      <w:t xml:space="preserve"> of </w:t>
    </w:r>
    <w:r w:rsidR="00C74890">
      <w:fldChar w:fldCharType="begin"/>
    </w:r>
    <w:r w:rsidR="00C74890">
      <w:instrText xml:space="preserve"> NUMPAGES  </w:instrText>
    </w:r>
    <w:r w:rsidR="00C74890">
      <w:fldChar w:fldCharType="separate"/>
    </w:r>
    <w:r>
      <w:rPr>
        <w:noProof/>
      </w:rPr>
      <w:t>6</w:t>
    </w:r>
    <w:r w:rsidR="00C7489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2D74" w14:textId="77777777" w:rsidR="00890CAF" w:rsidRPr="00333340" w:rsidRDefault="00890CAF" w:rsidP="00333340">
    <w:pPr>
      <w:pStyle w:val="Footer"/>
      <w:jc w:val="right"/>
    </w:pPr>
    <w:r w:rsidRPr="00333340">
      <w:t xml:space="preserve">Page </w:t>
    </w:r>
    <w:r w:rsidRPr="00333340">
      <w:fldChar w:fldCharType="begin"/>
    </w:r>
    <w:r w:rsidRPr="00333340">
      <w:instrText xml:space="preserve"> PAGE </w:instrText>
    </w:r>
    <w:r w:rsidRPr="00333340">
      <w:fldChar w:fldCharType="separate"/>
    </w:r>
    <w:r>
      <w:rPr>
        <w:noProof/>
      </w:rPr>
      <w:t>1</w:t>
    </w:r>
    <w:r w:rsidRPr="00333340">
      <w:fldChar w:fldCharType="end"/>
    </w:r>
    <w:r w:rsidRPr="00333340">
      <w:t xml:space="preserve"> of </w:t>
    </w:r>
    <w:r w:rsidR="00C74890">
      <w:fldChar w:fldCharType="begin"/>
    </w:r>
    <w:r w:rsidR="00C74890">
      <w:instrText xml:space="preserve"> NUMPAGES  </w:instrText>
    </w:r>
    <w:r w:rsidR="00C74890">
      <w:fldChar w:fldCharType="separate"/>
    </w:r>
    <w:r>
      <w:rPr>
        <w:noProof/>
      </w:rPr>
      <w:t>6</w:t>
    </w:r>
    <w:r w:rsidR="00C7489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D673" w14:textId="77777777" w:rsidR="00617DD0" w:rsidRDefault="00617DD0">
      <w:r>
        <w:separator/>
      </w:r>
    </w:p>
  </w:footnote>
  <w:footnote w:type="continuationSeparator" w:id="0">
    <w:p w14:paraId="4CDB8CB9" w14:textId="77777777" w:rsidR="00617DD0" w:rsidRDefault="00617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2BD9" w14:textId="77777777" w:rsidR="00890CAF" w:rsidRDefault="00890CAF" w:rsidP="000E5854">
    <w:pPr>
      <w:pStyle w:val="Header"/>
      <w:tabs>
        <w:tab w:val="clear" w:pos="4320"/>
        <w:tab w:val="clear" w:pos="8640"/>
      </w:tabs>
    </w:pPr>
  </w:p>
  <w:p w14:paraId="3471EDDD" w14:textId="77777777" w:rsidR="00890CAF" w:rsidRDefault="00890CAF" w:rsidP="000E5854">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1944" w14:textId="77777777" w:rsidR="00890CAF" w:rsidRDefault="00890CAF" w:rsidP="00F15C0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96D"/>
    <w:multiLevelType w:val="hybridMultilevel"/>
    <w:tmpl w:val="FEE8CBCA"/>
    <w:lvl w:ilvl="0" w:tplc="DF681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1AE0"/>
    <w:multiLevelType w:val="hybridMultilevel"/>
    <w:tmpl w:val="57443B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22CE5"/>
    <w:multiLevelType w:val="hybridMultilevel"/>
    <w:tmpl w:val="33DA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6277F"/>
    <w:multiLevelType w:val="hybridMultilevel"/>
    <w:tmpl w:val="76B69CC2"/>
    <w:lvl w:ilvl="0" w:tplc="3DF40F3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B0BCD"/>
    <w:multiLevelType w:val="hybridMultilevel"/>
    <w:tmpl w:val="D72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14A4E"/>
    <w:multiLevelType w:val="multilevel"/>
    <w:tmpl w:val="BE18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22680"/>
    <w:multiLevelType w:val="hybridMultilevel"/>
    <w:tmpl w:val="523083CC"/>
    <w:lvl w:ilvl="0" w:tplc="7CC86176">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83351A"/>
    <w:multiLevelType w:val="hybridMultilevel"/>
    <w:tmpl w:val="0FE05AA6"/>
    <w:lvl w:ilvl="0" w:tplc="0F269DD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17C0E"/>
    <w:multiLevelType w:val="hybridMultilevel"/>
    <w:tmpl w:val="0F3E35E0"/>
    <w:lvl w:ilvl="0" w:tplc="0809000B">
      <w:start w:val="1"/>
      <w:numFmt w:val="bullet"/>
      <w:lvlText w:val=""/>
      <w:lvlJc w:val="left"/>
      <w:pPr>
        <w:ind w:left="1133" w:hanging="360"/>
      </w:pPr>
      <w:rPr>
        <w:rFonts w:ascii="Wingdings" w:hAnsi="Wingdings" w:hint="default"/>
      </w:rPr>
    </w:lvl>
    <w:lvl w:ilvl="1" w:tplc="FFFFFFFF" w:tentative="1">
      <w:start w:val="1"/>
      <w:numFmt w:val="bullet"/>
      <w:lvlText w:val="o"/>
      <w:lvlJc w:val="left"/>
      <w:pPr>
        <w:ind w:left="1853" w:hanging="360"/>
      </w:pPr>
      <w:rPr>
        <w:rFonts w:ascii="Courier New" w:hAnsi="Courier New" w:cs="Courier New" w:hint="default"/>
      </w:rPr>
    </w:lvl>
    <w:lvl w:ilvl="2" w:tplc="FFFFFFFF" w:tentative="1">
      <w:start w:val="1"/>
      <w:numFmt w:val="bullet"/>
      <w:lvlText w:val=""/>
      <w:lvlJc w:val="left"/>
      <w:pPr>
        <w:ind w:left="2573" w:hanging="360"/>
      </w:pPr>
      <w:rPr>
        <w:rFonts w:ascii="Wingdings" w:hAnsi="Wingdings" w:hint="default"/>
      </w:rPr>
    </w:lvl>
    <w:lvl w:ilvl="3" w:tplc="FFFFFFFF" w:tentative="1">
      <w:start w:val="1"/>
      <w:numFmt w:val="bullet"/>
      <w:lvlText w:val=""/>
      <w:lvlJc w:val="left"/>
      <w:pPr>
        <w:ind w:left="3293" w:hanging="360"/>
      </w:pPr>
      <w:rPr>
        <w:rFonts w:ascii="Symbol" w:hAnsi="Symbol" w:hint="default"/>
      </w:rPr>
    </w:lvl>
    <w:lvl w:ilvl="4" w:tplc="FFFFFFFF" w:tentative="1">
      <w:start w:val="1"/>
      <w:numFmt w:val="bullet"/>
      <w:lvlText w:val="o"/>
      <w:lvlJc w:val="left"/>
      <w:pPr>
        <w:ind w:left="4013" w:hanging="360"/>
      </w:pPr>
      <w:rPr>
        <w:rFonts w:ascii="Courier New" w:hAnsi="Courier New" w:cs="Courier New" w:hint="default"/>
      </w:rPr>
    </w:lvl>
    <w:lvl w:ilvl="5" w:tplc="FFFFFFFF" w:tentative="1">
      <w:start w:val="1"/>
      <w:numFmt w:val="bullet"/>
      <w:lvlText w:val=""/>
      <w:lvlJc w:val="left"/>
      <w:pPr>
        <w:ind w:left="4733" w:hanging="360"/>
      </w:pPr>
      <w:rPr>
        <w:rFonts w:ascii="Wingdings" w:hAnsi="Wingdings" w:hint="default"/>
      </w:rPr>
    </w:lvl>
    <w:lvl w:ilvl="6" w:tplc="FFFFFFFF" w:tentative="1">
      <w:start w:val="1"/>
      <w:numFmt w:val="bullet"/>
      <w:lvlText w:val=""/>
      <w:lvlJc w:val="left"/>
      <w:pPr>
        <w:ind w:left="5453" w:hanging="360"/>
      </w:pPr>
      <w:rPr>
        <w:rFonts w:ascii="Symbol" w:hAnsi="Symbol" w:hint="default"/>
      </w:rPr>
    </w:lvl>
    <w:lvl w:ilvl="7" w:tplc="FFFFFFFF" w:tentative="1">
      <w:start w:val="1"/>
      <w:numFmt w:val="bullet"/>
      <w:lvlText w:val="o"/>
      <w:lvlJc w:val="left"/>
      <w:pPr>
        <w:ind w:left="6173" w:hanging="360"/>
      </w:pPr>
      <w:rPr>
        <w:rFonts w:ascii="Courier New" w:hAnsi="Courier New" w:cs="Courier New" w:hint="default"/>
      </w:rPr>
    </w:lvl>
    <w:lvl w:ilvl="8" w:tplc="FFFFFFFF" w:tentative="1">
      <w:start w:val="1"/>
      <w:numFmt w:val="bullet"/>
      <w:lvlText w:val=""/>
      <w:lvlJc w:val="left"/>
      <w:pPr>
        <w:ind w:left="6893" w:hanging="360"/>
      </w:pPr>
      <w:rPr>
        <w:rFonts w:ascii="Wingdings" w:hAnsi="Wingdings" w:hint="default"/>
      </w:rPr>
    </w:lvl>
  </w:abstractNum>
  <w:abstractNum w:abstractNumId="9" w15:restartNumberingAfterBreak="0">
    <w:nsid w:val="2EFE123F"/>
    <w:multiLevelType w:val="hybridMultilevel"/>
    <w:tmpl w:val="507AC20A"/>
    <w:lvl w:ilvl="0" w:tplc="6CC2E2A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CB0591"/>
    <w:multiLevelType w:val="hybridMultilevel"/>
    <w:tmpl w:val="DA023C84"/>
    <w:lvl w:ilvl="0" w:tplc="94CCC576">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26BA4"/>
    <w:multiLevelType w:val="hybridMultilevel"/>
    <w:tmpl w:val="BEE29AF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A6EE7"/>
    <w:multiLevelType w:val="hybridMultilevel"/>
    <w:tmpl w:val="9BE2C556"/>
    <w:lvl w:ilvl="0" w:tplc="6B9A51C0">
      <w:start w:val="1"/>
      <w:numFmt w:val="decimal"/>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92216E"/>
    <w:multiLevelType w:val="hybridMultilevel"/>
    <w:tmpl w:val="3C9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60770"/>
    <w:multiLevelType w:val="hybridMultilevel"/>
    <w:tmpl w:val="03DEA6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E1816"/>
    <w:multiLevelType w:val="hybridMultilevel"/>
    <w:tmpl w:val="45EAACBC"/>
    <w:lvl w:ilvl="0" w:tplc="0EB2FE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6386D"/>
    <w:multiLevelType w:val="hybridMultilevel"/>
    <w:tmpl w:val="F02A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9024A8"/>
    <w:multiLevelType w:val="hybridMultilevel"/>
    <w:tmpl w:val="93E097E4"/>
    <w:lvl w:ilvl="0" w:tplc="B04A843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024005"/>
    <w:multiLevelType w:val="hybridMultilevel"/>
    <w:tmpl w:val="8F623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26236"/>
    <w:multiLevelType w:val="hybridMultilevel"/>
    <w:tmpl w:val="E8F6B2C8"/>
    <w:lvl w:ilvl="0" w:tplc="BC302146">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B3B4ED8"/>
    <w:multiLevelType w:val="hybridMultilevel"/>
    <w:tmpl w:val="C806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05D49"/>
    <w:multiLevelType w:val="hybridMultilevel"/>
    <w:tmpl w:val="002E3DBE"/>
    <w:lvl w:ilvl="0" w:tplc="0C86D7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812801"/>
    <w:multiLevelType w:val="hybridMultilevel"/>
    <w:tmpl w:val="A49EC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A27E94"/>
    <w:multiLevelType w:val="hybridMultilevel"/>
    <w:tmpl w:val="91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E153D"/>
    <w:multiLevelType w:val="hybridMultilevel"/>
    <w:tmpl w:val="9410CCC6"/>
    <w:lvl w:ilvl="0" w:tplc="F2C88CB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710646B1"/>
    <w:multiLevelType w:val="hybridMultilevel"/>
    <w:tmpl w:val="DBB2B51A"/>
    <w:lvl w:ilvl="0" w:tplc="F55A164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8C7BC8"/>
    <w:multiLevelType w:val="hybridMultilevel"/>
    <w:tmpl w:val="088A1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9974B0"/>
    <w:multiLevelType w:val="hybridMultilevel"/>
    <w:tmpl w:val="A9F4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50155"/>
    <w:multiLevelType w:val="hybridMultilevel"/>
    <w:tmpl w:val="D55A7D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BF1849"/>
    <w:multiLevelType w:val="hybridMultilevel"/>
    <w:tmpl w:val="CF9E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C16A5"/>
    <w:multiLevelType w:val="hybridMultilevel"/>
    <w:tmpl w:val="D4E4B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E659FA"/>
    <w:multiLevelType w:val="hybridMultilevel"/>
    <w:tmpl w:val="DDBE6C8C"/>
    <w:lvl w:ilvl="0" w:tplc="E6B06D34">
      <w:start w:val="24"/>
      <w:numFmt w:val="bullet"/>
      <w:lvlText w:val="-"/>
      <w:lvlJc w:val="left"/>
      <w:pPr>
        <w:ind w:left="5040" w:hanging="360"/>
      </w:pPr>
      <w:rPr>
        <w:rFonts w:ascii="Times New Roman" w:eastAsia="Times New Roman" w:hAnsi="Times New Roman" w:cs="Times New Roman"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num w:numId="1">
    <w:abstractNumId w:val="32"/>
  </w:num>
  <w:num w:numId="2">
    <w:abstractNumId w:val="27"/>
  </w:num>
  <w:num w:numId="3">
    <w:abstractNumId w:val="18"/>
  </w:num>
  <w:num w:numId="4">
    <w:abstractNumId w:val="7"/>
  </w:num>
  <w:num w:numId="5">
    <w:abstractNumId w:val="23"/>
  </w:num>
  <w:num w:numId="6">
    <w:abstractNumId w:val="4"/>
  </w:num>
  <w:num w:numId="7">
    <w:abstractNumId w:val="31"/>
  </w:num>
  <w:num w:numId="8">
    <w:abstractNumId w:val="24"/>
  </w:num>
  <w:num w:numId="9">
    <w:abstractNumId w:val="6"/>
  </w:num>
  <w:num w:numId="10">
    <w:abstractNumId w:val="2"/>
  </w:num>
  <w:num w:numId="11">
    <w:abstractNumId w:val="13"/>
  </w:num>
  <w:num w:numId="12">
    <w:abstractNumId w:val="22"/>
  </w:num>
  <w:num w:numId="13">
    <w:abstractNumId w:val="26"/>
  </w:num>
  <w:num w:numId="14">
    <w:abstractNumId w:val="11"/>
  </w:num>
  <w:num w:numId="15">
    <w:abstractNumId w:val="9"/>
  </w:num>
  <w:num w:numId="16">
    <w:abstractNumId w:val="15"/>
  </w:num>
  <w:num w:numId="17">
    <w:abstractNumId w:val="0"/>
  </w:num>
  <w:num w:numId="18">
    <w:abstractNumId w:val="28"/>
  </w:num>
  <w:num w:numId="19">
    <w:abstractNumId w:val="20"/>
  </w:num>
  <w:num w:numId="20">
    <w:abstractNumId w:val="17"/>
  </w:num>
  <w:num w:numId="21">
    <w:abstractNumId w:val="21"/>
  </w:num>
  <w:num w:numId="22">
    <w:abstractNumId w:val="16"/>
  </w:num>
  <w:num w:numId="23">
    <w:abstractNumId w:val="14"/>
  </w:num>
  <w:num w:numId="24">
    <w:abstractNumId w:val="3"/>
  </w:num>
  <w:num w:numId="25">
    <w:abstractNumId w:val="19"/>
  </w:num>
  <w:num w:numId="26">
    <w:abstractNumId w:val="10"/>
  </w:num>
  <w:num w:numId="27">
    <w:abstractNumId w:val="25"/>
  </w:num>
  <w:num w:numId="28">
    <w:abstractNumId w:val="29"/>
  </w:num>
  <w:num w:numId="29">
    <w:abstractNumId w:val="33"/>
  </w:num>
  <w:num w:numId="30">
    <w:abstractNumId w:val="5"/>
  </w:num>
  <w:num w:numId="31">
    <w:abstractNumId w:val="12"/>
  </w:num>
  <w:num w:numId="32">
    <w:abstractNumId w:val="30"/>
  </w:num>
  <w:num w:numId="33">
    <w:abstractNumId w:val="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0MLI0MTI3MTA3NDZX0lEKTi0uzszPAykwrgUAcJBlSSwAAAA="/>
  </w:docVars>
  <w:rsids>
    <w:rsidRoot w:val="002A35FC"/>
    <w:rsid w:val="00001685"/>
    <w:rsid w:val="00011CFF"/>
    <w:rsid w:val="0001250B"/>
    <w:rsid w:val="000129D7"/>
    <w:rsid w:val="00016AF3"/>
    <w:rsid w:val="000221E3"/>
    <w:rsid w:val="0002316C"/>
    <w:rsid w:val="00023753"/>
    <w:rsid w:val="00024D99"/>
    <w:rsid w:val="00026C23"/>
    <w:rsid w:val="00030BA8"/>
    <w:rsid w:val="000322EC"/>
    <w:rsid w:val="00032A74"/>
    <w:rsid w:val="00032F65"/>
    <w:rsid w:val="00033FED"/>
    <w:rsid w:val="0003462C"/>
    <w:rsid w:val="00040855"/>
    <w:rsid w:val="00042529"/>
    <w:rsid w:val="00042CE8"/>
    <w:rsid w:val="00044BE6"/>
    <w:rsid w:val="00044C60"/>
    <w:rsid w:val="00052038"/>
    <w:rsid w:val="000534D7"/>
    <w:rsid w:val="00054638"/>
    <w:rsid w:val="0005560D"/>
    <w:rsid w:val="000579DA"/>
    <w:rsid w:val="00060DD2"/>
    <w:rsid w:val="00064430"/>
    <w:rsid w:val="00065513"/>
    <w:rsid w:val="00072002"/>
    <w:rsid w:val="00075083"/>
    <w:rsid w:val="00075208"/>
    <w:rsid w:val="000762CD"/>
    <w:rsid w:val="00077BA8"/>
    <w:rsid w:val="00077CEB"/>
    <w:rsid w:val="00082DFC"/>
    <w:rsid w:val="0008369E"/>
    <w:rsid w:val="00092368"/>
    <w:rsid w:val="000944EC"/>
    <w:rsid w:val="00094626"/>
    <w:rsid w:val="00096FE4"/>
    <w:rsid w:val="000A00AE"/>
    <w:rsid w:val="000A0E0A"/>
    <w:rsid w:val="000A6F5C"/>
    <w:rsid w:val="000B331E"/>
    <w:rsid w:val="000B4110"/>
    <w:rsid w:val="000B433A"/>
    <w:rsid w:val="000B463D"/>
    <w:rsid w:val="000B56D7"/>
    <w:rsid w:val="000B6ABF"/>
    <w:rsid w:val="000B70C1"/>
    <w:rsid w:val="000B7C36"/>
    <w:rsid w:val="000C05DE"/>
    <w:rsid w:val="000C06A3"/>
    <w:rsid w:val="000C17C8"/>
    <w:rsid w:val="000C4AE8"/>
    <w:rsid w:val="000D12F1"/>
    <w:rsid w:val="000D1688"/>
    <w:rsid w:val="000D1F95"/>
    <w:rsid w:val="000D2021"/>
    <w:rsid w:val="000D2A46"/>
    <w:rsid w:val="000D48FA"/>
    <w:rsid w:val="000D6296"/>
    <w:rsid w:val="000D64B5"/>
    <w:rsid w:val="000D79ED"/>
    <w:rsid w:val="000E19F2"/>
    <w:rsid w:val="000E21F4"/>
    <w:rsid w:val="000E2AF4"/>
    <w:rsid w:val="000E5854"/>
    <w:rsid w:val="000F0B41"/>
    <w:rsid w:val="000F1B3C"/>
    <w:rsid w:val="000F1CCE"/>
    <w:rsid w:val="000F4446"/>
    <w:rsid w:val="000F4AC1"/>
    <w:rsid w:val="000F55CD"/>
    <w:rsid w:val="000F5B15"/>
    <w:rsid w:val="000F7AA9"/>
    <w:rsid w:val="000F7B7D"/>
    <w:rsid w:val="00100647"/>
    <w:rsid w:val="0010090A"/>
    <w:rsid w:val="00101D92"/>
    <w:rsid w:val="00104A24"/>
    <w:rsid w:val="0010602D"/>
    <w:rsid w:val="00107337"/>
    <w:rsid w:val="00107722"/>
    <w:rsid w:val="00110AB4"/>
    <w:rsid w:val="00111226"/>
    <w:rsid w:val="00111358"/>
    <w:rsid w:val="00112899"/>
    <w:rsid w:val="00113481"/>
    <w:rsid w:val="00113A45"/>
    <w:rsid w:val="00113B7C"/>
    <w:rsid w:val="0011566E"/>
    <w:rsid w:val="00116AAB"/>
    <w:rsid w:val="0011738B"/>
    <w:rsid w:val="00117ECC"/>
    <w:rsid w:val="0012193D"/>
    <w:rsid w:val="00123FC8"/>
    <w:rsid w:val="0012419F"/>
    <w:rsid w:val="00124BE0"/>
    <w:rsid w:val="00124C75"/>
    <w:rsid w:val="001253C1"/>
    <w:rsid w:val="00125A37"/>
    <w:rsid w:val="001342B7"/>
    <w:rsid w:val="00134AE8"/>
    <w:rsid w:val="001400D1"/>
    <w:rsid w:val="00141968"/>
    <w:rsid w:val="00143DE7"/>
    <w:rsid w:val="0014461F"/>
    <w:rsid w:val="00144BAC"/>
    <w:rsid w:val="00147DE5"/>
    <w:rsid w:val="00151F70"/>
    <w:rsid w:val="00152374"/>
    <w:rsid w:val="00153756"/>
    <w:rsid w:val="00153C60"/>
    <w:rsid w:val="00155A4F"/>
    <w:rsid w:val="00155BA8"/>
    <w:rsid w:val="00157D5B"/>
    <w:rsid w:val="001607BE"/>
    <w:rsid w:val="00160AE5"/>
    <w:rsid w:val="00160C73"/>
    <w:rsid w:val="00164445"/>
    <w:rsid w:val="00164B7F"/>
    <w:rsid w:val="001662EE"/>
    <w:rsid w:val="00170F6E"/>
    <w:rsid w:val="001758D6"/>
    <w:rsid w:val="00177EB1"/>
    <w:rsid w:val="001813C6"/>
    <w:rsid w:val="00182427"/>
    <w:rsid w:val="0018441F"/>
    <w:rsid w:val="001844C8"/>
    <w:rsid w:val="0018484B"/>
    <w:rsid w:val="001856F6"/>
    <w:rsid w:val="00186BA6"/>
    <w:rsid w:val="00186E46"/>
    <w:rsid w:val="0018700C"/>
    <w:rsid w:val="00191D88"/>
    <w:rsid w:val="001923DC"/>
    <w:rsid w:val="00192D80"/>
    <w:rsid w:val="00192E2B"/>
    <w:rsid w:val="0019380D"/>
    <w:rsid w:val="00194253"/>
    <w:rsid w:val="001A0353"/>
    <w:rsid w:val="001A076C"/>
    <w:rsid w:val="001A219A"/>
    <w:rsid w:val="001A2ED4"/>
    <w:rsid w:val="001A35B3"/>
    <w:rsid w:val="001A6C3C"/>
    <w:rsid w:val="001A7D7C"/>
    <w:rsid w:val="001B39BA"/>
    <w:rsid w:val="001B7DCC"/>
    <w:rsid w:val="001C1D5E"/>
    <w:rsid w:val="001C5028"/>
    <w:rsid w:val="001C6DE2"/>
    <w:rsid w:val="001C79B5"/>
    <w:rsid w:val="001D10D1"/>
    <w:rsid w:val="001D1A47"/>
    <w:rsid w:val="001D450C"/>
    <w:rsid w:val="001D5A01"/>
    <w:rsid w:val="001D72D7"/>
    <w:rsid w:val="001E0955"/>
    <w:rsid w:val="001E25F8"/>
    <w:rsid w:val="001E2E87"/>
    <w:rsid w:val="001E2EB0"/>
    <w:rsid w:val="001E3319"/>
    <w:rsid w:val="001E4FB8"/>
    <w:rsid w:val="001E5171"/>
    <w:rsid w:val="001E5F60"/>
    <w:rsid w:val="001F5C0E"/>
    <w:rsid w:val="001F719E"/>
    <w:rsid w:val="0020017F"/>
    <w:rsid w:val="00203599"/>
    <w:rsid w:val="002103A3"/>
    <w:rsid w:val="002164B9"/>
    <w:rsid w:val="00220A44"/>
    <w:rsid w:val="002223EC"/>
    <w:rsid w:val="002227CC"/>
    <w:rsid w:val="0022544A"/>
    <w:rsid w:val="00225CF8"/>
    <w:rsid w:val="00227312"/>
    <w:rsid w:val="002309EC"/>
    <w:rsid w:val="0023183E"/>
    <w:rsid w:val="00232971"/>
    <w:rsid w:val="00233A30"/>
    <w:rsid w:val="00235D57"/>
    <w:rsid w:val="00241417"/>
    <w:rsid w:val="002424CC"/>
    <w:rsid w:val="00244BB8"/>
    <w:rsid w:val="0024556B"/>
    <w:rsid w:val="0025139F"/>
    <w:rsid w:val="00251579"/>
    <w:rsid w:val="00251BBB"/>
    <w:rsid w:val="00252BA4"/>
    <w:rsid w:val="00255A2E"/>
    <w:rsid w:val="00257961"/>
    <w:rsid w:val="0026058F"/>
    <w:rsid w:val="00262BBC"/>
    <w:rsid w:val="00263CC6"/>
    <w:rsid w:val="00266816"/>
    <w:rsid w:val="00267BA2"/>
    <w:rsid w:val="00274C6C"/>
    <w:rsid w:val="002764DF"/>
    <w:rsid w:val="00277EEE"/>
    <w:rsid w:val="00282EB1"/>
    <w:rsid w:val="002849D6"/>
    <w:rsid w:val="00287977"/>
    <w:rsid w:val="00291B50"/>
    <w:rsid w:val="002922E1"/>
    <w:rsid w:val="002A212D"/>
    <w:rsid w:val="002A35FC"/>
    <w:rsid w:val="002A4461"/>
    <w:rsid w:val="002B18E7"/>
    <w:rsid w:val="002B30D7"/>
    <w:rsid w:val="002B3EF8"/>
    <w:rsid w:val="002B4B5A"/>
    <w:rsid w:val="002B7C61"/>
    <w:rsid w:val="002C11C0"/>
    <w:rsid w:val="002C3243"/>
    <w:rsid w:val="002C3838"/>
    <w:rsid w:val="002C3FD8"/>
    <w:rsid w:val="002C7E21"/>
    <w:rsid w:val="002D24CE"/>
    <w:rsid w:val="002D2C24"/>
    <w:rsid w:val="002D65AE"/>
    <w:rsid w:val="002D65C7"/>
    <w:rsid w:val="002D70CC"/>
    <w:rsid w:val="002D742D"/>
    <w:rsid w:val="002D7D3D"/>
    <w:rsid w:val="002D7F98"/>
    <w:rsid w:val="002E29F5"/>
    <w:rsid w:val="002E31DB"/>
    <w:rsid w:val="002E4142"/>
    <w:rsid w:val="002E46E2"/>
    <w:rsid w:val="002F106E"/>
    <w:rsid w:val="002F2C00"/>
    <w:rsid w:val="002F33AC"/>
    <w:rsid w:val="002F5E01"/>
    <w:rsid w:val="002F7FC9"/>
    <w:rsid w:val="0030033E"/>
    <w:rsid w:val="00303B98"/>
    <w:rsid w:val="00304EA6"/>
    <w:rsid w:val="003079E4"/>
    <w:rsid w:val="00312590"/>
    <w:rsid w:val="003157DD"/>
    <w:rsid w:val="003170D6"/>
    <w:rsid w:val="00320171"/>
    <w:rsid w:val="00320559"/>
    <w:rsid w:val="003206EC"/>
    <w:rsid w:val="00320C80"/>
    <w:rsid w:val="00321682"/>
    <w:rsid w:val="0032223A"/>
    <w:rsid w:val="00323F50"/>
    <w:rsid w:val="00324988"/>
    <w:rsid w:val="0032620F"/>
    <w:rsid w:val="0033004C"/>
    <w:rsid w:val="0033205F"/>
    <w:rsid w:val="003331B9"/>
    <w:rsid w:val="00333340"/>
    <w:rsid w:val="00337A29"/>
    <w:rsid w:val="00340451"/>
    <w:rsid w:val="00340D81"/>
    <w:rsid w:val="00341997"/>
    <w:rsid w:val="00351021"/>
    <w:rsid w:val="00352048"/>
    <w:rsid w:val="0035271D"/>
    <w:rsid w:val="00352D00"/>
    <w:rsid w:val="00354E86"/>
    <w:rsid w:val="00355C25"/>
    <w:rsid w:val="003567A8"/>
    <w:rsid w:val="0036248A"/>
    <w:rsid w:val="0036297A"/>
    <w:rsid w:val="00362D4C"/>
    <w:rsid w:val="003630DE"/>
    <w:rsid w:val="00363830"/>
    <w:rsid w:val="003642E1"/>
    <w:rsid w:val="00370193"/>
    <w:rsid w:val="003713C7"/>
    <w:rsid w:val="0037404D"/>
    <w:rsid w:val="00375A6B"/>
    <w:rsid w:val="00381041"/>
    <w:rsid w:val="0038109D"/>
    <w:rsid w:val="00381144"/>
    <w:rsid w:val="00391ADA"/>
    <w:rsid w:val="003923A4"/>
    <w:rsid w:val="0039574E"/>
    <w:rsid w:val="00395C71"/>
    <w:rsid w:val="003A0DA7"/>
    <w:rsid w:val="003A1A26"/>
    <w:rsid w:val="003A3A64"/>
    <w:rsid w:val="003A4244"/>
    <w:rsid w:val="003A652F"/>
    <w:rsid w:val="003A7421"/>
    <w:rsid w:val="003A75C5"/>
    <w:rsid w:val="003B3CEF"/>
    <w:rsid w:val="003B71F4"/>
    <w:rsid w:val="003B78F8"/>
    <w:rsid w:val="003C177B"/>
    <w:rsid w:val="003C3493"/>
    <w:rsid w:val="003D2A07"/>
    <w:rsid w:val="003D392D"/>
    <w:rsid w:val="003D519B"/>
    <w:rsid w:val="003D58EE"/>
    <w:rsid w:val="003E20AB"/>
    <w:rsid w:val="003E251A"/>
    <w:rsid w:val="003E3EB9"/>
    <w:rsid w:val="003E650E"/>
    <w:rsid w:val="003E7A64"/>
    <w:rsid w:val="003F1513"/>
    <w:rsid w:val="003F37FE"/>
    <w:rsid w:val="003F6189"/>
    <w:rsid w:val="003F6755"/>
    <w:rsid w:val="00404A73"/>
    <w:rsid w:val="0040512B"/>
    <w:rsid w:val="004067E7"/>
    <w:rsid w:val="00410431"/>
    <w:rsid w:val="00410973"/>
    <w:rsid w:val="00413CE4"/>
    <w:rsid w:val="00415DCD"/>
    <w:rsid w:val="004165C7"/>
    <w:rsid w:val="00417406"/>
    <w:rsid w:val="0042002F"/>
    <w:rsid w:val="0042054C"/>
    <w:rsid w:val="004220B8"/>
    <w:rsid w:val="00422EE5"/>
    <w:rsid w:val="00432434"/>
    <w:rsid w:val="004354E8"/>
    <w:rsid w:val="00436F13"/>
    <w:rsid w:val="00445EA8"/>
    <w:rsid w:val="00446922"/>
    <w:rsid w:val="004477E4"/>
    <w:rsid w:val="004512CE"/>
    <w:rsid w:val="00452DA5"/>
    <w:rsid w:val="004563B4"/>
    <w:rsid w:val="00457A91"/>
    <w:rsid w:val="00457E0D"/>
    <w:rsid w:val="00460CBE"/>
    <w:rsid w:val="0046350E"/>
    <w:rsid w:val="00463E81"/>
    <w:rsid w:val="00465555"/>
    <w:rsid w:val="00466623"/>
    <w:rsid w:val="00467D1A"/>
    <w:rsid w:val="00470118"/>
    <w:rsid w:val="00471FD3"/>
    <w:rsid w:val="0048197E"/>
    <w:rsid w:val="00484D22"/>
    <w:rsid w:val="00487033"/>
    <w:rsid w:val="00492640"/>
    <w:rsid w:val="0049420F"/>
    <w:rsid w:val="00495F70"/>
    <w:rsid w:val="004963CF"/>
    <w:rsid w:val="00497B3D"/>
    <w:rsid w:val="004A1552"/>
    <w:rsid w:val="004A24A4"/>
    <w:rsid w:val="004A26D2"/>
    <w:rsid w:val="004A3EE3"/>
    <w:rsid w:val="004A42F0"/>
    <w:rsid w:val="004A4C07"/>
    <w:rsid w:val="004A581A"/>
    <w:rsid w:val="004A645B"/>
    <w:rsid w:val="004A7924"/>
    <w:rsid w:val="004B02A0"/>
    <w:rsid w:val="004B047D"/>
    <w:rsid w:val="004B1889"/>
    <w:rsid w:val="004B1E97"/>
    <w:rsid w:val="004B477C"/>
    <w:rsid w:val="004B7E8C"/>
    <w:rsid w:val="004C10B7"/>
    <w:rsid w:val="004C1672"/>
    <w:rsid w:val="004C1933"/>
    <w:rsid w:val="004C295A"/>
    <w:rsid w:val="004C402C"/>
    <w:rsid w:val="004C6AAC"/>
    <w:rsid w:val="004C75F8"/>
    <w:rsid w:val="004D1906"/>
    <w:rsid w:val="004D329A"/>
    <w:rsid w:val="004D519D"/>
    <w:rsid w:val="004E359A"/>
    <w:rsid w:val="004E37E5"/>
    <w:rsid w:val="004E49E6"/>
    <w:rsid w:val="004F0A64"/>
    <w:rsid w:val="004F3F0F"/>
    <w:rsid w:val="004F4E2E"/>
    <w:rsid w:val="004F697F"/>
    <w:rsid w:val="00501BCB"/>
    <w:rsid w:val="00503875"/>
    <w:rsid w:val="00505290"/>
    <w:rsid w:val="00507733"/>
    <w:rsid w:val="00517034"/>
    <w:rsid w:val="00517815"/>
    <w:rsid w:val="00517873"/>
    <w:rsid w:val="0052392A"/>
    <w:rsid w:val="00523963"/>
    <w:rsid w:val="005241E7"/>
    <w:rsid w:val="00524C1A"/>
    <w:rsid w:val="00524CAB"/>
    <w:rsid w:val="00531D4B"/>
    <w:rsid w:val="0053219F"/>
    <w:rsid w:val="00535715"/>
    <w:rsid w:val="00541EB3"/>
    <w:rsid w:val="00542D83"/>
    <w:rsid w:val="00543D37"/>
    <w:rsid w:val="00543EDE"/>
    <w:rsid w:val="00547855"/>
    <w:rsid w:val="0055093B"/>
    <w:rsid w:val="005556BB"/>
    <w:rsid w:val="00557AA9"/>
    <w:rsid w:val="005604F5"/>
    <w:rsid w:val="005619B5"/>
    <w:rsid w:val="00562272"/>
    <w:rsid w:val="00564E53"/>
    <w:rsid w:val="00567656"/>
    <w:rsid w:val="00567891"/>
    <w:rsid w:val="00567CB3"/>
    <w:rsid w:val="00567D85"/>
    <w:rsid w:val="00571B81"/>
    <w:rsid w:val="00571C8C"/>
    <w:rsid w:val="00571D41"/>
    <w:rsid w:val="00573E9D"/>
    <w:rsid w:val="00575565"/>
    <w:rsid w:val="00577F0C"/>
    <w:rsid w:val="005814AD"/>
    <w:rsid w:val="00587353"/>
    <w:rsid w:val="00587F8A"/>
    <w:rsid w:val="00590048"/>
    <w:rsid w:val="0059323D"/>
    <w:rsid w:val="005960B5"/>
    <w:rsid w:val="005977E4"/>
    <w:rsid w:val="005A418C"/>
    <w:rsid w:val="005B1D66"/>
    <w:rsid w:val="005B2513"/>
    <w:rsid w:val="005B339C"/>
    <w:rsid w:val="005B5D85"/>
    <w:rsid w:val="005C02C0"/>
    <w:rsid w:val="005C457F"/>
    <w:rsid w:val="005D0B6F"/>
    <w:rsid w:val="005D164C"/>
    <w:rsid w:val="005D441D"/>
    <w:rsid w:val="005D6619"/>
    <w:rsid w:val="005D6980"/>
    <w:rsid w:val="005E0199"/>
    <w:rsid w:val="005E2438"/>
    <w:rsid w:val="005E66F7"/>
    <w:rsid w:val="005E6899"/>
    <w:rsid w:val="005E6F23"/>
    <w:rsid w:val="005E7065"/>
    <w:rsid w:val="005F2630"/>
    <w:rsid w:val="005F2AAE"/>
    <w:rsid w:val="005F3661"/>
    <w:rsid w:val="005F4E9E"/>
    <w:rsid w:val="00600011"/>
    <w:rsid w:val="006015A2"/>
    <w:rsid w:val="006028B6"/>
    <w:rsid w:val="00603568"/>
    <w:rsid w:val="00604EFC"/>
    <w:rsid w:val="00605090"/>
    <w:rsid w:val="00610BC6"/>
    <w:rsid w:val="006128CB"/>
    <w:rsid w:val="006159BC"/>
    <w:rsid w:val="006168A5"/>
    <w:rsid w:val="00617DA8"/>
    <w:rsid w:val="00617DD0"/>
    <w:rsid w:val="006202C2"/>
    <w:rsid w:val="00620491"/>
    <w:rsid w:val="00622373"/>
    <w:rsid w:val="006250F0"/>
    <w:rsid w:val="00625DA0"/>
    <w:rsid w:val="00626593"/>
    <w:rsid w:val="00626BAB"/>
    <w:rsid w:val="00627170"/>
    <w:rsid w:val="00627360"/>
    <w:rsid w:val="00627C11"/>
    <w:rsid w:val="00631AE0"/>
    <w:rsid w:val="00635716"/>
    <w:rsid w:val="0063624D"/>
    <w:rsid w:val="006424B3"/>
    <w:rsid w:val="00642C88"/>
    <w:rsid w:val="00643B97"/>
    <w:rsid w:val="00644E42"/>
    <w:rsid w:val="00644F22"/>
    <w:rsid w:val="00650E6D"/>
    <w:rsid w:val="00652F0F"/>
    <w:rsid w:val="006531D8"/>
    <w:rsid w:val="00653C6D"/>
    <w:rsid w:val="00655412"/>
    <w:rsid w:val="00656B48"/>
    <w:rsid w:val="00656C40"/>
    <w:rsid w:val="006616AC"/>
    <w:rsid w:val="006655F6"/>
    <w:rsid w:val="006706AD"/>
    <w:rsid w:val="00670A94"/>
    <w:rsid w:val="006712C3"/>
    <w:rsid w:val="00672921"/>
    <w:rsid w:val="00673871"/>
    <w:rsid w:val="00673C62"/>
    <w:rsid w:val="00681843"/>
    <w:rsid w:val="00682307"/>
    <w:rsid w:val="00685334"/>
    <w:rsid w:val="006862E5"/>
    <w:rsid w:val="00687FE6"/>
    <w:rsid w:val="0069032A"/>
    <w:rsid w:val="00692040"/>
    <w:rsid w:val="00692846"/>
    <w:rsid w:val="00697568"/>
    <w:rsid w:val="006A0F18"/>
    <w:rsid w:val="006A3A62"/>
    <w:rsid w:val="006A5E1C"/>
    <w:rsid w:val="006A736E"/>
    <w:rsid w:val="006A76FE"/>
    <w:rsid w:val="006B35CC"/>
    <w:rsid w:val="006B5568"/>
    <w:rsid w:val="006B59A8"/>
    <w:rsid w:val="006B65C7"/>
    <w:rsid w:val="006B7237"/>
    <w:rsid w:val="006B7C60"/>
    <w:rsid w:val="006C0C43"/>
    <w:rsid w:val="006C1EDD"/>
    <w:rsid w:val="006C6DA6"/>
    <w:rsid w:val="006C7119"/>
    <w:rsid w:val="006D0EC5"/>
    <w:rsid w:val="006D639F"/>
    <w:rsid w:val="006D670D"/>
    <w:rsid w:val="006D6D93"/>
    <w:rsid w:val="006E03A8"/>
    <w:rsid w:val="006E5AB8"/>
    <w:rsid w:val="006F0341"/>
    <w:rsid w:val="006F5AA3"/>
    <w:rsid w:val="00702384"/>
    <w:rsid w:val="007039BC"/>
    <w:rsid w:val="007044BB"/>
    <w:rsid w:val="007046C1"/>
    <w:rsid w:val="0070589E"/>
    <w:rsid w:val="00706333"/>
    <w:rsid w:val="007063F8"/>
    <w:rsid w:val="00706898"/>
    <w:rsid w:val="00706CBA"/>
    <w:rsid w:val="0070788C"/>
    <w:rsid w:val="0071159B"/>
    <w:rsid w:val="00711B0B"/>
    <w:rsid w:val="00713802"/>
    <w:rsid w:val="00714B33"/>
    <w:rsid w:val="007153CB"/>
    <w:rsid w:val="00716862"/>
    <w:rsid w:val="007176C3"/>
    <w:rsid w:val="00722F10"/>
    <w:rsid w:val="0072379B"/>
    <w:rsid w:val="0072478E"/>
    <w:rsid w:val="007251CB"/>
    <w:rsid w:val="00726727"/>
    <w:rsid w:val="007304E8"/>
    <w:rsid w:val="00731395"/>
    <w:rsid w:val="0073446C"/>
    <w:rsid w:val="007353FE"/>
    <w:rsid w:val="00736D2E"/>
    <w:rsid w:val="00740314"/>
    <w:rsid w:val="007409D7"/>
    <w:rsid w:val="00741FD4"/>
    <w:rsid w:val="0074396A"/>
    <w:rsid w:val="00745DF0"/>
    <w:rsid w:val="007460B4"/>
    <w:rsid w:val="007478E2"/>
    <w:rsid w:val="007567F5"/>
    <w:rsid w:val="00757538"/>
    <w:rsid w:val="007579AF"/>
    <w:rsid w:val="00760C7F"/>
    <w:rsid w:val="007613FF"/>
    <w:rsid w:val="00762CB2"/>
    <w:rsid w:val="007648A3"/>
    <w:rsid w:val="00766286"/>
    <w:rsid w:val="00770B69"/>
    <w:rsid w:val="007717E0"/>
    <w:rsid w:val="00771C60"/>
    <w:rsid w:val="00771D54"/>
    <w:rsid w:val="00771EF7"/>
    <w:rsid w:val="00773C43"/>
    <w:rsid w:val="00774D44"/>
    <w:rsid w:val="00774DDB"/>
    <w:rsid w:val="00781C14"/>
    <w:rsid w:val="00784179"/>
    <w:rsid w:val="0078550E"/>
    <w:rsid w:val="00792A63"/>
    <w:rsid w:val="0079441E"/>
    <w:rsid w:val="00795BCD"/>
    <w:rsid w:val="007A0C69"/>
    <w:rsid w:val="007A5EB3"/>
    <w:rsid w:val="007A64E6"/>
    <w:rsid w:val="007A6900"/>
    <w:rsid w:val="007A7744"/>
    <w:rsid w:val="007B049C"/>
    <w:rsid w:val="007B4448"/>
    <w:rsid w:val="007B5324"/>
    <w:rsid w:val="007B557B"/>
    <w:rsid w:val="007C0D99"/>
    <w:rsid w:val="007C2DC3"/>
    <w:rsid w:val="007C33E1"/>
    <w:rsid w:val="007C49EE"/>
    <w:rsid w:val="007C6E39"/>
    <w:rsid w:val="007C6F23"/>
    <w:rsid w:val="007D3AAF"/>
    <w:rsid w:val="007D3C1D"/>
    <w:rsid w:val="007D6738"/>
    <w:rsid w:val="007D7559"/>
    <w:rsid w:val="007E02AD"/>
    <w:rsid w:val="007E7A99"/>
    <w:rsid w:val="007F14D2"/>
    <w:rsid w:val="007F150F"/>
    <w:rsid w:val="007F1EB3"/>
    <w:rsid w:val="007F389A"/>
    <w:rsid w:val="007F52B7"/>
    <w:rsid w:val="007F7E15"/>
    <w:rsid w:val="00800BEF"/>
    <w:rsid w:val="008015F3"/>
    <w:rsid w:val="00801C79"/>
    <w:rsid w:val="008025E1"/>
    <w:rsid w:val="00810B94"/>
    <w:rsid w:val="00812871"/>
    <w:rsid w:val="00814A4F"/>
    <w:rsid w:val="00820D9C"/>
    <w:rsid w:val="00822645"/>
    <w:rsid w:val="008226BA"/>
    <w:rsid w:val="00825910"/>
    <w:rsid w:val="00830D98"/>
    <w:rsid w:val="00831D97"/>
    <w:rsid w:val="00836FF9"/>
    <w:rsid w:val="00837226"/>
    <w:rsid w:val="00843865"/>
    <w:rsid w:val="00843A36"/>
    <w:rsid w:val="008475F3"/>
    <w:rsid w:val="00851CE6"/>
    <w:rsid w:val="00852ADB"/>
    <w:rsid w:val="00852D99"/>
    <w:rsid w:val="00852FCB"/>
    <w:rsid w:val="00853CAA"/>
    <w:rsid w:val="0085402F"/>
    <w:rsid w:val="00857030"/>
    <w:rsid w:val="00857113"/>
    <w:rsid w:val="00857771"/>
    <w:rsid w:val="00865F91"/>
    <w:rsid w:val="0087315C"/>
    <w:rsid w:val="00874310"/>
    <w:rsid w:val="00876428"/>
    <w:rsid w:val="00880514"/>
    <w:rsid w:val="00882BA6"/>
    <w:rsid w:val="00883ACE"/>
    <w:rsid w:val="00883B47"/>
    <w:rsid w:val="00886E55"/>
    <w:rsid w:val="00890CAF"/>
    <w:rsid w:val="00891180"/>
    <w:rsid w:val="008929CF"/>
    <w:rsid w:val="00893FF1"/>
    <w:rsid w:val="008A4BD5"/>
    <w:rsid w:val="008B05F5"/>
    <w:rsid w:val="008B2A36"/>
    <w:rsid w:val="008B426B"/>
    <w:rsid w:val="008B4D63"/>
    <w:rsid w:val="008B5D89"/>
    <w:rsid w:val="008B5ED7"/>
    <w:rsid w:val="008B67F3"/>
    <w:rsid w:val="008B698D"/>
    <w:rsid w:val="008B6A78"/>
    <w:rsid w:val="008C1D8A"/>
    <w:rsid w:val="008C2781"/>
    <w:rsid w:val="008C6073"/>
    <w:rsid w:val="008C64F1"/>
    <w:rsid w:val="008D196C"/>
    <w:rsid w:val="008D1A5C"/>
    <w:rsid w:val="008D2393"/>
    <w:rsid w:val="008D3883"/>
    <w:rsid w:val="008D4EBA"/>
    <w:rsid w:val="008D5AEE"/>
    <w:rsid w:val="008D780A"/>
    <w:rsid w:val="008D7F8A"/>
    <w:rsid w:val="008E01AD"/>
    <w:rsid w:val="008E1C64"/>
    <w:rsid w:val="008E2721"/>
    <w:rsid w:val="008E4F2F"/>
    <w:rsid w:val="008E649E"/>
    <w:rsid w:val="008E6585"/>
    <w:rsid w:val="008F20B7"/>
    <w:rsid w:val="008F439E"/>
    <w:rsid w:val="00900018"/>
    <w:rsid w:val="009003EF"/>
    <w:rsid w:val="00900D85"/>
    <w:rsid w:val="00900F36"/>
    <w:rsid w:val="00902511"/>
    <w:rsid w:val="0090420B"/>
    <w:rsid w:val="00904E5C"/>
    <w:rsid w:val="0090612B"/>
    <w:rsid w:val="00910629"/>
    <w:rsid w:val="00910D70"/>
    <w:rsid w:val="00910D81"/>
    <w:rsid w:val="0091758A"/>
    <w:rsid w:val="00923DE7"/>
    <w:rsid w:val="009261FD"/>
    <w:rsid w:val="009262D8"/>
    <w:rsid w:val="0092721C"/>
    <w:rsid w:val="00935C86"/>
    <w:rsid w:val="009378A0"/>
    <w:rsid w:val="0094008D"/>
    <w:rsid w:val="00942DE1"/>
    <w:rsid w:val="00943712"/>
    <w:rsid w:val="0094384F"/>
    <w:rsid w:val="00943ACF"/>
    <w:rsid w:val="00944CF0"/>
    <w:rsid w:val="00947DBA"/>
    <w:rsid w:val="0095439A"/>
    <w:rsid w:val="0095477D"/>
    <w:rsid w:val="00954C33"/>
    <w:rsid w:val="00955633"/>
    <w:rsid w:val="00965D82"/>
    <w:rsid w:val="00966C0F"/>
    <w:rsid w:val="00966E75"/>
    <w:rsid w:val="00967036"/>
    <w:rsid w:val="00973BD9"/>
    <w:rsid w:val="00973D6A"/>
    <w:rsid w:val="00973FFB"/>
    <w:rsid w:val="009755D4"/>
    <w:rsid w:val="009766A4"/>
    <w:rsid w:val="00976AF6"/>
    <w:rsid w:val="00977789"/>
    <w:rsid w:val="00982530"/>
    <w:rsid w:val="0098575D"/>
    <w:rsid w:val="00987C92"/>
    <w:rsid w:val="009903A5"/>
    <w:rsid w:val="00992AB9"/>
    <w:rsid w:val="00994BEB"/>
    <w:rsid w:val="00995019"/>
    <w:rsid w:val="00995D86"/>
    <w:rsid w:val="009962EF"/>
    <w:rsid w:val="009964F6"/>
    <w:rsid w:val="009A1930"/>
    <w:rsid w:val="009A4F72"/>
    <w:rsid w:val="009A5148"/>
    <w:rsid w:val="009B132D"/>
    <w:rsid w:val="009B367C"/>
    <w:rsid w:val="009B52E3"/>
    <w:rsid w:val="009B6350"/>
    <w:rsid w:val="009B6936"/>
    <w:rsid w:val="009C0EE1"/>
    <w:rsid w:val="009C1234"/>
    <w:rsid w:val="009C1895"/>
    <w:rsid w:val="009C1D7B"/>
    <w:rsid w:val="009C20D4"/>
    <w:rsid w:val="009C20E5"/>
    <w:rsid w:val="009C295E"/>
    <w:rsid w:val="009C42A3"/>
    <w:rsid w:val="009C6291"/>
    <w:rsid w:val="009C688C"/>
    <w:rsid w:val="009C775C"/>
    <w:rsid w:val="009D1B72"/>
    <w:rsid w:val="009D2B6D"/>
    <w:rsid w:val="009D382D"/>
    <w:rsid w:val="009D4215"/>
    <w:rsid w:val="009D44E0"/>
    <w:rsid w:val="009D673A"/>
    <w:rsid w:val="009D6E2C"/>
    <w:rsid w:val="009D777B"/>
    <w:rsid w:val="009E08C3"/>
    <w:rsid w:val="009E0FDC"/>
    <w:rsid w:val="009E1479"/>
    <w:rsid w:val="009E4490"/>
    <w:rsid w:val="009E6F99"/>
    <w:rsid w:val="009E747D"/>
    <w:rsid w:val="009F1DF3"/>
    <w:rsid w:val="009F3867"/>
    <w:rsid w:val="009F4474"/>
    <w:rsid w:val="009F4CCC"/>
    <w:rsid w:val="009F54E0"/>
    <w:rsid w:val="009F64C0"/>
    <w:rsid w:val="00A00A87"/>
    <w:rsid w:val="00A00AD8"/>
    <w:rsid w:val="00A01628"/>
    <w:rsid w:val="00A02CEC"/>
    <w:rsid w:val="00A11657"/>
    <w:rsid w:val="00A138C8"/>
    <w:rsid w:val="00A144CC"/>
    <w:rsid w:val="00A14B46"/>
    <w:rsid w:val="00A15DA9"/>
    <w:rsid w:val="00A20978"/>
    <w:rsid w:val="00A237E4"/>
    <w:rsid w:val="00A24CD4"/>
    <w:rsid w:val="00A2598D"/>
    <w:rsid w:val="00A26393"/>
    <w:rsid w:val="00A3054E"/>
    <w:rsid w:val="00A31229"/>
    <w:rsid w:val="00A32029"/>
    <w:rsid w:val="00A404E2"/>
    <w:rsid w:val="00A40610"/>
    <w:rsid w:val="00A41EE3"/>
    <w:rsid w:val="00A42AE4"/>
    <w:rsid w:val="00A45406"/>
    <w:rsid w:val="00A4607B"/>
    <w:rsid w:val="00A47984"/>
    <w:rsid w:val="00A5201C"/>
    <w:rsid w:val="00A53B6F"/>
    <w:rsid w:val="00A5779E"/>
    <w:rsid w:val="00A61A80"/>
    <w:rsid w:val="00A67B57"/>
    <w:rsid w:val="00A67CD5"/>
    <w:rsid w:val="00A70880"/>
    <w:rsid w:val="00A7089F"/>
    <w:rsid w:val="00A7145B"/>
    <w:rsid w:val="00A7293E"/>
    <w:rsid w:val="00A8171F"/>
    <w:rsid w:val="00A83766"/>
    <w:rsid w:val="00A91460"/>
    <w:rsid w:val="00A94D2E"/>
    <w:rsid w:val="00A95A29"/>
    <w:rsid w:val="00A97D4F"/>
    <w:rsid w:val="00AA3FF9"/>
    <w:rsid w:val="00AA59DB"/>
    <w:rsid w:val="00AA7A45"/>
    <w:rsid w:val="00AB2E0C"/>
    <w:rsid w:val="00AB622A"/>
    <w:rsid w:val="00AC1484"/>
    <w:rsid w:val="00AC6E0B"/>
    <w:rsid w:val="00AC7F5F"/>
    <w:rsid w:val="00AD03E1"/>
    <w:rsid w:val="00AD1428"/>
    <w:rsid w:val="00AD4714"/>
    <w:rsid w:val="00AD4B01"/>
    <w:rsid w:val="00AD729C"/>
    <w:rsid w:val="00AD7889"/>
    <w:rsid w:val="00AE02CC"/>
    <w:rsid w:val="00AE255B"/>
    <w:rsid w:val="00AE5744"/>
    <w:rsid w:val="00AE7202"/>
    <w:rsid w:val="00AE7E42"/>
    <w:rsid w:val="00AF02F9"/>
    <w:rsid w:val="00AF21BF"/>
    <w:rsid w:val="00AF4882"/>
    <w:rsid w:val="00B01A02"/>
    <w:rsid w:val="00B04E4B"/>
    <w:rsid w:val="00B05174"/>
    <w:rsid w:val="00B06728"/>
    <w:rsid w:val="00B07B84"/>
    <w:rsid w:val="00B12510"/>
    <w:rsid w:val="00B13B5D"/>
    <w:rsid w:val="00B14F5F"/>
    <w:rsid w:val="00B15355"/>
    <w:rsid w:val="00B22B8D"/>
    <w:rsid w:val="00B23678"/>
    <w:rsid w:val="00B241C3"/>
    <w:rsid w:val="00B25CB6"/>
    <w:rsid w:val="00B269F8"/>
    <w:rsid w:val="00B325D4"/>
    <w:rsid w:val="00B33676"/>
    <w:rsid w:val="00B347D6"/>
    <w:rsid w:val="00B355B9"/>
    <w:rsid w:val="00B3665F"/>
    <w:rsid w:val="00B372A1"/>
    <w:rsid w:val="00B4506A"/>
    <w:rsid w:val="00B45FBE"/>
    <w:rsid w:val="00B53304"/>
    <w:rsid w:val="00B55D36"/>
    <w:rsid w:val="00B573A2"/>
    <w:rsid w:val="00B57ACE"/>
    <w:rsid w:val="00B6226B"/>
    <w:rsid w:val="00B6228B"/>
    <w:rsid w:val="00B65B8F"/>
    <w:rsid w:val="00B67542"/>
    <w:rsid w:val="00B7370F"/>
    <w:rsid w:val="00B75116"/>
    <w:rsid w:val="00B75DAA"/>
    <w:rsid w:val="00B77058"/>
    <w:rsid w:val="00B85C5F"/>
    <w:rsid w:val="00B861F8"/>
    <w:rsid w:val="00B86B46"/>
    <w:rsid w:val="00B95271"/>
    <w:rsid w:val="00B96687"/>
    <w:rsid w:val="00BA272B"/>
    <w:rsid w:val="00BA2B17"/>
    <w:rsid w:val="00BA2FB5"/>
    <w:rsid w:val="00BA3A62"/>
    <w:rsid w:val="00BA42E2"/>
    <w:rsid w:val="00BA5736"/>
    <w:rsid w:val="00BA64E2"/>
    <w:rsid w:val="00BA7A4B"/>
    <w:rsid w:val="00BB08D2"/>
    <w:rsid w:val="00BC04CC"/>
    <w:rsid w:val="00BC0D3C"/>
    <w:rsid w:val="00BC4E41"/>
    <w:rsid w:val="00BC7752"/>
    <w:rsid w:val="00BD052F"/>
    <w:rsid w:val="00BD6897"/>
    <w:rsid w:val="00BD7C38"/>
    <w:rsid w:val="00BE02C6"/>
    <w:rsid w:val="00BE1155"/>
    <w:rsid w:val="00BE1365"/>
    <w:rsid w:val="00BE423F"/>
    <w:rsid w:val="00BE5FD0"/>
    <w:rsid w:val="00BE60EF"/>
    <w:rsid w:val="00BE6C07"/>
    <w:rsid w:val="00BE7818"/>
    <w:rsid w:val="00BF223D"/>
    <w:rsid w:val="00BF3FEE"/>
    <w:rsid w:val="00BF77D8"/>
    <w:rsid w:val="00C02DB8"/>
    <w:rsid w:val="00C055A9"/>
    <w:rsid w:val="00C05D09"/>
    <w:rsid w:val="00C0725E"/>
    <w:rsid w:val="00C07834"/>
    <w:rsid w:val="00C12C9C"/>
    <w:rsid w:val="00C1629A"/>
    <w:rsid w:val="00C16CCF"/>
    <w:rsid w:val="00C20759"/>
    <w:rsid w:val="00C21EF2"/>
    <w:rsid w:val="00C22786"/>
    <w:rsid w:val="00C301E7"/>
    <w:rsid w:val="00C31920"/>
    <w:rsid w:val="00C325CC"/>
    <w:rsid w:val="00C32CB2"/>
    <w:rsid w:val="00C35BD3"/>
    <w:rsid w:val="00C3627E"/>
    <w:rsid w:val="00C36E40"/>
    <w:rsid w:val="00C37C69"/>
    <w:rsid w:val="00C4186B"/>
    <w:rsid w:val="00C41B6B"/>
    <w:rsid w:val="00C45996"/>
    <w:rsid w:val="00C4698A"/>
    <w:rsid w:val="00C46B9E"/>
    <w:rsid w:val="00C5171A"/>
    <w:rsid w:val="00C51B90"/>
    <w:rsid w:val="00C54DC6"/>
    <w:rsid w:val="00C56DC3"/>
    <w:rsid w:val="00C617FA"/>
    <w:rsid w:val="00C6374E"/>
    <w:rsid w:val="00C63A32"/>
    <w:rsid w:val="00C6510A"/>
    <w:rsid w:val="00C652CD"/>
    <w:rsid w:val="00C70121"/>
    <w:rsid w:val="00C724DB"/>
    <w:rsid w:val="00C72AA6"/>
    <w:rsid w:val="00C7334F"/>
    <w:rsid w:val="00C74890"/>
    <w:rsid w:val="00C77684"/>
    <w:rsid w:val="00C81CB9"/>
    <w:rsid w:val="00C81FD8"/>
    <w:rsid w:val="00C8273F"/>
    <w:rsid w:val="00C82D5D"/>
    <w:rsid w:val="00C82FC4"/>
    <w:rsid w:val="00C835A5"/>
    <w:rsid w:val="00C845C2"/>
    <w:rsid w:val="00C84E59"/>
    <w:rsid w:val="00C8585D"/>
    <w:rsid w:val="00C85BD9"/>
    <w:rsid w:val="00C86262"/>
    <w:rsid w:val="00C93D81"/>
    <w:rsid w:val="00C9684B"/>
    <w:rsid w:val="00C97D8F"/>
    <w:rsid w:val="00CA077A"/>
    <w:rsid w:val="00CA12EA"/>
    <w:rsid w:val="00CA26EE"/>
    <w:rsid w:val="00CA3207"/>
    <w:rsid w:val="00CA7155"/>
    <w:rsid w:val="00CA7E58"/>
    <w:rsid w:val="00CB0918"/>
    <w:rsid w:val="00CB194E"/>
    <w:rsid w:val="00CB1D01"/>
    <w:rsid w:val="00CB456A"/>
    <w:rsid w:val="00CB6776"/>
    <w:rsid w:val="00CC1EB0"/>
    <w:rsid w:val="00CC2D09"/>
    <w:rsid w:val="00CC4A6B"/>
    <w:rsid w:val="00CC62A9"/>
    <w:rsid w:val="00CC76EB"/>
    <w:rsid w:val="00CD1BAF"/>
    <w:rsid w:val="00CD2103"/>
    <w:rsid w:val="00CD2DC6"/>
    <w:rsid w:val="00CE3440"/>
    <w:rsid w:val="00CE4B33"/>
    <w:rsid w:val="00CE600B"/>
    <w:rsid w:val="00CE7CD5"/>
    <w:rsid w:val="00CF2842"/>
    <w:rsid w:val="00CF3124"/>
    <w:rsid w:val="00CF3C47"/>
    <w:rsid w:val="00CF7E17"/>
    <w:rsid w:val="00D00278"/>
    <w:rsid w:val="00D06904"/>
    <w:rsid w:val="00D112B9"/>
    <w:rsid w:val="00D11615"/>
    <w:rsid w:val="00D1606B"/>
    <w:rsid w:val="00D1670E"/>
    <w:rsid w:val="00D17310"/>
    <w:rsid w:val="00D20291"/>
    <w:rsid w:val="00D24BED"/>
    <w:rsid w:val="00D258D0"/>
    <w:rsid w:val="00D262C1"/>
    <w:rsid w:val="00D3012F"/>
    <w:rsid w:val="00D31651"/>
    <w:rsid w:val="00D329CB"/>
    <w:rsid w:val="00D32E3A"/>
    <w:rsid w:val="00D33D09"/>
    <w:rsid w:val="00D340BC"/>
    <w:rsid w:val="00D356D7"/>
    <w:rsid w:val="00D373AE"/>
    <w:rsid w:val="00D37632"/>
    <w:rsid w:val="00D40230"/>
    <w:rsid w:val="00D42FC8"/>
    <w:rsid w:val="00D433B1"/>
    <w:rsid w:val="00D4480A"/>
    <w:rsid w:val="00D45D0F"/>
    <w:rsid w:val="00D45F0B"/>
    <w:rsid w:val="00D5029E"/>
    <w:rsid w:val="00D50933"/>
    <w:rsid w:val="00D51580"/>
    <w:rsid w:val="00D534DD"/>
    <w:rsid w:val="00D610EF"/>
    <w:rsid w:val="00D63BEC"/>
    <w:rsid w:val="00D6403D"/>
    <w:rsid w:val="00D64DCB"/>
    <w:rsid w:val="00D6526D"/>
    <w:rsid w:val="00D66211"/>
    <w:rsid w:val="00D67D6A"/>
    <w:rsid w:val="00D71C7A"/>
    <w:rsid w:val="00D75663"/>
    <w:rsid w:val="00D77CF6"/>
    <w:rsid w:val="00D81066"/>
    <w:rsid w:val="00D81E7A"/>
    <w:rsid w:val="00D8226E"/>
    <w:rsid w:val="00D845D5"/>
    <w:rsid w:val="00D94885"/>
    <w:rsid w:val="00D9648B"/>
    <w:rsid w:val="00D96AF2"/>
    <w:rsid w:val="00D97A2B"/>
    <w:rsid w:val="00DA2E65"/>
    <w:rsid w:val="00DA335B"/>
    <w:rsid w:val="00DA6F4D"/>
    <w:rsid w:val="00DA7357"/>
    <w:rsid w:val="00DA7928"/>
    <w:rsid w:val="00DB42C4"/>
    <w:rsid w:val="00DB56ED"/>
    <w:rsid w:val="00DB5E2D"/>
    <w:rsid w:val="00DB79F7"/>
    <w:rsid w:val="00DC16C6"/>
    <w:rsid w:val="00DC3C48"/>
    <w:rsid w:val="00DC3D37"/>
    <w:rsid w:val="00DC5077"/>
    <w:rsid w:val="00DC7A5C"/>
    <w:rsid w:val="00DC7B7A"/>
    <w:rsid w:val="00DD33F0"/>
    <w:rsid w:val="00DD3696"/>
    <w:rsid w:val="00DD3EE6"/>
    <w:rsid w:val="00DD5A68"/>
    <w:rsid w:val="00DD5BE1"/>
    <w:rsid w:val="00DD5DCF"/>
    <w:rsid w:val="00DD7B44"/>
    <w:rsid w:val="00DE158D"/>
    <w:rsid w:val="00DE31DF"/>
    <w:rsid w:val="00DE3394"/>
    <w:rsid w:val="00DF0145"/>
    <w:rsid w:val="00DF52BE"/>
    <w:rsid w:val="00DF7C2E"/>
    <w:rsid w:val="00E05DD4"/>
    <w:rsid w:val="00E075C1"/>
    <w:rsid w:val="00E11F35"/>
    <w:rsid w:val="00E126C4"/>
    <w:rsid w:val="00E12FF9"/>
    <w:rsid w:val="00E17E1F"/>
    <w:rsid w:val="00E2320C"/>
    <w:rsid w:val="00E2475E"/>
    <w:rsid w:val="00E2602E"/>
    <w:rsid w:val="00E26FFB"/>
    <w:rsid w:val="00E27AF5"/>
    <w:rsid w:val="00E30D62"/>
    <w:rsid w:val="00E30FD2"/>
    <w:rsid w:val="00E3341A"/>
    <w:rsid w:val="00E33548"/>
    <w:rsid w:val="00E33596"/>
    <w:rsid w:val="00E33F1B"/>
    <w:rsid w:val="00E3581A"/>
    <w:rsid w:val="00E3623E"/>
    <w:rsid w:val="00E3738D"/>
    <w:rsid w:val="00E37A46"/>
    <w:rsid w:val="00E42276"/>
    <w:rsid w:val="00E43B75"/>
    <w:rsid w:val="00E4412E"/>
    <w:rsid w:val="00E45009"/>
    <w:rsid w:val="00E459C5"/>
    <w:rsid w:val="00E4632E"/>
    <w:rsid w:val="00E465CE"/>
    <w:rsid w:val="00E469DF"/>
    <w:rsid w:val="00E4752C"/>
    <w:rsid w:val="00E5132C"/>
    <w:rsid w:val="00E54CDF"/>
    <w:rsid w:val="00E6244F"/>
    <w:rsid w:val="00E62827"/>
    <w:rsid w:val="00E640DA"/>
    <w:rsid w:val="00E671E6"/>
    <w:rsid w:val="00E714AE"/>
    <w:rsid w:val="00E715BE"/>
    <w:rsid w:val="00E74BE5"/>
    <w:rsid w:val="00E778E8"/>
    <w:rsid w:val="00E8203C"/>
    <w:rsid w:val="00E8315C"/>
    <w:rsid w:val="00E83A3E"/>
    <w:rsid w:val="00E8676A"/>
    <w:rsid w:val="00E911A5"/>
    <w:rsid w:val="00E911FD"/>
    <w:rsid w:val="00E9259B"/>
    <w:rsid w:val="00E94747"/>
    <w:rsid w:val="00E9579B"/>
    <w:rsid w:val="00E965BA"/>
    <w:rsid w:val="00EA480B"/>
    <w:rsid w:val="00EA4969"/>
    <w:rsid w:val="00EA7797"/>
    <w:rsid w:val="00EB013E"/>
    <w:rsid w:val="00EB1DE5"/>
    <w:rsid w:val="00EB47F5"/>
    <w:rsid w:val="00EB4D65"/>
    <w:rsid w:val="00EB6110"/>
    <w:rsid w:val="00EC3B9A"/>
    <w:rsid w:val="00EC736D"/>
    <w:rsid w:val="00EC77E4"/>
    <w:rsid w:val="00ED2AEC"/>
    <w:rsid w:val="00ED429E"/>
    <w:rsid w:val="00ED6B99"/>
    <w:rsid w:val="00ED6F8C"/>
    <w:rsid w:val="00EE0458"/>
    <w:rsid w:val="00EE1C23"/>
    <w:rsid w:val="00EE2F7B"/>
    <w:rsid w:val="00EE3C14"/>
    <w:rsid w:val="00EE533A"/>
    <w:rsid w:val="00EE570D"/>
    <w:rsid w:val="00EE7243"/>
    <w:rsid w:val="00EE7DFD"/>
    <w:rsid w:val="00EF16DF"/>
    <w:rsid w:val="00EF2FD8"/>
    <w:rsid w:val="00EF3057"/>
    <w:rsid w:val="00EF320F"/>
    <w:rsid w:val="00EF3D31"/>
    <w:rsid w:val="00EF4345"/>
    <w:rsid w:val="00EF7418"/>
    <w:rsid w:val="00EF756E"/>
    <w:rsid w:val="00F03FA4"/>
    <w:rsid w:val="00F0400D"/>
    <w:rsid w:val="00F04F51"/>
    <w:rsid w:val="00F0691E"/>
    <w:rsid w:val="00F07EFB"/>
    <w:rsid w:val="00F11822"/>
    <w:rsid w:val="00F126D6"/>
    <w:rsid w:val="00F13875"/>
    <w:rsid w:val="00F13DFF"/>
    <w:rsid w:val="00F15C02"/>
    <w:rsid w:val="00F1657E"/>
    <w:rsid w:val="00F16599"/>
    <w:rsid w:val="00F20717"/>
    <w:rsid w:val="00F22129"/>
    <w:rsid w:val="00F22607"/>
    <w:rsid w:val="00F24C9C"/>
    <w:rsid w:val="00F25233"/>
    <w:rsid w:val="00F33681"/>
    <w:rsid w:val="00F34E89"/>
    <w:rsid w:val="00F355F6"/>
    <w:rsid w:val="00F3661C"/>
    <w:rsid w:val="00F404B6"/>
    <w:rsid w:val="00F44D9F"/>
    <w:rsid w:val="00F47AF2"/>
    <w:rsid w:val="00F50B2E"/>
    <w:rsid w:val="00F51934"/>
    <w:rsid w:val="00F5228B"/>
    <w:rsid w:val="00F55970"/>
    <w:rsid w:val="00F5780D"/>
    <w:rsid w:val="00F60C50"/>
    <w:rsid w:val="00F62962"/>
    <w:rsid w:val="00F64670"/>
    <w:rsid w:val="00F652C3"/>
    <w:rsid w:val="00F716F1"/>
    <w:rsid w:val="00F71C50"/>
    <w:rsid w:val="00F73F7F"/>
    <w:rsid w:val="00F7472E"/>
    <w:rsid w:val="00F750F5"/>
    <w:rsid w:val="00F75B07"/>
    <w:rsid w:val="00F75D4E"/>
    <w:rsid w:val="00F77E8D"/>
    <w:rsid w:val="00F81C4B"/>
    <w:rsid w:val="00F82004"/>
    <w:rsid w:val="00F82249"/>
    <w:rsid w:val="00F84480"/>
    <w:rsid w:val="00F849BD"/>
    <w:rsid w:val="00F87B8D"/>
    <w:rsid w:val="00F90F0B"/>
    <w:rsid w:val="00F94F5B"/>
    <w:rsid w:val="00F95738"/>
    <w:rsid w:val="00F96422"/>
    <w:rsid w:val="00F973A2"/>
    <w:rsid w:val="00F97A1B"/>
    <w:rsid w:val="00FA0ADD"/>
    <w:rsid w:val="00FA13F1"/>
    <w:rsid w:val="00FA19D0"/>
    <w:rsid w:val="00FA39BD"/>
    <w:rsid w:val="00FA54FB"/>
    <w:rsid w:val="00FB7F57"/>
    <w:rsid w:val="00FC0C12"/>
    <w:rsid w:val="00FC11B1"/>
    <w:rsid w:val="00FC1602"/>
    <w:rsid w:val="00FC252F"/>
    <w:rsid w:val="00FC5B8E"/>
    <w:rsid w:val="00FC68BA"/>
    <w:rsid w:val="00FD341A"/>
    <w:rsid w:val="00FD4DD3"/>
    <w:rsid w:val="00FD4EB5"/>
    <w:rsid w:val="00FD5EEB"/>
    <w:rsid w:val="00FD74CE"/>
    <w:rsid w:val="00FE005F"/>
    <w:rsid w:val="00FE216C"/>
    <w:rsid w:val="00FE2F87"/>
    <w:rsid w:val="00FE3893"/>
    <w:rsid w:val="00FE4986"/>
    <w:rsid w:val="00FE5507"/>
    <w:rsid w:val="00FE65A8"/>
    <w:rsid w:val="00FF2A27"/>
    <w:rsid w:val="00FF402F"/>
    <w:rsid w:val="00FF44E2"/>
    <w:rsid w:val="00FF6587"/>
    <w:rsid w:val="020922BE"/>
    <w:rsid w:val="0861718C"/>
    <w:rsid w:val="0A14994A"/>
    <w:rsid w:val="0F2BD26C"/>
    <w:rsid w:val="1249E62A"/>
    <w:rsid w:val="149FFBEA"/>
    <w:rsid w:val="194FFA45"/>
    <w:rsid w:val="1C879B07"/>
    <w:rsid w:val="1D948657"/>
    <w:rsid w:val="24419B8D"/>
    <w:rsid w:val="2A184EAA"/>
    <w:rsid w:val="2B5A040B"/>
    <w:rsid w:val="2BEA6041"/>
    <w:rsid w:val="34825EF9"/>
    <w:rsid w:val="3C4F9D2C"/>
    <w:rsid w:val="40E733D6"/>
    <w:rsid w:val="415407E0"/>
    <w:rsid w:val="424171DF"/>
    <w:rsid w:val="4319D6CE"/>
    <w:rsid w:val="441ED498"/>
    <w:rsid w:val="47782C52"/>
    <w:rsid w:val="489F9FCA"/>
    <w:rsid w:val="4E757F01"/>
    <w:rsid w:val="50577FD9"/>
    <w:rsid w:val="542E4464"/>
    <w:rsid w:val="592BB414"/>
    <w:rsid w:val="5A0C1026"/>
    <w:rsid w:val="5DB17774"/>
    <w:rsid w:val="5F4D47D5"/>
    <w:rsid w:val="66F280B4"/>
    <w:rsid w:val="68029CCF"/>
    <w:rsid w:val="697A2682"/>
    <w:rsid w:val="6A07A035"/>
    <w:rsid w:val="6C88BB39"/>
    <w:rsid w:val="6D61C238"/>
    <w:rsid w:val="6EFF2630"/>
    <w:rsid w:val="70DD2AF9"/>
    <w:rsid w:val="7225BDF1"/>
    <w:rsid w:val="747AA4C1"/>
    <w:rsid w:val="79E4E87B"/>
    <w:rsid w:val="7BF9073C"/>
    <w:rsid w:val="7CBF343A"/>
    <w:rsid w:val="7EB8599E"/>
    <w:rsid w:val="7EECDF0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FC3E16"/>
  <w15:chartTrackingRefBased/>
  <w15:docId w15:val="{874F6C82-DAF5-46E7-B316-11E1FFC1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B84"/>
    <w:rPr>
      <w:sz w:val="24"/>
      <w:szCs w:val="24"/>
      <w:lang w:eastAsia="ja-JP" w:bidi="ar-SA"/>
    </w:rPr>
  </w:style>
  <w:style w:type="paragraph" w:styleId="Heading1">
    <w:name w:val="heading 1"/>
    <w:basedOn w:val="Normal"/>
    <w:next w:val="Normal"/>
    <w:link w:val="Heading1Char"/>
    <w:qFormat/>
    <w:rsid w:val="00740314"/>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semiHidden/>
    <w:unhideWhenUsed/>
    <w:qFormat/>
    <w:rsid w:val="006655F6"/>
    <w:pPr>
      <w:keepNext/>
      <w:spacing w:before="240" w:after="60"/>
      <w:outlineLvl w:val="2"/>
    </w:pPr>
    <w:rPr>
      <w:rFonts w:ascii="Cambria" w:eastAsia="SimSun" w:hAnsi="Cambria"/>
      <w:b/>
      <w:bCs/>
      <w:sz w:val="26"/>
      <w:szCs w:val="26"/>
      <w:lang w:val="x-none"/>
    </w:rPr>
  </w:style>
  <w:style w:type="paragraph" w:styleId="Heading6">
    <w:name w:val="heading 6"/>
    <w:basedOn w:val="Normal"/>
    <w:link w:val="Heading6Char"/>
    <w:uiPriority w:val="9"/>
    <w:qFormat/>
    <w:rsid w:val="004D329A"/>
    <w:pPr>
      <w:spacing w:before="240" w:after="60" w:line="273" w:lineRule="auto"/>
      <w:outlineLvl w:val="5"/>
    </w:pPr>
    <w:rPr>
      <w:rFonts w:ascii="Calibri" w:eastAsia="Times New Roman" w:hAnsi="Calibri"/>
      <w:b/>
      <w:bCs/>
      <w:color w:val="000000"/>
      <w:kern w:val="28"/>
      <w:sz w:val="22"/>
      <w:szCs w:val="22"/>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55F6"/>
    <w:rPr>
      <w:rFonts w:ascii="Tahoma" w:hAnsi="Tahoma" w:cs="Tahoma"/>
      <w:sz w:val="16"/>
      <w:szCs w:val="16"/>
    </w:rPr>
  </w:style>
  <w:style w:type="paragraph" w:styleId="Header">
    <w:name w:val="header"/>
    <w:basedOn w:val="Normal"/>
    <w:link w:val="HeaderChar"/>
    <w:uiPriority w:val="99"/>
    <w:rsid w:val="00A00AD8"/>
    <w:pPr>
      <w:tabs>
        <w:tab w:val="center" w:pos="4320"/>
        <w:tab w:val="right" w:pos="8640"/>
      </w:tabs>
    </w:pPr>
  </w:style>
  <w:style w:type="paragraph" w:styleId="Footer">
    <w:name w:val="footer"/>
    <w:basedOn w:val="Normal"/>
    <w:link w:val="FooterChar"/>
    <w:uiPriority w:val="99"/>
    <w:rsid w:val="00A00AD8"/>
    <w:pPr>
      <w:tabs>
        <w:tab w:val="center" w:pos="4320"/>
        <w:tab w:val="right" w:pos="8640"/>
      </w:tabs>
    </w:pPr>
    <w:rPr>
      <w:lang w:val="x-none"/>
    </w:rPr>
  </w:style>
  <w:style w:type="character" w:styleId="PageNumber">
    <w:name w:val="page number"/>
    <w:basedOn w:val="DefaultParagraphFont"/>
    <w:rsid w:val="003A75C5"/>
  </w:style>
  <w:style w:type="character" w:styleId="Hyperlink">
    <w:name w:val="Hyperlink"/>
    <w:rsid w:val="0032620F"/>
    <w:rPr>
      <w:color w:val="0000FF"/>
      <w:u w:val="single"/>
    </w:rPr>
  </w:style>
  <w:style w:type="character" w:styleId="FollowedHyperlink">
    <w:name w:val="FollowedHyperlink"/>
    <w:rsid w:val="005D0B6F"/>
    <w:rPr>
      <w:color w:val="800080"/>
      <w:u w:val="single"/>
    </w:rPr>
  </w:style>
  <w:style w:type="paragraph" w:customStyle="1" w:styleId="Char">
    <w:name w:val="Char"/>
    <w:basedOn w:val="Normal"/>
    <w:rsid w:val="002227CC"/>
    <w:pPr>
      <w:widowControl w:val="0"/>
      <w:jc w:val="both"/>
    </w:pPr>
    <w:rPr>
      <w:rFonts w:eastAsia="SimSun" w:cs="Times New Roman"/>
      <w:kern w:val="2"/>
      <w:sz w:val="21"/>
      <w:lang w:eastAsia="zh-CN"/>
    </w:rPr>
  </w:style>
  <w:style w:type="character" w:styleId="Strong">
    <w:name w:val="Strong"/>
    <w:uiPriority w:val="22"/>
    <w:qFormat/>
    <w:rsid w:val="005E6F23"/>
    <w:rPr>
      <w:b/>
      <w:bCs/>
    </w:rPr>
  </w:style>
  <w:style w:type="character" w:customStyle="1" w:styleId="style7">
    <w:name w:val="style7"/>
    <w:basedOn w:val="DefaultParagraphFont"/>
    <w:rsid w:val="00D33D09"/>
  </w:style>
  <w:style w:type="character" w:customStyle="1" w:styleId="EmailStyle25">
    <w:name w:val="EmailStyle25"/>
    <w:semiHidden/>
    <w:rsid w:val="00FF402F"/>
    <w:rPr>
      <w:rFonts w:ascii="Arial" w:hAnsi="Arial" w:cs="Arial" w:hint="default"/>
      <w:color w:val="auto"/>
      <w:sz w:val="20"/>
      <w:szCs w:val="20"/>
    </w:rPr>
  </w:style>
  <w:style w:type="paragraph" w:styleId="Caption">
    <w:name w:val="caption"/>
    <w:basedOn w:val="Normal"/>
    <w:uiPriority w:val="35"/>
    <w:qFormat/>
    <w:rsid w:val="004D329A"/>
    <w:pPr>
      <w:spacing w:before="240" w:line="273" w:lineRule="auto"/>
      <w:ind w:left="567" w:hanging="567"/>
    </w:pPr>
    <w:rPr>
      <w:rFonts w:ascii="Arial" w:eastAsia="Times New Roman" w:hAnsi="Arial" w:cs="Arial"/>
      <w:b/>
      <w:i/>
      <w:color w:val="000000"/>
      <w:kern w:val="28"/>
      <w:szCs w:val="20"/>
      <w:lang w:eastAsia="en-US"/>
    </w:rPr>
  </w:style>
  <w:style w:type="character" w:customStyle="1" w:styleId="Heading6Char">
    <w:name w:val="Heading 6 Char"/>
    <w:link w:val="Heading6"/>
    <w:uiPriority w:val="9"/>
    <w:rsid w:val="004D329A"/>
    <w:rPr>
      <w:rFonts w:ascii="Calibri" w:eastAsia="Times New Roman" w:hAnsi="Calibri" w:cs="Times New Roman"/>
      <w:b/>
      <w:bCs/>
      <w:color w:val="000000"/>
      <w:kern w:val="28"/>
      <w:sz w:val="22"/>
      <w:szCs w:val="22"/>
    </w:rPr>
  </w:style>
  <w:style w:type="character" w:customStyle="1" w:styleId="apple-converted-space">
    <w:name w:val="apple-converted-space"/>
    <w:basedOn w:val="DefaultParagraphFont"/>
    <w:rsid w:val="00D17310"/>
  </w:style>
  <w:style w:type="paragraph" w:styleId="ListParagraph">
    <w:name w:val="List Paragraph"/>
    <w:basedOn w:val="Normal"/>
    <w:uiPriority w:val="34"/>
    <w:qFormat/>
    <w:rsid w:val="00D17310"/>
    <w:pPr>
      <w:ind w:left="720"/>
      <w:contextualSpacing/>
    </w:pPr>
  </w:style>
  <w:style w:type="paragraph" w:styleId="NormalWeb">
    <w:name w:val="Normal (Web)"/>
    <w:basedOn w:val="Normal"/>
    <w:uiPriority w:val="99"/>
    <w:unhideWhenUsed/>
    <w:rsid w:val="00904E5C"/>
    <w:pPr>
      <w:spacing w:before="100" w:beforeAutospacing="1" w:after="100" w:afterAutospacing="1"/>
    </w:pPr>
    <w:rPr>
      <w:rFonts w:eastAsia="Times New Roman" w:cs="Times New Roman"/>
      <w:lang w:eastAsia="en-US"/>
    </w:rPr>
  </w:style>
  <w:style w:type="paragraph" w:customStyle="1" w:styleId="Default">
    <w:name w:val="Default"/>
    <w:rsid w:val="00543D37"/>
    <w:pPr>
      <w:widowControl w:val="0"/>
      <w:autoSpaceDE w:val="0"/>
      <w:autoSpaceDN w:val="0"/>
      <w:adjustRightInd w:val="0"/>
    </w:pPr>
    <w:rPr>
      <w:rFonts w:ascii="Calibri" w:eastAsia="Times New Roman" w:hAnsi="Calibri" w:cs="Calibri"/>
      <w:color w:val="000000"/>
      <w:sz w:val="24"/>
      <w:szCs w:val="24"/>
    </w:rPr>
  </w:style>
  <w:style w:type="paragraph" w:styleId="PlainText">
    <w:name w:val="Plain Text"/>
    <w:basedOn w:val="Normal"/>
    <w:link w:val="PlainTextChar"/>
    <w:uiPriority w:val="99"/>
    <w:unhideWhenUsed/>
    <w:rsid w:val="00A61A80"/>
    <w:rPr>
      <w:rFonts w:ascii="Calibri" w:eastAsia="Times New Roman" w:hAnsi="Calibri"/>
      <w:sz w:val="22"/>
      <w:szCs w:val="22"/>
      <w:lang w:val="x-none" w:eastAsia="x-none" w:bidi="th-TH"/>
    </w:rPr>
  </w:style>
  <w:style w:type="character" w:customStyle="1" w:styleId="PlainTextChar">
    <w:name w:val="Plain Text Char"/>
    <w:link w:val="PlainText"/>
    <w:uiPriority w:val="99"/>
    <w:rsid w:val="00A61A80"/>
    <w:rPr>
      <w:rFonts w:ascii="Calibri" w:eastAsia="Times New Roman" w:hAnsi="Calibri" w:cs="Times New Roman"/>
      <w:sz w:val="22"/>
      <w:szCs w:val="22"/>
    </w:rPr>
  </w:style>
  <w:style w:type="character" w:customStyle="1" w:styleId="FooterChar">
    <w:name w:val="Footer Char"/>
    <w:link w:val="Footer"/>
    <w:uiPriority w:val="99"/>
    <w:rsid w:val="00CA077A"/>
    <w:rPr>
      <w:sz w:val="24"/>
      <w:szCs w:val="24"/>
      <w:lang w:eastAsia="ja-JP" w:bidi="ar-SA"/>
    </w:rPr>
  </w:style>
  <w:style w:type="paragraph" w:styleId="NoSpacing">
    <w:name w:val="No Spacing"/>
    <w:link w:val="NoSpacingChar"/>
    <w:uiPriority w:val="1"/>
    <w:qFormat/>
    <w:rsid w:val="000A0E0A"/>
    <w:rPr>
      <w:rFonts w:ascii="Calibri" w:eastAsia="Times New Roman" w:hAnsi="Calibri" w:cs="Cordia New"/>
      <w:sz w:val="22"/>
      <w:szCs w:val="22"/>
      <w:lang w:bidi="ar-SA"/>
    </w:rPr>
  </w:style>
  <w:style w:type="character" w:customStyle="1" w:styleId="NoSpacingChar">
    <w:name w:val="No Spacing Char"/>
    <w:link w:val="NoSpacing"/>
    <w:uiPriority w:val="1"/>
    <w:rsid w:val="000A0E0A"/>
    <w:rPr>
      <w:rFonts w:ascii="Calibri" w:eastAsia="Times New Roman" w:hAnsi="Calibri" w:cs="Cordia New"/>
      <w:sz w:val="22"/>
      <w:szCs w:val="22"/>
      <w:lang w:bidi="ar-SA"/>
    </w:rPr>
  </w:style>
  <w:style w:type="character" w:styleId="Emphasis">
    <w:name w:val="Emphasis"/>
    <w:uiPriority w:val="20"/>
    <w:qFormat/>
    <w:rsid w:val="000A0E0A"/>
    <w:rPr>
      <w:b/>
      <w:bCs/>
      <w:i w:val="0"/>
      <w:iCs w:val="0"/>
    </w:rPr>
  </w:style>
  <w:style w:type="character" w:customStyle="1" w:styleId="st1">
    <w:name w:val="st1"/>
    <w:basedOn w:val="DefaultParagraphFont"/>
    <w:rsid w:val="000A0E0A"/>
  </w:style>
  <w:style w:type="character" w:customStyle="1" w:styleId="style11">
    <w:name w:val="style11"/>
    <w:rsid w:val="00BC7752"/>
    <w:rPr>
      <w:rFonts w:ascii="Tahoma" w:hAnsi="Tahoma" w:cs="Tahoma" w:hint="default"/>
      <w:color w:val="D7751C"/>
      <w:sz w:val="18"/>
      <w:szCs w:val="18"/>
    </w:rPr>
  </w:style>
  <w:style w:type="character" w:customStyle="1" w:styleId="imgright2">
    <w:name w:val="imgright2"/>
    <w:rsid w:val="00042529"/>
    <w:rPr>
      <w:color w:val="999999"/>
      <w:sz w:val="17"/>
      <w:szCs w:val="17"/>
    </w:rPr>
  </w:style>
  <w:style w:type="character" w:customStyle="1" w:styleId="central-subtopic1">
    <w:name w:val="central-subtopic1"/>
    <w:rsid w:val="000D2021"/>
    <w:rPr>
      <w:b/>
      <w:bCs/>
      <w:color w:val="47C431"/>
    </w:rPr>
  </w:style>
  <w:style w:type="character" w:customStyle="1" w:styleId="Heading3Char">
    <w:name w:val="Heading 3 Char"/>
    <w:link w:val="Heading3"/>
    <w:semiHidden/>
    <w:rsid w:val="006655F6"/>
    <w:rPr>
      <w:rFonts w:ascii="Cambria" w:eastAsia="SimSun" w:hAnsi="Cambria" w:cs="Angsana New"/>
      <w:b/>
      <w:bCs/>
      <w:sz w:val="26"/>
      <w:szCs w:val="26"/>
      <w:lang w:eastAsia="ja-JP" w:bidi="ar-SA"/>
    </w:rPr>
  </w:style>
  <w:style w:type="character" w:customStyle="1" w:styleId="Heading1Char">
    <w:name w:val="Heading 1 Char"/>
    <w:link w:val="Heading1"/>
    <w:rsid w:val="00740314"/>
    <w:rPr>
      <w:rFonts w:ascii="Cambria" w:eastAsia="Times New Roman" w:hAnsi="Cambria" w:cs="Angsana New"/>
      <w:b/>
      <w:bCs/>
      <w:kern w:val="32"/>
      <w:sz w:val="32"/>
      <w:szCs w:val="32"/>
      <w:lang w:eastAsia="ja-JP" w:bidi="ar-SA"/>
    </w:rPr>
  </w:style>
  <w:style w:type="character" w:customStyle="1" w:styleId="UnresolvedMention1">
    <w:name w:val="Unresolved Mention1"/>
    <w:uiPriority w:val="99"/>
    <w:semiHidden/>
    <w:unhideWhenUsed/>
    <w:rsid w:val="00E83A3E"/>
    <w:rPr>
      <w:color w:val="605E5C"/>
      <w:shd w:val="clear" w:color="auto" w:fill="E1DFDD"/>
    </w:rPr>
  </w:style>
  <w:style w:type="character" w:customStyle="1" w:styleId="HeaderChar">
    <w:name w:val="Header Char"/>
    <w:link w:val="Header"/>
    <w:uiPriority w:val="99"/>
    <w:rsid w:val="0005560D"/>
    <w:rPr>
      <w:sz w:val="24"/>
      <w:szCs w:val="24"/>
      <w:lang w:eastAsia="ja-JP" w:bidi="ar-SA"/>
    </w:rPr>
  </w:style>
  <w:style w:type="paragraph" w:styleId="FootnoteText">
    <w:name w:val="footnote text"/>
    <w:basedOn w:val="Normal"/>
    <w:link w:val="FootnoteTextChar"/>
    <w:rsid w:val="00096FE4"/>
    <w:rPr>
      <w:sz w:val="20"/>
      <w:szCs w:val="20"/>
    </w:rPr>
  </w:style>
  <w:style w:type="character" w:customStyle="1" w:styleId="FootnoteTextChar">
    <w:name w:val="Footnote Text Char"/>
    <w:link w:val="FootnoteText"/>
    <w:rsid w:val="00096FE4"/>
    <w:rPr>
      <w:lang w:val="en-US" w:eastAsia="ja-JP" w:bidi="ar-SA"/>
    </w:rPr>
  </w:style>
  <w:style w:type="character" w:styleId="FootnoteReference">
    <w:name w:val="footnote reference"/>
    <w:rsid w:val="00096FE4"/>
    <w:rPr>
      <w:vertAlign w:val="superscript"/>
    </w:rPr>
  </w:style>
  <w:style w:type="table" w:customStyle="1" w:styleId="TableGrid1">
    <w:name w:val="Table Grid1"/>
    <w:basedOn w:val="TableNormal"/>
    <w:next w:val="TableGrid"/>
    <w:rsid w:val="00E3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6B48"/>
    <w:rPr>
      <w:color w:val="605E5C"/>
      <w:shd w:val="clear" w:color="auto" w:fill="E1DFDD"/>
    </w:rPr>
  </w:style>
  <w:style w:type="character" w:styleId="CommentReference">
    <w:name w:val="annotation reference"/>
    <w:basedOn w:val="DefaultParagraphFont"/>
    <w:uiPriority w:val="99"/>
    <w:rsid w:val="00362D4C"/>
    <w:rPr>
      <w:sz w:val="18"/>
      <w:szCs w:val="18"/>
    </w:rPr>
  </w:style>
  <w:style w:type="paragraph" w:styleId="CommentText">
    <w:name w:val="annotation text"/>
    <w:basedOn w:val="Normal"/>
    <w:link w:val="CommentTextChar"/>
    <w:uiPriority w:val="99"/>
    <w:rsid w:val="00362D4C"/>
  </w:style>
  <w:style w:type="character" w:customStyle="1" w:styleId="CommentTextChar">
    <w:name w:val="Comment Text Char"/>
    <w:basedOn w:val="DefaultParagraphFont"/>
    <w:link w:val="CommentText"/>
    <w:uiPriority w:val="99"/>
    <w:rsid w:val="00362D4C"/>
    <w:rPr>
      <w:sz w:val="24"/>
      <w:szCs w:val="24"/>
      <w:lang w:eastAsia="ja-JP" w:bidi="ar-SA"/>
    </w:rPr>
  </w:style>
  <w:style w:type="paragraph" w:styleId="CommentSubject">
    <w:name w:val="annotation subject"/>
    <w:basedOn w:val="CommentText"/>
    <w:next w:val="CommentText"/>
    <w:link w:val="CommentSubjectChar"/>
    <w:semiHidden/>
    <w:unhideWhenUsed/>
    <w:rsid w:val="00362D4C"/>
    <w:rPr>
      <w:b/>
      <w:bCs/>
    </w:rPr>
  </w:style>
  <w:style w:type="character" w:customStyle="1" w:styleId="CommentSubjectChar">
    <w:name w:val="Comment Subject Char"/>
    <w:basedOn w:val="CommentTextChar"/>
    <w:link w:val="CommentSubject"/>
    <w:semiHidden/>
    <w:rsid w:val="00362D4C"/>
    <w:rPr>
      <w:b/>
      <w:bCs/>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21">
      <w:bodyDiv w:val="1"/>
      <w:marLeft w:val="0"/>
      <w:marRight w:val="0"/>
      <w:marTop w:val="0"/>
      <w:marBottom w:val="0"/>
      <w:divBdr>
        <w:top w:val="none" w:sz="0" w:space="0" w:color="auto"/>
        <w:left w:val="none" w:sz="0" w:space="0" w:color="auto"/>
        <w:bottom w:val="none" w:sz="0" w:space="0" w:color="auto"/>
        <w:right w:val="none" w:sz="0" w:space="0" w:color="auto"/>
      </w:divBdr>
    </w:div>
    <w:div w:id="6175653">
      <w:bodyDiv w:val="1"/>
      <w:marLeft w:val="0"/>
      <w:marRight w:val="0"/>
      <w:marTop w:val="0"/>
      <w:marBottom w:val="0"/>
      <w:divBdr>
        <w:top w:val="none" w:sz="0" w:space="0" w:color="auto"/>
        <w:left w:val="none" w:sz="0" w:space="0" w:color="auto"/>
        <w:bottom w:val="none" w:sz="0" w:space="0" w:color="auto"/>
        <w:right w:val="none" w:sz="0" w:space="0" w:color="auto"/>
      </w:divBdr>
      <w:divsChild>
        <w:div w:id="1066345451">
          <w:marLeft w:val="0"/>
          <w:marRight w:val="0"/>
          <w:marTop w:val="0"/>
          <w:marBottom w:val="0"/>
          <w:divBdr>
            <w:top w:val="none" w:sz="0" w:space="0" w:color="auto"/>
            <w:left w:val="none" w:sz="0" w:space="0" w:color="auto"/>
            <w:bottom w:val="none" w:sz="0" w:space="0" w:color="auto"/>
            <w:right w:val="none" w:sz="0" w:space="0" w:color="auto"/>
          </w:divBdr>
          <w:divsChild>
            <w:div w:id="371996821">
              <w:marLeft w:val="0"/>
              <w:marRight w:val="0"/>
              <w:marTop w:val="0"/>
              <w:marBottom w:val="0"/>
              <w:divBdr>
                <w:top w:val="none" w:sz="0" w:space="0" w:color="auto"/>
                <w:left w:val="none" w:sz="0" w:space="0" w:color="auto"/>
                <w:bottom w:val="none" w:sz="0" w:space="0" w:color="auto"/>
                <w:right w:val="none" w:sz="0" w:space="0" w:color="auto"/>
              </w:divBdr>
              <w:divsChild>
                <w:div w:id="343287297">
                  <w:marLeft w:val="0"/>
                  <w:marRight w:val="0"/>
                  <w:marTop w:val="0"/>
                  <w:marBottom w:val="0"/>
                  <w:divBdr>
                    <w:top w:val="none" w:sz="0" w:space="0" w:color="auto"/>
                    <w:left w:val="none" w:sz="0" w:space="0" w:color="auto"/>
                    <w:bottom w:val="none" w:sz="0" w:space="0" w:color="auto"/>
                    <w:right w:val="none" w:sz="0" w:space="0" w:color="auto"/>
                  </w:divBdr>
                  <w:divsChild>
                    <w:div w:id="766660684">
                      <w:marLeft w:val="0"/>
                      <w:marRight w:val="0"/>
                      <w:marTop w:val="0"/>
                      <w:marBottom w:val="0"/>
                      <w:divBdr>
                        <w:top w:val="none" w:sz="0" w:space="0" w:color="auto"/>
                        <w:left w:val="none" w:sz="0" w:space="0" w:color="auto"/>
                        <w:bottom w:val="none" w:sz="0" w:space="0" w:color="auto"/>
                        <w:right w:val="none" w:sz="0" w:space="0" w:color="auto"/>
                      </w:divBdr>
                      <w:divsChild>
                        <w:div w:id="1764569656">
                          <w:marLeft w:val="0"/>
                          <w:marRight w:val="0"/>
                          <w:marTop w:val="0"/>
                          <w:marBottom w:val="0"/>
                          <w:divBdr>
                            <w:top w:val="none" w:sz="0" w:space="0" w:color="auto"/>
                            <w:left w:val="none" w:sz="0" w:space="0" w:color="auto"/>
                            <w:bottom w:val="none" w:sz="0" w:space="0" w:color="auto"/>
                            <w:right w:val="none" w:sz="0" w:space="0" w:color="auto"/>
                          </w:divBdr>
                          <w:divsChild>
                            <w:div w:id="720982888">
                              <w:marLeft w:val="0"/>
                              <w:marRight w:val="0"/>
                              <w:marTop w:val="0"/>
                              <w:marBottom w:val="0"/>
                              <w:divBdr>
                                <w:top w:val="none" w:sz="0" w:space="0" w:color="auto"/>
                                <w:left w:val="none" w:sz="0" w:space="0" w:color="auto"/>
                                <w:bottom w:val="none" w:sz="0" w:space="0" w:color="auto"/>
                                <w:right w:val="none" w:sz="0" w:space="0" w:color="auto"/>
                              </w:divBdr>
                              <w:divsChild>
                                <w:div w:id="2130659601">
                                  <w:marLeft w:val="0"/>
                                  <w:marRight w:val="0"/>
                                  <w:marTop w:val="0"/>
                                  <w:marBottom w:val="0"/>
                                  <w:divBdr>
                                    <w:top w:val="none" w:sz="0" w:space="0" w:color="auto"/>
                                    <w:left w:val="none" w:sz="0" w:space="0" w:color="auto"/>
                                    <w:bottom w:val="none" w:sz="0" w:space="0" w:color="auto"/>
                                    <w:right w:val="none" w:sz="0" w:space="0" w:color="auto"/>
                                  </w:divBdr>
                                  <w:divsChild>
                                    <w:div w:id="2106728510">
                                      <w:marLeft w:val="0"/>
                                      <w:marRight w:val="0"/>
                                      <w:marTop w:val="0"/>
                                      <w:marBottom w:val="0"/>
                                      <w:divBdr>
                                        <w:top w:val="single" w:sz="6" w:space="0" w:color="101010"/>
                                        <w:left w:val="single" w:sz="6" w:space="0" w:color="101010"/>
                                        <w:bottom w:val="single" w:sz="6" w:space="0" w:color="101010"/>
                                        <w:right w:val="single" w:sz="6" w:space="0" w:color="101010"/>
                                      </w:divBdr>
                                      <w:divsChild>
                                        <w:div w:id="2094155797">
                                          <w:marLeft w:val="0"/>
                                          <w:marRight w:val="0"/>
                                          <w:marTop w:val="0"/>
                                          <w:marBottom w:val="0"/>
                                          <w:divBdr>
                                            <w:top w:val="none" w:sz="0" w:space="0" w:color="auto"/>
                                            <w:left w:val="none" w:sz="0" w:space="0" w:color="auto"/>
                                            <w:bottom w:val="none" w:sz="0" w:space="0" w:color="auto"/>
                                            <w:right w:val="none" w:sz="0" w:space="0" w:color="auto"/>
                                          </w:divBdr>
                                          <w:divsChild>
                                            <w:div w:id="16847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06046">
      <w:bodyDiv w:val="1"/>
      <w:marLeft w:val="0"/>
      <w:marRight w:val="0"/>
      <w:marTop w:val="0"/>
      <w:marBottom w:val="0"/>
      <w:divBdr>
        <w:top w:val="none" w:sz="0" w:space="0" w:color="auto"/>
        <w:left w:val="none" w:sz="0" w:space="0" w:color="auto"/>
        <w:bottom w:val="none" w:sz="0" w:space="0" w:color="auto"/>
        <w:right w:val="none" w:sz="0" w:space="0" w:color="auto"/>
      </w:divBdr>
    </w:div>
    <w:div w:id="37583827">
      <w:bodyDiv w:val="1"/>
      <w:marLeft w:val="0"/>
      <w:marRight w:val="0"/>
      <w:marTop w:val="0"/>
      <w:marBottom w:val="0"/>
      <w:divBdr>
        <w:top w:val="none" w:sz="0" w:space="0" w:color="auto"/>
        <w:left w:val="none" w:sz="0" w:space="0" w:color="auto"/>
        <w:bottom w:val="none" w:sz="0" w:space="0" w:color="auto"/>
        <w:right w:val="none" w:sz="0" w:space="0" w:color="auto"/>
      </w:divBdr>
    </w:div>
    <w:div w:id="197813288">
      <w:bodyDiv w:val="1"/>
      <w:marLeft w:val="0"/>
      <w:marRight w:val="0"/>
      <w:marTop w:val="0"/>
      <w:marBottom w:val="0"/>
      <w:divBdr>
        <w:top w:val="none" w:sz="0" w:space="0" w:color="auto"/>
        <w:left w:val="none" w:sz="0" w:space="0" w:color="auto"/>
        <w:bottom w:val="none" w:sz="0" w:space="0" w:color="auto"/>
        <w:right w:val="none" w:sz="0" w:space="0" w:color="auto"/>
      </w:divBdr>
    </w:div>
    <w:div w:id="320279045">
      <w:bodyDiv w:val="1"/>
      <w:marLeft w:val="0"/>
      <w:marRight w:val="0"/>
      <w:marTop w:val="0"/>
      <w:marBottom w:val="0"/>
      <w:divBdr>
        <w:top w:val="none" w:sz="0" w:space="0" w:color="auto"/>
        <w:left w:val="none" w:sz="0" w:space="0" w:color="auto"/>
        <w:bottom w:val="none" w:sz="0" w:space="0" w:color="auto"/>
        <w:right w:val="none" w:sz="0" w:space="0" w:color="auto"/>
      </w:divBdr>
      <w:divsChild>
        <w:div w:id="372729840">
          <w:marLeft w:val="2700"/>
          <w:marRight w:val="1875"/>
          <w:marTop w:val="0"/>
          <w:marBottom w:val="0"/>
          <w:divBdr>
            <w:top w:val="none" w:sz="0" w:space="0" w:color="auto"/>
            <w:left w:val="none" w:sz="0" w:space="0" w:color="auto"/>
            <w:bottom w:val="none" w:sz="0" w:space="0" w:color="auto"/>
            <w:right w:val="none" w:sz="0" w:space="0" w:color="auto"/>
          </w:divBdr>
          <w:divsChild>
            <w:div w:id="1536697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1499221">
      <w:bodyDiv w:val="1"/>
      <w:marLeft w:val="0"/>
      <w:marRight w:val="0"/>
      <w:marTop w:val="0"/>
      <w:marBottom w:val="0"/>
      <w:divBdr>
        <w:top w:val="none" w:sz="0" w:space="0" w:color="auto"/>
        <w:left w:val="none" w:sz="0" w:space="0" w:color="auto"/>
        <w:bottom w:val="none" w:sz="0" w:space="0" w:color="auto"/>
        <w:right w:val="none" w:sz="0" w:space="0" w:color="auto"/>
      </w:divBdr>
    </w:div>
    <w:div w:id="359822705">
      <w:bodyDiv w:val="1"/>
      <w:marLeft w:val="0"/>
      <w:marRight w:val="0"/>
      <w:marTop w:val="0"/>
      <w:marBottom w:val="0"/>
      <w:divBdr>
        <w:top w:val="none" w:sz="0" w:space="0" w:color="auto"/>
        <w:left w:val="none" w:sz="0" w:space="0" w:color="auto"/>
        <w:bottom w:val="none" w:sz="0" w:space="0" w:color="auto"/>
        <w:right w:val="none" w:sz="0" w:space="0" w:color="auto"/>
      </w:divBdr>
    </w:div>
    <w:div w:id="453059559">
      <w:bodyDiv w:val="1"/>
      <w:marLeft w:val="0"/>
      <w:marRight w:val="0"/>
      <w:marTop w:val="0"/>
      <w:marBottom w:val="0"/>
      <w:divBdr>
        <w:top w:val="none" w:sz="0" w:space="0" w:color="auto"/>
        <w:left w:val="none" w:sz="0" w:space="0" w:color="auto"/>
        <w:bottom w:val="none" w:sz="0" w:space="0" w:color="auto"/>
        <w:right w:val="none" w:sz="0" w:space="0" w:color="auto"/>
      </w:divBdr>
    </w:div>
    <w:div w:id="631903317">
      <w:bodyDiv w:val="1"/>
      <w:marLeft w:val="0"/>
      <w:marRight w:val="0"/>
      <w:marTop w:val="0"/>
      <w:marBottom w:val="0"/>
      <w:divBdr>
        <w:top w:val="none" w:sz="0" w:space="0" w:color="auto"/>
        <w:left w:val="none" w:sz="0" w:space="0" w:color="auto"/>
        <w:bottom w:val="none" w:sz="0" w:space="0" w:color="auto"/>
        <w:right w:val="none" w:sz="0" w:space="0" w:color="auto"/>
      </w:divBdr>
    </w:div>
    <w:div w:id="633099997">
      <w:bodyDiv w:val="1"/>
      <w:marLeft w:val="0"/>
      <w:marRight w:val="0"/>
      <w:marTop w:val="0"/>
      <w:marBottom w:val="0"/>
      <w:divBdr>
        <w:top w:val="none" w:sz="0" w:space="0" w:color="auto"/>
        <w:left w:val="none" w:sz="0" w:space="0" w:color="auto"/>
        <w:bottom w:val="none" w:sz="0" w:space="0" w:color="auto"/>
        <w:right w:val="none" w:sz="0" w:space="0" w:color="auto"/>
      </w:divBdr>
    </w:div>
    <w:div w:id="728961437">
      <w:bodyDiv w:val="1"/>
      <w:marLeft w:val="0"/>
      <w:marRight w:val="0"/>
      <w:marTop w:val="0"/>
      <w:marBottom w:val="0"/>
      <w:divBdr>
        <w:top w:val="none" w:sz="0" w:space="0" w:color="auto"/>
        <w:left w:val="none" w:sz="0" w:space="0" w:color="auto"/>
        <w:bottom w:val="none" w:sz="0" w:space="0" w:color="auto"/>
        <w:right w:val="none" w:sz="0" w:space="0" w:color="auto"/>
      </w:divBdr>
    </w:div>
    <w:div w:id="803546343">
      <w:bodyDiv w:val="1"/>
      <w:marLeft w:val="0"/>
      <w:marRight w:val="0"/>
      <w:marTop w:val="0"/>
      <w:marBottom w:val="0"/>
      <w:divBdr>
        <w:top w:val="none" w:sz="0" w:space="0" w:color="auto"/>
        <w:left w:val="none" w:sz="0" w:space="0" w:color="auto"/>
        <w:bottom w:val="none" w:sz="0" w:space="0" w:color="auto"/>
        <w:right w:val="none" w:sz="0" w:space="0" w:color="auto"/>
      </w:divBdr>
    </w:div>
    <w:div w:id="871920745">
      <w:bodyDiv w:val="1"/>
      <w:marLeft w:val="0"/>
      <w:marRight w:val="0"/>
      <w:marTop w:val="0"/>
      <w:marBottom w:val="0"/>
      <w:divBdr>
        <w:top w:val="none" w:sz="0" w:space="0" w:color="auto"/>
        <w:left w:val="none" w:sz="0" w:space="0" w:color="auto"/>
        <w:bottom w:val="none" w:sz="0" w:space="0" w:color="auto"/>
        <w:right w:val="none" w:sz="0" w:space="0" w:color="auto"/>
      </w:divBdr>
      <w:divsChild>
        <w:div w:id="1082801014">
          <w:marLeft w:val="0"/>
          <w:marRight w:val="0"/>
          <w:marTop w:val="0"/>
          <w:marBottom w:val="0"/>
          <w:divBdr>
            <w:top w:val="none" w:sz="0" w:space="0" w:color="auto"/>
            <w:left w:val="none" w:sz="0" w:space="0" w:color="auto"/>
            <w:bottom w:val="none" w:sz="0" w:space="0" w:color="auto"/>
            <w:right w:val="none" w:sz="0" w:space="0" w:color="auto"/>
          </w:divBdr>
          <w:divsChild>
            <w:div w:id="762191098">
              <w:marLeft w:val="0"/>
              <w:marRight w:val="0"/>
              <w:marTop w:val="0"/>
              <w:marBottom w:val="0"/>
              <w:divBdr>
                <w:top w:val="none" w:sz="0" w:space="0" w:color="auto"/>
                <w:left w:val="none" w:sz="0" w:space="0" w:color="auto"/>
                <w:bottom w:val="none" w:sz="0" w:space="0" w:color="auto"/>
                <w:right w:val="none" w:sz="0" w:space="0" w:color="auto"/>
              </w:divBdr>
              <w:divsChild>
                <w:div w:id="150801310">
                  <w:marLeft w:val="0"/>
                  <w:marRight w:val="0"/>
                  <w:marTop w:val="0"/>
                  <w:marBottom w:val="0"/>
                  <w:divBdr>
                    <w:top w:val="none" w:sz="0" w:space="0" w:color="auto"/>
                    <w:left w:val="none" w:sz="0" w:space="0" w:color="auto"/>
                    <w:bottom w:val="none" w:sz="0" w:space="0" w:color="auto"/>
                    <w:right w:val="none" w:sz="0" w:space="0" w:color="auto"/>
                  </w:divBdr>
                  <w:divsChild>
                    <w:div w:id="1611157426">
                      <w:marLeft w:val="0"/>
                      <w:marRight w:val="0"/>
                      <w:marTop w:val="0"/>
                      <w:marBottom w:val="0"/>
                      <w:divBdr>
                        <w:top w:val="none" w:sz="0" w:space="0" w:color="auto"/>
                        <w:left w:val="none" w:sz="0" w:space="0" w:color="auto"/>
                        <w:bottom w:val="none" w:sz="0" w:space="0" w:color="auto"/>
                        <w:right w:val="none" w:sz="0" w:space="0" w:color="auto"/>
                      </w:divBdr>
                      <w:divsChild>
                        <w:div w:id="322901319">
                          <w:marLeft w:val="0"/>
                          <w:marRight w:val="0"/>
                          <w:marTop w:val="0"/>
                          <w:marBottom w:val="0"/>
                          <w:divBdr>
                            <w:top w:val="none" w:sz="0" w:space="0" w:color="auto"/>
                            <w:left w:val="none" w:sz="0" w:space="0" w:color="auto"/>
                            <w:bottom w:val="none" w:sz="0" w:space="0" w:color="auto"/>
                            <w:right w:val="none" w:sz="0" w:space="0" w:color="auto"/>
                          </w:divBdr>
                          <w:divsChild>
                            <w:div w:id="1723167225">
                              <w:marLeft w:val="0"/>
                              <w:marRight w:val="0"/>
                              <w:marTop w:val="0"/>
                              <w:marBottom w:val="0"/>
                              <w:divBdr>
                                <w:top w:val="none" w:sz="0" w:space="0" w:color="auto"/>
                                <w:left w:val="none" w:sz="0" w:space="0" w:color="auto"/>
                                <w:bottom w:val="none" w:sz="0" w:space="0" w:color="auto"/>
                                <w:right w:val="none" w:sz="0" w:space="0" w:color="auto"/>
                              </w:divBdr>
                              <w:divsChild>
                                <w:div w:id="1689788731">
                                  <w:marLeft w:val="0"/>
                                  <w:marRight w:val="0"/>
                                  <w:marTop w:val="0"/>
                                  <w:marBottom w:val="0"/>
                                  <w:divBdr>
                                    <w:top w:val="none" w:sz="0" w:space="0" w:color="auto"/>
                                    <w:left w:val="none" w:sz="0" w:space="0" w:color="auto"/>
                                    <w:bottom w:val="none" w:sz="0" w:space="0" w:color="auto"/>
                                    <w:right w:val="none" w:sz="0" w:space="0" w:color="auto"/>
                                  </w:divBdr>
                                  <w:divsChild>
                                    <w:div w:id="11343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64897">
      <w:bodyDiv w:val="1"/>
      <w:marLeft w:val="0"/>
      <w:marRight w:val="0"/>
      <w:marTop w:val="0"/>
      <w:marBottom w:val="0"/>
      <w:divBdr>
        <w:top w:val="none" w:sz="0" w:space="0" w:color="auto"/>
        <w:left w:val="none" w:sz="0" w:space="0" w:color="auto"/>
        <w:bottom w:val="none" w:sz="0" w:space="0" w:color="auto"/>
        <w:right w:val="none" w:sz="0" w:space="0" w:color="auto"/>
      </w:divBdr>
      <w:divsChild>
        <w:div w:id="614748050">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821964571">
                  <w:marLeft w:val="0"/>
                  <w:marRight w:val="0"/>
                  <w:marTop w:val="0"/>
                  <w:marBottom w:val="0"/>
                  <w:divBdr>
                    <w:top w:val="none" w:sz="0" w:space="0" w:color="auto"/>
                    <w:left w:val="none" w:sz="0" w:space="0" w:color="auto"/>
                    <w:bottom w:val="none" w:sz="0" w:space="0" w:color="auto"/>
                    <w:right w:val="none" w:sz="0" w:space="0" w:color="auto"/>
                  </w:divBdr>
                  <w:divsChild>
                    <w:div w:id="299072048">
                      <w:marLeft w:val="0"/>
                      <w:marRight w:val="0"/>
                      <w:marTop w:val="0"/>
                      <w:marBottom w:val="0"/>
                      <w:divBdr>
                        <w:top w:val="none" w:sz="0" w:space="0" w:color="auto"/>
                        <w:left w:val="none" w:sz="0" w:space="0" w:color="auto"/>
                        <w:bottom w:val="none" w:sz="0" w:space="0" w:color="auto"/>
                        <w:right w:val="none" w:sz="0" w:space="0" w:color="auto"/>
                      </w:divBdr>
                      <w:divsChild>
                        <w:div w:id="966593941">
                          <w:marLeft w:val="0"/>
                          <w:marRight w:val="0"/>
                          <w:marTop w:val="0"/>
                          <w:marBottom w:val="0"/>
                          <w:divBdr>
                            <w:top w:val="none" w:sz="0" w:space="0" w:color="auto"/>
                            <w:left w:val="none" w:sz="0" w:space="0" w:color="auto"/>
                            <w:bottom w:val="none" w:sz="0" w:space="0" w:color="auto"/>
                            <w:right w:val="none" w:sz="0" w:space="0" w:color="auto"/>
                          </w:divBdr>
                          <w:divsChild>
                            <w:div w:id="836191675">
                              <w:marLeft w:val="0"/>
                              <w:marRight w:val="0"/>
                              <w:marTop w:val="0"/>
                              <w:marBottom w:val="0"/>
                              <w:divBdr>
                                <w:top w:val="none" w:sz="0" w:space="0" w:color="auto"/>
                                <w:left w:val="none" w:sz="0" w:space="0" w:color="auto"/>
                                <w:bottom w:val="none" w:sz="0" w:space="0" w:color="auto"/>
                                <w:right w:val="none" w:sz="0" w:space="0" w:color="auto"/>
                              </w:divBdr>
                              <w:divsChild>
                                <w:div w:id="248924029">
                                  <w:marLeft w:val="0"/>
                                  <w:marRight w:val="0"/>
                                  <w:marTop w:val="0"/>
                                  <w:marBottom w:val="0"/>
                                  <w:divBdr>
                                    <w:top w:val="none" w:sz="0" w:space="0" w:color="auto"/>
                                    <w:left w:val="none" w:sz="0" w:space="0" w:color="auto"/>
                                    <w:bottom w:val="none" w:sz="0" w:space="0" w:color="auto"/>
                                    <w:right w:val="none" w:sz="0" w:space="0" w:color="auto"/>
                                  </w:divBdr>
                                  <w:divsChild>
                                    <w:div w:id="2955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483910">
      <w:bodyDiv w:val="1"/>
      <w:marLeft w:val="0"/>
      <w:marRight w:val="0"/>
      <w:marTop w:val="0"/>
      <w:marBottom w:val="0"/>
      <w:divBdr>
        <w:top w:val="none" w:sz="0" w:space="0" w:color="auto"/>
        <w:left w:val="none" w:sz="0" w:space="0" w:color="auto"/>
        <w:bottom w:val="none" w:sz="0" w:space="0" w:color="auto"/>
        <w:right w:val="none" w:sz="0" w:space="0" w:color="auto"/>
      </w:divBdr>
    </w:div>
    <w:div w:id="1083381780">
      <w:bodyDiv w:val="1"/>
      <w:marLeft w:val="0"/>
      <w:marRight w:val="0"/>
      <w:marTop w:val="0"/>
      <w:marBottom w:val="0"/>
      <w:divBdr>
        <w:top w:val="none" w:sz="0" w:space="0" w:color="auto"/>
        <w:left w:val="none" w:sz="0" w:space="0" w:color="auto"/>
        <w:bottom w:val="none" w:sz="0" w:space="0" w:color="auto"/>
        <w:right w:val="none" w:sz="0" w:space="0" w:color="auto"/>
      </w:divBdr>
    </w:div>
    <w:div w:id="1086264572">
      <w:bodyDiv w:val="1"/>
      <w:marLeft w:val="0"/>
      <w:marRight w:val="0"/>
      <w:marTop w:val="0"/>
      <w:marBottom w:val="0"/>
      <w:divBdr>
        <w:top w:val="none" w:sz="0" w:space="0" w:color="auto"/>
        <w:left w:val="none" w:sz="0" w:space="0" w:color="auto"/>
        <w:bottom w:val="none" w:sz="0" w:space="0" w:color="auto"/>
        <w:right w:val="none" w:sz="0" w:space="0" w:color="auto"/>
      </w:divBdr>
      <w:divsChild>
        <w:div w:id="1794402410">
          <w:marLeft w:val="0"/>
          <w:marRight w:val="0"/>
          <w:marTop w:val="0"/>
          <w:marBottom w:val="0"/>
          <w:divBdr>
            <w:top w:val="none" w:sz="0" w:space="0" w:color="auto"/>
            <w:left w:val="none" w:sz="0" w:space="0" w:color="auto"/>
            <w:bottom w:val="none" w:sz="0" w:space="0" w:color="auto"/>
            <w:right w:val="none" w:sz="0" w:space="0" w:color="auto"/>
          </w:divBdr>
          <w:divsChild>
            <w:div w:id="170534667">
              <w:marLeft w:val="0"/>
              <w:marRight w:val="0"/>
              <w:marTop w:val="0"/>
              <w:marBottom w:val="0"/>
              <w:divBdr>
                <w:top w:val="none" w:sz="0" w:space="0" w:color="auto"/>
                <w:left w:val="none" w:sz="0" w:space="0" w:color="auto"/>
                <w:bottom w:val="none" w:sz="0" w:space="0" w:color="auto"/>
                <w:right w:val="none" w:sz="0" w:space="0" w:color="auto"/>
              </w:divBdr>
              <w:divsChild>
                <w:div w:id="630747431">
                  <w:marLeft w:val="0"/>
                  <w:marRight w:val="0"/>
                  <w:marTop w:val="0"/>
                  <w:marBottom w:val="0"/>
                  <w:divBdr>
                    <w:top w:val="none" w:sz="0" w:space="0" w:color="auto"/>
                    <w:left w:val="none" w:sz="0" w:space="0" w:color="auto"/>
                    <w:bottom w:val="none" w:sz="0" w:space="0" w:color="auto"/>
                    <w:right w:val="none" w:sz="0" w:space="0" w:color="auto"/>
                  </w:divBdr>
                  <w:divsChild>
                    <w:div w:id="678433067">
                      <w:marLeft w:val="0"/>
                      <w:marRight w:val="0"/>
                      <w:marTop w:val="0"/>
                      <w:marBottom w:val="0"/>
                      <w:divBdr>
                        <w:top w:val="none" w:sz="0" w:space="0" w:color="auto"/>
                        <w:left w:val="none" w:sz="0" w:space="0" w:color="auto"/>
                        <w:bottom w:val="none" w:sz="0" w:space="0" w:color="auto"/>
                        <w:right w:val="none" w:sz="0" w:space="0" w:color="auto"/>
                      </w:divBdr>
                      <w:divsChild>
                        <w:div w:id="836651991">
                          <w:marLeft w:val="0"/>
                          <w:marRight w:val="0"/>
                          <w:marTop w:val="0"/>
                          <w:marBottom w:val="0"/>
                          <w:divBdr>
                            <w:top w:val="none" w:sz="0" w:space="0" w:color="auto"/>
                            <w:left w:val="none" w:sz="0" w:space="0" w:color="auto"/>
                            <w:bottom w:val="none" w:sz="0" w:space="0" w:color="auto"/>
                            <w:right w:val="none" w:sz="0" w:space="0" w:color="auto"/>
                          </w:divBdr>
                          <w:divsChild>
                            <w:div w:id="1166438272">
                              <w:marLeft w:val="0"/>
                              <w:marRight w:val="0"/>
                              <w:marTop w:val="0"/>
                              <w:marBottom w:val="0"/>
                              <w:divBdr>
                                <w:top w:val="none" w:sz="0" w:space="0" w:color="auto"/>
                                <w:left w:val="none" w:sz="0" w:space="0" w:color="auto"/>
                                <w:bottom w:val="none" w:sz="0" w:space="0" w:color="auto"/>
                                <w:right w:val="none" w:sz="0" w:space="0" w:color="auto"/>
                              </w:divBdr>
                              <w:divsChild>
                                <w:div w:id="151024997">
                                  <w:marLeft w:val="0"/>
                                  <w:marRight w:val="0"/>
                                  <w:marTop w:val="0"/>
                                  <w:marBottom w:val="0"/>
                                  <w:divBdr>
                                    <w:top w:val="none" w:sz="0" w:space="0" w:color="auto"/>
                                    <w:left w:val="none" w:sz="0" w:space="0" w:color="auto"/>
                                    <w:bottom w:val="none" w:sz="0" w:space="0" w:color="auto"/>
                                    <w:right w:val="none" w:sz="0" w:space="0" w:color="auto"/>
                                  </w:divBdr>
                                  <w:divsChild>
                                    <w:div w:id="14060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038754">
      <w:bodyDiv w:val="1"/>
      <w:marLeft w:val="0"/>
      <w:marRight w:val="0"/>
      <w:marTop w:val="0"/>
      <w:marBottom w:val="0"/>
      <w:divBdr>
        <w:top w:val="none" w:sz="0" w:space="0" w:color="auto"/>
        <w:left w:val="none" w:sz="0" w:space="0" w:color="auto"/>
        <w:bottom w:val="none" w:sz="0" w:space="0" w:color="auto"/>
        <w:right w:val="none" w:sz="0" w:space="0" w:color="auto"/>
      </w:divBdr>
      <w:divsChild>
        <w:div w:id="582568500">
          <w:marLeft w:val="2700"/>
          <w:marRight w:val="1875"/>
          <w:marTop w:val="0"/>
          <w:marBottom w:val="0"/>
          <w:divBdr>
            <w:top w:val="none" w:sz="0" w:space="0" w:color="auto"/>
            <w:left w:val="none" w:sz="0" w:space="0" w:color="auto"/>
            <w:bottom w:val="none" w:sz="0" w:space="0" w:color="auto"/>
            <w:right w:val="none" w:sz="0" w:space="0" w:color="auto"/>
          </w:divBdr>
        </w:div>
      </w:divsChild>
    </w:div>
    <w:div w:id="1155801967">
      <w:bodyDiv w:val="1"/>
      <w:marLeft w:val="0"/>
      <w:marRight w:val="0"/>
      <w:marTop w:val="0"/>
      <w:marBottom w:val="0"/>
      <w:divBdr>
        <w:top w:val="none" w:sz="0" w:space="0" w:color="auto"/>
        <w:left w:val="none" w:sz="0" w:space="0" w:color="auto"/>
        <w:bottom w:val="none" w:sz="0" w:space="0" w:color="auto"/>
        <w:right w:val="none" w:sz="0" w:space="0" w:color="auto"/>
      </w:divBdr>
    </w:div>
    <w:div w:id="1173033118">
      <w:bodyDiv w:val="1"/>
      <w:marLeft w:val="0"/>
      <w:marRight w:val="0"/>
      <w:marTop w:val="0"/>
      <w:marBottom w:val="0"/>
      <w:divBdr>
        <w:top w:val="none" w:sz="0" w:space="0" w:color="auto"/>
        <w:left w:val="none" w:sz="0" w:space="0" w:color="auto"/>
        <w:bottom w:val="none" w:sz="0" w:space="0" w:color="auto"/>
        <w:right w:val="none" w:sz="0" w:space="0" w:color="auto"/>
      </w:divBdr>
      <w:divsChild>
        <w:div w:id="469443084">
          <w:marLeft w:val="0"/>
          <w:marRight w:val="0"/>
          <w:marTop w:val="0"/>
          <w:marBottom w:val="0"/>
          <w:divBdr>
            <w:top w:val="none" w:sz="0" w:space="0" w:color="auto"/>
            <w:left w:val="none" w:sz="0" w:space="0" w:color="auto"/>
            <w:bottom w:val="none" w:sz="0" w:space="0" w:color="auto"/>
            <w:right w:val="none" w:sz="0" w:space="0" w:color="auto"/>
          </w:divBdr>
        </w:div>
      </w:divsChild>
    </w:div>
    <w:div w:id="1227765453">
      <w:bodyDiv w:val="1"/>
      <w:marLeft w:val="0"/>
      <w:marRight w:val="0"/>
      <w:marTop w:val="0"/>
      <w:marBottom w:val="0"/>
      <w:divBdr>
        <w:top w:val="none" w:sz="0" w:space="0" w:color="auto"/>
        <w:left w:val="none" w:sz="0" w:space="0" w:color="auto"/>
        <w:bottom w:val="none" w:sz="0" w:space="0" w:color="auto"/>
        <w:right w:val="none" w:sz="0" w:space="0" w:color="auto"/>
      </w:divBdr>
    </w:div>
    <w:div w:id="1244604878">
      <w:bodyDiv w:val="1"/>
      <w:marLeft w:val="0"/>
      <w:marRight w:val="0"/>
      <w:marTop w:val="0"/>
      <w:marBottom w:val="0"/>
      <w:divBdr>
        <w:top w:val="none" w:sz="0" w:space="0" w:color="auto"/>
        <w:left w:val="none" w:sz="0" w:space="0" w:color="auto"/>
        <w:bottom w:val="none" w:sz="0" w:space="0" w:color="auto"/>
        <w:right w:val="none" w:sz="0" w:space="0" w:color="auto"/>
      </w:divBdr>
    </w:div>
    <w:div w:id="1264924368">
      <w:bodyDiv w:val="1"/>
      <w:marLeft w:val="0"/>
      <w:marRight w:val="0"/>
      <w:marTop w:val="0"/>
      <w:marBottom w:val="0"/>
      <w:divBdr>
        <w:top w:val="none" w:sz="0" w:space="0" w:color="auto"/>
        <w:left w:val="none" w:sz="0" w:space="0" w:color="auto"/>
        <w:bottom w:val="none" w:sz="0" w:space="0" w:color="auto"/>
        <w:right w:val="none" w:sz="0" w:space="0" w:color="auto"/>
      </w:divBdr>
    </w:div>
    <w:div w:id="1317881806">
      <w:bodyDiv w:val="1"/>
      <w:marLeft w:val="0"/>
      <w:marRight w:val="0"/>
      <w:marTop w:val="0"/>
      <w:marBottom w:val="0"/>
      <w:divBdr>
        <w:top w:val="none" w:sz="0" w:space="0" w:color="auto"/>
        <w:left w:val="none" w:sz="0" w:space="0" w:color="auto"/>
        <w:bottom w:val="none" w:sz="0" w:space="0" w:color="auto"/>
        <w:right w:val="none" w:sz="0" w:space="0" w:color="auto"/>
      </w:divBdr>
    </w:div>
    <w:div w:id="1488789450">
      <w:bodyDiv w:val="1"/>
      <w:marLeft w:val="0"/>
      <w:marRight w:val="0"/>
      <w:marTop w:val="0"/>
      <w:marBottom w:val="0"/>
      <w:divBdr>
        <w:top w:val="none" w:sz="0" w:space="0" w:color="auto"/>
        <w:left w:val="none" w:sz="0" w:space="0" w:color="auto"/>
        <w:bottom w:val="none" w:sz="0" w:space="0" w:color="auto"/>
        <w:right w:val="none" w:sz="0" w:space="0" w:color="auto"/>
      </w:divBdr>
    </w:div>
    <w:div w:id="1514341072">
      <w:bodyDiv w:val="1"/>
      <w:marLeft w:val="0"/>
      <w:marRight w:val="0"/>
      <w:marTop w:val="0"/>
      <w:marBottom w:val="0"/>
      <w:divBdr>
        <w:top w:val="none" w:sz="0" w:space="0" w:color="auto"/>
        <w:left w:val="none" w:sz="0" w:space="0" w:color="auto"/>
        <w:bottom w:val="none" w:sz="0" w:space="0" w:color="auto"/>
        <w:right w:val="none" w:sz="0" w:space="0" w:color="auto"/>
      </w:divBdr>
    </w:div>
    <w:div w:id="1529176754">
      <w:bodyDiv w:val="1"/>
      <w:marLeft w:val="0"/>
      <w:marRight w:val="0"/>
      <w:marTop w:val="0"/>
      <w:marBottom w:val="0"/>
      <w:divBdr>
        <w:top w:val="none" w:sz="0" w:space="0" w:color="auto"/>
        <w:left w:val="none" w:sz="0" w:space="0" w:color="auto"/>
        <w:bottom w:val="none" w:sz="0" w:space="0" w:color="auto"/>
        <w:right w:val="none" w:sz="0" w:space="0" w:color="auto"/>
      </w:divBdr>
    </w:div>
    <w:div w:id="1548950240">
      <w:bodyDiv w:val="1"/>
      <w:marLeft w:val="0"/>
      <w:marRight w:val="0"/>
      <w:marTop w:val="0"/>
      <w:marBottom w:val="0"/>
      <w:divBdr>
        <w:top w:val="none" w:sz="0" w:space="0" w:color="auto"/>
        <w:left w:val="none" w:sz="0" w:space="0" w:color="auto"/>
        <w:bottom w:val="none" w:sz="0" w:space="0" w:color="auto"/>
        <w:right w:val="none" w:sz="0" w:space="0" w:color="auto"/>
      </w:divBdr>
      <w:divsChild>
        <w:div w:id="331949988">
          <w:marLeft w:val="0"/>
          <w:marRight w:val="0"/>
          <w:marTop w:val="0"/>
          <w:marBottom w:val="0"/>
          <w:divBdr>
            <w:top w:val="none" w:sz="0" w:space="0" w:color="auto"/>
            <w:left w:val="none" w:sz="0" w:space="0" w:color="auto"/>
            <w:bottom w:val="none" w:sz="0" w:space="0" w:color="auto"/>
            <w:right w:val="none" w:sz="0" w:space="0" w:color="auto"/>
          </w:divBdr>
          <w:divsChild>
            <w:div w:id="27264761">
              <w:marLeft w:val="0"/>
              <w:marRight w:val="0"/>
              <w:marTop w:val="0"/>
              <w:marBottom w:val="0"/>
              <w:divBdr>
                <w:top w:val="none" w:sz="0" w:space="0" w:color="auto"/>
                <w:left w:val="none" w:sz="0" w:space="0" w:color="auto"/>
                <w:bottom w:val="none" w:sz="0" w:space="0" w:color="auto"/>
                <w:right w:val="none" w:sz="0" w:space="0" w:color="auto"/>
              </w:divBdr>
              <w:divsChild>
                <w:div w:id="1021469810">
                  <w:marLeft w:val="0"/>
                  <w:marRight w:val="0"/>
                  <w:marTop w:val="0"/>
                  <w:marBottom w:val="0"/>
                  <w:divBdr>
                    <w:top w:val="none" w:sz="0" w:space="0" w:color="auto"/>
                    <w:left w:val="none" w:sz="0" w:space="0" w:color="auto"/>
                    <w:bottom w:val="none" w:sz="0" w:space="0" w:color="auto"/>
                    <w:right w:val="none" w:sz="0" w:space="0" w:color="auto"/>
                  </w:divBdr>
                  <w:divsChild>
                    <w:div w:id="235016798">
                      <w:marLeft w:val="0"/>
                      <w:marRight w:val="0"/>
                      <w:marTop w:val="0"/>
                      <w:marBottom w:val="0"/>
                      <w:divBdr>
                        <w:top w:val="none" w:sz="0" w:space="0" w:color="auto"/>
                        <w:left w:val="none" w:sz="0" w:space="0" w:color="auto"/>
                        <w:bottom w:val="none" w:sz="0" w:space="0" w:color="auto"/>
                        <w:right w:val="none" w:sz="0" w:space="0" w:color="auto"/>
                      </w:divBdr>
                      <w:divsChild>
                        <w:div w:id="1704161892">
                          <w:marLeft w:val="0"/>
                          <w:marRight w:val="0"/>
                          <w:marTop w:val="0"/>
                          <w:marBottom w:val="0"/>
                          <w:divBdr>
                            <w:top w:val="none" w:sz="0" w:space="0" w:color="auto"/>
                            <w:left w:val="none" w:sz="0" w:space="0" w:color="auto"/>
                            <w:bottom w:val="none" w:sz="0" w:space="0" w:color="auto"/>
                            <w:right w:val="none" w:sz="0" w:space="0" w:color="auto"/>
                          </w:divBdr>
                          <w:divsChild>
                            <w:div w:id="189874730">
                              <w:marLeft w:val="0"/>
                              <w:marRight w:val="0"/>
                              <w:marTop w:val="0"/>
                              <w:marBottom w:val="0"/>
                              <w:divBdr>
                                <w:top w:val="none" w:sz="0" w:space="0" w:color="auto"/>
                                <w:left w:val="none" w:sz="0" w:space="0" w:color="auto"/>
                                <w:bottom w:val="none" w:sz="0" w:space="0" w:color="auto"/>
                                <w:right w:val="none" w:sz="0" w:space="0" w:color="auto"/>
                              </w:divBdr>
                              <w:divsChild>
                                <w:div w:id="1992905220">
                                  <w:marLeft w:val="0"/>
                                  <w:marRight w:val="0"/>
                                  <w:marTop w:val="0"/>
                                  <w:marBottom w:val="0"/>
                                  <w:divBdr>
                                    <w:top w:val="none" w:sz="0" w:space="0" w:color="auto"/>
                                    <w:left w:val="none" w:sz="0" w:space="0" w:color="auto"/>
                                    <w:bottom w:val="none" w:sz="0" w:space="0" w:color="auto"/>
                                    <w:right w:val="none" w:sz="0" w:space="0" w:color="auto"/>
                                  </w:divBdr>
                                  <w:divsChild>
                                    <w:div w:id="10930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673414">
      <w:bodyDiv w:val="1"/>
      <w:marLeft w:val="0"/>
      <w:marRight w:val="0"/>
      <w:marTop w:val="0"/>
      <w:marBottom w:val="0"/>
      <w:divBdr>
        <w:top w:val="none" w:sz="0" w:space="0" w:color="auto"/>
        <w:left w:val="none" w:sz="0" w:space="0" w:color="auto"/>
        <w:bottom w:val="none" w:sz="0" w:space="0" w:color="auto"/>
        <w:right w:val="none" w:sz="0" w:space="0" w:color="auto"/>
      </w:divBdr>
    </w:div>
    <w:div w:id="1631283537">
      <w:bodyDiv w:val="1"/>
      <w:marLeft w:val="0"/>
      <w:marRight w:val="0"/>
      <w:marTop w:val="0"/>
      <w:marBottom w:val="0"/>
      <w:divBdr>
        <w:top w:val="none" w:sz="0" w:space="0" w:color="auto"/>
        <w:left w:val="none" w:sz="0" w:space="0" w:color="auto"/>
        <w:bottom w:val="none" w:sz="0" w:space="0" w:color="auto"/>
        <w:right w:val="none" w:sz="0" w:space="0" w:color="auto"/>
      </w:divBdr>
    </w:div>
    <w:div w:id="1664775769">
      <w:bodyDiv w:val="1"/>
      <w:marLeft w:val="0"/>
      <w:marRight w:val="0"/>
      <w:marTop w:val="0"/>
      <w:marBottom w:val="0"/>
      <w:divBdr>
        <w:top w:val="none" w:sz="0" w:space="0" w:color="auto"/>
        <w:left w:val="none" w:sz="0" w:space="0" w:color="auto"/>
        <w:bottom w:val="none" w:sz="0" w:space="0" w:color="auto"/>
        <w:right w:val="none" w:sz="0" w:space="0" w:color="auto"/>
      </w:divBdr>
    </w:div>
    <w:div w:id="1666086238">
      <w:bodyDiv w:val="1"/>
      <w:marLeft w:val="0"/>
      <w:marRight w:val="0"/>
      <w:marTop w:val="0"/>
      <w:marBottom w:val="0"/>
      <w:divBdr>
        <w:top w:val="none" w:sz="0" w:space="0" w:color="auto"/>
        <w:left w:val="none" w:sz="0" w:space="0" w:color="auto"/>
        <w:bottom w:val="none" w:sz="0" w:space="0" w:color="auto"/>
        <w:right w:val="none" w:sz="0" w:space="0" w:color="auto"/>
      </w:divBdr>
    </w:div>
    <w:div w:id="1793018549">
      <w:bodyDiv w:val="1"/>
      <w:marLeft w:val="0"/>
      <w:marRight w:val="0"/>
      <w:marTop w:val="0"/>
      <w:marBottom w:val="0"/>
      <w:divBdr>
        <w:top w:val="none" w:sz="0" w:space="0" w:color="auto"/>
        <w:left w:val="none" w:sz="0" w:space="0" w:color="auto"/>
        <w:bottom w:val="none" w:sz="0" w:space="0" w:color="auto"/>
        <w:right w:val="none" w:sz="0" w:space="0" w:color="auto"/>
      </w:divBdr>
    </w:div>
    <w:div w:id="1837841980">
      <w:bodyDiv w:val="1"/>
      <w:marLeft w:val="0"/>
      <w:marRight w:val="0"/>
      <w:marTop w:val="0"/>
      <w:marBottom w:val="0"/>
      <w:divBdr>
        <w:top w:val="none" w:sz="0" w:space="0" w:color="auto"/>
        <w:left w:val="none" w:sz="0" w:space="0" w:color="auto"/>
        <w:bottom w:val="none" w:sz="0" w:space="0" w:color="auto"/>
        <w:right w:val="none" w:sz="0" w:space="0" w:color="auto"/>
      </w:divBdr>
    </w:div>
    <w:div w:id="186910531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62">
          <w:marLeft w:val="0"/>
          <w:marRight w:val="0"/>
          <w:marTop w:val="0"/>
          <w:marBottom w:val="0"/>
          <w:divBdr>
            <w:top w:val="none" w:sz="0" w:space="0" w:color="auto"/>
            <w:left w:val="none" w:sz="0" w:space="0" w:color="auto"/>
            <w:bottom w:val="none" w:sz="0" w:space="0" w:color="auto"/>
            <w:right w:val="none" w:sz="0" w:space="0" w:color="auto"/>
          </w:divBdr>
          <w:divsChild>
            <w:div w:id="1811946300">
              <w:marLeft w:val="0"/>
              <w:marRight w:val="0"/>
              <w:marTop w:val="0"/>
              <w:marBottom w:val="0"/>
              <w:divBdr>
                <w:top w:val="none" w:sz="0" w:space="0" w:color="auto"/>
                <w:left w:val="none" w:sz="0" w:space="0" w:color="auto"/>
                <w:bottom w:val="none" w:sz="0" w:space="0" w:color="auto"/>
                <w:right w:val="none" w:sz="0" w:space="0" w:color="auto"/>
              </w:divBdr>
              <w:divsChild>
                <w:div w:id="644361816">
                  <w:marLeft w:val="0"/>
                  <w:marRight w:val="0"/>
                  <w:marTop w:val="0"/>
                  <w:marBottom w:val="0"/>
                  <w:divBdr>
                    <w:top w:val="none" w:sz="0" w:space="0" w:color="auto"/>
                    <w:left w:val="none" w:sz="0" w:space="0" w:color="auto"/>
                    <w:bottom w:val="none" w:sz="0" w:space="0" w:color="auto"/>
                    <w:right w:val="none" w:sz="0" w:space="0" w:color="auto"/>
                  </w:divBdr>
                  <w:divsChild>
                    <w:div w:id="1258251936">
                      <w:marLeft w:val="0"/>
                      <w:marRight w:val="0"/>
                      <w:marTop w:val="0"/>
                      <w:marBottom w:val="0"/>
                      <w:divBdr>
                        <w:top w:val="none" w:sz="0" w:space="0" w:color="auto"/>
                        <w:left w:val="none" w:sz="0" w:space="0" w:color="auto"/>
                        <w:bottom w:val="none" w:sz="0" w:space="0" w:color="auto"/>
                        <w:right w:val="none" w:sz="0" w:space="0" w:color="auto"/>
                      </w:divBdr>
                      <w:divsChild>
                        <w:div w:id="42415066">
                          <w:marLeft w:val="0"/>
                          <w:marRight w:val="0"/>
                          <w:marTop w:val="0"/>
                          <w:marBottom w:val="0"/>
                          <w:divBdr>
                            <w:top w:val="none" w:sz="0" w:space="0" w:color="auto"/>
                            <w:left w:val="none" w:sz="0" w:space="0" w:color="auto"/>
                            <w:bottom w:val="none" w:sz="0" w:space="0" w:color="auto"/>
                            <w:right w:val="none" w:sz="0" w:space="0" w:color="auto"/>
                          </w:divBdr>
                          <w:divsChild>
                            <w:div w:id="1527981769">
                              <w:marLeft w:val="0"/>
                              <w:marRight w:val="0"/>
                              <w:marTop w:val="0"/>
                              <w:marBottom w:val="0"/>
                              <w:divBdr>
                                <w:top w:val="none" w:sz="0" w:space="0" w:color="auto"/>
                                <w:left w:val="none" w:sz="0" w:space="0" w:color="auto"/>
                                <w:bottom w:val="none" w:sz="0" w:space="0" w:color="auto"/>
                                <w:right w:val="none" w:sz="0" w:space="0" w:color="auto"/>
                              </w:divBdr>
                              <w:divsChild>
                                <w:div w:id="2029135350">
                                  <w:marLeft w:val="0"/>
                                  <w:marRight w:val="0"/>
                                  <w:marTop w:val="0"/>
                                  <w:marBottom w:val="0"/>
                                  <w:divBdr>
                                    <w:top w:val="none" w:sz="0" w:space="0" w:color="auto"/>
                                    <w:left w:val="none" w:sz="0" w:space="0" w:color="auto"/>
                                    <w:bottom w:val="none" w:sz="0" w:space="0" w:color="auto"/>
                                    <w:right w:val="none" w:sz="0" w:space="0" w:color="auto"/>
                                  </w:divBdr>
                                  <w:divsChild>
                                    <w:div w:id="2112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035434">
      <w:bodyDiv w:val="1"/>
      <w:marLeft w:val="0"/>
      <w:marRight w:val="0"/>
      <w:marTop w:val="0"/>
      <w:marBottom w:val="0"/>
      <w:divBdr>
        <w:top w:val="none" w:sz="0" w:space="0" w:color="auto"/>
        <w:left w:val="none" w:sz="0" w:space="0" w:color="auto"/>
        <w:bottom w:val="none" w:sz="0" w:space="0" w:color="auto"/>
        <w:right w:val="none" w:sz="0" w:space="0" w:color="auto"/>
      </w:divBdr>
      <w:divsChild>
        <w:div w:id="1563910597">
          <w:marLeft w:val="2700"/>
          <w:marRight w:val="1875"/>
          <w:marTop w:val="0"/>
          <w:marBottom w:val="0"/>
          <w:divBdr>
            <w:top w:val="none" w:sz="0" w:space="0" w:color="auto"/>
            <w:left w:val="none" w:sz="0" w:space="0" w:color="auto"/>
            <w:bottom w:val="none" w:sz="0" w:space="0" w:color="auto"/>
            <w:right w:val="none" w:sz="0" w:space="0" w:color="auto"/>
          </w:divBdr>
        </w:div>
      </w:divsChild>
    </w:div>
    <w:div w:id="2008052915">
      <w:bodyDiv w:val="1"/>
      <w:marLeft w:val="0"/>
      <w:marRight w:val="0"/>
      <w:marTop w:val="0"/>
      <w:marBottom w:val="0"/>
      <w:divBdr>
        <w:top w:val="none" w:sz="0" w:space="0" w:color="auto"/>
        <w:left w:val="none" w:sz="0" w:space="0" w:color="auto"/>
        <w:bottom w:val="none" w:sz="0" w:space="0" w:color="auto"/>
        <w:right w:val="none" w:sz="0" w:space="0" w:color="auto"/>
      </w:divBdr>
    </w:div>
    <w:div w:id="2040205101">
      <w:bodyDiv w:val="1"/>
      <w:marLeft w:val="0"/>
      <w:marRight w:val="0"/>
      <w:marTop w:val="0"/>
      <w:marBottom w:val="0"/>
      <w:divBdr>
        <w:top w:val="none" w:sz="0" w:space="0" w:color="auto"/>
        <w:left w:val="none" w:sz="0" w:space="0" w:color="auto"/>
        <w:bottom w:val="none" w:sz="0" w:space="0" w:color="auto"/>
        <w:right w:val="none" w:sz="0" w:space="0" w:color="auto"/>
      </w:divBdr>
    </w:div>
    <w:div w:id="2106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ptpp@apt.int" TargetMode="External"/><Relationship Id="rId18" Type="http://schemas.openxmlformats.org/officeDocument/2006/relationships/package" Target="embeddings/Microsoft_Excel_Worksheet.xlsx"/><Relationship Id="rId26" Type="http://schemas.openxmlformats.org/officeDocument/2006/relationships/hyperlink" Target="http://www.mofa.go.jp/j_info/visit/visa/index.html" TargetMode="External"/><Relationship Id="rId3" Type="http://schemas.openxmlformats.org/officeDocument/2006/relationships/styles" Target="styles.xml"/><Relationship Id="rId21" Type="http://schemas.openxmlformats.org/officeDocument/2006/relationships/hyperlink" Target="mailto:aptwtdc@apt.in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tu-net@ml.soumu.go.jp" TargetMode="External"/><Relationship Id="rId17" Type="http://schemas.openxmlformats.org/officeDocument/2006/relationships/image" Target="media/image4.emf"/><Relationship Id="rId25" Type="http://schemas.openxmlformats.org/officeDocument/2006/relationships/hyperlink" Target="https://www.haneda-tokyo-access.com/en/"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princehotels.com/shinagawa/" TargetMode="External"/><Relationship Id="rId20" Type="http://schemas.openxmlformats.org/officeDocument/2006/relationships/hyperlink" Target="https://www.apt.int" TargetMode="External"/><Relationship Id="rId29" Type="http://schemas.openxmlformats.org/officeDocument/2006/relationships/hyperlink" Target="mailto:aptpp@apt.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ebservice.limousinebus.co.jp/web/en/Top.asp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rincehotels.com/takanawa/" TargetMode="External"/><Relationship Id="rId23" Type="http://schemas.openxmlformats.org/officeDocument/2006/relationships/hyperlink" Target="https://www.jreast.co.jp/e/nex/" TargetMode="External"/><Relationship Id="rId28" Type="http://schemas.openxmlformats.org/officeDocument/2006/relationships/hyperlink" Target="mailto:itu-net@ml.soumu.go.jp" TargetMode="External"/><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mailto:shi-takeda@princehotels.co.j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pt.int/content/online-registration" TargetMode="External"/><Relationship Id="rId22" Type="http://schemas.openxmlformats.org/officeDocument/2006/relationships/hyperlink" Target="https://webservice.limousinebus.co.jp/web/en/Top.aspx" TargetMode="External"/><Relationship Id="rId27" Type="http://schemas.openxmlformats.org/officeDocument/2006/relationships/hyperlink" Target="https://www.mofa.go.jp/ca/fna/page22e_000921.html" TargetMode="External"/><Relationship Id="rId30" Type="http://schemas.openxmlformats.org/officeDocument/2006/relationships/hyperlink" Target="mailto:aptwtdc@apt.int"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6143-964A-4449-ABEB-9A23FB50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1390</Words>
  <Characters>7926</Characters>
  <Application>Microsoft Office Word</Application>
  <DocSecurity>0</DocSecurity>
  <Lines>66</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Siemens</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Kullasap Yanyathip</cp:lastModifiedBy>
  <cp:revision>4</cp:revision>
  <cp:lastPrinted>2019-09-20T11:23:00Z</cp:lastPrinted>
  <dcterms:created xsi:type="dcterms:W3CDTF">2022-03-08T06:35:00Z</dcterms:created>
  <dcterms:modified xsi:type="dcterms:W3CDTF">2022-03-08T06:42:00Z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1239759518</vt:lpwstr>
  </property>
</Properties>
</file>