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E9F8" w14:textId="77777777" w:rsidR="00AE150A" w:rsidRPr="008415B6" w:rsidRDefault="00AE150A" w:rsidP="00AE150A">
      <w:pPr>
        <w:jc w:val="center"/>
        <w:rPr>
          <w:rFonts w:eastAsia="Batang"/>
          <w:lang w:eastAsia="ko-KR"/>
        </w:rPr>
      </w:pPr>
      <w:r w:rsidRPr="008415B6">
        <w:rPr>
          <w:b/>
          <w:bCs/>
          <w:noProof/>
        </w:rPr>
        <w:drawing>
          <wp:inline distT="0" distB="0" distL="0" distR="0" wp14:anchorId="40C50E05" wp14:editId="62B7A850">
            <wp:extent cx="845185" cy="733425"/>
            <wp:effectExtent l="19050" t="0" r="0" b="0"/>
            <wp:docPr id="3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11"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1618A890" w14:textId="77777777" w:rsidR="00AE150A" w:rsidRPr="008415B6" w:rsidRDefault="00AE150A" w:rsidP="00AE150A">
      <w:pPr>
        <w:adjustRightInd w:val="0"/>
        <w:jc w:val="center"/>
        <w:rPr>
          <w:rFonts w:eastAsia="Malgun Gothic"/>
          <w:b/>
          <w:bCs/>
          <w:sz w:val="40"/>
          <w:szCs w:val="32"/>
          <w:lang w:eastAsia="ko-KR"/>
        </w:rPr>
      </w:pPr>
    </w:p>
    <w:p w14:paraId="4B074B24" w14:textId="77777777" w:rsidR="00AE150A" w:rsidRPr="008415B6" w:rsidRDefault="00AE150A" w:rsidP="00AE150A">
      <w:pPr>
        <w:rPr>
          <w:b/>
          <w:sz w:val="52"/>
          <w:szCs w:val="52"/>
        </w:rPr>
      </w:pPr>
    </w:p>
    <w:p w14:paraId="71DA9212" w14:textId="7C2F4137" w:rsidR="00AE150A" w:rsidRPr="008415B6" w:rsidRDefault="00AE150A" w:rsidP="004D7914">
      <w:pPr>
        <w:jc w:val="center"/>
        <w:rPr>
          <w:b/>
          <w:sz w:val="52"/>
          <w:szCs w:val="52"/>
        </w:rPr>
      </w:pPr>
      <w:r w:rsidRPr="008415B6">
        <w:rPr>
          <w:b/>
          <w:sz w:val="52"/>
          <w:szCs w:val="52"/>
        </w:rPr>
        <w:t xml:space="preserve">APT Wireless </w:t>
      </w:r>
      <w:r w:rsidRPr="008415B6">
        <w:rPr>
          <w:rFonts w:eastAsiaTheme="minorEastAsia"/>
          <w:b/>
          <w:sz w:val="52"/>
          <w:szCs w:val="52"/>
        </w:rPr>
        <w:t>Group</w:t>
      </w:r>
      <w:r w:rsidRPr="008415B6">
        <w:rPr>
          <w:b/>
          <w:sz w:val="52"/>
          <w:szCs w:val="52"/>
        </w:rPr>
        <w:t xml:space="preserve"> Work</w:t>
      </w:r>
      <w:r w:rsidR="00FB541D" w:rsidRPr="008415B6">
        <w:rPr>
          <w:b/>
          <w:sz w:val="52"/>
          <w:szCs w:val="52"/>
        </w:rPr>
        <w:t xml:space="preserve"> P</w:t>
      </w:r>
      <w:r w:rsidRPr="008415B6">
        <w:rPr>
          <w:b/>
          <w:sz w:val="52"/>
          <w:szCs w:val="52"/>
        </w:rPr>
        <w:t>la</w:t>
      </w:r>
      <w:r w:rsidR="002C0828">
        <w:rPr>
          <w:b/>
          <w:sz w:val="52"/>
          <w:szCs w:val="52"/>
        </w:rPr>
        <w:t>n</w:t>
      </w:r>
    </w:p>
    <w:p w14:paraId="6922AF41" w14:textId="77777777" w:rsidR="00AE150A" w:rsidRPr="008415B6" w:rsidRDefault="00AE150A" w:rsidP="004D7914">
      <w:pPr>
        <w:adjustRightInd w:val="0"/>
        <w:jc w:val="center"/>
        <w:rPr>
          <w:rFonts w:eastAsia="휴먼명조"/>
          <w:b/>
          <w:bCs/>
          <w:iCs/>
          <w:sz w:val="28"/>
          <w:szCs w:val="28"/>
        </w:rPr>
      </w:pPr>
    </w:p>
    <w:p w14:paraId="72AA2E0C" w14:textId="77777777" w:rsidR="000B62B1" w:rsidRPr="008415B6" w:rsidRDefault="000B62B1" w:rsidP="004D7914">
      <w:pPr>
        <w:jc w:val="center"/>
        <w:rPr>
          <w:iCs/>
          <w:sz w:val="28"/>
          <w:szCs w:val="28"/>
        </w:rPr>
      </w:pPr>
    </w:p>
    <w:p w14:paraId="05B56F9C" w14:textId="77777777" w:rsidR="000B62B1" w:rsidRPr="008415B6" w:rsidRDefault="000B62B1" w:rsidP="004D7914">
      <w:pPr>
        <w:jc w:val="center"/>
        <w:rPr>
          <w:iCs/>
          <w:sz w:val="28"/>
          <w:szCs w:val="28"/>
        </w:rPr>
      </w:pPr>
    </w:p>
    <w:p w14:paraId="1C8760DB" w14:textId="77777777" w:rsidR="000B62B1" w:rsidRPr="008415B6" w:rsidRDefault="000B62B1" w:rsidP="004D7914">
      <w:pPr>
        <w:jc w:val="center"/>
        <w:rPr>
          <w:iCs/>
          <w:sz w:val="28"/>
          <w:szCs w:val="28"/>
        </w:rPr>
      </w:pPr>
    </w:p>
    <w:p w14:paraId="109B7958" w14:textId="77777777" w:rsidR="000B62B1" w:rsidRPr="008415B6" w:rsidRDefault="000B62B1" w:rsidP="004D7914">
      <w:pPr>
        <w:jc w:val="center"/>
        <w:rPr>
          <w:iCs/>
          <w:sz w:val="28"/>
          <w:szCs w:val="28"/>
        </w:rPr>
      </w:pPr>
      <w:r w:rsidRPr="008415B6">
        <w:rPr>
          <w:iCs/>
          <w:sz w:val="28"/>
          <w:szCs w:val="28"/>
        </w:rPr>
        <w:t>Updated at</w:t>
      </w:r>
    </w:p>
    <w:p w14:paraId="378AD8E5" w14:textId="77777777" w:rsidR="000B62B1" w:rsidRPr="008415B6" w:rsidRDefault="000B62B1" w:rsidP="004D7914">
      <w:pPr>
        <w:jc w:val="center"/>
        <w:rPr>
          <w:iCs/>
          <w:sz w:val="28"/>
          <w:szCs w:val="28"/>
        </w:rPr>
      </w:pPr>
    </w:p>
    <w:p w14:paraId="64AF9E4F" w14:textId="3B928006" w:rsidR="000B62B1" w:rsidRPr="008415B6" w:rsidRDefault="00E62922" w:rsidP="004D7914">
      <w:pPr>
        <w:jc w:val="center"/>
        <w:rPr>
          <w:iCs/>
          <w:sz w:val="28"/>
          <w:szCs w:val="28"/>
        </w:rPr>
      </w:pPr>
      <w:r w:rsidRPr="008415B6">
        <w:rPr>
          <w:iCs/>
          <w:sz w:val="28"/>
          <w:szCs w:val="28"/>
        </w:rPr>
        <w:t xml:space="preserve">The </w:t>
      </w:r>
      <w:r w:rsidR="008A4728" w:rsidRPr="008415B6">
        <w:rPr>
          <w:iCs/>
          <w:sz w:val="28"/>
          <w:szCs w:val="28"/>
        </w:rPr>
        <w:t>3</w:t>
      </w:r>
      <w:r w:rsidR="007B6787">
        <w:rPr>
          <w:iCs/>
          <w:sz w:val="28"/>
          <w:szCs w:val="28"/>
        </w:rPr>
        <w:t>1st</w:t>
      </w:r>
      <w:r w:rsidR="000B62B1" w:rsidRPr="008415B6">
        <w:rPr>
          <w:iCs/>
          <w:sz w:val="28"/>
          <w:szCs w:val="28"/>
        </w:rPr>
        <w:t xml:space="preserve"> Meeting of </w:t>
      </w:r>
      <w:r w:rsidRPr="008415B6">
        <w:rPr>
          <w:iCs/>
          <w:sz w:val="28"/>
          <w:szCs w:val="28"/>
        </w:rPr>
        <w:t>APT Wireless Group</w:t>
      </w:r>
    </w:p>
    <w:p w14:paraId="405923BA" w14:textId="3AD1F553" w:rsidR="00AE150A" w:rsidRPr="008415B6" w:rsidRDefault="007B6787" w:rsidP="004D7914">
      <w:pPr>
        <w:jc w:val="center"/>
        <w:rPr>
          <w:rFonts w:eastAsiaTheme="minorEastAsia"/>
          <w:iCs/>
          <w:sz w:val="28"/>
          <w:szCs w:val="28"/>
        </w:rPr>
      </w:pPr>
      <w:r>
        <w:rPr>
          <w:iCs/>
          <w:sz w:val="28"/>
          <w:szCs w:val="28"/>
        </w:rPr>
        <w:t>22</w:t>
      </w:r>
      <w:r w:rsidR="000B62B1" w:rsidRPr="008415B6">
        <w:rPr>
          <w:iCs/>
          <w:sz w:val="28"/>
          <w:szCs w:val="28"/>
        </w:rPr>
        <w:t xml:space="preserve"> </w:t>
      </w:r>
      <w:r w:rsidR="00AE150A" w:rsidRPr="008415B6">
        <w:rPr>
          <w:iCs/>
          <w:sz w:val="28"/>
          <w:szCs w:val="28"/>
        </w:rPr>
        <w:t>-</w:t>
      </w:r>
      <w:r w:rsidR="000B62B1" w:rsidRPr="008415B6">
        <w:rPr>
          <w:iCs/>
          <w:sz w:val="28"/>
          <w:szCs w:val="28"/>
        </w:rPr>
        <w:t xml:space="preserve"> </w:t>
      </w:r>
      <w:r>
        <w:rPr>
          <w:iCs/>
          <w:sz w:val="28"/>
          <w:szCs w:val="28"/>
        </w:rPr>
        <w:t>26</w:t>
      </w:r>
      <w:r w:rsidR="00AE150A" w:rsidRPr="008415B6">
        <w:rPr>
          <w:iCs/>
          <w:sz w:val="28"/>
          <w:szCs w:val="28"/>
        </w:rPr>
        <w:t xml:space="preserve"> </w:t>
      </w:r>
      <w:r>
        <w:rPr>
          <w:iCs/>
          <w:sz w:val="28"/>
          <w:szCs w:val="28"/>
        </w:rPr>
        <w:t>May</w:t>
      </w:r>
      <w:r w:rsidR="00AE150A" w:rsidRPr="008415B6">
        <w:rPr>
          <w:iCs/>
          <w:sz w:val="28"/>
          <w:szCs w:val="28"/>
        </w:rPr>
        <w:t xml:space="preserve"> 202</w:t>
      </w:r>
      <w:r>
        <w:rPr>
          <w:iCs/>
          <w:sz w:val="28"/>
          <w:szCs w:val="28"/>
        </w:rPr>
        <w:t>3</w:t>
      </w:r>
    </w:p>
    <w:p w14:paraId="36BC670B" w14:textId="77777777" w:rsidR="00AE150A" w:rsidRPr="008415B6" w:rsidRDefault="00AE150A" w:rsidP="004D7914">
      <w:pPr>
        <w:adjustRightInd w:val="0"/>
        <w:jc w:val="center"/>
        <w:rPr>
          <w:rFonts w:eastAsia="휴먼명조"/>
          <w:b/>
          <w:bCs/>
          <w:sz w:val="40"/>
          <w:szCs w:val="32"/>
        </w:rPr>
      </w:pPr>
    </w:p>
    <w:p w14:paraId="74C9EDFB" w14:textId="77777777" w:rsidR="00AE150A" w:rsidRPr="008415B6" w:rsidRDefault="00AE150A" w:rsidP="004D7914">
      <w:pPr>
        <w:adjustRightInd w:val="0"/>
        <w:jc w:val="center"/>
        <w:rPr>
          <w:rFonts w:eastAsia="휴먼명조"/>
          <w:b/>
          <w:bCs/>
          <w:sz w:val="40"/>
          <w:szCs w:val="32"/>
          <w:lang w:eastAsia="ko-KR"/>
        </w:rPr>
      </w:pPr>
    </w:p>
    <w:p w14:paraId="01BB9FFD" w14:textId="77777777" w:rsidR="00AE150A" w:rsidRPr="008415B6" w:rsidRDefault="00AE150A" w:rsidP="004D7914">
      <w:pPr>
        <w:adjustRightInd w:val="0"/>
        <w:jc w:val="center"/>
        <w:rPr>
          <w:rFonts w:eastAsiaTheme="minorEastAsia"/>
          <w:b/>
          <w:bCs/>
          <w:sz w:val="40"/>
          <w:szCs w:val="32"/>
        </w:rPr>
      </w:pPr>
    </w:p>
    <w:p w14:paraId="15F54C4F" w14:textId="77777777" w:rsidR="00AE150A" w:rsidRPr="008415B6" w:rsidRDefault="00AE150A" w:rsidP="004D7914">
      <w:pPr>
        <w:adjustRightInd w:val="0"/>
        <w:jc w:val="center"/>
        <w:rPr>
          <w:rFonts w:eastAsia="휴먼명조"/>
          <w:b/>
          <w:bCs/>
          <w:sz w:val="40"/>
          <w:szCs w:val="32"/>
        </w:rPr>
      </w:pPr>
    </w:p>
    <w:p w14:paraId="7E7D2A4B" w14:textId="77777777" w:rsidR="00AE150A" w:rsidRPr="008415B6" w:rsidRDefault="00AE150A" w:rsidP="004D7914">
      <w:pPr>
        <w:adjustRightInd w:val="0"/>
        <w:jc w:val="center"/>
        <w:rPr>
          <w:rFonts w:eastAsia="휴먼명조"/>
          <w:b/>
          <w:bCs/>
          <w:sz w:val="40"/>
          <w:szCs w:val="32"/>
        </w:rPr>
      </w:pPr>
    </w:p>
    <w:p w14:paraId="22CC8DE9" w14:textId="77777777" w:rsidR="00AE150A" w:rsidRPr="008415B6" w:rsidRDefault="00AE150A" w:rsidP="004D7914">
      <w:pPr>
        <w:adjustRightInd w:val="0"/>
        <w:jc w:val="center"/>
        <w:rPr>
          <w:rFonts w:eastAsia="휴먼명조"/>
          <w:b/>
          <w:bCs/>
          <w:sz w:val="40"/>
          <w:szCs w:val="32"/>
        </w:rPr>
      </w:pPr>
    </w:p>
    <w:p w14:paraId="1C6CF77E" w14:textId="77777777" w:rsidR="00AE150A" w:rsidRPr="008415B6" w:rsidRDefault="00AE150A" w:rsidP="004D7914">
      <w:pPr>
        <w:adjustRightInd w:val="0"/>
        <w:jc w:val="center"/>
        <w:rPr>
          <w:rFonts w:eastAsia="휴먼명조"/>
          <w:b/>
          <w:bCs/>
          <w:sz w:val="40"/>
          <w:szCs w:val="32"/>
        </w:rPr>
      </w:pPr>
    </w:p>
    <w:p w14:paraId="1B5F5A11" w14:textId="77777777" w:rsidR="00AE150A" w:rsidRPr="008415B6" w:rsidRDefault="00AE150A" w:rsidP="004D7914">
      <w:pPr>
        <w:adjustRightInd w:val="0"/>
        <w:jc w:val="center"/>
        <w:rPr>
          <w:rFonts w:eastAsia="휴먼명조"/>
          <w:b/>
          <w:bCs/>
          <w:sz w:val="40"/>
          <w:szCs w:val="32"/>
        </w:rPr>
      </w:pPr>
    </w:p>
    <w:p w14:paraId="340F07FB" w14:textId="77777777" w:rsidR="00AE150A" w:rsidRPr="008415B6" w:rsidRDefault="00AE150A" w:rsidP="004D7914">
      <w:pPr>
        <w:adjustRightInd w:val="0"/>
        <w:jc w:val="center"/>
        <w:rPr>
          <w:rFonts w:eastAsia="휴먼명조"/>
          <w:b/>
          <w:bCs/>
          <w:sz w:val="40"/>
          <w:szCs w:val="32"/>
        </w:rPr>
      </w:pPr>
    </w:p>
    <w:p w14:paraId="3FB1FECD" w14:textId="77777777" w:rsidR="00AE150A" w:rsidRPr="008415B6" w:rsidRDefault="00AE150A" w:rsidP="004D7914">
      <w:pPr>
        <w:adjustRightInd w:val="0"/>
        <w:jc w:val="center"/>
        <w:rPr>
          <w:rFonts w:eastAsia="휴먼명조"/>
          <w:b/>
          <w:bCs/>
          <w:sz w:val="40"/>
          <w:szCs w:val="32"/>
        </w:rPr>
      </w:pPr>
    </w:p>
    <w:p w14:paraId="2A88D76A" w14:textId="77777777" w:rsidR="00AE150A" w:rsidRPr="008415B6" w:rsidRDefault="00AE150A" w:rsidP="004D7914">
      <w:pPr>
        <w:adjustRightInd w:val="0"/>
        <w:jc w:val="center"/>
        <w:rPr>
          <w:rFonts w:eastAsia="휴먼명조"/>
          <w:b/>
          <w:bCs/>
          <w:sz w:val="40"/>
          <w:szCs w:val="32"/>
        </w:rPr>
      </w:pPr>
    </w:p>
    <w:p w14:paraId="5EBCC849" w14:textId="77777777" w:rsidR="00AE150A" w:rsidRPr="008415B6" w:rsidRDefault="00AE150A" w:rsidP="004D7914">
      <w:pPr>
        <w:adjustRightInd w:val="0"/>
        <w:jc w:val="center"/>
        <w:rPr>
          <w:rFonts w:eastAsia="휴먼명조"/>
          <w:b/>
          <w:bCs/>
          <w:sz w:val="40"/>
          <w:szCs w:val="32"/>
        </w:rPr>
      </w:pPr>
    </w:p>
    <w:p w14:paraId="0B5C7D00" w14:textId="77777777" w:rsidR="00AE150A" w:rsidRPr="008415B6" w:rsidRDefault="00AE150A" w:rsidP="004D7914">
      <w:pPr>
        <w:adjustRightInd w:val="0"/>
        <w:jc w:val="center"/>
        <w:rPr>
          <w:rFonts w:eastAsia="휴먼명조"/>
          <w:b/>
          <w:bCs/>
          <w:sz w:val="40"/>
          <w:szCs w:val="32"/>
        </w:rPr>
      </w:pPr>
    </w:p>
    <w:p w14:paraId="763432BA" w14:textId="77777777" w:rsidR="00AE150A" w:rsidRPr="008415B6" w:rsidRDefault="00AE150A" w:rsidP="004D7914">
      <w:pPr>
        <w:adjustRightInd w:val="0"/>
        <w:jc w:val="center"/>
        <w:rPr>
          <w:rFonts w:eastAsia="휴먼명조"/>
          <w:b/>
          <w:bCs/>
          <w:sz w:val="40"/>
          <w:szCs w:val="32"/>
        </w:rPr>
      </w:pPr>
    </w:p>
    <w:p w14:paraId="4B8AFF95" w14:textId="77777777" w:rsidR="00AE150A" w:rsidRPr="008415B6" w:rsidRDefault="00AE150A" w:rsidP="004D7914">
      <w:pPr>
        <w:adjustRightInd w:val="0"/>
        <w:jc w:val="center"/>
        <w:rPr>
          <w:rFonts w:eastAsia="휴먼명조"/>
          <w:b/>
          <w:bCs/>
          <w:sz w:val="40"/>
          <w:szCs w:val="32"/>
        </w:rPr>
      </w:pPr>
    </w:p>
    <w:p w14:paraId="2E7BD444" w14:textId="77777777" w:rsidR="00AE150A" w:rsidRPr="008415B6" w:rsidRDefault="00AE150A" w:rsidP="004D7914">
      <w:pPr>
        <w:adjustRightInd w:val="0"/>
        <w:jc w:val="center"/>
        <w:rPr>
          <w:rFonts w:eastAsia="휴먼명조"/>
          <w:b/>
          <w:bCs/>
          <w:sz w:val="40"/>
          <w:szCs w:val="32"/>
        </w:rPr>
      </w:pPr>
    </w:p>
    <w:p w14:paraId="5F8B0613" w14:textId="77777777" w:rsidR="00AE150A" w:rsidRPr="008415B6" w:rsidRDefault="00AE150A" w:rsidP="004D7914">
      <w:pPr>
        <w:adjustRightInd w:val="0"/>
        <w:jc w:val="center"/>
        <w:rPr>
          <w:rFonts w:eastAsia="휴먼명조"/>
          <w:b/>
          <w:bCs/>
          <w:sz w:val="40"/>
          <w:szCs w:val="32"/>
        </w:rPr>
      </w:pPr>
    </w:p>
    <w:p w14:paraId="7374EAC7" w14:textId="77777777" w:rsidR="00AE150A" w:rsidRPr="008415B6" w:rsidRDefault="00AE150A" w:rsidP="004D7914">
      <w:pPr>
        <w:adjustRightInd w:val="0"/>
        <w:rPr>
          <w:rFonts w:eastAsia="휴먼명조"/>
          <w:b/>
          <w:bCs/>
          <w:sz w:val="40"/>
          <w:szCs w:val="32"/>
        </w:rPr>
      </w:pPr>
    </w:p>
    <w:p w14:paraId="2DB36AC6" w14:textId="77777777" w:rsidR="006739C9" w:rsidRPr="008415B6" w:rsidRDefault="006739C9" w:rsidP="004D7914">
      <w:pPr>
        <w:adjustRightInd w:val="0"/>
        <w:rPr>
          <w:rFonts w:eastAsia="휴먼명조"/>
          <w:b/>
          <w:bCs/>
          <w:sz w:val="40"/>
          <w:szCs w:val="32"/>
        </w:rPr>
      </w:pPr>
    </w:p>
    <w:p w14:paraId="5097AAD3" w14:textId="77777777" w:rsidR="00EB6273" w:rsidRPr="008415B6" w:rsidRDefault="00EB6273" w:rsidP="004D7914">
      <w:pPr>
        <w:adjustRightInd w:val="0"/>
        <w:jc w:val="center"/>
        <w:rPr>
          <w:rFonts w:eastAsia="휴먼명조"/>
          <w:b/>
          <w:bCs/>
          <w:lang w:eastAsia="ko-KR"/>
        </w:rPr>
      </w:pPr>
    </w:p>
    <w:p w14:paraId="6322B567" w14:textId="30C6AAEA" w:rsidR="00AE150A" w:rsidRPr="0048357D" w:rsidRDefault="00AE150A" w:rsidP="004D7914">
      <w:pPr>
        <w:adjustRightInd w:val="0"/>
        <w:jc w:val="center"/>
        <w:rPr>
          <w:rFonts w:eastAsia="휴먼명조"/>
          <w:b/>
          <w:bCs/>
          <w:lang w:eastAsia="ko-KR"/>
        </w:rPr>
      </w:pPr>
      <w:r w:rsidRPr="0048357D">
        <w:rPr>
          <w:rFonts w:eastAsia="휴먼명조"/>
          <w:b/>
          <w:bCs/>
          <w:lang w:eastAsia="ko-KR"/>
        </w:rPr>
        <w:lastRenderedPageBreak/>
        <w:t>Contents</w:t>
      </w:r>
    </w:p>
    <w:p w14:paraId="45960A7B" w14:textId="77777777" w:rsidR="00AE150A" w:rsidRPr="0048357D" w:rsidRDefault="00AE150A" w:rsidP="004D7914">
      <w:pPr>
        <w:adjustRightInd w:val="0"/>
        <w:jc w:val="center"/>
        <w:rPr>
          <w:rFonts w:eastAsia="휴먼명조"/>
          <w:b/>
          <w:bCs/>
          <w:lang w:eastAsia="ko-KR"/>
        </w:rPr>
      </w:pPr>
    </w:p>
    <w:tbl>
      <w:tblPr>
        <w:tblStyle w:val="TableGrid"/>
        <w:tblW w:w="0" w:type="auto"/>
        <w:jc w:val="center"/>
        <w:tblLook w:val="04A0" w:firstRow="1" w:lastRow="0" w:firstColumn="1" w:lastColumn="0" w:noHBand="0" w:noVBand="1"/>
      </w:tblPr>
      <w:tblGrid>
        <w:gridCol w:w="562"/>
        <w:gridCol w:w="6379"/>
        <w:gridCol w:w="851"/>
      </w:tblGrid>
      <w:tr w:rsidR="005278A5" w:rsidRPr="0048357D" w14:paraId="7B15C2C2" w14:textId="77777777" w:rsidTr="00427BDB">
        <w:trPr>
          <w:jc w:val="center"/>
        </w:trPr>
        <w:tc>
          <w:tcPr>
            <w:tcW w:w="562" w:type="dxa"/>
            <w:shd w:val="clear" w:color="auto" w:fill="C6D9F1" w:themeFill="text2" w:themeFillTint="33"/>
          </w:tcPr>
          <w:p w14:paraId="281CF743" w14:textId="77777777" w:rsidR="00AE150A" w:rsidRPr="0048357D" w:rsidRDefault="00AE150A" w:rsidP="004D7914">
            <w:pPr>
              <w:adjustRightInd w:val="0"/>
              <w:jc w:val="center"/>
              <w:rPr>
                <w:rFonts w:eastAsia="휴먼명조"/>
                <w:b/>
                <w:bCs/>
                <w:lang w:eastAsia="ko-KR"/>
              </w:rPr>
            </w:pPr>
            <w:proofErr w:type="spellStart"/>
            <w:r w:rsidRPr="0048357D">
              <w:rPr>
                <w:rFonts w:eastAsia="휴먼명조"/>
                <w:b/>
                <w:bCs/>
                <w:lang w:eastAsia="ko-KR"/>
              </w:rPr>
              <w:t>Sl</w:t>
            </w:r>
            <w:proofErr w:type="spellEnd"/>
          </w:p>
        </w:tc>
        <w:tc>
          <w:tcPr>
            <w:tcW w:w="6379" w:type="dxa"/>
            <w:shd w:val="clear" w:color="auto" w:fill="C6D9F1" w:themeFill="text2" w:themeFillTint="33"/>
          </w:tcPr>
          <w:p w14:paraId="7A46925D" w14:textId="77777777" w:rsidR="00AE150A" w:rsidRPr="0048357D" w:rsidRDefault="00AE150A" w:rsidP="004D7914">
            <w:pPr>
              <w:adjustRightInd w:val="0"/>
              <w:jc w:val="center"/>
              <w:rPr>
                <w:rFonts w:eastAsia="휴먼명조"/>
                <w:b/>
                <w:bCs/>
                <w:lang w:eastAsia="ko-KR"/>
              </w:rPr>
            </w:pPr>
            <w:r w:rsidRPr="0048357D">
              <w:rPr>
                <w:rFonts w:eastAsia="휴먼명조"/>
                <w:b/>
                <w:bCs/>
                <w:lang w:eastAsia="ko-KR"/>
              </w:rPr>
              <w:t>Topic</w:t>
            </w:r>
          </w:p>
        </w:tc>
        <w:tc>
          <w:tcPr>
            <w:tcW w:w="851" w:type="dxa"/>
            <w:shd w:val="clear" w:color="auto" w:fill="C6D9F1" w:themeFill="text2" w:themeFillTint="33"/>
          </w:tcPr>
          <w:p w14:paraId="0069EF80" w14:textId="77777777" w:rsidR="00AE150A" w:rsidRPr="0048357D" w:rsidRDefault="00AE150A" w:rsidP="004D7914">
            <w:pPr>
              <w:adjustRightInd w:val="0"/>
              <w:jc w:val="center"/>
              <w:rPr>
                <w:rFonts w:eastAsia="휴먼명조"/>
                <w:b/>
                <w:bCs/>
                <w:lang w:eastAsia="ko-KR"/>
              </w:rPr>
            </w:pPr>
            <w:r w:rsidRPr="0048357D">
              <w:rPr>
                <w:rFonts w:eastAsia="휴먼명조"/>
                <w:b/>
                <w:bCs/>
                <w:lang w:eastAsia="ko-KR"/>
              </w:rPr>
              <w:t>Page</w:t>
            </w:r>
          </w:p>
        </w:tc>
      </w:tr>
      <w:tr w:rsidR="005278A5" w:rsidRPr="0048357D" w14:paraId="5D87DBB3" w14:textId="77777777" w:rsidTr="00085313">
        <w:trPr>
          <w:jc w:val="center"/>
        </w:trPr>
        <w:tc>
          <w:tcPr>
            <w:tcW w:w="562" w:type="dxa"/>
          </w:tcPr>
          <w:p w14:paraId="0CDD94B3" w14:textId="77777777" w:rsidR="00AE150A" w:rsidRPr="0048357D" w:rsidRDefault="00AE150A" w:rsidP="004D7914">
            <w:pPr>
              <w:adjustRightInd w:val="0"/>
              <w:jc w:val="center"/>
              <w:rPr>
                <w:rFonts w:eastAsia="휴먼명조"/>
                <w:lang w:eastAsia="ko-KR"/>
              </w:rPr>
            </w:pPr>
            <w:r w:rsidRPr="0048357D">
              <w:rPr>
                <w:rFonts w:eastAsia="휴먼명조"/>
                <w:lang w:eastAsia="ko-KR"/>
              </w:rPr>
              <w:t>1</w:t>
            </w:r>
          </w:p>
        </w:tc>
        <w:tc>
          <w:tcPr>
            <w:tcW w:w="6379" w:type="dxa"/>
          </w:tcPr>
          <w:p w14:paraId="2B9E616F" w14:textId="77777777" w:rsidR="00AE150A" w:rsidRPr="0048357D" w:rsidRDefault="00AE150A" w:rsidP="004D7914">
            <w:pPr>
              <w:adjustRightInd w:val="0"/>
              <w:rPr>
                <w:rFonts w:eastAsia="휴먼명조"/>
              </w:rPr>
            </w:pPr>
            <w:r w:rsidRPr="0048357D">
              <w:rPr>
                <w:rFonts w:eastAsia="휴먼명조"/>
              </w:rPr>
              <w:t>AWG Structure</w:t>
            </w:r>
          </w:p>
        </w:tc>
        <w:tc>
          <w:tcPr>
            <w:tcW w:w="851" w:type="dxa"/>
          </w:tcPr>
          <w:p w14:paraId="760CA0F5" w14:textId="49CEAEED" w:rsidR="00AE150A" w:rsidRPr="0048357D" w:rsidRDefault="00543C28" w:rsidP="004D7914">
            <w:pPr>
              <w:adjustRightInd w:val="0"/>
              <w:jc w:val="center"/>
              <w:rPr>
                <w:rFonts w:eastAsia="휴먼명조"/>
                <w:lang w:eastAsia="ko-KR"/>
              </w:rPr>
            </w:pPr>
            <w:r w:rsidRPr="0048357D">
              <w:rPr>
                <w:rFonts w:eastAsia="휴먼명조"/>
                <w:lang w:eastAsia="ko-KR"/>
              </w:rPr>
              <w:t>3</w:t>
            </w:r>
          </w:p>
        </w:tc>
      </w:tr>
      <w:tr w:rsidR="005278A5" w:rsidRPr="0048357D" w14:paraId="2DF01E50" w14:textId="77777777" w:rsidTr="00085313">
        <w:trPr>
          <w:jc w:val="center"/>
        </w:trPr>
        <w:tc>
          <w:tcPr>
            <w:tcW w:w="562" w:type="dxa"/>
          </w:tcPr>
          <w:p w14:paraId="4004563E" w14:textId="77777777" w:rsidR="00AE150A" w:rsidRPr="0048357D" w:rsidRDefault="00AE150A" w:rsidP="004D7914">
            <w:pPr>
              <w:adjustRightInd w:val="0"/>
              <w:jc w:val="center"/>
              <w:rPr>
                <w:rFonts w:eastAsia="휴먼명조"/>
                <w:lang w:eastAsia="ko-KR"/>
              </w:rPr>
            </w:pPr>
            <w:r w:rsidRPr="0048357D">
              <w:rPr>
                <w:rFonts w:eastAsia="휴먼명조"/>
                <w:lang w:eastAsia="ko-KR"/>
              </w:rPr>
              <w:t>2</w:t>
            </w:r>
          </w:p>
        </w:tc>
        <w:tc>
          <w:tcPr>
            <w:tcW w:w="6379" w:type="dxa"/>
          </w:tcPr>
          <w:p w14:paraId="016D57CD" w14:textId="77777777" w:rsidR="00AE150A" w:rsidRPr="0048357D" w:rsidRDefault="00AE150A" w:rsidP="004D7914">
            <w:pPr>
              <w:adjustRightInd w:val="0"/>
              <w:rPr>
                <w:rFonts w:eastAsia="휴먼명조"/>
              </w:rPr>
            </w:pPr>
            <w:r w:rsidRPr="0048357D">
              <w:rPr>
                <w:rFonts w:eastAsia="휴먼명조"/>
              </w:rPr>
              <w:t>Terms of Reference of the AWG Working Groups</w:t>
            </w:r>
          </w:p>
        </w:tc>
        <w:tc>
          <w:tcPr>
            <w:tcW w:w="851" w:type="dxa"/>
          </w:tcPr>
          <w:p w14:paraId="5ACE0DB1" w14:textId="77777777" w:rsidR="00AE150A" w:rsidRPr="0048357D" w:rsidRDefault="00AE150A" w:rsidP="004D7914">
            <w:pPr>
              <w:adjustRightInd w:val="0"/>
              <w:jc w:val="center"/>
              <w:rPr>
                <w:rFonts w:eastAsia="휴먼명조"/>
                <w:lang w:eastAsia="ko-KR"/>
              </w:rPr>
            </w:pPr>
            <w:r w:rsidRPr="0048357D">
              <w:rPr>
                <w:rFonts w:eastAsia="휴먼명조"/>
                <w:lang w:eastAsia="ko-KR"/>
              </w:rPr>
              <w:t>4</w:t>
            </w:r>
          </w:p>
        </w:tc>
      </w:tr>
      <w:tr w:rsidR="005278A5" w:rsidRPr="0048357D" w14:paraId="3C38DCCE" w14:textId="77777777" w:rsidTr="00085313">
        <w:trPr>
          <w:jc w:val="center"/>
        </w:trPr>
        <w:tc>
          <w:tcPr>
            <w:tcW w:w="562" w:type="dxa"/>
          </w:tcPr>
          <w:p w14:paraId="3F01C5C1" w14:textId="6C7B9696" w:rsidR="00BE0DC5" w:rsidRPr="0048357D" w:rsidRDefault="00BE0DC5" w:rsidP="004D7914">
            <w:pPr>
              <w:adjustRightInd w:val="0"/>
              <w:jc w:val="center"/>
              <w:rPr>
                <w:rFonts w:eastAsia="휴먼명조"/>
                <w:lang w:eastAsia="ko-KR"/>
              </w:rPr>
            </w:pPr>
            <w:r w:rsidRPr="0048357D">
              <w:rPr>
                <w:rFonts w:eastAsia="휴먼명조"/>
                <w:lang w:eastAsia="ko-KR"/>
              </w:rPr>
              <w:t>3</w:t>
            </w:r>
          </w:p>
        </w:tc>
        <w:tc>
          <w:tcPr>
            <w:tcW w:w="6379" w:type="dxa"/>
          </w:tcPr>
          <w:p w14:paraId="420C65CA" w14:textId="6E5619CC" w:rsidR="00BE0DC5" w:rsidRPr="0048357D" w:rsidRDefault="00BE0DC5" w:rsidP="004D7914">
            <w:pPr>
              <w:adjustRightInd w:val="0"/>
              <w:rPr>
                <w:rFonts w:eastAsia="휴먼명조"/>
              </w:rPr>
            </w:pPr>
            <w:r w:rsidRPr="0048357D">
              <w:rPr>
                <w:rFonts w:eastAsia="휴먼명조"/>
              </w:rPr>
              <w:t>Terms of Reference of AFIS Ad-Hoc Group</w:t>
            </w:r>
          </w:p>
        </w:tc>
        <w:tc>
          <w:tcPr>
            <w:tcW w:w="851" w:type="dxa"/>
          </w:tcPr>
          <w:p w14:paraId="70A9C6B4" w14:textId="7828A031" w:rsidR="00BE0DC5" w:rsidRPr="0048357D" w:rsidRDefault="00BE0DC5" w:rsidP="004D7914">
            <w:pPr>
              <w:adjustRightInd w:val="0"/>
              <w:jc w:val="center"/>
              <w:rPr>
                <w:rFonts w:eastAsia="휴먼명조"/>
                <w:lang w:eastAsia="ko-KR"/>
              </w:rPr>
            </w:pPr>
            <w:r w:rsidRPr="0048357D">
              <w:rPr>
                <w:rFonts w:eastAsia="휴먼명조"/>
                <w:lang w:eastAsia="ko-KR"/>
              </w:rPr>
              <w:t>5</w:t>
            </w:r>
          </w:p>
        </w:tc>
      </w:tr>
      <w:tr w:rsidR="005278A5" w:rsidRPr="0048357D" w14:paraId="13EF2C72" w14:textId="77777777" w:rsidTr="00085313">
        <w:trPr>
          <w:jc w:val="center"/>
        </w:trPr>
        <w:tc>
          <w:tcPr>
            <w:tcW w:w="562" w:type="dxa"/>
          </w:tcPr>
          <w:p w14:paraId="6FC7AE4A" w14:textId="2BF5645B" w:rsidR="00AE150A" w:rsidRPr="0048357D" w:rsidRDefault="007A159C" w:rsidP="004D7914">
            <w:pPr>
              <w:adjustRightInd w:val="0"/>
              <w:jc w:val="center"/>
              <w:rPr>
                <w:rFonts w:eastAsia="휴먼명조"/>
                <w:lang w:eastAsia="ko-KR"/>
              </w:rPr>
            </w:pPr>
            <w:r w:rsidRPr="0048357D">
              <w:rPr>
                <w:rFonts w:eastAsia="휴먼명조"/>
                <w:lang w:eastAsia="ko-KR"/>
              </w:rPr>
              <w:t>4</w:t>
            </w:r>
          </w:p>
        </w:tc>
        <w:tc>
          <w:tcPr>
            <w:tcW w:w="6379" w:type="dxa"/>
          </w:tcPr>
          <w:p w14:paraId="5A7634CF" w14:textId="77777777" w:rsidR="00AE150A" w:rsidRPr="0048357D" w:rsidRDefault="00AE150A" w:rsidP="004D7914">
            <w:pPr>
              <w:adjustRightInd w:val="0"/>
              <w:rPr>
                <w:rFonts w:eastAsia="휴먼명조"/>
              </w:rPr>
            </w:pPr>
            <w:r w:rsidRPr="0048357D">
              <w:rPr>
                <w:rFonts w:eastAsia="휴먼명조"/>
              </w:rPr>
              <w:t>Terms of Reference of the Sub-Working Groups and Task Groups</w:t>
            </w:r>
          </w:p>
        </w:tc>
        <w:tc>
          <w:tcPr>
            <w:tcW w:w="851" w:type="dxa"/>
          </w:tcPr>
          <w:p w14:paraId="03D4C0A5" w14:textId="29D4AF26" w:rsidR="00AE150A" w:rsidRPr="0048357D" w:rsidRDefault="00BE0DC5" w:rsidP="004D7914">
            <w:pPr>
              <w:adjustRightInd w:val="0"/>
              <w:jc w:val="center"/>
              <w:rPr>
                <w:rFonts w:eastAsia="휴먼명조"/>
                <w:lang w:eastAsia="ko-KR"/>
              </w:rPr>
            </w:pPr>
            <w:r w:rsidRPr="0048357D">
              <w:rPr>
                <w:rFonts w:eastAsia="휴먼명조"/>
                <w:lang w:eastAsia="ko-KR"/>
              </w:rPr>
              <w:t>6</w:t>
            </w:r>
          </w:p>
        </w:tc>
      </w:tr>
      <w:tr w:rsidR="005278A5" w:rsidRPr="0048357D" w14:paraId="68FB5371" w14:textId="77777777" w:rsidTr="00085313">
        <w:trPr>
          <w:jc w:val="center"/>
        </w:trPr>
        <w:tc>
          <w:tcPr>
            <w:tcW w:w="562" w:type="dxa"/>
          </w:tcPr>
          <w:p w14:paraId="73BFE57C" w14:textId="27971433" w:rsidR="00466D31" w:rsidRPr="0048357D" w:rsidRDefault="007A159C" w:rsidP="004D7914">
            <w:pPr>
              <w:adjustRightInd w:val="0"/>
              <w:jc w:val="center"/>
              <w:rPr>
                <w:rFonts w:eastAsia="휴먼명조"/>
                <w:lang w:eastAsia="ko-KR"/>
              </w:rPr>
            </w:pPr>
            <w:r w:rsidRPr="0048357D">
              <w:rPr>
                <w:rFonts w:eastAsia="휴먼명조"/>
                <w:lang w:eastAsia="ko-KR"/>
              </w:rPr>
              <w:t>5</w:t>
            </w:r>
          </w:p>
        </w:tc>
        <w:tc>
          <w:tcPr>
            <w:tcW w:w="6379" w:type="dxa"/>
          </w:tcPr>
          <w:p w14:paraId="23D3B2D8" w14:textId="13A13D93" w:rsidR="00466D31" w:rsidRPr="0048357D" w:rsidRDefault="00466D31" w:rsidP="004D7914">
            <w:pPr>
              <w:adjustRightInd w:val="0"/>
              <w:rPr>
                <w:rFonts w:eastAsia="휴먼명조"/>
              </w:rPr>
            </w:pPr>
            <w:r w:rsidRPr="0048357D">
              <w:rPr>
                <w:rFonts w:eastAsia="휴먼명조"/>
              </w:rPr>
              <w:t>Focus of AWG Works for the period of 2021-2023</w:t>
            </w:r>
          </w:p>
        </w:tc>
        <w:tc>
          <w:tcPr>
            <w:tcW w:w="851" w:type="dxa"/>
          </w:tcPr>
          <w:p w14:paraId="0B80D86C" w14:textId="648E5858" w:rsidR="00466D31" w:rsidRPr="0048357D" w:rsidRDefault="007A159C" w:rsidP="004D7914">
            <w:pPr>
              <w:adjustRightInd w:val="0"/>
              <w:jc w:val="center"/>
              <w:rPr>
                <w:rFonts w:eastAsia="휴먼명조"/>
                <w:lang w:eastAsia="ko-KR"/>
              </w:rPr>
            </w:pPr>
            <w:r w:rsidRPr="0048357D">
              <w:rPr>
                <w:rFonts w:eastAsia="휴먼명조"/>
                <w:lang w:eastAsia="ko-KR"/>
              </w:rPr>
              <w:t>1</w:t>
            </w:r>
            <w:r w:rsidR="008D3212" w:rsidRPr="0048357D">
              <w:rPr>
                <w:rFonts w:eastAsia="휴먼명조"/>
                <w:lang w:eastAsia="ko-KR"/>
              </w:rPr>
              <w:t>1</w:t>
            </w:r>
          </w:p>
        </w:tc>
      </w:tr>
      <w:tr w:rsidR="005278A5" w:rsidRPr="0048357D" w14:paraId="36938055" w14:textId="77777777" w:rsidTr="00085313">
        <w:trPr>
          <w:jc w:val="center"/>
        </w:trPr>
        <w:tc>
          <w:tcPr>
            <w:tcW w:w="562" w:type="dxa"/>
          </w:tcPr>
          <w:p w14:paraId="5988D539" w14:textId="077B3146" w:rsidR="00AE150A" w:rsidRPr="0048357D" w:rsidRDefault="007A159C" w:rsidP="004D7914">
            <w:pPr>
              <w:adjustRightInd w:val="0"/>
              <w:jc w:val="center"/>
              <w:rPr>
                <w:rFonts w:eastAsia="휴먼명조"/>
                <w:lang w:eastAsia="ko-KR"/>
              </w:rPr>
            </w:pPr>
            <w:r w:rsidRPr="0048357D">
              <w:rPr>
                <w:rFonts w:eastAsia="휴먼명조"/>
                <w:lang w:eastAsia="ko-KR"/>
              </w:rPr>
              <w:t>6</w:t>
            </w:r>
          </w:p>
        </w:tc>
        <w:tc>
          <w:tcPr>
            <w:tcW w:w="6379" w:type="dxa"/>
          </w:tcPr>
          <w:p w14:paraId="7168D44E" w14:textId="77777777" w:rsidR="00AE150A" w:rsidRPr="0048357D" w:rsidRDefault="00AE150A" w:rsidP="004D7914">
            <w:pPr>
              <w:adjustRightInd w:val="0"/>
              <w:rPr>
                <w:rFonts w:eastAsia="휴먼명조"/>
              </w:rPr>
            </w:pPr>
            <w:r w:rsidRPr="0048357D">
              <w:rPr>
                <w:rFonts w:eastAsia="휴먼명조"/>
              </w:rPr>
              <w:t>List of the Office Bearers</w:t>
            </w:r>
          </w:p>
        </w:tc>
        <w:tc>
          <w:tcPr>
            <w:tcW w:w="851" w:type="dxa"/>
          </w:tcPr>
          <w:p w14:paraId="5DA5A40D" w14:textId="305E1630" w:rsidR="00AE150A" w:rsidRPr="0048357D" w:rsidRDefault="007A159C" w:rsidP="004D7914">
            <w:pPr>
              <w:adjustRightInd w:val="0"/>
              <w:jc w:val="center"/>
              <w:rPr>
                <w:rFonts w:eastAsia="휴먼명조"/>
                <w:lang w:eastAsia="ko-KR"/>
              </w:rPr>
            </w:pPr>
            <w:r w:rsidRPr="0048357D">
              <w:rPr>
                <w:rFonts w:eastAsia="휴먼명조"/>
                <w:lang w:eastAsia="ko-KR"/>
              </w:rPr>
              <w:t>1</w:t>
            </w:r>
            <w:r w:rsidR="00D53EAC" w:rsidRPr="0048357D">
              <w:rPr>
                <w:rFonts w:eastAsia="휴먼명조"/>
                <w:lang w:eastAsia="ko-KR"/>
              </w:rPr>
              <w:t>2</w:t>
            </w:r>
          </w:p>
        </w:tc>
      </w:tr>
      <w:tr w:rsidR="005278A5" w:rsidRPr="0048357D" w14:paraId="4EE4C8B7" w14:textId="77777777" w:rsidTr="00085313">
        <w:trPr>
          <w:jc w:val="center"/>
        </w:trPr>
        <w:tc>
          <w:tcPr>
            <w:tcW w:w="562" w:type="dxa"/>
          </w:tcPr>
          <w:p w14:paraId="53AF0F26" w14:textId="430D5CB3" w:rsidR="00AE150A" w:rsidRPr="0048357D" w:rsidRDefault="007A159C" w:rsidP="004D7914">
            <w:pPr>
              <w:adjustRightInd w:val="0"/>
              <w:jc w:val="center"/>
              <w:rPr>
                <w:rFonts w:eastAsia="휴먼명조"/>
                <w:lang w:eastAsia="ko-KR"/>
              </w:rPr>
            </w:pPr>
            <w:r w:rsidRPr="0048357D">
              <w:rPr>
                <w:rFonts w:eastAsia="휴먼명조"/>
                <w:lang w:eastAsia="ko-KR"/>
              </w:rPr>
              <w:t>7</w:t>
            </w:r>
          </w:p>
        </w:tc>
        <w:tc>
          <w:tcPr>
            <w:tcW w:w="6379" w:type="dxa"/>
          </w:tcPr>
          <w:p w14:paraId="7DE50F93" w14:textId="72867B25" w:rsidR="00AE150A" w:rsidRPr="0048357D" w:rsidRDefault="00AE150A" w:rsidP="004D7914">
            <w:pPr>
              <w:adjustRightInd w:val="0"/>
              <w:rPr>
                <w:rFonts w:eastAsia="휴먼명조"/>
              </w:rPr>
            </w:pPr>
            <w:r w:rsidRPr="0048357D">
              <w:rPr>
                <w:rFonts w:eastAsia="휴먼명조"/>
              </w:rPr>
              <w:t>Micro Work</w:t>
            </w:r>
            <w:r w:rsidR="00BA3A2E" w:rsidRPr="0048357D">
              <w:rPr>
                <w:rFonts w:eastAsia="휴먼명조"/>
              </w:rPr>
              <w:t xml:space="preserve"> P</w:t>
            </w:r>
            <w:r w:rsidRPr="0048357D">
              <w:rPr>
                <w:rFonts w:eastAsia="휴먼명조"/>
              </w:rPr>
              <w:t>lan</w:t>
            </w:r>
          </w:p>
        </w:tc>
        <w:tc>
          <w:tcPr>
            <w:tcW w:w="851" w:type="dxa"/>
          </w:tcPr>
          <w:p w14:paraId="57937462" w14:textId="205A7477" w:rsidR="00AE150A" w:rsidRPr="0048357D" w:rsidRDefault="00AE150A" w:rsidP="004D7914">
            <w:pPr>
              <w:adjustRightInd w:val="0"/>
              <w:jc w:val="center"/>
              <w:rPr>
                <w:rFonts w:eastAsia="휴먼명조"/>
                <w:lang w:eastAsia="ko-KR"/>
              </w:rPr>
            </w:pPr>
            <w:r w:rsidRPr="0048357D">
              <w:rPr>
                <w:rFonts w:eastAsia="휴먼명조"/>
                <w:lang w:eastAsia="ko-KR"/>
              </w:rPr>
              <w:t>1</w:t>
            </w:r>
            <w:r w:rsidR="00BA3A2E" w:rsidRPr="0048357D">
              <w:rPr>
                <w:rFonts w:eastAsia="휴먼명조"/>
                <w:lang w:eastAsia="ko-KR"/>
              </w:rPr>
              <w:t>4</w:t>
            </w:r>
          </w:p>
        </w:tc>
      </w:tr>
      <w:tr w:rsidR="00294D6B" w:rsidRPr="0048357D" w14:paraId="76209943" w14:textId="77777777" w:rsidTr="00085313">
        <w:trPr>
          <w:jc w:val="center"/>
        </w:trPr>
        <w:tc>
          <w:tcPr>
            <w:tcW w:w="562" w:type="dxa"/>
          </w:tcPr>
          <w:p w14:paraId="39F4EAA6" w14:textId="00C86280" w:rsidR="00AE150A" w:rsidRPr="0048357D" w:rsidRDefault="007A159C" w:rsidP="004D7914">
            <w:pPr>
              <w:adjustRightInd w:val="0"/>
              <w:jc w:val="center"/>
              <w:rPr>
                <w:rFonts w:eastAsia="휴먼명조"/>
                <w:lang w:eastAsia="ko-KR"/>
              </w:rPr>
            </w:pPr>
            <w:r w:rsidRPr="0048357D">
              <w:rPr>
                <w:rFonts w:eastAsia="휴먼명조"/>
                <w:lang w:eastAsia="ko-KR"/>
              </w:rPr>
              <w:t>8</w:t>
            </w:r>
          </w:p>
        </w:tc>
        <w:tc>
          <w:tcPr>
            <w:tcW w:w="6379" w:type="dxa"/>
          </w:tcPr>
          <w:p w14:paraId="03DAB7CD" w14:textId="77777777" w:rsidR="00AE150A" w:rsidRPr="0048357D" w:rsidRDefault="00AE150A" w:rsidP="004D7914">
            <w:pPr>
              <w:adjustRightInd w:val="0"/>
              <w:rPr>
                <w:rFonts w:eastAsia="휴먼명조"/>
              </w:rPr>
            </w:pPr>
            <w:r w:rsidRPr="0048357D">
              <w:rPr>
                <w:rFonts w:eastAsia="휴먼명조"/>
              </w:rPr>
              <w:t>Summary of Work Plan Status</w:t>
            </w:r>
          </w:p>
        </w:tc>
        <w:tc>
          <w:tcPr>
            <w:tcW w:w="851" w:type="dxa"/>
          </w:tcPr>
          <w:p w14:paraId="78C9F09C" w14:textId="59E15A2C" w:rsidR="00AE150A" w:rsidRPr="0048357D" w:rsidRDefault="00DE7519" w:rsidP="004D7914">
            <w:pPr>
              <w:adjustRightInd w:val="0"/>
              <w:jc w:val="center"/>
              <w:rPr>
                <w:rFonts w:eastAsia="휴먼명조"/>
                <w:lang w:eastAsia="ko-KR"/>
              </w:rPr>
            </w:pPr>
            <w:r w:rsidRPr="0048357D">
              <w:rPr>
                <w:rFonts w:eastAsia="휴먼명조"/>
                <w:lang w:eastAsia="ko-KR"/>
              </w:rPr>
              <w:t>4</w:t>
            </w:r>
            <w:r w:rsidR="00B534E7">
              <w:rPr>
                <w:rFonts w:eastAsia="휴먼명조"/>
                <w:lang w:eastAsia="ko-KR"/>
              </w:rPr>
              <w:t>3</w:t>
            </w:r>
          </w:p>
        </w:tc>
      </w:tr>
    </w:tbl>
    <w:p w14:paraId="5BA4A4A3" w14:textId="77777777" w:rsidR="00AE150A" w:rsidRPr="0048357D" w:rsidRDefault="00AE150A" w:rsidP="004D7914">
      <w:pPr>
        <w:pStyle w:val="ListParagraph"/>
        <w:adjustRightInd w:val="0"/>
        <w:ind w:left="760"/>
        <w:rPr>
          <w:rFonts w:eastAsia="휴먼명조"/>
          <w:bCs/>
        </w:rPr>
      </w:pPr>
    </w:p>
    <w:p w14:paraId="564CE073" w14:textId="77777777" w:rsidR="00AE150A" w:rsidRPr="0048357D" w:rsidRDefault="00AE150A" w:rsidP="004D7914">
      <w:pPr>
        <w:adjustRightInd w:val="0"/>
        <w:ind w:left="400"/>
        <w:rPr>
          <w:rFonts w:eastAsia="휴먼명조"/>
        </w:rPr>
      </w:pPr>
      <w:r w:rsidRPr="0048357D">
        <w:rPr>
          <w:rFonts w:eastAsia="휴먼명조"/>
          <w:b/>
          <w:bCs/>
        </w:rPr>
        <w:t xml:space="preserve"> </w:t>
      </w:r>
      <w:r w:rsidRPr="0048357D">
        <w:rPr>
          <w:rFonts w:eastAsia="휴먼명조"/>
          <w:b/>
          <w:bCs/>
        </w:rPr>
        <w:br w:type="page"/>
      </w:r>
    </w:p>
    <w:p w14:paraId="5E4B7072" w14:textId="77777777" w:rsidR="00AE150A" w:rsidRPr="0048357D" w:rsidRDefault="00AE150A" w:rsidP="004D7914">
      <w:pPr>
        <w:pStyle w:val="Heading1"/>
        <w:numPr>
          <w:ilvl w:val="0"/>
          <w:numId w:val="0"/>
        </w:numPr>
        <w:adjustRightInd w:val="0"/>
        <w:ind w:left="425" w:hanging="425"/>
        <w:rPr>
          <w:rFonts w:eastAsia="휴먼명조"/>
          <w:b w:val="0"/>
          <w:sz w:val="24"/>
        </w:rPr>
      </w:pPr>
      <w:bookmarkStart w:id="0" w:name="_Toc273713051"/>
      <w:r w:rsidRPr="0048357D">
        <w:rPr>
          <w:rFonts w:eastAsia="휴먼명조"/>
          <w:sz w:val="24"/>
        </w:rPr>
        <w:lastRenderedPageBreak/>
        <w:t>1.</w:t>
      </w:r>
      <w:r w:rsidRPr="0048357D">
        <w:rPr>
          <w:rFonts w:eastAsia="휴먼명조"/>
          <w:sz w:val="24"/>
        </w:rPr>
        <w:tab/>
        <w:t xml:space="preserve">AWG </w:t>
      </w:r>
      <w:bookmarkEnd w:id="0"/>
      <w:r w:rsidRPr="0048357D">
        <w:rPr>
          <w:rFonts w:eastAsia="휴먼명조"/>
          <w:sz w:val="24"/>
        </w:rPr>
        <w:t>STRUCTURE:</w:t>
      </w:r>
    </w:p>
    <w:p w14:paraId="0F25A8FF" w14:textId="77777777" w:rsidR="00AE150A" w:rsidRPr="0048357D" w:rsidRDefault="00AE150A" w:rsidP="004D7914"/>
    <w:p w14:paraId="32D10179" w14:textId="5BBA9259" w:rsidR="00AE150A" w:rsidRPr="0048357D" w:rsidRDefault="00AE150A" w:rsidP="004D7914">
      <w:r w:rsidRPr="0048357D">
        <w:t xml:space="preserve">AWG consists of Plenary and </w:t>
      </w:r>
      <w:r w:rsidR="00CC2197" w:rsidRPr="0048357D">
        <w:t>four</w:t>
      </w:r>
      <w:r w:rsidRPr="0048357D">
        <w:t xml:space="preserve"> Working Groups (WGs). </w:t>
      </w:r>
      <w:r w:rsidR="00A715E2" w:rsidRPr="0048357D">
        <w:t xml:space="preserve">The </w:t>
      </w:r>
      <w:r w:rsidRPr="0048357D">
        <w:t>Sub-Working Groups (SWG</w:t>
      </w:r>
      <w:r w:rsidR="00CC2197" w:rsidRPr="0048357D">
        <w:t>s</w:t>
      </w:r>
      <w:r w:rsidRPr="0048357D">
        <w:t xml:space="preserve">) and Task Groups (TGs) are formed under the WGs. </w:t>
      </w:r>
      <w:r w:rsidR="005A390B" w:rsidRPr="0048357D">
        <w:t xml:space="preserve">The </w:t>
      </w:r>
      <w:r w:rsidR="00403EDB" w:rsidRPr="0048357D">
        <w:t>revised</w:t>
      </w:r>
      <w:r w:rsidR="005A390B" w:rsidRPr="0048357D">
        <w:t xml:space="preserve"> structure </w:t>
      </w:r>
      <w:r w:rsidR="00403EDB" w:rsidRPr="0048357D">
        <w:t xml:space="preserve">of </w:t>
      </w:r>
      <w:r w:rsidR="007A404A" w:rsidRPr="0048357D">
        <w:t xml:space="preserve">AWG </w:t>
      </w:r>
      <w:r w:rsidR="005A390B" w:rsidRPr="0048357D">
        <w:t>was approved</w:t>
      </w:r>
      <w:r w:rsidRPr="0048357D">
        <w:t xml:space="preserve"> at</w:t>
      </w:r>
      <w:r w:rsidR="005A390B" w:rsidRPr="0048357D">
        <w:t xml:space="preserve"> </w:t>
      </w:r>
      <w:r w:rsidRPr="0048357D">
        <w:t>AWG-</w:t>
      </w:r>
      <w:r w:rsidR="00CC2197" w:rsidRPr="0048357D">
        <w:t>28</w:t>
      </w:r>
      <w:r w:rsidRPr="0048357D">
        <w:t xml:space="preserve"> </w:t>
      </w:r>
      <w:r w:rsidR="00403EDB" w:rsidRPr="0048357D">
        <w:t>(</w:t>
      </w:r>
      <w:r w:rsidRPr="0048357D">
        <w:t xml:space="preserve">held </w:t>
      </w:r>
      <w:r w:rsidR="00CC2197" w:rsidRPr="0048357D">
        <w:t xml:space="preserve">virtually </w:t>
      </w:r>
      <w:r w:rsidRPr="0048357D">
        <w:t xml:space="preserve">from </w:t>
      </w:r>
      <w:r w:rsidR="00CC2197" w:rsidRPr="0048357D">
        <w:t>6</w:t>
      </w:r>
      <w:r w:rsidRPr="0048357D">
        <w:t xml:space="preserve"> to </w:t>
      </w:r>
      <w:r w:rsidR="00CC2197" w:rsidRPr="0048357D">
        <w:t>14</w:t>
      </w:r>
      <w:r w:rsidRPr="0048357D">
        <w:t xml:space="preserve"> </w:t>
      </w:r>
      <w:r w:rsidR="00CC2197" w:rsidRPr="0048357D">
        <w:t>September</w:t>
      </w:r>
      <w:r w:rsidRPr="0048357D">
        <w:t xml:space="preserve"> 20</w:t>
      </w:r>
      <w:r w:rsidR="00CC2197" w:rsidRPr="0048357D">
        <w:t>21</w:t>
      </w:r>
      <w:r w:rsidR="00403EDB" w:rsidRPr="0048357D">
        <w:t>)</w:t>
      </w:r>
      <w:r w:rsidR="00CC2197" w:rsidRPr="0048357D">
        <w:t xml:space="preserve"> and effective from AWG-29 </w:t>
      </w:r>
      <w:r w:rsidR="00403EDB" w:rsidRPr="0048357D">
        <w:t>(</w:t>
      </w:r>
      <w:r w:rsidR="00CC2197" w:rsidRPr="0048357D">
        <w:t>held virtually from 21 to 29 March 2022</w:t>
      </w:r>
      <w:r w:rsidR="00403EDB" w:rsidRPr="0048357D">
        <w:t>)</w:t>
      </w:r>
      <w:r w:rsidR="00CC2197" w:rsidRPr="0048357D">
        <w:t>.</w:t>
      </w:r>
      <w:r w:rsidR="005A390B" w:rsidRPr="0048357D">
        <w:t xml:space="preserve"> Later, at AWG-30</w:t>
      </w:r>
      <w:r w:rsidR="00DF67E9" w:rsidRPr="0048357D">
        <w:t xml:space="preserve"> </w:t>
      </w:r>
      <w:r w:rsidR="00403EDB" w:rsidRPr="0048357D">
        <w:t>(</w:t>
      </w:r>
      <w:r w:rsidR="00DF67E9" w:rsidRPr="0048357D">
        <w:t>held in Bangkok, Thailand from 5 to 9 September 2022</w:t>
      </w:r>
      <w:r w:rsidR="00403EDB" w:rsidRPr="0048357D">
        <w:t>)</w:t>
      </w:r>
      <w:r w:rsidR="005A390B" w:rsidRPr="0048357D">
        <w:t xml:space="preserve">, SWG SAT </w:t>
      </w:r>
      <w:r w:rsidR="00EB6B69" w:rsidRPr="0048357D">
        <w:t>has been</w:t>
      </w:r>
      <w:r w:rsidR="005A390B" w:rsidRPr="0048357D">
        <w:t xml:space="preserve"> elevated from TG SAT and new TG WAS/RLA</w:t>
      </w:r>
      <w:r w:rsidR="00EB6B69" w:rsidRPr="0048357D">
        <w:t xml:space="preserve">N has been </w:t>
      </w:r>
      <w:r w:rsidR="00DF67E9" w:rsidRPr="0048357D">
        <w:t>formed</w:t>
      </w:r>
      <w:r w:rsidR="00EB6B69" w:rsidRPr="0048357D">
        <w:t>.</w:t>
      </w:r>
    </w:p>
    <w:p w14:paraId="42B581AD" w14:textId="5BF9AB8A" w:rsidR="00466D31" w:rsidRPr="0048357D" w:rsidRDefault="00AE150A" w:rsidP="004D7914">
      <w:pPr>
        <w:pStyle w:val="Heading1"/>
        <w:numPr>
          <w:ilvl w:val="0"/>
          <w:numId w:val="0"/>
        </w:numPr>
        <w:adjustRightInd w:val="0"/>
        <w:ind w:left="425" w:hanging="425"/>
        <w:rPr>
          <w:rFonts w:eastAsiaTheme="minorEastAsia"/>
          <w:b w:val="0"/>
          <w:bCs w:val="0"/>
          <w:sz w:val="24"/>
        </w:rPr>
      </w:pPr>
      <w:r w:rsidRPr="0048357D">
        <w:rPr>
          <w:rFonts w:eastAsia="휴먼명조"/>
          <w:sz w:val="24"/>
        </w:rPr>
        <w:t xml:space="preserve"> </w:t>
      </w:r>
    </w:p>
    <w:tbl>
      <w:tblPr>
        <w:tblStyle w:val="TableGrid1"/>
        <w:tblW w:w="10060" w:type="dxa"/>
        <w:tblLook w:val="04A0" w:firstRow="1" w:lastRow="0" w:firstColumn="1" w:lastColumn="0" w:noHBand="0" w:noVBand="1"/>
      </w:tblPr>
      <w:tblGrid>
        <w:gridCol w:w="2547"/>
        <w:gridCol w:w="2551"/>
        <w:gridCol w:w="2552"/>
        <w:gridCol w:w="2410"/>
      </w:tblGrid>
      <w:tr w:rsidR="005278A5" w:rsidRPr="0048357D" w14:paraId="734DFA57" w14:textId="77777777" w:rsidTr="0048357D">
        <w:tc>
          <w:tcPr>
            <w:tcW w:w="2547" w:type="dxa"/>
            <w:shd w:val="clear" w:color="auto" w:fill="C6D9F1" w:themeFill="text2" w:themeFillTint="33"/>
          </w:tcPr>
          <w:p w14:paraId="56BA1298" w14:textId="2B3C0078" w:rsidR="00466D31" w:rsidRPr="0048357D" w:rsidRDefault="00466D31" w:rsidP="009873DD">
            <w:pPr>
              <w:adjustRightInd w:val="0"/>
              <w:jc w:val="center"/>
              <w:rPr>
                <w:rFonts w:eastAsia="휴먼명조"/>
                <w:b/>
                <w:bCs/>
                <w:lang w:eastAsia="ko-KR"/>
              </w:rPr>
            </w:pPr>
            <w:r w:rsidRPr="0048357D">
              <w:rPr>
                <w:rFonts w:eastAsia="휴먼명조"/>
                <w:b/>
                <w:bCs/>
                <w:lang w:eastAsia="ko-KR"/>
              </w:rPr>
              <w:t>Working Group on Harmonization</w:t>
            </w:r>
          </w:p>
          <w:p w14:paraId="3B683014" w14:textId="02DFC869" w:rsidR="00466D31" w:rsidRPr="0048357D" w:rsidRDefault="00466D31" w:rsidP="009873DD">
            <w:pPr>
              <w:adjustRightInd w:val="0"/>
              <w:jc w:val="center"/>
              <w:rPr>
                <w:rFonts w:eastAsia="휴먼명조"/>
                <w:b/>
                <w:bCs/>
                <w:lang w:eastAsia="ko-KR"/>
              </w:rPr>
            </w:pPr>
            <w:r w:rsidRPr="0048357D">
              <w:rPr>
                <w:rFonts w:eastAsia="휴먼명조"/>
                <w:b/>
                <w:bCs/>
                <w:lang w:eastAsia="ko-KR"/>
              </w:rPr>
              <w:t>(</w:t>
            </w:r>
            <w:r w:rsidR="009873DD" w:rsidRPr="0048357D">
              <w:rPr>
                <w:rFonts w:eastAsia="휴먼명조"/>
                <w:b/>
                <w:bCs/>
                <w:lang w:eastAsia="ko-KR"/>
              </w:rPr>
              <w:t>WG</w:t>
            </w:r>
            <w:r w:rsidR="005B6935" w:rsidRPr="0048357D">
              <w:rPr>
                <w:rFonts w:eastAsia="휴먼명조"/>
                <w:b/>
                <w:bCs/>
                <w:lang w:eastAsia="ko-KR"/>
              </w:rPr>
              <w:t>-</w:t>
            </w:r>
            <w:r w:rsidRPr="0048357D">
              <w:rPr>
                <w:rFonts w:eastAsia="휴먼명조"/>
                <w:b/>
                <w:bCs/>
                <w:lang w:eastAsia="ko-KR"/>
              </w:rPr>
              <w:t>H</w:t>
            </w:r>
            <w:r w:rsidR="009873DD" w:rsidRPr="0048357D">
              <w:rPr>
                <w:rFonts w:eastAsia="휴먼명조"/>
                <w:b/>
                <w:bCs/>
                <w:lang w:eastAsia="ko-KR"/>
              </w:rPr>
              <w:t>AR</w:t>
            </w:r>
            <w:r w:rsidRPr="0048357D">
              <w:rPr>
                <w:rFonts w:eastAsia="휴먼명조"/>
                <w:b/>
                <w:bCs/>
                <w:lang w:eastAsia="ko-KR"/>
              </w:rPr>
              <w:t>)</w:t>
            </w:r>
          </w:p>
        </w:tc>
        <w:tc>
          <w:tcPr>
            <w:tcW w:w="2551" w:type="dxa"/>
            <w:shd w:val="clear" w:color="auto" w:fill="C6D9F1" w:themeFill="text2" w:themeFillTint="33"/>
          </w:tcPr>
          <w:p w14:paraId="6F2FC87A" w14:textId="64A276BD" w:rsidR="00466D31" w:rsidRPr="0048357D" w:rsidRDefault="00466D31" w:rsidP="009873DD">
            <w:pPr>
              <w:adjustRightInd w:val="0"/>
              <w:jc w:val="center"/>
              <w:rPr>
                <w:rFonts w:eastAsia="휴먼명조"/>
                <w:b/>
                <w:bCs/>
                <w:lang w:eastAsia="ko-KR"/>
              </w:rPr>
            </w:pPr>
            <w:r w:rsidRPr="0048357D">
              <w:rPr>
                <w:rFonts w:eastAsia="휴먼명조"/>
                <w:b/>
                <w:bCs/>
                <w:lang w:eastAsia="ko-KR"/>
              </w:rPr>
              <w:t xml:space="preserve">Working Group on IMT </w:t>
            </w:r>
          </w:p>
          <w:p w14:paraId="172ADCAB" w14:textId="5BEA9079" w:rsidR="00466D31" w:rsidRPr="0048357D" w:rsidRDefault="00466D31" w:rsidP="009873DD">
            <w:pPr>
              <w:adjustRightInd w:val="0"/>
              <w:jc w:val="center"/>
              <w:rPr>
                <w:rFonts w:eastAsia="휴먼명조"/>
                <w:b/>
                <w:bCs/>
                <w:lang w:eastAsia="ko-KR"/>
              </w:rPr>
            </w:pPr>
            <w:r w:rsidRPr="0048357D">
              <w:rPr>
                <w:rFonts w:eastAsia="휴먼명조"/>
                <w:b/>
                <w:bCs/>
                <w:lang w:eastAsia="ko-KR"/>
              </w:rPr>
              <w:t>(WG</w:t>
            </w:r>
            <w:r w:rsidR="005B6935" w:rsidRPr="0048357D">
              <w:rPr>
                <w:rFonts w:eastAsia="휴먼명조"/>
                <w:b/>
                <w:bCs/>
                <w:lang w:eastAsia="ko-KR"/>
              </w:rPr>
              <w:t>-</w:t>
            </w:r>
            <w:r w:rsidRPr="0048357D">
              <w:rPr>
                <w:rFonts w:eastAsia="휴먼명조"/>
                <w:b/>
                <w:bCs/>
                <w:lang w:eastAsia="ko-KR"/>
              </w:rPr>
              <w:t>IMT)</w:t>
            </w:r>
          </w:p>
        </w:tc>
        <w:tc>
          <w:tcPr>
            <w:tcW w:w="2552" w:type="dxa"/>
            <w:shd w:val="clear" w:color="auto" w:fill="C6D9F1" w:themeFill="text2" w:themeFillTint="33"/>
          </w:tcPr>
          <w:p w14:paraId="626058C5" w14:textId="77777777" w:rsidR="00466D31" w:rsidRPr="0048357D" w:rsidRDefault="00466D31" w:rsidP="009873DD">
            <w:pPr>
              <w:adjustRightInd w:val="0"/>
              <w:jc w:val="center"/>
              <w:rPr>
                <w:rFonts w:eastAsia="휴먼명조"/>
                <w:b/>
                <w:bCs/>
                <w:lang w:eastAsia="ko-KR"/>
              </w:rPr>
            </w:pPr>
            <w:r w:rsidRPr="0048357D">
              <w:rPr>
                <w:rFonts w:eastAsia="휴먼명조"/>
                <w:b/>
                <w:bCs/>
                <w:lang w:eastAsia="ko-KR"/>
              </w:rPr>
              <w:t xml:space="preserve">Working Group on </w:t>
            </w:r>
          </w:p>
          <w:p w14:paraId="5F0245B7" w14:textId="64C721C8" w:rsidR="00466D31" w:rsidRPr="0048357D" w:rsidRDefault="00466D31" w:rsidP="009873DD">
            <w:pPr>
              <w:adjustRightInd w:val="0"/>
              <w:jc w:val="center"/>
              <w:rPr>
                <w:rFonts w:eastAsia="휴먼명조"/>
                <w:b/>
                <w:bCs/>
                <w:lang w:eastAsia="ko-KR"/>
              </w:rPr>
            </w:pPr>
            <w:r w:rsidRPr="0048357D">
              <w:rPr>
                <w:rFonts w:eastAsia="휴먼명조"/>
                <w:b/>
                <w:bCs/>
                <w:lang w:eastAsia="ko-KR"/>
              </w:rPr>
              <w:t xml:space="preserve">Terrestrial </w:t>
            </w:r>
          </w:p>
          <w:p w14:paraId="75397596" w14:textId="55A288DC" w:rsidR="00466D31" w:rsidRPr="0048357D" w:rsidRDefault="00466D31" w:rsidP="009873DD">
            <w:pPr>
              <w:adjustRightInd w:val="0"/>
              <w:jc w:val="center"/>
              <w:rPr>
                <w:rFonts w:eastAsia="휴먼명조"/>
                <w:b/>
                <w:bCs/>
                <w:lang w:eastAsia="ko-KR"/>
              </w:rPr>
            </w:pPr>
            <w:r w:rsidRPr="0048357D">
              <w:rPr>
                <w:rFonts w:eastAsia="휴먼명조"/>
                <w:b/>
                <w:bCs/>
                <w:lang w:eastAsia="ko-KR"/>
              </w:rPr>
              <w:t>(WG</w:t>
            </w:r>
            <w:r w:rsidR="005B6935" w:rsidRPr="0048357D">
              <w:rPr>
                <w:rFonts w:eastAsia="휴먼명조"/>
                <w:b/>
                <w:bCs/>
                <w:lang w:eastAsia="ko-KR"/>
              </w:rPr>
              <w:t>-</w:t>
            </w:r>
            <w:r w:rsidRPr="0048357D">
              <w:rPr>
                <w:rFonts w:eastAsia="휴먼명조"/>
                <w:b/>
                <w:bCs/>
                <w:lang w:eastAsia="ko-KR"/>
              </w:rPr>
              <w:t>T</w:t>
            </w:r>
            <w:r w:rsidR="009873DD" w:rsidRPr="0048357D">
              <w:rPr>
                <w:rFonts w:eastAsia="휴먼명조"/>
                <w:b/>
                <w:bCs/>
                <w:lang w:eastAsia="ko-KR"/>
              </w:rPr>
              <w:t>ER</w:t>
            </w:r>
            <w:r w:rsidRPr="0048357D">
              <w:rPr>
                <w:rFonts w:eastAsia="휴먼명조"/>
                <w:b/>
                <w:bCs/>
                <w:lang w:eastAsia="ko-KR"/>
              </w:rPr>
              <w:t>)</w:t>
            </w:r>
          </w:p>
        </w:tc>
        <w:tc>
          <w:tcPr>
            <w:tcW w:w="2410" w:type="dxa"/>
            <w:shd w:val="clear" w:color="auto" w:fill="C6D9F1" w:themeFill="text2" w:themeFillTint="33"/>
          </w:tcPr>
          <w:p w14:paraId="38610237" w14:textId="77777777" w:rsidR="00466D31" w:rsidRPr="0048357D" w:rsidRDefault="00466D31" w:rsidP="009873DD">
            <w:pPr>
              <w:adjustRightInd w:val="0"/>
              <w:jc w:val="center"/>
              <w:rPr>
                <w:rFonts w:eastAsia="휴먼명조"/>
                <w:b/>
                <w:bCs/>
                <w:lang w:eastAsia="ko-KR"/>
              </w:rPr>
            </w:pPr>
            <w:r w:rsidRPr="0048357D">
              <w:rPr>
                <w:rFonts w:eastAsia="휴먼명조"/>
                <w:b/>
                <w:bCs/>
                <w:lang w:eastAsia="ko-KR"/>
              </w:rPr>
              <w:t xml:space="preserve">Working Group on </w:t>
            </w:r>
          </w:p>
          <w:p w14:paraId="718E51DC" w14:textId="0C379A3C" w:rsidR="00466D31" w:rsidRPr="0048357D" w:rsidRDefault="00466D31" w:rsidP="009873DD">
            <w:pPr>
              <w:adjustRightInd w:val="0"/>
              <w:jc w:val="center"/>
              <w:rPr>
                <w:rFonts w:eastAsia="휴먼명조"/>
                <w:b/>
                <w:bCs/>
                <w:lang w:eastAsia="ko-KR"/>
              </w:rPr>
            </w:pPr>
            <w:r w:rsidRPr="0048357D">
              <w:rPr>
                <w:rFonts w:eastAsia="휴먼명조"/>
                <w:b/>
                <w:bCs/>
                <w:lang w:eastAsia="ko-KR"/>
              </w:rPr>
              <w:t xml:space="preserve">Space, Aeronautical and Maritime  </w:t>
            </w:r>
          </w:p>
          <w:p w14:paraId="7BE74BA5" w14:textId="7B105D0D" w:rsidR="00466D31" w:rsidRPr="0048357D" w:rsidRDefault="00466D31" w:rsidP="009873DD">
            <w:pPr>
              <w:adjustRightInd w:val="0"/>
              <w:jc w:val="center"/>
              <w:rPr>
                <w:rFonts w:eastAsia="휴먼명조"/>
                <w:b/>
                <w:bCs/>
                <w:lang w:eastAsia="ko-KR"/>
              </w:rPr>
            </w:pPr>
            <w:r w:rsidRPr="0048357D">
              <w:rPr>
                <w:rFonts w:eastAsia="휴먼명조"/>
                <w:b/>
                <w:bCs/>
                <w:lang w:eastAsia="ko-KR"/>
              </w:rPr>
              <w:t>(WG</w:t>
            </w:r>
            <w:r w:rsidR="005B6935" w:rsidRPr="0048357D">
              <w:rPr>
                <w:rFonts w:eastAsia="휴먼명조"/>
                <w:b/>
                <w:bCs/>
                <w:lang w:eastAsia="ko-KR"/>
              </w:rPr>
              <w:t>-</w:t>
            </w:r>
            <w:r w:rsidRPr="0048357D">
              <w:rPr>
                <w:rFonts w:eastAsia="휴먼명조"/>
                <w:b/>
                <w:bCs/>
                <w:lang w:eastAsia="ko-KR"/>
              </w:rPr>
              <w:t>SAM)</w:t>
            </w:r>
          </w:p>
        </w:tc>
      </w:tr>
      <w:tr w:rsidR="005278A5" w:rsidRPr="0048357D" w14:paraId="31AC5CB2" w14:textId="77777777" w:rsidTr="00A715E2">
        <w:trPr>
          <w:trHeight w:val="620"/>
        </w:trPr>
        <w:tc>
          <w:tcPr>
            <w:tcW w:w="2547" w:type="dxa"/>
          </w:tcPr>
          <w:p w14:paraId="1189D01F" w14:textId="06C1DA43" w:rsidR="00466D31" w:rsidRPr="0048357D" w:rsidRDefault="00466D31" w:rsidP="004D7914">
            <w:pPr>
              <w:jc w:val="center"/>
            </w:pPr>
            <w:r w:rsidRPr="0048357D">
              <w:t>Sub</w:t>
            </w:r>
            <w:r w:rsidR="00A715E2" w:rsidRPr="0048357D">
              <w:t>-</w:t>
            </w:r>
            <w:r w:rsidRPr="0048357D">
              <w:t>Working Group on Spectrum Arrangement and Harmonization</w:t>
            </w:r>
          </w:p>
          <w:p w14:paraId="6F01FA1E" w14:textId="7BCA7E14" w:rsidR="00466D31" w:rsidRPr="0048357D" w:rsidRDefault="00466D31" w:rsidP="004D7914">
            <w:pPr>
              <w:jc w:val="center"/>
              <w:rPr>
                <w:kern w:val="0"/>
                <w:lang w:eastAsia="zh-CN"/>
              </w:rPr>
            </w:pPr>
            <w:r w:rsidRPr="0048357D">
              <w:t>(SWG</w:t>
            </w:r>
            <w:r w:rsidR="00B828D2" w:rsidRPr="0048357D">
              <w:t>-</w:t>
            </w:r>
            <w:r w:rsidRPr="0048357D">
              <w:t>SA&amp;H)</w:t>
            </w:r>
          </w:p>
        </w:tc>
        <w:tc>
          <w:tcPr>
            <w:tcW w:w="2551" w:type="dxa"/>
          </w:tcPr>
          <w:p w14:paraId="39E54E54" w14:textId="3F346D2F" w:rsidR="00466D31" w:rsidRPr="0048357D" w:rsidRDefault="00466D31" w:rsidP="004D7914">
            <w:pPr>
              <w:jc w:val="center"/>
            </w:pPr>
            <w:r w:rsidRPr="0048357D">
              <w:t>Sub</w:t>
            </w:r>
            <w:r w:rsidR="00A715E2" w:rsidRPr="0048357D">
              <w:t>-</w:t>
            </w:r>
            <w:r w:rsidRPr="0048357D">
              <w:t>Working Group on</w:t>
            </w:r>
          </w:p>
          <w:p w14:paraId="2CFAC90E" w14:textId="77777777" w:rsidR="00466D31" w:rsidRPr="0048357D" w:rsidRDefault="00466D31" w:rsidP="004D7914">
            <w:pPr>
              <w:jc w:val="center"/>
            </w:pPr>
            <w:r w:rsidRPr="0048357D">
              <w:t>IMT Spectrum</w:t>
            </w:r>
          </w:p>
          <w:p w14:paraId="2BFFDE14" w14:textId="314FC532" w:rsidR="00466D31" w:rsidRPr="0048357D" w:rsidRDefault="00466D31" w:rsidP="004D7914">
            <w:pPr>
              <w:jc w:val="center"/>
              <w:rPr>
                <w:rFonts w:eastAsia="Malgun Gothic"/>
              </w:rPr>
            </w:pPr>
            <w:r w:rsidRPr="0048357D">
              <w:t>(SWG</w:t>
            </w:r>
            <w:r w:rsidR="00E84749" w:rsidRPr="0048357D">
              <w:t>-</w:t>
            </w:r>
            <w:r w:rsidRPr="0048357D">
              <w:t>IMT S</w:t>
            </w:r>
            <w:r w:rsidR="00CC2197" w:rsidRPr="0048357D">
              <w:t>PEC</w:t>
            </w:r>
            <w:r w:rsidRPr="0048357D">
              <w:t>)</w:t>
            </w:r>
          </w:p>
        </w:tc>
        <w:tc>
          <w:tcPr>
            <w:tcW w:w="2552" w:type="dxa"/>
          </w:tcPr>
          <w:p w14:paraId="11F75D64" w14:textId="77777777" w:rsidR="00466D31" w:rsidRPr="0048357D" w:rsidRDefault="00466D31" w:rsidP="004D7914">
            <w:pPr>
              <w:jc w:val="center"/>
            </w:pPr>
            <w:r w:rsidRPr="0048357D">
              <w:t>Task Group on Fixed Wireless and Ground-Based Radar Systems</w:t>
            </w:r>
          </w:p>
          <w:p w14:paraId="59C67AAD" w14:textId="49BB90E0" w:rsidR="00466D31" w:rsidRPr="0048357D" w:rsidRDefault="00466D31" w:rsidP="004D7914">
            <w:pPr>
              <w:jc w:val="center"/>
            </w:pPr>
            <w:r w:rsidRPr="0048357D">
              <w:t>(TG</w:t>
            </w:r>
            <w:r w:rsidR="00E84749" w:rsidRPr="0048357D">
              <w:t>-</w:t>
            </w:r>
            <w:r w:rsidRPr="0048357D">
              <w:t>FWS/GBRS)</w:t>
            </w:r>
          </w:p>
        </w:tc>
        <w:tc>
          <w:tcPr>
            <w:tcW w:w="2410" w:type="dxa"/>
          </w:tcPr>
          <w:p w14:paraId="2E5D2547" w14:textId="3C7553F9" w:rsidR="00466D31" w:rsidRPr="0048357D" w:rsidRDefault="007A404A" w:rsidP="004D7914">
            <w:pPr>
              <w:jc w:val="center"/>
            </w:pPr>
            <w:r w:rsidRPr="0048357D">
              <w:t xml:space="preserve">Sub-Working Group on </w:t>
            </w:r>
            <w:r w:rsidR="00466D31" w:rsidRPr="0048357D">
              <w:t>Satellite Systems</w:t>
            </w:r>
          </w:p>
          <w:p w14:paraId="466BD3E2" w14:textId="2FAEE5EC" w:rsidR="00466D31" w:rsidRPr="0048357D" w:rsidRDefault="00466D31" w:rsidP="004D7914">
            <w:pPr>
              <w:jc w:val="center"/>
            </w:pPr>
            <w:r w:rsidRPr="0048357D">
              <w:t>(</w:t>
            </w:r>
            <w:r w:rsidR="007A404A" w:rsidRPr="0048357D">
              <w:t>SWG</w:t>
            </w:r>
            <w:r w:rsidR="00E84749" w:rsidRPr="0048357D">
              <w:t>-</w:t>
            </w:r>
            <w:r w:rsidR="007A404A" w:rsidRPr="0048357D">
              <w:t>SAT</w:t>
            </w:r>
            <w:r w:rsidRPr="0048357D">
              <w:t>)</w:t>
            </w:r>
          </w:p>
        </w:tc>
      </w:tr>
      <w:tr w:rsidR="005278A5" w:rsidRPr="0048357D" w14:paraId="0600D218" w14:textId="77777777" w:rsidTr="00A715E2">
        <w:tc>
          <w:tcPr>
            <w:tcW w:w="2547" w:type="dxa"/>
          </w:tcPr>
          <w:p w14:paraId="3C6CD91A" w14:textId="62DFAAE6" w:rsidR="00466D31" w:rsidRPr="0048357D" w:rsidRDefault="00466D31" w:rsidP="004D7914">
            <w:pPr>
              <w:jc w:val="center"/>
            </w:pPr>
            <w:r w:rsidRPr="0048357D">
              <w:t>Sub</w:t>
            </w:r>
            <w:r w:rsidR="00A715E2" w:rsidRPr="0048357D">
              <w:t>-</w:t>
            </w:r>
            <w:r w:rsidRPr="0048357D">
              <w:t>Working Group on Sharing Studies</w:t>
            </w:r>
          </w:p>
          <w:p w14:paraId="36D19C61" w14:textId="756155F1" w:rsidR="00466D31" w:rsidRPr="0048357D" w:rsidRDefault="00466D31" w:rsidP="004D7914">
            <w:pPr>
              <w:jc w:val="center"/>
            </w:pPr>
            <w:r w:rsidRPr="0048357D">
              <w:t>(SWG</w:t>
            </w:r>
            <w:r w:rsidR="00E84749" w:rsidRPr="0048357D">
              <w:t>-</w:t>
            </w:r>
            <w:r w:rsidRPr="0048357D">
              <w:t>SS)</w:t>
            </w:r>
          </w:p>
        </w:tc>
        <w:tc>
          <w:tcPr>
            <w:tcW w:w="2551" w:type="dxa"/>
          </w:tcPr>
          <w:p w14:paraId="13BD20A7" w14:textId="0A1E4BA0" w:rsidR="00A715E2" w:rsidRPr="0048357D" w:rsidRDefault="00A715E2" w:rsidP="004D7914">
            <w:pPr>
              <w:jc w:val="center"/>
            </w:pPr>
            <w:r w:rsidRPr="0048357D">
              <w:t>Sub-Working Group on</w:t>
            </w:r>
          </w:p>
          <w:p w14:paraId="2268F83A" w14:textId="599A58CB" w:rsidR="00466D31" w:rsidRPr="0048357D" w:rsidRDefault="00466D31" w:rsidP="004D7914">
            <w:pPr>
              <w:jc w:val="center"/>
            </w:pPr>
            <w:r w:rsidRPr="0048357D">
              <w:t>IMT Technologies</w:t>
            </w:r>
          </w:p>
          <w:p w14:paraId="30078B62" w14:textId="0DF558A4" w:rsidR="00466D31" w:rsidRPr="0048357D" w:rsidRDefault="00466D31" w:rsidP="004D7914">
            <w:pPr>
              <w:jc w:val="center"/>
            </w:pPr>
            <w:r w:rsidRPr="0048357D">
              <w:t>(SWG</w:t>
            </w:r>
            <w:r w:rsidR="00E84749" w:rsidRPr="0048357D">
              <w:t>-</w:t>
            </w:r>
            <w:r w:rsidRPr="0048357D">
              <w:t xml:space="preserve">IMT </w:t>
            </w:r>
            <w:r w:rsidR="00CC2197" w:rsidRPr="0048357D">
              <w:t>TECH</w:t>
            </w:r>
            <w:r w:rsidRPr="0048357D">
              <w:t>)</w:t>
            </w:r>
          </w:p>
        </w:tc>
        <w:tc>
          <w:tcPr>
            <w:tcW w:w="2552" w:type="dxa"/>
          </w:tcPr>
          <w:p w14:paraId="2C7AFEED" w14:textId="77777777" w:rsidR="00466D31" w:rsidRPr="0048357D" w:rsidRDefault="00466D31" w:rsidP="004D7914">
            <w:pPr>
              <w:jc w:val="center"/>
            </w:pPr>
            <w:r w:rsidRPr="0048357D">
              <w:t>Task Group on Intelligent Transportation Systems</w:t>
            </w:r>
          </w:p>
          <w:p w14:paraId="05929927" w14:textId="2A00DA54" w:rsidR="00466D31" w:rsidRPr="0048357D" w:rsidRDefault="00466D31" w:rsidP="004D7914">
            <w:pPr>
              <w:jc w:val="center"/>
            </w:pPr>
            <w:r w:rsidRPr="0048357D">
              <w:t>(TG</w:t>
            </w:r>
            <w:r w:rsidR="00E84749" w:rsidRPr="0048357D">
              <w:t>-</w:t>
            </w:r>
            <w:r w:rsidRPr="0048357D">
              <w:t>ITS)</w:t>
            </w:r>
          </w:p>
        </w:tc>
        <w:tc>
          <w:tcPr>
            <w:tcW w:w="2410" w:type="dxa"/>
            <w:tcBorders>
              <w:bottom w:val="single" w:sz="4" w:space="0" w:color="auto"/>
            </w:tcBorders>
          </w:tcPr>
          <w:p w14:paraId="640A127B" w14:textId="77777777" w:rsidR="00466D31" w:rsidRPr="0048357D" w:rsidRDefault="00466D31" w:rsidP="004D7914">
            <w:pPr>
              <w:jc w:val="center"/>
            </w:pPr>
            <w:r w:rsidRPr="0048357D">
              <w:t>Task Group on Aeronautical and Maritime</w:t>
            </w:r>
          </w:p>
          <w:p w14:paraId="7173E40E" w14:textId="0A960AB8" w:rsidR="00466D31" w:rsidRPr="0048357D" w:rsidRDefault="00466D31" w:rsidP="004D7914">
            <w:pPr>
              <w:jc w:val="center"/>
            </w:pPr>
            <w:r w:rsidRPr="0048357D">
              <w:t>(TG</w:t>
            </w:r>
            <w:r w:rsidR="00E84749" w:rsidRPr="0048357D">
              <w:t>-</w:t>
            </w:r>
            <w:r w:rsidRPr="0048357D">
              <w:t>A&amp;M)</w:t>
            </w:r>
          </w:p>
        </w:tc>
      </w:tr>
      <w:tr w:rsidR="005278A5" w:rsidRPr="0048357D" w14:paraId="65D69759" w14:textId="77777777" w:rsidTr="00A715E2">
        <w:tc>
          <w:tcPr>
            <w:tcW w:w="2547" w:type="dxa"/>
            <w:tcBorders>
              <w:bottom w:val="single" w:sz="4" w:space="0" w:color="auto"/>
            </w:tcBorders>
          </w:tcPr>
          <w:p w14:paraId="6888907F" w14:textId="1E5902DA" w:rsidR="00466D31" w:rsidRPr="0048357D" w:rsidRDefault="00466D31" w:rsidP="004D7914">
            <w:pPr>
              <w:jc w:val="center"/>
            </w:pPr>
            <w:r w:rsidRPr="0048357D">
              <w:t>Sub</w:t>
            </w:r>
            <w:r w:rsidR="00A715E2" w:rsidRPr="0048357D">
              <w:t>-</w:t>
            </w:r>
            <w:r w:rsidRPr="0048357D">
              <w:t>Working Group on Spectrum Monitoring</w:t>
            </w:r>
          </w:p>
          <w:p w14:paraId="5A1C57AA" w14:textId="34991996" w:rsidR="00466D31" w:rsidRPr="0048357D" w:rsidRDefault="00466D31" w:rsidP="004D7914">
            <w:pPr>
              <w:jc w:val="center"/>
            </w:pPr>
            <w:r w:rsidRPr="0048357D">
              <w:t>(SWG</w:t>
            </w:r>
            <w:r w:rsidR="00E84749" w:rsidRPr="0048357D">
              <w:t>-</w:t>
            </w:r>
            <w:r w:rsidRPr="0048357D">
              <w:t>SM)</w:t>
            </w:r>
          </w:p>
        </w:tc>
        <w:tc>
          <w:tcPr>
            <w:tcW w:w="2551" w:type="dxa"/>
            <w:tcBorders>
              <w:bottom w:val="single" w:sz="4" w:space="0" w:color="auto"/>
            </w:tcBorders>
          </w:tcPr>
          <w:p w14:paraId="6B45ECC0" w14:textId="77777777" w:rsidR="00BE0DC5" w:rsidRPr="0048357D" w:rsidRDefault="00466D31" w:rsidP="004D7914">
            <w:pPr>
              <w:jc w:val="center"/>
            </w:pPr>
            <w:r w:rsidRPr="0048357D">
              <w:t xml:space="preserve">Task Group on Public Protection and </w:t>
            </w:r>
          </w:p>
          <w:p w14:paraId="0C5BF472" w14:textId="6EF294DE" w:rsidR="00466D31" w:rsidRPr="0048357D" w:rsidRDefault="00466D31" w:rsidP="004D7914">
            <w:pPr>
              <w:jc w:val="center"/>
            </w:pPr>
            <w:r w:rsidRPr="0048357D">
              <w:t>Disaster Relief</w:t>
            </w:r>
          </w:p>
          <w:p w14:paraId="3EBD6B2B" w14:textId="41AC3784" w:rsidR="00466D31" w:rsidRPr="0048357D" w:rsidRDefault="00466D31" w:rsidP="004D7914">
            <w:pPr>
              <w:jc w:val="center"/>
            </w:pPr>
            <w:r w:rsidRPr="0048357D">
              <w:t>(TG</w:t>
            </w:r>
            <w:r w:rsidR="00E84749" w:rsidRPr="0048357D">
              <w:t>-</w:t>
            </w:r>
            <w:r w:rsidRPr="0048357D">
              <w:t>PPDR)</w:t>
            </w:r>
          </w:p>
        </w:tc>
        <w:tc>
          <w:tcPr>
            <w:tcW w:w="2552" w:type="dxa"/>
            <w:tcBorders>
              <w:bottom w:val="single" w:sz="4" w:space="0" w:color="auto"/>
            </w:tcBorders>
          </w:tcPr>
          <w:p w14:paraId="03C51B7A" w14:textId="77777777" w:rsidR="00466D31" w:rsidRPr="0048357D" w:rsidRDefault="00466D31" w:rsidP="004D7914">
            <w:pPr>
              <w:jc w:val="center"/>
            </w:pPr>
            <w:r w:rsidRPr="0048357D">
              <w:t>Task Group on Wireless Power Transmission</w:t>
            </w:r>
          </w:p>
          <w:p w14:paraId="3BBBDC68" w14:textId="7B72D047" w:rsidR="00466D31" w:rsidRPr="0048357D" w:rsidRDefault="00466D31" w:rsidP="004D7914">
            <w:pPr>
              <w:jc w:val="center"/>
            </w:pPr>
            <w:r w:rsidRPr="0048357D">
              <w:t>(TG</w:t>
            </w:r>
            <w:r w:rsidR="00E84749" w:rsidRPr="0048357D">
              <w:t>-</w:t>
            </w:r>
            <w:r w:rsidRPr="0048357D">
              <w:t>WPT)</w:t>
            </w:r>
          </w:p>
        </w:tc>
        <w:tc>
          <w:tcPr>
            <w:tcW w:w="2410" w:type="dxa"/>
            <w:vMerge w:val="restart"/>
            <w:tcBorders>
              <w:bottom w:val="single" w:sz="4" w:space="0" w:color="auto"/>
              <w:right w:val="nil"/>
            </w:tcBorders>
          </w:tcPr>
          <w:p w14:paraId="31034764" w14:textId="77777777" w:rsidR="00466D31" w:rsidRPr="0048357D" w:rsidRDefault="00466D31" w:rsidP="004D7914">
            <w:pPr>
              <w:jc w:val="center"/>
            </w:pPr>
          </w:p>
        </w:tc>
      </w:tr>
      <w:tr w:rsidR="005278A5" w:rsidRPr="0048357D" w14:paraId="0D06BC9E" w14:textId="77777777" w:rsidTr="007A404A">
        <w:trPr>
          <w:trHeight w:val="1022"/>
        </w:trPr>
        <w:tc>
          <w:tcPr>
            <w:tcW w:w="2547" w:type="dxa"/>
            <w:tcBorders>
              <w:left w:val="nil"/>
              <w:bottom w:val="nil"/>
            </w:tcBorders>
          </w:tcPr>
          <w:p w14:paraId="7479313B" w14:textId="77777777" w:rsidR="00466D31" w:rsidRPr="0048357D" w:rsidRDefault="00466D31" w:rsidP="004D7914">
            <w:pPr>
              <w:jc w:val="center"/>
            </w:pPr>
          </w:p>
        </w:tc>
        <w:tc>
          <w:tcPr>
            <w:tcW w:w="2551" w:type="dxa"/>
            <w:tcBorders>
              <w:bottom w:val="single" w:sz="4" w:space="0" w:color="auto"/>
            </w:tcBorders>
          </w:tcPr>
          <w:p w14:paraId="6862A6F5" w14:textId="77777777" w:rsidR="00466D31" w:rsidRPr="0048357D" w:rsidRDefault="00466D31" w:rsidP="004D7914">
            <w:pPr>
              <w:jc w:val="center"/>
            </w:pPr>
            <w:r w:rsidRPr="0048357D">
              <w:t>Task Group on High Altitude Platform Station</w:t>
            </w:r>
          </w:p>
          <w:p w14:paraId="2BABEF07" w14:textId="08EF49C1" w:rsidR="00466D31" w:rsidRPr="0048357D" w:rsidRDefault="00466D31" w:rsidP="004D7914">
            <w:pPr>
              <w:jc w:val="center"/>
            </w:pPr>
            <w:r w:rsidRPr="0048357D">
              <w:t>(TG</w:t>
            </w:r>
            <w:r w:rsidR="00E84749" w:rsidRPr="0048357D">
              <w:t>-</w:t>
            </w:r>
            <w:r w:rsidRPr="0048357D">
              <w:t>HAPS)</w:t>
            </w:r>
          </w:p>
        </w:tc>
        <w:tc>
          <w:tcPr>
            <w:tcW w:w="2552" w:type="dxa"/>
          </w:tcPr>
          <w:p w14:paraId="7DFDBA34" w14:textId="77777777" w:rsidR="00466D31" w:rsidRPr="0048357D" w:rsidRDefault="00466D31" w:rsidP="004D7914">
            <w:pPr>
              <w:jc w:val="center"/>
            </w:pPr>
            <w:r w:rsidRPr="0048357D">
              <w:t>Task Group on Railway Radiocommunications</w:t>
            </w:r>
          </w:p>
          <w:p w14:paraId="09DD54DB" w14:textId="574E7CC2" w:rsidR="00466D31" w:rsidRPr="0048357D" w:rsidRDefault="00466D31" w:rsidP="004D7914">
            <w:pPr>
              <w:jc w:val="center"/>
            </w:pPr>
            <w:r w:rsidRPr="0048357D">
              <w:t>(TG</w:t>
            </w:r>
            <w:r w:rsidR="00E84749" w:rsidRPr="0048357D">
              <w:t>-</w:t>
            </w:r>
            <w:r w:rsidRPr="0048357D">
              <w:t>RR)</w:t>
            </w:r>
          </w:p>
        </w:tc>
        <w:tc>
          <w:tcPr>
            <w:tcW w:w="2410" w:type="dxa"/>
            <w:vMerge/>
            <w:tcBorders>
              <w:bottom w:val="nil"/>
              <w:right w:val="nil"/>
            </w:tcBorders>
          </w:tcPr>
          <w:p w14:paraId="0B0D01B2" w14:textId="77777777" w:rsidR="00466D31" w:rsidRPr="0048357D" w:rsidRDefault="00466D31" w:rsidP="004D7914">
            <w:pPr>
              <w:jc w:val="center"/>
            </w:pPr>
          </w:p>
        </w:tc>
      </w:tr>
      <w:tr w:rsidR="005278A5" w:rsidRPr="0048357D" w14:paraId="43D57923" w14:textId="77777777" w:rsidTr="007A404A">
        <w:trPr>
          <w:trHeight w:val="1022"/>
        </w:trPr>
        <w:tc>
          <w:tcPr>
            <w:tcW w:w="2547" w:type="dxa"/>
            <w:tcBorders>
              <w:top w:val="nil"/>
              <w:left w:val="nil"/>
              <w:bottom w:val="nil"/>
              <w:right w:val="nil"/>
            </w:tcBorders>
          </w:tcPr>
          <w:p w14:paraId="11E2CEC1" w14:textId="77777777" w:rsidR="007A404A" w:rsidRPr="0048357D" w:rsidRDefault="007A404A" w:rsidP="004D7914">
            <w:pPr>
              <w:jc w:val="center"/>
            </w:pPr>
          </w:p>
        </w:tc>
        <w:tc>
          <w:tcPr>
            <w:tcW w:w="2551" w:type="dxa"/>
            <w:tcBorders>
              <w:left w:val="nil"/>
              <w:bottom w:val="nil"/>
              <w:right w:val="single" w:sz="4" w:space="0" w:color="auto"/>
            </w:tcBorders>
          </w:tcPr>
          <w:p w14:paraId="45228ADE" w14:textId="77777777" w:rsidR="007A404A" w:rsidRPr="0048357D" w:rsidRDefault="007A404A" w:rsidP="004D7914">
            <w:pPr>
              <w:jc w:val="center"/>
            </w:pPr>
          </w:p>
        </w:tc>
        <w:tc>
          <w:tcPr>
            <w:tcW w:w="2552" w:type="dxa"/>
            <w:tcBorders>
              <w:left w:val="single" w:sz="4" w:space="0" w:color="auto"/>
            </w:tcBorders>
          </w:tcPr>
          <w:p w14:paraId="7DDA4CE2" w14:textId="77777777" w:rsidR="007A404A" w:rsidRPr="0048357D" w:rsidRDefault="007A404A" w:rsidP="004D7914">
            <w:pPr>
              <w:jc w:val="center"/>
            </w:pPr>
            <w:r w:rsidRPr="0048357D">
              <w:t xml:space="preserve">Task Group on Wireless Access Systems including Radio Local Access Networks </w:t>
            </w:r>
          </w:p>
          <w:p w14:paraId="59364ECC" w14:textId="3891DE8B" w:rsidR="007A404A" w:rsidRPr="0048357D" w:rsidRDefault="007A404A" w:rsidP="004D7914">
            <w:pPr>
              <w:jc w:val="center"/>
            </w:pPr>
            <w:r w:rsidRPr="0048357D">
              <w:t>(TG</w:t>
            </w:r>
            <w:r w:rsidR="00E84749" w:rsidRPr="0048357D">
              <w:t>-</w:t>
            </w:r>
            <w:r w:rsidRPr="0048357D">
              <w:t>WAS/RLAN)</w:t>
            </w:r>
          </w:p>
        </w:tc>
        <w:tc>
          <w:tcPr>
            <w:tcW w:w="2410" w:type="dxa"/>
            <w:tcBorders>
              <w:top w:val="nil"/>
              <w:bottom w:val="nil"/>
              <w:right w:val="nil"/>
            </w:tcBorders>
          </w:tcPr>
          <w:p w14:paraId="1379D462" w14:textId="77777777" w:rsidR="007A404A" w:rsidRPr="0048357D" w:rsidRDefault="007A404A" w:rsidP="004D7914">
            <w:pPr>
              <w:jc w:val="center"/>
            </w:pPr>
          </w:p>
        </w:tc>
      </w:tr>
    </w:tbl>
    <w:p w14:paraId="567EC0A7" w14:textId="77777777" w:rsidR="00466D31" w:rsidRPr="0048357D" w:rsidRDefault="00466D31" w:rsidP="004D7914">
      <w:pPr>
        <w:jc w:val="center"/>
        <w:rPr>
          <w:rFonts w:eastAsiaTheme="minorEastAsia"/>
        </w:rPr>
      </w:pPr>
    </w:p>
    <w:tbl>
      <w:tblPr>
        <w:tblStyle w:val="TableGrid1"/>
        <w:tblW w:w="10060" w:type="dxa"/>
        <w:tblLook w:val="04A0" w:firstRow="1" w:lastRow="0" w:firstColumn="1" w:lastColumn="0" w:noHBand="0" w:noVBand="1"/>
      </w:tblPr>
      <w:tblGrid>
        <w:gridCol w:w="10060"/>
      </w:tblGrid>
      <w:tr w:rsidR="005278A5" w:rsidRPr="0048357D" w14:paraId="58A8DBE2" w14:textId="77777777" w:rsidTr="0048357D">
        <w:trPr>
          <w:trHeight w:val="325"/>
        </w:trPr>
        <w:tc>
          <w:tcPr>
            <w:tcW w:w="10060" w:type="dxa"/>
            <w:shd w:val="clear" w:color="auto" w:fill="C6D9F1" w:themeFill="text2" w:themeFillTint="33"/>
          </w:tcPr>
          <w:p w14:paraId="57B1BCE7" w14:textId="77777777" w:rsidR="00466D31" w:rsidRPr="0048357D" w:rsidRDefault="00466D31" w:rsidP="004D7914">
            <w:pPr>
              <w:widowControl/>
              <w:tabs>
                <w:tab w:val="left" w:pos="1134"/>
                <w:tab w:val="left" w:pos="1871"/>
                <w:tab w:val="left" w:pos="2268"/>
              </w:tabs>
              <w:overflowPunct w:val="0"/>
              <w:autoSpaceDE w:val="0"/>
              <w:autoSpaceDN w:val="0"/>
              <w:adjustRightInd w:val="0"/>
              <w:jc w:val="left"/>
              <w:textAlignment w:val="baseline"/>
              <w:rPr>
                <w:rFonts w:eastAsia="휴먼명조"/>
                <w:b/>
              </w:rPr>
            </w:pPr>
            <w:r w:rsidRPr="0048357D">
              <w:rPr>
                <w:rFonts w:eastAsia="휴먼명조"/>
                <w:b/>
              </w:rPr>
              <w:t>AFIS Ad-Hoc Group</w:t>
            </w:r>
          </w:p>
        </w:tc>
      </w:tr>
    </w:tbl>
    <w:p w14:paraId="46227453" w14:textId="77777777" w:rsidR="00AE150A" w:rsidRPr="0048357D" w:rsidRDefault="00AE150A" w:rsidP="004D7914">
      <w:pPr>
        <w:adjustRightInd w:val="0"/>
        <w:ind w:left="400"/>
        <w:jc w:val="center"/>
        <w:rPr>
          <w:rFonts w:eastAsiaTheme="minorEastAsia"/>
          <w:b/>
          <w:bCs/>
        </w:rPr>
      </w:pPr>
    </w:p>
    <w:p w14:paraId="32D57808" w14:textId="77777777" w:rsidR="00AE150A" w:rsidRPr="0048357D" w:rsidRDefault="00AE150A" w:rsidP="004D7914">
      <w:pPr>
        <w:adjustRightInd w:val="0"/>
        <w:jc w:val="center"/>
        <w:rPr>
          <w:rFonts w:eastAsiaTheme="minorEastAsia"/>
        </w:rPr>
      </w:pPr>
    </w:p>
    <w:p w14:paraId="426AA99E" w14:textId="77777777" w:rsidR="00AE150A" w:rsidRPr="0048357D" w:rsidRDefault="00AE150A" w:rsidP="004D7914">
      <w:pPr>
        <w:adjustRightInd w:val="0"/>
        <w:rPr>
          <w:rFonts w:eastAsiaTheme="minorEastAsia"/>
        </w:rPr>
      </w:pPr>
    </w:p>
    <w:p w14:paraId="10F9DCA8" w14:textId="77777777" w:rsidR="00AE150A" w:rsidRPr="0048357D" w:rsidRDefault="00AE150A" w:rsidP="004D7914">
      <w:pPr>
        <w:adjustRightInd w:val="0"/>
        <w:jc w:val="center"/>
        <w:rPr>
          <w:rFonts w:eastAsiaTheme="minorEastAsia"/>
        </w:rPr>
      </w:pPr>
    </w:p>
    <w:p w14:paraId="5C92CCBB" w14:textId="77777777" w:rsidR="00AE150A" w:rsidRPr="0048357D" w:rsidRDefault="00AE150A" w:rsidP="004D7914">
      <w:pPr>
        <w:adjustRightInd w:val="0"/>
        <w:jc w:val="center"/>
        <w:rPr>
          <w:rFonts w:eastAsiaTheme="minorEastAsia"/>
        </w:rPr>
      </w:pPr>
    </w:p>
    <w:p w14:paraId="06C50884" w14:textId="77777777" w:rsidR="00AE150A" w:rsidRPr="0048357D" w:rsidRDefault="00AE150A" w:rsidP="004D7914">
      <w:pPr>
        <w:adjustRightInd w:val="0"/>
        <w:jc w:val="center"/>
        <w:rPr>
          <w:rFonts w:eastAsiaTheme="minorEastAsia"/>
        </w:rPr>
      </w:pPr>
    </w:p>
    <w:p w14:paraId="4FE4569E" w14:textId="77777777" w:rsidR="00AE150A" w:rsidRPr="0048357D" w:rsidRDefault="00AE150A" w:rsidP="004D7914">
      <w:pPr>
        <w:adjustRightInd w:val="0"/>
        <w:jc w:val="center"/>
        <w:rPr>
          <w:rFonts w:eastAsiaTheme="minorEastAsia"/>
        </w:rPr>
      </w:pPr>
    </w:p>
    <w:p w14:paraId="05DBBAC0" w14:textId="77777777" w:rsidR="00AE150A" w:rsidRPr="0048357D" w:rsidRDefault="00AE150A" w:rsidP="004D7914">
      <w:pPr>
        <w:adjustRightInd w:val="0"/>
        <w:jc w:val="center"/>
        <w:rPr>
          <w:rFonts w:eastAsiaTheme="minorEastAsia"/>
        </w:rPr>
      </w:pPr>
    </w:p>
    <w:p w14:paraId="599818F0" w14:textId="77777777" w:rsidR="00AE150A" w:rsidRPr="0048357D" w:rsidRDefault="00AE150A" w:rsidP="004D7914">
      <w:pPr>
        <w:adjustRightInd w:val="0"/>
        <w:jc w:val="center"/>
        <w:rPr>
          <w:rFonts w:eastAsiaTheme="minorEastAsia"/>
        </w:rPr>
      </w:pPr>
    </w:p>
    <w:p w14:paraId="3B018A13" w14:textId="77777777" w:rsidR="00AE150A" w:rsidRPr="0048357D" w:rsidRDefault="00AE150A" w:rsidP="004D7914">
      <w:pPr>
        <w:adjustRightInd w:val="0"/>
        <w:jc w:val="center"/>
        <w:rPr>
          <w:rFonts w:eastAsiaTheme="minorEastAsia"/>
        </w:rPr>
      </w:pPr>
    </w:p>
    <w:p w14:paraId="451AE167" w14:textId="4EDD81A7" w:rsidR="00AE150A" w:rsidRPr="0048357D" w:rsidRDefault="00AE150A" w:rsidP="004D7914">
      <w:pPr>
        <w:adjustRightInd w:val="0"/>
        <w:jc w:val="center"/>
        <w:rPr>
          <w:rFonts w:eastAsiaTheme="minorEastAsia"/>
        </w:rPr>
      </w:pPr>
    </w:p>
    <w:p w14:paraId="22C3C4ED" w14:textId="4B668918" w:rsidR="00D761D1" w:rsidRPr="0048357D" w:rsidRDefault="00D761D1" w:rsidP="004D7914">
      <w:pPr>
        <w:adjustRightInd w:val="0"/>
        <w:jc w:val="center"/>
        <w:rPr>
          <w:rFonts w:eastAsiaTheme="minorEastAsia"/>
        </w:rPr>
      </w:pPr>
    </w:p>
    <w:p w14:paraId="37A6451F" w14:textId="00B68338" w:rsidR="00D761D1" w:rsidRPr="0048357D" w:rsidRDefault="00D761D1" w:rsidP="004D7914">
      <w:pPr>
        <w:adjustRightInd w:val="0"/>
        <w:jc w:val="center"/>
        <w:rPr>
          <w:rFonts w:eastAsiaTheme="minorEastAsia"/>
        </w:rPr>
      </w:pPr>
    </w:p>
    <w:p w14:paraId="74D49D5C" w14:textId="77777777" w:rsidR="00D761D1" w:rsidRPr="0048357D" w:rsidRDefault="00D761D1" w:rsidP="004D7914">
      <w:pPr>
        <w:adjustRightInd w:val="0"/>
        <w:jc w:val="center"/>
        <w:rPr>
          <w:rFonts w:eastAsiaTheme="minorEastAsia"/>
        </w:rPr>
      </w:pPr>
    </w:p>
    <w:p w14:paraId="7DC29D2C" w14:textId="77777777" w:rsidR="00AE150A" w:rsidRPr="0048357D" w:rsidRDefault="00AE150A" w:rsidP="004D7914">
      <w:pPr>
        <w:adjustRightInd w:val="0"/>
        <w:rPr>
          <w:rFonts w:eastAsiaTheme="minorEastAsia"/>
        </w:rPr>
      </w:pPr>
    </w:p>
    <w:p w14:paraId="2E149C18" w14:textId="77777777" w:rsidR="00AE150A" w:rsidRPr="0048357D" w:rsidRDefault="00AE150A" w:rsidP="0050557A">
      <w:pPr>
        <w:pStyle w:val="Heading1"/>
        <w:numPr>
          <w:ilvl w:val="0"/>
          <w:numId w:val="0"/>
        </w:numPr>
        <w:rPr>
          <w:rFonts w:eastAsia="휴먼명조"/>
          <w:sz w:val="24"/>
        </w:rPr>
      </w:pPr>
      <w:bookmarkStart w:id="1" w:name="_Toc273713052"/>
      <w:r w:rsidRPr="0048357D">
        <w:rPr>
          <w:rFonts w:eastAsia="휴먼명조"/>
          <w:sz w:val="24"/>
        </w:rPr>
        <w:lastRenderedPageBreak/>
        <w:t xml:space="preserve">2. TERMS OF REFERENCE OF THE AWG </w:t>
      </w:r>
      <w:r w:rsidRPr="0048357D">
        <w:rPr>
          <w:rFonts w:eastAsia="휴먼명조"/>
          <w:sz w:val="24"/>
          <w:lang w:eastAsia="ko-KR"/>
        </w:rPr>
        <w:t>WORKING G</w:t>
      </w:r>
      <w:r w:rsidRPr="0048357D">
        <w:rPr>
          <w:rFonts w:eastAsia="휴먼명조"/>
          <w:sz w:val="24"/>
        </w:rPr>
        <w:t>ROUPS</w:t>
      </w:r>
      <w:bookmarkEnd w:id="1"/>
    </w:p>
    <w:p w14:paraId="67B508FA" w14:textId="77777777" w:rsidR="00AE150A" w:rsidRPr="0048357D" w:rsidRDefault="00AE150A" w:rsidP="0050557A">
      <w:pPr>
        <w:adjustRightInd w:val="0"/>
        <w:rPr>
          <w:rFonts w:eastAsia="휴먼명조"/>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7829"/>
      </w:tblGrid>
      <w:tr w:rsidR="005278A5" w:rsidRPr="0048357D" w14:paraId="2DBE6188" w14:textId="77777777" w:rsidTr="0048357D">
        <w:trPr>
          <w:cantSplit/>
        </w:trPr>
        <w:tc>
          <w:tcPr>
            <w:tcW w:w="1531" w:type="dxa"/>
            <w:shd w:val="clear" w:color="auto" w:fill="C6D9F1" w:themeFill="text2" w:themeFillTint="33"/>
            <w:vAlign w:val="center"/>
          </w:tcPr>
          <w:p w14:paraId="27264ADE" w14:textId="0FA1D984" w:rsidR="00AE150A" w:rsidRPr="0048357D" w:rsidRDefault="00AE150A" w:rsidP="0050557A">
            <w:pPr>
              <w:adjustRightInd w:val="0"/>
              <w:jc w:val="center"/>
              <w:rPr>
                <w:rFonts w:eastAsia="휴먼명조"/>
                <w:b/>
                <w:bCs/>
                <w:lang w:eastAsia="ko-KR"/>
              </w:rPr>
            </w:pPr>
            <w:r w:rsidRPr="0048357D">
              <w:rPr>
                <w:rFonts w:eastAsia="휴먼명조"/>
                <w:b/>
                <w:bCs/>
                <w:lang w:eastAsia="ko-KR"/>
              </w:rPr>
              <w:t>WG</w:t>
            </w:r>
            <w:r w:rsidR="00AE3EC8" w:rsidRPr="0048357D">
              <w:rPr>
                <w:rFonts w:eastAsia="휴먼명조"/>
                <w:b/>
                <w:bCs/>
                <w:lang w:eastAsia="ko-KR"/>
              </w:rPr>
              <w:t>-</w:t>
            </w:r>
            <w:r w:rsidR="00BE0DC5" w:rsidRPr="0048357D">
              <w:rPr>
                <w:rFonts w:eastAsia="휴먼명조"/>
                <w:b/>
                <w:bCs/>
                <w:lang w:eastAsia="ko-KR"/>
              </w:rPr>
              <w:t>HAR</w:t>
            </w:r>
          </w:p>
        </w:tc>
        <w:tc>
          <w:tcPr>
            <w:tcW w:w="7829" w:type="dxa"/>
          </w:tcPr>
          <w:p w14:paraId="3F8DE5EE" w14:textId="2710434C" w:rsidR="00BE0DC5" w:rsidRPr="0048357D" w:rsidRDefault="00BE0DC5" w:rsidP="0050557A">
            <w:pPr>
              <w:pStyle w:val="ListParagraph"/>
              <w:numPr>
                <w:ilvl w:val="0"/>
                <w:numId w:val="6"/>
              </w:numPr>
              <w:contextualSpacing w:val="0"/>
            </w:pPr>
            <w:r w:rsidRPr="0048357D">
              <w:t>To develop AWG output documents on spectrum harmonization and spectrum arrangements for services/applications in the region</w:t>
            </w:r>
            <w:r w:rsidR="00C913C0" w:rsidRPr="0048357D">
              <w:t>.</w:t>
            </w:r>
          </w:p>
          <w:p w14:paraId="41BABDEB" w14:textId="77777777" w:rsidR="00BE0DC5" w:rsidRPr="0048357D" w:rsidRDefault="00BE0DC5" w:rsidP="0050557A">
            <w:pPr>
              <w:pStyle w:val="ListParagraph"/>
              <w:numPr>
                <w:ilvl w:val="0"/>
                <w:numId w:val="6"/>
              </w:numPr>
              <w:contextualSpacing w:val="0"/>
            </w:pPr>
            <w:r w:rsidRPr="0048357D">
              <w:t>To develop AWG output documents, which are specified in the AWG Document Approval Procedure, for the following objectives:</w:t>
            </w:r>
          </w:p>
          <w:p w14:paraId="3414ADC6" w14:textId="340B0A69" w:rsidR="00BE0DC5" w:rsidRPr="0048357D" w:rsidRDefault="00BE0DC5" w:rsidP="0050557A">
            <w:pPr>
              <w:pStyle w:val="ListParagraph"/>
              <w:numPr>
                <w:ilvl w:val="0"/>
                <w:numId w:val="27"/>
              </w:numPr>
              <w:rPr>
                <w:lang w:eastAsia="zh-CN"/>
              </w:rPr>
            </w:pPr>
            <w:r w:rsidRPr="0048357D">
              <w:rPr>
                <w:lang w:eastAsia="zh-CN"/>
              </w:rPr>
              <w:t>To develop optimum sharing methodologies, conduct coexistence and compatibility studies between two or more radiocommunication services and systems to ensure compatibility</w:t>
            </w:r>
            <w:r w:rsidR="00C913C0" w:rsidRPr="0048357D">
              <w:rPr>
                <w:lang w:eastAsia="zh-CN"/>
              </w:rPr>
              <w:t>.</w:t>
            </w:r>
          </w:p>
          <w:p w14:paraId="185B50C3" w14:textId="2A2482B7" w:rsidR="00BE0DC5" w:rsidRPr="0048357D" w:rsidRDefault="00BE0DC5" w:rsidP="0050557A">
            <w:pPr>
              <w:pStyle w:val="ListParagraph"/>
              <w:numPr>
                <w:ilvl w:val="0"/>
                <w:numId w:val="27"/>
              </w:numPr>
              <w:rPr>
                <w:lang w:eastAsia="zh-CN"/>
              </w:rPr>
            </w:pPr>
            <w:r w:rsidRPr="0048357D">
              <w:rPr>
                <w:lang w:eastAsia="zh-CN"/>
              </w:rPr>
              <w:t>To study the impact of interference to radiocommunication services from other sources</w:t>
            </w:r>
            <w:r w:rsidR="00C913C0" w:rsidRPr="0048357D">
              <w:rPr>
                <w:lang w:eastAsia="zh-CN"/>
              </w:rPr>
              <w:t>.</w:t>
            </w:r>
          </w:p>
          <w:p w14:paraId="0235F56D" w14:textId="78056686" w:rsidR="00BE0DC5" w:rsidRPr="0048357D" w:rsidRDefault="00BE0DC5" w:rsidP="0050557A">
            <w:pPr>
              <w:pStyle w:val="ListParagraph"/>
              <w:numPr>
                <w:ilvl w:val="0"/>
                <w:numId w:val="27"/>
              </w:numPr>
              <w:contextualSpacing w:val="0"/>
              <w:rPr>
                <w:lang w:eastAsia="zh-CN"/>
              </w:rPr>
            </w:pPr>
            <w:r w:rsidRPr="0048357D">
              <w:rPr>
                <w:lang w:eastAsia="zh-CN"/>
              </w:rPr>
              <w:t>To coordinate efforts to eliminate harmful interference between concerned countries, as appropriate</w:t>
            </w:r>
            <w:r w:rsidR="00C913C0" w:rsidRPr="0048357D">
              <w:t>.</w:t>
            </w:r>
          </w:p>
          <w:p w14:paraId="6B150CFE" w14:textId="77777777" w:rsidR="00BE0DC5" w:rsidRPr="0048357D" w:rsidRDefault="00BE0DC5" w:rsidP="0050557A">
            <w:pPr>
              <w:pStyle w:val="ListParagraph"/>
              <w:numPr>
                <w:ilvl w:val="0"/>
                <w:numId w:val="27"/>
              </w:numPr>
              <w:contextualSpacing w:val="0"/>
              <w:rPr>
                <w:lang w:eastAsia="zh-CN"/>
              </w:rPr>
            </w:pPr>
            <w:r w:rsidRPr="0048357D">
              <w:rPr>
                <w:lang w:eastAsia="zh-CN"/>
              </w:rPr>
              <w:t>To share information on spectrum monitoring and analysis methods with spectrum monitoring systems</w:t>
            </w:r>
            <w:r w:rsidRPr="0048357D">
              <w:t>.</w:t>
            </w:r>
          </w:p>
          <w:p w14:paraId="21A06789" w14:textId="77777777" w:rsidR="00BE0DC5" w:rsidRPr="0048357D" w:rsidRDefault="00BE0DC5" w:rsidP="0050557A">
            <w:pPr>
              <w:pStyle w:val="ListParagraph"/>
              <w:numPr>
                <w:ilvl w:val="0"/>
                <w:numId w:val="6"/>
              </w:numPr>
              <w:contextualSpacing w:val="0"/>
              <w:rPr>
                <w:lang w:eastAsia="zh-CN"/>
              </w:rPr>
            </w:pPr>
            <w:r w:rsidRPr="0048357D">
              <w:t>To review and revise, as appropriate, any existing texts under the purview of the group, which may have been included in APT Recommendations and Reports already developed in AWG.</w:t>
            </w:r>
          </w:p>
          <w:p w14:paraId="55BC2403" w14:textId="77777777" w:rsidR="00AE150A" w:rsidRPr="0048357D" w:rsidRDefault="00AE150A" w:rsidP="0050557A">
            <w:pPr>
              <w:pStyle w:val="ListParagraph"/>
              <w:ind w:left="360"/>
              <w:contextualSpacing w:val="0"/>
              <w:rPr>
                <w:lang w:eastAsia="zh-CN"/>
              </w:rPr>
            </w:pPr>
          </w:p>
        </w:tc>
      </w:tr>
      <w:tr w:rsidR="005278A5" w:rsidRPr="0048357D" w14:paraId="024E1CD9" w14:textId="77777777" w:rsidTr="0048357D">
        <w:trPr>
          <w:cantSplit/>
        </w:trPr>
        <w:tc>
          <w:tcPr>
            <w:tcW w:w="1531" w:type="dxa"/>
            <w:shd w:val="clear" w:color="auto" w:fill="C6D9F1" w:themeFill="text2" w:themeFillTint="33"/>
            <w:vAlign w:val="center"/>
          </w:tcPr>
          <w:p w14:paraId="7BB05B18" w14:textId="18CB89D5" w:rsidR="00AE150A" w:rsidRPr="0048357D" w:rsidRDefault="00AE150A" w:rsidP="0050557A">
            <w:pPr>
              <w:adjustRightInd w:val="0"/>
              <w:jc w:val="center"/>
              <w:rPr>
                <w:rFonts w:eastAsia="휴먼명조"/>
                <w:b/>
                <w:bCs/>
                <w:lang w:eastAsia="ko-KR"/>
              </w:rPr>
            </w:pPr>
            <w:r w:rsidRPr="0048357D">
              <w:rPr>
                <w:rFonts w:eastAsia="휴먼명조"/>
                <w:b/>
                <w:bCs/>
                <w:lang w:eastAsia="ko-KR"/>
              </w:rPr>
              <w:t>WG</w:t>
            </w:r>
            <w:r w:rsidR="00AE3EC8" w:rsidRPr="0048357D">
              <w:rPr>
                <w:rFonts w:eastAsia="휴먼명조"/>
                <w:b/>
                <w:bCs/>
                <w:lang w:eastAsia="ko-KR"/>
              </w:rPr>
              <w:t>-</w:t>
            </w:r>
            <w:r w:rsidR="00BE0DC5" w:rsidRPr="0048357D">
              <w:rPr>
                <w:rFonts w:eastAsia="휴먼명조"/>
                <w:b/>
                <w:bCs/>
                <w:lang w:eastAsia="ko-KR"/>
              </w:rPr>
              <w:t>IMT</w:t>
            </w:r>
          </w:p>
        </w:tc>
        <w:tc>
          <w:tcPr>
            <w:tcW w:w="7829" w:type="dxa"/>
          </w:tcPr>
          <w:p w14:paraId="0137D151" w14:textId="305479AF" w:rsidR="00BE0DC5" w:rsidRPr="0048357D" w:rsidRDefault="00BE0DC5" w:rsidP="0050557A">
            <w:pPr>
              <w:pStyle w:val="ListParagraph"/>
              <w:numPr>
                <w:ilvl w:val="0"/>
                <w:numId w:val="6"/>
              </w:numPr>
              <w:contextualSpacing w:val="0"/>
            </w:pPr>
            <w:r w:rsidRPr="0048357D">
              <w:t>To develop AWG output documents</w:t>
            </w:r>
            <w:r w:rsidRPr="0048357D" w:rsidDel="00B912F8">
              <w:t xml:space="preserve"> </w:t>
            </w:r>
            <w:r w:rsidRPr="0048357D">
              <w:t>on spectrum including spectrum utilization and/or channel arrangements for IMT</w:t>
            </w:r>
            <w:r w:rsidR="00C913C0" w:rsidRPr="0048357D">
              <w:t>.</w:t>
            </w:r>
          </w:p>
          <w:p w14:paraId="5565C2A0" w14:textId="77777777" w:rsidR="00BE0DC5" w:rsidRPr="0048357D" w:rsidRDefault="00BE0DC5" w:rsidP="0050557A">
            <w:pPr>
              <w:pStyle w:val="ListParagraph"/>
              <w:numPr>
                <w:ilvl w:val="0"/>
                <w:numId w:val="6"/>
              </w:numPr>
              <w:contextualSpacing w:val="0"/>
            </w:pPr>
            <w:r w:rsidRPr="0048357D">
              <w:t>To develop AWG output documents, which are specified in AWG Document Approval Procedure, for the following objectives:</w:t>
            </w:r>
          </w:p>
          <w:p w14:paraId="3BE868CA" w14:textId="57310813" w:rsidR="00BE0DC5" w:rsidRPr="0048357D" w:rsidRDefault="00BE0DC5" w:rsidP="0050557A">
            <w:pPr>
              <w:pStyle w:val="ListParagraph"/>
              <w:numPr>
                <w:ilvl w:val="0"/>
                <w:numId w:val="28"/>
              </w:numPr>
            </w:pPr>
            <w:r w:rsidRPr="0048357D">
              <w:t>To share information on spectrum usage and emerging wireless technologies for IMT</w:t>
            </w:r>
            <w:r w:rsidR="00C913C0" w:rsidRPr="0048357D">
              <w:t>.</w:t>
            </w:r>
            <w:r w:rsidRPr="0048357D">
              <w:t xml:space="preserve"> </w:t>
            </w:r>
          </w:p>
          <w:p w14:paraId="5E08EB91" w14:textId="68A40F2C" w:rsidR="00BE0DC5" w:rsidRPr="0048357D" w:rsidRDefault="00BE0DC5" w:rsidP="0050557A">
            <w:pPr>
              <w:pStyle w:val="ListParagraph"/>
              <w:numPr>
                <w:ilvl w:val="0"/>
                <w:numId w:val="28"/>
              </w:numPr>
            </w:pPr>
            <w:r w:rsidRPr="0048357D">
              <w:t>To encourage industry research and development for IMT</w:t>
            </w:r>
            <w:r w:rsidR="00C913C0" w:rsidRPr="0048357D">
              <w:t>.</w:t>
            </w:r>
          </w:p>
          <w:p w14:paraId="1741FFE1" w14:textId="4DE7F8AF" w:rsidR="00BE0DC5" w:rsidRPr="0048357D" w:rsidRDefault="00BE0DC5" w:rsidP="0050557A">
            <w:pPr>
              <w:pStyle w:val="ListParagraph"/>
              <w:numPr>
                <w:ilvl w:val="0"/>
                <w:numId w:val="28"/>
              </w:numPr>
            </w:pPr>
            <w:r w:rsidRPr="0048357D">
              <w:t>To perform studies on technical and operational matters for IMT</w:t>
            </w:r>
            <w:r w:rsidR="00C913C0" w:rsidRPr="0048357D">
              <w:t>.</w:t>
            </w:r>
            <w:r w:rsidRPr="0048357D">
              <w:t xml:space="preserve"> </w:t>
            </w:r>
          </w:p>
          <w:p w14:paraId="5A022B49" w14:textId="573C37B3" w:rsidR="00BE0DC5" w:rsidRPr="0048357D" w:rsidRDefault="00BE0DC5" w:rsidP="0050557A">
            <w:pPr>
              <w:pStyle w:val="ListParagraph"/>
              <w:numPr>
                <w:ilvl w:val="0"/>
                <w:numId w:val="28"/>
              </w:numPr>
            </w:pPr>
            <w:r w:rsidRPr="0048357D">
              <w:t>To conduct the studies on services and applications</w:t>
            </w:r>
            <w:r w:rsidR="00C913C0" w:rsidRPr="0048357D">
              <w:t>.</w:t>
            </w:r>
            <w:r w:rsidRPr="0048357D">
              <w:t xml:space="preserve"> </w:t>
            </w:r>
          </w:p>
          <w:p w14:paraId="2043737A" w14:textId="77777777" w:rsidR="00BE0DC5" w:rsidRPr="0048357D" w:rsidRDefault="00BE0DC5" w:rsidP="0050557A">
            <w:pPr>
              <w:pStyle w:val="ListParagraph"/>
              <w:numPr>
                <w:ilvl w:val="0"/>
                <w:numId w:val="6"/>
              </w:numPr>
              <w:contextualSpacing w:val="0"/>
            </w:pPr>
            <w:r w:rsidRPr="0048357D">
              <w:t>To conduct technical consultation by developing APT deliverables for IMT based upon the requests of APT Members to meet the needs of the developing countries.</w:t>
            </w:r>
          </w:p>
          <w:p w14:paraId="56B1CEA2" w14:textId="77777777" w:rsidR="00BE0DC5" w:rsidRPr="0048357D" w:rsidRDefault="00BE0DC5" w:rsidP="0050557A">
            <w:pPr>
              <w:pStyle w:val="ListParagraph"/>
              <w:numPr>
                <w:ilvl w:val="0"/>
                <w:numId w:val="6"/>
              </w:numPr>
              <w:contextualSpacing w:val="0"/>
            </w:pPr>
            <w:r w:rsidRPr="0048357D">
              <w:t>To review and revise, as appropriate, any existing texts under the purview of the group</w:t>
            </w:r>
            <w:r w:rsidRPr="0048357D" w:rsidDel="004C3877">
              <w:t xml:space="preserve"> </w:t>
            </w:r>
            <w:r w:rsidRPr="0048357D">
              <w:t>for IMT, which may have been included in APT Recommendations and Reports already developed in AWG.</w:t>
            </w:r>
          </w:p>
          <w:p w14:paraId="6499FB64" w14:textId="77777777" w:rsidR="00AE150A" w:rsidRPr="0048357D" w:rsidRDefault="00AE150A" w:rsidP="0050557A">
            <w:pPr>
              <w:widowControl/>
              <w:adjustRightInd w:val="0"/>
              <w:ind w:left="360"/>
              <w:rPr>
                <w:rFonts w:eastAsia="Malgun Gothic"/>
                <w:lang w:eastAsia="ko-KR"/>
              </w:rPr>
            </w:pPr>
          </w:p>
        </w:tc>
      </w:tr>
      <w:tr w:rsidR="005278A5" w:rsidRPr="0048357D" w14:paraId="03C13F32" w14:textId="77777777" w:rsidTr="0048357D">
        <w:trPr>
          <w:cantSplit/>
        </w:trPr>
        <w:tc>
          <w:tcPr>
            <w:tcW w:w="1531" w:type="dxa"/>
            <w:shd w:val="clear" w:color="auto" w:fill="C6D9F1" w:themeFill="text2" w:themeFillTint="33"/>
            <w:vAlign w:val="center"/>
          </w:tcPr>
          <w:p w14:paraId="09B56B6E" w14:textId="135FF3C5" w:rsidR="00AE150A" w:rsidRPr="0048357D" w:rsidRDefault="00AE150A" w:rsidP="0050557A">
            <w:pPr>
              <w:adjustRightInd w:val="0"/>
              <w:jc w:val="center"/>
              <w:rPr>
                <w:rFonts w:eastAsia="휴먼명조"/>
                <w:b/>
                <w:bCs/>
                <w:lang w:eastAsia="ko-KR"/>
              </w:rPr>
            </w:pPr>
            <w:r w:rsidRPr="0048357D">
              <w:rPr>
                <w:rFonts w:eastAsia="휴먼명조"/>
                <w:b/>
                <w:bCs/>
                <w:lang w:eastAsia="ko-KR"/>
              </w:rPr>
              <w:lastRenderedPageBreak/>
              <w:t>WG</w:t>
            </w:r>
            <w:r w:rsidR="00AE3EC8" w:rsidRPr="0048357D">
              <w:rPr>
                <w:rFonts w:eastAsia="휴먼명조"/>
                <w:b/>
                <w:bCs/>
                <w:lang w:eastAsia="ko-KR"/>
              </w:rPr>
              <w:t>-</w:t>
            </w:r>
            <w:r w:rsidR="00BE0DC5" w:rsidRPr="0048357D">
              <w:rPr>
                <w:rFonts w:eastAsia="휴먼명조"/>
                <w:b/>
                <w:bCs/>
                <w:lang w:eastAsia="ko-KR"/>
              </w:rPr>
              <w:t>TER</w:t>
            </w:r>
          </w:p>
        </w:tc>
        <w:tc>
          <w:tcPr>
            <w:tcW w:w="7829" w:type="dxa"/>
          </w:tcPr>
          <w:p w14:paraId="0042C4E2" w14:textId="77777777" w:rsidR="00091F7D" w:rsidRPr="00091F7D" w:rsidRDefault="00091F7D" w:rsidP="00091F7D">
            <w:pPr>
              <w:pStyle w:val="ListParagraph"/>
              <w:numPr>
                <w:ilvl w:val="0"/>
                <w:numId w:val="6"/>
              </w:numPr>
              <w:contextualSpacing w:val="0"/>
            </w:pPr>
            <w:r w:rsidRPr="00091F7D">
              <w:t>To develop AWG output documents on spectrum including spectrum utilization and/or channel arrangements for Terrestrial services/</w:t>
            </w:r>
            <w:proofErr w:type="gramStart"/>
            <w:r w:rsidRPr="00091F7D">
              <w:t>applications;</w:t>
            </w:r>
            <w:proofErr w:type="gramEnd"/>
          </w:p>
          <w:p w14:paraId="1C87CA13" w14:textId="77777777" w:rsidR="00091F7D" w:rsidRPr="00091F7D" w:rsidRDefault="00091F7D" w:rsidP="00091F7D">
            <w:pPr>
              <w:pStyle w:val="ListParagraph"/>
              <w:numPr>
                <w:ilvl w:val="0"/>
                <w:numId w:val="6"/>
              </w:numPr>
              <w:contextualSpacing w:val="0"/>
            </w:pPr>
            <w:r w:rsidRPr="00091F7D">
              <w:t>To develop AWG</w:t>
            </w:r>
            <w:r w:rsidRPr="00091F7D">
              <w:rPr>
                <w:rFonts w:hint="eastAsia"/>
              </w:rPr>
              <w:t xml:space="preserve"> output documents, which are specified in AWG Document Approval Procedure, </w:t>
            </w:r>
            <w:r w:rsidRPr="00091F7D">
              <w:t>for the following objectives:</w:t>
            </w:r>
          </w:p>
          <w:p w14:paraId="206008AE" w14:textId="77777777" w:rsidR="00091F7D" w:rsidRPr="00091F7D" w:rsidRDefault="00091F7D" w:rsidP="00091F7D">
            <w:pPr>
              <w:pStyle w:val="ListParagraph"/>
              <w:numPr>
                <w:ilvl w:val="0"/>
                <w:numId w:val="29"/>
              </w:numPr>
            </w:pPr>
            <w:r w:rsidRPr="00091F7D">
              <w:t>To share information on spectrum usage and emerging wireless technologies</w:t>
            </w:r>
            <w:r w:rsidRPr="00091F7D">
              <w:rPr>
                <w:rFonts w:hint="eastAsia"/>
              </w:rPr>
              <w:t xml:space="preserve"> for Terrestrial services/</w:t>
            </w:r>
            <w:proofErr w:type="gramStart"/>
            <w:r w:rsidRPr="00091F7D">
              <w:rPr>
                <w:rFonts w:hint="eastAsia"/>
              </w:rPr>
              <w:t>applications</w:t>
            </w:r>
            <w:r w:rsidRPr="00091F7D">
              <w:t>;</w:t>
            </w:r>
            <w:proofErr w:type="gramEnd"/>
          </w:p>
          <w:p w14:paraId="1F39D1E8" w14:textId="77777777" w:rsidR="00091F7D" w:rsidRPr="00091F7D" w:rsidRDefault="00091F7D" w:rsidP="00091F7D">
            <w:pPr>
              <w:pStyle w:val="ListParagraph"/>
              <w:numPr>
                <w:ilvl w:val="0"/>
                <w:numId w:val="29"/>
              </w:numPr>
            </w:pPr>
            <w:r w:rsidRPr="00091F7D">
              <w:t xml:space="preserve">To encourage industry research and development </w:t>
            </w:r>
            <w:r w:rsidRPr="00091F7D">
              <w:rPr>
                <w:rFonts w:hint="eastAsia"/>
              </w:rPr>
              <w:t>for Terrestrial services/</w:t>
            </w:r>
            <w:proofErr w:type="gramStart"/>
            <w:r w:rsidRPr="00091F7D">
              <w:rPr>
                <w:rFonts w:hint="eastAsia"/>
              </w:rPr>
              <w:t>applications</w:t>
            </w:r>
            <w:r w:rsidRPr="00091F7D">
              <w:t>;</w:t>
            </w:r>
            <w:proofErr w:type="gramEnd"/>
          </w:p>
          <w:p w14:paraId="08366AD4" w14:textId="77777777" w:rsidR="00091F7D" w:rsidRPr="00091F7D" w:rsidRDefault="00091F7D" w:rsidP="00091F7D">
            <w:pPr>
              <w:pStyle w:val="ListParagraph"/>
              <w:numPr>
                <w:ilvl w:val="0"/>
                <w:numId w:val="29"/>
              </w:numPr>
            </w:pPr>
            <w:r w:rsidRPr="00091F7D">
              <w:t xml:space="preserve">To perform studies on technical and operational matters for </w:t>
            </w:r>
            <w:r w:rsidRPr="00091F7D">
              <w:rPr>
                <w:rFonts w:hint="eastAsia"/>
              </w:rPr>
              <w:t>Terrestrial services/applications.</w:t>
            </w:r>
          </w:p>
          <w:p w14:paraId="2AAD0DAD" w14:textId="77777777" w:rsidR="00091F7D" w:rsidRPr="00091F7D" w:rsidRDefault="00091F7D" w:rsidP="00091F7D">
            <w:pPr>
              <w:pStyle w:val="ListParagraph"/>
              <w:numPr>
                <w:ilvl w:val="0"/>
                <w:numId w:val="29"/>
              </w:numPr>
            </w:pPr>
            <w:r w:rsidRPr="00091F7D">
              <w:rPr>
                <w:rFonts w:hint="eastAsia"/>
              </w:rPr>
              <w:t>T</w:t>
            </w:r>
            <w:r w:rsidRPr="00091F7D">
              <w:t xml:space="preserve">o conduct the studies on services and applications </w:t>
            </w:r>
          </w:p>
          <w:p w14:paraId="4BF26456" w14:textId="77777777" w:rsidR="00091F7D" w:rsidRPr="00091F7D" w:rsidRDefault="00091F7D" w:rsidP="00091F7D">
            <w:pPr>
              <w:pStyle w:val="ListParagraph"/>
              <w:numPr>
                <w:ilvl w:val="0"/>
                <w:numId w:val="6"/>
              </w:numPr>
              <w:contextualSpacing w:val="0"/>
            </w:pPr>
            <w:r w:rsidRPr="00091F7D">
              <w:t xml:space="preserve">To conduct technical consultation by developing APT deliverables for </w:t>
            </w:r>
            <w:r w:rsidRPr="00091F7D">
              <w:rPr>
                <w:rFonts w:hint="eastAsia"/>
              </w:rPr>
              <w:t>Terrestrial services/applications</w:t>
            </w:r>
            <w:r w:rsidRPr="00091F7D">
              <w:t xml:space="preserve"> based upon the requests of APT Members to meet the needs of the developing </w:t>
            </w:r>
            <w:proofErr w:type="gramStart"/>
            <w:r w:rsidRPr="00091F7D">
              <w:t>countries</w:t>
            </w:r>
            <w:r w:rsidRPr="00091F7D">
              <w:rPr>
                <w:rFonts w:hint="eastAsia"/>
              </w:rPr>
              <w:t>;</w:t>
            </w:r>
            <w:proofErr w:type="gramEnd"/>
          </w:p>
          <w:p w14:paraId="173D4BFD" w14:textId="2D0023D1" w:rsidR="00403EDB" w:rsidRPr="00091F7D" w:rsidRDefault="00091F7D" w:rsidP="00091F7D">
            <w:pPr>
              <w:pStyle w:val="ListParagraph"/>
              <w:numPr>
                <w:ilvl w:val="0"/>
                <w:numId w:val="6"/>
              </w:numPr>
              <w:contextualSpacing w:val="0"/>
            </w:pPr>
            <w:r w:rsidRPr="00091F7D">
              <w:t xml:space="preserve">To review and revise, as appropriate, any existing texts </w:t>
            </w:r>
            <w:r w:rsidRPr="00091F7D">
              <w:rPr>
                <w:rFonts w:hint="eastAsia"/>
              </w:rPr>
              <w:t>u</w:t>
            </w:r>
            <w:r w:rsidRPr="00091F7D">
              <w:t xml:space="preserve">nder the purview of the group </w:t>
            </w:r>
            <w:r w:rsidRPr="00091F7D">
              <w:rPr>
                <w:rFonts w:hint="eastAsia"/>
              </w:rPr>
              <w:t>for Terrestrial services/applications</w:t>
            </w:r>
            <w:r w:rsidRPr="00091F7D">
              <w:t xml:space="preserve">, which may have been included in APT Recommendations </w:t>
            </w:r>
            <w:r w:rsidRPr="00091F7D">
              <w:rPr>
                <w:rFonts w:hint="eastAsia"/>
              </w:rPr>
              <w:t>or</w:t>
            </w:r>
            <w:r w:rsidRPr="00091F7D">
              <w:t xml:space="preserve"> Reports already developed in </w:t>
            </w:r>
            <w:proofErr w:type="gramStart"/>
            <w:r w:rsidRPr="00091F7D">
              <w:t>AWG.</w:t>
            </w:r>
            <w:r w:rsidR="00FF6EC7" w:rsidRPr="00091F7D">
              <w:t>.</w:t>
            </w:r>
            <w:proofErr w:type="gramEnd"/>
          </w:p>
          <w:p w14:paraId="65F1AE86" w14:textId="44915A2D" w:rsidR="00403EDB" w:rsidRPr="0048357D" w:rsidRDefault="00403EDB" w:rsidP="0050557A">
            <w:pPr>
              <w:pStyle w:val="ListParagraph"/>
              <w:ind w:left="360"/>
              <w:contextualSpacing w:val="0"/>
            </w:pPr>
          </w:p>
        </w:tc>
      </w:tr>
      <w:tr w:rsidR="005278A5" w:rsidRPr="0048357D" w14:paraId="0A06A43A" w14:textId="77777777" w:rsidTr="0048357D">
        <w:trPr>
          <w:cantSplit/>
        </w:trPr>
        <w:tc>
          <w:tcPr>
            <w:tcW w:w="1531" w:type="dxa"/>
            <w:shd w:val="clear" w:color="auto" w:fill="C6D9F1" w:themeFill="text2" w:themeFillTint="33"/>
            <w:vAlign w:val="center"/>
          </w:tcPr>
          <w:p w14:paraId="73762E41" w14:textId="715D8A2D" w:rsidR="00BE0DC5" w:rsidRPr="0048357D" w:rsidRDefault="00BE0DC5" w:rsidP="0050557A">
            <w:pPr>
              <w:adjustRightInd w:val="0"/>
              <w:jc w:val="center"/>
              <w:rPr>
                <w:rFonts w:eastAsia="휴먼명조"/>
                <w:b/>
                <w:bCs/>
                <w:lang w:eastAsia="ko-KR"/>
              </w:rPr>
            </w:pPr>
            <w:r w:rsidRPr="0048357D">
              <w:rPr>
                <w:rFonts w:eastAsia="휴먼명조"/>
                <w:b/>
                <w:bCs/>
                <w:lang w:eastAsia="ko-KR"/>
              </w:rPr>
              <w:t>WG</w:t>
            </w:r>
            <w:r w:rsidR="00AE3EC8" w:rsidRPr="0048357D">
              <w:rPr>
                <w:rFonts w:eastAsia="휴먼명조"/>
                <w:b/>
                <w:bCs/>
                <w:lang w:eastAsia="ko-KR"/>
              </w:rPr>
              <w:t>-</w:t>
            </w:r>
            <w:r w:rsidRPr="0048357D">
              <w:rPr>
                <w:rFonts w:eastAsia="휴먼명조"/>
                <w:b/>
                <w:bCs/>
                <w:lang w:eastAsia="ko-KR"/>
              </w:rPr>
              <w:t>SAM</w:t>
            </w:r>
          </w:p>
        </w:tc>
        <w:tc>
          <w:tcPr>
            <w:tcW w:w="7829" w:type="dxa"/>
          </w:tcPr>
          <w:p w14:paraId="261650CB" w14:textId="5FCB29D7" w:rsidR="00BE0DC5" w:rsidRPr="0048357D" w:rsidRDefault="00BE0DC5" w:rsidP="0050557A">
            <w:pPr>
              <w:pStyle w:val="ListParagraph"/>
              <w:numPr>
                <w:ilvl w:val="0"/>
                <w:numId w:val="6"/>
              </w:numPr>
              <w:contextualSpacing w:val="0"/>
            </w:pPr>
            <w:r w:rsidRPr="0048357D">
              <w:t>To develop AWG output documents on spectrum including spectrum utilization and/or channel arrangements for Space, Aeronautical. and Maritime systems and/or services</w:t>
            </w:r>
            <w:r w:rsidR="00C913C0" w:rsidRPr="0048357D">
              <w:t>.</w:t>
            </w:r>
          </w:p>
          <w:p w14:paraId="412648B3" w14:textId="77777777" w:rsidR="00BE0DC5" w:rsidRPr="0048357D" w:rsidRDefault="00BE0DC5" w:rsidP="0050557A">
            <w:pPr>
              <w:pStyle w:val="ListParagraph"/>
              <w:numPr>
                <w:ilvl w:val="0"/>
                <w:numId w:val="6"/>
              </w:numPr>
              <w:contextualSpacing w:val="0"/>
            </w:pPr>
            <w:r w:rsidRPr="0048357D">
              <w:t>To develop AWG output documents, which are specified in AWG Document Approval Procedure, for the following objectives:</w:t>
            </w:r>
          </w:p>
          <w:p w14:paraId="74BFC368" w14:textId="31037C6A" w:rsidR="00BE0DC5" w:rsidRPr="0048357D" w:rsidRDefault="00BE0DC5" w:rsidP="0050557A">
            <w:pPr>
              <w:pStyle w:val="ListParagraph"/>
              <w:numPr>
                <w:ilvl w:val="0"/>
                <w:numId w:val="30"/>
              </w:numPr>
            </w:pPr>
            <w:r w:rsidRPr="0048357D">
              <w:t>To share information on spectrum usage and emerging wireless technologies for Space, Aeronautical, and Maritime systems</w:t>
            </w:r>
            <w:r w:rsidR="00C913C0" w:rsidRPr="0048357D">
              <w:t>.</w:t>
            </w:r>
            <w:r w:rsidRPr="0048357D">
              <w:t xml:space="preserve"> </w:t>
            </w:r>
          </w:p>
          <w:p w14:paraId="7BB85873" w14:textId="7787E071" w:rsidR="00BE0DC5" w:rsidRPr="0048357D" w:rsidRDefault="00BE0DC5" w:rsidP="0050557A">
            <w:pPr>
              <w:pStyle w:val="ListParagraph"/>
              <w:numPr>
                <w:ilvl w:val="0"/>
                <w:numId w:val="30"/>
              </w:numPr>
            </w:pPr>
            <w:r w:rsidRPr="0048357D">
              <w:t>To encourage industry research and development for Space, Aeronautical, and Maritime systems</w:t>
            </w:r>
            <w:r w:rsidR="00C913C0" w:rsidRPr="0048357D">
              <w:t>.</w:t>
            </w:r>
          </w:p>
          <w:p w14:paraId="6A2634BA" w14:textId="464B6316" w:rsidR="00BE0DC5" w:rsidRPr="0048357D" w:rsidRDefault="00BE0DC5" w:rsidP="0050557A">
            <w:pPr>
              <w:pStyle w:val="ListParagraph"/>
              <w:numPr>
                <w:ilvl w:val="0"/>
                <w:numId w:val="30"/>
              </w:numPr>
            </w:pPr>
            <w:r w:rsidRPr="0048357D">
              <w:t>To perform studies on technical and operational matters for Space, Aeronautical, and Maritime systems</w:t>
            </w:r>
            <w:r w:rsidR="00C913C0" w:rsidRPr="0048357D">
              <w:t>.</w:t>
            </w:r>
          </w:p>
          <w:p w14:paraId="56C1B4A3" w14:textId="19AAFE33" w:rsidR="00BE0DC5" w:rsidRPr="0048357D" w:rsidRDefault="00BE0DC5" w:rsidP="0050557A">
            <w:pPr>
              <w:pStyle w:val="ListParagraph"/>
              <w:numPr>
                <w:ilvl w:val="0"/>
                <w:numId w:val="30"/>
              </w:numPr>
            </w:pPr>
            <w:r w:rsidRPr="0048357D">
              <w:t>To conduct the studies on services and applications</w:t>
            </w:r>
            <w:r w:rsidR="00C913C0" w:rsidRPr="0048357D">
              <w:t>.</w:t>
            </w:r>
            <w:r w:rsidRPr="0048357D">
              <w:t xml:space="preserve"> </w:t>
            </w:r>
          </w:p>
          <w:p w14:paraId="603BAEB9" w14:textId="5E2E53B0" w:rsidR="00BE0DC5" w:rsidRPr="0048357D" w:rsidRDefault="00BE0DC5" w:rsidP="0050557A">
            <w:pPr>
              <w:pStyle w:val="ListParagraph"/>
              <w:numPr>
                <w:ilvl w:val="0"/>
                <w:numId w:val="6"/>
              </w:numPr>
              <w:contextualSpacing w:val="0"/>
            </w:pPr>
            <w:r w:rsidRPr="0048357D">
              <w:t>To conduct technical consultation by developing APT deliverables for Space, Aeronautical, and Maritime systems based upon the requests of APT Members to meet the needs of the developing countries</w:t>
            </w:r>
            <w:r w:rsidR="00C913C0" w:rsidRPr="0048357D">
              <w:t>.</w:t>
            </w:r>
          </w:p>
          <w:p w14:paraId="752329EF" w14:textId="77777777" w:rsidR="00BE0DC5" w:rsidRPr="0048357D" w:rsidRDefault="00BE0DC5" w:rsidP="0050557A">
            <w:pPr>
              <w:widowControl/>
              <w:numPr>
                <w:ilvl w:val="0"/>
                <w:numId w:val="7"/>
              </w:numPr>
              <w:tabs>
                <w:tab w:val="left" w:pos="1134"/>
                <w:tab w:val="left" w:pos="1871"/>
                <w:tab w:val="left" w:pos="2268"/>
              </w:tabs>
              <w:overflowPunct w:val="0"/>
              <w:autoSpaceDE w:val="0"/>
              <w:autoSpaceDN w:val="0"/>
              <w:adjustRightInd w:val="0"/>
              <w:jc w:val="left"/>
              <w:textAlignment w:val="baseline"/>
              <w:rPr>
                <w:rFonts w:eastAsia="BatangChe"/>
                <w:lang w:eastAsia="ko-KR"/>
              </w:rPr>
            </w:pPr>
            <w:r w:rsidRPr="0048357D">
              <w:t xml:space="preserve">To review and revise, as appropriate, any existing texts under the purview of the group for Space, Aeronautical, and Maritime </w:t>
            </w:r>
            <w:proofErr w:type="gramStart"/>
            <w:r w:rsidRPr="0048357D">
              <w:t>services</w:t>
            </w:r>
            <w:proofErr w:type="gramEnd"/>
            <w:r w:rsidRPr="0048357D">
              <w:t xml:space="preserve"> and systems, which may have been included in APT Recommendations or Reports already developed in AWG.</w:t>
            </w:r>
          </w:p>
          <w:p w14:paraId="17D9650F" w14:textId="2598E202" w:rsidR="00403EDB" w:rsidRPr="0048357D" w:rsidRDefault="00403EDB" w:rsidP="0050557A">
            <w:pPr>
              <w:widowControl/>
              <w:tabs>
                <w:tab w:val="left" w:pos="1134"/>
                <w:tab w:val="left" w:pos="1871"/>
                <w:tab w:val="left" w:pos="2268"/>
              </w:tabs>
              <w:overflowPunct w:val="0"/>
              <w:autoSpaceDE w:val="0"/>
              <w:autoSpaceDN w:val="0"/>
              <w:adjustRightInd w:val="0"/>
              <w:ind w:left="360"/>
              <w:jc w:val="left"/>
              <w:textAlignment w:val="baseline"/>
              <w:rPr>
                <w:rFonts w:eastAsia="BatangChe"/>
                <w:lang w:eastAsia="ko-KR"/>
              </w:rPr>
            </w:pPr>
          </w:p>
        </w:tc>
      </w:tr>
    </w:tbl>
    <w:p w14:paraId="27A225F3" w14:textId="77777777" w:rsidR="00AE150A" w:rsidRPr="0048357D" w:rsidRDefault="00AE150A" w:rsidP="0050557A">
      <w:pPr>
        <w:adjustRightInd w:val="0"/>
        <w:rPr>
          <w:rFonts w:eastAsia="휴먼명조"/>
          <w:b/>
          <w:bCs/>
        </w:rPr>
      </w:pPr>
    </w:p>
    <w:p w14:paraId="1296AB61" w14:textId="77777777" w:rsidR="00AE150A" w:rsidRPr="0048357D" w:rsidRDefault="00AE150A" w:rsidP="0050557A">
      <w:pPr>
        <w:adjustRightInd w:val="0"/>
        <w:rPr>
          <w:rFonts w:eastAsia="휴먼명조"/>
          <w:b/>
          <w:bCs/>
        </w:rPr>
      </w:pPr>
    </w:p>
    <w:p w14:paraId="23971629" w14:textId="7294A639" w:rsidR="00BE0DC5" w:rsidRPr="0048357D" w:rsidRDefault="008277B1" w:rsidP="0050557A">
      <w:pPr>
        <w:pStyle w:val="Heading1"/>
        <w:numPr>
          <w:ilvl w:val="0"/>
          <w:numId w:val="0"/>
        </w:numPr>
        <w:rPr>
          <w:rFonts w:eastAsia="휴먼명조"/>
          <w:sz w:val="24"/>
        </w:rPr>
      </w:pPr>
      <w:r w:rsidRPr="0048357D">
        <w:rPr>
          <w:rFonts w:eastAsia="휴먼명조"/>
          <w:sz w:val="24"/>
        </w:rPr>
        <w:t>3</w:t>
      </w:r>
      <w:r w:rsidR="00BE0DC5" w:rsidRPr="0048357D">
        <w:rPr>
          <w:rFonts w:eastAsia="휴먼명조"/>
          <w:sz w:val="24"/>
        </w:rPr>
        <w:t>. TERMS OF REFERENCE OF AFIS AD-HOC GROUP</w:t>
      </w:r>
    </w:p>
    <w:p w14:paraId="2B62B2A4" w14:textId="046C02E4" w:rsidR="00BE0DC5" w:rsidRPr="0048357D" w:rsidRDefault="00BE0DC5" w:rsidP="0050557A"/>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800"/>
      </w:tblGrid>
      <w:tr w:rsidR="005278A5" w:rsidRPr="0048357D" w14:paraId="1C18170A" w14:textId="77777777" w:rsidTr="0048357D">
        <w:trPr>
          <w:cantSplit/>
        </w:trPr>
        <w:tc>
          <w:tcPr>
            <w:tcW w:w="1560" w:type="dxa"/>
            <w:shd w:val="clear" w:color="auto" w:fill="C6D9F1" w:themeFill="text2" w:themeFillTint="33"/>
            <w:vAlign w:val="center"/>
          </w:tcPr>
          <w:p w14:paraId="653A38E3" w14:textId="77777777" w:rsidR="00C913C0" w:rsidRPr="0048357D" w:rsidRDefault="00C913C0" w:rsidP="0050557A">
            <w:pPr>
              <w:adjustRightInd w:val="0"/>
              <w:jc w:val="center"/>
              <w:rPr>
                <w:rFonts w:eastAsia="휴먼명조"/>
                <w:b/>
                <w:bCs/>
                <w:lang w:eastAsia="ko-KR"/>
              </w:rPr>
            </w:pPr>
            <w:r w:rsidRPr="0048357D">
              <w:rPr>
                <w:rFonts w:eastAsia="휴먼명조"/>
                <w:b/>
                <w:bCs/>
                <w:lang w:eastAsia="ko-KR"/>
              </w:rPr>
              <w:t xml:space="preserve">AFIS </w:t>
            </w:r>
          </w:p>
          <w:p w14:paraId="41286829" w14:textId="77777777" w:rsidR="00C913C0" w:rsidRPr="0048357D" w:rsidRDefault="00C913C0" w:rsidP="0050557A">
            <w:pPr>
              <w:adjustRightInd w:val="0"/>
              <w:jc w:val="center"/>
              <w:rPr>
                <w:rFonts w:eastAsia="휴먼명조"/>
                <w:b/>
                <w:bCs/>
              </w:rPr>
            </w:pPr>
            <w:r w:rsidRPr="0048357D">
              <w:rPr>
                <w:rFonts w:eastAsia="휴먼명조"/>
                <w:b/>
                <w:bCs/>
                <w:lang w:eastAsia="ko-KR"/>
              </w:rPr>
              <w:t>Ad-Hoc</w:t>
            </w:r>
          </w:p>
          <w:p w14:paraId="05A545AB" w14:textId="05A1FDD6" w:rsidR="00C913C0" w:rsidRPr="0048357D" w:rsidRDefault="00C913C0" w:rsidP="0050557A">
            <w:pPr>
              <w:adjustRightInd w:val="0"/>
              <w:jc w:val="center"/>
              <w:rPr>
                <w:rFonts w:eastAsia="휴먼명조"/>
                <w:b/>
                <w:bCs/>
              </w:rPr>
            </w:pPr>
            <w:r w:rsidRPr="0048357D">
              <w:rPr>
                <w:rFonts w:eastAsia="휴먼명조"/>
                <w:b/>
                <w:bCs/>
              </w:rPr>
              <w:t>Group</w:t>
            </w:r>
          </w:p>
        </w:tc>
        <w:tc>
          <w:tcPr>
            <w:tcW w:w="7800" w:type="dxa"/>
          </w:tcPr>
          <w:p w14:paraId="306E657F" w14:textId="77777777" w:rsidR="00C913C0" w:rsidRPr="0048357D" w:rsidRDefault="00C913C0" w:rsidP="0050557A">
            <w:pPr>
              <w:pStyle w:val="ListParagraph"/>
              <w:numPr>
                <w:ilvl w:val="0"/>
                <w:numId w:val="6"/>
              </w:numPr>
              <w:contextualSpacing w:val="0"/>
            </w:pPr>
            <w:r w:rsidRPr="0048357D">
              <w:t xml:space="preserve">To discuss </w:t>
            </w:r>
            <w:proofErr w:type="gramStart"/>
            <w:r w:rsidRPr="0048357D">
              <w:t>on the efficient measure</w:t>
            </w:r>
            <w:proofErr w:type="gramEnd"/>
            <w:r w:rsidRPr="0048357D">
              <w:t xml:space="preserve"> to maintain and update AFIS regularly with assistance of APT Secretariat.</w:t>
            </w:r>
          </w:p>
          <w:p w14:paraId="163891B4" w14:textId="55252D04" w:rsidR="00C913C0" w:rsidRPr="0048357D" w:rsidRDefault="00C913C0" w:rsidP="0050557A">
            <w:pPr>
              <w:pStyle w:val="ListParagraph"/>
              <w:numPr>
                <w:ilvl w:val="0"/>
                <w:numId w:val="6"/>
              </w:numPr>
              <w:contextualSpacing w:val="0"/>
            </w:pPr>
            <w:r w:rsidRPr="0048357D">
              <w:t xml:space="preserve">To develop recommendations for AWG Plenary </w:t>
            </w:r>
            <w:proofErr w:type="gramStart"/>
            <w:r w:rsidRPr="0048357D">
              <w:t>in order to</w:t>
            </w:r>
            <w:proofErr w:type="gramEnd"/>
            <w:r w:rsidRPr="0048357D">
              <w:t xml:space="preserve"> facilitate AFIS. </w:t>
            </w:r>
          </w:p>
          <w:p w14:paraId="133A74B2" w14:textId="0E3CCD1F" w:rsidR="00C913C0" w:rsidRPr="0048357D" w:rsidRDefault="00C913C0" w:rsidP="0050557A">
            <w:pPr>
              <w:pStyle w:val="ListParagraph"/>
              <w:numPr>
                <w:ilvl w:val="0"/>
                <w:numId w:val="6"/>
              </w:numPr>
              <w:contextualSpacing w:val="0"/>
            </w:pPr>
            <w:r w:rsidRPr="0048357D">
              <w:t xml:space="preserve">To identify the necessity of improving AFIS and suggest feasible methods. </w:t>
            </w:r>
          </w:p>
          <w:p w14:paraId="3F4B60BE" w14:textId="77777777" w:rsidR="00C913C0" w:rsidRPr="0048357D" w:rsidRDefault="00C913C0" w:rsidP="0050557A">
            <w:pPr>
              <w:pStyle w:val="ListParagraph"/>
              <w:numPr>
                <w:ilvl w:val="0"/>
                <w:numId w:val="6"/>
              </w:numPr>
              <w:contextualSpacing w:val="0"/>
            </w:pPr>
            <w:r w:rsidRPr="0048357D">
              <w:t xml:space="preserve">To work with APT Secretariat </w:t>
            </w:r>
            <w:proofErr w:type="gramStart"/>
            <w:r w:rsidRPr="0048357D">
              <w:t>in order to</w:t>
            </w:r>
            <w:proofErr w:type="gramEnd"/>
            <w:r w:rsidRPr="0048357D">
              <w:t xml:space="preserve"> gather the information from the Members to update AFIS between AWG meetings and report the progress to AWG Plenary.</w:t>
            </w:r>
          </w:p>
          <w:p w14:paraId="449B7D06" w14:textId="610CB367" w:rsidR="00403EDB" w:rsidRPr="0048357D" w:rsidRDefault="00403EDB" w:rsidP="0050557A">
            <w:pPr>
              <w:pStyle w:val="ListParagraph"/>
              <w:ind w:left="360"/>
              <w:contextualSpacing w:val="0"/>
            </w:pPr>
          </w:p>
        </w:tc>
      </w:tr>
    </w:tbl>
    <w:p w14:paraId="073A0474" w14:textId="77777777" w:rsidR="00403EDB" w:rsidRPr="0048357D" w:rsidRDefault="00403EDB" w:rsidP="0050557A">
      <w:pPr>
        <w:adjustRightInd w:val="0"/>
        <w:rPr>
          <w:rFonts w:eastAsia="휴먼명조"/>
          <w:b/>
          <w:bCs/>
        </w:rPr>
      </w:pPr>
    </w:p>
    <w:p w14:paraId="05319ADB" w14:textId="77777777" w:rsidR="00C258EB" w:rsidRPr="0048357D" w:rsidRDefault="00C258EB" w:rsidP="0050557A">
      <w:pPr>
        <w:adjustRightInd w:val="0"/>
        <w:rPr>
          <w:rFonts w:eastAsia="휴먼명조"/>
          <w:b/>
          <w:bCs/>
        </w:rPr>
      </w:pPr>
    </w:p>
    <w:p w14:paraId="5B0E75C2" w14:textId="517B4C5B" w:rsidR="006756CA" w:rsidRPr="0048357D" w:rsidRDefault="009470FB" w:rsidP="0050557A">
      <w:pPr>
        <w:adjustRightInd w:val="0"/>
        <w:ind w:left="284" w:hanging="284"/>
        <w:jc w:val="left"/>
        <w:rPr>
          <w:rFonts w:eastAsia="휴먼명조"/>
          <w:b/>
          <w:bCs/>
          <w:spacing w:val="-6"/>
        </w:rPr>
      </w:pPr>
      <w:r w:rsidRPr="0048357D">
        <w:rPr>
          <w:rFonts w:eastAsia="휴먼명조"/>
          <w:b/>
          <w:bCs/>
          <w:spacing w:val="-6"/>
        </w:rPr>
        <w:lastRenderedPageBreak/>
        <w:t>4</w:t>
      </w:r>
      <w:r w:rsidR="009457D4" w:rsidRPr="0048357D">
        <w:rPr>
          <w:rFonts w:eastAsia="휴먼명조"/>
          <w:b/>
          <w:bCs/>
          <w:spacing w:val="-6"/>
        </w:rPr>
        <w:t>.</w:t>
      </w:r>
      <w:r w:rsidR="00EB6273" w:rsidRPr="0048357D">
        <w:rPr>
          <w:rFonts w:eastAsia="휴먼명조"/>
          <w:b/>
          <w:bCs/>
          <w:spacing w:val="-6"/>
        </w:rPr>
        <w:tab/>
      </w:r>
      <w:r w:rsidR="009457D4" w:rsidRPr="0048357D">
        <w:rPr>
          <w:rFonts w:eastAsia="휴먼명조"/>
          <w:b/>
          <w:bCs/>
          <w:spacing w:val="-6"/>
        </w:rPr>
        <w:t>TERMS OF REFERENCE OF THE SUB</w:t>
      </w:r>
      <w:r w:rsidR="008D4919" w:rsidRPr="0048357D">
        <w:rPr>
          <w:rFonts w:eastAsia="휴먼명조"/>
          <w:b/>
          <w:bCs/>
          <w:spacing w:val="-6"/>
        </w:rPr>
        <w:t>-</w:t>
      </w:r>
      <w:r w:rsidR="009457D4" w:rsidRPr="0048357D">
        <w:rPr>
          <w:rFonts w:eastAsia="휴먼명조"/>
          <w:b/>
          <w:bCs/>
          <w:spacing w:val="-6"/>
        </w:rPr>
        <w:t>WORKING GROUPS AND TASK</w:t>
      </w:r>
      <w:r w:rsidR="00085313" w:rsidRPr="0048357D">
        <w:rPr>
          <w:rFonts w:eastAsia="휴먼명조"/>
          <w:b/>
          <w:bCs/>
          <w:spacing w:val="-6"/>
        </w:rPr>
        <w:t xml:space="preserve"> </w:t>
      </w:r>
      <w:r w:rsidR="009457D4" w:rsidRPr="0048357D">
        <w:rPr>
          <w:rFonts w:eastAsia="휴먼명조"/>
          <w:b/>
          <w:bCs/>
          <w:spacing w:val="-6"/>
        </w:rPr>
        <w:t>GROUPS</w:t>
      </w:r>
    </w:p>
    <w:p w14:paraId="43CB9E38" w14:textId="77777777" w:rsidR="00D761D1" w:rsidRPr="0048357D" w:rsidRDefault="00D761D1" w:rsidP="0050557A">
      <w:pPr>
        <w:adjustRightInd w:val="0"/>
        <w:rPr>
          <w:rFonts w:eastAsia="휴먼명조"/>
          <w:b/>
          <w:bCs/>
          <w:u w:val="single"/>
        </w:rPr>
      </w:pPr>
    </w:p>
    <w:p w14:paraId="3ACE4354" w14:textId="19C762B5" w:rsidR="00C258EB" w:rsidRPr="0048357D" w:rsidRDefault="005A1CBB" w:rsidP="0050557A">
      <w:pPr>
        <w:adjustRightInd w:val="0"/>
        <w:jc w:val="center"/>
        <w:rPr>
          <w:rFonts w:eastAsia="휴먼명조"/>
          <w:b/>
          <w:bCs/>
          <w:u w:val="single"/>
        </w:rPr>
      </w:pPr>
      <w:r w:rsidRPr="0048357D">
        <w:rPr>
          <w:rFonts w:eastAsia="휴먼명조"/>
          <w:b/>
          <w:bCs/>
          <w:u w:val="single"/>
        </w:rPr>
        <w:t>Sub</w:t>
      </w:r>
      <w:r w:rsidR="008D4919" w:rsidRPr="0048357D">
        <w:rPr>
          <w:rFonts w:eastAsia="휴먼명조"/>
          <w:b/>
          <w:bCs/>
          <w:u w:val="single"/>
        </w:rPr>
        <w:t>-</w:t>
      </w:r>
      <w:r w:rsidRPr="0048357D">
        <w:rPr>
          <w:rFonts w:eastAsia="휴먼명조"/>
          <w:b/>
          <w:bCs/>
          <w:u w:val="single"/>
        </w:rPr>
        <w:t>Working Groups of W</w:t>
      </w:r>
      <w:r w:rsidR="00F53D39" w:rsidRPr="0048357D">
        <w:rPr>
          <w:rFonts w:eastAsia="휴먼명조"/>
          <w:b/>
          <w:bCs/>
          <w:u w:val="single"/>
        </w:rPr>
        <w:t>orking Group on Harmonization</w:t>
      </w:r>
    </w:p>
    <w:p w14:paraId="407A84D9" w14:textId="77777777" w:rsidR="00D761D1" w:rsidRPr="0048357D" w:rsidRDefault="00D761D1" w:rsidP="0050557A">
      <w:pPr>
        <w:adjustRightInd w:val="0"/>
        <w:ind w:left="805"/>
        <w:rPr>
          <w:rFonts w:eastAsia="휴먼명조"/>
          <w:b/>
          <w:bCs/>
        </w:rPr>
      </w:pPr>
    </w:p>
    <w:tbl>
      <w:tblPr>
        <w:tblStyle w:val="TableGrid"/>
        <w:tblW w:w="0" w:type="auto"/>
        <w:tblInd w:w="85" w:type="dxa"/>
        <w:tblLook w:val="04A0" w:firstRow="1" w:lastRow="0" w:firstColumn="1" w:lastColumn="0" w:noHBand="0" w:noVBand="1"/>
      </w:tblPr>
      <w:tblGrid>
        <w:gridCol w:w="1611"/>
        <w:gridCol w:w="7608"/>
      </w:tblGrid>
      <w:tr w:rsidR="005278A5" w:rsidRPr="0048357D" w14:paraId="727EBF6C" w14:textId="77777777" w:rsidTr="0048357D">
        <w:tc>
          <w:tcPr>
            <w:tcW w:w="1611" w:type="dxa"/>
            <w:shd w:val="clear" w:color="auto" w:fill="C6D9F1" w:themeFill="text2" w:themeFillTint="33"/>
          </w:tcPr>
          <w:p w14:paraId="2B7E52EE" w14:textId="01A13D2F" w:rsidR="00190490" w:rsidRPr="0048357D" w:rsidRDefault="009457D4" w:rsidP="0050557A">
            <w:pPr>
              <w:adjustRightInd w:val="0"/>
              <w:jc w:val="center"/>
              <w:rPr>
                <w:rFonts w:eastAsia="휴먼명조"/>
                <w:b/>
                <w:bCs/>
              </w:rPr>
            </w:pPr>
            <w:r w:rsidRPr="0048357D">
              <w:rPr>
                <w:rFonts w:eastAsia="휴먼명조"/>
                <w:b/>
                <w:bCs/>
              </w:rPr>
              <w:t>SWG</w:t>
            </w:r>
            <w:r w:rsidR="00E84749" w:rsidRPr="0048357D">
              <w:rPr>
                <w:rFonts w:eastAsia="휴먼명조"/>
                <w:b/>
                <w:bCs/>
              </w:rPr>
              <w:t>-</w:t>
            </w:r>
            <w:r w:rsidRPr="0048357D">
              <w:rPr>
                <w:rFonts w:eastAsia="휴먼명조"/>
                <w:b/>
                <w:bCs/>
              </w:rPr>
              <w:t>SA&amp;H</w:t>
            </w:r>
          </w:p>
        </w:tc>
        <w:tc>
          <w:tcPr>
            <w:tcW w:w="7608" w:type="dxa"/>
          </w:tcPr>
          <w:p w14:paraId="65C8111E" w14:textId="731A27F7" w:rsidR="00F923E5" w:rsidRPr="0048357D" w:rsidRDefault="00F923E5" w:rsidP="0050557A">
            <w:pPr>
              <w:pStyle w:val="ListParagraph"/>
              <w:widowControl/>
              <w:numPr>
                <w:ilvl w:val="0"/>
                <w:numId w:val="8"/>
              </w:numPr>
              <w:rPr>
                <w:rFonts w:eastAsia="Times New Roman"/>
              </w:rPr>
            </w:pPr>
            <w:r w:rsidRPr="0048357D">
              <w:rPr>
                <w:rFonts w:eastAsia="Times New Roman"/>
              </w:rPr>
              <w:t xml:space="preserve">To develop and recommend harmonized approaches for the introduction of new technologies, services and applications in spectrum becoming available for new applications, including preferred frequency </w:t>
            </w:r>
            <w:proofErr w:type="gramStart"/>
            <w:r w:rsidRPr="0048357D">
              <w:rPr>
                <w:rFonts w:eastAsia="Times New Roman"/>
              </w:rPr>
              <w:t>band</w:t>
            </w:r>
            <w:proofErr w:type="gramEnd"/>
            <w:r w:rsidRPr="0048357D">
              <w:rPr>
                <w:rFonts w:eastAsia="Times New Roman"/>
              </w:rPr>
              <w:t xml:space="preserve"> and associated technical characteristic.</w:t>
            </w:r>
            <w:r w:rsidRPr="0048357D" w:rsidDel="00407E33">
              <w:rPr>
                <w:rFonts w:eastAsia="Times New Roman"/>
              </w:rPr>
              <w:t xml:space="preserve"> </w:t>
            </w:r>
            <w:r w:rsidRPr="0048357D">
              <w:rPr>
                <w:rFonts w:eastAsia="Times New Roman"/>
              </w:rPr>
              <w:t xml:space="preserve"> </w:t>
            </w:r>
          </w:p>
          <w:p w14:paraId="602E8110" w14:textId="77777777" w:rsidR="00F923E5" w:rsidRPr="0048357D" w:rsidRDefault="00F923E5" w:rsidP="0050557A">
            <w:pPr>
              <w:pStyle w:val="ListParagraph"/>
              <w:widowControl/>
              <w:numPr>
                <w:ilvl w:val="0"/>
                <w:numId w:val="8"/>
              </w:numPr>
              <w:rPr>
                <w:rFonts w:eastAsia="Times New Roman"/>
              </w:rPr>
            </w:pPr>
            <w:r w:rsidRPr="0048357D">
              <w:rPr>
                <w:rFonts w:eastAsia="Times New Roman"/>
              </w:rPr>
              <w:t xml:space="preserve">To </w:t>
            </w:r>
            <w:proofErr w:type="gramStart"/>
            <w:r w:rsidRPr="0048357D">
              <w:rPr>
                <w:rFonts w:eastAsia="Times New Roman"/>
              </w:rPr>
              <w:t>develop  AWG</w:t>
            </w:r>
            <w:proofErr w:type="gramEnd"/>
            <w:r w:rsidRPr="0048357D">
              <w:rPr>
                <w:rFonts w:eastAsia="Times New Roman"/>
              </w:rPr>
              <w:t xml:space="preserve"> output documents</w:t>
            </w:r>
            <w:r w:rsidRPr="0048357D" w:rsidDel="00B912F8">
              <w:rPr>
                <w:rFonts w:eastAsia="Times New Roman"/>
              </w:rPr>
              <w:t xml:space="preserve"> </w:t>
            </w:r>
            <w:r w:rsidRPr="0048357D">
              <w:rPr>
                <w:rFonts w:eastAsia="Times New Roman"/>
              </w:rPr>
              <w:t>on spectrum harmonization including spectrum arrangements for services/applications in the region.</w:t>
            </w:r>
          </w:p>
          <w:p w14:paraId="2A266977" w14:textId="6142F143" w:rsidR="00C06A63" w:rsidRPr="0048357D" w:rsidRDefault="00F923E5" w:rsidP="0050557A">
            <w:pPr>
              <w:pStyle w:val="ListParagraph"/>
              <w:widowControl/>
              <w:numPr>
                <w:ilvl w:val="0"/>
                <w:numId w:val="8"/>
              </w:numPr>
              <w:rPr>
                <w:rFonts w:eastAsia="Times New Roman"/>
              </w:rPr>
            </w:pPr>
            <w:r w:rsidRPr="0048357D">
              <w:rPr>
                <w:rFonts w:eastAsia="Times New Roman"/>
              </w:rPr>
              <w:t>To review and revise, as appropriate, any existing texts on spectrum or spectrum arrangement which may have been included in APT Recommendations or Reports already developed in AWG.</w:t>
            </w:r>
          </w:p>
          <w:p w14:paraId="3E6637FD" w14:textId="2282D62D" w:rsidR="00C06A63" w:rsidRPr="0048357D" w:rsidRDefault="00C06A63" w:rsidP="0050557A">
            <w:pPr>
              <w:pStyle w:val="ListParagraph"/>
              <w:widowControl/>
              <w:ind w:left="360"/>
              <w:rPr>
                <w:rFonts w:eastAsia="휴먼명조"/>
                <w:b/>
                <w:bCs/>
              </w:rPr>
            </w:pPr>
          </w:p>
        </w:tc>
      </w:tr>
      <w:tr w:rsidR="005278A5" w:rsidRPr="0048357D" w14:paraId="395E499A" w14:textId="77777777" w:rsidTr="0048357D">
        <w:tc>
          <w:tcPr>
            <w:tcW w:w="1611" w:type="dxa"/>
            <w:shd w:val="clear" w:color="auto" w:fill="C6D9F1" w:themeFill="text2" w:themeFillTint="33"/>
          </w:tcPr>
          <w:p w14:paraId="3FE5CAB7" w14:textId="353D9139" w:rsidR="00190490" w:rsidRPr="0048357D" w:rsidRDefault="009457D4" w:rsidP="0050557A">
            <w:pPr>
              <w:adjustRightInd w:val="0"/>
              <w:jc w:val="center"/>
              <w:rPr>
                <w:rFonts w:eastAsia="휴먼명조"/>
                <w:b/>
                <w:bCs/>
              </w:rPr>
            </w:pPr>
            <w:r w:rsidRPr="0048357D">
              <w:rPr>
                <w:rFonts w:eastAsia="휴먼명조"/>
                <w:b/>
                <w:bCs/>
              </w:rPr>
              <w:t>SWG</w:t>
            </w:r>
            <w:r w:rsidR="00E84749" w:rsidRPr="0048357D">
              <w:rPr>
                <w:rFonts w:eastAsia="휴먼명조"/>
                <w:b/>
                <w:bCs/>
              </w:rPr>
              <w:t>-</w:t>
            </w:r>
            <w:r w:rsidRPr="0048357D">
              <w:rPr>
                <w:rFonts w:eastAsia="휴먼명조"/>
                <w:b/>
                <w:bCs/>
              </w:rPr>
              <w:t>S</w:t>
            </w:r>
            <w:r w:rsidR="00974FD2" w:rsidRPr="0048357D">
              <w:rPr>
                <w:rFonts w:eastAsia="휴먼명조"/>
                <w:b/>
                <w:bCs/>
              </w:rPr>
              <w:t>S</w:t>
            </w:r>
          </w:p>
        </w:tc>
        <w:tc>
          <w:tcPr>
            <w:tcW w:w="7608" w:type="dxa"/>
          </w:tcPr>
          <w:p w14:paraId="137AAC55" w14:textId="539353D4" w:rsidR="00F923E5" w:rsidRPr="0048357D" w:rsidRDefault="00F923E5" w:rsidP="0050557A">
            <w:pPr>
              <w:numPr>
                <w:ilvl w:val="0"/>
                <w:numId w:val="6"/>
              </w:numPr>
              <w:rPr>
                <w:rFonts w:eastAsia="BatangChe"/>
                <w:lang w:eastAsia="ko-KR"/>
              </w:rPr>
            </w:pPr>
            <w:r w:rsidRPr="0048357D">
              <w:rPr>
                <w:rFonts w:eastAsia="BatangChe"/>
                <w:lang w:eastAsia="ko-KR"/>
              </w:rPr>
              <w:t>To develop AWG output documents, which are specified in the AWG Document Approval Procedure, for the following objectives</w:t>
            </w:r>
            <w:r w:rsidR="00230F62" w:rsidRPr="0048357D">
              <w:rPr>
                <w:rFonts w:eastAsia="BatangChe"/>
                <w:lang w:eastAsia="ko-KR"/>
              </w:rPr>
              <w:t>:</w:t>
            </w:r>
          </w:p>
          <w:p w14:paraId="6431E3D0" w14:textId="3855FF42" w:rsidR="00F923E5" w:rsidRPr="0048357D" w:rsidRDefault="00F923E5" w:rsidP="0050557A">
            <w:pPr>
              <w:numPr>
                <w:ilvl w:val="0"/>
                <w:numId w:val="31"/>
              </w:numPr>
              <w:contextualSpacing/>
              <w:rPr>
                <w:rFonts w:eastAsia="BatangChe"/>
                <w:lang w:eastAsia="zh-CN"/>
              </w:rPr>
            </w:pPr>
            <w:r w:rsidRPr="0048357D">
              <w:rPr>
                <w:rFonts w:eastAsia="BatangChe"/>
                <w:lang w:eastAsia="zh-CN"/>
              </w:rPr>
              <w:t>To develop optimum sharing methodologies, conduct coexistence and compatibility studies between two or more radiocommunication services and systems to ensure compatibility</w:t>
            </w:r>
            <w:r w:rsidR="00230F62" w:rsidRPr="0048357D">
              <w:rPr>
                <w:rFonts w:eastAsia="BatangChe"/>
                <w:lang w:eastAsia="zh-CN"/>
              </w:rPr>
              <w:t>.</w:t>
            </w:r>
          </w:p>
          <w:p w14:paraId="68FD7F79" w14:textId="4D5EB6EC" w:rsidR="00F923E5" w:rsidRPr="0048357D" w:rsidRDefault="00F923E5" w:rsidP="0050557A">
            <w:pPr>
              <w:numPr>
                <w:ilvl w:val="0"/>
                <w:numId w:val="31"/>
              </w:numPr>
              <w:contextualSpacing/>
              <w:rPr>
                <w:rFonts w:eastAsia="BatangChe"/>
                <w:lang w:eastAsia="zh-CN"/>
              </w:rPr>
            </w:pPr>
            <w:r w:rsidRPr="0048357D">
              <w:rPr>
                <w:rFonts w:eastAsia="BatangChe"/>
                <w:lang w:eastAsia="zh-CN"/>
              </w:rPr>
              <w:t>To study the impact of interference to radiocommunication services from other sources</w:t>
            </w:r>
            <w:r w:rsidR="00230F62" w:rsidRPr="0048357D">
              <w:rPr>
                <w:rFonts w:eastAsia="BatangChe"/>
                <w:lang w:eastAsia="zh-CN"/>
              </w:rPr>
              <w:t>.</w:t>
            </w:r>
          </w:p>
          <w:p w14:paraId="601027C9" w14:textId="39ABCB66" w:rsidR="00F923E5" w:rsidRPr="0048357D" w:rsidRDefault="00F923E5" w:rsidP="0050557A">
            <w:pPr>
              <w:numPr>
                <w:ilvl w:val="0"/>
                <w:numId w:val="31"/>
              </w:numPr>
              <w:contextualSpacing/>
              <w:rPr>
                <w:rFonts w:eastAsia="BatangChe"/>
                <w:lang w:eastAsia="zh-CN"/>
              </w:rPr>
            </w:pPr>
            <w:r w:rsidRPr="0048357D">
              <w:rPr>
                <w:rFonts w:eastAsia="BatangChe"/>
                <w:lang w:eastAsia="zh-CN"/>
              </w:rPr>
              <w:t>To coordinate efforts to eliminate harmful interference between concerned countries, as appropriate.</w:t>
            </w:r>
          </w:p>
          <w:p w14:paraId="556FB421" w14:textId="4DA6FDAB" w:rsidR="00C06A63" w:rsidRPr="0048357D" w:rsidRDefault="00F923E5" w:rsidP="0050557A">
            <w:pPr>
              <w:pStyle w:val="ListParagraph"/>
              <w:widowControl/>
              <w:numPr>
                <w:ilvl w:val="0"/>
                <w:numId w:val="6"/>
              </w:numPr>
              <w:tabs>
                <w:tab w:val="left" w:pos="851"/>
              </w:tabs>
              <w:rPr>
                <w:rFonts w:eastAsia="휴먼명조"/>
                <w:b/>
                <w:bCs/>
              </w:rPr>
            </w:pPr>
            <w:r w:rsidRPr="0048357D">
              <w:rPr>
                <w:rFonts w:eastAsia="BatangChe"/>
                <w:lang w:eastAsia="ko-KR"/>
              </w:rPr>
              <w:t>To review and revise, as appropriate, any existing texts on sharing and compatibility matters which may be included in APT Recommendations or Reports already developed in AWG.</w:t>
            </w:r>
          </w:p>
        </w:tc>
      </w:tr>
      <w:tr w:rsidR="005278A5" w:rsidRPr="0048357D" w14:paraId="31791589" w14:textId="77777777" w:rsidTr="0048357D">
        <w:tc>
          <w:tcPr>
            <w:tcW w:w="1611" w:type="dxa"/>
            <w:shd w:val="clear" w:color="auto" w:fill="C6D9F1" w:themeFill="text2" w:themeFillTint="33"/>
          </w:tcPr>
          <w:p w14:paraId="713A7D32" w14:textId="720CFF93" w:rsidR="00190490" w:rsidRPr="0048357D" w:rsidRDefault="009457D4" w:rsidP="0050557A">
            <w:pPr>
              <w:adjustRightInd w:val="0"/>
              <w:jc w:val="center"/>
              <w:rPr>
                <w:rFonts w:eastAsia="휴먼명조"/>
                <w:b/>
                <w:bCs/>
              </w:rPr>
            </w:pPr>
            <w:r w:rsidRPr="0048357D">
              <w:rPr>
                <w:rFonts w:eastAsia="휴먼명조"/>
                <w:b/>
                <w:bCs/>
              </w:rPr>
              <w:t>SWG</w:t>
            </w:r>
            <w:r w:rsidR="00E84749" w:rsidRPr="0048357D">
              <w:rPr>
                <w:rFonts w:eastAsia="휴먼명조"/>
                <w:b/>
                <w:bCs/>
              </w:rPr>
              <w:t>-</w:t>
            </w:r>
            <w:r w:rsidRPr="0048357D">
              <w:rPr>
                <w:rFonts w:eastAsia="휴먼명조"/>
                <w:b/>
                <w:bCs/>
              </w:rPr>
              <w:t>SM</w:t>
            </w:r>
          </w:p>
        </w:tc>
        <w:tc>
          <w:tcPr>
            <w:tcW w:w="7608" w:type="dxa"/>
          </w:tcPr>
          <w:p w14:paraId="754A1A03" w14:textId="496A91C8" w:rsidR="00F53D39" w:rsidRPr="0048357D" w:rsidRDefault="00F53D39" w:rsidP="0050557A">
            <w:pPr>
              <w:numPr>
                <w:ilvl w:val="0"/>
                <w:numId w:val="6"/>
              </w:numPr>
              <w:rPr>
                <w:rFonts w:eastAsia="BatangChe"/>
                <w:lang w:eastAsia="ko-KR"/>
              </w:rPr>
            </w:pPr>
            <w:r w:rsidRPr="0048357D">
              <w:rPr>
                <w:rFonts w:eastAsia="BatangChe"/>
                <w:lang w:eastAsia="ko-KR"/>
              </w:rPr>
              <w:t>To develop AWG output documents, which are specified in the AWG Document Approval Procedure, for the following objectives</w:t>
            </w:r>
            <w:r w:rsidR="00230F62" w:rsidRPr="0048357D">
              <w:rPr>
                <w:rFonts w:eastAsia="BatangChe"/>
                <w:lang w:eastAsia="ko-KR"/>
              </w:rPr>
              <w:t>:</w:t>
            </w:r>
          </w:p>
          <w:p w14:paraId="36D4E419" w14:textId="1C321B8E" w:rsidR="00F53D39" w:rsidRPr="0048357D" w:rsidRDefault="00F53D39" w:rsidP="0050557A">
            <w:pPr>
              <w:numPr>
                <w:ilvl w:val="0"/>
                <w:numId w:val="32"/>
              </w:numPr>
              <w:contextualSpacing/>
              <w:rPr>
                <w:rFonts w:eastAsia="BatangChe"/>
                <w:lang w:eastAsia="zh-CN"/>
              </w:rPr>
            </w:pPr>
            <w:r w:rsidRPr="0048357D">
              <w:rPr>
                <w:rFonts w:eastAsia="BatangChe"/>
                <w:lang w:eastAsia="zh-CN"/>
              </w:rPr>
              <w:t>To share information on spectrum monitoring and analysis methods with spectrum monitoring systems and to set up programs such as frequency occupancy measurement</w:t>
            </w:r>
            <w:r w:rsidR="00230F62" w:rsidRPr="0048357D">
              <w:rPr>
                <w:rFonts w:eastAsia="BatangChe"/>
                <w:lang w:eastAsia="zh-CN"/>
              </w:rPr>
              <w:t>.</w:t>
            </w:r>
            <w:r w:rsidRPr="0048357D">
              <w:rPr>
                <w:rFonts w:eastAsia="BatangChe"/>
                <w:lang w:eastAsia="zh-CN"/>
              </w:rPr>
              <w:t xml:space="preserve"> </w:t>
            </w:r>
          </w:p>
          <w:p w14:paraId="203F58FE" w14:textId="4B98AF53" w:rsidR="00F53D39" w:rsidRPr="0048357D" w:rsidRDefault="00F53D39" w:rsidP="0050557A">
            <w:pPr>
              <w:numPr>
                <w:ilvl w:val="0"/>
                <w:numId w:val="32"/>
              </w:numPr>
              <w:contextualSpacing/>
              <w:rPr>
                <w:rFonts w:eastAsia="BatangChe"/>
                <w:lang w:eastAsia="zh-CN"/>
              </w:rPr>
            </w:pPr>
            <w:r w:rsidRPr="0048357D">
              <w:rPr>
                <w:rFonts w:eastAsia="BatangChe"/>
                <w:lang w:eastAsia="zh-CN"/>
              </w:rPr>
              <w:t>To share members’ case studies on harmful interference and its elimination</w:t>
            </w:r>
            <w:r w:rsidR="00230F62" w:rsidRPr="0048357D">
              <w:rPr>
                <w:rFonts w:eastAsia="BatangChe"/>
                <w:lang w:eastAsia="zh-CN"/>
              </w:rPr>
              <w:t>.</w:t>
            </w:r>
          </w:p>
          <w:p w14:paraId="3945CDCF" w14:textId="591ED003" w:rsidR="00F53D39" w:rsidRPr="0048357D" w:rsidRDefault="00F53D39" w:rsidP="0050557A">
            <w:pPr>
              <w:numPr>
                <w:ilvl w:val="0"/>
                <w:numId w:val="32"/>
              </w:numPr>
              <w:contextualSpacing/>
              <w:rPr>
                <w:rFonts w:eastAsia="BatangChe"/>
                <w:lang w:eastAsia="zh-CN"/>
              </w:rPr>
            </w:pPr>
            <w:r w:rsidRPr="0048357D">
              <w:rPr>
                <w:rFonts w:eastAsia="BatangChe"/>
                <w:lang w:eastAsia="zh-CN"/>
              </w:rPr>
              <w:t>To promote the introduction and implementation of new technologies and applications which could be used in spectrum monitoring activities in the Asia-Pacific region</w:t>
            </w:r>
            <w:r w:rsidR="00230F62" w:rsidRPr="0048357D">
              <w:rPr>
                <w:rFonts w:eastAsia="BatangChe"/>
                <w:lang w:eastAsia="zh-CN"/>
              </w:rPr>
              <w:t>.</w:t>
            </w:r>
          </w:p>
          <w:p w14:paraId="45F54741" w14:textId="77777777" w:rsidR="00F53D39" w:rsidRPr="0048357D" w:rsidRDefault="00F53D39" w:rsidP="0050557A">
            <w:pPr>
              <w:numPr>
                <w:ilvl w:val="0"/>
                <w:numId w:val="32"/>
              </w:numPr>
              <w:contextualSpacing/>
              <w:rPr>
                <w:rFonts w:eastAsia="BatangChe"/>
                <w:lang w:eastAsia="ko-KR"/>
              </w:rPr>
            </w:pPr>
            <w:r w:rsidRPr="0048357D">
              <w:rPr>
                <w:rFonts w:eastAsia="BatangChe"/>
                <w:lang w:eastAsia="zh-CN"/>
              </w:rPr>
              <w:t xml:space="preserve">To exchange views and develop </w:t>
            </w:r>
            <w:proofErr w:type="gramStart"/>
            <w:r w:rsidRPr="0048357D">
              <w:rPr>
                <w:rFonts w:eastAsia="BatangChe"/>
                <w:lang w:eastAsia="zh-CN"/>
              </w:rPr>
              <w:t>the methods</w:t>
            </w:r>
            <w:proofErr w:type="gramEnd"/>
            <w:r w:rsidRPr="0048357D">
              <w:rPr>
                <w:rFonts w:eastAsia="BatangChe"/>
                <w:lang w:eastAsia="zh-CN"/>
              </w:rPr>
              <w:t xml:space="preserve"> for cooperation on preventing interference between neighboring countries.</w:t>
            </w:r>
          </w:p>
          <w:p w14:paraId="6DBB6645" w14:textId="6FAD4EC5" w:rsidR="00F53D39" w:rsidRPr="0048357D" w:rsidRDefault="00F53D39" w:rsidP="0050557A">
            <w:pPr>
              <w:numPr>
                <w:ilvl w:val="0"/>
                <w:numId w:val="6"/>
              </w:numPr>
              <w:rPr>
                <w:rFonts w:eastAsia="BatangChe"/>
                <w:lang w:eastAsia="ko-KR"/>
              </w:rPr>
            </w:pPr>
            <w:r w:rsidRPr="0048357D">
              <w:rPr>
                <w:rFonts w:eastAsia="BatangChe"/>
                <w:lang w:eastAsia="ko-KR"/>
              </w:rPr>
              <w:t>To share information and good practices on the planning, operational, management and maintenance method of monitoring stations and other facilities and to develop related AWG documents.</w:t>
            </w:r>
          </w:p>
          <w:p w14:paraId="2DE8E7CF" w14:textId="4760BAD7" w:rsidR="00190490" w:rsidRPr="0048357D" w:rsidRDefault="00F53D39" w:rsidP="0050557A">
            <w:pPr>
              <w:pStyle w:val="ListParagraph"/>
              <w:numPr>
                <w:ilvl w:val="0"/>
                <w:numId w:val="6"/>
              </w:numPr>
              <w:adjustRightInd w:val="0"/>
              <w:rPr>
                <w:rFonts w:eastAsia="휴먼명조"/>
                <w:b/>
                <w:bCs/>
              </w:rPr>
            </w:pPr>
            <w:r w:rsidRPr="0048357D">
              <w:rPr>
                <w:rFonts w:eastAsia="BatangChe"/>
                <w:lang w:eastAsia="ko-KR"/>
              </w:rPr>
              <w:t>To review and revise, as appropriate, any existing texts on spectrum monitoring which may have been included in APT Recommendations or Reports already developed in AWG.</w:t>
            </w:r>
          </w:p>
          <w:p w14:paraId="53319DA1" w14:textId="5E34E2AD" w:rsidR="00C06A63" w:rsidRPr="0048357D" w:rsidRDefault="00C06A63" w:rsidP="0050557A">
            <w:pPr>
              <w:adjustRightInd w:val="0"/>
              <w:rPr>
                <w:rFonts w:eastAsia="휴먼명조"/>
                <w:b/>
                <w:bCs/>
              </w:rPr>
            </w:pPr>
          </w:p>
        </w:tc>
      </w:tr>
    </w:tbl>
    <w:p w14:paraId="4B6144CB" w14:textId="5F13216A" w:rsidR="00C06A63" w:rsidRPr="0048357D" w:rsidRDefault="00C06A63" w:rsidP="0050557A">
      <w:pPr>
        <w:adjustRightInd w:val="0"/>
        <w:rPr>
          <w:rFonts w:eastAsia="휴먼명조"/>
          <w:b/>
          <w:bCs/>
        </w:rPr>
      </w:pPr>
    </w:p>
    <w:p w14:paraId="7BF5CAA7" w14:textId="1F6C5F22" w:rsidR="00F53D39" w:rsidRPr="0048357D" w:rsidRDefault="00F53D39" w:rsidP="0050557A">
      <w:pPr>
        <w:adjustRightInd w:val="0"/>
        <w:rPr>
          <w:rFonts w:eastAsia="휴먼명조"/>
          <w:b/>
          <w:bCs/>
        </w:rPr>
      </w:pPr>
    </w:p>
    <w:p w14:paraId="1B8A5593" w14:textId="2501A10D" w:rsidR="00F53D39" w:rsidRPr="0048357D" w:rsidRDefault="00F53D39" w:rsidP="0050557A">
      <w:pPr>
        <w:adjustRightInd w:val="0"/>
        <w:rPr>
          <w:rFonts w:eastAsia="휴먼명조"/>
          <w:b/>
          <w:bCs/>
        </w:rPr>
      </w:pPr>
    </w:p>
    <w:p w14:paraId="4A8C2F7C" w14:textId="7F0697FC" w:rsidR="00F53D39" w:rsidRPr="0048357D" w:rsidRDefault="00F53D39" w:rsidP="0050557A">
      <w:pPr>
        <w:adjustRightInd w:val="0"/>
        <w:rPr>
          <w:rFonts w:eastAsia="휴먼명조"/>
          <w:b/>
          <w:bCs/>
        </w:rPr>
      </w:pPr>
    </w:p>
    <w:p w14:paraId="3B01ACFC" w14:textId="4A5624ED" w:rsidR="00F53D39" w:rsidRPr="0048357D" w:rsidRDefault="00F53D39" w:rsidP="0050557A">
      <w:pPr>
        <w:adjustRightInd w:val="0"/>
        <w:rPr>
          <w:rFonts w:eastAsia="휴먼명조"/>
          <w:b/>
          <w:bCs/>
        </w:rPr>
      </w:pPr>
    </w:p>
    <w:p w14:paraId="65D368B8" w14:textId="77777777" w:rsidR="00F53D39" w:rsidRPr="0048357D" w:rsidRDefault="00F53D39" w:rsidP="0050557A">
      <w:pPr>
        <w:adjustRightInd w:val="0"/>
        <w:rPr>
          <w:rFonts w:eastAsia="휴먼명조"/>
          <w:b/>
          <w:bCs/>
        </w:rPr>
      </w:pPr>
    </w:p>
    <w:p w14:paraId="1F1C3325" w14:textId="77777777" w:rsidR="00C06A63" w:rsidRPr="0048357D" w:rsidRDefault="00C06A63" w:rsidP="0050557A">
      <w:pPr>
        <w:adjustRightInd w:val="0"/>
        <w:rPr>
          <w:rFonts w:eastAsia="휴먼명조"/>
          <w:b/>
          <w:bCs/>
        </w:rPr>
      </w:pPr>
    </w:p>
    <w:p w14:paraId="52AF010E" w14:textId="39D064F6" w:rsidR="00392072" w:rsidRPr="0048357D" w:rsidRDefault="00392072" w:rsidP="0050557A">
      <w:pPr>
        <w:adjustRightInd w:val="0"/>
        <w:jc w:val="center"/>
        <w:rPr>
          <w:rFonts w:eastAsia="휴먼명조"/>
          <w:b/>
          <w:bCs/>
          <w:u w:val="single"/>
        </w:rPr>
      </w:pPr>
      <w:r w:rsidRPr="0048357D">
        <w:rPr>
          <w:rFonts w:eastAsia="휴먼명조"/>
          <w:b/>
          <w:bCs/>
          <w:u w:val="single"/>
        </w:rPr>
        <w:lastRenderedPageBreak/>
        <w:t>Sub</w:t>
      </w:r>
      <w:r w:rsidR="009053DF" w:rsidRPr="0048357D">
        <w:rPr>
          <w:rFonts w:eastAsia="휴먼명조"/>
          <w:b/>
          <w:bCs/>
          <w:u w:val="single"/>
        </w:rPr>
        <w:t>-</w:t>
      </w:r>
      <w:r w:rsidRPr="0048357D">
        <w:rPr>
          <w:rFonts w:eastAsia="휴먼명조"/>
          <w:b/>
          <w:bCs/>
          <w:u w:val="single"/>
        </w:rPr>
        <w:t>Working Group</w:t>
      </w:r>
      <w:r w:rsidR="009053DF" w:rsidRPr="0048357D">
        <w:rPr>
          <w:rFonts w:eastAsia="휴먼명조"/>
          <w:b/>
          <w:bCs/>
          <w:u w:val="single"/>
        </w:rPr>
        <w:t>s</w:t>
      </w:r>
      <w:r w:rsidRPr="0048357D">
        <w:rPr>
          <w:rFonts w:eastAsia="휴먼명조"/>
          <w:b/>
          <w:bCs/>
          <w:u w:val="single"/>
        </w:rPr>
        <w:t xml:space="preserve"> and Task Groups of W</w:t>
      </w:r>
      <w:r w:rsidR="00E448D4" w:rsidRPr="0048357D">
        <w:rPr>
          <w:rFonts w:eastAsia="휴먼명조"/>
          <w:b/>
          <w:bCs/>
          <w:u w:val="single"/>
        </w:rPr>
        <w:t xml:space="preserve">orking </w:t>
      </w:r>
      <w:r w:rsidRPr="0048357D">
        <w:rPr>
          <w:rFonts w:eastAsia="휴먼명조"/>
          <w:b/>
          <w:bCs/>
          <w:u w:val="single"/>
        </w:rPr>
        <w:t>G</w:t>
      </w:r>
      <w:r w:rsidR="00E448D4" w:rsidRPr="0048357D">
        <w:rPr>
          <w:rFonts w:eastAsia="휴먼명조"/>
          <w:b/>
          <w:bCs/>
          <w:u w:val="single"/>
        </w:rPr>
        <w:t>roup</w:t>
      </w:r>
      <w:r w:rsidRPr="0048357D">
        <w:rPr>
          <w:rFonts w:eastAsia="휴먼명조"/>
          <w:b/>
          <w:bCs/>
          <w:u w:val="single"/>
        </w:rPr>
        <w:t xml:space="preserve"> </w:t>
      </w:r>
      <w:r w:rsidR="00E448D4" w:rsidRPr="0048357D">
        <w:rPr>
          <w:rFonts w:eastAsia="휴먼명조"/>
          <w:b/>
          <w:bCs/>
          <w:u w:val="single"/>
        </w:rPr>
        <w:t xml:space="preserve">on </w:t>
      </w:r>
      <w:r w:rsidR="00F53D39" w:rsidRPr="0048357D">
        <w:rPr>
          <w:rFonts w:eastAsia="휴먼명조"/>
          <w:b/>
          <w:bCs/>
          <w:u w:val="single"/>
        </w:rPr>
        <w:t>IMT</w:t>
      </w:r>
    </w:p>
    <w:p w14:paraId="4FCDA2D4" w14:textId="77777777" w:rsidR="00C06A63" w:rsidRPr="0048357D" w:rsidRDefault="00C06A63" w:rsidP="0050557A">
      <w:pPr>
        <w:adjustRightInd w:val="0"/>
        <w:rPr>
          <w:rFonts w:eastAsia="휴먼명조"/>
          <w:b/>
          <w:bCs/>
        </w:rPr>
      </w:pPr>
    </w:p>
    <w:tbl>
      <w:tblPr>
        <w:tblStyle w:val="TableGrid"/>
        <w:tblW w:w="0" w:type="auto"/>
        <w:tblInd w:w="85" w:type="dxa"/>
        <w:tblLook w:val="04A0" w:firstRow="1" w:lastRow="0" w:firstColumn="1" w:lastColumn="0" w:noHBand="0" w:noVBand="1"/>
      </w:tblPr>
      <w:tblGrid>
        <w:gridCol w:w="1530"/>
        <w:gridCol w:w="7689"/>
      </w:tblGrid>
      <w:tr w:rsidR="005278A5" w:rsidRPr="0048357D" w14:paraId="47D835FF" w14:textId="77777777" w:rsidTr="0048357D">
        <w:tc>
          <w:tcPr>
            <w:tcW w:w="1530" w:type="dxa"/>
            <w:shd w:val="clear" w:color="auto" w:fill="C6D9F1" w:themeFill="text2" w:themeFillTint="33"/>
          </w:tcPr>
          <w:p w14:paraId="5E535E7B" w14:textId="0AC892ED" w:rsidR="00772ACA" w:rsidRPr="0048357D" w:rsidRDefault="00772ACA" w:rsidP="0050557A">
            <w:pPr>
              <w:adjustRightInd w:val="0"/>
              <w:jc w:val="center"/>
              <w:rPr>
                <w:rFonts w:eastAsia="휴먼명조"/>
                <w:b/>
                <w:bCs/>
              </w:rPr>
            </w:pPr>
            <w:r w:rsidRPr="0048357D">
              <w:rPr>
                <w:rFonts w:eastAsia="휴먼명조"/>
                <w:b/>
                <w:bCs/>
              </w:rPr>
              <w:t>SWG</w:t>
            </w:r>
            <w:r w:rsidR="00E84749" w:rsidRPr="0048357D">
              <w:rPr>
                <w:rFonts w:eastAsia="휴먼명조"/>
                <w:b/>
                <w:bCs/>
              </w:rPr>
              <w:t>-</w:t>
            </w:r>
            <w:r w:rsidRPr="0048357D">
              <w:rPr>
                <w:rFonts w:eastAsia="휴먼명조"/>
                <w:b/>
                <w:bCs/>
              </w:rPr>
              <w:t>IMT</w:t>
            </w:r>
          </w:p>
          <w:p w14:paraId="089D4705" w14:textId="76E1B8B2" w:rsidR="00F53D39" w:rsidRPr="0048357D" w:rsidRDefault="00F53D39" w:rsidP="0050557A">
            <w:pPr>
              <w:adjustRightInd w:val="0"/>
              <w:jc w:val="center"/>
              <w:rPr>
                <w:rFonts w:eastAsia="휴먼명조"/>
                <w:b/>
                <w:bCs/>
              </w:rPr>
            </w:pPr>
            <w:r w:rsidRPr="0048357D">
              <w:rPr>
                <w:rFonts w:eastAsia="휴먼명조"/>
                <w:b/>
                <w:bCs/>
              </w:rPr>
              <w:t>SPEC</w:t>
            </w:r>
          </w:p>
        </w:tc>
        <w:tc>
          <w:tcPr>
            <w:tcW w:w="7689" w:type="dxa"/>
          </w:tcPr>
          <w:p w14:paraId="4114D0D3" w14:textId="126A5B62" w:rsidR="00F53D39" w:rsidRPr="0048357D" w:rsidRDefault="00F53D39" w:rsidP="0050557A">
            <w:pPr>
              <w:numPr>
                <w:ilvl w:val="0"/>
                <w:numId w:val="6"/>
              </w:numPr>
              <w:rPr>
                <w:rFonts w:eastAsia="BatangChe"/>
                <w:lang w:eastAsia="ko-KR"/>
              </w:rPr>
            </w:pPr>
            <w:r w:rsidRPr="0048357D">
              <w:rPr>
                <w:rFonts w:eastAsia="BatangChe"/>
                <w:lang w:eastAsia="ko-KR"/>
              </w:rPr>
              <w:t>To develop AWG output documents</w:t>
            </w:r>
            <w:r w:rsidRPr="0048357D" w:rsidDel="00B912F8">
              <w:rPr>
                <w:rFonts w:eastAsia="BatangChe"/>
                <w:lang w:eastAsia="ko-KR"/>
              </w:rPr>
              <w:t xml:space="preserve"> </w:t>
            </w:r>
            <w:r w:rsidRPr="0048357D">
              <w:rPr>
                <w:rFonts w:eastAsia="BatangChe"/>
                <w:lang w:eastAsia="ko-KR"/>
              </w:rPr>
              <w:t>on spectrum including spectrum utilization and/or channel arrangements for IMT.</w:t>
            </w:r>
          </w:p>
          <w:p w14:paraId="569BFCE0" w14:textId="77777777" w:rsidR="00F53D39" w:rsidRPr="0048357D" w:rsidRDefault="00F53D39" w:rsidP="0050557A">
            <w:pPr>
              <w:numPr>
                <w:ilvl w:val="0"/>
                <w:numId w:val="6"/>
              </w:numPr>
              <w:rPr>
                <w:rFonts w:eastAsia="BatangChe"/>
                <w:lang w:eastAsia="ko-KR"/>
              </w:rPr>
            </w:pPr>
            <w:r w:rsidRPr="0048357D">
              <w:rPr>
                <w:rFonts w:eastAsia="BatangChe"/>
                <w:lang w:eastAsia="ko-KR"/>
              </w:rPr>
              <w:t>To develop AWG output documents, which are specified in AWG Document Approval Procedure, for the following objectives:</w:t>
            </w:r>
          </w:p>
          <w:p w14:paraId="39410F7E" w14:textId="41D04518" w:rsidR="00F53D39" w:rsidRPr="0048357D" w:rsidRDefault="00F53D39" w:rsidP="0050557A">
            <w:pPr>
              <w:numPr>
                <w:ilvl w:val="0"/>
                <w:numId w:val="34"/>
              </w:numPr>
              <w:contextualSpacing/>
              <w:rPr>
                <w:rFonts w:eastAsia="BatangChe"/>
                <w:lang w:eastAsia="zh-CN"/>
              </w:rPr>
            </w:pPr>
            <w:r w:rsidRPr="0048357D">
              <w:rPr>
                <w:rFonts w:eastAsia="BatangChe"/>
                <w:lang w:eastAsia="zh-CN"/>
              </w:rPr>
              <w:t>To share information on spectrum usage for IMT</w:t>
            </w:r>
            <w:r w:rsidR="009A128B" w:rsidRPr="0048357D">
              <w:rPr>
                <w:rFonts w:eastAsia="BatangChe"/>
                <w:lang w:eastAsia="zh-CN"/>
              </w:rPr>
              <w:t>.</w:t>
            </w:r>
          </w:p>
          <w:p w14:paraId="0FFC20C1" w14:textId="77777777" w:rsidR="00F53D39" w:rsidRPr="0048357D" w:rsidRDefault="00F53D39" w:rsidP="0050557A">
            <w:pPr>
              <w:numPr>
                <w:ilvl w:val="0"/>
                <w:numId w:val="34"/>
              </w:numPr>
              <w:contextualSpacing/>
              <w:rPr>
                <w:rFonts w:eastAsia="BatangChe"/>
                <w:lang w:eastAsia="zh-CN"/>
              </w:rPr>
            </w:pPr>
            <w:r w:rsidRPr="0048357D">
              <w:rPr>
                <w:rFonts w:eastAsia="BatangChe"/>
                <w:lang w:eastAsia="zh-CN"/>
              </w:rPr>
              <w:t>To encourage industry research and development for IMT.</w:t>
            </w:r>
          </w:p>
          <w:p w14:paraId="33D3C9E8" w14:textId="02BDFCD5" w:rsidR="00C06A63" w:rsidRPr="0048357D" w:rsidRDefault="00F53D39" w:rsidP="0050557A">
            <w:pPr>
              <w:pStyle w:val="11"/>
              <w:widowControl/>
              <w:numPr>
                <w:ilvl w:val="0"/>
                <w:numId w:val="6"/>
              </w:numPr>
              <w:wordWrap/>
              <w:ind w:leftChars="0"/>
              <w:contextualSpacing/>
              <w:jc w:val="both"/>
              <w:rPr>
                <w:rFonts w:eastAsia="휴먼명조" w:cs="Times New Roman"/>
                <w:b/>
                <w:bCs/>
                <w:sz w:val="24"/>
                <w:szCs w:val="24"/>
              </w:rPr>
            </w:pPr>
            <w:r w:rsidRPr="0048357D">
              <w:rPr>
                <w:rFonts w:cs="Times New Roman"/>
                <w:sz w:val="24"/>
                <w:szCs w:val="24"/>
              </w:rPr>
              <w:t>To review and revise, as appropriate, any existing texts on spectrum aspect</w:t>
            </w:r>
            <w:r w:rsidR="00F618C3" w:rsidRPr="0048357D">
              <w:rPr>
                <w:rFonts w:cs="Times New Roman"/>
                <w:sz w:val="24"/>
                <w:szCs w:val="24"/>
              </w:rPr>
              <w:t>s</w:t>
            </w:r>
            <w:r w:rsidRPr="0048357D">
              <w:rPr>
                <w:rFonts w:cs="Times New Roman"/>
                <w:sz w:val="24"/>
                <w:szCs w:val="24"/>
              </w:rPr>
              <w:t xml:space="preserve"> for IMT, which may have been included in APT Recommendations or Reports already developed in AWG.</w:t>
            </w:r>
          </w:p>
          <w:p w14:paraId="48217D7E" w14:textId="15F003F0" w:rsidR="00425FDB" w:rsidRPr="0048357D" w:rsidRDefault="00425FDB" w:rsidP="0050557A">
            <w:pPr>
              <w:pStyle w:val="11"/>
              <w:widowControl/>
              <w:wordWrap/>
              <w:ind w:leftChars="0" w:left="360"/>
              <w:contextualSpacing/>
              <w:jc w:val="both"/>
              <w:rPr>
                <w:rFonts w:eastAsia="휴먼명조" w:cs="Times New Roman"/>
                <w:b/>
                <w:bCs/>
                <w:sz w:val="24"/>
                <w:szCs w:val="24"/>
              </w:rPr>
            </w:pPr>
          </w:p>
        </w:tc>
      </w:tr>
      <w:tr w:rsidR="005278A5" w:rsidRPr="0048357D" w14:paraId="07AA0048" w14:textId="77777777" w:rsidTr="0048357D">
        <w:tc>
          <w:tcPr>
            <w:tcW w:w="1530" w:type="dxa"/>
            <w:shd w:val="clear" w:color="auto" w:fill="C6D9F1" w:themeFill="text2" w:themeFillTint="33"/>
          </w:tcPr>
          <w:p w14:paraId="51D51C3A" w14:textId="1DEA2C82" w:rsidR="00F53D39" w:rsidRPr="0048357D" w:rsidRDefault="00F53D39" w:rsidP="0050557A">
            <w:pPr>
              <w:adjustRightInd w:val="0"/>
              <w:jc w:val="center"/>
              <w:rPr>
                <w:rFonts w:eastAsia="휴먼명조"/>
                <w:b/>
                <w:bCs/>
              </w:rPr>
            </w:pPr>
            <w:r w:rsidRPr="0048357D">
              <w:rPr>
                <w:rFonts w:eastAsia="휴먼명조"/>
                <w:b/>
                <w:bCs/>
              </w:rPr>
              <w:t>SWG</w:t>
            </w:r>
            <w:r w:rsidR="00E84749" w:rsidRPr="0048357D">
              <w:rPr>
                <w:rFonts w:eastAsia="휴먼명조"/>
                <w:b/>
                <w:bCs/>
              </w:rPr>
              <w:t>-</w:t>
            </w:r>
            <w:r w:rsidRPr="0048357D">
              <w:rPr>
                <w:rFonts w:eastAsia="휴먼명조"/>
                <w:b/>
                <w:bCs/>
              </w:rPr>
              <w:t>IMT</w:t>
            </w:r>
          </w:p>
          <w:p w14:paraId="387482EF" w14:textId="6F5AC615" w:rsidR="00F53D39" w:rsidRPr="0048357D" w:rsidRDefault="00F53D39" w:rsidP="0050557A">
            <w:pPr>
              <w:adjustRightInd w:val="0"/>
              <w:jc w:val="center"/>
              <w:rPr>
                <w:rFonts w:eastAsia="휴먼명조"/>
                <w:b/>
                <w:bCs/>
              </w:rPr>
            </w:pPr>
            <w:r w:rsidRPr="0048357D">
              <w:rPr>
                <w:rFonts w:eastAsia="휴먼명조"/>
                <w:b/>
                <w:bCs/>
              </w:rPr>
              <w:t>TECH</w:t>
            </w:r>
          </w:p>
        </w:tc>
        <w:tc>
          <w:tcPr>
            <w:tcW w:w="7689" w:type="dxa"/>
          </w:tcPr>
          <w:p w14:paraId="4F28F30B" w14:textId="77777777" w:rsidR="00BB5D71" w:rsidRPr="0048357D" w:rsidRDefault="00BB5D71" w:rsidP="0050557A">
            <w:pPr>
              <w:pStyle w:val="ListParagraph"/>
              <w:numPr>
                <w:ilvl w:val="0"/>
                <w:numId w:val="6"/>
              </w:numPr>
              <w:contextualSpacing w:val="0"/>
            </w:pPr>
            <w:r w:rsidRPr="0048357D">
              <w:t>To develop AWG output documents, which are specified in AWG Document Approval Procedure, for the following objectives:</w:t>
            </w:r>
          </w:p>
          <w:p w14:paraId="236798D7" w14:textId="49E6A8FC" w:rsidR="00BB5D71" w:rsidRPr="0048357D" w:rsidRDefault="00BB5D71" w:rsidP="0050557A">
            <w:pPr>
              <w:pStyle w:val="ListParagraph"/>
              <w:numPr>
                <w:ilvl w:val="0"/>
                <w:numId w:val="35"/>
              </w:numPr>
              <w:rPr>
                <w:lang w:eastAsia="zh-CN"/>
              </w:rPr>
            </w:pPr>
            <w:r w:rsidRPr="0048357D">
              <w:rPr>
                <w:lang w:eastAsia="zh-CN"/>
              </w:rPr>
              <w:t>To share information on emerging wireless technologies for IMT</w:t>
            </w:r>
            <w:r w:rsidR="009A128B" w:rsidRPr="0048357D">
              <w:rPr>
                <w:lang w:eastAsia="zh-CN"/>
              </w:rPr>
              <w:t>.</w:t>
            </w:r>
          </w:p>
          <w:p w14:paraId="585F22E8" w14:textId="2953089A" w:rsidR="00BB5D71" w:rsidRPr="0048357D" w:rsidRDefault="00BB5D71" w:rsidP="0050557A">
            <w:pPr>
              <w:pStyle w:val="ListParagraph"/>
              <w:numPr>
                <w:ilvl w:val="0"/>
                <w:numId w:val="35"/>
              </w:numPr>
              <w:rPr>
                <w:lang w:eastAsia="zh-CN"/>
              </w:rPr>
            </w:pPr>
            <w:r w:rsidRPr="0048357D">
              <w:rPr>
                <w:lang w:eastAsia="zh-CN"/>
              </w:rPr>
              <w:t>To encourage industry research and development for IMT</w:t>
            </w:r>
            <w:r w:rsidR="009A128B" w:rsidRPr="0048357D">
              <w:rPr>
                <w:lang w:eastAsia="zh-CN"/>
              </w:rPr>
              <w:t>.</w:t>
            </w:r>
          </w:p>
          <w:p w14:paraId="54CAFDF7" w14:textId="1B8960AA" w:rsidR="00BB5D71" w:rsidRPr="0048357D" w:rsidRDefault="00BB5D71" w:rsidP="0050557A">
            <w:pPr>
              <w:pStyle w:val="ListParagraph"/>
              <w:numPr>
                <w:ilvl w:val="0"/>
                <w:numId w:val="35"/>
              </w:numPr>
              <w:rPr>
                <w:lang w:eastAsia="zh-CN"/>
              </w:rPr>
            </w:pPr>
            <w:r w:rsidRPr="0048357D">
              <w:rPr>
                <w:lang w:eastAsia="zh-CN"/>
              </w:rPr>
              <w:t>To perform studies of technical and operational matters for IMT</w:t>
            </w:r>
            <w:r w:rsidR="00230F62" w:rsidRPr="0048357D">
              <w:rPr>
                <w:lang w:eastAsia="zh-CN"/>
              </w:rPr>
              <w:t>.</w:t>
            </w:r>
          </w:p>
          <w:p w14:paraId="19F9C488" w14:textId="2E3001B3" w:rsidR="00BB5D71" w:rsidRPr="0048357D" w:rsidRDefault="00BB5D71" w:rsidP="0050557A">
            <w:pPr>
              <w:pStyle w:val="11"/>
              <w:widowControl/>
              <w:numPr>
                <w:ilvl w:val="0"/>
                <w:numId w:val="6"/>
              </w:numPr>
              <w:wordWrap/>
              <w:ind w:leftChars="0"/>
              <w:contextualSpacing/>
              <w:jc w:val="both"/>
              <w:rPr>
                <w:rFonts w:eastAsia="휴먼명조" w:cs="Times New Roman"/>
                <w:b/>
                <w:bCs/>
                <w:sz w:val="24"/>
                <w:szCs w:val="24"/>
              </w:rPr>
            </w:pPr>
            <w:r w:rsidRPr="0048357D">
              <w:rPr>
                <w:rFonts w:cs="Times New Roman"/>
                <w:sz w:val="24"/>
                <w:szCs w:val="24"/>
              </w:rPr>
              <w:t>To review and revise, as appropriate, any existing texts on technology aspect</w:t>
            </w:r>
            <w:r w:rsidR="00F618C3" w:rsidRPr="0048357D">
              <w:rPr>
                <w:rFonts w:cs="Times New Roman"/>
                <w:sz w:val="24"/>
                <w:szCs w:val="24"/>
              </w:rPr>
              <w:t>s</w:t>
            </w:r>
            <w:r w:rsidRPr="0048357D">
              <w:rPr>
                <w:rFonts w:cs="Times New Roman"/>
                <w:sz w:val="24"/>
                <w:szCs w:val="24"/>
              </w:rPr>
              <w:t xml:space="preserve"> for IMT, which may have been included in APT Recommendations or Reports already developed in AWG.</w:t>
            </w:r>
          </w:p>
          <w:p w14:paraId="68CFD1A1" w14:textId="77777777" w:rsidR="00F53D39" w:rsidRPr="0048357D" w:rsidRDefault="00F53D39" w:rsidP="0050557A">
            <w:pPr>
              <w:pStyle w:val="11"/>
              <w:widowControl/>
              <w:ind w:leftChars="0" w:left="0"/>
              <w:contextualSpacing/>
              <w:rPr>
                <w:rFonts w:cs="Times New Roman"/>
                <w:sz w:val="24"/>
                <w:szCs w:val="24"/>
                <w:lang w:eastAsia="zh-CN"/>
              </w:rPr>
            </w:pPr>
          </w:p>
        </w:tc>
      </w:tr>
      <w:tr w:rsidR="005278A5" w:rsidRPr="0048357D" w14:paraId="102871CD" w14:textId="77777777" w:rsidTr="0048357D">
        <w:tc>
          <w:tcPr>
            <w:tcW w:w="1530" w:type="dxa"/>
            <w:shd w:val="clear" w:color="auto" w:fill="C6D9F1" w:themeFill="text2" w:themeFillTint="33"/>
          </w:tcPr>
          <w:p w14:paraId="4C9C4EB4" w14:textId="703E8A79" w:rsidR="00772ACA" w:rsidRPr="0048357D" w:rsidRDefault="00085313"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00F53D39" w:rsidRPr="0048357D">
              <w:rPr>
                <w:rFonts w:eastAsia="휴먼명조"/>
                <w:b/>
                <w:bCs/>
              </w:rPr>
              <w:t>PPDR</w:t>
            </w:r>
          </w:p>
        </w:tc>
        <w:tc>
          <w:tcPr>
            <w:tcW w:w="7689" w:type="dxa"/>
          </w:tcPr>
          <w:p w14:paraId="10E3904A" w14:textId="0B2BA480" w:rsidR="00FD47F0" w:rsidRPr="0048357D" w:rsidRDefault="00FD47F0" w:rsidP="0050557A">
            <w:pPr>
              <w:pStyle w:val="ListParagraph"/>
              <w:numPr>
                <w:ilvl w:val="0"/>
                <w:numId w:val="36"/>
              </w:numPr>
              <w:rPr>
                <w:lang w:eastAsia="zh-CN"/>
              </w:rPr>
            </w:pPr>
            <w:r w:rsidRPr="0048357D">
              <w:rPr>
                <w:lang w:eastAsia="zh-CN"/>
              </w:rPr>
              <w:t xml:space="preserve">To develop </w:t>
            </w:r>
            <w:r w:rsidRPr="0048357D">
              <w:t>AWG output documents</w:t>
            </w:r>
            <w:r w:rsidRPr="0048357D" w:rsidDel="00B912F8">
              <w:t xml:space="preserve"> </w:t>
            </w:r>
            <w:r w:rsidRPr="0048357D">
              <w:t>on</w:t>
            </w:r>
            <w:r w:rsidRPr="0048357D">
              <w:rPr>
                <w:lang w:eastAsia="zh-CN"/>
              </w:rPr>
              <w:t xml:space="preserve"> spectrum including spectrum utilization and/or channel arrangements for </w:t>
            </w:r>
            <w:r w:rsidRPr="0048357D">
              <w:t>PPDR.</w:t>
            </w:r>
          </w:p>
          <w:p w14:paraId="05230E99" w14:textId="77777777" w:rsidR="00FD47F0" w:rsidRPr="0048357D" w:rsidRDefault="00FD47F0" w:rsidP="0050557A">
            <w:pPr>
              <w:numPr>
                <w:ilvl w:val="0"/>
                <w:numId w:val="36"/>
              </w:numPr>
              <w:contextualSpacing/>
              <w:rPr>
                <w:rFonts w:eastAsia="BatangChe"/>
                <w:lang w:eastAsia="zh-CN"/>
              </w:rPr>
            </w:pPr>
            <w:r w:rsidRPr="0048357D">
              <w:rPr>
                <w:rFonts w:eastAsia="BatangChe"/>
                <w:lang w:eastAsia="ko-KR"/>
              </w:rPr>
              <w:t>To develop AWG output documents, which are specified in AWG Document Approval Procedure, for the following objectives:</w:t>
            </w:r>
          </w:p>
          <w:p w14:paraId="2CF3C166" w14:textId="717DC90B" w:rsidR="00FD47F0" w:rsidRPr="0048357D" w:rsidRDefault="00FD47F0" w:rsidP="0050557A">
            <w:pPr>
              <w:numPr>
                <w:ilvl w:val="0"/>
                <w:numId w:val="37"/>
              </w:numPr>
              <w:ind w:hanging="323"/>
              <w:contextualSpacing/>
              <w:rPr>
                <w:rFonts w:eastAsia="BatangChe"/>
                <w:lang w:eastAsia="zh-CN"/>
              </w:rPr>
            </w:pPr>
            <w:r w:rsidRPr="0048357D">
              <w:rPr>
                <w:rFonts w:eastAsia="BatangChe"/>
                <w:lang w:eastAsia="zh-CN"/>
              </w:rPr>
              <w:t xml:space="preserve">To share information on </w:t>
            </w:r>
            <w:proofErr w:type="gramStart"/>
            <w:r w:rsidRPr="0048357D">
              <w:rPr>
                <w:rFonts w:eastAsia="SimSun"/>
                <w:lang w:eastAsia="zh-CN"/>
              </w:rPr>
              <w:t>current status</w:t>
            </w:r>
            <w:proofErr w:type="gramEnd"/>
            <w:r w:rsidRPr="0048357D">
              <w:rPr>
                <w:rFonts w:eastAsia="SimSun"/>
                <w:lang w:eastAsia="zh-CN"/>
              </w:rPr>
              <w:t xml:space="preserve"> of spectrum usage and deployment scenarios in Asia-Pacific region</w:t>
            </w:r>
            <w:r w:rsidRPr="0048357D">
              <w:rPr>
                <w:rFonts w:eastAsia="BatangChe"/>
                <w:lang w:eastAsia="zh-CN"/>
              </w:rPr>
              <w:t xml:space="preserve"> and emerging technologies</w:t>
            </w:r>
            <w:r w:rsidRPr="0048357D">
              <w:rPr>
                <w:rFonts w:eastAsia="BatangChe"/>
                <w:lang w:eastAsia="ko-KR"/>
              </w:rPr>
              <w:t xml:space="preserve"> for PPDR</w:t>
            </w:r>
            <w:r w:rsidR="009A128B" w:rsidRPr="0048357D">
              <w:rPr>
                <w:rFonts w:eastAsia="BatangChe"/>
                <w:lang w:eastAsia="zh-CN"/>
              </w:rPr>
              <w:t>.</w:t>
            </w:r>
          </w:p>
          <w:p w14:paraId="1E4F3A47" w14:textId="77777777" w:rsidR="00FD47F0" w:rsidRPr="0048357D" w:rsidRDefault="00FD47F0" w:rsidP="0050557A">
            <w:pPr>
              <w:numPr>
                <w:ilvl w:val="0"/>
                <w:numId w:val="37"/>
              </w:numPr>
              <w:ind w:hanging="323"/>
              <w:contextualSpacing/>
              <w:rPr>
                <w:rFonts w:eastAsia="BatangChe"/>
                <w:lang w:eastAsia="zh-CN"/>
              </w:rPr>
            </w:pPr>
            <w:r w:rsidRPr="0048357D">
              <w:rPr>
                <w:rFonts w:eastAsia="BatangChe"/>
                <w:lang w:eastAsia="zh-CN"/>
              </w:rPr>
              <w:t xml:space="preserve">To perform studies of technical and operational matters for </w:t>
            </w:r>
            <w:r w:rsidRPr="0048357D">
              <w:rPr>
                <w:rFonts w:eastAsia="BatangChe"/>
                <w:lang w:eastAsia="ko-KR"/>
              </w:rPr>
              <w:t>PPDR.</w:t>
            </w:r>
          </w:p>
          <w:p w14:paraId="7271CB10" w14:textId="77777777" w:rsidR="00C06A63" w:rsidRPr="0048357D" w:rsidRDefault="00FD47F0" w:rsidP="0050557A">
            <w:pPr>
              <w:pStyle w:val="11"/>
              <w:widowControl/>
              <w:numPr>
                <w:ilvl w:val="0"/>
                <w:numId w:val="36"/>
              </w:numPr>
              <w:wordWrap/>
              <w:ind w:leftChars="0"/>
              <w:jc w:val="both"/>
              <w:rPr>
                <w:rFonts w:eastAsia="휴먼명조" w:cs="Times New Roman"/>
                <w:b/>
                <w:bCs/>
                <w:sz w:val="24"/>
                <w:szCs w:val="24"/>
              </w:rPr>
            </w:pPr>
            <w:r w:rsidRPr="0048357D">
              <w:rPr>
                <w:rFonts w:cs="Times New Roman"/>
                <w:sz w:val="24"/>
                <w:szCs w:val="24"/>
              </w:rPr>
              <w:t>To review and revise, as appropriate, any existing texts for PPDR, which may have been included in APT Recommendations or Reports already developed in AWG.</w:t>
            </w:r>
          </w:p>
          <w:p w14:paraId="0E4F381D" w14:textId="2AA40C1F" w:rsidR="00425FDB" w:rsidRPr="0048357D" w:rsidRDefault="00425FDB" w:rsidP="0050557A">
            <w:pPr>
              <w:pStyle w:val="11"/>
              <w:widowControl/>
              <w:wordWrap/>
              <w:ind w:leftChars="0" w:left="420"/>
              <w:jc w:val="both"/>
              <w:rPr>
                <w:rFonts w:eastAsia="휴먼명조" w:cs="Times New Roman"/>
                <w:b/>
                <w:bCs/>
                <w:sz w:val="24"/>
                <w:szCs w:val="24"/>
              </w:rPr>
            </w:pPr>
          </w:p>
        </w:tc>
      </w:tr>
      <w:tr w:rsidR="005278A5" w:rsidRPr="0048357D" w14:paraId="7061E03C" w14:textId="77777777" w:rsidTr="0048357D">
        <w:tc>
          <w:tcPr>
            <w:tcW w:w="1530" w:type="dxa"/>
            <w:shd w:val="clear" w:color="auto" w:fill="C6D9F1" w:themeFill="text2" w:themeFillTint="33"/>
          </w:tcPr>
          <w:p w14:paraId="6230A8F5" w14:textId="567EF53F" w:rsidR="00D7786B" w:rsidRPr="0048357D" w:rsidRDefault="00D7786B"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00F53D39" w:rsidRPr="0048357D">
              <w:rPr>
                <w:rFonts w:eastAsia="휴먼명조"/>
                <w:b/>
                <w:bCs/>
              </w:rPr>
              <w:t>HAPS</w:t>
            </w:r>
          </w:p>
        </w:tc>
        <w:tc>
          <w:tcPr>
            <w:tcW w:w="7689" w:type="dxa"/>
          </w:tcPr>
          <w:p w14:paraId="4E3B9111" w14:textId="4CA8F137" w:rsidR="00425FDB" w:rsidRPr="0048357D" w:rsidRDefault="00425FDB" w:rsidP="0050557A">
            <w:pPr>
              <w:numPr>
                <w:ilvl w:val="0"/>
                <w:numId w:val="6"/>
              </w:numPr>
              <w:rPr>
                <w:rFonts w:eastAsia="BatangChe"/>
                <w:lang w:eastAsia="ko-KR"/>
              </w:rPr>
            </w:pPr>
            <w:r w:rsidRPr="0048357D">
              <w:rPr>
                <w:rFonts w:eastAsia="BatangChe"/>
                <w:lang w:eastAsia="ko-KR"/>
              </w:rPr>
              <w:t>To develop AWG output documents on spectrum including spectrum utilization and/or channel arrangements for HAPS</w:t>
            </w:r>
            <w:r w:rsidR="00F618C3" w:rsidRPr="0048357D">
              <w:rPr>
                <w:rFonts w:eastAsia="BatangChe"/>
                <w:lang w:eastAsia="ko-KR"/>
              </w:rPr>
              <w:t>.</w:t>
            </w:r>
          </w:p>
          <w:p w14:paraId="5E391470" w14:textId="77777777" w:rsidR="00425FDB" w:rsidRPr="0048357D" w:rsidRDefault="00425FDB" w:rsidP="0050557A">
            <w:pPr>
              <w:numPr>
                <w:ilvl w:val="0"/>
                <w:numId w:val="6"/>
              </w:numPr>
              <w:rPr>
                <w:rFonts w:eastAsia="BatangChe"/>
                <w:lang w:eastAsia="ko-KR"/>
              </w:rPr>
            </w:pPr>
            <w:r w:rsidRPr="0048357D">
              <w:rPr>
                <w:rFonts w:eastAsia="BatangChe"/>
                <w:lang w:eastAsia="ko-KR"/>
              </w:rPr>
              <w:t>To develop AWG output documents, which are specified in AWG Document Approval Procedure, for the following objectives:</w:t>
            </w:r>
          </w:p>
          <w:p w14:paraId="4ED1EFAB" w14:textId="138E5480" w:rsidR="00425FDB" w:rsidRPr="0048357D" w:rsidRDefault="00425FDB" w:rsidP="0050557A">
            <w:pPr>
              <w:numPr>
                <w:ilvl w:val="0"/>
                <w:numId w:val="38"/>
              </w:numPr>
              <w:contextualSpacing/>
              <w:rPr>
                <w:rFonts w:eastAsia="BatangChe"/>
                <w:lang w:eastAsia="zh-CN"/>
              </w:rPr>
            </w:pPr>
            <w:r w:rsidRPr="0048357D">
              <w:rPr>
                <w:rFonts w:eastAsia="BatangChe"/>
                <w:lang w:eastAsia="zh-CN"/>
              </w:rPr>
              <w:t xml:space="preserve">To share information on </w:t>
            </w:r>
            <w:proofErr w:type="gramStart"/>
            <w:r w:rsidRPr="0048357D">
              <w:rPr>
                <w:rFonts w:eastAsia="BatangChe"/>
                <w:lang w:eastAsia="zh-CN"/>
              </w:rPr>
              <w:t>current status</w:t>
            </w:r>
            <w:proofErr w:type="gramEnd"/>
            <w:r w:rsidRPr="0048357D">
              <w:rPr>
                <w:rFonts w:eastAsia="BatangChe"/>
                <w:lang w:eastAsia="zh-CN"/>
              </w:rPr>
              <w:t xml:space="preserve"> of spectrum usage and national regulatory experiences in Asia-Pacific region and emerging technologies for HAPS</w:t>
            </w:r>
            <w:r w:rsidR="00F618C3" w:rsidRPr="0048357D">
              <w:rPr>
                <w:rFonts w:eastAsia="BatangChe"/>
                <w:lang w:eastAsia="zh-CN"/>
              </w:rPr>
              <w:t>.</w:t>
            </w:r>
          </w:p>
          <w:p w14:paraId="66E44AEF" w14:textId="4D789676" w:rsidR="00425FDB" w:rsidRPr="0048357D" w:rsidRDefault="00425FDB" w:rsidP="0050557A">
            <w:pPr>
              <w:numPr>
                <w:ilvl w:val="0"/>
                <w:numId w:val="38"/>
              </w:numPr>
              <w:contextualSpacing/>
              <w:rPr>
                <w:rFonts w:eastAsia="BatangChe"/>
                <w:lang w:eastAsia="zh-CN"/>
              </w:rPr>
            </w:pPr>
            <w:r w:rsidRPr="0048357D">
              <w:rPr>
                <w:rFonts w:eastAsia="BatangChe"/>
                <w:lang w:eastAsia="zh-CN"/>
              </w:rPr>
              <w:t>To study the operational scenarios and deployment of HAPS in Asia-Pacific region</w:t>
            </w:r>
            <w:r w:rsidR="00F618C3" w:rsidRPr="0048357D">
              <w:rPr>
                <w:rFonts w:eastAsia="BatangChe"/>
                <w:lang w:eastAsia="zh-CN"/>
              </w:rPr>
              <w:t>.</w:t>
            </w:r>
          </w:p>
          <w:p w14:paraId="5F1BAE87" w14:textId="77777777" w:rsidR="00425FDB" w:rsidRPr="0048357D" w:rsidRDefault="00425FDB" w:rsidP="0050557A">
            <w:pPr>
              <w:numPr>
                <w:ilvl w:val="0"/>
                <w:numId w:val="38"/>
              </w:numPr>
              <w:contextualSpacing/>
              <w:rPr>
                <w:rFonts w:eastAsia="BatangChe"/>
                <w:lang w:eastAsia="zh-CN"/>
              </w:rPr>
            </w:pPr>
            <w:r w:rsidRPr="0048357D">
              <w:rPr>
                <w:rFonts w:eastAsia="BatangChe"/>
                <w:lang w:eastAsia="zh-CN"/>
              </w:rPr>
              <w:t>To study market and user requirements of HAPS.</w:t>
            </w:r>
          </w:p>
          <w:p w14:paraId="4CACB279" w14:textId="77777777" w:rsidR="00C06A63" w:rsidRPr="0048357D" w:rsidRDefault="00425FDB" w:rsidP="0050557A">
            <w:pPr>
              <w:pStyle w:val="11"/>
              <w:widowControl/>
              <w:numPr>
                <w:ilvl w:val="0"/>
                <w:numId w:val="6"/>
              </w:numPr>
              <w:wordWrap/>
              <w:ind w:leftChars="0"/>
              <w:contextualSpacing/>
              <w:jc w:val="both"/>
              <w:rPr>
                <w:rFonts w:cs="Times New Roman"/>
                <w:sz w:val="24"/>
                <w:szCs w:val="24"/>
                <w:lang w:eastAsia="zh-CN"/>
              </w:rPr>
            </w:pPr>
            <w:r w:rsidRPr="0048357D">
              <w:rPr>
                <w:rFonts w:cs="Times New Roman"/>
                <w:sz w:val="24"/>
                <w:szCs w:val="24"/>
              </w:rPr>
              <w:t>To review and revise, as appropriate, any existing texts for HAPS systems, which may be included in APT Recommendations or Reports already developed in AWG.</w:t>
            </w:r>
          </w:p>
          <w:p w14:paraId="67101E28" w14:textId="27BE5AC3" w:rsidR="00425FDB" w:rsidRPr="0048357D" w:rsidRDefault="00425FDB" w:rsidP="0050557A">
            <w:pPr>
              <w:pStyle w:val="11"/>
              <w:widowControl/>
              <w:wordWrap/>
              <w:ind w:leftChars="0" w:left="360"/>
              <w:contextualSpacing/>
              <w:rPr>
                <w:rFonts w:cs="Times New Roman"/>
                <w:sz w:val="24"/>
                <w:szCs w:val="24"/>
                <w:lang w:eastAsia="zh-CN"/>
              </w:rPr>
            </w:pPr>
          </w:p>
        </w:tc>
      </w:tr>
    </w:tbl>
    <w:p w14:paraId="5B3735A1" w14:textId="59762166" w:rsidR="00C258EB" w:rsidRPr="0048357D" w:rsidRDefault="00C258EB" w:rsidP="0050557A">
      <w:pPr>
        <w:adjustRightInd w:val="0"/>
        <w:rPr>
          <w:rFonts w:eastAsia="휴먼명조"/>
          <w:b/>
          <w:bCs/>
        </w:rPr>
      </w:pPr>
    </w:p>
    <w:p w14:paraId="23EC24FE" w14:textId="3553DD12" w:rsidR="009053DF" w:rsidRPr="0048357D" w:rsidRDefault="009053DF" w:rsidP="0050557A">
      <w:pPr>
        <w:adjustRightInd w:val="0"/>
        <w:rPr>
          <w:rFonts w:eastAsia="휴먼명조"/>
          <w:b/>
          <w:bCs/>
        </w:rPr>
      </w:pPr>
    </w:p>
    <w:p w14:paraId="6D54C93D" w14:textId="68B910DC" w:rsidR="009053DF" w:rsidRPr="0048357D" w:rsidRDefault="009053DF" w:rsidP="0050557A">
      <w:pPr>
        <w:adjustRightInd w:val="0"/>
        <w:rPr>
          <w:rFonts w:eastAsia="휴먼명조"/>
          <w:b/>
          <w:bCs/>
        </w:rPr>
      </w:pPr>
    </w:p>
    <w:p w14:paraId="1EC8B0C0" w14:textId="6F6CB61D" w:rsidR="009053DF" w:rsidRPr="0048357D" w:rsidRDefault="009053DF" w:rsidP="0050557A">
      <w:pPr>
        <w:adjustRightInd w:val="0"/>
        <w:rPr>
          <w:rFonts w:eastAsia="휴먼명조"/>
          <w:b/>
          <w:bCs/>
        </w:rPr>
      </w:pPr>
    </w:p>
    <w:p w14:paraId="389374A4" w14:textId="77777777" w:rsidR="0050557A" w:rsidRPr="0048357D" w:rsidRDefault="0050557A" w:rsidP="0050557A">
      <w:pPr>
        <w:adjustRightInd w:val="0"/>
        <w:rPr>
          <w:rFonts w:eastAsia="휴먼명조"/>
          <w:b/>
          <w:bCs/>
        </w:rPr>
      </w:pPr>
    </w:p>
    <w:p w14:paraId="70113721" w14:textId="734BAECE" w:rsidR="00D7786B" w:rsidRPr="0048357D" w:rsidRDefault="00D7786B" w:rsidP="0050557A">
      <w:pPr>
        <w:adjustRightInd w:val="0"/>
        <w:ind w:left="805"/>
        <w:jc w:val="center"/>
        <w:rPr>
          <w:rFonts w:eastAsia="휴먼명조"/>
          <w:b/>
          <w:bCs/>
          <w:u w:val="single"/>
        </w:rPr>
      </w:pPr>
      <w:r w:rsidRPr="0048357D">
        <w:rPr>
          <w:rFonts w:eastAsia="휴먼명조"/>
          <w:b/>
          <w:bCs/>
          <w:u w:val="single"/>
        </w:rPr>
        <w:lastRenderedPageBreak/>
        <w:t>Task Groups of W</w:t>
      </w:r>
      <w:r w:rsidR="009053DF" w:rsidRPr="0048357D">
        <w:rPr>
          <w:rFonts w:eastAsia="휴먼명조"/>
          <w:b/>
          <w:bCs/>
          <w:u w:val="single"/>
        </w:rPr>
        <w:t>orking Group on Terrestrial</w:t>
      </w:r>
    </w:p>
    <w:p w14:paraId="5F7CDE6E" w14:textId="77777777" w:rsidR="00C258EB" w:rsidRPr="0048357D" w:rsidRDefault="00C258EB" w:rsidP="0050557A">
      <w:pPr>
        <w:adjustRightInd w:val="0"/>
        <w:ind w:left="805"/>
        <w:rPr>
          <w:rFonts w:eastAsia="휴먼명조"/>
          <w:b/>
          <w:bCs/>
        </w:rPr>
      </w:pPr>
    </w:p>
    <w:tbl>
      <w:tblPr>
        <w:tblStyle w:val="TableGrid"/>
        <w:tblW w:w="0" w:type="auto"/>
        <w:tblInd w:w="85" w:type="dxa"/>
        <w:tblLook w:val="04A0" w:firstRow="1" w:lastRow="0" w:firstColumn="1" w:lastColumn="0" w:noHBand="0" w:noVBand="1"/>
      </w:tblPr>
      <w:tblGrid>
        <w:gridCol w:w="1530"/>
        <w:gridCol w:w="7689"/>
      </w:tblGrid>
      <w:tr w:rsidR="005278A5" w:rsidRPr="0048357D" w14:paraId="1F68D76B" w14:textId="77777777" w:rsidTr="0048357D">
        <w:tc>
          <w:tcPr>
            <w:tcW w:w="1530" w:type="dxa"/>
            <w:shd w:val="clear" w:color="auto" w:fill="C6D9F1" w:themeFill="text2" w:themeFillTint="33"/>
          </w:tcPr>
          <w:p w14:paraId="546DFC19" w14:textId="30AD51AA" w:rsidR="00D7786B" w:rsidRPr="0048357D" w:rsidRDefault="00B8302D"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009053DF" w:rsidRPr="0048357D">
              <w:rPr>
                <w:rFonts w:eastAsia="휴먼명조"/>
                <w:b/>
                <w:bCs/>
              </w:rPr>
              <w:t>FWS/GBRS</w:t>
            </w:r>
          </w:p>
        </w:tc>
        <w:tc>
          <w:tcPr>
            <w:tcW w:w="7689" w:type="dxa"/>
          </w:tcPr>
          <w:p w14:paraId="372A9F14" w14:textId="148CAA7A"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w:t>
            </w:r>
            <w:r w:rsidRPr="00091F7D" w:rsidDel="00B912F8">
              <w:rPr>
                <w:rFonts w:eastAsia="BatangChe"/>
                <w:color w:val="FF0000"/>
                <w:kern w:val="0"/>
                <w:lang w:eastAsia="en-US"/>
              </w:rPr>
              <w:t xml:space="preserve"> </w:t>
            </w:r>
            <w:r w:rsidRPr="00091F7D">
              <w:rPr>
                <w:rFonts w:eastAsia="BatangChe"/>
                <w:kern w:val="0"/>
                <w:lang w:eastAsia="en-US"/>
              </w:rPr>
              <w:t xml:space="preserve">on spectrum including spectrum utilization and/or channel arrangements for fixed wireless and ground-based radar </w:t>
            </w:r>
            <w:proofErr w:type="gramStart"/>
            <w:r w:rsidRPr="00091F7D">
              <w:rPr>
                <w:rFonts w:eastAsia="BatangChe"/>
                <w:kern w:val="0"/>
                <w:lang w:eastAsia="en-US"/>
              </w:rPr>
              <w:t>systems;</w:t>
            </w:r>
            <w:proofErr w:type="gramEnd"/>
          </w:p>
          <w:p w14:paraId="7925946C"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 which are specified in AWG Document Approval Procedure, for the following objectives:</w:t>
            </w:r>
          </w:p>
          <w:p w14:paraId="31BBE6C6" w14:textId="77777777" w:rsidR="00091F7D" w:rsidRPr="00091F7D" w:rsidRDefault="00091F7D" w:rsidP="00091F7D">
            <w:pPr>
              <w:widowControl/>
              <w:numPr>
                <w:ilvl w:val="0"/>
                <w:numId w:val="39"/>
              </w:numPr>
              <w:contextualSpacing/>
              <w:rPr>
                <w:rFonts w:eastAsia="BatangChe"/>
                <w:kern w:val="0"/>
                <w:lang w:eastAsia="zh-CN"/>
              </w:rPr>
            </w:pPr>
            <w:r w:rsidRPr="00091F7D">
              <w:rPr>
                <w:rFonts w:eastAsia="BatangChe"/>
                <w:kern w:val="0"/>
                <w:lang w:eastAsia="zh-CN"/>
              </w:rPr>
              <w:t xml:space="preserve">To share information on spectrum planning/usage, licensing conditions, usages/applications and emerging technologies for fixed wireless and ground-based radar </w:t>
            </w:r>
            <w:proofErr w:type="gramStart"/>
            <w:r w:rsidRPr="00091F7D">
              <w:rPr>
                <w:rFonts w:eastAsia="BatangChe"/>
                <w:kern w:val="0"/>
                <w:lang w:eastAsia="zh-CN"/>
              </w:rPr>
              <w:t>systems;</w:t>
            </w:r>
            <w:proofErr w:type="gramEnd"/>
          </w:p>
          <w:p w14:paraId="1091175E" w14:textId="77777777" w:rsidR="00091F7D" w:rsidRPr="00091F7D" w:rsidRDefault="00091F7D" w:rsidP="00091F7D">
            <w:pPr>
              <w:widowControl/>
              <w:numPr>
                <w:ilvl w:val="0"/>
                <w:numId w:val="39"/>
              </w:numPr>
              <w:contextualSpacing/>
              <w:rPr>
                <w:rFonts w:eastAsia="BatangChe"/>
                <w:kern w:val="0"/>
                <w:lang w:eastAsia="zh-CN"/>
              </w:rPr>
            </w:pPr>
            <w:r w:rsidRPr="00091F7D">
              <w:rPr>
                <w:rFonts w:eastAsia="BatangChe"/>
                <w:kern w:val="0"/>
                <w:lang w:eastAsia="zh-CN"/>
              </w:rPr>
              <w:t xml:space="preserve">To encourage industry research and development for fixed wireless and ground-based radar </w:t>
            </w:r>
            <w:proofErr w:type="gramStart"/>
            <w:r w:rsidRPr="00091F7D">
              <w:rPr>
                <w:rFonts w:eastAsia="BatangChe"/>
                <w:kern w:val="0"/>
                <w:lang w:eastAsia="zh-CN"/>
              </w:rPr>
              <w:t>systems;</w:t>
            </w:r>
            <w:proofErr w:type="gramEnd"/>
          </w:p>
          <w:p w14:paraId="293A3808" w14:textId="77777777" w:rsidR="00091F7D" w:rsidRPr="00091F7D" w:rsidRDefault="00091F7D" w:rsidP="00091F7D">
            <w:pPr>
              <w:widowControl/>
              <w:numPr>
                <w:ilvl w:val="0"/>
                <w:numId w:val="39"/>
              </w:numPr>
              <w:contextualSpacing/>
              <w:rPr>
                <w:rFonts w:eastAsia="BatangChe"/>
                <w:kern w:val="0"/>
                <w:lang w:eastAsia="zh-CN"/>
              </w:rPr>
            </w:pPr>
            <w:r w:rsidRPr="00091F7D">
              <w:rPr>
                <w:rFonts w:eastAsia="BatangChe"/>
                <w:kern w:val="0"/>
                <w:lang w:eastAsia="zh-CN"/>
              </w:rPr>
              <w:t>To perform studies of technical and operational matters for fixed wireless and ground-based radar systems.</w:t>
            </w:r>
          </w:p>
          <w:p w14:paraId="60FB2FE2" w14:textId="39845E4D" w:rsidR="00C06A63" w:rsidRPr="00091F7D" w:rsidRDefault="00091F7D" w:rsidP="00091F7D">
            <w:pPr>
              <w:pStyle w:val="ListParagraph"/>
              <w:numPr>
                <w:ilvl w:val="0"/>
                <w:numId w:val="6"/>
              </w:numPr>
              <w:tabs>
                <w:tab w:val="left" w:pos="397"/>
              </w:tabs>
            </w:pPr>
            <w:r w:rsidRPr="00091F7D">
              <w:rPr>
                <w:rFonts w:eastAsia="BatangChe"/>
                <w:kern w:val="0"/>
                <w:lang w:eastAsia="en-US"/>
              </w:rPr>
              <w:t xml:space="preserve">To review and revise, as appropriate, any existing texts for fixed wireless and ground-based radar systems, which may be included in APT Recommendations or Reports already developed in AWG.    </w:t>
            </w:r>
          </w:p>
        </w:tc>
      </w:tr>
      <w:tr w:rsidR="005278A5" w:rsidRPr="0048357D" w14:paraId="6984FFF9" w14:textId="77777777" w:rsidTr="0048357D">
        <w:tc>
          <w:tcPr>
            <w:tcW w:w="1530" w:type="dxa"/>
            <w:shd w:val="clear" w:color="auto" w:fill="C6D9F1" w:themeFill="text2" w:themeFillTint="33"/>
          </w:tcPr>
          <w:p w14:paraId="141CEBA8" w14:textId="453D9401" w:rsidR="00D7786B" w:rsidRPr="0048357D" w:rsidRDefault="00B8302D"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009053DF" w:rsidRPr="0048357D">
              <w:rPr>
                <w:rFonts w:eastAsia="휴먼명조"/>
                <w:b/>
                <w:bCs/>
              </w:rPr>
              <w:t>ITS</w:t>
            </w:r>
          </w:p>
        </w:tc>
        <w:tc>
          <w:tcPr>
            <w:tcW w:w="7689" w:type="dxa"/>
          </w:tcPr>
          <w:p w14:paraId="5DC14B44" w14:textId="77597C6D"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w:t>
            </w:r>
            <w:r>
              <w:rPr>
                <w:rFonts w:eastAsia="BatangChe"/>
                <w:kern w:val="0"/>
                <w:lang w:eastAsia="en-US"/>
              </w:rPr>
              <w:t xml:space="preserve"> </w:t>
            </w:r>
            <w:r w:rsidRPr="00091F7D">
              <w:rPr>
                <w:rFonts w:eastAsia="BatangChe"/>
                <w:kern w:val="0"/>
                <w:lang w:eastAsia="en-US"/>
              </w:rPr>
              <w:t>AWG output documents</w:t>
            </w:r>
            <w:r w:rsidRPr="00091F7D" w:rsidDel="00B912F8">
              <w:rPr>
                <w:rFonts w:eastAsia="BatangChe"/>
                <w:color w:val="FF0000"/>
                <w:kern w:val="0"/>
                <w:lang w:eastAsia="en-US"/>
              </w:rPr>
              <w:t xml:space="preserve"> </w:t>
            </w:r>
            <w:r w:rsidRPr="00091F7D">
              <w:rPr>
                <w:rFonts w:eastAsia="BatangChe"/>
                <w:kern w:val="0"/>
                <w:lang w:eastAsia="en-US"/>
              </w:rPr>
              <w:t xml:space="preserve">on spectrum including spectrum utilization and/or channel arrangements for </w:t>
            </w:r>
            <w:proofErr w:type="gramStart"/>
            <w:r w:rsidRPr="00091F7D">
              <w:rPr>
                <w:rFonts w:eastAsia="BatangChe"/>
                <w:kern w:val="0"/>
                <w:lang w:eastAsia="en-US"/>
              </w:rPr>
              <w:t>ITS;</w:t>
            </w:r>
            <w:proofErr w:type="gramEnd"/>
          </w:p>
          <w:p w14:paraId="5B714858"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 which are specified in AWG Document Approval Procedure, for the following objectives:</w:t>
            </w:r>
          </w:p>
          <w:p w14:paraId="23F12D3D" w14:textId="77777777" w:rsidR="00091F7D" w:rsidRPr="00091F7D" w:rsidRDefault="00091F7D" w:rsidP="00091F7D">
            <w:pPr>
              <w:widowControl/>
              <w:numPr>
                <w:ilvl w:val="0"/>
                <w:numId w:val="40"/>
              </w:numPr>
              <w:contextualSpacing/>
              <w:rPr>
                <w:rFonts w:eastAsia="BatangChe"/>
                <w:kern w:val="0"/>
                <w:lang w:eastAsia="zh-CN"/>
              </w:rPr>
            </w:pPr>
            <w:r w:rsidRPr="00091F7D">
              <w:rPr>
                <w:rFonts w:eastAsia="BatangChe"/>
                <w:kern w:val="0"/>
                <w:lang w:eastAsia="zh-CN"/>
              </w:rPr>
              <w:t>To share information on current status of regulation</w:t>
            </w:r>
            <w:r w:rsidRPr="00091F7D">
              <w:rPr>
                <w:rFonts w:eastAsia="BatangChe"/>
                <w:kern w:val="0"/>
                <w:lang w:eastAsia="en-US"/>
              </w:rPr>
              <w:t>,</w:t>
            </w:r>
            <w:r w:rsidRPr="00091F7D">
              <w:rPr>
                <w:rFonts w:eastAsia="BatangChe"/>
                <w:kern w:val="0"/>
                <w:lang w:eastAsia="zh-CN"/>
              </w:rPr>
              <w:t xml:space="preserve"> frequency use</w:t>
            </w:r>
            <w:r w:rsidRPr="00091F7D">
              <w:rPr>
                <w:rFonts w:eastAsia="BatangChe"/>
                <w:kern w:val="0"/>
                <w:lang w:eastAsia="en-US"/>
              </w:rPr>
              <w:t>,</w:t>
            </w:r>
            <w:r w:rsidRPr="00091F7D">
              <w:rPr>
                <w:rFonts w:eastAsia="BatangChe"/>
                <w:kern w:val="0"/>
                <w:lang w:eastAsia="zh-CN"/>
              </w:rPr>
              <w:t xml:space="preserve"> introduction and development of ITS radio </w:t>
            </w:r>
            <w:proofErr w:type="gramStart"/>
            <w:r w:rsidRPr="00091F7D">
              <w:rPr>
                <w:rFonts w:eastAsia="BatangChe"/>
                <w:kern w:val="0"/>
                <w:lang w:eastAsia="zh-CN"/>
              </w:rPr>
              <w:t>system;</w:t>
            </w:r>
            <w:proofErr w:type="gramEnd"/>
          </w:p>
          <w:p w14:paraId="76614BC2" w14:textId="77777777" w:rsidR="00091F7D" w:rsidRPr="00091F7D" w:rsidRDefault="00091F7D" w:rsidP="00091F7D">
            <w:pPr>
              <w:widowControl/>
              <w:numPr>
                <w:ilvl w:val="0"/>
                <w:numId w:val="40"/>
              </w:numPr>
              <w:contextualSpacing/>
              <w:rPr>
                <w:rFonts w:eastAsia="BatangChe"/>
                <w:kern w:val="0"/>
                <w:lang w:eastAsia="zh-CN"/>
              </w:rPr>
            </w:pPr>
            <w:r w:rsidRPr="00091F7D">
              <w:rPr>
                <w:rFonts w:eastAsia="BatangChe"/>
                <w:kern w:val="0"/>
                <w:lang w:eastAsia="zh-CN"/>
              </w:rPr>
              <w:t xml:space="preserve">To collect information relevant to possible regional harmonization of ITS radiocommunications spectrum, taking into account the trends and studies towards spectrum harmonization, applications and standards </w:t>
            </w:r>
            <w:proofErr w:type="gramStart"/>
            <w:r w:rsidRPr="00091F7D">
              <w:rPr>
                <w:rFonts w:eastAsia="BatangChe"/>
                <w:kern w:val="0"/>
                <w:lang w:eastAsia="zh-CN"/>
              </w:rPr>
              <w:t>developments</w:t>
            </w:r>
            <w:r w:rsidRPr="00091F7D">
              <w:rPr>
                <w:rFonts w:eastAsia="BatangChe"/>
                <w:kern w:val="0"/>
                <w:lang w:eastAsia="en-US"/>
              </w:rPr>
              <w:t>;</w:t>
            </w:r>
            <w:proofErr w:type="gramEnd"/>
          </w:p>
          <w:p w14:paraId="0DA44013" w14:textId="77777777" w:rsidR="00091F7D" w:rsidRPr="00091F7D" w:rsidRDefault="00091F7D" w:rsidP="00091F7D">
            <w:pPr>
              <w:widowControl/>
              <w:numPr>
                <w:ilvl w:val="0"/>
                <w:numId w:val="40"/>
              </w:numPr>
              <w:tabs>
                <w:tab w:val="left" w:pos="720"/>
              </w:tabs>
              <w:contextualSpacing/>
              <w:rPr>
                <w:rFonts w:eastAsia="BatangChe"/>
                <w:kern w:val="0"/>
                <w:lang w:eastAsia="zh-CN"/>
              </w:rPr>
            </w:pPr>
            <w:r w:rsidRPr="00091F7D">
              <w:rPr>
                <w:rFonts w:eastAsia="BatangChe"/>
                <w:kern w:val="0"/>
                <w:lang w:eastAsia="zh-CN"/>
              </w:rPr>
              <w:t>To study useful ITS applications and standardization in the Asia-Pacific region</w:t>
            </w:r>
            <w:r w:rsidRPr="00091F7D">
              <w:rPr>
                <w:rFonts w:eastAsia="BatangChe"/>
                <w:kern w:val="0"/>
                <w:lang w:eastAsia="en-US"/>
              </w:rPr>
              <w:t>.</w:t>
            </w:r>
          </w:p>
          <w:p w14:paraId="072D222E" w14:textId="713AD046" w:rsidR="00C06A63" w:rsidRPr="00091F7D" w:rsidRDefault="00091F7D" w:rsidP="00091F7D">
            <w:pPr>
              <w:pStyle w:val="ListParagraph"/>
              <w:widowControl/>
              <w:numPr>
                <w:ilvl w:val="0"/>
                <w:numId w:val="6"/>
              </w:numPr>
              <w:tabs>
                <w:tab w:val="left" w:pos="851"/>
              </w:tabs>
              <w:rPr>
                <w:rFonts w:eastAsia="휴먼명조"/>
                <w:b/>
                <w:bCs/>
              </w:rPr>
            </w:pPr>
            <w:r w:rsidRPr="00091F7D">
              <w:rPr>
                <w:rFonts w:eastAsia="BatangChe"/>
                <w:kern w:val="0"/>
                <w:lang w:eastAsia="en-US"/>
              </w:rPr>
              <w:t>To review and revise, as appropriate, any existing texts for ITS, which may be included in APT Recommendations or Reports already developed in AWG.</w:t>
            </w:r>
          </w:p>
        </w:tc>
      </w:tr>
      <w:tr w:rsidR="005278A5" w:rsidRPr="0048357D" w14:paraId="7405FA7E" w14:textId="77777777" w:rsidTr="0048357D">
        <w:tc>
          <w:tcPr>
            <w:tcW w:w="1530" w:type="dxa"/>
            <w:shd w:val="clear" w:color="auto" w:fill="C6D9F1" w:themeFill="text2" w:themeFillTint="33"/>
          </w:tcPr>
          <w:p w14:paraId="3D747D47" w14:textId="1A5CC83B" w:rsidR="009053DF" w:rsidRPr="0048357D" w:rsidRDefault="009053DF"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Pr="0048357D">
              <w:rPr>
                <w:rFonts w:eastAsia="휴먼명조"/>
                <w:b/>
                <w:bCs/>
              </w:rPr>
              <w:t>WPT</w:t>
            </w:r>
          </w:p>
        </w:tc>
        <w:tc>
          <w:tcPr>
            <w:tcW w:w="7689" w:type="dxa"/>
          </w:tcPr>
          <w:p w14:paraId="4006FA62" w14:textId="46F32DB9"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w:t>
            </w:r>
            <w:r>
              <w:rPr>
                <w:rFonts w:eastAsia="BatangChe"/>
                <w:kern w:val="0"/>
                <w:lang w:eastAsia="en-US"/>
              </w:rPr>
              <w:t xml:space="preserve"> </w:t>
            </w:r>
            <w:r w:rsidRPr="00091F7D">
              <w:rPr>
                <w:rFonts w:eastAsia="BatangChe"/>
                <w:kern w:val="0"/>
                <w:lang w:eastAsia="en-US"/>
              </w:rPr>
              <w:t>AWG output documents</w:t>
            </w:r>
            <w:r w:rsidRPr="00091F7D">
              <w:rPr>
                <w:rFonts w:eastAsia="BatangChe"/>
                <w:color w:val="FF0000"/>
                <w:kern w:val="0"/>
                <w:lang w:eastAsia="en-US"/>
              </w:rPr>
              <w:t xml:space="preserve"> </w:t>
            </w:r>
            <w:r w:rsidRPr="00091F7D">
              <w:rPr>
                <w:rFonts w:eastAsia="BatangChe"/>
                <w:kern w:val="0"/>
                <w:lang w:eastAsia="en-US"/>
              </w:rPr>
              <w:t xml:space="preserve">on spectrum including spectrum utilization and/or channel arrangements for </w:t>
            </w:r>
            <w:proofErr w:type="gramStart"/>
            <w:r w:rsidRPr="00091F7D">
              <w:rPr>
                <w:rFonts w:eastAsia="BatangChe"/>
                <w:kern w:val="0"/>
                <w:lang w:eastAsia="en-US"/>
              </w:rPr>
              <w:t>WPT;</w:t>
            </w:r>
            <w:proofErr w:type="gramEnd"/>
          </w:p>
          <w:p w14:paraId="66C05D3D"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 which are specified in AWG Document Approval Procedure, for the following objectives:</w:t>
            </w:r>
          </w:p>
          <w:p w14:paraId="7CC5CC9E" w14:textId="77777777" w:rsidR="00091F7D" w:rsidRPr="00091F7D" w:rsidRDefault="00091F7D" w:rsidP="00091F7D">
            <w:pPr>
              <w:widowControl/>
              <w:numPr>
                <w:ilvl w:val="0"/>
                <w:numId w:val="33"/>
              </w:numPr>
              <w:contextualSpacing/>
              <w:rPr>
                <w:rFonts w:eastAsia="BatangChe"/>
                <w:kern w:val="0"/>
                <w:lang w:eastAsia="zh-CN"/>
              </w:rPr>
            </w:pPr>
            <w:r w:rsidRPr="00091F7D">
              <w:rPr>
                <w:rFonts w:eastAsia="BatangChe"/>
                <w:kern w:val="0"/>
                <w:lang w:eastAsia="zh-CN"/>
              </w:rPr>
              <w:t xml:space="preserve">To share information on spectrum usage and emerging technologies for </w:t>
            </w:r>
            <w:proofErr w:type="gramStart"/>
            <w:r w:rsidRPr="00091F7D">
              <w:rPr>
                <w:rFonts w:eastAsia="BatangChe"/>
                <w:kern w:val="0"/>
                <w:lang w:eastAsia="zh-CN"/>
              </w:rPr>
              <w:t>WPT;</w:t>
            </w:r>
            <w:proofErr w:type="gramEnd"/>
          </w:p>
          <w:p w14:paraId="4B47B2F9" w14:textId="77777777" w:rsidR="00091F7D" w:rsidRPr="00091F7D" w:rsidRDefault="00091F7D" w:rsidP="00091F7D">
            <w:pPr>
              <w:widowControl/>
              <w:numPr>
                <w:ilvl w:val="0"/>
                <w:numId w:val="33"/>
              </w:numPr>
              <w:contextualSpacing/>
              <w:rPr>
                <w:rFonts w:eastAsia="BatangChe"/>
                <w:kern w:val="0"/>
                <w:lang w:eastAsia="zh-CN"/>
              </w:rPr>
            </w:pPr>
            <w:r w:rsidRPr="00091F7D">
              <w:rPr>
                <w:rFonts w:eastAsia="BatangChe"/>
                <w:kern w:val="0"/>
                <w:lang w:eastAsia="zh-CN"/>
              </w:rPr>
              <w:t xml:space="preserve">To encourage industry research and development for </w:t>
            </w:r>
            <w:proofErr w:type="gramStart"/>
            <w:r w:rsidRPr="00091F7D">
              <w:rPr>
                <w:rFonts w:eastAsia="BatangChe"/>
                <w:kern w:val="0"/>
                <w:lang w:eastAsia="zh-CN"/>
              </w:rPr>
              <w:t>WPT;</w:t>
            </w:r>
            <w:proofErr w:type="gramEnd"/>
          </w:p>
          <w:p w14:paraId="18A9D1C0" w14:textId="77777777" w:rsidR="00091F7D" w:rsidRPr="00091F7D" w:rsidRDefault="00091F7D" w:rsidP="00091F7D">
            <w:pPr>
              <w:widowControl/>
              <w:numPr>
                <w:ilvl w:val="0"/>
                <w:numId w:val="33"/>
              </w:numPr>
              <w:contextualSpacing/>
              <w:rPr>
                <w:rFonts w:eastAsia="BatangChe"/>
                <w:kern w:val="0"/>
                <w:lang w:eastAsia="zh-CN"/>
              </w:rPr>
            </w:pPr>
            <w:r w:rsidRPr="00091F7D">
              <w:rPr>
                <w:rFonts w:eastAsia="BatangChe"/>
                <w:kern w:val="0"/>
                <w:lang w:eastAsia="zh-CN"/>
              </w:rPr>
              <w:t>To perform studies of technical and operational matters for WPT</w:t>
            </w:r>
            <w:r w:rsidRPr="00091F7D">
              <w:rPr>
                <w:rFonts w:eastAsia="BatangChe"/>
                <w:kern w:val="0"/>
                <w:lang w:eastAsia="en-US"/>
              </w:rPr>
              <w:t>.</w:t>
            </w:r>
          </w:p>
          <w:p w14:paraId="38F6ED9A" w14:textId="45E07DAE" w:rsidR="009053DF" w:rsidRPr="0048357D" w:rsidRDefault="00091F7D" w:rsidP="00091F7D">
            <w:pPr>
              <w:pStyle w:val="ListParagraph"/>
              <w:numPr>
                <w:ilvl w:val="0"/>
                <w:numId w:val="6"/>
              </w:numPr>
            </w:pPr>
            <w:r w:rsidRPr="00091F7D">
              <w:rPr>
                <w:rFonts w:eastAsia="BatangChe"/>
                <w:kern w:val="0"/>
                <w:lang w:eastAsia="en-US"/>
              </w:rPr>
              <w:t>To review and revise, as appropriate, any existing texts for WPT, which may be included in APT Recommendations or Reports already developed in AWG.</w:t>
            </w:r>
          </w:p>
        </w:tc>
      </w:tr>
      <w:tr w:rsidR="005278A5" w:rsidRPr="0048357D" w14:paraId="321F8F16" w14:textId="77777777" w:rsidTr="0048357D">
        <w:tc>
          <w:tcPr>
            <w:tcW w:w="1530" w:type="dxa"/>
            <w:shd w:val="clear" w:color="auto" w:fill="C6D9F1" w:themeFill="text2" w:themeFillTint="33"/>
          </w:tcPr>
          <w:p w14:paraId="2E5CD551" w14:textId="12B75B83" w:rsidR="00B8302D" w:rsidRPr="0048357D" w:rsidRDefault="004C308C"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005A1CBB" w:rsidRPr="0048357D">
              <w:rPr>
                <w:rFonts w:eastAsia="휴먼명조"/>
                <w:b/>
                <w:bCs/>
              </w:rPr>
              <w:t>RR</w:t>
            </w:r>
          </w:p>
        </w:tc>
        <w:tc>
          <w:tcPr>
            <w:tcW w:w="7689" w:type="dxa"/>
          </w:tcPr>
          <w:p w14:paraId="3E31B624"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w:t>
            </w:r>
            <w:r w:rsidRPr="00091F7D" w:rsidDel="00B912F8">
              <w:rPr>
                <w:rFonts w:eastAsia="BatangChe"/>
                <w:color w:val="FF0000"/>
                <w:kern w:val="0"/>
                <w:lang w:eastAsia="en-US"/>
              </w:rPr>
              <w:t xml:space="preserve"> </w:t>
            </w:r>
            <w:r w:rsidRPr="00091F7D">
              <w:rPr>
                <w:rFonts w:eastAsia="BatangChe"/>
                <w:kern w:val="0"/>
                <w:lang w:eastAsia="en-US"/>
              </w:rPr>
              <w:t xml:space="preserve">on spectrum including spectrum utilization and/or channel arrangements for railway </w:t>
            </w:r>
            <w:proofErr w:type="gramStart"/>
            <w:r w:rsidRPr="00091F7D">
              <w:rPr>
                <w:rFonts w:eastAsia="BatangChe"/>
                <w:kern w:val="0"/>
                <w:lang w:eastAsia="en-US"/>
              </w:rPr>
              <w:t>radiocommunications;</w:t>
            </w:r>
            <w:proofErr w:type="gramEnd"/>
          </w:p>
          <w:p w14:paraId="14255BDF"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 which are specified in AWG Document Approval Procedure, for the following objectives:</w:t>
            </w:r>
          </w:p>
          <w:p w14:paraId="784236DA" w14:textId="77777777" w:rsidR="00091F7D" w:rsidRPr="00091F7D" w:rsidRDefault="00091F7D" w:rsidP="00091F7D">
            <w:pPr>
              <w:widowControl/>
              <w:numPr>
                <w:ilvl w:val="0"/>
                <w:numId w:val="41"/>
              </w:numPr>
              <w:tabs>
                <w:tab w:val="left" w:pos="720"/>
              </w:tabs>
              <w:contextualSpacing/>
              <w:rPr>
                <w:rFonts w:eastAsia="BatangChe"/>
                <w:kern w:val="0"/>
                <w:lang w:eastAsia="zh-CN"/>
              </w:rPr>
            </w:pPr>
            <w:r w:rsidRPr="00091F7D">
              <w:rPr>
                <w:rFonts w:eastAsia="BatangChe"/>
                <w:kern w:val="0"/>
                <w:lang w:eastAsia="zh-CN"/>
              </w:rPr>
              <w:t xml:space="preserve">To share information on current status of spectrum usage and national regulatory experiences in Asia-Pacific region and emerging technologies for railway </w:t>
            </w:r>
            <w:proofErr w:type="gramStart"/>
            <w:r w:rsidRPr="00091F7D">
              <w:rPr>
                <w:rFonts w:eastAsia="BatangChe"/>
                <w:kern w:val="0"/>
                <w:lang w:eastAsia="zh-CN"/>
              </w:rPr>
              <w:t>radiocommunications;</w:t>
            </w:r>
            <w:proofErr w:type="gramEnd"/>
          </w:p>
          <w:p w14:paraId="1F3F35EB" w14:textId="77777777" w:rsidR="00091F7D" w:rsidRPr="00091F7D" w:rsidRDefault="00091F7D" w:rsidP="00091F7D">
            <w:pPr>
              <w:widowControl/>
              <w:numPr>
                <w:ilvl w:val="0"/>
                <w:numId w:val="41"/>
              </w:numPr>
              <w:tabs>
                <w:tab w:val="left" w:pos="720"/>
              </w:tabs>
              <w:contextualSpacing/>
              <w:rPr>
                <w:rFonts w:eastAsia="BatangChe"/>
                <w:kern w:val="0"/>
                <w:lang w:eastAsia="zh-CN"/>
              </w:rPr>
            </w:pPr>
            <w:r w:rsidRPr="00091F7D">
              <w:rPr>
                <w:rFonts w:eastAsia="BatangChe"/>
                <w:kern w:val="0"/>
                <w:lang w:eastAsia="zh-CN"/>
              </w:rPr>
              <w:lastRenderedPageBreak/>
              <w:t xml:space="preserve">To collect information on various potential services and applications, and success factors to deliver services and applications for railway radiocommunication </w:t>
            </w:r>
            <w:proofErr w:type="gramStart"/>
            <w:r w:rsidRPr="00091F7D">
              <w:rPr>
                <w:rFonts w:eastAsia="BatangChe"/>
                <w:kern w:val="0"/>
                <w:lang w:eastAsia="zh-CN"/>
              </w:rPr>
              <w:t>systems;</w:t>
            </w:r>
            <w:proofErr w:type="gramEnd"/>
          </w:p>
          <w:p w14:paraId="5704416D" w14:textId="77777777" w:rsidR="00091F7D" w:rsidRPr="00091F7D" w:rsidRDefault="00091F7D" w:rsidP="00091F7D">
            <w:pPr>
              <w:widowControl/>
              <w:numPr>
                <w:ilvl w:val="0"/>
                <w:numId w:val="41"/>
              </w:numPr>
              <w:tabs>
                <w:tab w:val="left" w:pos="720"/>
              </w:tabs>
              <w:contextualSpacing/>
              <w:rPr>
                <w:rFonts w:eastAsia="BatangChe"/>
                <w:kern w:val="0"/>
                <w:lang w:eastAsia="zh-CN"/>
              </w:rPr>
            </w:pPr>
            <w:r w:rsidRPr="00091F7D">
              <w:rPr>
                <w:rFonts w:eastAsia="BatangChe"/>
                <w:kern w:val="0"/>
                <w:lang w:eastAsia="zh-CN"/>
              </w:rPr>
              <w:t xml:space="preserve">To perform studies of technical and operational matters for railway </w:t>
            </w:r>
            <w:proofErr w:type="gramStart"/>
            <w:r w:rsidRPr="00091F7D">
              <w:rPr>
                <w:rFonts w:eastAsia="BatangChe"/>
                <w:kern w:val="0"/>
                <w:lang w:eastAsia="zh-CN"/>
              </w:rPr>
              <w:t>radiocommunications;</w:t>
            </w:r>
            <w:proofErr w:type="gramEnd"/>
          </w:p>
          <w:p w14:paraId="594ED042" w14:textId="77777777" w:rsidR="00091F7D" w:rsidRPr="00091F7D" w:rsidRDefault="00091F7D" w:rsidP="00091F7D">
            <w:pPr>
              <w:widowControl/>
              <w:numPr>
                <w:ilvl w:val="0"/>
                <w:numId w:val="41"/>
              </w:numPr>
              <w:tabs>
                <w:tab w:val="left" w:pos="720"/>
              </w:tabs>
              <w:contextualSpacing/>
              <w:rPr>
                <w:rFonts w:eastAsia="BatangChe"/>
                <w:kern w:val="0"/>
                <w:lang w:eastAsia="zh-CN"/>
              </w:rPr>
            </w:pPr>
            <w:r w:rsidRPr="00091F7D">
              <w:rPr>
                <w:rFonts w:eastAsia="BatangChe"/>
                <w:kern w:val="0"/>
                <w:lang w:eastAsia="zh-CN"/>
              </w:rPr>
              <w:t xml:space="preserve">To study the system description, architecture, functionality and service requirements of railway radiocommunication </w:t>
            </w:r>
            <w:proofErr w:type="gramStart"/>
            <w:r w:rsidRPr="00091F7D">
              <w:rPr>
                <w:rFonts w:eastAsia="BatangChe"/>
                <w:kern w:val="0"/>
                <w:lang w:eastAsia="zh-CN"/>
              </w:rPr>
              <w:t>systems;</w:t>
            </w:r>
            <w:proofErr w:type="gramEnd"/>
          </w:p>
          <w:p w14:paraId="3F984FC4" w14:textId="77777777" w:rsidR="00091F7D" w:rsidRPr="00091F7D" w:rsidRDefault="00091F7D" w:rsidP="00091F7D">
            <w:pPr>
              <w:widowControl/>
              <w:numPr>
                <w:ilvl w:val="0"/>
                <w:numId w:val="41"/>
              </w:numPr>
              <w:tabs>
                <w:tab w:val="left" w:pos="720"/>
              </w:tabs>
              <w:contextualSpacing/>
              <w:rPr>
                <w:rFonts w:eastAsia="BatangChe"/>
                <w:kern w:val="0"/>
                <w:lang w:eastAsia="zh-CN"/>
              </w:rPr>
            </w:pPr>
            <w:r w:rsidRPr="00091F7D">
              <w:rPr>
                <w:rFonts w:eastAsia="BatangChe"/>
                <w:kern w:val="0"/>
                <w:lang w:eastAsia="zh-CN"/>
              </w:rPr>
              <w:t>To study the operational scenarios and deployment of railway radiocommunication systems.</w:t>
            </w:r>
          </w:p>
          <w:p w14:paraId="0872AB3A" w14:textId="5138D93C" w:rsidR="00C06A63" w:rsidRPr="0048357D" w:rsidRDefault="00091F7D" w:rsidP="00091F7D">
            <w:pPr>
              <w:pStyle w:val="ListParagraph"/>
              <w:widowControl/>
              <w:numPr>
                <w:ilvl w:val="0"/>
                <w:numId w:val="6"/>
              </w:numPr>
              <w:rPr>
                <w:rFonts w:eastAsia="SimSun"/>
                <w:lang w:eastAsia="zh-CN"/>
              </w:rPr>
            </w:pPr>
            <w:r w:rsidRPr="00091F7D">
              <w:rPr>
                <w:rFonts w:eastAsia="BatangChe"/>
                <w:kern w:val="0"/>
                <w:lang w:eastAsia="en-US"/>
              </w:rPr>
              <w:t>To review and revise, as appropriate, any existing texts for railway radiocommunications, which may be included in APT Recommendations or Reports already developed in AWG.</w:t>
            </w:r>
          </w:p>
        </w:tc>
      </w:tr>
      <w:tr w:rsidR="005278A5" w:rsidRPr="0048357D" w14:paraId="564D85E0" w14:textId="77777777" w:rsidTr="0048357D">
        <w:tc>
          <w:tcPr>
            <w:tcW w:w="1530" w:type="dxa"/>
            <w:shd w:val="clear" w:color="auto" w:fill="C6D9F1" w:themeFill="text2" w:themeFillTint="33"/>
          </w:tcPr>
          <w:p w14:paraId="2F38F83C" w14:textId="7B2835DC" w:rsidR="00230F62" w:rsidRPr="0048357D" w:rsidRDefault="00230F62" w:rsidP="0050557A">
            <w:pPr>
              <w:adjustRightInd w:val="0"/>
              <w:jc w:val="center"/>
              <w:rPr>
                <w:rFonts w:eastAsia="휴먼명조"/>
                <w:b/>
                <w:bCs/>
              </w:rPr>
            </w:pPr>
            <w:r w:rsidRPr="0048357D">
              <w:rPr>
                <w:rFonts w:eastAsia="휴먼명조"/>
                <w:b/>
                <w:bCs/>
              </w:rPr>
              <w:lastRenderedPageBreak/>
              <w:t>TG-WAS/RLAN</w:t>
            </w:r>
          </w:p>
        </w:tc>
        <w:tc>
          <w:tcPr>
            <w:tcW w:w="7689" w:type="dxa"/>
          </w:tcPr>
          <w:p w14:paraId="224CA35D" w14:textId="28FE1358"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AWG output documents on spectrum utilization and/or channel arrangements for WAS/</w:t>
            </w:r>
            <w:proofErr w:type="gramStart"/>
            <w:r w:rsidRPr="00091F7D">
              <w:rPr>
                <w:rFonts w:eastAsia="BatangChe"/>
                <w:kern w:val="0"/>
                <w:lang w:eastAsia="en-US"/>
              </w:rPr>
              <w:t>RLAN</w:t>
            </w:r>
            <w:r>
              <w:rPr>
                <w:rFonts w:eastAsia="BatangChe"/>
                <w:kern w:val="0"/>
                <w:lang w:eastAsia="en-US"/>
              </w:rPr>
              <w:t>;</w:t>
            </w:r>
            <w:proofErr w:type="gramEnd"/>
          </w:p>
          <w:p w14:paraId="7123EBCB" w14:textId="77777777" w:rsidR="00091F7D" w:rsidRPr="00091F7D" w:rsidRDefault="00091F7D" w:rsidP="00091F7D">
            <w:pPr>
              <w:widowControl/>
              <w:numPr>
                <w:ilvl w:val="0"/>
                <w:numId w:val="6"/>
              </w:numPr>
              <w:rPr>
                <w:rFonts w:eastAsia="BatangChe"/>
                <w:kern w:val="0"/>
                <w:lang w:eastAsia="en-US"/>
              </w:rPr>
            </w:pPr>
            <w:r w:rsidRPr="00091F7D">
              <w:rPr>
                <w:rFonts w:eastAsia="BatangChe"/>
                <w:kern w:val="0"/>
                <w:lang w:eastAsia="en-US"/>
              </w:rPr>
              <w:t>To develop various AWG output documents, which are specified in AWG Document Approval Procedure, for the following objectives:</w:t>
            </w:r>
          </w:p>
          <w:p w14:paraId="0A19AFC1" w14:textId="77777777" w:rsidR="00091F7D" w:rsidRPr="00091F7D" w:rsidRDefault="00091F7D" w:rsidP="00091F7D">
            <w:pPr>
              <w:widowControl/>
              <w:numPr>
                <w:ilvl w:val="0"/>
                <w:numId w:val="49"/>
              </w:numPr>
              <w:tabs>
                <w:tab w:val="left" w:pos="720"/>
              </w:tabs>
              <w:contextualSpacing/>
              <w:rPr>
                <w:rFonts w:eastAsia="BatangChe"/>
                <w:kern w:val="0"/>
                <w:lang w:eastAsia="zh-CN"/>
              </w:rPr>
            </w:pPr>
            <w:r w:rsidRPr="00091F7D">
              <w:rPr>
                <w:rFonts w:eastAsia="BatangChe"/>
                <w:kern w:val="0"/>
                <w:lang w:eastAsia="zh-CN"/>
              </w:rPr>
              <w:t xml:space="preserve">to share information on status of spectrum usage, technical conditions, and national regulatory experiences in Asia-Pacific region for current and emerging WAS/RLAN </w:t>
            </w:r>
            <w:proofErr w:type="gramStart"/>
            <w:r w:rsidRPr="00091F7D">
              <w:rPr>
                <w:rFonts w:eastAsia="BatangChe"/>
                <w:kern w:val="0"/>
                <w:lang w:eastAsia="zh-CN"/>
              </w:rPr>
              <w:t>technologies;</w:t>
            </w:r>
            <w:proofErr w:type="gramEnd"/>
          </w:p>
          <w:p w14:paraId="16782CE6" w14:textId="77777777" w:rsidR="00091F7D" w:rsidRPr="00091F7D" w:rsidRDefault="00091F7D" w:rsidP="00091F7D">
            <w:pPr>
              <w:widowControl/>
              <w:numPr>
                <w:ilvl w:val="0"/>
                <w:numId w:val="49"/>
              </w:numPr>
              <w:tabs>
                <w:tab w:val="left" w:pos="720"/>
              </w:tabs>
              <w:contextualSpacing/>
              <w:rPr>
                <w:rFonts w:eastAsia="BatangChe"/>
                <w:kern w:val="0"/>
                <w:lang w:eastAsia="zh-CN"/>
              </w:rPr>
            </w:pPr>
            <w:r w:rsidRPr="00091F7D">
              <w:rPr>
                <w:rFonts w:eastAsia="BatangChe"/>
                <w:kern w:val="0"/>
                <w:lang w:eastAsia="zh-CN"/>
              </w:rPr>
              <w:t xml:space="preserve">to perform studies of technical and operational scenarios (including system description, deployment, service requirements, and regulatory provisions etc.) of current and emerging WAS/RLAN </w:t>
            </w:r>
            <w:proofErr w:type="gramStart"/>
            <w:r w:rsidRPr="00091F7D">
              <w:rPr>
                <w:rFonts w:eastAsia="BatangChe"/>
                <w:kern w:val="0"/>
                <w:lang w:eastAsia="zh-CN"/>
              </w:rPr>
              <w:t>technologies;</w:t>
            </w:r>
            <w:proofErr w:type="gramEnd"/>
          </w:p>
          <w:p w14:paraId="1B5F265C" w14:textId="77777777" w:rsidR="00091F7D" w:rsidRPr="00091F7D" w:rsidRDefault="00091F7D" w:rsidP="00091F7D">
            <w:pPr>
              <w:pStyle w:val="ListParagraph"/>
              <w:numPr>
                <w:ilvl w:val="0"/>
                <w:numId w:val="49"/>
              </w:numPr>
              <w:rPr>
                <w:rFonts w:eastAsia="BatangChe"/>
                <w:kern w:val="0"/>
                <w:lang w:eastAsia="zh-CN"/>
              </w:rPr>
            </w:pPr>
            <w:r w:rsidRPr="00091F7D">
              <w:rPr>
                <w:rFonts w:eastAsia="BatangChe"/>
                <w:kern w:val="0"/>
                <w:lang w:eastAsia="zh-CN"/>
              </w:rPr>
              <w:t>to share information on spectrum sharing between WAS/RLAN technologies</w:t>
            </w:r>
            <w:r w:rsidRPr="00091F7D">
              <w:rPr>
                <w:rFonts w:eastAsiaTheme="minorEastAsia" w:hint="eastAsia"/>
                <w:kern w:val="0"/>
              </w:rPr>
              <w:t>.</w:t>
            </w:r>
          </w:p>
          <w:p w14:paraId="3797D184" w14:textId="2C4F50BE" w:rsidR="00230F62" w:rsidRPr="0048357D" w:rsidRDefault="00091F7D" w:rsidP="00091F7D">
            <w:pPr>
              <w:pStyle w:val="ListParagraph"/>
              <w:widowControl/>
              <w:numPr>
                <w:ilvl w:val="0"/>
                <w:numId w:val="6"/>
              </w:numPr>
              <w:rPr>
                <w:rFonts w:eastAsia="BatangChe"/>
                <w:kern w:val="0"/>
                <w:lang w:eastAsia="en-US"/>
              </w:rPr>
            </w:pPr>
            <w:r w:rsidRPr="00091F7D">
              <w:rPr>
                <w:rFonts w:eastAsia="BatangChe"/>
                <w:kern w:val="0"/>
                <w:lang w:eastAsia="en-US"/>
              </w:rPr>
              <w:t>To review and revise, as appropriate, any existing texts on WAS/RLAN, which may be included in APT Recommendations or Reports already developed in AWG.</w:t>
            </w:r>
          </w:p>
        </w:tc>
      </w:tr>
    </w:tbl>
    <w:p w14:paraId="102D096C" w14:textId="77777777" w:rsidR="00085313" w:rsidRPr="0048357D" w:rsidRDefault="00085313" w:rsidP="0050557A">
      <w:pPr>
        <w:pStyle w:val="Heading1"/>
        <w:numPr>
          <w:ilvl w:val="0"/>
          <w:numId w:val="0"/>
        </w:numPr>
        <w:ind w:left="425" w:hanging="425"/>
        <w:rPr>
          <w:rFonts w:eastAsia="휴먼명조"/>
          <w:sz w:val="24"/>
        </w:rPr>
      </w:pPr>
      <w:bookmarkStart w:id="2" w:name="_Toc273713053"/>
    </w:p>
    <w:p w14:paraId="2ACF1F3F" w14:textId="77777777" w:rsidR="00085313" w:rsidRPr="0048357D" w:rsidRDefault="00085313" w:rsidP="0050557A">
      <w:pPr>
        <w:pStyle w:val="Heading1"/>
        <w:numPr>
          <w:ilvl w:val="0"/>
          <w:numId w:val="0"/>
        </w:numPr>
        <w:ind w:left="425" w:hanging="425"/>
        <w:rPr>
          <w:rFonts w:eastAsia="휴먼명조"/>
          <w:sz w:val="24"/>
        </w:rPr>
      </w:pPr>
    </w:p>
    <w:p w14:paraId="55AEACDE" w14:textId="77777777" w:rsidR="00390043" w:rsidRPr="0048357D" w:rsidRDefault="00390043" w:rsidP="0050557A">
      <w:pPr>
        <w:adjustRightInd w:val="0"/>
        <w:ind w:left="805"/>
        <w:jc w:val="center"/>
        <w:rPr>
          <w:rFonts w:eastAsia="휴먼명조"/>
          <w:b/>
          <w:bCs/>
          <w:u w:val="single"/>
        </w:rPr>
      </w:pPr>
    </w:p>
    <w:p w14:paraId="6604B615" w14:textId="77777777" w:rsidR="00390043" w:rsidRPr="0048357D" w:rsidRDefault="00390043" w:rsidP="0050557A">
      <w:pPr>
        <w:adjustRightInd w:val="0"/>
        <w:ind w:left="805"/>
        <w:jc w:val="center"/>
        <w:rPr>
          <w:rFonts w:eastAsia="휴먼명조"/>
          <w:b/>
          <w:bCs/>
          <w:u w:val="single"/>
        </w:rPr>
      </w:pPr>
    </w:p>
    <w:p w14:paraId="333A3852" w14:textId="77777777" w:rsidR="00390043" w:rsidRPr="0048357D" w:rsidRDefault="00390043" w:rsidP="0050557A">
      <w:pPr>
        <w:adjustRightInd w:val="0"/>
        <w:ind w:left="805"/>
        <w:jc w:val="center"/>
        <w:rPr>
          <w:rFonts w:eastAsia="휴먼명조"/>
          <w:b/>
          <w:bCs/>
          <w:u w:val="single"/>
        </w:rPr>
      </w:pPr>
    </w:p>
    <w:p w14:paraId="27D7A012" w14:textId="77777777" w:rsidR="00390043" w:rsidRPr="0048357D" w:rsidRDefault="00390043" w:rsidP="0050557A">
      <w:pPr>
        <w:adjustRightInd w:val="0"/>
        <w:ind w:left="805"/>
        <w:jc w:val="center"/>
        <w:rPr>
          <w:rFonts w:eastAsia="휴먼명조"/>
          <w:b/>
          <w:bCs/>
          <w:u w:val="single"/>
        </w:rPr>
      </w:pPr>
    </w:p>
    <w:p w14:paraId="16048D49" w14:textId="77777777" w:rsidR="00390043" w:rsidRPr="0048357D" w:rsidRDefault="00390043" w:rsidP="0050557A">
      <w:pPr>
        <w:adjustRightInd w:val="0"/>
        <w:ind w:left="805"/>
        <w:jc w:val="center"/>
        <w:rPr>
          <w:rFonts w:eastAsia="휴먼명조"/>
          <w:b/>
          <w:bCs/>
          <w:u w:val="single"/>
        </w:rPr>
      </w:pPr>
    </w:p>
    <w:p w14:paraId="50F12E6A" w14:textId="77777777" w:rsidR="00390043" w:rsidRPr="0048357D" w:rsidRDefault="00390043" w:rsidP="0050557A">
      <w:pPr>
        <w:adjustRightInd w:val="0"/>
        <w:ind w:left="805"/>
        <w:jc w:val="center"/>
        <w:rPr>
          <w:rFonts w:eastAsia="휴먼명조"/>
          <w:b/>
          <w:bCs/>
          <w:u w:val="single"/>
        </w:rPr>
      </w:pPr>
    </w:p>
    <w:p w14:paraId="29B98FFE" w14:textId="77777777" w:rsidR="00390043" w:rsidRPr="0048357D" w:rsidRDefault="00390043" w:rsidP="0050557A">
      <w:pPr>
        <w:adjustRightInd w:val="0"/>
        <w:ind w:left="805"/>
        <w:jc w:val="center"/>
        <w:rPr>
          <w:rFonts w:eastAsia="휴먼명조"/>
          <w:b/>
          <w:bCs/>
          <w:u w:val="single"/>
        </w:rPr>
      </w:pPr>
    </w:p>
    <w:p w14:paraId="7C0C64AA" w14:textId="77777777" w:rsidR="00390043" w:rsidRPr="0048357D" w:rsidRDefault="00390043" w:rsidP="0050557A">
      <w:pPr>
        <w:adjustRightInd w:val="0"/>
        <w:ind w:left="805"/>
        <w:jc w:val="center"/>
        <w:rPr>
          <w:rFonts w:eastAsia="휴먼명조"/>
          <w:b/>
          <w:bCs/>
          <w:u w:val="single"/>
        </w:rPr>
      </w:pPr>
    </w:p>
    <w:p w14:paraId="52C1E9F1" w14:textId="77777777" w:rsidR="00390043" w:rsidRPr="0048357D" w:rsidRDefault="00390043" w:rsidP="0050557A">
      <w:pPr>
        <w:adjustRightInd w:val="0"/>
        <w:ind w:left="805"/>
        <w:jc w:val="center"/>
        <w:rPr>
          <w:rFonts w:eastAsia="휴먼명조"/>
          <w:b/>
          <w:bCs/>
          <w:u w:val="single"/>
        </w:rPr>
      </w:pPr>
    </w:p>
    <w:p w14:paraId="3D109745" w14:textId="77777777" w:rsidR="00390043" w:rsidRPr="0048357D" w:rsidRDefault="00390043" w:rsidP="0050557A">
      <w:pPr>
        <w:adjustRightInd w:val="0"/>
        <w:ind w:left="805"/>
        <w:jc w:val="center"/>
        <w:rPr>
          <w:rFonts w:eastAsia="휴먼명조"/>
          <w:b/>
          <w:bCs/>
          <w:u w:val="single"/>
        </w:rPr>
      </w:pPr>
    </w:p>
    <w:p w14:paraId="3AA5BE57" w14:textId="77777777" w:rsidR="00390043" w:rsidRPr="0048357D" w:rsidRDefault="00390043" w:rsidP="0050557A">
      <w:pPr>
        <w:adjustRightInd w:val="0"/>
        <w:ind w:left="805"/>
        <w:jc w:val="center"/>
        <w:rPr>
          <w:rFonts w:eastAsia="휴먼명조"/>
          <w:b/>
          <w:bCs/>
          <w:u w:val="single"/>
        </w:rPr>
      </w:pPr>
    </w:p>
    <w:p w14:paraId="72F6763E" w14:textId="77777777" w:rsidR="00390043" w:rsidRPr="0048357D" w:rsidRDefault="00390043" w:rsidP="0050557A">
      <w:pPr>
        <w:adjustRightInd w:val="0"/>
        <w:ind w:left="805"/>
        <w:jc w:val="center"/>
        <w:rPr>
          <w:rFonts w:eastAsia="휴먼명조"/>
          <w:b/>
          <w:bCs/>
          <w:u w:val="single"/>
        </w:rPr>
      </w:pPr>
    </w:p>
    <w:p w14:paraId="03E9B8CE" w14:textId="77777777" w:rsidR="00390043" w:rsidRPr="0048357D" w:rsidRDefault="00390043" w:rsidP="0050557A">
      <w:pPr>
        <w:adjustRightInd w:val="0"/>
        <w:ind w:left="805"/>
        <w:jc w:val="center"/>
        <w:rPr>
          <w:rFonts w:eastAsia="휴먼명조"/>
          <w:b/>
          <w:bCs/>
          <w:u w:val="single"/>
        </w:rPr>
      </w:pPr>
    </w:p>
    <w:p w14:paraId="5776E1CE" w14:textId="77777777" w:rsidR="00390043" w:rsidRPr="0048357D" w:rsidRDefault="00390043" w:rsidP="0050557A">
      <w:pPr>
        <w:adjustRightInd w:val="0"/>
        <w:ind w:left="805"/>
        <w:jc w:val="center"/>
        <w:rPr>
          <w:rFonts w:eastAsia="휴먼명조"/>
          <w:b/>
          <w:bCs/>
          <w:u w:val="single"/>
        </w:rPr>
      </w:pPr>
    </w:p>
    <w:p w14:paraId="47C37466" w14:textId="77777777" w:rsidR="00390043" w:rsidRPr="0048357D" w:rsidRDefault="00390043" w:rsidP="0050557A">
      <w:pPr>
        <w:adjustRightInd w:val="0"/>
        <w:ind w:left="805"/>
        <w:jc w:val="center"/>
        <w:rPr>
          <w:rFonts w:eastAsia="휴먼명조"/>
          <w:b/>
          <w:bCs/>
          <w:u w:val="single"/>
        </w:rPr>
      </w:pPr>
    </w:p>
    <w:p w14:paraId="511DA16B" w14:textId="77777777" w:rsidR="00390043" w:rsidRPr="0048357D" w:rsidRDefault="00390043" w:rsidP="0050557A">
      <w:pPr>
        <w:adjustRightInd w:val="0"/>
        <w:ind w:left="805"/>
        <w:jc w:val="center"/>
        <w:rPr>
          <w:rFonts w:eastAsia="휴먼명조"/>
          <w:b/>
          <w:bCs/>
          <w:u w:val="single"/>
        </w:rPr>
      </w:pPr>
    </w:p>
    <w:p w14:paraId="6BD16C1E" w14:textId="77777777" w:rsidR="00390043" w:rsidRPr="0048357D" w:rsidRDefault="00390043" w:rsidP="0050557A">
      <w:pPr>
        <w:adjustRightInd w:val="0"/>
        <w:ind w:left="805"/>
        <w:jc w:val="center"/>
        <w:rPr>
          <w:rFonts w:eastAsia="휴먼명조"/>
          <w:b/>
          <w:bCs/>
          <w:u w:val="single"/>
        </w:rPr>
      </w:pPr>
    </w:p>
    <w:p w14:paraId="5DE34F0F" w14:textId="77777777" w:rsidR="00390043" w:rsidRPr="0048357D" w:rsidRDefault="00390043" w:rsidP="0050557A">
      <w:pPr>
        <w:adjustRightInd w:val="0"/>
        <w:ind w:left="805"/>
        <w:jc w:val="center"/>
        <w:rPr>
          <w:rFonts w:eastAsia="휴먼명조"/>
          <w:b/>
          <w:bCs/>
          <w:u w:val="single"/>
        </w:rPr>
      </w:pPr>
    </w:p>
    <w:p w14:paraId="27BF9CED" w14:textId="77777777" w:rsidR="00390043" w:rsidRPr="0048357D" w:rsidRDefault="00390043" w:rsidP="0050557A">
      <w:pPr>
        <w:adjustRightInd w:val="0"/>
        <w:ind w:left="805"/>
        <w:jc w:val="center"/>
        <w:rPr>
          <w:rFonts w:eastAsia="휴먼명조"/>
          <w:b/>
          <w:bCs/>
          <w:u w:val="single"/>
        </w:rPr>
      </w:pPr>
    </w:p>
    <w:p w14:paraId="372E64E1" w14:textId="77777777" w:rsidR="00390043" w:rsidRPr="0048357D" w:rsidRDefault="00390043" w:rsidP="0050557A">
      <w:pPr>
        <w:adjustRightInd w:val="0"/>
        <w:ind w:left="805"/>
        <w:jc w:val="center"/>
        <w:rPr>
          <w:rFonts w:eastAsia="휴먼명조"/>
          <w:b/>
          <w:bCs/>
          <w:u w:val="single"/>
        </w:rPr>
      </w:pPr>
    </w:p>
    <w:p w14:paraId="14752933" w14:textId="77777777" w:rsidR="00390043" w:rsidRPr="0048357D" w:rsidRDefault="00390043" w:rsidP="0050557A">
      <w:pPr>
        <w:adjustRightInd w:val="0"/>
        <w:ind w:left="805"/>
        <w:jc w:val="center"/>
        <w:rPr>
          <w:rFonts w:eastAsia="휴먼명조"/>
          <w:b/>
          <w:bCs/>
          <w:u w:val="single"/>
        </w:rPr>
      </w:pPr>
    </w:p>
    <w:p w14:paraId="1C9AE2D9" w14:textId="77777777" w:rsidR="00390043" w:rsidRPr="0048357D" w:rsidRDefault="00390043" w:rsidP="0050557A">
      <w:pPr>
        <w:adjustRightInd w:val="0"/>
        <w:ind w:left="805"/>
        <w:jc w:val="center"/>
        <w:rPr>
          <w:rFonts w:eastAsia="휴먼명조"/>
          <w:b/>
          <w:bCs/>
          <w:u w:val="single"/>
        </w:rPr>
      </w:pPr>
    </w:p>
    <w:p w14:paraId="201FD1C9" w14:textId="77777777" w:rsidR="00390043" w:rsidRPr="0048357D" w:rsidRDefault="00390043" w:rsidP="0050557A">
      <w:pPr>
        <w:adjustRightInd w:val="0"/>
        <w:ind w:left="805"/>
        <w:jc w:val="center"/>
        <w:rPr>
          <w:rFonts w:eastAsia="휴먼명조"/>
          <w:b/>
          <w:bCs/>
          <w:u w:val="single"/>
        </w:rPr>
      </w:pPr>
    </w:p>
    <w:p w14:paraId="2CF0190E" w14:textId="7CFD6530" w:rsidR="00390043" w:rsidRPr="0048357D" w:rsidRDefault="00390043" w:rsidP="0050557A">
      <w:pPr>
        <w:adjustRightInd w:val="0"/>
        <w:ind w:left="805"/>
        <w:jc w:val="center"/>
        <w:rPr>
          <w:rFonts w:eastAsia="휴먼명조"/>
          <w:b/>
          <w:bCs/>
          <w:u w:val="single"/>
        </w:rPr>
      </w:pPr>
      <w:r w:rsidRPr="0048357D">
        <w:rPr>
          <w:rFonts w:eastAsia="휴먼명조"/>
          <w:b/>
          <w:bCs/>
          <w:u w:val="single"/>
        </w:rPr>
        <w:lastRenderedPageBreak/>
        <w:t xml:space="preserve">Sub-Working Group and </w:t>
      </w:r>
      <w:r w:rsidR="002335AA" w:rsidRPr="0048357D">
        <w:rPr>
          <w:rFonts w:eastAsia="휴먼명조"/>
          <w:b/>
          <w:bCs/>
          <w:u w:val="single"/>
        </w:rPr>
        <w:t>Task Group of Working Group on Space,</w:t>
      </w:r>
      <w:r w:rsidR="002335AA" w:rsidRPr="0048357D">
        <w:rPr>
          <w:rFonts w:eastAsia="휴먼명조"/>
          <w:b/>
          <w:bCs/>
        </w:rPr>
        <w:t xml:space="preserve"> </w:t>
      </w:r>
    </w:p>
    <w:p w14:paraId="7023D2F3" w14:textId="40CDA999" w:rsidR="002335AA" w:rsidRPr="0048357D" w:rsidRDefault="002335AA" w:rsidP="0050557A">
      <w:pPr>
        <w:adjustRightInd w:val="0"/>
        <w:ind w:left="805"/>
        <w:jc w:val="center"/>
        <w:rPr>
          <w:rFonts w:eastAsia="휴먼명조"/>
          <w:b/>
          <w:bCs/>
        </w:rPr>
      </w:pPr>
      <w:r w:rsidRPr="0048357D">
        <w:rPr>
          <w:rFonts w:eastAsia="휴먼명조"/>
          <w:b/>
          <w:bCs/>
          <w:u w:val="single"/>
        </w:rPr>
        <w:t>Aeronautical and Maritime</w:t>
      </w:r>
    </w:p>
    <w:p w14:paraId="6120F617" w14:textId="193061C7" w:rsidR="002335AA" w:rsidRPr="0048357D" w:rsidRDefault="002335AA" w:rsidP="0050557A">
      <w:pPr>
        <w:adjustRightInd w:val="0"/>
        <w:ind w:left="805"/>
        <w:jc w:val="center"/>
        <w:rPr>
          <w:rFonts w:eastAsia="휴먼명조"/>
          <w:b/>
          <w:bCs/>
          <w:u w:val="single"/>
        </w:rPr>
      </w:pPr>
      <w:r w:rsidRPr="0048357D">
        <w:rPr>
          <w:rFonts w:eastAsia="휴먼명조"/>
          <w:b/>
          <w:bCs/>
        </w:rPr>
        <w:t xml:space="preserve">  </w:t>
      </w:r>
    </w:p>
    <w:p w14:paraId="488DC120" w14:textId="77777777" w:rsidR="002335AA" w:rsidRPr="0048357D" w:rsidRDefault="002335AA" w:rsidP="0050557A">
      <w:pPr>
        <w:adjustRightInd w:val="0"/>
        <w:ind w:left="805"/>
        <w:rPr>
          <w:rFonts w:eastAsia="휴먼명조"/>
          <w:b/>
          <w:bCs/>
        </w:rPr>
      </w:pPr>
    </w:p>
    <w:tbl>
      <w:tblPr>
        <w:tblStyle w:val="TableGrid"/>
        <w:tblW w:w="9214" w:type="dxa"/>
        <w:tblInd w:w="137" w:type="dxa"/>
        <w:tblLook w:val="04A0" w:firstRow="1" w:lastRow="0" w:firstColumn="1" w:lastColumn="0" w:noHBand="0" w:noVBand="1"/>
      </w:tblPr>
      <w:tblGrid>
        <w:gridCol w:w="1474"/>
        <w:gridCol w:w="7740"/>
      </w:tblGrid>
      <w:tr w:rsidR="005278A5" w:rsidRPr="0048357D" w14:paraId="2AC3E64F" w14:textId="77777777" w:rsidTr="0048357D">
        <w:tc>
          <w:tcPr>
            <w:tcW w:w="1474" w:type="dxa"/>
            <w:shd w:val="clear" w:color="auto" w:fill="C6D9F1" w:themeFill="text2" w:themeFillTint="33"/>
          </w:tcPr>
          <w:p w14:paraId="0136C145" w14:textId="4BD320C0" w:rsidR="002335AA" w:rsidRPr="0048357D" w:rsidRDefault="00E84749" w:rsidP="0050557A">
            <w:pPr>
              <w:adjustRightInd w:val="0"/>
              <w:jc w:val="center"/>
              <w:rPr>
                <w:rFonts w:eastAsia="휴먼명조"/>
                <w:b/>
                <w:bCs/>
              </w:rPr>
            </w:pPr>
            <w:r w:rsidRPr="0048357D">
              <w:rPr>
                <w:rFonts w:eastAsia="휴먼명조"/>
                <w:b/>
                <w:bCs/>
              </w:rPr>
              <w:t>SWG-SAT</w:t>
            </w:r>
          </w:p>
        </w:tc>
        <w:tc>
          <w:tcPr>
            <w:tcW w:w="7740" w:type="dxa"/>
          </w:tcPr>
          <w:p w14:paraId="34075A99" w14:textId="62DC9E94" w:rsidR="00390043" w:rsidRPr="0048357D" w:rsidRDefault="00390043" w:rsidP="0050557A">
            <w:pPr>
              <w:pStyle w:val="ListParagraph"/>
              <w:numPr>
                <w:ilvl w:val="0"/>
                <w:numId w:val="6"/>
              </w:numPr>
              <w:rPr>
                <w:rFonts w:eastAsia="MS Mincho"/>
                <w:kern w:val="0"/>
                <w:lang w:val="en-AU" w:eastAsia="en-US"/>
              </w:rPr>
            </w:pPr>
            <w:r w:rsidRPr="0048357D">
              <w:rPr>
                <w:rFonts w:eastAsia="MS Mincho"/>
                <w:kern w:val="0"/>
                <w:lang w:val="en-AU" w:eastAsia="en-US"/>
              </w:rPr>
              <w:t>To develop AWG output documents on spectrum including spectrum utilization and/or channel arrangements for satellite systems.</w:t>
            </w:r>
          </w:p>
          <w:p w14:paraId="192B6C50" w14:textId="456CB85C" w:rsidR="00390043" w:rsidRPr="0048357D" w:rsidRDefault="00390043" w:rsidP="0050557A">
            <w:pPr>
              <w:pStyle w:val="ListParagraph"/>
              <w:numPr>
                <w:ilvl w:val="0"/>
                <w:numId w:val="6"/>
              </w:numPr>
              <w:rPr>
                <w:rFonts w:eastAsia="MS Mincho"/>
                <w:kern w:val="0"/>
                <w:lang w:val="en-AU" w:eastAsia="en-US"/>
              </w:rPr>
            </w:pPr>
            <w:r w:rsidRPr="0048357D">
              <w:rPr>
                <w:rFonts w:eastAsia="MS Mincho"/>
                <w:kern w:val="0"/>
                <w:lang w:val="en-AU" w:eastAsia="en-US"/>
              </w:rPr>
              <w:t>To develop AWG output documents, which are specified in AWG Document Approval Procedure, for the following objectives:</w:t>
            </w:r>
          </w:p>
          <w:p w14:paraId="31E6EC8A" w14:textId="0A66EBBD" w:rsidR="00390043" w:rsidRPr="0048357D" w:rsidRDefault="00390043" w:rsidP="0050557A">
            <w:pPr>
              <w:numPr>
                <w:ilvl w:val="0"/>
                <w:numId w:val="50"/>
              </w:numPr>
              <w:ind w:left="832" w:hanging="425"/>
              <w:rPr>
                <w:rFonts w:eastAsia="MS Mincho"/>
                <w:kern w:val="0"/>
                <w:lang w:val="en-AU" w:eastAsia="en-US"/>
              </w:rPr>
            </w:pPr>
            <w:r w:rsidRPr="0048357D">
              <w:rPr>
                <w:rFonts w:eastAsia="MS Mincho"/>
                <w:kern w:val="0"/>
                <w:lang w:val="en-AU" w:eastAsia="en-US"/>
              </w:rPr>
              <w:t>To assist the requirements of the APT membership in putting into practice satellite systems in a national context.</w:t>
            </w:r>
          </w:p>
          <w:p w14:paraId="030D3BCF" w14:textId="093C57A2" w:rsidR="00390043" w:rsidRPr="0048357D" w:rsidRDefault="00390043" w:rsidP="0050557A">
            <w:pPr>
              <w:numPr>
                <w:ilvl w:val="0"/>
                <w:numId w:val="50"/>
              </w:numPr>
              <w:ind w:left="832" w:hanging="425"/>
              <w:rPr>
                <w:rFonts w:eastAsia="MS Mincho"/>
                <w:kern w:val="0"/>
                <w:lang w:val="en-AU" w:eastAsia="en-US"/>
              </w:rPr>
            </w:pPr>
            <w:r w:rsidRPr="0048357D">
              <w:rPr>
                <w:rFonts w:eastAsia="MS Mincho"/>
                <w:kern w:val="0"/>
                <w:lang w:val="en-AU" w:eastAsia="en-US"/>
              </w:rPr>
              <w:t>To share information</w:t>
            </w:r>
            <w:r w:rsidRPr="0048357D" w:rsidDel="00DF04EC">
              <w:rPr>
                <w:rFonts w:eastAsia="MS Mincho"/>
                <w:kern w:val="0"/>
                <w:lang w:val="en-AU" w:eastAsia="en-US"/>
              </w:rPr>
              <w:t xml:space="preserve"> </w:t>
            </w:r>
            <w:r w:rsidRPr="0048357D">
              <w:rPr>
                <w:rFonts w:eastAsia="MS Mincho"/>
                <w:kern w:val="0"/>
                <w:lang w:val="en-AU" w:eastAsia="en-US"/>
              </w:rPr>
              <w:t>on satellite applications in the Asia Pacific Region, such as satellite communication systems, satellite devices, key components, interfaces, interconnection and intercommunication, licensing, Ka-band applications and deployment, satellite broadband applications, new applications of mobile satellite and disaster relief applications.</w:t>
            </w:r>
          </w:p>
          <w:p w14:paraId="2DBC273A" w14:textId="77777777" w:rsidR="00390043" w:rsidRPr="0048357D" w:rsidRDefault="00390043" w:rsidP="0050557A">
            <w:pPr>
              <w:numPr>
                <w:ilvl w:val="0"/>
                <w:numId w:val="50"/>
              </w:numPr>
              <w:ind w:left="832" w:hanging="425"/>
              <w:rPr>
                <w:rFonts w:eastAsia="MS Mincho"/>
                <w:kern w:val="0"/>
                <w:lang w:val="en-AU" w:eastAsia="en-US"/>
              </w:rPr>
            </w:pPr>
            <w:r w:rsidRPr="0048357D">
              <w:rPr>
                <w:rFonts w:eastAsia="MS Mincho"/>
                <w:kern w:val="0"/>
                <w:lang w:val="en-AU" w:eastAsia="en-US"/>
              </w:rPr>
              <w:t>To study review future wireless communication technologies for satellite and related systems.</w:t>
            </w:r>
          </w:p>
          <w:p w14:paraId="75D295A6" w14:textId="6AFAA728" w:rsidR="002335AA" w:rsidRPr="0048357D" w:rsidRDefault="00390043" w:rsidP="0050557A">
            <w:pPr>
              <w:pStyle w:val="ListParagraph"/>
              <w:numPr>
                <w:ilvl w:val="0"/>
                <w:numId w:val="6"/>
              </w:numPr>
              <w:rPr>
                <w:rFonts w:eastAsia="MS Mincho"/>
                <w:kern w:val="0"/>
                <w:lang w:val="en-AU" w:eastAsia="en-US"/>
              </w:rPr>
            </w:pPr>
            <w:r w:rsidRPr="0048357D">
              <w:rPr>
                <w:rFonts w:eastAsia="MS Mincho"/>
                <w:kern w:val="0"/>
                <w:lang w:val="en-AU" w:eastAsia="en-US"/>
              </w:rPr>
              <w:t>To review and revise, as appropriate, any existing texts for Space services and systems, which may have been included in APT Recommendations or Reports already developed in AWG.</w:t>
            </w:r>
          </w:p>
        </w:tc>
      </w:tr>
      <w:tr w:rsidR="005278A5" w:rsidRPr="0048357D" w14:paraId="76FAB624" w14:textId="77777777" w:rsidTr="0048357D">
        <w:tc>
          <w:tcPr>
            <w:tcW w:w="1474" w:type="dxa"/>
            <w:shd w:val="clear" w:color="auto" w:fill="C6D9F1" w:themeFill="text2" w:themeFillTint="33"/>
          </w:tcPr>
          <w:p w14:paraId="386738D8" w14:textId="6F292B0D" w:rsidR="002335AA" w:rsidRPr="0048357D" w:rsidRDefault="002335AA" w:rsidP="0050557A">
            <w:pPr>
              <w:adjustRightInd w:val="0"/>
              <w:jc w:val="center"/>
              <w:rPr>
                <w:rFonts w:eastAsia="휴먼명조"/>
                <w:b/>
                <w:bCs/>
              </w:rPr>
            </w:pPr>
            <w:r w:rsidRPr="0048357D">
              <w:rPr>
                <w:rFonts w:eastAsia="휴먼명조"/>
                <w:b/>
                <w:bCs/>
              </w:rPr>
              <w:t>TG</w:t>
            </w:r>
            <w:r w:rsidR="00E84749" w:rsidRPr="0048357D">
              <w:rPr>
                <w:rFonts w:eastAsia="휴먼명조"/>
                <w:b/>
                <w:bCs/>
              </w:rPr>
              <w:t>-</w:t>
            </w:r>
            <w:r w:rsidRPr="0048357D">
              <w:rPr>
                <w:rFonts w:eastAsia="휴먼명조"/>
                <w:b/>
                <w:bCs/>
              </w:rPr>
              <w:t>A&amp;M</w:t>
            </w:r>
          </w:p>
        </w:tc>
        <w:tc>
          <w:tcPr>
            <w:tcW w:w="7740" w:type="dxa"/>
          </w:tcPr>
          <w:p w14:paraId="73237298" w14:textId="7048131D" w:rsidR="00390043" w:rsidRPr="0048357D" w:rsidRDefault="00390043" w:rsidP="0050557A">
            <w:pPr>
              <w:pStyle w:val="ListParagraph"/>
              <w:numPr>
                <w:ilvl w:val="0"/>
                <w:numId w:val="36"/>
              </w:numPr>
              <w:rPr>
                <w:rFonts w:eastAsia="SimSun"/>
                <w:kern w:val="0"/>
                <w:lang w:eastAsia="zh-CN"/>
              </w:rPr>
            </w:pPr>
            <w:r w:rsidRPr="0048357D">
              <w:rPr>
                <w:rFonts w:eastAsia="SimSun"/>
                <w:kern w:val="0"/>
                <w:lang w:eastAsia="zh-CN"/>
              </w:rPr>
              <w:t xml:space="preserve">To develop AWG output documents on spectrum including spectrum utilization and/or channel arrangements for aeronautical and maritime </w:t>
            </w:r>
            <w:proofErr w:type="gramStart"/>
            <w:r w:rsidRPr="0048357D">
              <w:rPr>
                <w:rFonts w:eastAsia="SimSun"/>
                <w:kern w:val="0"/>
                <w:lang w:eastAsia="zh-CN"/>
              </w:rPr>
              <w:t>systems;</w:t>
            </w:r>
            <w:proofErr w:type="gramEnd"/>
          </w:p>
          <w:p w14:paraId="31F02822" w14:textId="74BC7EB2" w:rsidR="00390043" w:rsidRPr="0048357D" w:rsidRDefault="00390043" w:rsidP="0050557A">
            <w:pPr>
              <w:pStyle w:val="ListParagraph"/>
              <w:numPr>
                <w:ilvl w:val="0"/>
                <w:numId w:val="36"/>
              </w:numPr>
              <w:rPr>
                <w:rFonts w:eastAsia="SimSun"/>
                <w:kern w:val="0"/>
                <w:lang w:eastAsia="zh-CN"/>
              </w:rPr>
            </w:pPr>
            <w:r w:rsidRPr="0048357D">
              <w:rPr>
                <w:rFonts w:eastAsia="SimSun"/>
                <w:kern w:val="0"/>
                <w:lang w:eastAsia="zh-CN"/>
              </w:rPr>
              <w:t>To develop AWG output documents, which are specified in AWG Document Approval Procedure, for the following objectives:</w:t>
            </w:r>
          </w:p>
          <w:p w14:paraId="65405E04" w14:textId="77777777" w:rsidR="00390043" w:rsidRPr="0048357D" w:rsidRDefault="00390043" w:rsidP="0050557A">
            <w:pPr>
              <w:numPr>
                <w:ilvl w:val="0"/>
                <w:numId w:val="51"/>
              </w:numPr>
              <w:ind w:left="832" w:hanging="425"/>
              <w:rPr>
                <w:rFonts w:eastAsia="SimSun"/>
                <w:kern w:val="0"/>
                <w:lang w:eastAsia="zh-CN"/>
              </w:rPr>
            </w:pPr>
            <w:r w:rsidRPr="0048357D">
              <w:rPr>
                <w:rFonts w:eastAsia="SimSun"/>
                <w:kern w:val="0"/>
                <w:lang w:eastAsia="zh-CN"/>
              </w:rPr>
              <w:t xml:space="preserve">To share information on licensing issues and spectrum matters in Asia-Pacific region and emerging technologies for aeronautical and maritime </w:t>
            </w:r>
            <w:proofErr w:type="gramStart"/>
            <w:r w:rsidRPr="0048357D">
              <w:rPr>
                <w:rFonts w:eastAsia="SimSun"/>
                <w:kern w:val="0"/>
                <w:lang w:eastAsia="zh-CN"/>
              </w:rPr>
              <w:t>systems;</w:t>
            </w:r>
            <w:proofErr w:type="gramEnd"/>
          </w:p>
          <w:p w14:paraId="7163AC19" w14:textId="77777777" w:rsidR="00390043" w:rsidRPr="0048357D" w:rsidRDefault="00390043" w:rsidP="0050557A">
            <w:pPr>
              <w:numPr>
                <w:ilvl w:val="0"/>
                <w:numId w:val="51"/>
              </w:numPr>
              <w:ind w:left="832" w:hanging="425"/>
              <w:rPr>
                <w:rFonts w:eastAsia="SimSun"/>
                <w:kern w:val="0"/>
                <w:lang w:eastAsia="zh-CN"/>
              </w:rPr>
            </w:pPr>
            <w:r w:rsidRPr="0048357D">
              <w:rPr>
                <w:rFonts w:eastAsia="SimSun"/>
                <w:kern w:val="0"/>
                <w:lang w:eastAsia="zh-CN"/>
              </w:rPr>
              <w:t xml:space="preserve">To perform studies of technical and operational matters for aeronautical and maritime </w:t>
            </w:r>
            <w:proofErr w:type="gramStart"/>
            <w:r w:rsidRPr="0048357D">
              <w:rPr>
                <w:rFonts w:eastAsia="SimSun"/>
                <w:kern w:val="0"/>
                <w:lang w:eastAsia="zh-CN"/>
              </w:rPr>
              <w:t>systems;</w:t>
            </w:r>
            <w:proofErr w:type="gramEnd"/>
          </w:p>
          <w:p w14:paraId="17CE2376" w14:textId="77777777" w:rsidR="00390043" w:rsidRPr="0048357D" w:rsidRDefault="00390043" w:rsidP="0050557A">
            <w:pPr>
              <w:numPr>
                <w:ilvl w:val="0"/>
                <w:numId w:val="51"/>
              </w:numPr>
              <w:ind w:left="832" w:hanging="425"/>
              <w:rPr>
                <w:rFonts w:eastAsia="SimSun"/>
                <w:kern w:val="0"/>
                <w:lang w:eastAsia="zh-CN"/>
              </w:rPr>
            </w:pPr>
            <w:r w:rsidRPr="0048357D">
              <w:rPr>
                <w:rFonts w:eastAsia="SimSun"/>
                <w:kern w:val="0"/>
                <w:lang w:eastAsia="zh-CN"/>
              </w:rPr>
              <w:t>To study and review future wireless communication technologies for aeronautical and maritime systems.</w:t>
            </w:r>
          </w:p>
          <w:p w14:paraId="6DD3F213" w14:textId="303220F6" w:rsidR="002335AA" w:rsidRPr="0048357D" w:rsidRDefault="00390043" w:rsidP="0050557A">
            <w:pPr>
              <w:pStyle w:val="ListParagraph"/>
              <w:numPr>
                <w:ilvl w:val="0"/>
                <w:numId w:val="36"/>
              </w:numPr>
              <w:rPr>
                <w:rFonts w:eastAsia="SimSun"/>
                <w:kern w:val="0"/>
                <w:lang w:eastAsia="zh-CN"/>
              </w:rPr>
            </w:pPr>
            <w:r w:rsidRPr="0048357D">
              <w:rPr>
                <w:rFonts w:eastAsia="SimSun"/>
                <w:kern w:val="0"/>
                <w:lang w:eastAsia="zh-CN"/>
              </w:rPr>
              <w:t>To review and revise, as appropriate, any existing texts for Aeronautical and Maritime services and systems, which may have been included in APT Recommendations or Reports already developed in AWG.</w:t>
            </w:r>
          </w:p>
        </w:tc>
      </w:tr>
    </w:tbl>
    <w:p w14:paraId="624DF48B" w14:textId="3871A8B3" w:rsidR="00EB6273" w:rsidRPr="0048357D" w:rsidRDefault="00EB6273" w:rsidP="0050557A"/>
    <w:p w14:paraId="7B619D09" w14:textId="6AD26372" w:rsidR="004B3886" w:rsidRPr="0048357D" w:rsidRDefault="004B3886" w:rsidP="0050557A"/>
    <w:p w14:paraId="243DEBF3" w14:textId="76919387" w:rsidR="004B3886" w:rsidRPr="0048357D" w:rsidRDefault="004B3886" w:rsidP="0050557A"/>
    <w:p w14:paraId="49D5A278" w14:textId="23C6BC53" w:rsidR="004B3886" w:rsidRPr="0048357D" w:rsidRDefault="004B3886" w:rsidP="0050557A"/>
    <w:p w14:paraId="1A3370C1" w14:textId="42796338" w:rsidR="004B3886" w:rsidRPr="0048357D" w:rsidRDefault="004B3886" w:rsidP="0050557A"/>
    <w:p w14:paraId="45E043A5" w14:textId="478FE4C9" w:rsidR="004B3886" w:rsidRPr="0048357D" w:rsidRDefault="004B3886" w:rsidP="0050557A"/>
    <w:p w14:paraId="7648D6AC" w14:textId="636074A6" w:rsidR="004B3886" w:rsidRPr="0048357D" w:rsidRDefault="004B3886" w:rsidP="0050557A"/>
    <w:p w14:paraId="0668015D" w14:textId="5F090654" w:rsidR="004B3886" w:rsidRPr="0048357D" w:rsidRDefault="004B3886" w:rsidP="0050557A"/>
    <w:p w14:paraId="7844B188" w14:textId="7E5BB99F" w:rsidR="004B3886" w:rsidRPr="0048357D" w:rsidRDefault="004B3886" w:rsidP="0050557A"/>
    <w:p w14:paraId="1FECF57C" w14:textId="60925F1A" w:rsidR="004B3886" w:rsidRPr="0048357D" w:rsidRDefault="004B3886" w:rsidP="0050557A"/>
    <w:p w14:paraId="6A57461A" w14:textId="31295599" w:rsidR="004B3886" w:rsidRPr="0048357D" w:rsidRDefault="004B3886" w:rsidP="0050557A"/>
    <w:p w14:paraId="19C5959E" w14:textId="4C09895E" w:rsidR="004B3886" w:rsidRPr="0048357D" w:rsidRDefault="004B3886" w:rsidP="0050557A"/>
    <w:p w14:paraId="24E7B31E" w14:textId="67CF42D0" w:rsidR="004B3886" w:rsidRPr="0048357D" w:rsidRDefault="004B3886" w:rsidP="0050557A"/>
    <w:p w14:paraId="15431941" w14:textId="4A2C9779" w:rsidR="004B3886" w:rsidRPr="0048357D" w:rsidRDefault="004B3886" w:rsidP="0050557A"/>
    <w:p w14:paraId="2BBBD406" w14:textId="77777777" w:rsidR="004B3886" w:rsidRPr="0048357D" w:rsidRDefault="004B3886" w:rsidP="0050557A"/>
    <w:p w14:paraId="41767CE7" w14:textId="77777777" w:rsidR="00EB6273" w:rsidRPr="0048357D" w:rsidRDefault="00EB6273" w:rsidP="0050557A"/>
    <w:p w14:paraId="30A708DC" w14:textId="7A827728" w:rsidR="008858A2" w:rsidRPr="0048357D" w:rsidRDefault="009470FB" w:rsidP="0050557A">
      <w:pPr>
        <w:rPr>
          <w:b/>
          <w:smallCaps/>
        </w:rPr>
      </w:pPr>
      <w:r w:rsidRPr="0048357D">
        <w:rPr>
          <w:b/>
          <w:smallCaps/>
        </w:rPr>
        <w:lastRenderedPageBreak/>
        <w:t>5</w:t>
      </w:r>
      <w:r w:rsidR="008858A2" w:rsidRPr="0048357D">
        <w:rPr>
          <w:b/>
          <w:smallCaps/>
        </w:rPr>
        <w:t>. FOCUS OF AWG WORKS FOR THE PERIOD OF 2021-2023</w:t>
      </w:r>
    </w:p>
    <w:p w14:paraId="5029120D" w14:textId="77777777" w:rsidR="007A159C" w:rsidRPr="0048357D" w:rsidRDefault="007A159C" w:rsidP="0050557A">
      <w:pPr>
        <w:widowControl/>
        <w:tabs>
          <w:tab w:val="left" w:pos="600"/>
        </w:tabs>
      </w:pPr>
    </w:p>
    <w:p w14:paraId="074C7733" w14:textId="38C35E6D" w:rsidR="008858A2" w:rsidRPr="0048357D" w:rsidRDefault="008858A2" w:rsidP="0050557A">
      <w:pPr>
        <w:widowControl/>
        <w:tabs>
          <w:tab w:val="left" w:pos="600"/>
        </w:tabs>
        <w:rPr>
          <w:b/>
        </w:rPr>
      </w:pPr>
      <w:proofErr w:type="gramStart"/>
      <w:r w:rsidRPr="0048357D">
        <w:t>Focus</w:t>
      </w:r>
      <w:proofErr w:type="gramEnd"/>
      <w:r w:rsidRPr="0048357D">
        <w:t xml:space="preserve"> of AWG Works will respond to advances in wireless technology or spectrum management, to changes in radio usage or operation and to the interests of majority of APT members. AWG will focus on addressing these issues through specific work items (with associated micro-work plan) assigned to SWGs/TGs.</w:t>
      </w:r>
      <w:r w:rsidRPr="0048357D">
        <w:rPr>
          <w:lang w:eastAsia="ko-KR"/>
        </w:rPr>
        <w:t xml:space="preserve"> </w:t>
      </w:r>
    </w:p>
    <w:p w14:paraId="3A0A60C0" w14:textId="77777777" w:rsidR="007A159C" w:rsidRPr="0048357D" w:rsidRDefault="007A159C" w:rsidP="0050557A">
      <w:pPr>
        <w:widowControl/>
        <w:tabs>
          <w:tab w:val="left" w:pos="600"/>
        </w:tabs>
        <w:rPr>
          <w:b/>
        </w:rPr>
      </w:pPr>
    </w:p>
    <w:p w14:paraId="784107CD" w14:textId="3B2E87D5" w:rsidR="008858A2" w:rsidRPr="0048357D" w:rsidRDefault="008858A2" w:rsidP="0050557A">
      <w:pPr>
        <w:pBdr>
          <w:top w:val="nil"/>
          <w:left w:val="nil"/>
          <w:bottom w:val="nil"/>
          <w:right w:val="nil"/>
          <w:between w:val="nil"/>
        </w:pBdr>
        <w:rPr>
          <w:rFonts w:eastAsia="Times New Roman"/>
          <w:color w:val="000000"/>
        </w:rPr>
      </w:pPr>
      <w:r w:rsidRPr="0048357D">
        <w:rPr>
          <w:rFonts w:eastAsia="Times New Roman"/>
          <w:color w:val="000000"/>
        </w:rPr>
        <w:t>Focus of AWG Works should meet these various aspects:</w:t>
      </w:r>
    </w:p>
    <w:p w14:paraId="031DC74E" w14:textId="77777777" w:rsidR="007A159C" w:rsidRPr="0048357D" w:rsidRDefault="007A159C" w:rsidP="0050557A">
      <w:pPr>
        <w:pBdr>
          <w:top w:val="nil"/>
          <w:left w:val="nil"/>
          <w:bottom w:val="nil"/>
          <w:right w:val="nil"/>
          <w:between w:val="nil"/>
        </w:pBdr>
        <w:rPr>
          <w:rFonts w:eastAsia="Times New Roman"/>
          <w:color w:val="000000"/>
        </w:rPr>
      </w:pPr>
    </w:p>
    <w:p w14:paraId="71D53DFA" w14:textId="5FF29438" w:rsidR="008858A2" w:rsidRPr="0048357D" w:rsidRDefault="008858A2" w:rsidP="0050557A">
      <w:pPr>
        <w:pStyle w:val="ListParagraph"/>
        <w:widowControl/>
        <w:numPr>
          <w:ilvl w:val="0"/>
          <w:numId w:val="42"/>
        </w:numPr>
        <w:pBdr>
          <w:top w:val="nil"/>
          <w:left w:val="nil"/>
          <w:bottom w:val="nil"/>
          <w:right w:val="nil"/>
          <w:between w:val="nil"/>
        </w:pBdr>
        <w:ind w:left="783" w:hanging="373"/>
        <w:contextualSpacing w:val="0"/>
        <w:rPr>
          <w:rFonts w:eastAsia="Times New Roman"/>
          <w:b/>
          <w:bCs/>
          <w:color w:val="000000"/>
        </w:rPr>
      </w:pPr>
      <w:r w:rsidRPr="0048357D">
        <w:rPr>
          <w:rFonts w:eastAsia="Times New Roman"/>
          <w:b/>
          <w:bCs/>
          <w:color w:val="000000"/>
        </w:rPr>
        <w:t>Policies and regulatory aspects for wireless telecommunication technologies</w:t>
      </w:r>
    </w:p>
    <w:p w14:paraId="782D09AC" w14:textId="77777777" w:rsidR="001A6D59" w:rsidRPr="0048357D" w:rsidRDefault="001A6D59" w:rsidP="0050557A">
      <w:pPr>
        <w:pStyle w:val="ListParagraph"/>
        <w:widowControl/>
        <w:pBdr>
          <w:top w:val="nil"/>
          <w:left w:val="nil"/>
          <w:bottom w:val="nil"/>
          <w:right w:val="nil"/>
          <w:between w:val="nil"/>
        </w:pBdr>
        <w:ind w:left="783"/>
        <w:contextualSpacing w:val="0"/>
        <w:rPr>
          <w:rFonts w:eastAsia="Times New Roman"/>
          <w:b/>
          <w:bCs/>
          <w:color w:val="000000"/>
        </w:rPr>
      </w:pPr>
    </w:p>
    <w:p w14:paraId="1CB79F6D" w14:textId="77777777" w:rsidR="008858A2" w:rsidRPr="0048357D" w:rsidRDefault="008858A2" w:rsidP="0050557A">
      <w:pPr>
        <w:pStyle w:val="ListParagraph"/>
        <w:pBdr>
          <w:top w:val="nil"/>
          <w:left w:val="nil"/>
          <w:bottom w:val="nil"/>
          <w:right w:val="nil"/>
          <w:between w:val="nil"/>
        </w:pBdr>
        <w:ind w:left="782" w:firstLine="1"/>
        <w:rPr>
          <w:rFonts w:eastAsia="Times New Roman"/>
          <w:color w:val="000000"/>
        </w:rPr>
      </w:pPr>
      <w:r w:rsidRPr="0048357D">
        <w:rPr>
          <w:rFonts w:eastAsia="Times New Roman"/>
          <w:color w:val="000000"/>
        </w:rPr>
        <w:t>The development of AWG studies or activities on the utilization of new and emerging technologies has perspective on policies and regulatory aspects as well as the deployment in bringing the cost-effective telecommunications on less developed areas to help the APT member countries distributing evenly the development of their national networks.</w:t>
      </w:r>
    </w:p>
    <w:p w14:paraId="4B6BD8F6" w14:textId="77777777" w:rsidR="008858A2" w:rsidRPr="0048357D" w:rsidRDefault="008858A2" w:rsidP="0050557A">
      <w:pPr>
        <w:pStyle w:val="ListParagraph"/>
        <w:pBdr>
          <w:top w:val="nil"/>
          <w:left w:val="nil"/>
          <w:bottom w:val="nil"/>
          <w:right w:val="nil"/>
          <w:between w:val="nil"/>
        </w:pBdr>
        <w:ind w:left="782" w:hanging="372"/>
        <w:rPr>
          <w:rFonts w:eastAsia="Times New Roman"/>
          <w:color w:val="000000"/>
        </w:rPr>
      </w:pPr>
    </w:p>
    <w:p w14:paraId="036F3056" w14:textId="77777777" w:rsidR="008858A2" w:rsidRPr="0048357D" w:rsidRDefault="008858A2" w:rsidP="0050557A">
      <w:pPr>
        <w:pStyle w:val="ListParagraph"/>
        <w:widowControl/>
        <w:numPr>
          <w:ilvl w:val="0"/>
          <w:numId w:val="42"/>
        </w:numPr>
        <w:pBdr>
          <w:top w:val="nil"/>
          <w:left w:val="nil"/>
          <w:bottom w:val="nil"/>
          <w:right w:val="nil"/>
          <w:between w:val="nil"/>
        </w:pBdr>
        <w:ind w:left="783" w:hanging="373"/>
        <w:rPr>
          <w:rFonts w:eastAsia="Times New Roman"/>
          <w:b/>
          <w:bCs/>
          <w:color w:val="000000"/>
        </w:rPr>
      </w:pPr>
      <w:r w:rsidRPr="0048357D">
        <w:rPr>
          <w:rFonts w:eastAsia="Times New Roman"/>
          <w:b/>
          <w:bCs/>
          <w:color w:val="000000"/>
        </w:rPr>
        <w:t>Technical and operational aspects for emerging technologies</w:t>
      </w:r>
    </w:p>
    <w:p w14:paraId="5B9DF3FC" w14:textId="77777777" w:rsidR="008858A2" w:rsidRPr="0048357D" w:rsidRDefault="008858A2" w:rsidP="0050557A">
      <w:pPr>
        <w:pStyle w:val="ListParagraph"/>
        <w:pBdr>
          <w:top w:val="nil"/>
          <w:left w:val="nil"/>
          <w:bottom w:val="nil"/>
          <w:right w:val="nil"/>
          <w:between w:val="nil"/>
        </w:pBdr>
        <w:ind w:left="782" w:hanging="372"/>
        <w:rPr>
          <w:rFonts w:eastAsia="Times New Roman"/>
          <w:color w:val="000000"/>
        </w:rPr>
      </w:pPr>
    </w:p>
    <w:p w14:paraId="55A5F2D9" w14:textId="77777777" w:rsidR="008858A2" w:rsidRPr="0048357D" w:rsidRDefault="008858A2" w:rsidP="0050557A">
      <w:pPr>
        <w:pStyle w:val="ListParagraph"/>
        <w:pBdr>
          <w:top w:val="nil"/>
          <w:left w:val="nil"/>
          <w:bottom w:val="nil"/>
          <w:right w:val="nil"/>
          <w:between w:val="nil"/>
        </w:pBdr>
        <w:ind w:left="782"/>
        <w:rPr>
          <w:rFonts w:eastAsia="Times New Roman"/>
          <w:color w:val="000000"/>
        </w:rPr>
      </w:pPr>
      <w:r w:rsidRPr="0048357D">
        <w:rPr>
          <w:rFonts w:eastAsia="Times New Roman"/>
          <w:color w:val="000000"/>
        </w:rPr>
        <w:t>AWG has concern on studies related to technical matters for emerging technologies such as spectrum arrangement and harmonization as well as its operational and implementation including, but not limited to, HAPS, HTS, and 5G.</w:t>
      </w:r>
    </w:p>
    <w:p w14:paraId="5A6242AD" w14:textId="77777777" w:rsidR="008858A2" w:rsidRPr="0048357D" w:rsidRDefault="008858A2" w:rsidP="0050557A">
      <w:pPr>
        <w:pStyle w:val="ListParagraph"/>
        <w:pBdr>
          <w:top w:val="nil"/>
          <w:left w:val="nil"/>
          <w:bottom w:val="nil"/>
          <w:right w:val="nil"/>
          <w:between w:val="nil"/>
        </w:pBdr>
        <w:ind w:left="782" w:hanging="372"/>
        <w:rPr>
          <w:rFonts w:eastAsia="Times New Roman"/>
          <w:color w:val="000000"/>
        </w:rPr>
      </w:pPr>
    </w:p>
    <w:p w14:paraId="06A4CA82" w14:textId="4CE291EC" w:rsidR="008858A2" w:rsidRPr="0048357D" w:rsidRDefault="008858A2" w:rsidP="0050557A">
      <w:pPr>
        <w:pStyle w:val="ListParagraph"/>
        <w:widowControl/>
        <w:numPr>
          <w:ilvl w:val="0"/>
          <w:numId w:val="42"/>
        </w:numPr>
        <w:pBdr>
          <w:top w:val="nil"/>
          <w:left w:val="nil"/>
          <w:bottom w:val="nil"/>
          <w:right w:val="nil"/>
          <w:between w:val="nil"/>
        </w:pBdr>
        <w:ind w:left="783" w:hanging="373"/>
        <w:rPr>
          <w:rFonts w:eastAsia="Times New Roman"/>
          <w:b/>
          <w:bCs/>
          <w:color w:val="000000"/>
        </w:rPr>
      </w:pPr>
      <w:r w:rsidRPr="0048357D">
        <w:rPr>
          <w:rFonts w:eastAsia="Times New Roman"/>
          <w:b/>
          <w:bCs/>
          <w:color w:val="000000"/>
        </w:rPr>
        <w:t>Migration method from current existing wireless telecommunication networks to the future networks</w:t>
      </w:r>
    </w:p>
    <w:p w14:paraId="2B04EA0B" w14:textId="77777777" w:rsidR="001A6D59" w:rsidRPr="0048357D" w:rsidRDefault="001A6D59" w:rsidP="0050557A">
      <w:pPr>
        <w:pStyle w:val="ListParagraph"/>
        <w:widowControl/>
        <w:pBdr>
          <w:top w:val="nil"/>
          <w:left w:val="nil"/>
          <w:bottom w:val="nil"/>
          <w:right w:val="nil"/>
          <w:between w:val="nil"/>
        </w:pBdr>
        <w:ind w:left="783"/>
        <w:rPr>
          <w:rFonts w:eastAsia="Times New Roman"/>
          <w:b/>
          <w:bCs/>
          <w:color w:val="000000"/>
        </w:rPr>
      </w:pPr>
    </w:p>
    <w:p w14:paraId="7AF980AA" w14:textId="1BD0AF18" w:rsidR="008858A2" w:rsidRPr="0048357D" w:rsidRDefault="008858A2" w:rsidP="0050557A">
      <w:pPr>
        <w:pBdr>
          <w:top w:val="nil"/>
          <w:left w:val="nil"/>
          <w:bottom w:val="nil"/>
          <w:right w:val="nil"/>
          <w:between w:val="nil"/>
        </w:pBdr>
        <w:ind w:left="783"/>
        <w:rPr>
          <w:rFonts w:eastAsia="Times New Roman"/>
          <w:color w:val="000000"/>
        </w:rPr>
      </w:pPr>
      <w:r w:rsidRPr="0048357D">
        <w:rPr>
          <w:rFonts w:eastAsia="Times New Roman"/>
          <w:color w:val="000000"/>
        </w:rPr>
        <w:t>AWG</w:t>
      </w:r>
      <w:r w:rsidRPr="0048357D">
        <w:rPr>
          <w:rFonts w:eastAsia="Times New Roman"/>
          <w:color w:val="000000" w:themeColor="text1"/>
        </w:rPr>
        <w:t xml:space="preserve"> focuses </w:t>
      </w:r>
      <w:r w:rsidRPr="0048357D">
        <w:rPr>
          <w:rFonts w:eastAsia="Times New Roman"/>
          <w:color w:val="000000"/>
        </w:rPr>
        <w:t xml:space="preserve">on the assistance and support to APT members to be able to implement new technologies seamlessly </w:t>
      </w:r>
      <w:proofErr w:type="gramStart"/>
      <w:r w:rsidRPr="0048357D">
        <w:rPr>
          <w:rFonts w:eastAsia="Times New Roman"/>
          <w:color w:val="000000"/>
        </w:rPr>
        <w:t>in order to</w:t>
      </w:r>
      <w:proofErr w:type="gramEnd"/>
      <w:r w:rsidRPr="0048357D">
        <w:rPr>
          <w:rFonts w:eastAsia="Times New Roman"/>
          <w:color w:val="000000"/>
        </w:rPr>
        <w:t xml:space="preserve"> achieve excellent connectivity.</w:t>
      </w:r>
    </w:p>
    <w:p w14:paraId="2FD9EFC1" w14:textId="77777777" w:rsidR="001A6D59" w:rsidRPr="0048357D" w:rsidRDefault="001A6D59" w:rsidP="0050557A">
      <w:pPr>
        <w:pBdr>
          <w:top w:val="nil"/>
          <w:left w:val="nil"/>
          <w:bottom w:val="nil"/>
          <w:right w:val="nil"/>
          <w:between w:val="nil"/>
        </w:pBdr>
        <w:ind w:left="783"/>
        <w:rPr>
          <w:rFonts w:eastAsia="Times New Roman"/>
          <w:color w:val="000000"/>
        </w:rPr>
      </w:pPr>
    </w:p>
    <w:p w14:paraId="50C9F6BD" w14:textId="77777777" w:rsidR="008858A2" w:rsidRPr="0048357D" w:rsidRDefault="008858A2" w:rsidP="0050557A">
      <w:pPr>
        <w:pStyle w:val="ListParagraph"/>
        <w:widowControl/>
        <w:numPr>
          <w:ilvl w:val="0"/>
          <w:numId w:val="42"/>
        </w:numPr>
        <w:pBdr>
          <w:top w:val="nil"/>
          <w:left w:val="nil"/>
          <w:bottom w:val="nil"/>
          <w:right w:val="nil"/>
          <w:between w:val="nil"/>
        </w:pBdr>
        <w:ind w:left="783" w:hanging="373"/>
        <w:rPr>
          <w:rFonts w:eastAsia="Times New Roman"/>
          <w:b/>
          <w:bCs/>
          <w:color w:val="000000"/>
        </w:rPr>
      </w:pPr>
      <w:r w:rsidRPr="0048357D">
        <w:rPr>
          <w:rFonts w:eastAsia="Times New Roman"/>
          <w:b/>
          <w:bCs/>
          <w:color w:val="000000"/>
        </w:rPr>
        <w:t xml:space="preserve">Expansion of digital access with </w:t>
      </w:r>
      <w:proofErr w:type="gramStart"/>
      <w:r w:rsidRPr="0048357D">
        <w:rPr>
          <w:rFonts w:eastAsia="Times New Roman"/>
          <w:b/>
          <w:bCs/>
          <w:color w:val="000000"/>
        </w:rPr>
        <w:t>strong,  resilient</w:t>
      </w:r>
      <w:proofErr w:type="gramEnd"/>
      <w:r w:rsidRPr="0048357D">
        <w:rPr>
          <w:rFonts w:eastAsia="Times New Roman"/>
          <w:b/>
          <w:bCs/>
          <w:color w:val="000000"/>
        </w:rPr>
        <w:t>, and inclusive infrastructure of telecommunications in APT countries</w:t>
      </w:r>
    </w:p>
    <w:p w14:paraId="6F0B8999" w14:textId="77777777" w:rsidR="008858A2" w:rsidRPr="0048357D" w:rsidRDefault="008858A2" w:rsidP="0050557A">
      <w:pPr>
        <w:pStyle w:val="ListParagraph"/>
        <w:pBdr>
          <w:top w:val="nil"/>
          <w:left w:val="nil"/>
          <w:bottom w:val="nil"/>
          <w:right w:val="nil"/>
          <w:between w:val="nil"/>
        </w:pBdr>
        <w:ind w:left="782" w:hanging="372"/>
        <w:rPr>
          <w:rFonts w:eastAsia="Times New Roman"/>
          <w:color w:val="000000"/>
        </w:rPr>
      </w:pPr>
    </w:p>
    <w:p w14:paraId="28AAA3BA" w14:textId="77777777" w:rsidR="008858A2" w:rsidRPr="0048357D" w:rsidRDefault="008858A2" w:rsidP="0050557A">
      <w:pPr>
        <w:pStyle w:val="ListParagraph"/>
        <w:pBdr>
          <w:top w:val="nil"/>
          <w:left w:val="nil"/>
          <w:bottom w:val="nil"/>
          <w:right w:val="nil"/>
          <w:between w:val="nil"/>
        </w:pBdr>
        <w:ind w:left="782"/>
        <w:rPr>
          <w:rFonts w:eastAsia="Times New Roman"/>
          <w:iCs/>
          <w:color w:val="000000"/>
        </w:rPr>
      </w:pPr>
      <w:r w:rsidRPr="0048357D">
        <w:rPr>
          <w:rFonts w:eastAsia="Times New Roman"/>
          <w:iCs/>
          <w:color w:val="000000"/>
        </w:rPr>
        <w:t>AWG focuses on the digital evenly distributed to expand access for the people to the digital services by strengthening activities on (i) the digital connectivity and (ii) resilient and inclusive infrastructure of telecommunications in APT member countries, to decrease the digital gap in developing countries.</w:t>
      </w:r>
    </w:p>
    <w:p w14:paraId="3557D4D6" w14:textId="77777777" w:rsidR="008858A2" w:rsidRPr="0048357D" w:rsidRDefault="008858A2" w:rsidP="0050557A">
      <w:pPr>
        <w:pStyle w:val="ListParagraph"/>
        <w:pBdr>
          <w:top w:val="nil"/>
          <w:left w:val="nil"/>
          <w:bottom w:val="nil"/>
          <w:right w:val="nil"/>
          <w:between w:val="nil"/>
        </w:pBdr>
        <w:ind w:left="782" w:hanging="372"/>
        <w:rPr>
          <w:rFonts w:eastAsia="Times New Roman"/>
          <w:iCs/>
          <w:color w:val="000000"/>
        </w:rPr>
      </w:pPr>
    </w:p>
    <w:p w14:paraId="058CED6A" w14:textId="4B132F7B" w:rsidR="008858A2" w:rsidRPr="0048357D" w:rsidRDefault="008858A2" w:rsidP="0050557A">
      <w:pPr>
        <w:pStyle w:val="ListParagraph"/>
        <w:widowControl/>
        <w:numPr>
          <w:ilvl w:val="0"/>
          <w:numId w:val="42"/>
        </w:numPr>
        <w:ind w:left="783" w:hanging="373"/>
        <w:rPr>
          <w:b/>
          <w:color w:val="000000"/>
        </w:rPr>
      </w:pPr>
      <w:r w:rsidRPr="0048357D">
        <w:rPr>
          <w:b/>
          <w:color w:val="000000"/>
        </w:rPr>
        <w:t xml:space="preserve">Strengthening technology development, </w:t>
      </w:r>
      <w:proofErr w:type="gramStart"/>
      <w:r w:rsidRPr="0048357D">
        <w:rPr>
          <w:b/>
          <w:color w:val="000000"/>
        </w:rPr>
        <w:t>cooperation</w:t>
      </w:r>
      <w:proofErr w:type="gramEnd"/>
      <w:r w:rsidRPr="0048357D">
        <w:rPr>
          <w:b/>
          <w:color w:val="000000"/>
        </w:rPr>
        <w:t xml:space="preserve"> and assistance on the technology standard aspect among APT members</w:t>
      </w:r>
    </w:p>
    <w:p w14:paraId="3A114E90" w14:textId="77777777" w:rsidR="001A6D59" w:rsidRPr="0048357D" w:rsidRDefault="001A6D59" w:rsidP="0050557A">
      <w:pPr>
        <w:pStyle w:val="ListParagraph"/>
        <w:widowControl/>
        <w:ind w:left="783"/>
        <w:rPr>
          <w:b/>
          <w:color w:val="000000"/>
        </w:rPr>
      </w:pPr>
    </w:p>
    <w:p w14:paraId="0A7C9C8E" w14:textId="723FCCF2" w:rsidR="008858A2" w:rsidRPr="0048357D" w:rsidRDefault="008858A2" w:rsidP="0050557A">
      <w:pPr>
        <w:ind w:left="783"/>
        <w:rPr>
          <w:bCs/>
          <w:color w:val="000000"/>
        </w:rPr>
      </w:pPr>
      <w:r w:rsidRPr="0048357D">
        <w:rPr>
          <w:bCs/>
          <w:color w:val="000000"/>
        </w:rPr>
        <w:t xml:space="preserve">AWG focuses on more collaborations in development, cooperation, and assistance on the 5G and 6G technologies, involving developed and developing member countries, to enhance the digital innovation and creativity, </w:t>
      </w:r>
      <w:proofErr w:type="gramStart"/>
      <w:r w:rsidRPr="0048357D">
        <w:rPr>
          <w:bCs/>
          <w:color w:val="000000"/>
        </w:rPr>
        <w:t>and also</w:t>
      </w:r>
      <w:proofErr w:type="gramEnd"/>
      <w:r w:rsidRPr="0048357D">
        <w:rPr>
          <w:bCs/>
          <w:color w:val="000000"/>
        </w:rPr>
        <w:t xml:space="preserve"> technology standards activities among APT members.</w:t>
      </w:r>
    </w:p>
    <w:p w14:paraId="14A64E36" w14:textId="77777777" w:rsidR="001A6D59" w:rsidRPr="0048357D" w:rsidRDefault="001A6D59" w:rsidP="0050557A">
      <w:pPr>
        <w:ind w:left="783"/>
        <w:rPr>
          <w:bCs/>
          <w:color w:val="000000"/>
        </w:rPr>
      </w:pPr>
    </w:p>
    <w:p w14:paraId="698EAB08" w14:textId="38496672" w:rsidR="008858A2" w:rsidRPr="0048357D" w:rsidRDefault="008858A2" w:rsidP="0050557A">
      <w:pPr>
        <w:pStyle w:val="ListParagraph"/>
        <w:widowControl/>
        <w:numPr>
          <w:ilvl w:val="0"/>
          <w:numId w:val="42"/>
        </w:numPr>
        <w:ind w:left="783" w:hanging="373"/>
        <w:rPr>
          <w:b/>
          <w:color w:val="000000"/>
        </w:rPr>
      </w:pPr>
      <w:r w:rsidRPr="0048357D">
        <w:rPr>
          <w:b/>
          <w:color w:val="000000"/>
        </w:rPr>
        <w:t>Building institutional capacity via partnerships and collaboration with other international organizations and related stakeholders</w:t>
      </w:r>
    </w:p>
    <w:p w14:paraId="72EBED11" w14:textId="77777777" w:rsidR="001A6D59" w:rsidRPr="0048357D" w:rsidRDefault="001A6D59" w:rsidP="0050557A">
      <w:pPr>
        <w:pStyle w:val="ListParagraph"/>
        <w:widowControl/>
        <w:ind w:left="783"/>
        <w:rPr>
          <w:b/>
          <w:color w:val="000000"/>
        </w:rPr>
      </w:pPr>
    </w:p>
    <w:p w14:paraId="3B18DECE" w14:textId="585C9C5A" w:rsidR="003C0705" w:rsidRPr="0048357D" w:rsidRDefault="008858A2" w:rsidP="0050557A">
      <w:pPr>
        <w:ind w:left="783"/>
        <w:rPr>
          <w:bCs/>
          <w:color w:val="000000"/>
        </w:rPr>
      </w:pPr>
      <w:r w:rsidRPr="0048357D">
        <w:rPr>
          <w:bCs/>
          <w:color w:val="000000"/>
        </w:rPr>
        <w:t xml:space="preserve">AWG focuses on </w:t>
      </w:r>
      <w:r w:rsidRPr="0048357D">
        <w:rPr>
          <w:color w:val="000000"/>
        </w:rPr>
        <w:t>the prioritization of building institutional capacity in facilitating partnerships and collaboration with other international organizations, including industries and academic institutions to leverage the opportunities, benefits, and address the challenge resulting from increased wireless connectivity among the experts on the APT member countries.</w:t>
      </w:r>
    </w:p>
    <w:p w14:paraId="5CF876AE" w14:textId="49B7C22F" w:rsidR="00FD2D0A" w:rsidRPr="0048357D" w:rsidRDefault="009470FB" w:rsidP="0050557A">
      <w:pPr>
        <w:pStyle w:val="Heading1"/>
        <w:numPr>
          <w:ilvl w:val="0"/>
          <w:numId w:val="0"/>
        </w:numPr>
        <w:ind w:left="425" w:hanging="425"/>
        <w:rPr>
          <w:rFonts w:eastAsia="휴먼명조"/>
          <w:sz w:val="24"/>
        </w:rPr>
      </w:pPr>
      <w:r w:rsidRPr="0048357D">
        <w:rPr>
          <w:rFonts w:eastAsia="휴먼명조"/>
          <w:sz w:val="24"/>
        </w:rPr>
        <w:lastRenderedPageBreak/>
        <w:t>6</w:t>
      </w:r>
      <w:r w:rsidR="00085313" w:rsidRPr="0048357D">
        <w:rPr>
          <w:rFonts w:eastAsia="휴먼명조"/>
          <w:sz w:val="24"/>
        </w:rPr>
        <w:t xml:space="preserve">. LIST OF </w:t>
      </w:r>
      <w:r w:rsidR="00D53EAC" w:rsidRPr="0048357D">
        <w:rPr>
          <w:rFonts w:eastAsia="휴먼명조"/>
          <w:sz w:val="24"/>
        </w:rPr>
        <w:t xml:space="preserve">THE </w:t>
      </w:r>
      <w:r w:rsidR="00085313" w:rsidRPr="0048357D">
        <w:rPr>
          <w:rFonts w:eastAsia="휴먼명조"/>
          <w:sz w:val="24"/>
        </w:rPr>
        <w:t>OFFICE BEARERS</w:t>
      </w:r>
      <w:bookmarkEnd w:id="2"/>
    </w:p>
    <w:p w14:paraId="489B3650" w14:textId="77777777" w:rsidR="008C0433" w:rsidRPr="00427BDB" w:rsidRDefault="008C0433" w:rsidP="0050557A">
      <w:pPr>
        <w:shd w:val="clear" w:color="auto" w:fill="FFFFFF" w:themeFill="background1"/>
        <w:rPr>
          <w:sz w:val="16"/>
          <w:szCs w:val="16"/>
        </w:rPr>
      </w:pPr>
      <w:bookmarkStart w:id="3" w:name="_Toc273713058"/>
    </w:p>
    <w:tbl>
      <w:tblPr>
        <w:tblW w:w="5260" w:type="pct"/>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265"/>
        <w:gridCol w:w="4533"/>
        <w:gridCol w:w="2983"/>
      </w:tblGrid>
      <w:tr w:rsidR="008C0433" w:rsidRPr="0048357D" w14:paraId="0FE7FA75" w14:textId="77777777" w:rsidTr="0048357D">
        <w:tc>
          <w:tcPr>
            <w:tcW w:w="1158"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tcPr>
          <w:p w14:paraId="057F6878" w14:textId="77777777" w:rsidR="008C0433" w:rsidRPr="0048357D" w:rsidRDefault="008C0433" w:rsidP="0050557A">
            <w:pPr>
              <w:jc w:val="center"/>
              <w:rPr>
                <w:rFonts w:eastAsia="Gulim"/>
                <w:b/>
                <w:bCs/>
                <w:color w:val="000000"/>
                <w:lang w:eastAsia="ko-KR"/>
              </w:rPr>
            </w:pPr>
            <w:r w:rsidRPr="0048357D">
              <w:rPr>
                <w:rFonts w:eastAsia="Gulim"/>
                <w:b/>
                <w:bCs/>
                <w:color w:val="000000"/>
                <w:lang w:eastAsia="ko-KR"/>
              </w:rPr>
              <w:t>Position</w:t>
            </w:r>
          </w:p>
        </w:tc>
        <w:tc>
          <w:tcPr>
            <w:tcW w:w="2317" w:type="pct"/>
            <w:tcBorders>
              <w:top w:val="outset" w:sz="6" w:space="0" w:color="auto"/>
              <w:left w:val="outset" w:sz="6" w:space="0" w:color="auto"/>
              <w:bottom w:val="outset" w:sz="6" w:space="0" w:color="auto"/>
              <w:right w:val="outset" w:sz="6" w:space="0" w:color="auto"/>
            </w:tcBorders>
            <w:shd w:val="clear" w:color="auto" w:fill="C6D9F1" w:themeFill="text2" w:themeFillTint="33"/>
          </w:tcPr>
          <w:p w14:paraId="03D76910" w14:textId="77777777" w:rsidR="008C0433" w:rsidRPr="0048357D" w:rsidRDefault="008C0433" w:rsidP="0050557A">
            <w:pPr>
              <w:pStyle w:val="NormalWeb"/>
              <w:spacing w:before="0" w:beforeAutospacing="0" w:after="0" w:afterAutospacing="0"/>
              <w:ind w:leftChars="44" w:left="107" w:hanging="1"/>
              <w:jc w:val="center"/>
              <w:rPr>
                <w:rFonts w:eastAsia="MS Mincho"/>
                <w:b/>
                <w:bCs/>
                <w:lang w:val="en-US" w:eastAsia="ja-JP"/>
              </w:rPr>
            </w:pPr>
            <w:r w:rsidRPr="0048357D">
              <w:rPr>
                <w:b/>
                <w:bCs/>
              </w:rPr>
              <w:t>Name</w:t>
            </w:r>
          </w:p>
        </w:tc>
        <w:tc>
          <w:tcPr>
            <w:tcW w:w="1525" w:type="pct"/>
            <w:tcBorders>
              <w:top w:val="outset" w:sz="6" w:space="0" w:color="auto"/>
              <w:left w:val="outset" w:sz="6" w:space="0" w:color="auto"/>
              <w:bottom w:val="outset" w:sz="6" w:space="0" w:color="auto"/>
              <w:right w:val="outset" w:sz="6" w:space="0" w:color="auto"/>
            </w:tcBorders>
            <w:shd w:val="clear" w:color="auto" w:fill="C6D9F1" w:themeFill="text2" w:themeFillTint="33"/>
          </w:tcPr>
          <w:p w14:paraId="79E63764" w14:textId="77777777" w:rsidR="008C0433" w:rsidRPr="0048357D" w:rsidRDefault="008C0433" w:rsidP="0050557A">
            <w:pPr>
              <w:pStyle w:val="NormalWeb"/>
              <w:spacing w:before="0" w:beforeAutospacing="0" w:after="0" w:afterAutospacing="0"/>
              <w:ind w:leftChars="44" w:left="107" w:hanging="1"/>
              <w:jc w:val="center"/>
              <w:rPr>
                <w:b/>
                <w:bCs/>
              </w:rPr>
            </w:pPr>
            <w:proofErr w:type="gramStart"/>
            <w:r w:rsidRPr="0048357D">
              <w:rPr>
                <w:b/>
                <w:bCs/>
              </w:rPr>
              <w:t>Email</w:t>
            </w:r>
            <w:proofErr w:type="gramEnd"/>
          </w:p>
        </w:tc>
      </w:tr>
      <w:tr w:rsidR="008C0433" w:rsidRPr="0048357D" w14:paraId="7D36806F" w14:textId="77777777" w:rsidTr="00E623D2">
        <w:tc>
          <w:tcPr>
            <w:tcW w:w="1158"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180092F" w14:textId="77777777" w:rsidR="008C0433" w:rsidRPr="0048357D" w:rsidRDefault="008C0433" w:rsidP="0050557A">
            <w:pPr>
              <w:jc w:val="center"/>
              <w:rPr>
                <w:rFonts w:eastAsia="Gulim"/>
                <w:color w:val="000000"/>
                <w:lang w:eastAsia="ko-KR"/>
              </w:rPr>
            </w:pPr>
            <w:r w:rsidRPr="0048357D">
              <w:rPr>
                <w:rFonts w:eastAsia="Gulim"/>
                <w:color w:val="000000"/>
                <w:lang w:eastAsia="ko-KR"/>
              </w:rPr>
              <w:t>AWG Chair</w:t>
            </w:r>
          </w:p>
        </w:tc>
        <w:tc>
          <w:tcPr>
            <w:tcW w:w="2317" w:type="pct"/>
            <w:tcBorders>
              <w:top w:val="outset" w:sz="6" w:space="0" w:color="auto"/>
              <w:left w:val="outset" w:sz="6" w:space="0" w:color="auto"/>
              <w:bottom w:val="outset" w:sz="6" w:space="0" w:color="auto"/>
              <w:right w:val="outset" w:sz="6" w:space="0" w:color="auto"/>
            </w:tcBorders>
          </w:tcPr>
          <w:p w14:paraId="37ED3022" w14:textId="2E22BEC9" w:rsidR="008C0433" w:rsidRPr="0048357D" w:rsidRDefault="00F96C94" w:rsidP="0050557A">
            <w:pPr>
              <w:pStyle w:val="NormalWeb"/>
              <w:spacing w:before="0" w:beforeAutospacing="0" w:after="0" w:afterAutospacing="0"/>
              <w:ind w:leftChars="44" w:left="107" w:hanging="1"/>
              <w:jc w:val="center"/>
              <w:rPr>
                <w:rFonts w:eastAsiaTheme="minorEastAsia"/>
                <w:b/>
                <w:bCs/>
                <w:lang w:val="en-US" w:eastAsia="ja-JP"/>
              </w:rPr>
            </w:pPr>
            <w:r>
              <w:rPr>
                <w:rFonts w:eastAsia="MS Mincho"/>
                <w:b/>
                <w:bCs/>
                <w:lang w:val="en-US" w:eastAsia="ja-JP"/>
              </w:rPr>
              <w:t>D</w:t>
            </w:r>
            <w:r w:rsidR="008C0433" w:rsidRPr="0048357D">
              <w:rPr>
                <w:rFonts w:eastAsia="MS Mincho"/>
                <w:b/>
                <w:bCs/>
                <w:lang w:val="en-US" w:eastAsia="ja-JP"/>
              </w:rPr>
              <w:t>r. Le Van Tuan</w:t>
            </w:r>
          </w:p>
          <w:p w14:paraId="215C5CF3" w14:textId="77777777" w:rsidR="008C0433" w:rsidRPr="0048357D" w:rsidRDefault="008C0433" w:rsidP="0050557A">
            <w:pPr>
              <w:pStyle w:val="NormalWeb"/>
              <w:spacing w:before="0" w:beforeAutospacing="0" w:after="0" w:afterAutospacing="0"/>
              <w:ind w:leftChars="44" w:left="107" w:hanging="1"/>
              <w:jc w:val="center"/>
              <w:rPr>
                <w:rFonts w:eastAsiaTheme="minorEastAsia"/>
                <w:bCs/>
                <w:lang w:val="en-US" w:eastAsia="ja-JP"/>
              </w:rPr>
            </w:pPr>
            <w:r w:rsidRPr="0048357D">
              <w:rPr>
                <w:rFonts w:eastAsiaTheme="minorEastAsia"/>
                <w:bCs/>
                <w:lang w:val="en-US" w:eastAsia="ja-JP"/>
              </w:rPr>
              <w:t>Authority of Radio Frequency Management</w:t>
            </w:r>
          </w:p>
          <w:p w14:paraId="6F668C86" w14:textId="77777777" w:rsidR="008C0433" w:rsidRPr="0048357D" w:rsidRDefault="008C0433" w:rsidP="0050557A">
            <w:pPr>
              <w:pStyle w:val="NormalWeb"/>
              <w:spacing w:before="0" w:beforeAutospacing="0" w:after="0" w:afterAutospacing="0"/>
              <w:ind w:leftChars="44" w:left="107" w:hanging="1"/>
              <w:jc w:val="center"/>
              <w:rPr>
                <w:rFonts w:eastAsiaTheme="minorEastAsia"/>
                <w:bCs/>
                <w:lang w:val="en-US" w:eastAsia="ja-JP"/>
              </w:rPr>
            </w:pPr>
            <w:r w:rsidRPr="0048357D">
              <w:t>Viet Nam (Socialist Republic of)</w:t>
            </w:r>
          </w:p>
        </w:tc>
        <w:tc>
          <w:tcPr>
            <w:tcW w:w="1525" w:type="pct"/>
            <w:tcBorders>
              <w:top w:val="outset" w:sz="6" w:space="0" w:color="auto"/>
              <w:left w:val="outset" w:sz="6" w:space="0" w:color="auto"/>
              <w:bottom w:val="outset" w:sz="6" w:space="0" w:color="auto"/>
              <w:right w:val="outset" w:sz="6" w:space="0" w:color="auto"/>
            </w:tcBorders>
          </w:tcPr>
          <w:p w14:paraId="4C29DE00" w14:textId="77777777" w:rsidR="008C0433" w:rsidRPr="0048357D" w:rsidRDefault="008C0433" w:rsidP="0050557A">
            <w:pPr>
              <w:pStyle w:val="NormalWeb"/>
              <w:spacing w:before="0" w:beforeAutospacing="0" w:after="0" w:afterAutospacing="0"/>
              <w:ind w:leftChars="44" w:left="107" w:hanging="1"/>
              <w:jc w:val="center"/>
              <w:rPr>
                <w:color w:val="0000FF"/>
                <w:u w:val="single"/>
              </w:rPr>
            </w:pPr>
            <w:r w:rsidRPr="0048357D">
              <w:rPr>
                <w:rStyle w:val="Hyperlink"/>
              </w:rPr>
              <w:t>lvtuan@rfd.gov.vn</w:t>
            </w:r>
          </w:p>
        </w:tc>
      </w:tr>
      <w:tr w:rsidR="008C0433" w:rsidRPr="0048357D" w14:paraId="529EE437" w14:textId="77777777" w:rsidTr="00E623D2">
        <w:tc>
          <w:tcPr>
            <w:tcW w:w="1158" w:type="pct"/>
            <w:vMerge w:val="restart"/>
            <w:tcBorders>
              <w:top w:val="outset" w:sz="6" w:space="0" w:color="auto"/>
              <w:left w:val="outset" w:sz="6" w:space="0" w:color="auto"/>
              <w:right w:val="outset" w:sz="6" w:space="0" w:color="auto"/>
            </w:tcBorders>
            <w:shd w:val="clear" w:color="auto" w:fill="FFFFFF" w:themeFill="background1"/>
            <w:vAlign w:val="center"/>
          </w:tcPr>
          <w:p w14:paraId="2EEA2BBE" w14:textId="77777777" w:rsidR="008C0433" w:rsidRPr="0048357D" w:rsidRDefault="008C0433" w:rsidP="0050557A">
            <w:pPr>
              <w:jc w:val="center"/>
              <w:rPr>
                <w:rFonts w:eastAsia="Gulim"/>
                <w:color w:val="000000"/>
                <w:lang w:eastAsia="ko-KR"/>
              </w:rPr>
            </w:pPr>
            <w:r w:rsidRPr="0048357D">
              <w:rPr>
                <w:rFonts w:eastAsia="Gulim"/>
                <w:color w:val="000000"/>
              </w:rPr>
              <w:t>AWG Vice- Chair</w:t>
            </w:r>
            <w:r w:rsidRPr="0048357D">
              <w:rPr>
                <w:rFonts w:eastAsia="Gulim"/>
                <w:color w:val="000000"/>
                <w:lang w:eastAsia="ko-KR"/>
              </w:rPr>
              <w:t>s</w:t>
            </w:r>
          </w:p>
        </w:tc>
        <w:tc>
          <w:tcPr>
            <w:tcW w:w="2317" w:type="pct"/>
            <w:tcBorders>
              <w:top w:val="outset" w:sz="6" w:space="0" w:color="auto"/>
              <w:left w:val="outset" w:sz="6" w:space="0" w:color="auto"/>
              <w:bottom w:val="outset" w:sz="6" w:space="0" w:color="auto"/>
              <w:right w:val="outset" w:sz="6" w:space="0" w:color="auto"/>
            </w:tcBorders>
          </w:tcPr>
          <w:p w14:paraId="689CF6F5" w14:textId="77777777" w:rsidR="008C0433" w:rsidRPr="0048357D" w:rsidRDefault="008C0433" w:rsidP="0050557A">
            <w:pPr>
              <w:ind w:left="104"/>
              <w:jc w:val="center"/>
              <w:rPr>
                <w:rFonts w:eastAsia="Gulim"/>
                <w:b/>
                <w:bCs/>
                <w:color w:val="000000"/>
              </w:rPr>
            </w:pPr>
            <w:r w:rsidRPr="0048357D">
              <w:rPr>
                <w:rFonts w:eastAsia="Gulim"/>
                <w:b/>
                <w:bCs/>
                <w:color w:val="000000"/>
              </w:rPr>
              <w:t>Dr. Dae Jung Kim</w:t>
            </w:r>
          </w:p>
          <w:p w14:paraId="68BAF429" w14:textId="77777777" w:rsidR="008C0433" w:rsidRPr="0048357D" w:rsidRDefault="008C0433" w:rsidP="0050557A">
            <w:pPr>
              <w:ind w:left="104"/>
              <w:jc w:val="center"/>
              <w:rPr>
                <w:rFonts w:eastAsia="Gulim"/>
                <w:color w:val="000000"/>
              </w:rPr>
            </w:pPr>
            <w:r w:rsidRPr="0048357D">
              <w:rPr>
                <w:rFonts w:eastAsia="Gulim"/>
                <w:color w:val="000000"/>
              </w:rPr>
              <w:t>Telecommunications Technology Association</w:t>
            </w:r>
          </w:p>
          <w:p w14:paraId="6735BCF5" w14:textId="77777777" w:rsidR="008C0433" w:rsidRPr="0048357D" w:rsidRDefault="008C0433" w:rsidP="0050557A">
            <w:pPr>
              <w:ind w:left="104"/>
              <w:jc w:val="center"/>
              <w:rPr>
                <w:rFonts w:eastAsia="Gulim"/>
                <w:color w:val="000000"/>
              </w:rPr>
            </w:pPr>
            <w:r w:rsidRPr="0048357D">
              <w:rPr>
                <w:rFonts w:eastAsia="Gulim"/>
                <w:color w:val="000000"/>
              </w:rPr>
              <w:t>Korea (Republic of)</w:t>
            </w:r>
          </w:p>
        </w:tc>
        <w:tc>
          <w:tcPr>
            <w:tcW w:w="1525" w:type="pct"/>
            <w:tcBorders>
              <w:top w:val="outset" w:sz="6" w:space="0" w:color="auto"/>
              <w:left w:val="outset" w:sz="6" w:space="0" w:color="auto"/>
              <w:bottom w:val="outset" w:sz="6" w:space="0" w:color="auto"/>
              <w:right w:val="outset" w:sz="6" w:space="0" w:color="auto"/>
            </w:tcBorders>
          </w:tcPr>
          <w:p w14:paraId="139EEAB5" w14:textId="77777777" w:rsidR="008C0433" w:rsidRPr="0048357D" w:rsidRDefault="00000000" w:rsidP="0050557A">
            <w:pPr>
              <w:ind w:left="104"/>
              <w:jc w:val="center"/>
              <w:rPr>
                <w:rFonts w:eastAsia="Gulim"/>
                <w:b/>
                <w:bCs/>
                <w:color w:val="000000"/>
              </w:rPr>
            </w:pPr>
            <w:hyperlink r:id="rId12" w:history="1">
              <w:r w:rsidR="008C0433" w:rsidRPr="0048357D">
                <w:rPr>
                  <w:rStyle w:val="Hyperlink"/>
                  <w:rFonts w:eastAsia="Gulim"/>
                  <w:lang w:val="it-IT"/>
                </w:rPr>
                <w:t>kdj@tta.or.kr</w:t>
              </w:r>
            </w:hyperlink>
          </w:p>
        </w:tc>
      </w:tr>
      <w:tr w:rsidR="008C0433" w:rsidRPr="0048357D" w14:paraId="3E72EA0D" w14:textId="77777777" w:rsidTr="00E623D2">
        <w:trPr>
          <w:trHeight w:val="868"/>
        </w:trPr>
        <w:tc>
          <w:tcPr>
            <w:tcW w:w="1158" w:type="pct"/>
            <w:vMerge/>
            <w:tcBorders>
              <w:left w:val="outset" w:sz="6" w:space="0" w:color="auto"/>
              <w:bottom w:val="outset" w:sz="6" w:space="0" w:color="auto"/>
              <w:right w:val="outset" w:sz="6" w:space="0" w:color="auto"/>
            </w:tcBorders>
            <w:shd w:val="clear" w:color="auto" w:fill="FFFFFF" w:themeFill="background1"/>
          </w:tcPr>
          <w:p w14:paraId="34A5F03E" w14:textId="77777777" w:rsidR="008C0433" w:rsidRPr="0048357D" w:rsidRDefault="008C0433" w:rsidP="0050557A">
            <w:pPr>
              <w:jc w:val="center"/>
              <w:rPr>
                <w:rFonts w:eastAsia="Gulim"/>
                <w:b/>
                <w:bCs/>
                <w:color w:val="000000"/>
              </w:rPr>
            </w:pPr>
          </w:p>
        </w:tc>
        <w:tc>
          <w:tcPr>
            <w:tcW w:w="2317" w:type="pct"/>
            <w:tcBorders>
              <w:top w:val="outset" w:sz="6" w:space="0" w:color="auto"/>
              <w:left w:val="outset" w:sz="6" w:space="0" w:color="auto"/>
              <w:bottom w:val="outset" w:sz="6" w:space="0" w:color="auto"/>
              <w:right w:val="outset" w:sz="6" w:space="0" w:color="auto"/>
            </w:tcBorders>
          </w:tcPr>
          <w:p w14:paraId="5CFE4154" w14:textId="77777777" w:rsidR="008C0433" w:rsidRPr="0048357D" w:rsidRDefault="008C0433" w:rsidP="0050557A">
            <w:pPr>
              <w:ind w:leftChars="44" w:left="107" w:hanging="1"/>
              <w:jc w:val="center"/>
              <w:rPr>
                <w:rFonts w:eastAsiaTheme="minorEastAsia"/>
              </w:rPr>
            </w:pPr>
            <w:r w:rsidRPr="0048357D">
              <w:rPr>
                <w:rStyle w:val="Strong"/>
              </w:rPr>
              <w:t>Dr. Eng. Khoirul Anwar</w:t>
            </w:r>
          </w:p>
          <w:p w14:paraId="211D264F" w14:textId="77777777" w:rsidR="008C0433" w:rsidRPr="0048357D" w:rsidRDefault="008C0433" w:rsidP="0050557A">
            <w:pPr>
              <w:ind w:leftChars="44" w:left="107" w:hanging="1"/>
              <w:jc w:val="center"/>
              <w:rPr>
                <w:rFonts w:eastAsia="MS Mincho"/>
                <w:bCs/>
              </w:rPr>
            </w:pPr>
            <w:r w:rsidRPr="0048357D">
              <w:rPr>
                <w:rFonts w:eastAsia="MS Mincho"/>
                <w:bCs/>
              </w:rPr>
              <w:t>Telkom University</w:t>
            </w:r>
          </w:p>
          <w:p w14:paraId="765362A9" w14:textId="77777777" w:rsidR="008C0433" w:rsidRPr="0048357D" w:rsidRDefault="008C0433" w:rsidP="0050557A">
            <w:pPr>
              <w:ind w:leftChars="44" w:left="107" w:hanging="1"/>
              <w:jc w:val="center"/>
              <w:rPr>
                <w:rFonts w:eastAsiaTheme="minorEastAsia"/>
              </w:rPr>
            </w:pPr>
            <w:r w:rsidRPr="0048357D">
              <w:t>Indonesia</w:t>
            </w:r>
            <w:r w:rsidRPr="0048357D">
              <w:rPr>
                <w:rFonts w:eastAsiaTheme="minorEastAsia"/>
              </w:rPr>
              <w:t xml:space="preserve"> (Republic of)</w:t>
            </w:r>
          </w:p>
        </w:tc>
        <w:tc>
          <w:tcPr>
            <w:tcW w:w="1525" w:type="pct"/>
            <w:tcBorders>
              <w:top w:val="outset" w:sz="6" w:space="0" w:color="auto"/>
              <w:left w:val="outset" w:sz="6" w:space="0" w:color="auto"/>
              <w:bottom w:val="outset" w:sz="6" w:space="0" w:color="auto"/>
              <w:right w:val="outset" w:sz="6" w:space="0" w:color="auto"/>
            </w:tcBorders>
          </w:tcPr>
          <w:p w14:paraId="77FCF5E9" w14:textId="77777777" w:rsidR="008C0433" w:rsidRPr="0048357D" w:rsidRDefault="00000000" w:rsidP="0050557A">
            <w:pPr>
              <w:ind w:leftChars="44" w:left="107" w:hanging="1"/>
              <w:jc w:val="center"/>
              <w:rPr>
                <w:rStyle w:val="Strong"/>
              </w:rPr>
            </w:pPr>
            <w:hyperlink r:id="rId13" w:history="1">
              <w:r w:rsidR="008C0433" w:rsidRPr="0048357D">
                <w:rPr>
                  <w:rStyle w:val="Hyperlink"/>
                </w:rPr>
                <w:t>anwarkhoirul@telkomuniversity.ac.id</w:t>
              </w:r>
            </w:hyperlink>
          </w:p>
        </w:tc>
      </w:tr>
    </w:tbl>
    <w:p w14:paraId="5989B8AE" w14:textId="77777777" w:rsidR="008C0433" w:rsidRPr="00427BDB" w:rsidRDefault="008C0433" w:rsidP="0050557A">
      <w:pPr>
        <w:rPr>
          <w:sz w:val="16"/>
          <w:szCs w:val="16"/>
        </w:rPr>
      </w:pPr>
    </w:p>
    <w:p w14:paraId="137EE1C0" w14:textId="0BEC4812" w:rsidR="008C0433" w:rsidRPr="0048357D" w:rsidRDefault="008C0433" w:rsidP="0050557A">
      <w:pPr>
        <w:jc w:val="center"/>
        <w:rPr>
          <w:b/>
          <w:bCs/>
        </w:rPr>
      </w:pPr>
      <w:r w:rsidRPr="0048357D">
        <w:rPr>
          <w:rFonts w:eastAsia="Gulim"/>
          <w:b/>
          <w:bCs/>
          <w:lang w:eastAsia="ko-KR"/>
        </w:rPr>
        <w:t>Working Group on Harmonization (WG</w:t>
      </w:r>
      <w:r w:rsidR="003E3097">
        <w:rPr>
          <w:rFonts w:eastAsia="Gulim"/>
          <w:b/>
          <w:bCs/>
          <w:lang w:eastAsia="ko-KR"/>
        </w:rPr>
        <w:t>-</w:t>
      </w:r>
      <w:r w:rsidRPr="0048357D">
        <w:rPr>
          <w:rFonts w:eastAsia="Gulim"/>
          <w:b/>
          <w:bCs/>
          <w:lang w:eastAsia="ko-KR"/>
        </w:rPr>
        <w:t>HAR)</w:t>
      </w:r>
    </w:p>
    <w:p w14:paraId="05A743DE" w14:textId="77777777" w:rsidR="008C0433" w:rsidRPr="00427BDB" w:rsidRDefault="008C0433" w:rsidP="0050557A">
      <w:pPr>
        <w:jc w:val="center"/>
        <w:rPr>
          <w:b/>
          <w:bCs/>
          <w:sz w:val="12"/>
          <w:szCs w:val="12"/>
        </w:rPr>
      </w:pPr>
    </w:p>
    <w:tbl>
      <w:tblPr>
        <w:tblStyle w:val="TableGrid12"/>
        <w:tblW w:w="9781" w:type="dxa"/>
        <w:tblInd w:w="-5" w:type="dxa"/>
        <w:tblLook w:val="04A0" w:firstRow="1" w:lastRow="0" w:firstColumn="1" w:lastColumn="0" w:noHBand="0" w:noVBand="1"/>
      </w:tblPr>
      <w:tblGrid>
        <w:gridCol w:w="2977"/>
        <w:gridCol w:w="3544"/>
        <w:gridCol w:w="3260"/>
      </w:tblGrid>
      <w:tr w:rsidR="008C0433" w:rsidRPr="0048357D" w14:paraId="0F44E715" w14:textId="77777777" w:rsidTr="0048357D">
        <w:tc>
          <w:tcPr>
            <w:tcW w:w="2977" w:type="dxa"/>
            <w:shd w:val="clear" w:color="auto" w:fill="C6D9F1" w:themeFill="text2" w:themeFillTint="33"/>
          </w:tcPr>
          <w:p w14:paraId="7CE34934" w14:textId="77777777" w:rsidR="008C0433" w:rsidRPr="0048357D" w:rsidRDefault="008C0433" w:rsidP="0050557A">
            <w:pPr>
              <w:jc w:val="center"/>
              <w:rPr>
                <w:b/>
                <w:bCs/>
              </w:rPr>
            </w:pPr>
            <w:r w:rsidRPr="0048357D">
              <w:rPr>
                <w:b/>
                <w:bCs/>
              </w:rPr>
              <w:t>Position</w:t>
            </w:r>
          </w:p>
        </w:tc>
        <w:tc>
          <w:tcPr>
            <w:tcW w:w="3544" w:type="dxa"/>
            <w:shd w:val="clear" w:color="auto" w:fill="C6D9F1" w:themeFill="text2" w:themeFillTint="33"/>
          </w:tcPr>
          <w:p w14:paraId="367C3A84" w14:textId="77777777" w:rsidR="008C0433" w:rsidRPr="0048357D" w:rsidRDefault="008C0433" w:rsidP="0050557A">
            <w:pPr>
              <w:jc w:val="center"/>
              <w:rPr>
                <w:b/>
                <w:bCs/>
              </w:rPr>
            </w:pPr>
            <w:r w:rsidRPr="0048357D">
              <w:rPr>
                <w:b/>
                <w:bCs/>
              </w:rPr>
              <w:t>Name</w:t>
            </w:r>
          </w:p>
        </w:tc>
        <w:tc>
          <w:tcPr>
            <w:tcW w:w="3260" w:type="dxa"/>
            <w:shd w:val="clear" w:color="auto" w:fill="C6D9F1" w:themeFill="text2" w:themeFillTint="33"/>
          </w:tcPr>
          <w:p w14:paraId="56DD9FB6" w14:textId="77777777" w:rsidR="008C0433" w:rsidRPr="0048357D" w:rsidRDefault="008C0433" w:rsidP="0050557A">
            <w:pPr>
              <w:jc w:val="center"/>
              <w:rPr>
                <w:b/>
                <w:bCs/>
              </w:rPr>
            </w:pPr>
            <w:r w:rsidRPr="0048357D">
              <w:rPr>
                <w:b/>
                <w:bCs/>
              </w:rPr>
              <w:t>Email</w:t>
            </w:r>
          </w:p>
        </w:tc>
      </w:tr>
      <w:tr w:rsidR="008C0433" w:rsidRPr="0048357D" w14:paraId="26F8F48F" w14:textId="77777777" w:rsidTr="00E623D2">
        <w:tc>
          <w:tcPr>
            <w:tcW w:w="2977" w:type="dxa"/>
          </w:tcPr>
          <w:p w14:paraId="6161BB90" w14:textId="4F5B9786" w:rsidR="008C0433" w:rsidRPr="0048357D" w:rsidRDefault="008C0433" w:rsidP="0050557A">
            <w:pPr>
              <w:jc w:val="center"/>
              <w:rPr>
                <w:rFonts w:eastAsia="Gulim"/>
                <w:color w:val="000000"/>
              </w:rPr>
            </w:pPr>
            <w:r w:rsidRPr="0048357D">
              <w:rPr>
                <w:rFonts w:eastAsia="Gulim"/>
              </w:rPr>
              <w:t xml:space="preserve">Chair, </w:t>
            </w:r>
            <w:r w:rsidRPr="0048357D">
              <w:rPr>
                <w:rFonts w:eastAsia="Gulim"/>
                <w:lang w:eastAsia="ko-KR"/>
              </w:rPr>
              <w:t>Working Group on Harmonization (WG</w:t>
            </w:r>
            <w:r w:rsidR="005B6935" w:rsidRPr="0048357D">
              <w:rPr>
                <w:rFonts w:eastAsia="Gulim"/>
                <w:lang w:eastAsia="ko-KR"/>
              </w:rPr>
              <w:t>-</w:t>
            </w:r>
            <w:r w:rsidRPr="0048357D">
              <w:rPr>
                <w:rFonts w:eastAsia="Gulim"/>
                <w:lang w:eastAsia="ko-KR"/>
              </w:rPr>
              <w:t>HAR)</w:t>
            </w:r>
          </w:p>
        </w:tc>
        <w:tc>
          <w:tcPr>
            <w:tcW w:w="3544" w:type="dxa"/>
          </w:tcPr>
          <w:p w14:paraId="7D656038" w14:textId="77777777" w:rsidR="008C0433" w:rsidRPr="0048357D" w:rsidRDefault="008C0433" w:rsidP="0050557A">
            <w:pPr>
              <w:jc w:val="center"/>
              <w:rPr>
                <w:rFonts w:eastAsia="Gulim"/>
                <w:b/>
                <w:bCs/>
                <w:color w:val="000000"/>
              </w:rPr>
            </w:pPr>
            <w:r w:rsidRPr="0048357D">
              <w:rPr>
                <w:rFonts w:eastAsia="Gulim"/>
                <w:b/>
                <w:bCs/>
                <w:color w:val="000000"/>
              </w:rPr>
              <w:t>Mr. John Lewis</w:t>
            </w:r>
          </w:p>
          <w:p w14:paraId="35294D8A" w14:textId="77777777" w:rsidR="008C0433" w:rsidRPr="0048357D" w:rsidRDefault="008C0433" w:rsidP="0050557A">
            <w:pPr>
              <w:jc w:val="center"/>
              <w:rPr>
                <w:rFonts w:eastAsia="Gulim"/>
                <w:color w:val="000000"/>
              </w:rPr>
            </w:pPr>
            <w:r w:rsidRPr="0048357D">
              <w:rPr>
                <w:rFonts w:eastAsia="Gulim"/>
                <w:color w:val="000000"/>
              </w:rPr>
              <w:t>Added Value Applications</w:t>
            </w:r>
          </w:p>
          <w:p w14:paraId="0C907117" w14:textId="77777777" w:rsidR="008C0433" w:rsidRPr="0048357D" w:rsidRDefault="008C0433" w:rsidP="0050557A">
            <w:pPr>
              <w:jc w:val="center"/>
              <w:rPr>
                <w:rFonts w:eastAsia="Gulim"/>
                <w:color w:val="000000"/>
              </w:rPr>
            </w:pPr>
            <w:r w:rsidRPr="0048357D">
              <w:rPr>
                <w:rFonts w:eastAsia="Gulim"/>
                <w:color w:val="000000"/>
              </w:rPr>
              <w:t>New Zealand</w:t>
            </w:r>
          </w:p>
        </w:tc>
        <w:tc>
          <w:tcPr>
            <w:tcW w:w="3260" w:type="dxa"/>
          </w:tcPr>
          <w:p w14:paraId="1C4F3D8C" w14:textId="77777777" w:rsidR="008C0433" w:rsidRPr="0048357D" w:rsidRDefault="008C0433" w:rsidP="0050557A">
            <w:pPr>
              <w:jc w:val="center"/>
              <w:rPr>
                <w:rFonts w:eastAsia="Gulim"/>
                <w:b/>
                <w:bCs/>
                <w:color w:val="000000"/>
              </w:rPr>
            </w:pPr>
            <w:r w:rsidRPr="0048357D">
              <w:rPr>
                <w:rStyle w:val="Hyperlink"/>
                <w:rFonts w:eastAsiaTheme="minorEastAsia"/>
                <w:bCs/>
                <w:lang w:val="de-DE"/>
              </w:rPr>
              <w:t>john.lewis@bluewin.ch</w:t>
            </w:r>
          </w:p>
        </w:tc>
      </w:tr>
      <w:tr w:rsidR="008C0433" w:rsidRPr="0048357D" w14:paraId="284771E1" w14:textId="77777777" w:rsidTr="00E623D2">
        <w:tc>
          <w:tcPr>
            <w:tcW w:w="2977" w:type="dxa"/>
            <w:shd w:val="clear" w:color="auto" w:fill="auto"/>
          </w:tcPr>
          <w:p w14:paraId="37CADD7A" w14:textId="77777777" w:rsidR="008C0433" w:rsidRPr="0048357D" w:rsidRDefault="008C0433" w:rsidP="0050557A">
            <w:pPr>
              <w:jc w:val="center"/>
            </w:pPr>
            <w:r w:rsidRPr="0048357D">
              <w:rPr>
                <w:rFonts w:eastAsia="Gulim"/>
                <w:color w:val="000000"/>
                <w:lang w:eastAsia="ko-KR"/>
              </w:rPr>
              <w:t xml:space="preserve">Chair, </w:t>
            </w:r>
            <w:r w:rsidRPr="0048357D">
              <w:t>Sub-Working Group on Spectrum Arrangement and Harmonization</w:t>
            </w:r>
          </w:p>
          <w:p w14:paraId="7C9F6EC1" w14:textId="6DD2FBE0" w:rsidR="008C0433" w:rsidRPr="0048357D" w:rsidRDefault="008C0433" w:rsidP="0050557A">
            <w:pPr>
              <w:jc w:val="center"/>
              <w:rPr>
                <w:rFonts w:eastAsia="Gulim"/>
                <w:color w:val="000000"/>
                <w:lang w:eastAsia="ko-KR"/>
              </w:rPr>
            </w:pPr>
            <w:r w:rsidRPr="0048357D">
              <w:t>(SWG</w:t>
            </w:r>
            <w:r w:rsidR="005B6935" w:rsidRPr="0048357D">
              <w:t>-</w:t>
            </w:r>
            <w:r w:rsidRPr="0048357D">
              <w:t>SA&amp;H)</w:t>
            </w:r>
          </w:p>
        </w:tc>
        <w:tc>
          <w:tcPr>
            <w:tcW w:w="3544" w:type="dxa"/>
            <w:shd w:val="clear" w:color="auto" w:fill="auto"/>
          </w:tcPr>
          <w:p w14:paraId="0B68CF5D" w14:textId="77777777" w:rsidR="008C0433" w:rsidRPr="0048357D" w:rsidRDefault="008C0433" w:rsidP="0050557A">
            <w:pPr>
              <w:jc w:val="center"/>
              <w:rPr>
                <w:rFonts w:eastAsia="Gulim"/>
                <w:b/>
                <w:bCs/>
                <w:color w:val="000000"/>
                <w:lang w:eastAsia="ko-KR"/>
              </w:rPr>
            </w:pPr>
            <w:r w:rsidRPr="0048357D">
              <w:rPr>
                <w:rFonts w:eastAsia="Gulim"/>
                <w:b/>
                <w:bCs/>
                <w:color w:val="000000"/>
                <w:lang w:eastAsia="ko-KR"/>
              </w:rPr>
              <w:t>Ms. Lyu Boya</w:t>
            </w:r>
          </w:p>
          <w:p w14:paraId="4EE7CFF7" w14:textId="77777777" w:rsidR="008C0433" w:rsidRPr="0048357D" w:rsidRDefault="008C0433" w:rsidP="0050557A">
            <w:pPr>
              <w:jc w:val="center"/>
              <w:rPr>
                <w:rFonts w:eastAsia="Gulim"/>
                <w:color w:val="000000"/>
                <w:lang w:eastAsia="ko-KR"/>
              </w:rPr>
            </w:pPr>
            <w:r w:rsidRPr="0048357D">
              <w:rPr>
                <w:rFonts w:eastAsia="Gulim"/>
                <w:color w:val="000000"/>
                <w:lang w:eastAsia="ko-KR"/>
              </w:rPr>
              <w:t>Huawei Technologies Co. Ltd.</w:t>
            </w:r>
          </w:p>
          <w:p w14:paraId="2E2224E0" w14:textId="77777777" w:rsidR="008C0433" w:rsidRPr="0048357D" w:rsidRDefault="008C0433" w:rsidP="0050557A">
            <w:pPr>
              <w:jc w:val="center"/>
              <w:rPr>
                <w:rFonts w:eastAsia="Gulim"/>
                <w:color w:val="000000"/>
                <w:lang w:eastAsia="ko-KR"/>
              </w:rPr>
            </w:pPr>
            <w:r w:rsidRPr="0048357D">
              <w:rPr>
                <w:rFonts w:eastAsia="Gulim"/>
                <w:color w:val="000000"/>
                <w:lang w:eastAsia="ko-KR"/>
              </w:rPr>
              <w:t>China (People's Republic of)</w:t>
            </w:r>
          </w:p>
        </w:tc>
        <w:tc>
          <w:tcPr>
            <w:tcW w:w="3260" w:type="dxa"/>
            <w:shd w:val="clear" w:color="auto" w:fill="auto"/>
          </w:tcPr>
          <w:p w14:paraId="6EED7FA9" w14:textId="77777777" w:rsidR="008C0433" w:rsidRPr="0048357D" w:rsidRDefault="00000000" w:rsidP="0050557A">
            <w:pPr>
              <w:jc w:val="center"/>
              <w:rPr>
                <w:rFonts w:eastAsia="Gulim"/>
                <w:b/>
                <w:bCs/>
                <w:color w:val="000000"/>
                <w:lang w:eastAsia="ko-KR"/>
              </w:rPr>
            </w:pPr>
            <w:hyperlink r:id="rId14" w:history="1">
              <w:r w:rsidR="008C0433" w:rsidRPr="0048357D">
                <w:rPr>
                  <w:rStyle w:val="Hyperlink"/>
                </w:rPr>
                <w:t>lvboya@huawei.com</w:t>
              </w:r>
            </w:hyperlink>
          </w:p>
        </w:tc>
      </w:tr>
      <w:tr w:rsidR="008C0433" w:rsidRPr="0048357D" w14:paraId="6A8BA374" w14:textId="77777777" w:rsidTr="00E623D2">
        <w:tc>
          <w:tcPr>
            <w:tcW w:w="2977" w:type="dxa"/>
          </w:tcPr>
          <w:p w14:paraId="57E88566" w14:textId="278C9F4F" w:rsidR="008C0433" w:rsidRPr="0048357D" w:rsidRDefault="008C0433" w:rsidP="0050557A">
            <w:pPr>
              <w:jc w:val="center"/>
            </w:pPr>
            <w:r w:rsidRPr="0048357D">
              <w:rPr>
                <w:rFonts w:eastAsia="Gulim"/>
                <w:color w:val="000000"/>
                <w:lang w:eastAsia="ko-KR"/>
              </w:rPr>
              <w:t xml:space="preserve">Co-Chair, </w:t>
            </w:r>
            <w:r w:rsidRPr="0048357D">
              <w:t>Sub-Working Group on Sharing Studies (SWG</w:t>
            </w:r>
            <w:r w:rsidR="005B6935" w:rsidRPr="0048357D">
              <w:t>-</w:t>
            </w:r>
            <w:r w:rsidRPr="0048357D">
              <w:t>SS)</w:t>
            </w:r>
          </w:p>
        </w:tc>
        <w:tc>
          <w:tcPr>
            <w:tcW w:w="3544" w:type="dxa"/>
          </w:tcPr>
          <w:p w14:paraId="0E5290E5" w14:textId="77777777" w:rsidR="008C0433" w:rsidRPr="0048357D" w:rsidRDefault="008C0433" w:rsidP="0050557A">
            <w:pPr>
              <w:jc w:val="center"/>
              <w:rPr>
                <w:rFonts w:eastAsia="Gulim"/>
                <w:b/>
                <w:bCs/>
                <w:color w:val="000000"/>
                <w:lang w:eastAsia="ko-KR"/>
              </w:rPr>
            </w:pPr>
            <w:r w:rsidRPr="0048357D">
              <w:rPr>
                <w:rFonts w:eastAsia="Gulim"/>
                <w:b/>
                <w:bCs/>
                <w:color w:val="000000"/>
                <w:lang w:eastAsia="ko-KR"/>
              </w:rPr>
              <w:t>Mr. Alex Orange</w:t>
            </w:r>
          </w:p>
          <w:p w14:paraId="108D57D1" w14:textId="77777777" w:rsidR="008C0433" w:rsidRPr="0048357D" w:rsidRDefault="008C0433" w:rsidP="0050557A">
            <w:pPr>
              <w:jc w:val="center"/>
              <w:rPr>
                <w:rFonts w:eastAsia="Gulim"/>
                <w:color w:val="000000"/>
                <w:lang w:eastAsia="ko-KR"/>
              </w:rPr>
            </w:pPr>
            <w:r w:rsidRPr="0048357D">
              <w:rPr>
                <w:rFonts w:eastAsia="Gulim"/>
                <w:color w:val="000000"/>
                <w:lang w:eastAsia="ko-KR"/>
              </w:rPr>
              <w:t>Omnispace</w:t>
            </w:r>
          </w:p>
          <w:p w14:paraId="196EB05D" w14:textId="77777777" w:rsidR="008C0433" w:rsidRPr="0048357D" w:rsidRDefault="008C0433" w:rsidP="0050557A">
            <w:pPr>
              <w:jc w:val="center"/>
              <w:rPr>
                <w:rFonts w:eastAsia="Gulim"/>
                <w:color w:val="000000"/>
                <w:lang w:eastAsia="ko-KR"/>
              </w:rPr>
            </w:pPr>
            <w:r w:rsidRPr="0048357D">
              <w:rPr>
                <w:rFonts w:eastAsia="Gulim"/>
                <w:color w:val="000000"/>
                <w:lang w:eastAsia="ko-KR"/>
              </w:rPr>
              <w:t>Australia</w:t>
            </w:r>
          </w:p>
        </w:tc>
        <w:tc>
          <w:tcPr>
            <w:tcW w:w="3260" w:type="dxa"/>
          </w:tcPr>
          <w:p w14:paraId="4670A58B" w14:textId="77777777" w:rsidR="008C0433" w:rsidRPr="0048357D" w:rsidRDefault="008C0433" w:rsidP="0050557A">
            <w:pPr>
              <w:jc w:val="center"/>
              <w:rPr>
                <w:rFonts w:eastAsia="Gulim"/>
                <w:b/>
                <w:bCs/>
                <w:color w:val="000000"/>
                <w:lang w:eastAsia="ko-KR"/>
              </w:rPr>
            </w:pPr>
            <w:r w:rsidRPr="0048357D">
              <w:rPr>
                <w:rStyle w:val="Hyperlink"/>
              </w:rPr>
              <w:t>aorange@omnispace.com</w:t>
            </w:r>
            <w:r w:rsidRPr="0048357D">
              <w:rPr>
                <w:rFonts w:eastAsia="Gulim"/>
                <w:color w:val="000080"/>
                <w:lang w:val="it-IT" w:eastAsia="ko-KR"/>
              </w:rPr>
              <w:t xml:space="preserve"> </w:t>
            </w:r>
            <w:r w:rsidRPr="0048357D">
              <w:rPr>
                <w:rFonts w:eastAsia="Gulim"/>
              </w:rPr>
              <w:t xml:space="preserve"> </w:t>
            </w:r>
          </w:p>
        </w:tc>
      </w:tr>
      <w:tr w:rsidR="008C0433" w:rsidRPr="0048357D" w14:paraId="460EC024" w14:textId="77777777" w:rsidTr="00E623D2">
        <w:tc>
          <w:tcPr>
            <w:tcW w:w="2977" w:type="dxa"/>
          </w:tcPr>
          <w:p w14:paraId="0A0A90CE" w14:textId="1C55EEB2" w:rsidR="008C0433" w:rsidRPr="0048357D" w:rsidRDefault="008C0433" w:rsidP="0050557A">
            <w:pPr>
              <w:jc w:val="center"/>
            </w:pPr>
            <w:r w:rsidRPr="0048357D">
              <w:rPr>
                <w:rFonts w:eastAsia="Gulim"/>
                <w:color w:val="000000"/>
                <w:lang w:eastAsia="ko-KR"/>
              </w:rPr>
              <w:t xml:space="preserve">Co-Chair, </w:t>
            </w:r>
            <w:r w:rsidRPr="0048357D">
              <w:t>Sub-Working Group on Sharing Studies (SWG</w:t>
            </w:r>
            <w:r w:rsidR="005B6935" w:rsidRPr="0048357D">
              <w:t>-</w:t>
            </w:r>
            <w:r w:rsidRPr="0048357D">
              <w:t>SS)</w:t>
            </w:r>
          </w:p>
        </w:tc>
        <w:tc>
          <w:tcPr>
            <w:tcW w:w="3544" w:type="dxa"/>
          </w:tcPr>
          <w:p w14:paraId="5261E562" w14:textId="77777777" w:rsidR="008C0433" w:rsidRPr="0048357D" w:rsidRDefault="008C0433" w:rsidP="0050557A">
            <w:pPr>
              <w:jc w:val="center"/>
              <w:rPr>
                <w:rFonts w:eastAsia="Gulim"/>
                <w:b/>
                <w:bCs/>
                <w:color w:val="000000"/>
                <w:lang w:eastAsia="ko-KR"/>
              </w:rPr>
            </w:pPr>
            <w:r w:rsidRPr="0048357D">
              <w:rPr>
                <w:rFonts w:eastAsia="Gulim"/>
                <w:b/>
                <w:bCs/>
                <w:color w:val="000000"/>
                <w:lang w:eastAsia="ko-KR"/>
              </w:rPr>
              <w:t>Mr. Yiran Jin</w:t>
            </w:r>
          </w:p>
          <w:p w14:paraId="10A9C36F" w14:textId="77777777" w:rsidR="008C0433" w:rsidRPr="0048357D" w:rsidRDefault="008C0433" w:rsidP="0050557A">
            <w:pPr>
              <w:jc w:val="center"/>
              <w:rPr>
                <w:rFonts w:eastAsia="Gulim"/>
                <w:color w:val="000000"/>
                <w:lang w:eastAsia="ko-KR"/>
              </w:rPr>
            </w:pPr>
            <w:r w:rsidRPr="0048357D">
              <w:rPr>
                <w:rFonts w:eastAsia="Gulim"/>
                <w:color w:val="000000"/>
                <w:lang w:eastAsia="ko-KR"/>
              </w:rPr>
              <w:t>Samsung Electronics</w:t>
            </w:r>
          </w:p>
          <w:p w14:paraId="5BBB4334" w14:textId="77777777" w:rsidR="008C0433" w:rsidRPr="0048357D" w:rsidRDefault="008C0433" w:rsidP="0050557A">
            <w:pPr>
              <w:jc w:val="center"/>
              <w:rPr>
                <w:rFonts w:eastAsia="Gulim"/>
                <w:color w:val="000000"/>
                <w:lang w:eastAsia="ko-KR"/>
              </w:rPr>
            </w:pPr>
            <w:r w:rsidRPr="0048357D">
              <w:t>Korea (Republic of)</w:t>
            </w:r>
          </w:p>
        </w:tc>
        <w:tc>
          <w:tcPr>
            <w:tcW w:w="3260" w:type="dxa"/>
          </w:tcPr>
          <w:p w14:paraId="3A0DFF7A" w14:textId="77777777" w:rsidR="008C0433" w:rsidRPr="0048357D" w:rsidRDefault="00000000" w:rsidP="0050557A">
            <w:pPr>
              <w:jc w:val="center"/>
              <w:rPr>
                <w:rFonts w:eastAsia="Gulim"/>
                <w:b/>
                <w:bCs/>
                <w:color w:val="000000"/>
                <w:lang w:eastAsia="ko-KR"/>
              </w:rPr>
            </w:pPr>
            <w:hyperlink r:id="rId15" w:history="1">
              <w:r w:rsidR="008C0433" w:rsidRPr="0048357D">
                <w:rPr>
                  <w:rStyle w:val="Hyperlink"/>
                </w:rPr>
                <w:t>yiran.jin@samsung.com</w:t>
              </w:r>
            </w:hyperlink>
          </w:p>
        </w:tc>
      </w:tr>
      <w:tr w:rsidR="008C0433" w:rsidRPr="0048357D" w14:paraId="67544EE6" w14:textId="77777777" w:rsidTr="00E623D2">
        <w:tc>
          <w:tcPr>
            <w:tcW w:w="2977" w:type="dxa"/>
            <w:shd w:val="clear" w:color="auto" w:fill="auto"/>
          </w:tcPr>
          <w:p w14:paraId="3EEDF03B" w14:textId="15EA30EE" w:rsidR="008C0433" w:rsidRPr="0048357D" w:rsidRDefault="008C0433" w:rsidP="0050557A">
            <w:pPr>
              <w:jc w:val="center"/>
            </w:pPr>
            <w:r w:rsidRPr="0048357D">
              <w:rPr>
                <w:rFonts w:eastAsia="Gulim"/>
                <w:lang w:eastAsia="ko-KR"/>
              </w:rPr>
              <w:t xml:space="preserve">Chair, </w:t>
            </w:r>
            <w:r w:rsidRPr="0048357D">
              <w:t>Sub-Working Group on Spectrum Monitoring (SWG</w:t>
            </w:r>
            <w:r w:rsidR="005B6935" w:rsidRPr="0048357D">
              <w:t>-</w:t>
            </w:r>
            <w:r w:rsidRPr="0048357D">
              <w:t>SM)</w:t>
            </w:r>
          </w:p>
        </w:tc>
        <w:tc>
          <w:tcPr>
            <w:tcW w:w="3544" w:type="dxa"/>
            <w:shd w:val="clear" w:color="auto" w:fill="auto"/>
          </w:tcPr>
          <w:p w14:paraId="4925E864" w14:textId="77777777" w:rsidR="008C0433" w:rsidRPr="0048357D" w:rsidRDefault="008C0433" w:rsidP="0050557A">
            <w:pPr>
              <w:jc w:val="center"/>
              <w:rPr>
                <w:rFonts w:eastAsia="Gulim"/>
                <w:b/>
                <w:bCs/>
                <w:lang w:eastAsia="ko-KR"/>
              </w:rPr>
            </w:pPr>
            <w:r w:rsidRPr="0048357D">
              <w:rPr>
                <w:rFonts w:eastAsia="Gulim"/>
                <w:b/>
                <w:bCs/>
                <w:lang w:eastAsia="ko-KR"/>
              </w:rPr>
              <w:t>Mr. Zheng Gaozhe</w:t>
            </w:r>
          </w:p>
          <w:p w14:paraId="4E511FD1" w14:textId="77777777" w:rsidR="008C0433" w:rsidRPr="0048357D" w:rsidRDefault="008C0433" w:rsidP="0050557A">
            <w:pPr>
              <w:jc w:val="center"/>
              <w:rPr>
                <w:rFonts w:eastAsia="Gulim"/>
                <w:lang w:eastAsia="ko-KR"/>
              </w:rPr>
            </w:pPr>
            <w:r w:rsidRPr="0048357D">
              <w:rPr>
                <w:rFonts w:eastAsia="Gulim"/>
                <w:lang w:eastAsia="ko-KR"/>
              </w:rPr>
              <w:t>State Radio Monitoring Center</w:t>
            </w:r>
          </w:p>
          <w:p w14:paraId="193E6673" w14:textId="77777777" w:rsidR="008C0433" w:rsidRPr="0048357D" w:rsidRDefault="008C0433" w:rsidP="0050557A">
            <w:pPr>
              <w:jc w:val="center"/>
              <w:rPr>
                <w:rFonts w:eastAsia="Gulim"/>
                <w:lang w:eastAsia="ko-KR"/>
              </w:rPr>
            </w:pPr>
            <w:r w:rsidRPr="0048357D">
              <w:rPr>
                <w:rFonts w:eastAsia="Gulim"/>
                <w:color w:val="000000"/>
                <w:lang w:eastAsia="ko-KR"/>
              </w:rPr>
              <w:t>China (People's Republic of)</w:t>
            </w:r>
          </w:p>
        </w:tc>
        <w:tc>
          <w:tcPr>
            <w:tcW w:w="3260" w:type="dxa"/>
            <w:shd w:val="clear" w:color="auto" w:fill="auto"/>
          </w:tcPr>
          <w:p w14:paraId="09ED153C" w14:textId="77777777" w:rsidR="008C0433" w:rsidRPr="0048357D" w:rsidRDefault="00000000" w:rsidP="0050557A">
            <w:pPr>
              <w:jc w:val="center"/>
              <w:rPr>
                <w:rFonts w:eastAsia="Gulim"/>
                <w:b/>
                <w:bCs/>
                <w:lang w:eastAsia="ko-KR"/>
              </w:rPr>
            </w:pPr>
            <w:hyperlink r:id="rId16" w:history="1">
              <w:r w:rsidR="008C0433" w:rsidRPr="0048357D">
                <w:rPr>
                  <w:rStyle w:val="Hyperlink"/>
                </w:rPr>
                <w:t>zhenggaozhe@srrc.org.cn</w:t>
              </w:r>
            </w:hyperlink>
          </w:p>
        </w:tc>
      </w:tr>
    </w:tbl>
    <w:p w14:paraId="2863BEEC" w14:textId="77777777" w:rsidR="008C0433" w:rsidRPr="00427BDB" w:rsidRDefault="008C0433" w:rsidP="0050557A">
      <w:pPr>
        <w:rPr>
          <w:rFonts w:eastAsia="Gulim"/>
          <w:b/>
          <w:bCs/>
          <w:sz w:val="16"/>
          <w:szCs w:val="16"/>
          <w:lang w:eastAsia="ko-KR"/>
        </w:rPr>
      </w:pPr>
    </w:p>
    <w:p w14:paraId="15A036C2" w14:textId="6E7C5737" w:rsidR="008C0433" w:rsidRPr="0048357D" w:rsidRDefault="008C0433" w:rsidP="0050557A">
      <w:pPr>
        <w:jc w:val="center"/>
        <w:rPr>
          <w:b/>
          <w:bCs/>
        </w:rPr>
      </w:pPr>
      <w:r w:rsidRPr="0048357D">
        <w:rPr>
          <w:rFonts w:eastAsia="Gulim"/>
          <w:b/>
          <w:bCs/>
          <w:lang w:eastAsia="ko-KR"/>
        </w:rPr>
        <w:t>Working Group on IMT (WG</w:t>
      </w:r>
      <w:r w:rsidR="003E3097">
        <w:rPr>
          <w:rFonts w:eastAsia="Gulim"/>
          <w:b/>
          <w:bCs/>
          <w:lang w:eastAsia="ko-KR"/>
        </w:rPr>
        <w:t>-</w:t>
      </w:r>
      <w:r w:rsidRPr="0048357D">
        <w:rPr>
          <w:rFonts w:eastAsia="Gulim"/>
          <w:b/>
          <w:bCs/>
          <w:lang w:eastAsia="ko-KR"/>
        </w:rPr>
        <w:t>IMT)</w:t>
      </w:r>
    </w:p>
    <w:p w14:paraId="3E616DD8" w14:textId="77777777" w:rsidR="008C0433" w:rsidRPr="00427BDB" w:rsidRDefault="008C0433" w:rsidP="0050557A">
      <w:pPr>
        <w:jc w:val="center"/>
        <w:rPr>
          <w:b/>
          <w:bCs/>
          <w:sz w:val="12"/>
          <w:szCs w:val="12"/>
        </w:rPr>
      </w:pPr>
    </w:p>
    <w:tbl>
      <w:tblPr>
        <w:tblStyle w:val="TableGrid12"/>
        <w:tblW w:w="9781" w:type="dxa"/>
        <w:tblInd w:w="-5" w:type="dxa"/>
        <w:tblLayout w:type="fixed"/>
        <w:tblLook w:val="04A0" w:firstRow="1" w:lastRow="0" w:firstColumn="1" w:lastColumn="0" w:noHBand="0" w:noVBand="1"/>
      </w:tblPr>
      <w:tblGrid>
        <w:gridCol w:w="2977"/>
        <w:gridCol w:w="3544"/>
        <w:gridCol w:w="3260"/>
      </w:tblGrid>
      <w:tr w:rsidR="008C0433" w:rsidRPr="0048357D" w14:paraId="007D219D" w14:textId="77777777" w:rsidTr="0048357D">
        <w:tc>
          <w:tcPr>
            <w:tcW w:w="2977" w:type="dxa"/>
            <w:shd w:val="clear" w:color="auto" w:fill="C6D9F1" w:themeFill="text2" w:themeFillTint="33"/>
          </w:tcPr>
          <w:p w14:paraId="3ABFC83E" w14:textId="77777777" w:rsidR="008C0433" w:rsidRPr="0048357D" w:rsidRDefault="008C0433" w:rsidP="0050557A">
            <w:pPr>
              <w:jc w:val="center"/>
              <w:rPr>
                <w:b/>
                <w:bCs/>
              </w:rPr>
            </w:pPr>
            <w:r w:rsidRPr="0048357D">
              <w:rPr>
                <w:b/>
                <w:bCs/>
              </w:rPr>
              <w:t>Position</w:t>
            </w:r>
          </w:p>
        </w:tc>
        <w:tc>
          <w:tcPr>
            <w:tcW w:w="3544" w:type="dxa"/>
            <w:shd w:val="clear" w:color="auto" w:fill="C6D9F1" w:themeFill="text2" w:themeFillTint="33"/>
          </w:tcPr>
          <w:p w14:paraId="6A71C504" w14:textId="77777777" w:rsidR="008C0433" w:rsidRPr="0048357D" w:rsidRDefault="008C0433" w:rsidP="0050557A">
            <w:pPr>
              <w:jc w:val="center"/>
              <w:rPr>
                <w:b/>
                <w:bCs/>
              </w:rPr>
            </w:pPr>
            <w:r w:rsidRPr="0048357D">
              <w:rPr>
                <w:b/>
                <w:bCs/>
              </w:rPr>
              <w:t>Name</w:t>
            </w:r>
          </w:p>
        </w:tc>
        <w:tc>
          <w:tcPr>
            <w:tcW w:w="3260" w:type="dxa"/>
            <w:shd w:val="clear" w:color="auto" w:fill="C6D9F1" w:themeFill="text2" w:themeFillTint="33"/>
          </w:tcPr>
          <w:p w14:paraId="29A02A22" w14:textId="77777777" w:rsidR="008C0433" w:rsidRPr="0048357D" w:rsidRDefault="008C0433" w:rsidP="0050557A">
            <w:pPr>
              <w:jc w:val="center"/>
              <w:rPr>
                <w:b/>
                <w:bCs/>
              </w:rPr>
            </w:pPr>
            <w:r w:rsidRPr="0048357D">
              <w:rPr>
                <w:b/>
                <w:bCs/>
              </w:rPr>
              <w:t>Email</w:t>
            </w:r>
          </w:p>
        </w:tc>
      </w:tr>
      <w:tr w:rsidR="008C0433" w:rsidRPr="0048357D" w14:paraId="586BB9BF" w14:textId="77777777" w:rsidTr="00E623D2">
        <w:tc>
          <w:tcPr>
            <w:tcW w:w="2977" w:type="dxa"/>
            <w:shd w:val="clear" w:color="auto" w:fill="auto"/>
          </w:tcPr>
          <w:p w14:paraId="5B7F2D8B" w14:textId="4A0739CB" w:rsidR="008C0433" w:rsidRPr="0048357D" w:rsidRDefault="008C0433" w:rsidP="0050557A">
            <w:pPr>
              <w:jc w:val="center"/>
              <w:rPr>
                <w:rFonts w:eastAsia="Gulim"/>
                <w:color w:val="000000"/>
                <w:lang w:eastAsia="ko-KR"/>
              </w:rPr>
            </w:pPr>
            <w:r w:rsidRPr="0048357D">
              <w:rPr>
                <w:rFonts w:eastAsia="Gulim"/>
                <w:color w:val="000000"/>
              </w:rPr>
              <w:t>Chai</w:t>
            </w:r>
            <w:r w:rsidRPr="0048357D">
              <w:rPr>
                <w:rFonts w:eastAsia="Gulim"/>
                <w:color w:val="000000"/>
                <w:lang w:eastAsia="ko-KR"/>
              </w:rPr>
              <w:t>r, Working Group on IMT (WG</w:t>
            </w:r>
            <w:r w:rsidR="005B6935" w:rsidRPr="0048357D">
              <w:rPr>
                <w:rFonts w:eastAsia="Gulim"/>
                <w:color w:val="000000"/>
                <w:lang w:eastAsia="ko-KR"/>
              </w:rPr>
              <w:t>-</w:t>
            </w:r>
            <w:r w:rsidRPr="0048357D">
              <w:rPr>
                <w:rFonts w:eastAsia="Gulim"/>
                <w:color w:val="000000"/>
                <w:lang w:eastAsia="ko-KR"/>
              </w:rPr>
              <w:t>IMT)</w:t>
            </w:r>
          </w:p>
        </w:tc>
        <w:tc>
          <w:tcPr>
            <w:tcW w:w="3544" w:type="dxa"/>
            <w:shd w:val="clear" w:color="auto" w:fill="auto"/>
          </w:tcPr>
          <w:p w14:paraId="39031F77" w14:textId="77777777" w:rsidR="008C0433" w:rsidRPr="0048357D" w:rsidRDefault="008C0433" w:rsidP="0050557A">
            <w:pPr>
              <w:jc w:val="center"/>
              <w:rPr>
                <w:rFonts w:eastAsia="Gulim"/>
                <w:b/>
                <w:bCs/>
                <w:lang w:val="it-IT"/>
              </w:rPr>
            </w:pPr>
            <w:r w:rsidRPr="0048357D">
              <w:rPr>
                <w:rFonts w:eastAsia="Gulim"/>
                <w:b/>
                <w:bCs/>
                <w:lang w:val="it-IT"/>
              </w:rPr>
              <w:t>Mr. Wang Hu</w:t>
            </w:r>
          </w:p>
          <w:p w14:paraId="47DAE1BC" w14:textId="77777777" w:rsidR="008C0433" w:rsidRPr="0048357D" w:rsidRDefault="008C0433" w:rsidP="0050557A">
            <w:pPr>
              <w:jc w:val="center"/>
              <w:rPr>
                <w:rFonts w:eastAsia="Gulim"/>
                <w:lang w:val="it-IT"/>
              </w:rPr>
            </w:pPr>
            <w:r w:rsidRPr="0048357D">
              <w:rPr>
                <w:rFonts w:eastAsia="Gulim"/>
                <w:lang w:val="it-IT"/>
              </w:rPr>
              <w:t>Huawei Technologies Co. Ltd.</w:t>
            </w:r>
          </w:p>
          <w:p w14:paraId="3312CA68" w14:textId="77777777" w:rsidR="008C0433" w:rsidRPr="0048357D" w:rsidRDefault="008C0433" w:rsidP="0050557A">
            <w:pPr>
              <w:jc w:val="center"/>
              <w:rPr>
                <w:rFonts w:eastAsia="Gulim"/>
                <w:lang w:val="it-IT"/>
              </w:rPr>
            </w:pPr>
            <w:r w:rsidRPr="0048357D">
              <w:rPr>
                <w:rFonts w:eastAsia="Gulim"/>
                <w:color w:val="000000"/>
                <w:lang w:eastAsia="ko-KR"/>
              </w:rPr>
              <w:t>China (People's Republic of)</w:t>
            </w:r>
          </w:p>
        </w:tc>
        <w:tc>
          <w:tcPr>
            <w:tcW w:w="3260" w:type="dxa"/>
            <w:shd w:val="clear" w:color="auto" w:fill="auto"/>
          </w:tcPr>
          <w:p w14:paraId="72EBBAD7" w14:textId="77777777" w:rsidR="008C0433" w:rsidRPr="0048357D" w:rsidRDefault="00000000" w:rsidP="0050557A">
            <w:pPr>
              <w:jc w:val="center"/>
              <w:rPr>
                <w:rFonts w:eastAsia="Gulim"/>
                <w:b/>
                <w:bCs/>
                <w:lang w:val="it-IT"/>
              </w:rPr>
            </w:pPr>
            <w:hyperlink r:id="rId17" w:history="1">
              <w:r w:rsidR="008C0433" w:rsidRPr="0048357D">
                <w:rPr>
                  <w:rStyle w:val="Hyperlink"/>
                  <w:rFonts w:eastAsia="Gulim"/>
                  <w:lang w:val="it-IT"/>
                </w:rPr>
                <w:t>wanghu.wanghu@huawei.com</w:t>
              </w:r>
            </w:hyperlink>
          </w:p>
        </w:tc>
      </w:tr>
      <w:tr w:rsidR="008C0433" w:rsidRPr="0048357D" w14:paraId="56575F57" w14:textId="77777777" w:rsidTr="00E623D2">
        <w:tc>
          <w:tcPr>
            <w:tcW w:w="2977" w:type="dxa"/>
            <w:shd w:val="clear" w:color="auto" w:fill="auto"/>
          </w:tcPr>
          <w:p w14:paraId="37C1C71A" w14:textId="77777777" w:rsidR="008C0433" w:rsidRPr="0048357D" w:rsidRDefault="008C0433" w:rsidP="0050557A">
            <w:pPr>
              <w:jc w:val="center"/>
            </w:pPr>
            <w:r w:rsidRPr="0048357D">
              <w:t xml:space="preserve">Chair, Sub Working Group on IMT Spectrum </w:t>
            </w:r>
          </w:p>
          <w:p w14:paraId="20000DCF" w14:textId="3A30AF94" w:rsidR="008C0433" w:rsidRPr="0048357D" w:rsidRDefault="008C0433" w:rsidP="0050557A">
            <w:pPr>
              <w:jc w:val="center"/>
            </w:pPr>
            <w:r w:rsidRPr="0048357D">
              <w:t>(SWG</w:t>
            </w:r>
            <w:r w:rsidR="005B6935" w:rsidRPr="0048357D">
              <w:t>-</w:t>
            </w:r>
            <w:r w:rsidRPr="0048357D">
              <w:t>IMT</w:t>
            </w:r>
            <w:r w:rsidR="00B534E7">
              <w:t>-</w:t>
            </w:r>
            <w:r w:rsidRPr="0048357D">
              <w:t>SPEC)</w:t>
            </w:r>
          </w:p>
        </w:tc>
        <w:tc>
          <w:tcPr>
            <w:tcW w:w="3544" w:type="dxa"/>
          </w:tcPr>
          <w:p w14:paraId="3D1E7E1D" w14:textId="77777777" w:rsidR="008C0433" w:rsidRPr="0048357D" w:rsidRDefault="008C0433" w:rsidP="0050557A">
            <w:pPr>
              <w:jc w:val="center"/>
              <w:rPr>
                <w:b/>
                <w:bCs/>
              </w:rPr>
            </w:pPr>
            <w:r w:rsidRPr="0048357D">
              <w:rPr>
                <w:b/>
                <w:bCs/>
              </w:rPr>
              <w:t>Dr. Michael Seongill Park</w:t>
            </w:r>
          </w:p>
          <w:p w14:paraId="55D8F60D" w14:textId="77777777" w:rsidR="008C0433" w:rsidRPr="0048357D" w:rsidRDefault="008C0433" w:rsidP="0050557A">
            <w:pPr>
              <w:jc w:val="center"/>
            </w:pPr>
            <w:r w:rsidRPr="0048357D">
              <w:t>Qualcomm</w:t>
            </w:r>
          </w:p>
          <w:p w14:paraId="7F64308D" w14:textId="77777777" w:rsidR="008C0433" w:rsidRPr="0048357D" w:rsidRDefault="008C0433" w:rsidP="0050557A">
            <w:pPr>
              <w:jc w:val="center"/>
            </w:pPr>
            <w:r w:rsidRPr="0048357D">
              <w:t>Korea (Republic of)</w:t>
            </w:r>
          </w:p>
        </w:tc>
        <w:tc>
          <w:tcPr>
            <w:tcW w:w="3260" w:type="dxa"/>
          </w:tcPr>
          <w:p w14:paraId="41A79DA3" w14:textId="77777777" w:rsidR="008C0433" w:rsidRPr="0048357D" w:rsidRDefault="00000000" w:rsidP="0050557A">
            <w:pPr>
              <w:jc w:val="center"/>
              <w:rPr>
                <w:b/>
                <w:bCs/>
              </w:rPr>
            </w:pPr>
            <w:hyperlink r:id="rId18" w:history="1">
              <w:r w:rsidR="008C0433" w:rsidRPr="0048357D">
                <w:rPr>
                  <w:rStyle w:val="Hyperlink"/>
                </w:rPr>
                <w:t>spark@qti.qualcomm.com</w:t>
              </w:r>
            </w:hyperlink>
            <w:r w:rsidR="008C0433" w:rsidRPr="0048357D">
              <w:t xml:space="preserve"> </w:t>
            </w:r>
          </w:p>
        </w:tc>
      </w:tr>
      <w:tr w:rsidR="008C0433" w:rsidRPr="0048357D" w14:paraId="01F0D0A9" w14:textId="77777777" w:rsidTr="00E623D2">
        <w:tc>
          <w:tcPr>
            <w:tcW w:w="2977" w:type="dxa"/>
          </w:tcPr>
          <w:p w14:paraId="70F1605F" w14:textId="77777777" w:rsidR="008C0433" w:rsidRPr="0048357D" w:rsidRDefault="008C0433" w:rsidP="0050557A">
            <w:pPr>
              <w:jc w:val="center"/>
            </w:pPr>
            <w:r w:rsidRPr="0048357D">
              <w:t xml:space="preserve">Chair, Sub Working Group on IMT Technologies </w:t>
            </w:r>
          </w:p>
          <w:p w14:paraId="770B1F8F" w14:textId="515286FB" w:rsidR="008C0433" w:rsidRPr="0048357D" w:rsidRDefault="008C0433" w:rsidP="0050557A">
            <w:pPr>
              <w:jc w:val="center"/>
            </w:pPr>
            <w:r w:rsidRPr="0048357D">
              <w:t>(SWG</w:t>
            </w:r>
            <w:r w:rsidR="005B6935" w:rsidRPr="0048357D">
              <w:t>-</w:t>
            </w:r>
            <w:r w:rsidRPr="0048357D">
              <w:t>IMT</w:t>
            </w:r>
            <w:r w:rsidR="00B534E7">
              <w:t>-</w:t>
            </w:r>
            <w:r w:rsidRPr="0048357D">
              <w:t>TECH)</w:t>
            </w:r>
          </w:p>
        </w:tc>
        <w:tc>
          <w:tcPr>
            <w:tcW w:w="3544" w:type="dxa"/>
          </w:tcPr>
          <w:p w14:paraId="00C6A551" w14:textId="77777777" w:rsidR="008C0433" w:rsidRPr="0048357D" w:rsidRDefault="008C0433" w:rsidP="0050557A">
            <w:pPr>
              <w:jc w:val="center"/>
              <w:rPr>
                <w:rFonts w:eastAsia="Times New Roman"/>
                <w:b/>
                <w:bCs/>
                <w:color w:val="000000"/>
                <w:lang w:bidi="th-TH"/>
              </w:rPr>
            </w:pPr>
            <w:r w:rsidRPr="0048357D">
              <w:rPr>
                <w:rFonts w:eastAsia="Times New Roman"/>
                <w:b/>
                <w:bCs/>
                <w:color w:val="000000"/>
                <w:lang w:bidi="th-TH"/>
              </w:rPr>
              <w:t>Mr. Yasuhiro Kato</w:t>
            </w:r>
          </w:p>
          <w:p w14:paraId="5FC0CB59" w14:textId="77777777" w:rsidR="008C0433" w:rsidRPr="0048357D" w:rsidRDefault="008C0433" w:rsidP="0050557A">
            <w:pPr>
              <w:jc w:val="center"/>
              <w:rPr>
                <w:bCs/>
              </w:rPr>
            </w:pPr>
            <w:r w:rsidRPr="0048357D">
              <w:rPr>
                <w:bCs/>
              </w:rPr>
              <w:t>Association of Radio Industries and Businesses</w:t>
            </w:r>
          </w:p>
          <w:p w14:paraId="0245F4A5" w14:textId="77777777" w:rsidR="008C0433" w:rsidRPr="0048357D" w:rsidRDefault="008C0433" w:rsidP="0050557A">
            <w:pPr>
              <w:jc w:val="center"/>
              <w:rPr>
                <w:bCs/>
              </w:rPr>
            </w:pPr>
            <w:r w:rsidRPr="0048357D">
              <w:rPr>
                <w:rFonts w:eastAsia="Times New Roman"/>
                <w:color w:val="000000"/>
                <w:lang w:bidi="th-TH"/>
              </w:rPr>
              <w:t>Japan</w:t>
            </w:r>
          </w:p>
        </w:tc>
        <w:tc>
          <w:tcPr>
            <w:tcW w:w="3260" w:type="dxa"/>
          </w:tcPr>
          <w:p w14:paraId="50C71EAE" w14:textId="77777777" w:rsidR="008C0433" w:rsidRPr="0048357D" w:rsidRDefault="00000000" w:rsidP="0050557A">
            <w:pPr>
              <w:jc w:val="center"/>
              <w:rPr>
                <w:rFonts w:eastAsia="Times New Roman"/>
                <w:b/>
                <w:bCs/>
                <w:color w:val="000000"/>
                <w:lang w:bidi="th-TH"/>
              </w:rPr>
            </w:pPr>
            <w:hyperlink r:id="rId19" w:history="1">
              <w:r w:rsidR="008C0433" w:rsidRPr="0048357D">
                <w:rPr>
                  <w:rStyle w:val="Hyperlink"/>
                  <w:rFonts w:eastAsia="Times New Roman"/>
                  <w:lang w:bidi="th-TH"/>
                </w:rPr>
                <w:t>y-kato@arib.or.jp</w:t>
              </w:r>
            </w:hyperlink>
          </w:p>
        </w:tc>
      </w:tr>
      <w:tr w:rsidR="008C0433" w:rsidRPr="0048357D" w14:paraId="5ED6920C" w14:textId="77777777" w:rsidTr="00E623D2">
        <w:tc>
          <w:tcPr>
            <w:tcW w:w="2977" w:type="dxa"/>
          </w:tcPr>
          <w:p w14:paraId="0E81868A" w14:textId="18648C48" w:rsidR="008C0433" w:rsidRPr="0048357D" w:rsidRDefault="008C0433" w:rsidP="0050557A">
            <w:pPr>
              <w:jc w:val="center"/>
            </w:pPr>
            <w:r w:rsidRPr="0048357D">
              <w:rPr>
                <w:rFonts w:eastAsia="Gulim"/>
              </w:rPr>
              <w:t xml:space="preserve">Chair, </w:t>
            </w:r>
            <w:r w:rsidRPr="0048357D">
              <w:t>Task Group on Public Protection and Disaster Relief (TG</w:t>
            </w:r>
            <w:r w:rsidR="005B6935" w:rsidRPr="0048357D">
              <w:t>-</w:t>
            </w:r>
            <w:r w:rsidRPr="0048357D">
              <w:t>PPDR)</w:t>
            </w:r>
          </w:p>
        </w:tc>
        <w:tc>
          <w:tcPr>
            <w:tcW w:w="3544" w:type="dxa"/>
          </w:tcPr>
          <w:p w14:paraId="508C866A" w14:textId="46D0DF7D" w:rsidR="00877703" w:rsidRPr="00D808A8" w:rsidRDefault="00877703" w:rsidP="00877703">
            <w:pPr>
              <w:jc w:val="center"/>
              <w:rPr>
                <w:b/>
                <w:bCs/>
              </w:rPr>
            </w:pPr>
            <w:r w:rsidRPr="00D808A8">
              <w:rPr>
                <w:b/>
                <w:bCs/>
              </w:rPr>
              <w:t>Ms. Hyounhee Koo</w:t>
            </w:r>
          </w:p>
          <w:p w14:paraId="0B6ADDA0" w14:textId="6CF5DBD9" w:rsidR="00D808A8" w:rsidRPr="00D808A8" w:rsidRDefault="00D808A8" w:rsidP="00877703">
            <w:pPr>
              <w:jc w:val="center"/>
            </w:pPr>
            <w:r w:rsidRPr="00D808A8">
              <w:t>SyncTechno Inc.</w:t>
            </w:r>
          </w:p>
          <w:p w14:paraId="1A1316E2" w14:textId="3A0D7C8E" w:rsidR="008C0433" w:rsidRPr="00D808A8" w:rsidRDefault="008C0433" w:rsidP="0050557A">
            <w:pPr>
              <w:jc w:val="center"/>
            </w:pPr>
            <w:r w:rsidRPr="0048357D">
              <w:t>Korea (Republic of)</w:t>
            </w:r>
          </w:p>
        </w:tc>
        <w:tc>
          <w:tcPr>
            <w:tcW w:w="3260" w:type="dxa"/>
          </w:tcPr>
          <w:p w14:paraId="69618FCD" w14:textId="1FDD9BA5" w:rsidR="008C0433" w:rsidRPr="0048357D" w:rsidRDefault="00877703" w:rsidP="0050557A">
            <w:pPr>
              <w:jc w:val="center"/>
              <w:rPr>
                <w:rFonts w:eastAsia="Gulim"/>
                <w:b/>
                <w:bCs/>
                <w:color w:val="000000"/>
                <w:lang w:eastAsia="ko-KR"/>
              </w:rPr>
            </w:pPr>
            <w:r w:rsidRPr="0048357D">
              <w:rPr>
                <w:rStyle w:val="Hyperlink"/>
                <w:rFonts w:eastAsia="Times New Roman"/>
                <w:lang w:bidi="th-TH"/>
              </w:rPr>
              <w:t>koo@synctechno.com</w:t>
            </w:r>
          </w:p>
        </w:tc>
      </w:tr>
      <w:tr w:rsidR="008C0433" w:rsidRPr="0048357D" w14:paraId="2BAE424E" w14:textId="77777777" w:rsidTr="00E623D2">
        <w:tc>
          <w:tcPr>
            <w:tcW w:w="2977" w:type="dxa"/>
            <w:shd w:val="clear" w:color="auto" w:fill="auto"/>
          </w:tcPr>
          <w:p w14:paraId="68ADC9BF" w14:textId="547047A0" w:rsidR="008C0433" w:rsidRPr="0048357D" w:rsidRDefault="008C0433" w:rsidP="0050557A">
            <w:pPr>
              <w:jc w:val="center"/>
            </w:pPr>
            <w:r w:rsidRPr="0048357D">
              <w:t>Chair, Task Group on High Altitude Platform Station (TG</w:t>
            </w:r>
            <w:r w:rsidR="005B6935" w:rsidRPr="0048357D">
              <w:t>-</w:t>
            </w:r>
            <w:r w:rsidRPr="0048357D">
              <w:t>HAPS)</w:t>
            </w:r>
          </w:p>
          <w:p w14:paraId="6E219A19" w14:textId="77777777" w:rsidR="008C0433" w:rsidRPr="0048357D" w:rsidRDefault="008C0433" w:rsidP="0050557A">
            <w:pPr>
              <w:jc w:val="center"/>
              <w:rPr>
                <w:b/>
                <w:bCs/>
              </w:rPr>
            </w:pPr>
          </w:p>
        </w:tc>
        <w:tc>
          <w:tcPr>
            <w:tcW w:w="3544" w:type="dxa"/>
            <w:shd w:val="clear" w:color="auto" w:fill="auto"/>
          </w:tcPr>
          <w:p w14:paraId="1A2198A3" w14:textId="77777777" w:rsidR="008C0433" w:rsidRPr="0048357D" w:rsidRDefault="008C0433" w:rsidP="0050557A">
            <w:pPr>
              <w:jc w:val="center"/>
            </w:pPr>
            <w:r w:rsidRPr="0048357D">
              <w:rPr>
                <w:rFonts w:eastAsia="Gulim"/>
                <w:b/>
                <w:bCs/>
                <w:color w:val="000000"/>
                <w:lang w:eastAsia="ko-KR"/>
              </w:rPr>
              <w:t>Dr.</w:t>
            </w:r>
            <w:r w:rsidRPr="0048357D">
              <w:rPr>
                <w:rFonts w:eastAsia="MS Mincho"/>
                <w:b/>
                <w:bCs/>
                <w:kern w:val="0"/>
                <w:lang w:eastAsia="ko-KR"/>
              </w:rPr>
              <w:t xml:space="preserve"> </w:t>
            </w:r>
            <w:r w:rsidRPr="0048357D">
              <w:rPr>
                <w:rFonts w:eastAsia="Gulim"/>
                <w:b/>
                <w:bCs/>
                <w:color w:val="000000"/>
                <w:lang w:eastAsia="ko-KR"/>
              </w:rPr>
              <w:t>Lang Baozhen</w:t>
            </w:r>
          </w:p>
          <w:p w14:paraId="15E959E4" w14:textId="77777777" w:rsidR="008C0433" w:rsidRPr="0048357D" w:rsidRDefault="008C0433" w:rsidP="0050557A">
            <w:pPr>
              <w:jc w:val="center"/>
              <w:rPr>
                <w:bCs/>
                <w:spacing w:val="-6"/>
              </w:rPr>
            </w:pPr>
            <w:r w:rsidRPr="0048357D">
              <w:rPr>
                <w:bCs/>
                <w:spacing w:val="-6"/>
              </w:rPr>
              <w:t>China Academy of Information and Communications Technology</w:t>
            </w:r>
          </w:p>
          <w:p w14:paraId="342A4DE8" w14:textId="77777777" w:rsidR="008C0433" w:rsidRPr="0048357D" w:rsidRDefault="008C0433" w:rsidP="0050557A">
            <w:pPr>
              <w:jc w:val="center"/>
              <w:rPr>
                <w:bCs/>
              </w:rPr>
            </w:pPr>
            <w:r w:rsidRPr="0048357D">
              <w:rPr>
                <w:rFonts w:eastAsia="Gulim"/>
                <w:color w:val="000000"/>
                <w:lang w:eastAsia="ko-KR"/>
              </w:rPr>
              <w:t>China (People's Republic of)</w:t>
            </w:r>
          </w:p>
        </w:tc>
        <w:tc>
          <w:tcPr>
            <w:tcW w:w="3260" w:type="dxa"/>
            <w:shd w:val="clear" w:color="auto" w:fill="auto"/>
          </w:tcPr>
          <w:p w14:paraId="55FB7B19" w14:textId="77777777" w:rsidR="008C0433" w:rsidRPr="0048357D" w:rsidRDefault="00000000" w:rsidP="0050557A">
            <w:pPr>
              <w:jc w:val="center"/>
              <w:rPr>
                <w:rFonts w:eastAsia="Gulim"/>
                <w:b/>
                <w:bCs/>
                <w:color w:val="000000"/>
                <w:lang w:eastAsia="ko-KR"/>
              </w:rPr>
            </w:pPr>
            <w:hyperlink r:id="rId20" w:history="1">
              <w:r w:rsidR="008C0433" w:rsidRPr="0048357D">
                <w:rPr>
                  <w:rStyle w:val="Hyperlink"/>
                  <w:rFonts w:eastAsia="Gulim"/>
                  <w:lang w:eastAsia="ko-KR"/>
                </w:rPr>
                <w:t>langbaozhen@caict.ac.cn</w:t>
              </w:r>
            </w:hyperlink>
            <w:r w:rsidR="008C0433" w:rsidRPr="0048357D">
              <w:rPr>
                <w:rFonts w:eastAsia="Gulim"/>
                <w:b/>
                <w:bCs/>
                <w:color w:val="006699"/>
                <w:lang w:eastAsia="ko-KR"/>
              </w:rPr>
              <w:t xml:space="preserve"> </w:t>
            </w:r>
          </w:p>
        </w:tc>
      </w:tr>
    </w:tbl>
    <w:p w14:paraId="43373B5F" w14:textId="2C2B5EBE" w:rsidR="008C0433" w:rsidRPr="0048357D" w:rsidRDefault="008C0433" w:rsidP="00427BDB">
      <w:pPr>
        <w:jc w:val="center"/>
        <w:rPr>
          <w:rFonts w:eastAsia="Gulim"/>
          <w:b/>
          <w:bCs/>
          <w:lang w:eastAsia="ko-KR"/>
        </w:rPr>
      </w:pPr>
      <w:r w:rsidRPr="0048357D">
        <w:rPr>
          <w:rFonts w:eastAsia="Gulim"/>
          <w:b/>
          <w:bCs/>
          <w:lang w:eastAsia="ko-KR"/>
        </w:rPr>
        <w:lastRenderedPageBreak/>
        <w:t>Working Group on Terrestrial (WG</w:t>
      </w:r>
      <w:r w:rsidR="003E3097">
        <w:rPr>
          <w:rFonts w:eastAsia="Gulim"/>
          <w:b/>
          <w:bCs/>
          <w:lang w:eastAsia="ko-KR"/>
        </w:rPr>
        <w:t>-</w:t>
      </w:r>
      <w:r w:rsidRPr="0048357D">
        <w:rPr>
          <w:rFonts w:eastAsia="Gulim"/>
          <w:b/>
          <w:bCs/>
          <w:lang w:eastAsia="ko-KR"/>
        </w:rPr>
        <w:t>TER)</w:t>
      </w:r>
    </w:p>
    <w:p w14:paraId="38ED8401" w14:textId="77777777" w:rsidR="008C0433" w:rsidRPr="0048357D" w:rsidRDefault="008C0433" w:rsidP="0050557A">
      <w:pPr>
        <w:jc w:val="center"/>
        <w:rPr>
          <w:rFonts w:eastAsia="Gulim"/>
          <w:b/>
          <w:bCs/>
          <w:lang w:eastAsia="ko-KR"/>
        </w:rPr>
      </w:pPr>
    </w:p>
    <w:tbl>
      <w:tblPr>
        <w:tblStyle w:val="TableGrid12"/>
        <w:tblW w:w="9781" w:type="dxa"/>
        <w:tblInd w:w="-5" w:type="dxa"/>
        <w:tblLayout w:type="fixed"/>
        <w:tblLook w:val="04A0" w:firstRow="1" w:lastRow="0" w:firstColumn="1" w:lastColumn="0" w:noHBand="0" w:noVBand="1"/>
      </w:tblPr>
      <w:tblGrid>
        <w:gridCol w:w="2977"/>
        <w:gridCol w:w="3544"/>
        <w:gridCol w:w="3260"/>
      </w:tblGrid>
      <w:tr w:rsidR="008C0433" w:rsidRPr="0048357D" w14:paraId="7BD63E87" w14:textId="77777777" w:rsidTr="0048357D">
        <w:tc>
          <w:tcPr>
            <w:tcW w:w="2977" w:type="dxa"/>
            <w:shd w:val="clear" w:color="auto" w:fill="C6D9F1" w:themeFill="text2" w:themeFillTint="33"/>
          </w:tcPr>
          <w:p w14:paraId="0AEDE1B3" w14:textId="77777777" w:rsidR="008C0433" w:rsidRPr="0048357D" w:rsidRDefault="008C0433" w:rsidP="0050557A">
            <w:pPr>
              <w:jc w:val="center"/>
              <w:rPr>
                <w:b/>
                <w:bCs/>
              </w:rPr>
            </w:pPr>
            <w:r w:rsidRPr="0048357D">
              <w:rPr>
                <w:b/>
                <w:bCs/>
              </w:rPr>
              <w:t>Position</w:t>
            </w:r>
          </w:p>
        </w:tc>
        <w:tc>
          <w:tcPr>
            <w:tcW w:w="3544" w:type="dxa"/>
            <w:shd w:val="clear" w:color="auto" w:fill="C6D9F1" w:themeFill="text2" w:themeFillTint="33"/>
          </w:tcPr>
          <w:p w14:paraId="62F84081" w14:textId="77777777" w:rsidR="008C0433" w:rsidRPr="0048357D" w:rsidRDefault="008C0433" w:rsidP="0050557A">
            <w:pPr>
              <w:jc w:val="center"/>
              <w:rPr>
                <w:b/>
                <w:bCs/>
              </w:rPr>
            </w:pPr>
            <w:r w:rsidRPr="0048357D">
              <w:rPr>
                <w:b/>
                <w:bCs/>
              </w:rPr>
              <w:t>Name</w:t>
            </w:r>
          </w:p>
        </w:tc>
        <w:tc>
          <w:tcPr>
            <w:tcW w:w="3260" w:type="dxa"/>
            <w:shd w:val="clear" w:color="auto" w:fill="C6D9F1" w:themeFill="text2" w:themeFillTint="33"/>
          </w:tcPr>
          <w:p w14:paraId="68CF82B5" w14:textId="77777777" w:rsidR="008C0433" w:rsidRPr="0048357D" w:rsidRDefault="008C0433" w:rsidP="0050557A">
            <w:pPr>
              <w:jc w:val="center"/>
              <w:rPr>
                <w:b/>
                <w:bCs/>
              </w:rPr>
            </w:pPr>
            <w:r w:rsidRPr="0048357D">
              <w:rPr>
                <w:b/>
                <w:bCs/>
              </w:rPr>
              <w:t>Email</w:t>
            </w:r>
          </w:p>
        </w:tc>
      </w:tr>
      <w:tr w:rsidR="008C0433" w:rsidRPr="0048357D" w14:paraId="6D7728A3" w14:textId="77777777" w:rsidTr="00E623D2">
        <w:tc>
          <w:tcPr>
            <w:tcW w:w="2977" w:type="dxa"/>
            <w:shd w:val="clear" w:color="auto" w:fill="auto"/>
          </w:tcPr>
          <w:p w14:paraId="6529CD02" w14:textId="61F6DCDE" w:rsidR="008C0433" w:rsidRPr="0048357D" w:rsidRDefault="008C0433" w:rsidP="0050557A">
            <w:pPr>
              <w:jc w:val="center"/>
              <w:rPr>
                <w:rFonts w:eastAsia="Gulim"/>
                <w:color w:val="000000"/>
              </w:rPr>
            </w:pPr>
            <w:r w:rsidRPr="0048357D">
              <w:rPr>
                <w:rFonts w:eastAsia="Gulim"/>
                <w:color w:val="000000"/>
              </w:rPr>
              <w:t>Chair, Working Group on Terrestrial (WG</w:t>
            </w:r>
            <w:r w:rsidR="005B6935" w:rsidRPr="0048357D">
              <w:rPr>
                <w:rFonts w:eastAsia="Gulim"/>
                <w:color w:val="000000"/>
              </w:rPr>
              <w:t>-</w:t>
            </w:r>
            <w:r w:rsidRPr="0048357D">
              <w:rPr>
                <w:rFonts w:eastAsia="Gulim"/>
                <w:color w:val="000000"/>
              </w:rPr>
              <w:t>TER)</w:t>
            </w:r>
          </w:p>
        </w:tc>
        <w:tc>
          <w:tcPr>
            <w:tcW w:w="3544" w:type="dxa"/>
            <w:shd w:val="clear" w:color="auto" w:fill="auto"/>
          </w:tcPr>
          <w:p w14:paraId="0FAAAB42" w14:textId="77777777" w:rsidR="008C0433" w:rsidRPr="0048357D" w:rsidRDefault="008C0433" w:rsidP="0050557A">
            <w:pPr>
              <w:jc w:val="center"/>
              <w:rPr>
                <w:b/>
                <w:bCs/>
              </w:rPr>
            </w:pPr>
            <w:r w:rsidRPr="0048357D">
              <w:rPr>
                <w:b/>
                <w:bCs/>
              </w:rPr>
              <w:t>Mr. Takahiko Yamazaki</w:t>
            </w:r>
          </w:p>
          <w:p w14:paraId="2178BB2D" w14:textId="77777777" w:rsidR="008C0433" w:rsidRPr="0048357D" w:rsidRDefault="008C0433" w:rsidP="0050557A">
            <w:pPr>
              <w:jc w:val="center"/>
            </w:pPr>
            <w:r w:rsidRPr="0048357D">
              <w:t xml:space="preserve">Mitsubishi Electric Corporation </w:t>
            </w:r>
          </w:p>
          <w:p w14:paraId="2FB169AB" w14:textId="77777777" w:rsidR="008C0433" w:rsidRPr="0048357D" w:rsidRDefault="008C0433" w:rsidP="0050557A">
            <w:pPr>
              <w:jc w:val="center"/>
            </w:pPr>
            <w:r w:rsidRPr="0048357D">
              <w:t>Japan</w:t>
            </w:r>
          </w:p>
        </w:tc>
        <w:tc>
          <w:tcPr>
            <w:tcW w:w="3260" w:type="dxa"/>
            <w:shd w:val="clear" w:color="auto" w:fill="auto"/>
          </w:tcPr>
          <w:p w14:paraId="442F8110" w14:textId="77777777" w:rsidR="008C0433" w:rsidRPr="0048357D" w:rsidRDefault="00000000" w:rsidP="0050557A">
            <w:pPr>
              <w:jc w:val="center"/>
              <w:rPr>
                <w:b/>
                <w:bCs/>
              </w:rPr>
            </w:pPr>
            <w:hyperlink r:id="rId21" w:history="1">
              <w:r w:rsidR="008C0433" w:rsidRPr="0048357D">
                <w:rPr>
                  <w:rStyle w:val="Hyperlink"/>
                </w:rPr>
                <w:t>Yamazaki.Takahiko@ak.MitsubishiElectric.co.jp</w:t>
              </w:r>
            </w:hyperlink>
          </w:p>
        </w:tc>
      </w:tr>
      <w:tr w:rsidR="008C0433" w:rsidRPr="0048357D" w14:paraId="23A5A99E" w14:textId="77777777" w:rsidTr="00E623D2">
        <w:tc>
          <w:tcPr>
            <w:tcW w:w="2977" w:type="dxa"/>
          </w:tcPr>
          <w:p w14:paraId="0F5EEFA7" w14:textId="77777777" w:rsidR="008C0433" w:rsidRPr="0048357D" w:rsidRDefault="008C0433" w:rsidP="0050557A">
            <w:pPr>
              <w:jc w:val="center"/>
            </w:pPr>
            <w:r w:rsidRPr="0048357D">
              <w:t xml:space="preserve">Chair, Task Group on Fixed Wireless and Ground-Based Radar Systems </w:t>
            </w:r>
          </w:p>
          <w:p w14:paraId="481C85A7" w14:textId="27D4728F" w:rsidR="008C0433" w:rsidRPr="0048357D" w:rsidRDefault="008C0433" w:rsidP="0050557A">
            <w:pPr>
              <w:jc w:val="center"/>
            </w:pPr>
            <w:r w:rsidRPr="0048357D">
              <w:t>(TG</w:t>
            </w:r>
            <w:r w:rsidR="005B6935" w:rsidRPr="0048357D">
              <w:t>-</w:t>
            </w:r>
            <w:r w:rsidRPr="0048357D">
              <w:t>FWS/GBRS)</w:t>
            </w:r>
          </w:p>
        </w:tc>
        <w:tc>
          <w:tcPr>
            <w:tcW w:w="3544" w:type="dxa"/>
          </w:tcPr>
          <w:p w14:paraId="0940230D" w14:textId="77777777" w:rsidR="008C0433" w:rsidRPr="0048357D" w:rsidRDefault="008C0433" w:rsidP="0050557A">
            <w:pPr>
              <w:jc w:val="center"/>
              <w:rPr>
                <w:rFonts w:eastAsia="Gulim"/>
                <w:b/>
                <w:bCs/>
                <w:lang w:eastAsia="ko-KR"/>
              </w:rPr>
            </w:pPr>
            <w:r w:rsidRPr="0048357D">
              <w:rPr>
                <w:rFonts w:eastAsia="Gulim"/>
                <w:b/>
                <w:bCs/>
                <w:lang w:eastAsia="ko-KR"/>
              </w:rPr>
              <w:t>Dr. Tetsuya Kawanishi</w:t>
            </w:r>
          </w:p>
          <w:p w14:paraId="7C8D52DB" w14:textId="77777777" w:rsidR="008C0433" w:rsidRPr="0048357D" w:rsidRDefault="008C0433" w:rsidP="0050557A">
            <w:pPr>
              <w:jc w:val="center"/>
              <w:rPr>
                <w:rFonts w:eastAsia="Gulim"/>
                <w:bCs/>
                <w:spacing w:val="-2"/>
                <w:lang w:eastAsia="ko-KR"/>
              </w:rPr>
            </w:pPr>
            <w:r w:rsidRPr="0048357D">
              <w:rPr>
                <w:rFonts w:eastAsia="Gulim"/>
                <w:bCs/>
                <w:spacing w:val="-2"/>
                <w:lang w:eastAsia="ko-KR"/>
              </w:rPr>
              <w:t>National Institute of Information and Communications Technology</w:t>
            </w:r>
          </w:p>
          <w:p w14:paraId="54B0910C" w14:textId="77777777" w:rsidR="008C0433" w:rsidRPr="0048357D" w:rsidRDefault="008C0433" w:rsidP="0050557A">
            <w:pPr>
              <w:jc w:val="center"/>
              <w:rPr>
                <w:rFonts w:eastAsia="Gulim"/>
                <w:bCs/>
                <w:lang w:eastAsia="ko-KR"/>
              </w:rPr>
            </w:pPr>
            <w:r w:rsidRPr="0048357D">
              <w:rPr>
                <w:rFonts w:eastAsia="Gulim"/>
                <w:bCs/>
                <w:lang w:eastAsia="ko-KR"/>
              </w:rPr>
              <w:t>Japan</w:t>
            </w:r>
          </w:p>
        </w:tc>
        <w:tc>
          <w:tcPr>
            <w:tcW w:w="3260" w:type="dxa"/>
          </w:tcPr>
          <w:p w14:paraId="14B94C02" w14:textId="77777777" w:rsidR="008C0433" w:rsidRPr="0048357D" w:rsidRDefault="00000000" w:rsidP="0050557A">
            <w:pPr>
              <w:jc w:val="center"/>
              <w:rPr>
                <w:rFonts w:eastAsia="Gulim"/>
                <w:b/>
                <w:bCs/>
                <w:lang w:eastAsia="ko-KR"/>
              </w:rPr>
            </w:pPr>
            <w:hyperlink r:id="rId22" w:history="1">
              <w:r w:rsidR="008C0433" w:rsidRPr="0048357D">
                <w:rPr>
                  <w:rStyle w:val="Hyperlink"/>
                  <w:rFonts w:eastAsia="Gulim"/>
                  <w:bCs/>
                  <w:lang w:eastAsia="ko-KR"/>
                </w:rPr>
                <w:t>kawanishi@nict.go.jp</w:t>
              </w:r>
            </w:hyperlink>
          </w:p>
        </w:tc>
      </w:tr>
      <w:tr w:rsidR="008C0433" w:rsidRPr="0048357D" w14:paraId="5C6FE50C" w14:textId="77777777" w:rsidTr="00E623D2">
        <w:tc>
          <w:tcPr>
            <w:tcW w:w="2977" w:type="dxa"/>
            <w:shd w:val="clear" w:color="auto" w:fill="auto"/>
          </w:tcPr>
          <w:p w14:paraId="2568D16A" w14:textId="377CB6F0" w:rsidR="008C0433" w:rsidRPr="0048357D" w:rsidRDefault="008C0433" w:rsidP="0050557A">
            <w:pPr>
              <w:jc w:val="center"/>
            </w:pPr>
            <w:r w:rsidRPr="0048357D">
              <w:t>Chair, Task Group on Intelligent Transportation Systems (TG</w:t>
            </w:r>
            <w:r w:rsidR="005B6935" w:rsidRPr="0048357D">
              <w:t>-</w:t>
            </w:r>
            <w:r w:rsidRPr="0048357D">
              <w:t>ITS)</w:t>
            </w:r>
          </w:p>
        </w:tc>
        <w:tc>
          <w:tcPr>
            <w:tcW w:w="3544" w:type="dxa"/>
            <w:shd w:val="clear" w:color="auto" w:fill="auto"/>
          </w:tcPr>
          <w:p w14:paraId="4136A022" w14:textId="77777777" w:rsidR="008C0433" w:rsidRPr="0048357D" w:rsidRDefault="008C0433" w:rsidP="0050557A">
            <w:pPr>
              <w:jc w:val="center"/>
              <w:rPr>
                <w:b/>
                <w:bCs/>
              </w:rPr>
            </w:pPr>
            <w:r w:rsidRPr="0048357D">
              <w:rPr>
                <w:b/>
                <w:bCs/>
              </w:rPr>
              <w:t>Mr. Satoshi Oyama</w:t>
            </w:r>
          </w:p>
          <w:p w14:paraId="67A9FCE9" w14:textId="77777777" w:rsidR="008C0433" w:rsidRPr="0048357D" w:rsidRDefault="008C0433" w:rsidP="0050557A">
            <w:pPr>
              <w:jc w:val="center"/>
              <w:rPr>
                <w:rFonts w:eastAsia="Gulim"/>
                <w:bCs/>
                <w:spacing w:val="-2"/>
                <w:lang w:eastAsia="ko-KR"/>
              </w:rPr>
            </w:pPr>
            <w:r w:rsidRPr="0048357D">
              <w:rPr>
                <w:rFonts w:eastAsia="Gulim"/>
                <w:bCs/>
                <w:spacing w:val="-2"/>
                <w:lang w:eastAsia="ko-KR"/>
              </w:rPr>
              <w:t>National Institute of Information and Communications Technology</w:t>
            </w:r>
          </w:p>
          <w:p w14:paraId="7F585833" w14:textId="77777777" w:rsidR="008C0433" w:rsidRPr="0048357D" w:rsidRDefault="008C0433" w:rsidP="0050557A">
            <w:pPr>
              <w:jc w:val="center"/>
              <w:rPr>
                <w:bCs/>
              </w:rPr>
            </w:pPr>
            <w:r w:rsidRPr="0048357D">
              <w:rPr>
                <w:bCs/>
              </w:rPr>
              <w:t>Japan</w:t>
            </w:r>
          </w:p>
        </w:tc>
        <w:tc>
          <w:tcPr>
            <w:tcW w:w="3260" w:type="dxa"/>
            <w:shd w:val="clear" w:color="auto" w:fill="auto"/>
          </w:tcPr>
          <w:p w14:paraId="7B3C8965" w14:textId="77777777" w:rsidR="008C0433" w:rsidRPr="0048357D" w:rsidRDefault="00000000" w:rsidP="0050557A">
            <w:pPr>
              <w:jc w:val="center"/>
              <w:rPr>
                <w:b/>
                <w:bCs/>
              </w:rPr>
            </w:pPr>
            <w:hyperlink r:id="rId23" w:history="1">
              <w:r w:rsidR="008C0433" w:rsidRPr="0048357D">
                <w:rPr>
                  <w:rStyle w:val="Hyperlink"/>
                </w:rPr>
                <w:t>oyamaits@gmail.com</w:t>
              </w:r>
            </w:hyperlink>
          </w:p>
        </w:tc>
      </w:tr>
      <w:tr w:rsidR="008C0433" w:rsidRPr="0048357D" w14:paraId="18757AA6" w14:textId="77777777" w:rsidTr="00E623D2">
        <w:tc>
          <w:tcPr>
            <w:tcW w:w="2977" w:type="dxa"/>
            <w:shd w:val="clear" w:color="auto" w:fill="auto"/>
          </w:tcPr>
          <w:p w14:paraId="4BB2D2DA" w14:textId="2635C6F2" w:rsidR="008C0433" w:rsidRPr="0048357D" w:rsidRDefault="008C0433" w:rsidP="0050557A">
            <w:pPr>
              <w:jc w:val="center"/>
            </w:pPr>
            <w:r w:rsidRPr="0048357D">
              <w:rPr>
                <w:rFonts w:eastAsia="Gulim"/>
              </w:rPr>
              <w:t xml:space="preserve">Chair, </w:t>
            </w:r>
            <w:r w:rsidRPr="0048357D">
              <w:t>Task Group on Wireless Power Transmission (TG</w:t>
            </w:r>
            <w:r w:rsidR="005B6935" w:rsidRPr="0048357D">
              <w:t>-</w:t>
            </w:r>
            <w:r w:rsidRPr="0048357D">
              <w:t>WPT)</w:t>
            </w:r>
          </w:p>
        </w:tc>
        <w:tc>
          <w:tcPr>
            <w:tcW w:w="3544" w:type="dxa"/>
            <w:shd w:val="clear" w:color="auto" w:fill="auto"/>
          </w:tcPr>
          <w:p w14:paraId="264FD8B4" w14:textId="77777777" w:rsidR="008C0433" w:rsidRPr="0048357D" w:rsidRDefault="008C0433" w:rsidP="0050557A">
            <w:pPr>
              <w:jc w:val="center"/>
              <w:rPr>
                <w:rFonts w:eastAsia="Gulim"/>
                <w:b/>
                <w:bCs/>
                <w:color w:val="000000"/>
                <w:lang w:eastAsia="ko-KR"/>
              </w:rPr>
            </w:pPr>
            <w:r w:rsidRPr="0048357D">
              <w:rPr>
                <w:rFonts w:eastAsia="Gulim"/>
                <w:b/>
                <w:bCs/>
                <w:color w:val="000000"/>
                <w:lang w:eastAsia="ko-KR"/>
              </w:rPr>
              <w:t>Dr. Chan Hyung Chung</w:t>
            </w:r>
          </w:p>
          <w:p w14:paraId="60392D42" w14:textId="77777777" w:rsidR="008C0433" w:rsidRPr="0048357D" w:rsidRDefault="008C0433" w:rsidP="0050557A">
            <w:pPr>
              <w:jc w:val="center"/>
              <w:rPr>
                <w:rFonts w:eastAsia="Gulim"/>
                <w:color w:val="000000"/>
                <w:lang w:eastAsia="ko-KR"/>
              </w:rPr>
            </w:pPr>
            <w:r w:rsidRPr="0048357D">
              <w:rPr>
                <w:rFonts w:eastAsia="Gulim"/>
                <w:color w:val="000000"/>
                <w:lang w:eastAsia="ko-KR"/>
              </w:rPr>
              <w:t>Radio Promotion Association</w:t>
            </w:r>
          </w:p>
          <w:p w14:paraId="0C8A1BD7" w14:textId="77777777" w:rsidR="008C0433" w:rsidRPr="0048357D" w:rsidRDefault="008C0433" w:rsidP="0050557A">
            <w:pPr>
              <w:jc w:val="center"/>
              <w:rPr>
                <w:rFonts w:eastAsia="Gulim"/>
                <w:color w:val="000000"/>
                <w:lang w:eastAsia="ko-KR"/>
              </w:rPr>
            </w:pPr>
            <w:r w:rsidRPr="0048357D">
              <w:t>Korea (Republic of)</w:t>
            </w:r>
          </w:p>
        </w:tc>
        <w:tc>
          <w:tcPr>
            <w:tcW w:w="3260" w:type="dxa"/>
            <w:shd w:val="clear" w:color="auto" w:fill="auto"/>
          </w:tcPr>
          <w:p w14:paraId="295AB8EF" w14:textId="77777777" w:rsidR="008C0433" w:rsidRPr="0048357D" w:rsidRDefault="00000000" w:rsidP="0050557A">
            <w:pPr>
              <w:jc w:val="center"/>
              <w:rPr>
                <w:rFonts w:eastAsia="Gulim"/>
                <w:b/>
                <w:bCs/>
                <w:color w:val="000000"/>
                <w:lang w:eastAsia="ko-KR"/>
              </w:rPr>
            </w:pPr>
            <w:hyperlink r:id="rId24" w:history="1">
              <w:r w:rsidR="008C0433" w:rsidRPr="0048357D">
                <w:rPr>
                  <w:rStyle w:val="Hyperlink"/>
                  <w:rFonts w:eastAsia="Gulim"/>
                  <w:lang w:eastAsia="ko-KR"/>
                </w:rPr>
                <w:t>backbum@rapa.or.kr</w:t>
              </w:r>
            </w:hyperlink>
          </w:p>
        </w:tc>
      </w:tr>
      <w:tr w:rsidR="008C0433" w:rsidRPr="0048357D" w14:paraId="1A0BBFC1" w14:textId="77777777" w:rsidTr="00E623D2">
        <w:tc>
          <w:tcPr>
            <w:tcW w:w="2977" w:type="dxa"/>
            <w:shd w:val="clear" w:color="auto" w:fill="auto"/>
          </w:tcPr>
          <w:p w14:paraId="6DEEF344" w14:textId="77777777" w:rsidR="008C0433" w:rsidRPr="0048357D" w:rsidRDefault="008C0433" w:rsidP="0050557A">
            <w:pPr>
              <w:jc w:val="center"/>
            </w:pPr>
            <w:r w:rsidRPr="0048357D">
              <w:t xml:space="preserve">Chair, Task Group on Railway Radiocommunications </w:t>
            </w:r>
          </w:p>
          <w:p w14:paraId="02F7640E" w14:textId="2E29BCAC" w:rsidR="008C0433" w:rsidRPr="0048357D" w:rsidRDefault="008C0433" w:rsidP="0050557A">
            <w:pPr>
              <w:jc w:val="center"/>
            </w:pPr>
            <w:r w:rsidRPr="0048357D">
              <w:t>(TG</w:t>
            </w:r>
            <w:r w:rsidR="005B6935" w:rsidRPr="0048357D">
              <w:t>-</w:t>
            </w:r>
            <w:r w:rsidRPr="0048357D">
              <w:t>RR)</w:t>
            </w:r>
          </w:p>
        </w:tc>
        <w:tc>
          <w:tcPr>
            <w:tcW w:w="3544" w:type="dxa"/>
            <w:shd w:val="clear" w:color="auto" w:fill="auto"/>
          </w:tcPr>
          <w:p w14:paraId="67C6135F" w14:textId="77777777" w:rsidR="008C0433" w:rsidRPr="0048357D" w:rsidRDefault="008C0433" w:rsidP="0050557A">
            <w:pPr>
              <w:jc w:val="center"/>
              <w:rPr>
                <w:rFonts w:eastAsiaTheme="minorEastAsia"/>
                <w:b/>
                <w:bCs/>
              </w:rPr>
            </w:pPr>
            <w:r w:rsidRPr="0048357D">
              <w:rPr>
                <w:rFonts w:eastAsiaTheme="minorEastAsia"/>
                <w:b/>
                <w:bCs/>
              </w:rPr>
              <w:t>Mr. Liu Bin</w:t>
            </w:r>
          </w:p>
          <w:p w14:paraId="34E21CC0" w14:textId="77777777" w:rsidR="008C0433" w:rsidRPr="0048357D" w:rsidRDefault="008C0433" w:rsidP="0050557A">
            <w:pPr>
              <w:jc w:val="center"/>
              <w:rPr>
                <w:rFonts w:eastAsiaTheme="minorEastAsia"/>
                <w:bCs/>
              </w:rPr>
            </w:pPr>
            <w:r w:rsidRPr="0048357D">
              <w:rPr>
                <w:rFonts w:eastAsiaTheme="minorEastAsia"/>
                <w:bCs/>
              </w:rPr>
              <w:t>State Radio Monitoring Center</w:t>
            </w:r>
          </w:p>
          <w:p w14:paraId="6175B82E" w14:textId="77777777" w:rsidR="008C0433" w:rsidRPr="0048357D" w:rsidRDefault="008C0433" w:rsidP="0050557A">
            <w:pPr>
              <w:jc w:val="center"/>
              <w:rPr>
                <w:rFonts w:eastAsiaTheme="minorEastAsia"/>
                <w:bCs/>
              </w:rPr>
            </w:pPr>
            <w:r w:rsidRPr="0048357D">
              <w:rPr>
                <w:rFonts w:eastAsia="Gulim"/>
                <w:color w:val="000000"/>
                <w:lang w:eastAsia="ko-KR"/>
              </w:rPr>
              <w:t>China (People's Republic of)</w:t>
            </w:r>
          </w:p>
        </w:tc>
        <w:tc>
          <w:tcPr>
            <w:tcW w:w="3260" w:type="dxa"/>
            <w:shd w:val="clear" w:color="auto" w:fill="auto"/>
          </w:tcPr>
          <w:p w14:paraId="7C27B305" w14:textId="77777777" w:rsidR="008C0433" w:rsidRPr="0048357D" w:rsidRDefault="00000000" w:rsidP="0050557A">
            <w:pPr>
              <w:jc w:val="center"/>
              <w:rPr>
                <w:rFonts w:eastAsiaTheme="minorEastAsia"/>
                <w:b/>
                <w:bCs/>
              </w:rPr>
            </w:pPr>
            <w:hyperlink r:id="rId25" w:history="1">
              <w:r w:rsidR="008C0433" w:rsidRPr="0048357D">
                <w:rPr>
                  <w:rStyle w:val="Hyperlink"/>
                  <w:rFonts w:eastAsiaTheme="minorEastAsia"/>
                </w:rPr>
                <w:t>liubin@srrc.org.cn</w:t>
              </w:r>
            </w:hyperlink>
          </w:p>
        </w:tc>
      </w:tr>
      <w:tr w:rsidR="008C0433" w:rsidRPr="0048357D" w14:paraId="740DE674" w14:textId="77777777" w:rsidTr="00E623D2">
        <w:tc>
          <w:tcPr>
            <w:tcW w:w="2977" w:type="dxa"/>
            <w:shd w:val="clear" w:color="auto" w:fill="auto"/>
          </w:tcPr>
          <w:p w14:paraId="4FC8092F" w14:textId="77777777" w:rsidR="008C0433" w:rsidRPr="0048357D" w:rsidRDefault="008C0433" w:rsidP="0050557A">
            <w:pPr>
              <w:jc w:val="center"/>
              <w:rPr>
                <w:color w:val="000000"/>
              </w:rPr>
            </w:pPr>
            <w:r w:rsidRPr="0048357D">
              <w:t xml:space="preserve">Chair, Task Group on </w:t>
            </w:r>
            <w:r w:rsidRPr="0048357D">
              <w:rPr>
                <w:color w:val="000000"/>
              </w:rPr>
              <w:t xml:space="preserve">Wireless Access Systems including Radio Local Access Networks </w:t>
            </w:r>
          </w:p>
          <w:p w14:paraId="48152125" w14:textId="06C27A35" w:rsidR="008C0433" w:rsidRPr="0048357D" w:rsidRDefault="008C0433" w:rsidP="0050557A">
            <w:pPr>
              <w:jc w:val="center"/>
            </w:pPr>
            <w:r w:rsidRPr="0048357D">
              <w:rPr>
                <w:color w:val="000000"/>
              </w:rPr>
              <w:t>(TG</w:t>
            </w:r>
            <w:r w:rsidR="005B6935" w:rsidRPr="0048357D">
              <w:rPr>
                <w:color w:val="000000"/>
              </w:rPr>
              <w:t>-</w:t>
            </w:r>
            <w:r w:rsidRPr="0048357D">
              <w:rPr>
                <w:color w:val="000000"/>
              </w:rPr>
              <w:t>WAS/RLAN)</w:t>
            </w:r>
          </w:p>
        </w:tc>
        <w:tc>
          <w:tcPr>
            <w:tcW w:w="3544" w:type="dxa"/>
            <w:shd w:val="clear" w:color="auto" w:fill="auto"/>
          </w:tcPr>
          <w:p w14:paraId="6DA576CF" w14:textId="77777777" w:rsidR="008C0433" w:rsidRPr="0048357D" w:rsidRDefault="008C0433" w:rsidP="0050557A">
            <w:pPr>
              <w:jc w:val="center"/>
              <w:rPr>
                <w:rFonts w:eastAsia="Gulim"/>
              </w:rPr>
            </w:pPr>
            <w:r w:rsidRPr="0048357D">
              <w:rPr>
                <w:rFonts w:eastAsia="Gulim"/>
                <w:b/>
                <w:bCs/>
                <w:color w:val="000000"/>
                <w:lang w:eastAsia="ko-KR"/>
              </w:rPr>
              <w:t>Mr. Bharat Bhatia</w:t>
            </w:r>
          </w:p>
          <w:p w14:paraId="7FCBD264" w14:textId="77777777" w:rsidR="008C0433" w:rsidRPr="0048357D" w:rsidRDefault="008C0433" w:rsidP="0050557A">
            <w:pPr>
              <w:jc w:val="center"/>
              <w:rPr>
                <w:rFonts w:eastAsia="Gulim"/>
                <w:color w:val="000000"/>
              </w:rPr>
            </w:pPr>
            <w:r w:rsidRPr="0048357D">
              <w:rPr>
                <w:rFonts w:eastAsia="Gulim"/>
                <w:color w:val="000000"/>
              </w:rPr>
              <w:t>ITU-APT Foundation of India</w:t>
            </w:r>
          </w:p>
          <w:p w14:paraId="49533572" w14:textId="77777777" w:rsidR="008C0433" w:rsidRPr="0048357D" w:rsidRDefault="008C0433" w:rsidP="0050557A">
            <w:pPr>
              <w:jc w:val="center"/>
              <w:rPr>
                <w:rFonts w:eastAsiaTheme="minorEastAsia"/>
                <w:b/>
                <w:bCs/>
              </w:rPr>
            </w:pPr>
            <w:r w:rsidRPr="0048357D">
              <w:rPr>
                <w:rFonts w:eastAsia="Gulim"/>
                <w:color w:val="000000"/>
                <w:lang w:eastAsia="ko-KR"/>
              </w:rPr>
              <w:t>India (Republic of)</w:t>
            </w:r>
          </w:p>
        </w:tc>
        <w:tc>
          <w:tcPr>
            <w:tcW w:w="3260" w:type="dxa"/>
            <w:shd w:val="clear" w:color="auto" w:fill="auto"/>
          </w:tcPr>
          <w:p w14:paraId="18363EA4" w14:textId="77777777" w:rsidR="008C0433" w:rsidRPr="0048357D" w:rsidRDefault="00000000" w:rsidP="0050557A">
            <w:pPr>
              <w:jc w:val="center"/>
            </w:pPr>
            <w:hyperlink r:id="rId26" w:history="1">
              <w:r w:rsidR="008C0433" w:rsidRPr="0048357D">
                <w:rPr>
                  <w:rStyle w:val="Hyperlink"/>
                  <w:rFonts w:eastAsiaTheme="minorEastAsia"/>
                </w:rPr>
                <w:t>bharat.bhatia@itu-apt.org</w:t>
              </w:r>
            </w:hyperlink>
          </w:p>
        </w:tc>
      </w:tr>
    </w:tbl>
    <w:p w14:paraId="544ED7EA" w14:textId="77777777" w:rsidR="008C0433" w:rsidRPr="0048357D" w:rsidRDefault="008C0433" w:rsidP="0050557A">
      <w:pPr>
        <w:rPr>
          <w:rFonts w:eastAsia="Gulim"/>
          <w:b/>
          <w:bCs/>
          <w:lang w:eastAsia="ko-KR"/>
        </w:rPr>
      </w:pPr>
    </w:p>
    <w:p w14:paraId="6FBE1BE0" w14:textId="3C6DB889" w:rsidR="008C0433" w:rsidRPr="0048357D" w:rsidRDefault="008C0433" w:rsidP="0050557A">
      <w:pPr>
        <w:jc w:val="center"/>
        <w:rPr>
          <w:rFonts w:eastAsia="Gulim"/>
          <w:b/>
          <w:bCs/>
          <w:lang w:eastAsia="ko-KR"/>
        </w:rPr>
      </w:pPr>
      <w:r w:rsidRPr="0048357D">
        <w:rPr>
          <w:rFonts w:eastAsia="Gulim"/>
          <w:b/>
          <w:bCs/>
          <w:lang w:eastAsia="ko-KR"/>
        </w:rPr>
        <w:t>Working Group on Space, Aeronautical and Maritime (WG</w:t>
      </w:r>
      <w:r w:rsidR="003E3097">
        <w:rPr>
          <w:rFonts w:eastAsia="Gulim"/>
          <w:b/>
          <w:bCs/>
          <w:lang w:eastAsia="ko-KR"/>
        </w:rPr>
        <w:t>-</w:t>
      </w:r>
      <w:r w:rsidRPr="0048357D">
        <w:rPr>
          <w:rFonts w:eastAsia="Gulim"/>
          <w:b/>
          <w:bCs/>
          <w:lang w:eastAsia="ko-KR"/>
        </w:rPr>
        <w:t>SAM)</w:t>
      </w:r>
    </w:p>
    <w:p w14:paraId="6B40417B" w14:textId="77777777" w:rsidR="008C0433" w:rsidRPr="0048357D" w:rsidRDefault="008C0433" w:rsidP="0050557A">
      <w:pPr>
        <w:jc w:val="center"/>
        <w:rPr>
          <w:rFonts w:eastAsia="Gulim"/>
          <w:b/>
          <w:bCs/>
          <w:lang w:eastAsia="ko-KR"/>
        </w:rPr>
      </w:pPr>
    </w:p>
    <w:tbl>
      <w:tblPr>
        <w:tblStyle w:val="TableGrid12"/>
        <w:tblW w:w="9781" w:type="dxa"/>
        <w:tblInd w:w="-5" w:type="dxa"/>
        <w:tblLook w:val="04A0" w:firstRow="1" w:lastRow="0" w:firstColumn="1" w:lastColumn="0" w:noHBand="0" w:noVBand="1"/>
      </w:tblPr>
      <w:tblGrid>
        <w:gridCol w:w="2977"/>
        <w:gridCol w:w="3544"/>
        <w:gridCol w:w="3260"/>
      </w:tblGrid>
      <w:tr w:rsidR="008C0433" w:rsidRPr="0048357D" w14:paraId="02C7FB4A" w14:textId="77777777" w:rsidTr="0048357D">
        <w:tc>
          <w:tcPr>
            <w:tcW w:w="2977" w:type="dxa"/>
            <w:shd w:val="clear" w:color="auto" w:fill="C6D9F1" w:themeFill="text2" w:themeFillTint="33"/>
          </w:tcPr>
          <w:p w14:paraId="1B1CF51C" w14:textId="77777777" w:rsidR="008C0433" w:rsidRPr="0048357D" w:rsidRDefault="008C0433" w:rsidP="0050557A">
            <w:pPr>
              <w:jc w:val="center"/>
              <w:rPr>
                <w:b/>
                <w:bCs/>
              </w:rPr>
            </w:pPr>
            <w:r w:rsidRPr="0048357D">
              <w:rPr>
                <w:b/>
                <w:bCs/>
              </w:rPr>
              <w:t>Position</w:t>
            </w:r>
          </w:p>
        </w:tc>
        <w:tc>
          <w:tcPr>
            <w:tcW w:w="3544" w:type="dxa"/>
            <w:shd w:val="clear" w:color="auto" w:fill="C6D9F1" w:themeFill="text2" w:themeFillTint="33"/>
          </w:tcPr>
          <w:p w14:paraId="40F3FC87" w14:textId="77777777" w:rsidR="008C0433" w:rsidRPr="0048357D" w:rsidRDefault="008C0433" w:rsidP="0050557A">
            <w:pPr>
              <w:jc w:val="center"/>
              <w:rPr>
                <w:b/>
                <w:bCs/>
              </w:rPr>
            </w:pPr>
            <w:r w:rsidRPr="0048357D">
              <w:rPr>
                <w:b/>
                <w:bCs/>
              </w:rPr>
              <w:t>Name</w:t>
            </w:r>
          </w:p>
        </w:tc>
        <w:tc>
          <w:tcPr>
            <w:tcW w:w="3260" w:type="dxa"/>
            <w:shd w:val="clear" w:color="auto" w:fill="C6D9F1" w:themeFill="text2" w:themeFillTint="33"/>
          </w:tcPr>
          <w:p w14:paraId="6B2B9A36" w14:textId="77777777" w:rsidR="008C0433" w:rsidRPr="0048357D" w:rsidRDefault="008C0433" w:rsidP="0050557A">
            <w:pPr>
              <w:jc w:val="center"/>
              <w:rPr>
                <w:b/>
                <w:bCs/>
              </w:rPr>
            </w:pPr>
            <w:r w:rsidRPr="0048357D">
              <w:rPr>
                <w:b/>
                <w:bCs/>
              </w:rPr>
              <w:t>Email</w:t>
            </w:r>
          </w:p>
        </w:tc>
      </w:tr>
      <w:tr w:rsidR="008C0433" w:rsidRPr="0048357D" w14:paraId="6676C4FC" w14:textId="77777777" w:rsidTr="00E623D2">
        <w:tc>
          <w:tcPr>
            <w:tcW w:w="2977" w:type="dxa"/>
            <w:shd w:val="clear" w:color="auto" w:fill="auto"/>
          </w:tcPr>
          <w:p w14:paraId="4CFFE820" w14:textId="6AA776E5" w:rsidR="008C0433" w:rsidRPr="0048357D" w:rsidRDefault="008C0433" w:rsidP="0050557A">
            <w:pPr>
              <w:jc w:val="center"/>
              <w:rPr>
                <w:rFonts w:eastAsia="Gulim"/>
                <w:lang w:eastAsia="ko-KR"/>
              </w:rPr>
            </w:pPr>
            <w:r w:rsidRPr="0048357D">
              <w:rPr>
                <w:rFonts w:eastAsia="Gulim"/>
                <w:color w:val="000000"/>
              </w:rPr>
              <w:t>Chai</w:t>
            </w:r>
            <w:r w:rsidRPr="0048357D">
              <w:rPr>
                <w:rFonts w:eastAsia="Gulim"/>
                <w:color w:val="000000"/>
                <w:lang w:eastAsia="ko-KR"/>
              </w:rPr>
              <w:t xml:space="preserve">r, </w:t>
            </w:r>
            <w:r w:rsidRPr="0048357D">
              <w:rPr>
                <w:rFonts w:eastAsia="Gulim"/>
                <w:lang w:eastAsia="ko-KR"/>
              </w:rPr>
              <w:t>Working Group on Space, Aeronautical and Maritime (WG</w:t>
            </w:r>
            <w:r w:rsidR="005B6935" w:rsidRPr="0048357D">
              <w:rPr>
                <w:rFonts w:eastAsia="Gulim"/>
                <w:lang w:eastAsia="ko-KR"/>
              </w:rPr>
              <w:t>-</w:t>
            </w:r>
            <w:r w:rsidRPr="0048357D">
              <w:rPr>
                <w:rFonts w:eastAsia="Gulim"/>
                <w:lang w:eastAsia="ko-KR"/>
              </w:rPr>
              <w:t>SAM)</w:t>
            </w:r>
          </w:p>
          <w:p w14:paraId="1078EDD8" w14:textId="77777777" w:rsidR="008C0433" w:rsidRPr="0048357D" w:rsidRDefault="008C0433" w:rsidP="0050557A">
            <w:pPr>
              <w:jc w:val="center"/>
              <w:rPr>
                <w:b/>
                <w:bCs/>
              </w:rPr>
            </w:pPr>
          </w:p>
        </w:tc>
        <w:tc>
          <w:tcPr>
            <w:tcW w:w="3544" w:type="dxa"/>
          </w:tcPr>
          <w:p w14:paraId="0A493643" w14:textId="77777777" w:rsidR="008C0433" w:rsidRPr="0048357D" w:rsidRDefault="008C0433" w:rsidP="0050557A">
            <w:pPr>
              <w:jc w:val="center"/>
              <w:rPr>
                <w:b/>
                <w:bCs/>
              </w:rPr>
            </w:pPr>
            <w:r w:rsidRPr="0048357D">
              <w:rPr>
                <w:b/>
                <w:bCs/>
              </w:rPr>
              <w:t>Mr. Bui Ha Long</w:t>
            </w:r>
          </w:p>
          <w:p w14:paraId="35B3640F" w14:textId="77777777" w:rsidR="008C0433" w:rsidRPr="0048357D" w:rsidRDefault="008C0433" w:rsidP="0050557A">
            <w:pPr>
              <w:jc w:val="center"/>
            </w:pPr>
            <w:r w:rsidRPr="0048357D">
              <w:t xml:space="preserve">Authority of Radio Frequency Management </w:t>
            </w:r>
          </w:p>
          <w:p w14:paraId="3E12645F" w14:textId="77777777" w:rsidR="008C0433" w:rsidRPr="0048357D" w:rsidRDefault="008C0433" w:rsidP="0050557A">
            <w:pPr>
              <w:jc w:val="center"/>
            </w:pPr>
            <w:r w:rsidRPr="0048357D">
              <w:t>Viet Nam (Socialist Republic of)</w:t>
            </w:r>
          </w:p>
        </w:tc>
        <w:tc>
          <w:tcPr>
            <w:tcW w:w="3260" w:type="dxa"/>
          </w:tcPr>
          <w:p w14:paraId="62A170F1" w14:textId="77777777" w:rsidR="008C0433" w:rsidRPr="0048357D" w:rsidRDefault="00000000" w:rsidP="0050557A">
            <w:pPr>
              <w:jc w:val="center"/>
              <w:rPr>
                <w:b/>
                <w:bCs/>
              </w:rPr>
            </w:pPr>
            <w:hyperlink r:id="rId27" w:history="1">
              <w:r w:rsidR="008C0433" w:rsidRPr="0048357D">
                <w:rPr>
                  <w:rStyle w:val="Hyperlink"/>
                </w:rPr>
                <w:t>longbh@rfd.gov.vn</w:t>
              </w:r>
            </w:hyperlink>
          </w:p>
        </w:tc>
      </w:tr>
      <w:tr w:rsidR="008C0433" w:rsidRPr="0048357D" w14:paraId="25631E06" w14:textId="77777777" w:rsidTr="00E623D2">
        <w:tc>
          <w:tcPr>
            <w:tcW w:w="2977" w:type="dxa"/>
          </w:tcPr>
          <w:p w14:paraId="756FE5EA" w14:textId="6B480339" w:rsidR="008C0433" w:rsidRPr="0048357D" w:rsidRDefault="008C0433" w:rsidP="0050557A">
            <w:pPr>
              <w:jc w:val="center"/>
            </w:pPr>
            <w:r w:rsidRPr="0048357D">
              <w:rPr>
                <w:rFonts w:eastAsia="Gulim"/>
                <w:color w:val="000000"/>
              </w:rPr>
              <w:t xml:space="preserve">Chair, </w:t>
            </w:r>
            <w:r w:rsidRPr="0048357D">
              <w:t>Task Group on Satellite Systems (TG</w:t>
            </w:r>
            <w:r w:rsidR="005B6935" w:rsidRPr="0048357D">
              <w:t>-</w:t>
            </w:r>
            <w:r w:rsidRPr="0048357D">
              <w:t>SAT)</w:t>
            </w:r>
          </w:p>
        </w:tc>
        <w:tc>
          <w:tcPr>
            <w:tcW w:w="3544" w:type="dxa"/>
          </w:tcPr>
          <w:p w14:paraId="60D43133" w14:textId="77777777" w:rsidR="008C0433" w:rsidRPr="0048357D" w:rsidRDefault="008C0433" w:rsidP="0050557A">
            <w:pPr>
              <w:jc w:val="center"/>
              <w:rPr>
                <w:b/>
                <w:bCs/>
                <w:spacing w:val="-8"/>
              </w:rPr>
            </w:pPr>
            <w:r w:rsidRPr="0048357D">
              <w:rPr>
                <w:b/>
                <w:bCs/>
                <w:spacing w:val="-8"/>
              </w:rPr>
              <w:t>Ms. Masmurni Binti Abdul Rahman</w:t>
            </w:r>
          </w:p>
          <w:p w14:paraId="477060A5" w14:textId="77777777" w:rsidR="008C0433" w:rsidRPr="0048357D" w:rsidRDefault="008C0433" w:rsidP="0050557A">
            <w:pPr>
              <w:jc w:val="center"/>
              <w:rPr>
                <w:bCs/>
              </w:rPr>
            </w:pPr>
            <w:proofErr w:type="spellStart"/>
            <w:r w:rsidRPr="0048357D">
              <w:rPr>
                <w:bCs/>
              </w:rPr>
              <w:t>Measat</w:t>
            </w:r>
            <w:proofErr w:type="spellEnd"/>
            <w:r w:rsidRPr="0048357D">
              <w:rPr>
                <w:bCs/>
              </w:rPr>
              <w:t xml:space="preserve"> Satellite Systems </w:t>
            </w:r>
            <w:proofErr w:type="spellStart"/>
            <w:r w:rsidRPr="0048357D">
              <w:rPr>
                <w:bCs/>
              </w:rPr>
              <w:t>Sdn</w:t>
            </w:r>
            <w:proofErr w:type="spellEnd"/>
            <w:r w:rsidRPr="0048357D">
              <w:rPr>
                <w:bCs/>
              </w:rPr>
              <w:t xml:space="preserve"> </w:t>
            </w:r>
            <w:proofErr w:type="spellStart"/>
            <w:r w:rsidRPr="0048357D">
              <w:rPr>
                <w:bCs/>
              </w:rPr>
              <w:t>Bhd</w:t>
            </w:r>
            <w:proofErr w:type="spellEnd"/>
          </w:p>
          <w:p w14:paraId="3D388218" w14:textId="77777777" w:rsidR="008C0433" w:rsidRPr="0048357D" w:rsidRDefault="008C0433" w:rsidP="0050557A">
            <w:pPr>
              <w:jc w:val="center"/>
              <w:rPr>
                <w:bCs/>
              </w:rPr>
            </w:pPr>
            <w:r w:rsidRPr="0048357D">
              <w:rPr>
                <w:bCs/>
              </w:rPr>
              <w:t>Malaysia</w:t>
            </w:r>
          </w:p>
        </w:tc>
        <w:tc>
          <w:tcPr>
            <w:tcW w:w="3260" w:type="dxa"/>
          </w:tcPr>
          <w:p w14:paraId="3BE398A1" w14:textId="77777777" w:rsidR="008C0433" w:rsidRPr="0048357D" w:rsidRDefault="00000000" w:rsidP="0050557A">
            <w:pPr>
              <w:jc w:val="center"/>
              <w:rPr>
                <w:b/>
                <w:bCs/>
                <w:spacing w:val="-8"/>
              </w:rPr>
            </w:pPr>
            <w:hyperlink r:id="rId28" w:history="1">
              <w:r w:rsidR="008C0433" w:rsidRPr="0048357D">
                <w:rPr>
                  <w:rStyle w:val="Hyperlink"/>
                </w:rPr>
                <w:t>masmurni@measat.com</w:t>
              </w:r>
            </w:hyperlink>
          </w:p>
        </w:tc>
      </w:tr>
      <w:tr w:rsidR="008C0433" w:rsidRPr="0048357D" w14:paraId="3613C897" w14:textId="77777777" w:rsidTr="00E623D2">
        <w:tc>
          <w:tcPr>
            <w:tcW w:w="2977" w:type="dxa"/>
            <w:shd w:val="clear" w:color="auto" w:fill="auto"/>
          </w:tcPr>
          <w:p w14:paraId="6683953C" w14:textId="44AB1723" w:rsidR="008C0433" w:rsidRPr="0048357D" w:rsidRDefault="008C0433" w:rsidP="0050557A">
            <w:pPr>
              <w:jc w:val="center"/>
            </w:pPr>
            <w:r w:rsidRPr="0048357D">
              <w:rPr>
                <w:rFonts w:eastAsia="Gulim"/>
                <w:color w:val="000000"/>
              </w:rPr>
              <w:t xml:space="preserve">Chair, </w:t>
            </w:r>
            <w:r w:rsidRPr="0048357D">
              <w:t>Task Group on Aeronautical and Maritime (TG</w:t>
            </w:r>
            <w:r w:rsidR="005B6935" w:rsidRPr="0048357D">
              <w:t>-</w:t>
            </w:r>
            <w:r w:rsidRPr="0048357D">
              <w:t>A&amp;M)</w:t>
            </w:r>
          </w:p>
        </w:tc>
        <w:tc>
          <w:tcPr>
            <w:tcW w:w="3544" w:type="dxa"/>
            <w:shd w:val="clear" w:color="auto" w:fill="auto"/>
          </w:tcPr>
          <w:p w14:paraId="6100FC75" w14:textId="77777777" w:rsidR="008C0433" w:rsidRPr="0048357D" w:rsidRDefault="008C0433" w:rsidP="0050557A">
            <w:pPr>
              <w:jc w:val="center"/>
              <w:rPr>
                <w:rFonts w:eastAsia="Gulim"/>
                <w:b/>
                <w:bCs/>
                <w:lang w:eastAsia="ko-KR"/>
              </w:rPr>
            </w:pPr>
            <w:r w:rsidRPr="0048357D">
              <w:rPr>
                <w:rFonts w:eastAsia="Gulim"/>
                <w:b/>
                <w:bCs/>
                <w:lang w:eastAsia="ko-KR"/>
              </w:rPr>
              <w:t>Dr. Xu Ying</w:t>
            </w:r>
          </w:p>
          <w:p w14:paraId="7DE1F04A" w14:textId="77777777" w:rsidR="008C0433" w:rsidRPr="0048357D" w:rsidRDefault="008C0433" w:rsidP="0050557A">
            <w:pPr>
              <w:jc w:val="center"/>
              <w:rPr>
                <w:rFonts w:eastAsia="Gulim"/>
                <w:bCs/>
                <w:lang w:eastAsia="ko-KR"/>
              </w:rPr>
            </w:pPr>
            <w:r w:rsidRPr="0048357D">
              <w:rPr>
                <w:rFonts w:eastAsia="Gulim"/>
                <w:bCs/>
                <w:lang w:eastAsia="ko-KR"/>
              </w:rPr>
              <w:t>State Radio Monitoring Center</w:t>
            </w:r>
          </w:p>
          <w:p w14:paraId="5FCC3447" w14:textId="77777777" w:rsidR="008C0433" w:rsidRPr="0048357D" w:rsidRDefault="008C0433" w:rsidP="0050557A">
            <w:pPr>
              <w:jc w:val="center"/>
              <w:rPr>
                <w:rFonts w:eastAsia="Gulim"/>
                <w:bCs/>
                <w:lang w:eastAsia="ko-KR"/>
              </w:rPr>
            </w:pPr>
            <w:r w:rsidRPr="0048357D">
              <w:rPr>
                <w:rFonts w:eastAsia="Gulim"/>
                <w:color w:val="000000"/>
                <w:lang w:eastAsia="ko-KR"/>
              </w:rPr>
              <w:t>China (People's Republic of)</w:t>
            </w:r>
          </w:p>
        </w:tc>
        <w:tc>
          <w:tcPr>
            <w:tcW w:w="3260" w:type="dxa"/>
            <w:shd w:val="clear" w:color="auto" w:fill="auto"/>
          </w:tcPr>
          <w:p w14:paraId="37FE6920" w14:textId="77777777" w:rsidR="008C0433" w:rsidRPr="0048357D" w:rsidRDefault="00000000" w:rsidP="0050557A">
            <w:pPr>
              <w:jc w:val="center"/>
              <w:rPr>
                <w:rFonts w:eastAsia="Gulim"/>
                <w:b/>
                <w:bCs/>
                <w:lang w:eastAsia="ko-KR"/>
              </w:rPr>
            </w:pPr>
            <w:hyperlink r:id="rId29" w:history="1">
              <w:r w:rsidR="008C0433" w:rsidRPr="0048357D">
                <w:rPr>
                  <w:rStyle w:val="Hyperlink"/>
                </w:rPr>
                <w:t>xuying@srrc.org.cn</w:t>
              </w:r>
            </w:hyperlink>
          </w:p>
        </w:tc>
      </w:tr>
    </w:tbl>
    <w:p w14:paraId="30032C23" w14:textId="77777777" w:rsidR="008C0433" w:rsidRPr="0048357D" w:rsidRDefault="008C0433" w:rsidP="0050557A">
      <w:pPr>
        <w:rPr>
          <w:rFonts w:eastAsia="Gulim"/>
          <w:b/>
          <w:bCs/>
          <w:lang w:eastAsia="ko-KR"/>
        </w:rPr>
      </w:pPr>
    </w:p>
    <w:p w14:paraId="04C1080B" w14:textId="77777777" w:rsidR="008C0433" w:rsidRPr="0048357D" w:rsidRDefault="008C0433" w:rsidP="0050557A">
      <w:pPr>
        <w:jc w:val="center"/>
        <w:rPr>
          <w:rFonts w:eastAsia="Gulim"/>
          <w:b/>
          <w:bCs/>
          <w:lang w:eastAsia="ko-KR"/>
        </w:rPr>
      </w:pPr>
      <w:r w:rsidRPr="0048357D">
        <w:rPr>
          <w:rFonts w:eastAsia="Gulim"/>
          <w:b/>
          <w:bCs/>
          <w:lang w:eastAsia="ko-KR"/>
        </w:rPr>
        <w:t>AFIS Ad-Hoc Group</w:t>
      </w:r>
    </w:p>
    <w:p w14:paraId="7C5E52DA" w14:textId="77777777" w:rsidR="008C0433" w:rsidRPr="0048357D" w:rsidRDefault="008C0433" w:rsidP="0050557A">
      <w:pPr>
        <w:jc w:val="center"/>
        <w:rPr>
          <w:rFonts w:eastAsia="Gulim"/>
          <w:b/>
          <w:bCs/>
          <w:lang w:eastAsia="ko-KR"/>
        </w:rPr>
      </w:pPr>
    </w:p>
    <w:tbl>
      <w:tblPr>
        <w:tblStyle w:val="TableGrid12"/>
        <w:tblW w:w="9781" w:type="dxa"/>
        <w:tblInd w:w="-5" w:type="dxa"/>
        <w:tblLook w:val="04A0" w:firstRow="1" w:lastRow="0" w:firstColumn="1" w:lastColumn="0" w:noHBand="0" w:noVBand="1"/>
      </w:tblPr>
      <w:tblGrid>
        <w:gridCol w:w="2977"/>
        <w:gridCol w:w="3544"/>
        <w:gridCol w:w="3260"/>
      </w:tblGrid>
      <w:tr w:rsidR="008C0433" w:rsidRPr="0048357D" w14:paraId="378F72DF" w14:textId="77777777" w:rsidTr="0048357D">
        <w:tc>
          <w:tcPr>
            <w:tcW w:w="2977" w:type="dxa"/>
            <w:shd w:val="clear" w:color="auto" w:fill="C6D9F1" w:themeFill="text2" w:themeFillTint="33"/>
          </w:tcPr>
          <w:p w14:paraId="499D72A0" w14:textId="77777777" w:rsidR="008C0433" w:rsidRPr="0048357D" w:rsidRDefault="008C0433" w:rsidP="0050557A">
            <w:pPr>
              <w:jc w:val="center"/>
              <w:rPr>
                <w:b/>
                <w:bCs/>
              </w:rPr>
            </w:pPr>
            <w:r w:rsidRPr="0048357D">
              <w:rPr>
                <w:b/>
                <w:bCs/>
              </w:rPr>
              <w:t>Position</w:t>
            </w:r>
          </w:p>
        </w:tc>
        <w:tc>
          <w:tcPr>
            <w:tcW w:w="3544" w:type="dxa"/>
            <w:shd w:val="clear" w:color="auto" w:fill="C6D9F1" w:themeFill="text2" w:themeFillTint="33"/>
          </w:tcPr>
          <w:p w14:paraId="384340AA" w14:textId="77777777" w:rsidR="008C0433" w:rsidRPr="0048357D" w:rsidRDefault="008C0433" w:rsidP="0050557A">
            <w:pPr>
              <w:jc w:val="center"/>
              <w:rPr>
                <w:b/>
                <w:bCs/>
              </w:rPr>
            </w:pPr>
            <w:r w:rsidRPr="0048357D">
              <w:rPr>
                <w:b/>
                <w:bCs/>
              </w:rPr>
              <w:t>Name</w:t>
            </w:r>
          </w:p>
        </w:tc>
        <w:tc>
          <w:tcPr>
            <w:tcW w:w="3260" w:type="dxa"/>
            <w:shd w:val="clear" w:color="auto" w:fill="C6D9F1" w:themeFill="text2" w:themeFillTint="33"/>
          </w:tcPr>
          <w:p w14:paraId="071479C0" w14:textId="77777777" w:rsidR="008C0433" w:rsidRPr="0048357D" w:rsidRDefault="008C0433" w:rsidP="0050557A">
            <w:pPr>
              <w:jc w:val="center"/>
              <w:rPr>
                <w:b/>
                <w:bCs/>
              </w:rPr>
            </w:pPr>
            <w:r w:rsidRPr="0048357D">
              <w:rPr>
                <w:b/>
                <w:bCs/>
              </w:rPr>
              <w:t>Email</w:t>
            </w:r>
          </w:p>
        </w:tc>
      </w:tr>
      <w:tr w:rsidR="008C0433" w:rsidRPr="0048357D" w14:paraId="471C9FCD" w14:textId="77777777" w:rsidTr="00E623D2">
        <w:tc>
          <w:tcPr>
            <w:tcW w:w="2977" w:type="dxa"/>
            <w:shd w:val="clear" w:color="auto" w:fill="auto"/>
          </w:tcPr>
          <w:p w14:paraId="1536B0BA" w14:textId="77777777" w:rsidR="008C0433" w:rsidRPr="0048357D" w:rsidRDefault="008C0433" w:rsidP="0050557A">
            <w:pPr>
              <w:jc w:val="center"/>
              <w:rPr>
                <w:rFonts w:eastAsia="Gulim"/>
                <w:color w:val="000000"/>
                <w:lang w:eastAsia="ko-KR"/>
              </w:rPr>
            </w:pPr>
            <w:r w:rsidRPr="0048357D">
              <w:rPr>
                <w:rFonts w:eastAsia="Gulim"/>
                <w:color w:val="000000"/>
              </w:rPr>
              <w:t>Chai</w:t>
            </w:r>
            <w:r w:rsidRPr="0048357D">
              <w:rPr>
                <w:rFonts w:eastAsia="Gulim"/>
                <w:color w:val="000000"/>
                <w:lang w:eastAsia="ko-KR"/>
              </w:rPr>
              <w:t>r, AFIS Ad-Hoc Group</w:t>
            </w:r>
          </w:p>
          <w:p w14:paraId="6E268FA2" w14:textId="77777777" w:rsidR="008C0433" w:rsidRPr="0048357D" w:rsidRDefault="008C0433" w:rsidP="0050557A">
            <w:pPr>
              <w:jc w:val="center"/>
              <w:rPr>
                <w:b/>
                <w:bCs/>
              </w:rPr>
            </w:pPr>
          </w:p>
        </w:tc>
        <w:tc>
          <w:tcPr>
            <w:tcW w:w="3544" w:type="dxa"/>
          </w:tcPr>
          <w:p w14:paraId="58611F4E" w14:textId="77777777" w:rsidR="008C0433" w:rsidRPr="0048357D" w:rsidRDefault="008C0433" w:rsidP="0050557A">
            <w:pPr>
              <w:jc w:val="center"/>
              <w:rPr>
                <w:rFonts w:eastAsia="Gulim"/>
                <w:b/>
                <w:bCs/>
                <w:lang w:eastAsia="ko-KR"/>
              </w:rPr>
            </w:pPr>
            <w:r w:rsidRPr="0048357D">
              <w:rPr>
                <w:rFonts w:eastAsia="Gulim"/>
                <w:b/>
                <w:bCs/>
                <w:lang w:eastAsia="ko-KR"/>
              </w:rPr>
              <w:t>Dr. Jaewoo Lim</w:t>
            </w:r>
          </w:p>
          <w:p w14:paraId="20FACB14" w14:textId="77777777" w:rsidR="008C0433" w:rsidRPr="0048357D" w:rsidRDefault="008C0433" w:rsidP="0050557A">
            <w:pPr>
              <w:jc w:val="center"/>
              <w:rPr>
                <w:rFonts w:eastAsia="Gulim"/>
                <w:lang w:eastAsia="ko-KR"/>
              </w:rPr>
            </w:pPr>
            <w:r w:rsidRPr="0048357D">
              <w:rPr>
                <w:rFonts w:eastAsia="Gulim"/>
                <w:lang w:eastAsia="ko-KR"/>
              </w:rPr>
              <w:t>National Radio Research Agency</w:t>
            </w:r>
          </w:p>
          <w:p w14:paraId="504D8CA4" w14:textId="77777777" w:rsidR="008C0433" w:rsidRPr="0048357D" w:rsidRDefault="008C0433" w:rsidP="0050557A">
            <w:pPr>
              <w:jc w:val="center"/>
              <w:rPr>
                <w:rFonts w:eastAsia="Gulim"/>
                <w:lang w:eastAsia="ko-KR"/>
              </w:rPr>
            </w:pPr>
            <w:r w:rsidRPr="0048357D">
              <w:t>Korea (Republic of)</w:t>
            </w:r>
          </w:p>
        </w:tc>
        <w:tc>
          <w:tcPr>
            <w:tcW w:w="3260" w:type="dxa"/>
          </w:tcPr>
          <w:p w14:paraId="4A194944" w14:textId="77777777" w:rsidR="008C0433" w:rsidRPr="0048357D" w:rsidRDefault="00000000" w:rsidP="0050557A">
            <w:pPr>
              <w:jc w:val="center"/>
              <w:rPr>
                <w:rFonts w:eastAsia="Gulim"/>
                <w:b/>
                <w:bCs/>
                <w:lang w:eastAsia="ko-KR"/>
              </w:rPr>
            </w:pPr>
            <w:hyperlink r:id="rId30" w:history="1">
              <w:r w:rsidR="008C0433" w:rsidRPr="0048357D">
                <w:rPr>
                  <w:rStyle w:val="Hyperlink"/>
                </w:rPr>
                <w:t>jwlim@korea.kr</w:t>
              </w:r>
            </w:hyperlink>
          </w:p>
        </w:tc>
      </w:tr>
    </w:tbl>
    <w:p w14:paraId="3F42D219" w14:textId="77777777" w:rsidR="00427BDB" w:rsidRDefault="00427BDB" w:rsidP="0048357D">
      <w:pPr>
        <w:pStyle w:val="Heading1"/>
        <w:numPr>
          <w:ilvl w:val="0"/>
          <w:numId w:val="0"/>
        </w:numPr>
        <w:tabs>
          <w:tab w:val="clear" w:pos="960"/>
          <w:tab w:val="left" w:pos="851"/>
        </w:tabs>
        <w:rPr>
          <w:rFonts w:eastAsia="휴먼명조"/>
          <w:sz w:val="24"/>
        </w:rPr>
      </w:pPr>
    </w:p>
    <w:p w14:paraId="081B430F" w14:textId="77777777" w:rsidR="00427BDB" w:rsidRPr="00427BDB" w:rsidRDefault="00427BDB" w:rsidP="00427BDB"/>
    <w:p w14:paraId="18D191BA" w14:textId="0182DC08" w:rsidR="00D210B0" w:rsidRPr="0048357D" w:rsidRDefault="009470FB" w:rsidP="0048357D">
      <w:pPr>
        <w:pStyle w:val="Heading1"/>
        <w:numPr>
          <w:ilvl w:val="0"/>
          <w:numId w:val="0"/>
        </w:numPr>
        <w:tabs>
          <w:tab w:val="clear" w:pos="960"/>
          <w:tab w:val="left" w:pos="851"/>
        </w:tabs>
        <w:rPr>
          <w:rFonts w:eastAsia="휴먼명조"/>
          <w:sz w:val="24"/>
        </w:rPr>
      </w:pPr>
      <w:r w:rsidRPr="0048357D">
        <w:rPr>
          <w:rFonts w:eastAsia="휴먼명조"/>
          <w:sz w:val="24"/>
        </w:rPr>
        <w:lastRenderedPageBreak/>
        <w:t>7</w:t>
      </w:r>
      <w:r w:rsidR="00B76252" w:rsidRPr="0048357D">
        <w:rPr>
          <w:rFonts w:eastAsia="휴먼명조"/>
          <w:sz w:val="24"/>
        </w:rPr>
        <w:t>.</w:t>
      </w:r>
      <w:r w:rsidR="00EE068C" w:rsidRPr="0048357D">
        <w:rPr>
          <w:rFonts w:eastAsia="휴먼명조"/>
          <w:sz w:val="24"/>
        </w:rPr>
        <w:tab/>
      </w:r>
      <w:r w:rsidR="0013107D" w:rsidRPr="0048357D">
        <w:rPr>
          <w:rFonts w:eastAsia="휴먼명조"/>
          <w:sz w:val="24"/>
        </w:rPr>
        <w:t>MICRO WORK</w:t>
      </w:r>
      <w:r w:rsidR="00F23271" w:rsidRPr="0048357D">
        <w:rPr>
          <w:rFonts w:eastAsia="휴먼명조"/>
          <w:sz w:val="24"/>
        </w:rPr>
        <w:t xml:space="preserve"> </w:t>
      </w:r>
      <w:r w:rsidR="0013107D" w:rsidRPr="0048357D">
        <w:rPr>
          <w:rFonts w:eastAsia="휴먼명조"/>
          <w:sz w:val="24"/>
        </w:rPr>
        <w:t>PLAN</w:t>
      </w:r>
      <w:bookmarkEnd w:id="3"/>
    </w:p>
    <w:p w14:paraId="3AD03B40" w14:textId="77777777" w:rsidR="00CD6BE5" w:rsidRPr="0048357D" w:rsidRDefault="00CD6BE5" w:rsidP="0050557A">
      <w:pPr>
        <w:adjustRightInd w:val="0"/>
        <w:jc w:val="center"/>
      </w:pPr>
    </w:p>
    <w:p w14:paraId="03213D31" w14:textId="5FD2F8F7" w:rsidR="00BA2C82" w:rsidRPr="0048357D" w:rsidRDefault="008C6D2D" w:rsidP="0050557A">
      <w:pPr>
        <w:tabs>
          <w:tab w:val="left" w:pos="851"/>
        </w:tabs>
        <w:adjustRightInd w:val="0"/>
        <w:rPr>
          <w:rFonts w:eastAsia="휴먼명조"/>
          <w:b/>
          <w:bCs/>
          <w:color w:val="000000"/>
        </w:rPr>
      </w:pPr>
      <w:r w:rsidRPr="0048357D">
        <w:rPr>
          <w:rFonts w:eastAsia="휴먼명조"/>
          <w:b/>
          <w:bCs/>
          <w:color w:val="000000"/>
        </w:rPr>
        <w:t>7</w:t>
      </w:r>
      <w:r w:rsidR="00CD6BE5" w:rsidRPr="0048357D">
        <w:rPr>
          <w:rFonts w:eastAsia="휴먼명조"/>
          <w:b/>
          <w:bCs/>
          <w:color w:val="000000"/>
        </w:rPr>
        <w:t>.1</w:t>
      </w:r>
      <w:r w:rsidR="00DA4D99" w:rsidRPr="0048357D">
        <w:rPr>
          <w:rFonts w:eastAsia="휴먼명조"/>
          <w:b/>
          <w:bCs/>
          <w:color w:val="000000"/>
        </w:rPr>
        <w:tab/>
      </w:r>
      <w:r w:rsidR="0013107D" w:rsidRPr="0048357D">
        <w:rPr>
          <w:rFonts w:eastAsia="휴먼명조"/>
          <w:b/>
          <w:bCs/>
          <w:color w:val="000000"/>
        </w:rPr>
        <w:t>W</w:t>
      </w:r>
      <w:r w:rsidR="00A55C99" w:rsidRPr="0048357D">
        <w:rPr>
          <w:rFonts w:eastAsia="휴먼명조"/>
          <w:b/>
          <w:bCs/>
          <w:color w:val="000000"/>
        </w:rPr>
        <w:t xml:space="preserve">orking Group </w:t>
      </w:r>
      <w:r w:rsidR="000E0813" w:rsidRPr="0048357D">
        <w:rPr>
          <w:rFonts w:eastAsia="휴먼명조"/>
          <w:b/>
          <w:bCs/>
          <w:color w:val="000000"/>
        </w:rPr>
        <w:t>on</w:t>
      </w:r>
      <w:r w:rsidRPr="0048357D">
        <w:rPr>
          <w:rFonts w:eastAsia="휴먼명조"/>
          <w:b/>
          <w:bCs/>
          <w:color w:val="000000"/>
        </w:rPr>
        <w:t xml:space="preserve"> Harmonization</w:t>
      </w:r>
      <w:r w:rsidR="00C7584D" w:rsidRPr="0048357D">
        <w:rPr>
          <w:rFonts w:eastAsia="휴먼명조"/>
          <w:b/>
          <w:bCs/>
          <w:color w:val="000000"/>
        </w:rPr>
        <w:t xml:space="preserve"> (WG</w:t>
      </w:r>
      <w:r w:rsidR="0004542C" w:rsidRPr="0048357D">
        <w:rPr>
          <w:rFonts w:eastAsia="휴먼명조"/>
          <w:b/>
          <w:bCs/>
          <w:color w:val="000000"/>
        </w:rPr>
        <w:t>-</w:t>
      </w:r>
      <w:r w:rsidR="00C7584D" w:rsidRPr="0048357D">
        <w:rPr>
          <w:rFonts w:eastAsia="휴먼명조"/>
          <w:b/>
          <w:bCs/>
          <w:color w:val="000000"/>
        </w:rPr>
        <w:t>HAR)</w:t>
      </w:r>
    </w:p>
    <w:p w14:paraId="35F9394B" w14:textId="77777777" w:rsidR="0013107D" w:rsidRPr="0048357D" w:rsidRDefault="0013107D" w:rsidP="0050557A">
      <w:pPr>
        <w:tabs>
          <w:tab w:val="left" w:pos="851"/>
        </w:tabs>
      </w:pPr>
    </w:p>
    <w:p w14:paraId="5512E540" w14:textId="6B8DD3E5" w:rsidR="00092880" w:rsidRPr="0048357D" w:rsidRDefault="006B0BDD" w:rsidP="0050557A">
      <w:pPr>
        <w:tabs>
          <w:tab w:val="left" w:pos="851"/>
        </w:tabs>
        <w:rPr>
          <w:b/>
          <w:bCs/>
          <w:iCs/>
          <w:spacing w:val="-2"/>
        </w:rPr>
      </w:pPr>
      <w:r w:rsidRPr="0048357D">
        <w:rPr>
          <w:b/>
          <w:bCs/>
          <w:iCs/>
          <w:spacing w:val="-2"/>
          <w:lang w:val="en-AU"/>
        </w:rPr>
        <w:t>7</w:t>
      </w:r>
      <w:r w:rsidR="00DA4D99" w:rsidRPr="0048357D">
        <w:rPr>
          <w:b/>
          <w:bCs/>
          <w:iCs/>
          <w:spacing w:val="-2"/>
          <w:lang w:val="en-AU"/>
        </w:rPr>
        <w:t>.1.1</w:t>
      </w:r>
      <w:r w:rsidR="00DA4D99" w:rsidRPr="0048357D">
        <w:rPr>
          <w:b/>
          <w:bCs/>
          <w:iCs/>
          <w:spacing w:val="-2"/>
          <w:lang w:val="en-AU"/>
        </w:rPr>
        <w:tab/>
      </w:r>
      <w:r w:rsidR="00CD6BE5" w:rsidRPr="0048357D">
        <w:rPr>
          <w:b/>
          <w:bCs/>
          <w:iCs/>
          <w:spacing w:val="-2"/>
          <w:lang w:val="en-AU"/>
        </w:rPr>
        <w:t xml:space="preserve">Sub-Working Group </w:t>
      </w:r>
      <w:r w:rsidR="000E0813" w:rsidRPr="0048357D">
        <w:rPr>
          <w:b/>
          <w:bCs/>
          <w:iCs/>
          <w:spacing w:val="-2"/>
          <w:lang w:val="en-AU"/>
        </w:rPr>
        <w:t xml:space="preserve">on </w:t>
      </w:r>
      <w:r w:rsidR="00CD6BE5" w:rsidRPr="0048357D">
        <w:rPr>
          <w:b/>
          <w:bCs/>
          <w:iCs/>
          <w:spacing w:val="-2"/>
          <w:lang w:val="en-AU"/>
        </w:rPr>
        <w:t>Spectrum Arrangements and Harmonization</w:t>
      </w:r>
      <w:r w:rsidR="00C7584D" w:rsidRPr="0048357D">
        <w:rPr>
          <w:b/>
          <w:bCs/>
          <w:iCs/>
          <w:spacing w:val="-2"/>
        </w:rPr>
        <w:t xml:space="preserve"> (SWG</w:t>
      </w:r>
      <w:r w:rsidR="0004542C" w:rsidRPr="0048357D">
        <w:rPr>
          <w:b/>
          <w:bCs/>
          <w:iCs/>
          <w:spacing w:val="-2"/>
        </w:rPr>
        <w:t>-</w:t>
      </w:r>
      <w:r w:rsidR="00C7584D" w:rsidRPr="0048357D">
        <w:rPr>
          <w:b/>
          <w:bCs/>
          <w:iCs/>
          <w:spacing w:val="-2"/>
        </w:rPr>
        <w:t>SA&amp;H)</w:t>
      </w:r>
    </w:p>
    <w:p w14:paraId="50F1BA97" w14:textId="29FCD525" w:rsidR="00791633" w:rsidRPr="0048357D" w:rsidRDefault="00791633" w:rsidP="0050557A">
      <w:pPr>
        <w:tabs>
          <w:tab w:val="left" w:pos="709"/>
        </w:tabs>
        <w:rPr>
          <w:iCs/>
        </w:rPr>
      </w:pPr>
    </w:p>
    <w:p w14:paraId="3DE961B8" w14:textId="77777777" w:rsidR="005C7490" w:rsidRPr="0048357D" w:rsidRDefault="006B0BDD" w:rsidP="0050557A">
      <w:pPr>
        <w:keepNext/>
        <w:ind w:left="839" w:hanging="839"/>
        <w:outlineLvl w:val="1"/>
        <w:rPr>
          <w:rFonts w:eastAsia="Times New Roman"/>
          <w:b/>
          <w:kern w:val="0"/>
          <w:lang w:val="en-AU" w:eastAsia="en-US"/>
        </w:rPr>
      </w:pPr>
      <w:r w:rsidRPr="0048357D">
        <w:rPr>
          <w:b/>
          <w:iCs/>
        </w:rPr>
        <w:t>7</w:t>
      </w:r>
      <w:r w:rsidR="00DA4D99" w:rsidRPr="0048357D">
        <w:rPr>
          <w:b/>
          <w:iCs/>
        </w:rPr>
        <w:t>.1.1.1</w:t>
      </w:r>
      <w:r w:rsidR="00DA4D99" w:rsidRPr="0048357D">
        <w:rPr>
          <w:b/>
          <w:iCs/>
        </w:rPr>
        <w:tab/>
      </w:r>
      <w:r w:rsidR="005C7490" w:rsidRPr="0048357D">
        <w:rPr>
          <w:rFonts w:eastAsia="Times New Roman"/>
          <w:b/>
          <w:kern w:val="0"/>
          <w:lang w:val="en-AU" w:eastAsia="en-US"/>
        </w:rPr>
        <w:t>PMSE frequency usage in the 470-806 MHz band in Asia Pacific region</w:t>
      </w:r>
    </w:p>
    <w:p w14:paraId="3D56AF3A" w14:textId="77777777" w:rsidR="005C7490" w:rsidRPr="0048357D" w:rsidRDefault="005C7490" w:rsidP="0050557A">
      <w:pPr>
        <w:widowControl/>
        <w:rPr>
          <w:rFonts w:eastAsia="MS Mincho"/>
          <w:kern w:val="0"/>
          <w:lang w:val="en-AU"/>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38"/>
        <w:gridCol w:w="7527"/>
      </w:tblGrid>
      <w:tr w:rsidR="007B36C8" w:rsidRPr="0048357D" w14:paraId="565A4BBD" w14:textId="77777777" w:rsidTr="000B691E">
        <w:trPr>
          <w:trHeight w:val="326"/>
          <w:jc w:val="center"/>
        </w:trPr>
        <w:tc>
          <w:tcPr>
            <w:tcW w:w="18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716167" w14:textId="77777777" w:rsidR="007B36C8" w:rsidRPr="0048357D" w:rsidRDefault="007B36C8" w:rsidP="00696D56">
            <w:pPr>
              <w:snapToGrid w:val="0"/>
              <w:rPr>
                <w:rFonts w:eastAsia="Times New Roman"/>
                <w:b/>
                <w:lang w:eastAsia="zh-CN"/>
              </w:rPr>
            </w:pPr>
            <w:r w:rsidRPr="0048357D">
              <w:rPr>
                <w:b/>
                <w:lang w:eastAsia="zh-CN"/>
              </w:rPr>
              <w:t>Title</w:t>
            </w:r>
          </w:p>
        </w:tc>
        <w:tc>
          <w:tcPr>
            <w:tcW w:w="75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B26F08" w14:textId="77777777" w:rsidR="007B36C8" w:rsidRPr="0048357D" w:rsidRDefault="007B36C8" w:rsidP="00696D56">
            <w:pPr>
              <w:rPr>
                <w:rFonts w:eastAsia="SimSun"/>
                <w:b/>
                <w:lang w:eastAsia="zh-CN"/>
              </w:rPr>
            </w:pPr>
            <w:r w:rsidRPr="0048357D">
              <w:rPr>
                <w:rFonts w:eastAsia="Calibri"/>
                <w:b/>
                <w:bCs/>
              </w:rPr>
              <w:t>PMSE frequency usage in the 470-806 MHz band in Asia Pacific region</w:t>
            </w:r>
          </w:p>
        </w:tc>
      </w:tr>
      <w:tr w:rsidR="007B36C8" w:rsidRPr="0048357D" w14:paraId="0E93AC32" w14:textId="77777777" w:rsidTr="00696D56">
        <w:trPr>
          <w:trHeight w:val="468"/>
          <w:jc w:val="center"/>
        </w:trPr>
        <w:tc>
          <w:tcPr>
            <w:tcW w:w="1838" w:type="dxa"/>
            <w:tcBorders>
              <w:top w:val="single" w:sz="4" w:space="0" w:color="auto"/>
              <w:left w:val="single" w:sz="4" w:space="0" w:color="auto"/>
              <w:bottom w:val="single" w:sz="4" w:space="0" w:color="auto"/>
              <w:right w:val="single" w:sz="4" w:space="0" w:color="auto"/>
            </w:tcBorders>
            <w:hideMark/>
          </w:tcPr>
          <w:p w14:paraId="61187696" w14:textId="77777777" w:rsidR="007B36C8" w:rsidRPr="0048357D" w:rsidRDefault="007B36C8" w:rsidP="00696D56">
            <w:pPr>
              <w:snapToGrid w:val="0"/>
              <w:rPr>
                <w:rFonts w:eastAsia="Times New Roman"/>
                <w:b/>
                <w:lang w:eastAsia="zh-CN"/>
              </w:rPr>
            </w:pPr>
            <w:r w:rsidRPr="0048357D">
              <w:rPr>
                <w:b/>
                <w:lang w:eastAsia="zh-CN"/>
              </w:rPr>
              <w:t>Document Type</w:t>
            </w:r>
          </w:p>
        </w:tc>
        <w:tc>
          <w:tcPr>
            <w:tcW w:w="7527" w:type="dxa"/>
            <w:tcBorders>
              <w:top w:val="single" w:sz="4" w:space="0" w:color="auto"/>
              <w:left w:val="single" w:sz="4" w:space="0" w:color="auto"/>
              <w:bottom w:val="single" w:sz="4" w:space="0" w:color="auto"/>
              <w:right w:val="single" w:sz="4" w:space="0" w:color="auto"/>
            </w:tcBorders>
            <w:hideMark/>
          </w:tcPr>
          <w:p w14:paraId="028A4C09" w14:textId="77777777" w:rsidR="007B36C8" w:rsidRPr="0048357D" w:rsidRDefault="007B36C8"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48357D">
              <w:rPr>
                <w:rFonts w:eastAsia="Batang"/>
              </w:rPr>
              <w:t>APT Report</w:t>
            </w:r>
          </w:p>
        </w:tc>
      </w:tr>
      <w:tr w:rsidR="007B36C8" w:rsidRPr="0048357D" w14:paraId="1F7AA0F5" w14:textId="77777777" w:rsidTr="00696D56">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5241B31C" w14:textId="77777777" w:rsidR="007B36C8" w:rsidRPr="0048357D" w:rsidRDefault="007B36C8" w:rsidP="00696D56">
            <w:pPr>
              <w:snapToGrid w:val="0"/>
              <w:rPr>
                <w:rFonts w:eastAsia="휴먼명조"/>
                <w:b/>
                <w:lang w:eastAsia="zh-CN"/>
              </w:rPr>
            </w:pPr>
            <w:r w:rsidRPr="0048357D">
              <w:rPr>
                <w:rFonts w:eastAsia="휴먼명조"/>
                <w:b/>
                <w:lang w:eastAsia="zh-CN"/>
              </w:rPr>
              <w:t>Group/Chair</w:t>
            </w:r>
          </w:p>
        </w:tc>
        <w:tc>
          <w:tcPr>
            <w:tcW w:w="7527" w:type="dxa"/>
            <w:tcBorders>
              <w:top w:val="single" w:sz="4" w:space="0" w:color="auto"/>
              <w:left w:val="single" w:sz="4" w:space="0" w:color="auto"/>
              <w:bottom w:val="single" w:sz="4" w:space="0" w:color="auto"/>
              <w:right w:val="single" w:sz="4" w:space="0" w:color="auto"/>
            </w:tcBorders>
            <w:hideMark/>
          </w:tcPr>
          <w:p w14:paraId="3D812BD0" w14:textId="77777777" w:rsidR="007B36C8" w:rsidRPr="0048357D" w:rsidRDefault="007B36C8"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val="fr-FR" w:eastAsia="zh-CN"/>
              </w:rPr>
            </w:pPr>
            <w:r w:rsidRPr="0048357D">
              <w:rPr>
                <w:rFonts w:eastAsia="Batang"/>
                <w:bCs/>
                <w:lang w:val="fr-FR"/>
              </w:rPr>
              <w:t>SWG-SA&amp;H / Ms. Lyu Boya</w:t>
            </w:r>
          </w:p>
        </w:tc>
      </w:tr>
      <w:tr w:rsidR="007B36C8" w:rsidRPr="0048357D" w14:paraId="0131804A" w14:textId="77777777" w:rsidTr="00696D56">
        <w:trPr>
          <w:trHeight w:val="616"/>
          <w:jc w:val="center"/>
        </w:trPr>
        <w:tc>
          <w:tcPr>
            <w:tcW w:w="1838" w:type="dxa"/>
            <w:tcBorders>
              <w:top w:val="single" w:sz="4" w:space="0" w:color="auto"/>
              <w:left w:val="single" w:sz="4" w:space="0" w:color="auto"/>
              <w:bottom w:val="single" w:sz="4" w:space="0" w:color="auto"/>
              <w:right w:val="single" w:sz="4" w:space="0" w:color="auto"/>
            </w:tcBorders>
            <w:hideMark/>
          </w:tcPr>
          <w:p w14:paraId="3E7D9B0A" w14:textId="77777777" w:rsidR="007B36C8" w:rsidRPr="0048357D" w:rsidRDefault="007B36C8" w:rsidP="00696D56">
            <w:pPr>
              <w:snapToGrid w:val="0"/>
              <w:rPr>
                <w:rFonts w:eastAsia="휴먼명조"/>
                <w:b/>
                <w:lang w:eastAsia="zh-CN"/>
              </w:rPr>
            </w:pPr>
            <w:r w:rsidRPr="0048357D">
              <w:rPr>
                <w:rFonts w:eastAsia="휴먼명조"/>
                <w:b/>
                <w:lang w:eastAsia="zh-CN"/>
              </w:rPr>
              <w:t>Editor(s)</w:t>
            </w:r>
          </w:p>
        </w:tc>
        <w:tc>
          <w:tcPr>
            <w:tcW w:w="7527" w:type="dxa"/>
            <w:tcBorders>
              <w:top w:val="single" w:sz="4" w:space="0" w:color="auto"/>
              <w:left w:val="single" w:sz="4" w:space="0" w:color="auto"/>
              <w:bottom w:val="single" w:sz="4" w:space="0" w:color="auto"/>
              <w:right w:val="single" w:sz="4" w:space="0" w:color="auto"/>
            </w:tcBorders>
            <w:hideMark/>
          </w:tcPr>
          <w:p w14:paraId="73B1A5C6" w14:textId="77777777" w:rsidR="007B36C8" w:rsidRPr="0048357D" w:rsidRDefault="007B36C8"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Times New Roman"/>
                <w:lang w:eastAsia="ko-KR"/>
              </w:rPr>
            </w:pPr>
            <w:r w:rsidRPr="0048357D">
              <w:rPr>
                <w:rFonts w:eastAsia="Times New Roman"/>
                <w:lang w:eastAsia="ko-KR"/>
              </w:rPr>
              <w:t>Mr. Bui Ha Long (Viet Nam)</w:t>
            </w:r>
          </w:p>
        </w:tc>
      </w:tr>
      <w:tr w:rsidR="007B36C8" w:rsidRPr="0048357D" w14:paraId="20B61E72" w14:textId="77777777" w:rsidTr="00696D56">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631344F6" w14:textId="77777777" w:rsidR="007B36C8" w:rsidRPr="0048357D" w:rsidRDefault="007B36C8" w:rsidP="00696D56">
            <w:pPr>
              <w:snapToGrid w:val="0"/>
              <w:rPr>
                <w:rFonts w:eastAsia="휴먼명조"/>
                <w:b/>
                <w:lang w:eastAsia="zh-CN"/>
              </w:rPr>
            </w:pPr>
            <w:r w:rsidRPr="0048357D">
              <w:rPr>
                <w:rFonts w:eastAsia="휴먼명조"/>
                <w:b/>
                <w:lang w:eastAsia="zh-CN"/>
              </w:rPr>
              <w:t>Scope</w:t>
            </w:r>
          </w:p>
        </w:tc>
        <w:tc>
          <w:tcPr>
            <w:tcW w:w="7527" w:type="dxa"/>
            <w:tcBorders>
              <w:top w:val="single" w:sz="4" w:space="0" w:color="auto"/>
              <w:left w:val="single" w:sz="4" w:space="0" w:color="auto"/>
              <w:bottom w:val="single" w:sz="4" w:space="0" w:color="auto"/>
              <w:right w:val="single" w:sz="4" w:space="0" w:color="auto"/>
            </w:tcBorders>
            <w:hideMark/>
          </w:tcPr>
          <w:p w14:paraId="75498667" w14:textId="77777777" w:rsidR="007B36C8" w:rsidRPr="0048357D" w:rsidRDefault="007B36C8" w:rsidP="00696D56">
            <w:pPr>
              <w:rPr>
                <w:rFonts w:eastAsia="SimSun"/>
                <w:lang w:eastAsia="zh-CN"/>
              </w:rPr>
            </w:pPr>
            <w:r w:rsidRPr="0048357D">
              <w:rPr>
                <w:rFonts w:eastAsia="Malgun Gothic"/>
              </w:rPr>
              <w:t xml:space="preserve">to collect information of regulation and frequency usage of PMSE equipment in the bands 470-806 MHz in Asia Pacific region. </w:t>
            </w:r>
          </w:p>
        </w:tc>
      </w:tr>
      <w:tr w:rsidR="007B36C8" w:rsidRPr="0048357D" w14:paraId="1FC14DB8" w14:textId="77777777" w:rsidTr="00696D56">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05BACD2A" w14:textId="77777777" w:rsidR="007B36C8" w:rsidRPr="0048357D" w:rsidRDefault="007B36C8" w:rsidP="00696D56">
            <w:pPr>
              <w:snapToGrid w:val="0"/>
              <w:rPr>
                <w:rFonts w:eastAsia="휴먼명조"/>
                <w:b/>
                <w:lang w:eastAsia="zh-CN"/>
              </w:rPr>
            </w:pPr>
            <w:r w:rsidRPr="0048357D">
              <w:rPr>
                <w:rFonts w:eastAsia="휴먼명조"/>
                <w:b/>
                <w:lang w:eastAsia="zh-CN"/>
              </w:rPr>
              <w:t>Purpose</w:t>
            </w:r>
          </w:p>
        </w:tc>
        <w:tc>
          <w:tcPr>
            <w:tcW w:w="7527" w:type="dxa"/>
            <w:tcBorders>
              <w:top w:val="single" w:sz="4" w:space="0" w:color="auto"/>
              <w:left w:val="single" w:sz="4" w:space="0" w:color="auto"/>
              <w:bottom w:val="single" w:sz="4" w:space="0" w:color="auto"/>
              <w:right w:val="single" w:sz="4" w:space="0" w:color="auto"/>
            </w:tcBorders>
            <w:hideMark/>
          </w:tcPr>
          <w:p w14:paraId="6A5D7E40" w14:textId="77777777" w:rsidR="007B36C8" w:rsidRPr="0048357D" w:rsidRDefault="007B36C8"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48357D">
              <w:rPr>
                <w:rFonts w:eastAsia="Malgun Gothic"/>
                <w:lang w:eastAsia="ko-KR"/>
              </w:rPr>
              <w:t>to</w:t>
            </w:r>
            <w:r w:rsidRPr="0048357D">
              <w:rPr>
                <w:rFonts w:eastAsia="Malgun Gothic"/>
              </w:rPr>
              <w:t xml:space="preserve"> develop APT Report on regulation status and frequency usage of PMSE equipment in the band 470-806 MHz in Asia Pacific region for APT Members’ information.</w:t>
            </w:r>
          </w:p>
        </w:tc>
      </w:tr>
      <w:tr w:rsidR="007B36C8" w:rsidRPr="0048357D" w14:paraId="47F8E449" w14:textId="77777777" w:rsidTr="00696D56">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55CF57F8" w14:textId="77777777" w:rsidR="007B36C8" w:rsidRPr="0048357D" w:rsidRDefault="007B36C8" w:rsidP="00696D56">
            <w:pPr>
              <w:snapToGrid w:val="0"/>
              <w:rPr>
                <w:rFonts w:eastAsia="휴먼명조"/>
                <w:b/>
                <w:lang w:eastAsia="zh-CN"/>
              </w:rPr>
            </w:pPr>
            <w:r w:rsidRPr="0048357D">
              <w:rPr>
                <w:rFonts w:eastAsia="휴먼명조"/>
                <w:b/>
                <w:lang w:eastAsia="zh-CN"/>
              </w:rPr>
              <w:t>Related Document</w:t>
            </w:r>
          </w:p>
        </w:tc>
        <w:tc>
          <w:tcPr>
            <w:tcW w:w="7527" w:type="dxa"/>
            <w:tcBorders>
              <w:top w:val="single" w:sz="4" w:space="0" w:color="auto"/>
              <w:left w:val="single" w:sz="4" w:space="0" w:color="auto"/>
              <w:bottom w:val="single" w:sz="4" w:space="0" w:color="auto"/>
              <w:right w:val="single" w:sz="4" w:space="0" w:color="auto"/>
            </w:tcBorders>
            <w:hideMark/>
          </w:tcPr>
          <w:p w14:paraId="0E6EB3EB" w14:textId="77777777" w:rsidR="007B36C8" w:rsidRPr="0048357D" w:rsidRDefault="007B36C8"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48357D">
              <w:rPr>
                <w:rFonts w:eastAsia="SimSun"/>
                <w:lang w:eastAsia="zh-CN"/>
              </w:rPr>
              <w:t>TBD</w:t>
            </w:r>
          </w:p>
        </w:tc>
      </w:tr>
      <w:tr w:rsidR="007B36C8" w:rsidRPr="0048357D" w14:paraId="1A9FE8D6" w14:textId="77777777" w:rsidTr="00696D56">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325A9AEA" w14:textId="77777777" w:rsidR="007B36C8" w:rsidRPr="0048357D" w:rsidRDefault="007B36C8" w:rsidP="00696D56">
            <w:pPr>
              <w:snapToGrid w:val="0"/>
              <w:rPr>
                <w:rFonts w:eastAsia="휴먼명조"/>
                <w:b/>
              </w:rPr>
            </w:pPr>
            <w:r w:rsidRPr="0048357D">
              <w:rPr>
                <w:rFonts w:eastAsia="휴먼명조"/>
                <w:b/>
                <w:lang w:eastAsia="zh-CN"/>
              </w:rPr>
              <w:t xml:space="preserve">Related </w:t>
            </w:r>
            <w:r w:rsidRPr="0048357D">
              <w:rPr>
                <w:rFonts w:eastAsia="휴먼명조"/>
                <w:b/>
              </w:rPr>
              <w:t>Organization</w:t>
            </w:r>
          </w:p>
        </w:tc>
        <w:tc>
          <w:tcPr>
            <w:tcW w:w="7527" w:type="dxa"/>
            <w:tcBorders>
              <w:top w:val="single" w:sz="4" w:space="0" w:color="auto"/>
              <w:left w:val="single" w:sz="4" w:space="0" w:color="auto"/>
              <w:bottom w:val="single" w:sz="4" w:space="0" w:color="auto"/>
              <w:right w:val="single" w:sz="4" w:space="0" w:color="auto"/>
            </w:tcBorders>
            <w:hideMark/>
          </w:tcPr>
          <w:p w14:paraId="58F5C70B" w14:textId="77777777" w:rsidR="007B36C8" w:rsidRPr="0048357D" w:rsidRDefault="007B36C8"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48357D">
              <w:rPr>
                <w:rFonts w:eastAsia="SimSun"/>
                <w:lang w:eastAsia="zh-CN"/>
              </w:rPr>
              <w:t>ITU-R WP6A</w:t>
            </w:r>
          </w:p>
          <w:p w14:paraId="67E1C823" w14:textId="77777777" w:rsidR="007B36C8" w:rsidRPr="0048357D" w:rsidRDefault="007B36C8"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48357D">
              <w:rPr>
                <w:rFonts w:eastAsia="SimSun"/>
                <w:lang w:eastAsia="zh-CN"/>
              </w:rPr>
              <w:t>ITU-R WP5A</w:t>
            </w:r>
          </w:p>
          <w:p w14:paraId="5BC7CA12" w14:textId="77777777" w:rsidR="007B36C8" w:rsidRPr="0048357D" w:rsidRDefault="007B36C8"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48357D">
              <w:rPr>
                <w:rFonts w:eastAsia="SimSun"/>
                <w:lang w:eastAsia="zh-CN"/>
              </w:rPr>
              <w:t>ETSI</w:t>
            </w:r>
          </w:p>
        </w:tc>
      </w:tr>
      <w:tr w:rsidR="007B36C8" w:rsidRPr="0048357D" w14:paraId="1D886BA3" w14:textId="77777777" w:rsidTr="00696D56">
        <w:trPr>
          <w:trHeight w:val="339"/>
          <w:jc w:val="center"/>
        </w:trPr>
        <w:tc>
          <w:tcPr>
            <w:tcW w:w="1838" w:type="dxa"/>
            <w:tcBorders>
              <w:top w:val="single" w:sz="4" w:space="0" w:color="auto"/>
              <w:left w:val="single" w:sz="4" w:space="0" w:color="auto"/>
              <w:bottom w:val="single" w:sz="4" w:space="0" w:color="auto"/>
              <w:right w:val="single" w:sz="4" w:space="0" w:color="auto"/>
            </w:tcBorders>
            <w:hideMark/>
          </w:tcPr>
          <w:p w14:paraId="03B41A7C" w14:textId="77777777" w:rsidR="007B36C8" w:rsidRPr="0048357D" w:rsidRDefault="007B36C8" w:rsidP="00696D56">
            <w:pPr>
              <w:snapToGrid w:val="0"/>
              <w:rPr>
                <w:rFonts w:eastAsia="휴먼명조"/>
                <w:b/>
                <w:lang w:eastAsia="zh-CN"/>
              </w:rPr>
            </w:pPr>
            <w:r w:rsidRPr="0048357D">
              <w:rPr>
                <w:rFonts w:eastAsia="휴먼명조"/>
                <w:b/>
                <w:lang w:eastAsia="zh-CN"/>
              </w:rPr>
              <w:t>Timelines</w:t>
            </w:r>
          </w:p>
        </w:tc>
        <w:tc>
          <w:tcPr>
            <w:tcW w:w="7527" w:type="dxa"/>
            <w:tcBorders>
              <w:top w:val="single" w:sz="4" w:space="0" w:color="auto"/>
              <w:left w:val="single" w:sz="4" w:space="0" w:color="auto"/>
              <w:bottom w:val="single" w:sz="4" w:space="0" w:color="auto"/>
              <w:right w:val="single" w:sz="4" w:space="0" w:color="auto"/>
            </w:tcBorders>
            <w:hideMark/>
          </w:tcPr>
          <w:p w14:paraId="2F68B820" w14:textId="77777777" w:rsidR="007B36C8" w:rsidRPr="0048357D" w:rsidRDefault="007B36C8" w:rsidP="00696D56">
            <w:pPr>
              <w:tabs>
                <w:tab w:val="left" w:pos="80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48357D">
              <w:rPr>
                <w:rFonts w:eastAsia="Batang"/>
                <w:b/>
                <w:u w:val="single"/>
                <w:lang w:val="en-GB"/>
              </w:rPr>
              <w:t>2022</w:t>
            </w:r>
          </w:p>
          <w:p w14:paraId="5F6C7C7D" w14:textId="77777777" w:rsidR="007B36C8" w:rsidRPr="0048357D" w:rsidRDefault="007B36C8"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48357D">
              <w:rPr>
                <w:rFonts w:eastAsia="MS Mincho"/>
              </w:rPr>
              <w:t>AWG-30</w:t>
            </w:r>
          </w:p>
          <w:p w14:paraId="5FF0B195" w14:textId="77777777" w:rsidR="007B36C8" w:rsidRPr="0048357D" w:rsidRDefault="007B36C8" w:rsidP="007B36C8">
            <w:pPr>
              <w:numPr>
                <w:ilvl w:val="0"/>
                <w:numId w:val="13"/>
              </w:numPr>
            </w:pPr>
            <w:r w:rsidRPr="0048357D">
              <w:t xml:space="preserve">Initiate the study and Develop work </w:t>
            </w:r>
            <w:proofErr w:type="gramStart"/>
            <w:r w:rsidRPr="0048357D">
              <w:t>plan</w:t>
            </w:r>
            <w:proofErr w:type="gramEnd"/>
            <w:r w:rsidRPr="0048357D">
              <w:t xml:space="preserve"> </w:t>
            </w:r>
          </w:p>
          <w:p w14:paraId="4785944A" w14:textId="11B39039" w:rsidR="007B36C8" w:rsidRPr="0048357D" w:rsidRDefault="007B36C8" w:rsidP="003B64EE">
            <w:pPr>
              <w:numPr>
                <w:ilvl w:val="0"/>
                <w:numId w:val="13"/>
              </w:numPr>
            </w:pPr>
            <w:r w:rsidRPr="0048357D">
              <w:t>To develop and circulate the questionnaire.</w:t>
            </w:r>
          </w:p>
          <w:p w14:paraId="6A96AE0D" w14:textId="77777777" w:rsidR="007B36C8" w:rsidRPr="0048357D" w:rsidRDefault="007B36C8" w:rsidP="00696D56">
            <w:pPr>
              <w:tabs>
                <w:tab w:val="left" w:pos="1134"/>
                <w:tab w:val="left" w:pos="1871"/>
                <w:tab w:val="left" w:pos="2268"/>
              </w:tabs>
              <w:autoSpaceDN w:val="0"/>
              <w:contextualSpacing/>
              <w:rPr>
                <w:rFonts w:eastAsia="SimSun"/>
                <w:b/>
                <w:bCs/>
                <w:u w:val="single"/>
                <w:lang w:eastAsia="zh-CN"/>
              </w:rPr>
            </w:pPr>
            <w:r w:rsidRPr="0048357D">
              <w:rPr>
                <w:rFonts w:eastAsia="SimSun"/>
                <w:b/>
                <w:bCs/>
                <w:u w:val="single"/>
                <w:lang w:eastAsia="zh-CN"/>
              </w:rPr>
              <w:t>2023</w:t>
            </w:r>
          </w:p>
          <w:p w14:paraId="31A01A64" w14:textId="77777777" w:rsidR="007B36C8" w:rsidRPr="0048357D" w:rsidRDefault="007B36C8"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48357D">
              <w:rPr>
                <w:rFonts w:eastAsia="MS Mincho"/>
              </w:rPr>
              <w:t>AWG-31</w:t>
            </w:r>
          </w:p>
          <w:p w14:paraId="662136DB" w14:textId="77777777" w:rsidR="007B36C8" w:rsidRPr="0048357D" w:rsidRDefault="007B36C8" w:rsidP="007B36C8">
            <w:pPr>
              <w:numPr>
                <w:ilvl w:val="0"/>
                <w:numId w:val="13"/>
              </w:numPr>
            </w:pPr>
            <w:r w:rsidRPr="0048357D">
              <w:t xml:space="preserve">Consider the response to </w:t>
            </w:r>
            <w:proofErr w:type="gramStart"/>
            <w:r w:rsidRPr="0048357D">
              <w:t>questionnaire</w:t>
            </w:r>
            <w:proofErr w:type="gramEnd"/>
          </w:p>
          <w:p w14:paraId="2342692B" w14:textId="77777777" w:rsidR="007B36C8" w:rsidRPr="0048357D" w:rsidRDefault="007B36C8" w:rsidP="007B36C8">
            <w:pPr>
              <w:numPr>
                <w:ilvl w:val="0"/>
                <w:numId w:val="13"/>
              </w:numPr>
            </w:pPr>
            <w:r w:rsidRPr="0048357D">
              <w:t>To develop WD towards a draft new APT Report</w:t>
            </w:r>
          </w:p>
          <w:p w14:paraId="5AC9DD9A" w14:textId="142CCE1C" w:rsidR="007B36C8" w:rsidRPr="0048357D" w:rsidRDefault="007B36C8" w:rsidP="003B64EE">
            <w:pPr>
              <w:numPr>
                <w:ilvl w:val="0"/>
                <w:numId w:val="13"/>
              </w:numPr>
            </w:pPr>
            <w:r w:rsidRPr="0048357D">
              <w:t>Review and update the work plan, if necessary</w:t>
            </w:r>
          </w:p>
          <w:p w14:paraId="0D473092" w14:textId="77777777" w:rsidR="007B36C8" w:rsidRPr="0048357D" w:rsidRDefault="007B36C8" w:rsidP="00696D56">
            <w:pPr>
              <w:tabs>
                <w:tab w:val="left" w:pos="1134"/>
                <w:tab w:val="left" w:pos="1871"/>
                <w:tab w:val="left" w:pos="2268"/>
              </w:tabs>
              <w:autoSpaceDN w:val="0"/>
              <w:contextualSpacing/>
              <w:rPr>
                <w:rFonts w:eastAsia="SimSun"/>
                <w:b/>
                <w:bCs/>
                <w:u w:val="single"/>
                <w:lang w:eastAsia="zh-CN"/>
              </w:rPr>
            </w:pPr>
            <w:r w:rsidRPr="0048357D">
              <w:rPr>
                <w:rFonts w:eastAsia="SimSun"/>
                <w:b/>
                <w:bCs/>
                <w:u w:val="single"/>
                <w:lang w:eastAsia="zh-CN"/>
              </w:rPr>
              <w:t>2024</w:t>
            </w:r>
          </w:p>
          <w:p w14:paraId="7F1EF96C" w14:textId="77777777" w:rsidR="007B36C8" w:rsidRPr="0048357D" w:rsidRDefault="007B36C8"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48357D">
              <w:rPr>
                <w:rFonts w:eastAsia="MS Mincho"/>
              </w:rPr>
              <w:t>AWG-32</w:t>
            </w:r>
          </w:p>
          <w:p w14:paraId="6253A0C3" w14:textId="77777777" w:rsidR="007B36C8" w:rsidRPr="0048357D" w:rsidRDefault="007B36C8" w:rsidP="007B36C8">
            <w:pPr>
              <w:numPr>
                <w:ilvl w:val="0"/>
                <w:numId w:val="13"/>
              </w:numPr>
            </w:pPr>
            <w:r w:rsidRPr="0048357D">
              <w:t xml:space="preserve">Consider the response to </w:t>
            </w:r>
            <w:proofErr w:type="gramStart"/>
            <w:r w:rsidRPr="0048357D">
              <w:t>questionnaire</w:t>
            </w:r>
            <w:proofErr w:type="gramEnd"/>
          </w:p>
          <w:p w14:paraId="3D4B54D9" w14:textId="77777777" w:rsidR="007B36C8" w:rsidRPr="0048357D" w:rsidRDefault="007B36C8" w:rsidP="007B36C8">
            <w:pPr>
              <w:numPr>
                <w:ilvl w:val="0"/>
                <w:numId w:val="13"/>
              </w:numPr>
            </w:pPr>
            <w:r w:rsidRPr="0048357D">
              <w:t xml:space="preserve">Consider the input </w:t>
            </w:r>
            <w:proofErr w:type="gramStart"/>
            <w:r w:rsidRPr="0048357D">
              <w:t>contributions</w:t>
            </w:r>
            <w:proofErr w:type="gramEnd"/>
            <w:r w:rsidRPr="0048357D">
              <w:t xml:space="preserve"> </w:t>
            </w:r>
          </w:p>
          <w:p w14:paraId="0E02D3EA" w14:textId="77777777" w:rsidR="007B36C8" w:rsidRPr="0048357D" w:rsidRDefault="007B36C8" w:rsidP="007B36C8">
            <w:pPr>
              <w:numPr>
                <w:ilvl w:val="0"/>
                <w:numId w:val="13"/>
              </w:numPr>
              <w:rPr>
                <w:rFonts w:eastAsia="SimSun"/>
                <w:lang w:eastAsia="zh-CN"/>
              </w:rPr>
            </w:pPr>
            <w:r w:rsidRPr="0048357D">
              <w:t>Update and finalize new APT Report</w:t>
            </w:r>
          </w:p>
        </w:tc>
      </w:tr>
    </w:tbl>
    <w:p w14:paraId="0FCE953D" w14:textId="11FFECEA" w:rsidR="00BA2C82" w:rsidRPr="0048357D" w:rsidRDefault="00BA2C82" w:rsidP="0050557A">
      <w:pPr>
        <w:ind w:left="839" w:hanging="839"/>
        <w:rPr>
          <w:b/>
        </w:rPr>
      </w:pPr>
    </w:p>
    <w:p w14:paraId="6925311D" w14:textId="34B27AE7" w:rsidR="00D0364A" w:rsidRPr="0048357D" w:rsidRDefault="006B0BDD" w:rsidP="0050557A">
      <w:pPr>
        <w:keepNext/>
        <w:ind w:left="839" w:hanging="839"/>
        <w:outlineLvl w:val="1"/>
        <w:rPr>
          <w:rFonts w:eastAsia="Times New Roman"/>
        </w:rPr>
      </w:pPr>
      <w:r w:rsidRPr="0048357D">
        <w:rPr>
          <w:b/>
          <w:lang w:val="en-AU"/>
        </w:rPr>
        <w:t>7</w:t>
      </w:r>
      <w:r w:rsidR="00865A96" w:rsidRPr="0048357D">
        <w:rPr>
          <w:b/>
          <w:lang w:val="en-AU"/>
        </w:rPr>
        <w:t>.1.</w:t>
      </w:r>
      <w:r w:rsidR="00530F5F" w:rsidRPr="0048357D">
        <w:rPr>
          <w:b/>
          <w:lang w:val="en-AU"/>
        </w:rPr>
        <w:t>2</w:t>
      </w:r>
      <w:r w:rsidR="00530F5F" w:rsidRPr="0048357D">
        <w:rPr>
          <w:b/>
          <w:lang w:val="en-AU"/>
        </w:rPr>
        <w:tab/>
        <w:t>Sub-Working Group on Sharing Studies (SWG-SS)</w:t>
      </w:r>
      <w:r w:rsidR="00865A96" w:rsidRPr="0048357D">
        <w:rPr>
          <w:b/>
          <w:lang w:val="en-AU"/>
        </w:rPr>
        <w:tab/>
      </w:r>
    </w:p>
    <w:p w14:paraId="3E21B467" w14:textId="77777777" w:rsidR="00530F5F" w:rsidRPr="0048357D" w:rsidRDefault="00530F5F" w:rsidP="0050557A">
      <w:pPr>
        <w:keepNext/>
        <w:ind w:left="839" w:hanging="839"/>
        <w:outlineLvl w:val="1"/>
        <w:rPr>
          <w:rFonts w:eastAsia="Times New Roman"/>
        </w:rPr>
      </w:pPr>
    </w:p>
    <w:p w14:paraId="101B26FB" w14:textId="29FEB6F4" w:rsidR="00530F5F" w:rsidRPr="0048357D" w:rsidRDefault="00530F5F" w:rsidP="0050557A">
      <w:pPr>
        <w:rPr>
          <w:rFonts w:eastAsia="Calibri"/>
          <w:b/>
          <w:kern w:val="0"/>
          <w:lang w:val="en-AU" w:eastAsia="en-US"/>
        </w:rPr>
      </w:pPr>
      <w:r w:rsidRPr="0048357D">
        <w:rPr>
          <w:rFonts w:eastAsia="Times New Roman"/>
          <w:b/>
          <w:bCs/>
        </w:rPr>
        <w:t>7.1.2.1</w:t>
      </w:r>
      <w:r w:rsidRPr="0048357D">
        <w:rPr>
          <w:rFonts w:eastAsia="Times New Roman"/>
        </w:rPr>
        <w:tab/>
      </w:r>
      <w:r w:rsidRPr="0048357D">
        <w:rPr>
          <w:rFonts w:eastAsia="Calibri"/>
          <w:b/>
          <w:kern w:val="0"/>
          <w:lang w:val="en-AU" w:eastAsia="zh-CN" w:bidi="th-TH"/>
        </w:rPr>
        <w:t xml:space="preserve">Sharing and </w:t>
      </w:r>
      <w:r w:rsidR="006D617A" w:rsidRPr="0048357D">
        <w:rPr>
          <w:rFonts w:eastAsia="Calibri"/>
          <w:b/>
          <w:kern w:val="0"/>
          <w:lang w:val="en-AU" w:eastAsia="ko-KR" w:bidi="th-TH"/>
        </w:rPr>
        <w:t>c</w:t>
      </w:r>
      <w:r w:rsidRPr="0048357D">
        <w:rPr>
          <w:rFonts w:eastAsia="Calibri"/>
          <w:b/>
          <w:kern w:val="0"/>
          <w:lang w:val="en-AU" w:eastAsia="ko-KR" w:bidi="th-TH"/>
        </w:rPr>
        <w:t>ompatibility</w:t>
      </w:r>
      <w:r w:rsidRPr="0048357D">
        <w:rPr>
          <w:rFonts w:eastAsia="Calibri"/>
          <w:b/>
          <w:kern w:val="0"/>
          <w:lang w:val="en-AU" w:eastAsia="zh-CN" w:bidi="th-TH"/>
        </w:rPr>
        <w:t xml:space="preserve"> </w:t>
      </w:r>
      <w:r w:rsidR="006D617A" w:rsidRPr="0048357D">
        <w:rPr>
          <w:rFonts w:eastAsia="Calibri"/>
          <w:b/>
          <w:kern w:val="0"/>
          <w:lang w:val="en-AU" w:eastAsia="zh-CN" w:bidi="th-TH"/>
        </w:rPr>
        <w:t>s</w:t>
      </w:r>
      <w:r w:rsidRPr="0048357D">
        <w:rPr>
          <w:rFonts w:eastAsia="Calibri"/>
          <w:b/>
          <w:kern w:val="0"/>
          <w:lang w:val="en-AU" w:eastAsia="zh-CN" w:bidi="th-TH"/>
        </w:rPr>
        <w:t xml:space="preserve">tudies for </w:t>
      </w:r>
      <w:r w:rsidR="006D617A" w:rsidRPr="0048357D">
        <w:rPr>
          <w:rFonts w:eastAsia="Calibri"/>
          <w:b/>
          <w:kern w:val="0"/>
          <w:lang w:val="en-AU" w:eastAsia="zh-CN" w:bidi="th-TH"/>
        </w:rPr>
        <w:t>s</w:t>
      </w:r>
      <w:r w:rsidRPr="0048357D">
        <w:rPr>
          <w:rFonts w:eastAsia="Calibri"/>
          <w:b/>
          <w:kern w:val="0"/>
          <w:lang w:val="en-AU" w:eastAsia="zh-CN" w:bidi="th-TH"/>
        </w:rPr>
        <w:t xml:space="preserve">elected </w:t>
      </w:r>
      <w:r w:rsidR="006D617A" w:rsidRPr="0048357D">
        <w:rPr>
          <w:rFonts w:eastAsia="Calibri"/>
          <w:b/>
          <w:kern w:val="0"/>
          <w:lang w:val="en-AU" w:eastAsia="zh-CN" w:bidi="th-TH"/>
        </w:rPr>
        <w:t>f</w:t>
      </w:r>
      <w:r w:rsidRPr="0048357D">
        <w:rPr>
          <w:rFonts w:eastAsia="Calibri"/>
          <w:b/>
          <w:kern w:val="0"/>
          <w:lang w:val="en-AU" w:eastAsia="zh-CN" w:bidi="th-TH"/>
        </w:rPr>
        <w:t xml:space="preserve">requency </w:t>
      </w:r>
      <w:r w:rsidR="006D617A" w:rsidRPr="0048357D">
        <w:rPr>
          <w:rFonts w:eastAsia="Calibri"/>
          <w:b/>
          <w:kern w:val="0"/>
          <w:lang w:val="en-AU" w:eastAsia="zh-CN" w:bidi="th-TH"/>
        </w:rPr>
        <w:t>b</w:t>
      </w:r>
      <w:r w:rsidRPr="0048357D">
        <w:rPr>
          <w:rFonts w:eastAsia="Calibri"/>
          <w:b/>
          <w:kern w:val="0"/>
          <w:lang w:val="en-AU" w:eastAsia="zh-CN" w:bidi="th-TH"/>
        </w:rPr>
        <w:t>ands</w:t>
      </w:r>
      <w:r w:rsidRPr="0048357D">
        <w:rPr>
          <w:rFonts w:eastAsia="Calibri"/>
          <w:b/>
          <w:kern w:val="0"/>
          <w:lang w:val="en-AU" w:eastAsia="ko-KR" w:bidi="th-TH"/>
        </w:rPr>
        <w:t xml:space="preserve"> </w:t>
      </w:r>
      <w:r w:rsidR="006D617A" w:rsidRPr="0048357D">
        <w:rPr>
          <w:rFonts w:eastAsia="Calibri"/>
          <w:b/>
          <w:kern w:val="0"/>
          <w:lang w:val="en-AU" w:eastAsia="ko-KR" w:bidi="th-TH"/>
        </w:rPr>
        <w:t>b</w:t>
      </w:r>
      <w:r w:rsidRPr="0048357D">
        <w:rPr>
          <w:rFonts w:eastAsia="Calibri"/>
          <w:b/>
          <w:kern w:val="0"/>
          <w:lang w:val="en-AU" w:eastAsia="ko-KR" w:bidi="th-TH"/>
        </w:rPr>
        <w:t>elow 6 GHz</w:t>
      </w:r>
    </w:p>
    <w:p w14:paraId="7CB32E04" w14:textId="77777777" w:rsidR="00530F5F" w:rsidRPr="0048357D" w:rsidRDefault="00530F5F" w:rsidP="0050557A">
      <w:pPr>
        <w:widowControl/>
        <w:jc w:val="left"/>
        <w:rPr>
          <w:rFonts w:eastAsia="Calibri"/>
          <w:kern w:val="0"/>
          <w:lang w:val="en-AU" w:eastAsia="en-US"/>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518"/>
      </w:tblGrid>
      <w:tr w:rsidR="007B36C8" w:rsidRPr="0048357D" w14:paraId="018C8F3A" w14:textId="77777777" w:rsidTr="000B691E">
        <w:trPr>
          <w:trHeight w:val="289"/>
          <w:jc w:val="center"/>
        </w:trPr>
        <w:tc>
          <w:tcPr>
            <w:tcW w:w="1885" w:type="dxa"/>
            <w:shd w:val="clear" w:color="auto" w:fill="C6D9F1" w:themeFill="text2" w:themeFillTint="33"/>
            <w:hideMark/>
          </w:tcPr>
          <w:p w14:paraId="7E744F5B" w14:textId="77777777" w:rsidR="007B36C8" w:rsidRPr="0048357D" w:rsidRDefault="007B36C8" w:rsidP="003B64EE">
            <w:pPr>
              <w:snapToGrid w:val="0"/>
              <w:rPr>
                <w:b/>
                <w:lang w:eastAsia="zh-CN"/>
              </w:rPr>
            </w:pPr>
            <w:r w:rsidRPr="0048357D">
              <w:rPr>
                <w:b/>
                <w:lang w:eastAsia="zh-CN"/>
              </w:rPr>
              <w:t>Title</w:t>
            </w:r>
          </w:p>
        </w:tc>
        <w:tc>
          <w:tcPr>
            <w:tcW w:w="7518" w:type="dxa"/>
            <w:shd w:val="clear" w:color="auto" w:fill="C6D9F1" w:themeFill="text2" w:themeFillTint="33"/>
            <w:vAlign w:val="center"/>
            <w:hideMark/>
          </w:tcPr>
          <w:p w14:paraId="4F155C8E" w14:textId="77777777" w:rsidR="007B36C8" w:rsidRPr="0048357D" w:rsidRDefault="007B36C8" w:rsidP="003B64EE">
            <w:pPr>
              <w:snapToGrid w:val="0"/>
              <w:rPr>
                <w:b/>
                <w:lang w:eastAsia="zh-CN"/>
              </w:rPr>
            </w:pPr>
            <w:r w:rsidRPr="0048357D">
              <w:rPr>
                <w:b/>
                <w:lang w:eastAsia="zh-CN"/>
              </w:rPr>
              <w:t xml:space="preserve">Sharing and Compatibility Studies for Selected Frequency Bands Below 6 GHz </w:t>
            </w:r>
          </w:p>
        </w:tc>
      </w:tr>
      <w:tr w:rsidR="007B36C8" w:rsidRPr="0048357D" w14:paraId="2867B719" w14:textId="77777777" w:rsidTr="003B64EE">
        <w:trPr>
          <w:trHeight w:val="468"/>
          <w:jc w:val="center"/>
        </w:trPr>
        <w:tc>
          <w:tcPr>
            <w:tcW w:w="1885" w:type="dxa"/>
            <w:hideMark/>
          </w:tcPr>
          <w:p w14:paraId="085F5D2B" w14:textId="77777777" w:rsidR="007B36C8" w:rsidRPr="0048357D" w:rsidRDefault="007B36C8" w:rsidP="003B64EE">
            <w:pPr>
              <w:snapToGrid w:val="0"/>
              <w:rPr>
                <w:rFonts w:eastAsia="Calibri"/>
                <w:b/>
                <w:lang w:bidi="th-TH"/>
              </w:rPr>
            </w:pPr>
            <w:r w:rsidRPr="0048357D">
              <w:rPr>
                <w:rFonts w:eastAsia="Calibri"/>
                <w:b/>
                <w:lang w:bidi="th-TH"/>
              </w:rPr>
              <w:t>Document Type</w:t>
            </w:r>
          </w:p>
        </w:tc>
        <w:tc>
          <w:tcPr>
            <w:tcW w:w="7518" w:type="dxa"/>
            <w:hideMark/>
          </w:tcPr>
          <w:p w14:paraId="4D85FDD5" w14:textId="77777777" w:rsidR="007B36C8" w:rsidRPr="0048357D" w:rsidRDefault="007B36C8" w:rsidP="003B64EE">
            <w:pPr>
              <w:overflowPunct w:val="0"/>
              <w:autoSpaceDE w:val="0"/>
              <w:autoSpaceDN w:val="0"/>
              <w:adjustRightInd w:val="0"/>
              <w:snapToGrid w:val="0"/>
              <w:textAlignment w:val="baseline"/>
              <w:rPr>
                <w:rFonts w:eastAsia="MS Mincho"/>
                <w:lang w:eastAsia="ko-KR" w:bidi="th-TH"/>
              </w:rPr>
            </w:pPr>
            <w:r w:rsidRPr="0048357D">
              <w:rPr>
                <w:rFonts w:eastAsia="Calibri"/>
                <w:lang w:eastAsia="zh-CN" w:bidi="th-TH"/>
              </w:rPr>
              <w:t xml:space="preserve">APT </w:t>
            </w:r>
            <w:r w:rsidRPr="0048357D">
              <w:rPr>
                <w:rFonts w:eastAsia="Calibri"/>
                <w:lang w:eastAsia="ko-KR" w:bidi="th-TH"/>
              </w:rPr>
              <w:t xml:space="preserve">Report(s) </w:t>
            </w:r>
          </w:p>
        </w:tc>
      </w:tr>
      <w:tr w:rsidR="007B36C8" w:rsidRPr="0048357D" w14:paraId="68274DC6" w14:textId="77777777" w:rsidTr="003B64EE">
        <w:trPr>
          <w:trHeight w:val="339"/>
          <w:jc w:val="center"/>
        </w:trPr>
        <w:tc>
          <w:tcPr>
            <w:tcW w:w="1885" w:type="dxa"/>
            <w:hideMark/>
          </w:tcPr>
          <w:p w14:paraId="2DE80CA8" w14:textId="77777777" w:rsidR="007B36C8" w:rsidRPr="0048357D" w:rsidRDefault="007B36C8" w:rsidP="003B64EE">
            <w:pPr>
              <w:snapToGrid w:val="0"/>
              <w:rPr>
                <w:rFonts w:eastAsia="휴먼명조"/>
                <w:b/>
                <w:color w:val="000000"/>
                <w:lang w:bidi="th-TH"/>
              </w:rPr>
            </w:pPr>
            <w:r w:rsidRPr="0048357D">
              <w:rPr>
                <w:rFonts w:eastAsia="휴먼명조"/>
                <w:b/>
                <w:color w:val="000000"/>
                <w:lang w:bidi="th-TH"/>
              </w:rPr>
              <w:t>Group/Chair</w:t>
            </w:r>
          </w:p>
        </w:tc>
        <w:tc>
          <w:tcPr>
            <w:tcW w:w="7518" w:type="dxa"/>
            <w:hideMark/>
          </w:tcPr>
          <w:p w14:paraId="3A3A42F4" w14:textId="77777777" w:rsidR="007B36C8" w:rsidRPr="0048357D" w:rsidRDefault="007B36C8" w:rsidP="003B64EE">
            <w:pPr>
              <w:overflowPunct w:val="0"/>
              <w:autoSpaceDE w:val="0"/>
              <w:autoSpaceDN w:val="0"/>
              <w:adjustRightInd w:val="0"/>
              <w:snapToGrid w:val="0"/>
              <w:textAlignment w:val="baseline"/>
              <w:rPr>
                <w:rFonts w:eastAsia="MS Mincho"/>
                <w:lang w:eastAsia="zh-CN" w:bidi="th-TH"/>
              </w:rPr>
            </w:pPr>
            <w:r w:rsidRPr="0048357D">
              <w:rPr>
                <w:rFonts w:eastAsia="Calibri"/>
                <w:lang w:eastAsia="ko-KR" w:bidi="th-TH"/>
              </w:rPr>
              <w:t>WG-HAR/SWG-SS/Mr. Alex Orange</w:t>
            </w:r>
          </w:p>
        </w:tc>
      </w:tr>
      <w:tr w:rsidR="007B36C8" w:rsidRPr="0048357D" w14:paraId="53805C90" w14:textId="77777777" w:rsidTr="003B64EE">
        <w:trPr>
          <w:trHeight w:val="497"/>
          <w:jc w:val="center"/>
        </w:trPr>
        <w:tc>
          <w:tcPr>
            <w:tcW w:w="1885" w:type="dxa"/>
            <w:hideMark/>
          </w:tcPr>
          <w:p w14:paraId="46DF9B8B" w14:textId="77777777" w:rsidR="007B36C8" w:rsidRPr="0048357D" w:rsidRDefault="007B36C8" w:rsidP="003B64EE">
            <w:pPr>
              <w:snapToGrid w:val="0"/>
              <w:rPr>
                <w:rFonts w:eastAsia="휴먼명조"/>
                <w:b/>
                <w:color w:val="000000"/>
                <w:lang w:bidi="th-TH"/>
              </w:rPr>
            </w:pPr>
            <w:r w:rsidRPr="0048357D">
              <w:rPr>
                <w:rFonts w:eastAsia="휴먼명조"/>
                <w:b/>
                <w:color w:val="000000"/>
                <w:lang w:bidi="th-TH"/>
              </w:rPr>
              <w:t>Editor(s)</w:t>
            </w:r>
          </w:p>
        </w:tc>
        <w:tc>
          <w:tcPr>
            <w:tcW w:w="7518" w:type="dxa"/>
            <w:hideMark/>
          </w:tcPr>
          <w:p w14:paraId="0B5EEB95" w14:textId="77777777" w:rsidR="007B36C8" w:rsidRPr="0048357D" w:rsidRDefault="007B36C8" w:rsidP="003B64EE">
            <w:pPr>
              <w:overflowPunct w:val="0"/>
              <w:autoSpaceDE w:val="0"/>
              <w:autoSpaceDN w:val="0"/>
              <w:adjustRightInd w:val="0"/>
              <w:snapToGrid w:val="0"/>
              <w:textAlignment w:val="baseline"/>
              <w:rPr>
                <w:rFonts w:eastAsia="MS Mincho"/>
                <w:lang w:eastAsia="zh-CN" w:bidi="th-TH"/>
              </w:rPr>
            </w:pPr>
            <w:r w:rsidRPr="0048357D">
              <w:rPr>
                <w:rFonts w:eastAsia="Calibri"/>
                <w:lang w:eastAsia="zh-CN" w:bidi="th-TH"/>
              </w:rPr>
              <w:t>TBD</w:t>
            </w:r>
          </w:p>
        </w:tc>
      </w:tr>
      <w:tr w:rsidR="007B36C8" w:rsidRPr="0048357D" w14:paraId="75402F14" w14:textId="77777777" w:rsidTr="003B64EE">
        <w:trPr>
          <w:trHeight w:val="339"/>
          <w:jc w:val="center"/>
        </w:trPr>
        <w:tc>
          <w:tcPr>
            <w:tcW w:w="1885" w:type="dxa"/>
            <w:hideMark/>
          </w:tcPr>
          <w:p w14:paraId="7E6BEB4E" w14:textId="77777777" w:rsidR="007B36C8" w:rsidRPr="0048357D" w:rsidRDefault="007B36C8" w:rsidP="003B64EE">
            <w:pPr>
              <w:snapToGrid w:val="0"/>
              <w:rPr>
                <w:rFonts w:eastAsia="휴먼명조"/>
                <w:b/>
                <w:color w:val="000000"/>
                <w:lang w:bidi="th-TH"/>
              </w:rPr>
            </w:pPr>
            <w:r w:rsidRPr="0048357D">
              <w:rPr>
                <w:rFonts w:eastAsia="휴먼명조"/>
                <w:b/>
                <w:color w:val="000000"/>
                <w:lang w:bidi="th-TH"/>
              </w:rPr>
              <w:t>Scope</w:t>
            </w:r>
          </w:p>
        </w:tc>
        <w:tc>
          <w:tcPr>
            <w:tcW w:w="7518" w:type="dxa"/>
          </w:tcPr>
          <w:p w14:paraId="0D2F1E3A" w14:textId="77777777" w:rsidR="007B36C8" w:rsidRPr="0048357D" w:rsidRDefault="007B36C8" w:rsidP="003B64EE">
            <w:pPr>
              <w:rPr>
                <w:rFonts w:eastAsia="MS Mincho"/>
                <w:lang w:bidi="th-TH"/>
              </w:rPr>
            </w:pPr>
            <w:r w:rsidRPr="0048357D">
              <w:rPr>
                <w:rFonts w:eastAsia="MS Mincho"/>
                <w:lang w:bidi="th-TH"/>
              </w:rPr>
              <w:t xml:space="preserve">To conduct sharing and compatibility studies to facilitate IMT </w:t>
            </w:r>
            <w:r w:rsidRPr="0048357D">
              <w:rPr>
                <w:rFonts w:eastAsia="MS Mincho"/>
                <w:lang w:bidi="th-TH"/>
              </w:rPr>
              <w:lastRenderedPageBreak/>
              <w:t xml:space="preserve">implementation and not related to WRC-19 for the interested APT members: </w:t>
            </w:r>
          </w:p>
          <w:p w14:paraId="63A75988" w14:textId="77777777" w:rsidR="007B36C8" w:rsidRPr="0048357D" w:rsidRDefault="007B36C8" w:rsidP="003B64EE">
            <w:pPr>
              <w:widowControl/>
              <w:numPr>
                <w:ilvl w:val="0"/>
                <w:numId w:val="10"/>
              </w:numPr>
              <w:ind w:left="0"/>
              <w:contextualSpacing/>
              <w:jc w:val="left"/>
              <w:rPr>
                <w:rFonts w:eastAsia="MS Mincho"/>
                <w:lang w:bidi="th-TH"/>
              </w:rPr>
            </w:pPr>
            <w:r w:rsidRPr="0048357D">
              <w:rPr>
                <w:rFonts w:eastAsia="MS Mincho"/>
                <w:lang w:eastAsia="ko-KR" w:bidi="th-TH"/>
              </w:rPr>
              <w:t>470-698 MHz</w:t>
            </w:r>
          </w:p>
          <w:p w14:paraId="262294AB" w14:textId="77777777" w:rsidR="007B36C8" w:rsidRPr="0048357D" w:rsidRDefault="007B36C8" w:rsidP="003B64EE">
            <w:pPr>
              <w:widowControl/>
              <w:numPr>
                <w:ilvl w:val="0"/>
                <w:numId w:val="10"/>
              </w:numPr>
              <w:ind w:left="0"/>
              <w:contextualSpacing/>
              <w:jc w:val="left"/>
              <w:rPr>
                <w:rFonts w:eastAsia="MS Mincho"/>
                <w:lang w:bidi="th-TH"/>
              </w:rPr>
            </w:pPr>
            <w:r w:rsidRPr="0048357D">
              <w:rPr>
                <w:rFonts w:eastAsia="MS Mincho"/>
                <w:lang w:bidi="th-TH"/>
              </w:rPr>
              <w:t>1427-1452 MHz</w:t>
            </w:r>
          </w:p>
          <w:p w14:paraId="17AE2AEE" w14:textId="77777777" w:rsidR="007B36C8" w:rsidRPr="0048357D" w:rsidRDefault="007B36C8" w:rsidP="003B64EE">
            <w:pPr>
              <w:widowControl/>
              <w:numPr>
                <w:ilvl w:val="0"/>
                <w:numId w:val="10"/>
              </w:numPr>
              <w:ind w:left="0"/>
              <w:contextualSpacing/>
              <w:jc w:val="left"/>
              <w:rPr>
                <w:rFonts w:eastAsia="MS Mincho"/>
                <w:lang w:bidi="th-TH"/>
              </w:rPr>
            </w:pPr>
            <w:r w:rsidRPr="0048357D">
              <w:rPr>
                <w:rFonts w:eastAsia="MS Mincho"/>
                <w:lang w:bidi="th-TH"/>
              </w:rPr>
              <w:t xml:space="preserve">IMT in 1492-1518 MHz and MSS in 1518-1525 MHz </w:t>
            </w:r>
          </w:p>
          <w:p w14:paraId="0FB1B8E4" w14:textId="77777777" w:rsidR="007B36C8" w:rsidRPr="0048357D" w:rsidRDefault="007B36C8" w:rsidP="003B64EE">
            <w:pPr>
              <w:widowControl/>
              <w:numPr>
                <w:ilvl w:val="0"/>
                <w:numId w:val="10"/>
              </w:numPr>
              <w:ind w:left="0"/>
              <w:contextualSpacing/>
              <w:jc w:val="left"/>
              <w:rPr>
                <w:rFonts w:eastAsia="MS Mincho"/>
                <w:lang w:bidi="th-TH"/>
              </w:rPr>
            </w:pPr>
            <w:r w:rsidRPr="0048357D">
              <w:rPr>
                <w:rFonts w:eastAsia="MS Mincho"/>
                <w:lang w:eastAsia="ko-KR" w:bidi="th-TH"/>
              </w:rPr>
              <w:t>4 400 – 4 500 MHz</w:t>
            </w:r>
          </w:p>
          <w:p w14:paraId="300EC0CC" w14:textId="77777777" w:rsidR="007B36C8" w:rsidRPr="0048357D" w:rsidRDefault="007B36C8" w:rsidP="003B64EE">
            <w:pPr>
              <w:widowControl/>
              <w:numPr>
                <w:ilvl w:val="0"/>
                <w:numId w:val="10"/>
              </w:numPr>
              <w:ind w:left="0"/>
              <w:contextualSpacing/>
              <w:jc w:val="left"/>
              <w:rPr>
                <w:rFonts w:eastAsia="MS Mincho"/>
                <w:lang w:eastAsia="ko-KR" w:bidi="th-TH"/>
              </w:rPr>
            </w:pPr>
            <w:r w:rsidRPr="0048357D">
              <w:rPr>
                <w:rFonts w:eastAsia="MS Mincho"/>
                <w:lang w:bidi="th-TH"/>
              </w:rPr>
              <w:t>4</w:t>
            </w:r>
            <w:r w:rsidRPr="0048357D">
              <w:rPr>
                <w:rFonts w:eastAsia="MS Mincho"/>
                <w:lang w:eastAsia="ko-KR" w:bidi="th-TH"/>
              </w:rPr>
              <w:t xml:space="preserve"> </w:t>
            </w:r>
            <w:r w:rsidRPr="0048357D">
              <w:rPr>
                <w:rFonts w:eastAsia="MS Mincho"/>
                <w:lang w:bidi="th-TH"/>
              </w:rPr>
              <w:t>800 – 4</w:t>
            </w:r>
            <w:r w:rsidRPr="0048357D">
              <w:rPr>
                <w:rFonts w:eastAsia="MS Mincho"/>
                <w:lang w:eastAsia="ko-KR" w:bidi="th-TH"/>
              </w:rPr>
              <w:t xml:space="preserve"> </w:t>
            </w:r>
            <w:r w:rsidRPr="0048357D">
              <w:rPr>
                <w:rFonts w:eastAsia="MS Mincho"/>
                <w:lang w:bidi="th-TH"/>
              </w:rPr>
              <w:t>990</w:t>
            </w:r>
            <w:r w:rsidRPr="0048357D">
              <w:rPr>
                <w:rFonts w:eastAsia="MS Mincho"/>
                <w:lang w:eastAsia="ko-KR" w:bidi="th-TH"/>
              </w:rPr>
              <w:t xml:space="preserve"> MHz </w:t>
            </w:r>
          </w:p>
          <w:p w14:paraId="41070DE7" w14:textId="77777777" w:rsidR="007B36C8" w:rsidRPr="0048357D" w:rsidRDefault="007B36C8" w:rsidP="003B64EE">
            <w:pPr>
              <w:widowControl/>
              <w:numPr>
                <w:ilvl w:val="0"/>
                <w:numId w:val="10"/>
              </w:numPr>
              <w:ind w:left="0"/>
              <w:contextualSpacing/>
              <w:jc w:val="left"/>
              <w:rPr>
                <w:rFonts w:eastAsia="MS Mincho"/>
                <w:lang w:eastAsia="ko-KR" w:bidi="th-TH"/>
              </w:rPr>
            </w:pPr>
          </w:p>
          <w:p w14:paraId="46AD2ECF" w14:textId="77777777" w:rsidR="007B36C8" w:rsidRPr="0048357D" w:rsidRDefault="007B36C8" w:rsidP="003B64EE">
            <w:pPr>
              <w:widowControl/>
              <w:numPr>
                <w:ilvl w:val="0"/>
                <w:numId w:val="10"/>
              </w:numPr>
              <w:ind w:left="0"/>
              <w:contextualSpacing/>
              <w:jc w:val="left"/>
              <w:rPr>
                <w:rFonts w:eastAsia="MS Mincho"/>
                <w:lang w:bidi="th-TH"/>
              </w:rPr>
            </w:pPr>
            <w:r w:rsidRPr="0048357D">
              <w:rPr>
                <w:rFonts w:eastAsia="MS Mincho"/>
                <w:lang w:eastAsia="ko-KR" w:bidi="th-TH"/>
              </w:rPr>
              <w:t xml:space="preserve">And to undertake further sharing and compatibility studies if requested by APG. </w:t>
            </w:r>
          </w:p>
          <w:p w14:paraId="7CE99782" w14:textId="77777777" w:rsidR="007B36C8" w:rsidRPr="0048357D" w:rsidRDefault="007B36C8" w:rsidP="003B64EE">
            <w:pPr>
              <w:ind w:firstLine="480"/>
              <w:contextualSpacing/>
              <w:rPr>
                <w:rFonts w:eastAsia="MS Mincho"/>
                <w:lang w:eastAsia="ko-KR" w:bidi="th-TH"/>
              </w:rPr>
            </w:pPr>
          </w:p>
          <w:p w14:paraId="28664E0A" w14:textId="77777777" w:rsidR="007B36C8" w:rsidRPr="0048357D" w:rsidRDefault="007B36C8" w:rsidP="003B64EE">
            <w:pPr>
              <w:rPr>
                <w:rFonts w:eastAsia="Calibri"/>
                <w:lang w:eastAsia="ko-KR" w:bidi="th-TH"/>
              </w:rPr>
            </w:pPr>
            <w:r w:rsidRPr="0048357D">
              <w:rPr>
                <w:rFonts w:eastAsia="Calibri"/>
                <w:lang w:eastAsia="ko-KR" w:bidi="th-TH"/>
              </w:rPr>
              <w:t xml:space="preserve">Note: frequency ranges above are an initial list. This list could be updated in future AWG meetings. </w:t>
            </w:r>
          </w:p>
          <w:p w14:paraId="77CC9A30" w14:textId="77777777" w:rsidR="007B36C8" w:rsidRPr="0048357D" w:rsidRDefault="007B36C8" w:rsidP="003B64EE">
            <w:pPr>
              <w:rPr>
                <w:rFonts w:eastAsia="Calibri"/>
                <w:lang w:eastAsia="ko-KR" w:bidi="th-TH"/>
              </w:rPr>
            </w:pPr>
          </w:p>
          <w:p w14:paraId="7F442B5B" w14:textId="77777777" w:rsidR="007B36C8" w:rsidRPr="0048357D" w:rsidRDefault="007B36C8" w:rsidP="003B64EE">
            <w:pPr>
              <w:rPr>
                <w:rFonts w:eastAsia="Calibri"/>
                <w:lang w:eastAsia="ko-KR" w:bidi="th-TH"/>
              </w:rPr>
            </w:pPr>
            <w:r w:rsidRPr="0048357D">
              <w:rPr>
                <w:rFonts w:eastAsia="Calibri"/>
                <w:b/>
                <w:bCs/>
                <w:lang w:eastAsia="ko-KR" w:bidi="th-TH"/>
              </w:rPr>
              <w:t>Note: the study between IMT in 1492-1518 MHz and MSS in 1518-1525 MHz was paused at AWG-28</w:t>
            </w:r>
            <w:r w:rsidRPr="0048357D">
              <w:rPr>
                <w:rFonts w:eastAsia="Calibri"/>
                <w:lang w:eastAsia="ko-KR" w:bidi="th-TH"/>
              </w:rPr>
              <w:t>.</w:t>
            </w:r>
          </w:p>
        </w:tc>
      </w:tr>
      <w:tr w:rsidR="007B36C8" w:rsidRPr="0048357D" w14:paraId="370EB807" w14:textId="77777777" w:rsidTr="003B64EE">
        <w:trPr>
          <w:trHeight w:val="339"/>
          <w:jc w:val="center"/>
        </w:trPr>
        <w:tc>
          <w:tcPr>
            <w:tcW w:w="1885" w:type="dxa"/>
            <w:hideMark/>
          </w:tcPr>
          <w:p w14:paraId="3A5AF732" w14:textId="77777777" w:rsidR="007B36C8" w:rsidRPr="0048357D" w:rsidRDefault="007B36C8" w:rsidP="003B64EE">
            <w:pPr>
              <w:snapToGrid w:val="0"/>
              <w:rPr>
                <w:rFonts w:eastAsia="휴먼명조"/>
                <w:b/>
                <w:color w:val="000000"/>
                <w:lang w:bidi="th-TH"/>
              </w:rPr>
            </w:pPr>
            <w:r w:rsidRPr="0048357D">
              <w:rPr>
                <w:rFonts w:eastAsia="휴먼명조"/>
                <w:b/>
                <w:color w:val="000000"/>
                <w:lang w:bidi="th-TH"/>
              </w:rPr>
              <w:lastRenderedPageBreak/>
              <w:t>Purpose</w:t>
            </w:r>
          </w:p>
        </w:tc>
        <w:tc>
          <w:tcPr>
            <w:tcW w:w="7518" w:type="dxa"/>
            <w:hideMark/>
          </w:tcPr>
          <w:p w14:paraId="4ECA066A" w14:textId="77777777" w:rsidR="007B36C8" w:rsidRPr="0048357D" w:rsidRDefault="007B36C8" w:rsidP="003B64EE">
            <w:pPr>
              <w:widowControl/>
              <w:numPr>
                <w:ilvl w:val="0"/>
                <w:numId w:val="11"/>
              </w:numPr>
              <w:overflowPunct w:val="0"/>
              <w:autoSpaceDE w:val="0"/>
              <w:autoSpaceDN w:val="0"/>
              <w:adjustRightInd w:val="0"/>
              <w:snapToGrid w:val="0"/>
              <w:ind w:left="0"/>
              <w:contextualSpacing/>
              <w:jc w:val="left"/>
              <w:textAlignment w:val="baseline"/>
              <w:rPr>
                <w:rFonts w:eastAsia="MS Mincho"/>
                <w:lang w:eastAsia="ko-KR" w:bidi="th-TH"/>
              </w:rPr>
            </w:pPr>
            <w:r w:rsidRPr="0048357D">
              <w:rPr>
                <w:rFonts w:eastAsia="MS Mincho"/>
                <w:lang w:eastAsia="ko-KR" w:bidi="th-TH"/>
              </w:rPr>
              <w:t>To conduct sharing and</w:t>
            </w:r>
            <w:r w:rsidRPr="0048357D">
              <w:rPr>
                <w:rFonts w:eastAsia="MS Mincho"/>
                <w:bCs/>
                <w:lang w:eastAsia="ko-KR" w:bidi="th-TH"/>
              </w:rPr>
              <w:t xml:space="preserve"> compatibility</w:t>
            </w:r>
            <w:r w:rsidRPr="0048357D">
              <w:rPr>
                <w:rFonts w:eastAsia="MS Mincho"/>
                <w:bCs/>
                <w:lang w:eastAsia="zh-CN" w:bidi="th-TH"/>
              </w:rPr>
              <w:t xml:space="preserve"> </w:t>
            </w:r>
            <w:r w:rsidRPr="0048357D">
              <w:rPr>
                <w:rFonts w:eastAsia="MS Mincho"/>
                <w:lang w:eastAsia="ko-KR" w:bidi="th-TH"/>
              </w:rPr>
              <w:t xml:space="preserve">studies between IMT and other services within the APT region on the listed and </w:t>
            </w:r>
            <w:proofErr w:type="spellStart"/>
            <w:r w:rsidRPr="0048357D">
              <w:rPr>
                <w:rFonts w:eastAsia="MS Mincho"/>
                <w:lang w:eastAsia="ko-KR" w:bidi="th-TH"/>
              </w:rPr>
              <w:t>neighbouring</w:t>
            </w:r>
            <w:proofErr w:type="spellEnd"/>
            <w:r w:rsidRPr="0048357D">
              <w:rPr>
                <w:rFonts w:eastAsia="MS Mincho"/>
                <w:lang w:eastAsia="ko-KR" w:bidi="th-TH"/>
              </w:rPr>
              <w:t xml:space="preserve"> frequency bands.</w:t>
            </w:r>
          </w:p>
          <w:p w14:paraId="3764F4C3" w14:textId="77777777" w:rsidR="007B36C8" w:rsidRPr="0048357D" w:rsidRDefault="007B36C8" w:rsidP="003B64EE">
            <w:pPr>
              <w:widowControl/>
              <w:numPr>
                <w:ilvl w:val="0"/>
                <w:numId w:val="11"/>
              </w:numPr>
              <w:overflowPunct w:val="0"/>
              <w:autoSpaceDE w:val="0"/>
              <w:autoSpaceDN w:val="0"/>
              <w:adjustRightInd w:val="0"/>
              <w:snapToGrid w:val="0"/>
              <w:ind w:left="0"/>
              <w:contextualSpacing/>
              <w:jc w:val="left"/>
              <w:textAlignment w:val="baseline"/>
              <w:rPr>
                <w:rFonts w:eastAsia="MS Mincho"/>
                <w:lang w:eastAsia="ko-KR" w:bidi="th-TH"/>
              </w:rPr>
            </w:pPr>
            <w:r w:rsidRPr="0048357D">
              <w:rPr>
                <w:rFonts w:eastAsia="MS Mincho"/>
                <w:lang w:eastAsia="ko-KR" w:bidi="th-TH"/>
              </w:rPr>
              <w:t>To develop APT Report in accordance with relevant study results.</w:t>
            </w:r>
          </w:p>
        </w:tc>
      </w:tr>
      <w:tr w:rsidR="007B36C8" w:rsidRPr="0048357D" w14:paraId="5CF660A6" w14:textId="77777777" w:rsidTr="003B64EE">
        <w:trPr>
          <w:trHeight w:val="339"/>
          <w:jc w:val="center"/>
        </w:trPr>
        <w:tc>
          <w:tcPr>
            <w:tcW w:w="1885" w:type="dxa"/>
            <w:hideMark/>
          </w:tcPr>
          <w:p w14:paraId="4AB6C08E" w14:textId="77777777" w:rsidR="007B36C8" w:rsidRPr="0048357D" w:rsidRDefault="007B36C8" w:rsidP="003B64EE">
            <w:pPr>
              <w:snapToGrid w:val="0"/>
              <w:rPr>
                <w:rFonts w:eastAsia="휴먼명조"/>
                <w:b/>
                <w:color w:val="000000"/>
                <w:lang w:bidi="th-TH"/>
              </w:rPr>
            </w:pPr>
            <w:r w:rsidRPr="0048357D">
              <w:rPr>
                <w:rFonts w:eastAsia="휴먼명조"/>
                <w:b/>
                <w:color w:val="000000"/>
                <w:lang w:bidi="th-TH"/>
              </w:rPr>
              <w:t>Related Document</w:t>
            </w:r>
          </w:p>
        </w:tc>
        <w:tc>
          <w:tcPr>
            <w:tcW w:w="7518" w:type="dxa"/>
          </w:tcPr>
          <w:p w14:paraId="6005E385" w14:textId="77777777" w:rsidR="007B36C8" w:rsidRPr="0048357D" w:rsidRDefault="007B36C8" w:rsidP="003B64EE">
            <w:pPr>
              <w:overflowPunct w:val="0"/>
              <w:autoSpaceDE w:val="0"/>
              <w:autoSpaceDN w:val="0"/>
              <w:adjustRightInd w:val="0"/>
              <w:snapToGrid w:val="0"/>
              <w:textAlignment w:val="baseline"/>
              <w:rPr>
                <w:rFonts w:eastAsia="MS Mincho"/>
                <w:lang w:eastAsia="zh-CN" w:bidi="th-TH"/>
              </w:rPr>
            </w:pPr>
          </w:p>
        </w:tc>
      </w:tr>
      <w:tr w:rsidR="007B36C8" w:rsidRPr="0048357D" w14:paraId="388BC205" w14:textId="77777777" w:rsidTr="003B64EE">
        <w:trPr>
          <w:trHeight w:val="339"/>
          <w:jc w:val="center"/>
        </w:trPr>
        <w:tc>
          <w:tcPr>
            <w:tcW w:w="1885" w:type="dxa"/>
            <w:hideMark/>
          </w:tcPr>
          <w:p w14:paraId="72E69964" w14:textId="77777777" w:rsidR="007B36C8" w:rsidRPr="0048357D" w:rsidRDefault="007B36C8" w:rsidP="003B64EE">
            <w:pPr>
              <w:snapToGrid w:val="0"/>
              <w:rPr>
                <w:rFonts w:eastAsia="휴먼명조"/>
                <w:b/>
                <w:color w:val="000000"/>
                <w:lang w:eastAsia="ko-KR" w:bidi="th-TH"/>
              </w:rPr>
            </w:pPr>
            <w:r w:rsidRPr="0048357D">
              <w:rPr>
                <w:rFonts w:eastAsia="휴먼명조"/>
                <w:b/>
                <w:color w:val="000000"/>
                <w:lang w:bidi="th-TH"/>
              </w:rPr>
              <w:t xml:space="preserve">Related </w:t>
            </w:r>
            <w:r w:rsidRPr="0048357D">
              <w:rPr>
                <w:rFonts w:eastAsia="휴먼명조"/>
                <w:b/>
                <w:color w:val="000000"/>
                <w:lang w:eastAsia="ko-KR" w:bidi="th-TH"/>
              </w:rPr>
              <w:t>Organization</w:t>
            </w:r>
          </w:p>
        </w:tc>
        <w:tc>
          <w:tcPr>
            <w:tcW w:w="7518" w:type="dxa"/>
            <w:hideMark/>
          </w:tcPr>
          <w:p w14:paraId="13979069" w14:textId="77777777" w:rsidR="007B36C8" w:rsidRPr="0048357D" w:rsidRDefault="007B36C8" w:rsidP="003B64EE">
            <w:pPr>
              <w:overflowPunct w:val="0"/>
              <w:autoSpaceDE w:val="0"/>
              <w:autoSpaceDN w:val="0"/>
              <w:adjustRightInd w:val="0"/>
              <w:snapToGrid w:val="0"/>
              <w:textAlignment w:val="baseline"/>
              <w:rPr>
                <w:rFonts w:eastAsia="MS Mincho"/>
                <w:lang w:eastAsia="zh-CN" w:bidi="th-TH"/>
              </w:rPr>
            </w:pPr>
            <w:r w:rsidRPr="0048357D">
              <w:rPr>
                <w:rFonts w:eastAsia="Calibri"/>
                <w:lang w:eastAsia="ko-KR" w:bidi="th-TH"/>
              </w:rPr>
              <w:t>ITU</w:t>
            </w:r>
            <w:r w:rsidRPr="0048357D">
              <w:rPr>
                <w:rFonts w:eastAsia="Calibri"/>
                <w:lang w:eastAsia="zh-CN" w:bidi="th-TH"/>
              </w:rPr>
              <w:t>-R</w:t>
            </w:r>
          </w:p>
        </w:tc>
      </w:tr>
      <w:tr w:rsidR="007B36C8" w:rsidRPr="0048357D" w14:paraId="07215CF6" w14:textId="77777777" w:rsidTr="003B64EE">
        <w:trPr>
          <w:trHeight w:val="339"/>
          <w:jc w:val="center"/>
        </w:trPr>
        <w:tc>
          <w:tcPr>
            <w:tcW w:w="1885" w:type="dxa"/>
            <w:hideMark/>
          </w:tcPr>
          <w:p w14:paraId="649F044B" w14:textId="77777777" w:rsidR="007B36C8" w:rsidRPr="0048357D" w:rsidRDefault="007B36C8" w:rsidP="003B64EE">
            <w:pPr>
              <w:snapToGrid w:val="0"/>
              <w:rPr>
                <w:rFonts w:eastAsia="휴먼명조"/>
                <w:b/>
                <w:color w:val="000000"/>
                <w:lang w:bidi="th-TH"/>
              </w:rPr>
            </w:pPr>
            <w:r w:rsidRPr="0048357D">
              <w:rPr>
                <w:rFonts w:eastAsia="휴먼명조"/>
                <w:b/>
                <w:color w:val="000000"/>
                <w:lang w:bidi="th-TH"/>
              </w:rPr>
              <w:t>Timelines</w:t>
            </w:r>
          </w:p>
        </w:tc>
        <w:tc>
          <w:tcPr>
            <w:tcW w:w="7518" w:type="dxa"/>
          </w:tcPr>
          <w:p w14:paraId="4374A037" w14:textId="77777777" w:rsidR="007B36C8" w:rsidRPr="0048357D" w:rsidRDefault="007B36C8" w:rsidP="003B64EE">
            <w:pPr>
              <w:tabs>
                <w:tab w:val="left" w:pos="673"/>
              </w:tabs>
              <w:overflowPunct w:val="0"/>
              <w:autoSpaceDE w:val="0"/>
              <w:autoSpaceDN w:val="0"/>
              <w:adjustRightInd w:val="0"/>
              <w:snapToGrid w:val="0"/>
              <w:textAlignment w:val="baseline"/>
              <w:rPr>
                <w:rFonts w:eastAsia="MS Mincho"/>
                <w:b/>
                <w:lang w:eastAsia="zh-CN" w:bidi="th-TH"/>
              </w:rPr>
            </w:pPr>
            <w:r w:rsidRPr="0048357D">
              <w:rPr>
                <w:rFonts w:eastAsia="Calibri"/>
                <w:b/>
                <w:lang w:eastAsia="ko-KR" w:bidi="th-TH"/>
              </w:rPr>
              <w:t>201</w:t>
            </w:r>
            <w:r w:rsidRPr="0048357D">
              <w:rPr>
                <w:rFonts w:eastAsia="Calibri"/>
                <w:b/>
                <w:lang w:eastAsia="zh-CN" w:bidi="th-TH"/>
              </w:rPr>
              <w:t>6</w:t>
            </w:r>
          </w:p>
          <w:p w14:paraId="6C333831" w14:textId="77777777" w:rsidR="007B36C8" w:rsidRPr="0048357D" w:rsidRDefault="007B36C8" w:rsidP="003B64EE">
            <w:pPr>
              <w:overflowPunct w:val="0"/>
              <w:autoSpaceDE w:val="0"/>
              <w:autoSpaceDN w:val="0"/>
              <w:adjustRightInd w:val="0"/>
              <w:snapToGrid w:val="0"/>
              <w:textAlignment w:val="baseline"/>
              <w:rPr>
                <w:rFonts w:eastAsia="Calibri"/>
                <w:b/>
                <w:u w:val="single"/>
                <w:lang w:eastAsia="ko-KR" w:bidi="th-TH"/>
              </w:rPr>
            </w:pPr>
            <w:r w:rsidRPr="0048357D">
              <w:rPr>
                <w:rFonts w:eastAsia="Calibri"/>
                <w:b/>
                <w:u w:val="single"/>
                <w:lang w:eastAsia="ko-KR" w:bidi="th-TH"/>
              </w:rPr>
              <w:t>AWG-1</w:t>
            </w:r>
            <w:r w:rsidRPr="0048357D">
              <w:rPr>
                <w:rFonts w:eastAsia="Calibri"/>
                <w:b/>
                <w:u w:val="single"/>
                <w:lang w:eastAsia="zh-CN" w:bidi="th-TH"/>
              </w:rPr>
              <w:t>9 (2016 Feb.)</w:t>
            </w:r>
          </w:p>
          <w:p w14:paraId="03FFA451"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Identify the frequency bands requiring the sharing study in AWG.</w:t>
            </w:r>
          </w:p>
          <w:p w14:paraId="014F7C4A"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Develop work plan and timeline for the joint task group.</w:t>
            </w:r>
          </w:p>
          <w:p w14:paraId="615FD396"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Adopt the work plan and frequency bands requiring sharing studies.</w:t>
            </w:r>
          </w:p>
          <w:p w14:paraId="3444FDE2"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Provide additional questionnaires to TG IMT on the survey.</w:t>
            </w:r>
          </w:p>
          <w:p w14:paraId="55CC849E"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Inform the initiation of this study to APG 19-1.</w:t>
            </w:r>
          </w:p>
          <w:p w14:paraId="2208801C" w14:textId="77777777" w:rsidR="007B36C8" w:rsidRPr="0048357D" w:rsidRDefault="007B36C8" w:rsidP="003B64EE">
            <w:pPr>
              <w:overflowPunct w:val="0"/>
              <w:autoSpaceDE w:val="0"/>
              <w:autoSpaceDN w:val="0"/>
              <w:adjustRightInd w:val="0"/>
              <w:snapToGrid w:val="0"/>
              <w:textAlignment w:val="baseline"/>
              <w:rPr>
                <w:rFonts w:eastAsia="Calibri"/>
                <w:b/>
                <w:u w:val="single"/>
                <w:lang w:eastAsia="ko-KR" w:bidi="th-TH"/>
              </w:rPr>
            </w:pPr>
            <w:r w:rsidRPr="0048357D">
              <w:rPr>
                <w:rFonts w:eastAsia="Calibri"/>
                <w:b/>
                <w:u w:val="single"/>
                <w:lang w:eastAsia="ko-KR" w:bidi="th-TH"/>
              </w:rPr>
              <w:t>AWG-</w:t>
            </w:r>
            <w:r w:rsidRPr="0048357D">
              <w:rPr>
                <w:rFonts w:eastAsia="Calibri"/>
                <w:b/>
                <w:u w:val="single"/>
                <w:lang w:eastAsia="zh-CN" w:bidi="th-TH"/>
              </w:rPr>
              <w:t>20 (2016</w:t>
            </w:r>
            <w:r w:rsidRPr="0048357D">
              <w:rPr>
                <w:rFonts w:eastAsia="Calibri"/>
                <w:b/>
                <w:u w:val="single"/>
                <w:lang w:eastAsia="ko-KR" w:bidi="th-TH"/>
              </w:rPr>
              <w:t>-Sep.</w:t>
            </w:r>
            <w:r w:rsidRPr="0048357D">
              <w:rPr>
                <w:rFonts w:eastAsia="Calibri"/>
                <w:b/>
                <w:u w:val="single"/>
                <w:lang w:eastAsia="zh-CN" w:bidi="th-TH"/>
              </w:rPr>
              <w:t>)</w:t>
            </w:r>
          </w:p>
          <w:p w14:paraId="3B277C6D"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 xml:space="preserve">Update the work </w:t>
            </w:r>
            <w:proofErr w:type="gramStart"/>
            <w:r w:rsidRPr="0048357D">
              <w:rPr>
                <w:rFonts w:eastAsia="Times New Roman"/>
                <w:lang w:eastAsia="ko-KR" w:bidi="th-TH"/>
              </w:rPr>
              <w:t>plan</w:t>
            </w:r>
            <w:proofErr w:type="gramEnd"/>
          </w:p>
          <w:p w14:paraId="74DD3BA9"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Consider input contributions.</w:t>
            </w:r>
          </w:p>
          <w:p w14:paraId="6646A8F8"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Develop a working document towards a draft new Report in relation to listed frequency bands.</w:t>
            </w:r>
          </w:p>
          <w:p w14:paraId="3FCD258F" w14:textId="77777777" w:rsidR="007B36C8" w:rsidRPr="0048357D" w:rsidRDefault="007B36C8" w:rsidP="003B64EE">
            <w:pPr>
              <w:overflowPunct w:val="0"/>
              <w:autoSpaceDE w:val="0"/>
              <w:autoSpaceDN w:val="0"/>
              <w:adjustRightInd w:val="0"/>
              <w:snapToGrid w:val="0"/>
              <w:textAlignment w:val="baseline"/>
              <w:rPr>
                <w:rFonts w:eastAsia="Calibri"/>
                <w:b/>
                <w:lang w:eastAsia="zh-CN" w:bidi="th-TH"/>
              </w:rPr>
            </w:pPr>
            <w:r w:rsidRPr="0048357D">
              <w:rPr>
                <w:rFonts w:eastAsia="Calibri"/>
                <w:b/>
                <w:lang w:eastAsia="ko-KR" w:bidi="th-TH"/>
              </w:rPr>
              <w:t>201</w:t>
            </w:r>
            <w:r w:rsidRPr="0048357D">
              <w:rPr>
                <w:rFonts w:eastAsia="Calibri"/>
                <w:b/>
                <w:lang w:eastAsia="zh-CN" w:bidi="th-TH"/>
              </w:rPr>
              <w:t>7</w:t>
            </w:r>
          </w:p>
          <w:p w14:paraId="3C26B544" w14:textId="77777777" w:rsidR="007B36C8" w:rsidRPr="0048357D" w:rsidRDefault="007B36C8" w:rsidP="003B64EE">
            <w:pPr>
              <w:overflowPunct w:val="0"/>
              <w:autoSpaceDE w:val="0"/>
              <w:autoSpaceDN w:val="0"/>
              <w:adjustRightInd w:val="0"/>
              <w:snapToGrid w:val="0"/>
              <w:textAlignment w:val="baseline"/>
              <w:rPr>
                <w:rFonts w:eastAsia="Calibri"/>
                <w:b/>
                <w:u w:val="single"/>
                <w:lang w:eastAsia="ko-KR" w:bidi="th-TH"/>
              </w:rPr>
            </w:pPr>
            <w:r w:rsidRPr="0048357D">
              <w:rPr>
                <w:rFonts w:eastAsia="Calibri"/>
                <w:b/>
                <w:u w:val="single"/>
                <w:lang w:eastAsia="ko-KR" w:bidi="th-TH"/>
              </w:rPr>
              <w:t>AWG-21(2017 -Apr.)</w:t>
            </w:r>
          </w:p>
          <w:p w14:paraId="3404D522"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 xml:space="preserve">Consider and review the input contributions. </w:t>
            </w:r>
          </w:p>
          <w:p w14:paraId="3871549D"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Further develop a working document towards a draft new Report in relation to a frequency band.</w:t>
            </w:r>
          </w:p>
          <w:p w14:paraId="6EC7EE03" w14:textId="77777777" w:rsidR="007B36C8" w:rsidRPr="0048357D" w:rsidRDefault="007B36C8" w:rsidP="003B64EE">
            <w:pPr>
              <w:overflowPunct w:val="0"/>
              <w:autoSpaceDE w:val="0"/>
              <w:autoSpaceDN w:val="0"/>
              <w:adjustRightInd w:val="0"/>
              <w:snapToGrid w:val="0"/>
              <w:textAlignment w:val="baseline"/>
              <w:rPr>
                <w:rFonts w:eastAsia="Calibri"/>
                <w:b/>
                <w:u w:val="single"/>
                <w:lang w:eastAsia="ko-KR" w:bidi="th-TH"/>
              </w:rPr>
            </w:pPr>
            <w:r w:rsidRPr="0048357D">
              <w:rPr>
                <w:rFonts w:eastAsia="Calibri"/>
                <w:b/>
                <w:u w:val="single"/>
                <w:lang w:eastAsia="ko-KR" w:bidi="th-TH"/>
              </w:rPr>
              <w:t>AWG-22 (2017-Sep.)</w:t>
            </w:r>
          </w:p>
          <w:p w14:paraId="0702E746"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Discuss the input contributions.</w:t>
            </w:r>
          </w:p>
          <w:p w14:paraId="156F176A"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Develop the working document towards a draft new Report.</w:t>
            </w:r>
          </w:p>
          <w:p w14:paraId="61E1ECB6"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Submit study results to APG and relevant ITU-R groups as appropriate.</w:t>
            </w:r>
          </w:p>
          <w:p w14:paraId="3342EC97" w14:textId="77777777" w:rsidR="007B36C8" w:rsidRPr="0048357D" w:rsidRDefault="007B36C8" w:rsidP="003B64EE">
            <w:pPr>
              <w:overflowPunct w:val="0"/>
              <w:autoSpaceDE w:val="0"/>
              <w:autoSpaceDN w:val="0"/>
              <w:adjustRightInd w:val="0"/>
              <w:snapToGrid w:val="0"/>
              <w:textAlignment w:val="baseline"/>
              <w:rPr>
                <w:rFonts w:eastAsia="Calibri"/>
                <w:b/>
                <w:lang w:eastAsia="ko-KR" w:bidi="th-TH"/>
              </w:rPr>
            </w:pPr>
            <w:r w:rsidRPr="0048357D">
              <w:rPr>
                <w:rFonts w:eastAsia="Calibri"/>
                <w:b/>
                <w:lang w:eastAsia="ko-KR" w:bidi="th-TH"/>
              </w:rPr>
              <w:t>2018</w:t>
            </w:r>
          </w:p>
          <w:p w14:paraId="297B3AF8" w14:textId="77777777" w:rsidR="007B36C8" w:rsidRPr="0048357D" w:rsidRDefault="007B36C8" w:rsidP="003B64EE">
            <w:pPr>
              <w:overflowPunct w:val="0"/>
              <w:autoSpaceDE w:val="0"/>
              <w:autoSpaceDN w:val="0"/>
              <w:adjustRightInd w:val="0"/>
              <w:snapToGrid w:val="0"/>
              <w:textAlignment w:val="baseline"/>
              <w:rPr>
                <w:rFonts w:eastAsia="Calibri"/>
                <w:b/>
                <w:u w:val="single"/>
                <w:lang w:eastAsia="ko-KR" w:bidi="th-TH"/>
              </w:rPr>
            </w:pPr>
            <w:r w:rsidRPr="0048357D">
              <w:rPr>
                <w:rFonts w:eastAsia="Calibri"/>
                <w:b/>
                <w:u w:val="single"/>
                <w:lang w:eastAsia="ko-KR" w:bidi="th-TH"/>
              </w:rPr>
              <w:t>AWG-23 (2018-1Q)</w:t>
            </w:r>
          </w:p>
          <w:p w14:paraId="7791F4F6"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Discuss the input contributions.</w:t>
            </w:r>
          </w:p>
          <w:p w14:paraId="356F7C67"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Further develop the working document towards a draft new Report.</w:t>
            </w:r>
          </w:p>
          <w:p w14:paraId="110438CA"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Submit study results to APG and relevant ITU-R groups as appropriate.</w:t>
            </w:r>
          </w:p>
          <w:p w14:paraId="6A0347CA" w14:textId="77777777" w:rsidR="007B36C8" w:rsidRPr="0048357D" w:rsidRDefault="007B36C8" w:rsidP="003B64EE">
            <w:pPr>
              <w:overflowPunct w:val="0"/>
              <w:autoSpaceDE w:val="0"/>
              <w:autoSpaceDN w:val="0"/>
              <w:adjustRightInd w:val="0"/>
              <w:snapToGrid w:val="0"/>
              <w:textAlignment w:val="baseline"/>
              <w:rPr>
                <w:rFonts w:eastAsia="Calibri"/>
                <w:b/>
                <w:u w:val="single"/>
                <w:lang w:eastAsia="ko-KR" w:bidi="th-TH"/>
              </w:rPr>
            </w:pPr>
            <w:r w:rsidRPr="0048357D">
              <w:rPr>
                <w:rFonts w:eastAsia="Calibri"/>
                <w:b/>
                <w:u w:val="single"/>
                <w:lang w:eastAsia="ko-KR" w:bidi="th-TH"/>
              </w:rPr>
              <w:t>AWG-24 (2018</w:t>
            </w:r>
            <w:r w:rsidRPr="0048357D">
              <w:rPr>
                <w:rFonts w:eastAsia="Calibri"/>
                <w:b/>
                <w:bCs/>
                <w:u w:val="single"/>
                <w:lang w:eastAsia="ko-KR" w:bidi="th-TH"/>
              </w:rPr>
              <w:t>-3Q</w:t>
            </w:r>
            <w:r w:rsidRPr="0048357D">
              <w:rPr>
                <w:rFonts w:eastAsia="Calibri"/>
                <w:b/>
                <w:u w:val="single"/>
                <w:lang w:eastAsia="ko-KR" w:bidi="th-TH"/>
              </w:rPr>
              <w:t>)</w:t>
            </w:r>
          </w:p>
          <w:p w14:paraId="1AE6093F"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lastRenderedPageBreak/>
              <w:t>Discuss the input contributions.</w:t>
            </w:r>
          </w:p>
          <w:p w14:paraId="05FD68D8"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Further develop the working document towards a draft new Report.</w:t>
            </w:r>
          </w:p>
          <w:p w14:paraId="65ABC75C" w14:textId="77777777" w:rsidR="007B36C8" w:rsidRPr="0048357D" w:rsidRDefault="007B36C8" w:rsidP="003B64EE">
            <w:pPr>
              <w:keepNext/>
              <w:keepLines/>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outlineLvl w:val="3"/>
              <w:rPr>
                <w:rFonts w:eastAsia="Times New Roman"/>
                <w:b/>
                <w:bCs/>
                <w:lang w:eastAsia="ko-KR" w:bidi="th-TH"/>
              </w:rPr>
            </w:pPr>
            <w:r w:rsidRPr="0048357D">
              <w:rPr>
                <w:rFonts w:eastAsia="Times New Roman"/>
                <w:b/>
                <w:bCs/>
                <w:lang w:eastAsia="ko-KR" w:bidi="th-TH"/>
              </w:rPr>
              <w:t>2019</w:t>
            </w:r>
          </w:p>
          <w:p w14:paraId="0A0C0AAA" w14:textId="77777777" w:rsidR="007B36C8" w:rsidRPr="0048357D" w:rsidRDefault="007B36C8" w:rsidP="003B64EE">
            <w:pPr>
              <w:overflowPunct w:val="0"/>
              <w:autoSpaceDE w:val="0"/>
              <w:autoSpaceDN w:val="0"/>
              <w:adjustRightInd w:val="0"/>
              <w:snapToGrid w:val="0"/>
              <w:textAlignment w:val="baseline"/>
              <w:rPr>
                <w:rFonts w:eastAsia="Calibri"/>
                <w:b/>
                <w:u w:val="single"/>
                <w:lang w:eastAsia="ko-KR" w:bidi="th-TH"/>
              </w:rPr>
            </w:pPr>
            <w:r w:rsidRPr="0048357D">
              <w:rPr>
                <w:rFonts w:eastAsia="Calibri"/>
                <w:b/>
                <w:u w:val="single"/>
                <w:lang w:eastAsia="ko-KR" w:bidi="th-TH"/>
              </w:rPr>
              <w:t>AWG-25 (2019</w:t>
            </w:r>
            <w:r w:rsidRPr="0048357D">
              <w:rPr>
                <w:rFonts w:eastAsia="Calibri"/>
                <w:b/>
                <w:bCs/>
                <w:u w:val="single"/>
                <w:lang w:eastAsia="ko-KR" w:bidi="th-TH"/>
              </w:rPr>
              <w:t>-2Q</w:t>
            </w:r>
            <w:r w:rsidRPr="0048357D">
              <w:rPr>
                <w:rFonts w:eastAsia="Calibri"/>
                <w:b/>
                <w:u w:val="single"/>
                <w:lang w:eastAsia="ko-KR" w:bidi="th-TH"/>
              </w:rPr>
              <w:t>)</w:t>
            </w:r>
          </w:p>
          <w:p w14:paraId="0B01C100"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Discuss the input contributions.</w:t>
            </w:r>
          </w:p>
          <w:p w14:paraId="5D55DB0A"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Further develop the working document towards a draft new Report.</w:t>
            </w:r>
          </w:p>
          <w:p w14:paraId="41C0F7C2" w14:textId="77777777" w:rsidR="007B36C8" w:rsidRPr="0048357D" w:rsidRDefault="007B36C8" w:rsidP="003B64EE">
            <w:pPr>
              <w:overflowPunct w:val="0"/>
              <w:autoSpaceDE w:val="0"/>
              <w:autoSpaceDN w:val="0"/>
              <w:adjustRightInd w:val="0"/>
              <w:snapToGrid w:val="0"/>
              <w:textAlignment w:val="baseline"/>
              <w:rPr>
                <w:rFonts w:eastAsia="Calibri"/>
                <w:b/>
                <w:lang w:eastAsia="ko-KR" w:bidi="th-TH"/>
              </w:rPr>
            </w:pPr>
            <w:r w:rsidRPr="0048357D">
              <w:rPr>
                <w:rFonts w:eastAsia="Calibri"/>
                <w:b/>
                <w:lang w:eastAsia="ko-KR" w:bidi="th-TH"/>
              </w:rPr>
              <w:t>2020</w:t>
            </w:r>
          </w:p>
          <w:p w14:paraId="22EDA140" w14:textId="77777777" w:rsidR="007B36C8" w:rsidRPr="0048357D" w:rsidRDefault="007B36C8" w:rsidP="003B64EE">
            <w:pPr>
              <w:overflowPunct w:val="0"/>
              <w:autoSpaceDE w:val="0"/>
              <w:autoSpaceDN w:val="0"/>
              <w:adjustRightInd w:val="0"/>
              <w:snapToGrid w:val="0"/>
              <w:textAlignment w:val="baseline"/>
              <w:rPr>
                <w:rFonts w:eastAsia="Calibri"/>
                <w:b/>
                <w:u w:val="single"/>
                <w:lang w:eastAsia="ko-KR" w:bidi="th-TH"/>
              </w:rPr>
            </w:pPr>
            <w:r w:rsidRPr="0048357D">
              <w:rPr>
                <w:rFonts w:eastAsia="Calibri"/>
                <w:b/>
                <w:u w:val="single"/>
                <w:lang w:eastAsia="ko-KR" w:bidi="th-TH"/>
              </w:rPr>
              <w:t>AWG-26 (2020)</w:t>
            </w:r>
          </w:p>
          <w:p w14:paraId="114FCA94"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Discuss the input contributions.</w:t>
            </w:r>
          </w:p>
          <w:p w14:paraId="3D1B3754"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Further develop the working document towards a draft new Report.</w:t>
            </w:r>
          </w:p>
          <w:p w14:paraId="582667C2" w14:textId="77777777" w:rsidR="007B36C8" w:rsidRPr="0048357D" w:rsidRDefault="007B36C8" w:rsidP="003B64EE">
            <w:pPr>
              <w:overflowPunct w:val="0"/>
              <w:autoSpaceDE w:val="0"/>
              <w:autoSpaceDN w:val="0"/>
              <w:adjustRightInd w:val="0"/>
              <w:snapToGrid w:val="0"/>
              <w:textAlignment w:val="baseline"/>
              <w:rPr>
                <w:rFonts w:eastAsia="Times New Roman"/>
                <w:b/>
                <w:bCs/>
                <w:lang w:eastAsia="ko-KR" w:bidi="th-TH"/>
              </w:rPr>
            </w:pPr>
            <w:r w:rsidRPr="0048357D">
              <w:rPr>
                <w:rFonts w:eastAsia="Times New Roman"/>
                <w:b/>
                <w:bCs/>
                <w:lang w:eastAsia="ko-KR" w:bidi="th-TH"/>
              </w:rPr>
              <w:t>2021</w:t>
            </w:r>
          </w:p>
          <w:p w14:paraId="546759F0" w14:textId="77777777" w:rsidR="007B36C8" w:rsidRPr="0048357D" w:rsidRDefault="007B36C8" w:rsidP="003B64EE">
            <w:pPr>
              <w:overflowPunct w:val="0"/>
              <w:autoSpaceDE w:val="0"/>
              <w:autoSpaceDN w:val="0"/>
              <w:adjustRightInd w:val="0"/>
              <w:snapToGrid w:val="0"/>
              <w:textAlignment w:val="baseline"/>
              <w:rPr>
                <w:rFonts w:eastAsia="Calibri"/>
                <w:b/>
                <w:u w:val="single"/>
                <w:lang w:eastAsia="ko-KR" w:bidi="th-TH"/>
              </w:rPr>
            </w:pPr>
            <w:r w:rsidRPr="0048357D">
              <w:rPr>
                <w:rFonts w:eastAsia="Calibri"/>
                <w:b/>
                <w:u w:val="single"/>
                <w:lang w:eastAsia="ko-KR" w:bidi="th-TH"/>
              </w:rPr>
              <w:t>AWG-27 (2021)</w:t>
            </w:r>
          </w:p>
          <w:p w14:paraId="1BF22B93"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Discuss the input contributions.</w:t>
            </w:r>
          </w:p>
          <w:p w14:paraId="347E62A5"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Further develop the working document towards a draft new Report.</w:t>
            </w:r>
          </w:p>
          <w:p w14:paraId="6F9B2F47" w14:textId="77777777" w:rsidR="007B36C8" w:rsidRPr="0048357D" w:rsidRDefault="007B36C8" w:rsidP="003B64EE">
            <w:pPr>
              <w:overflowPunct w:val="0"/>
              <w:autoSpaceDE w:val="0"/>
              <w:autoSpaceDN w:val="0"/>
              <w:adjustRightInd w:val="0"/>
              <w:snapToGrid w:val="0"/>
              <w:textAlignment w:val="baseline"/>
              <w:rPr>
                <w:rFonts w:eastAsia="Calibri"/>
                <w:b/>
                <w:u w:val="single"/>
                <w:lang w:eastAsia="ko-KR" w:bidi="th-TH"/>
              </w:rPr>
            </w:pPr>
            <w:r w:rsidRPr="0048357D">
              <w:rPr>
                <w:rFonts w:eastAsia="Calibri"/>
                <w:b/>
                <w:u w:val="single"/>
                <w:lang w:eastAsia="ko-KR" w:bidi="th-TH"/>
              </w:rPr>
              <w:t>AWG-28 (</w:t>
            </w:r>
            <w:proofErr w:type="gramStart"/>
            <w:r w:rsidRPr="0048357D">
              <w:rPr>
                <w:rFonts w:eastAsia="Calibri"/>
                <w:b/>
                <w:u w:val="single"/>
                <w:lang w:eastAsia="ko-KR" w:bidi="th-TH"/>
              </w:rPr>
              <w:t>2021)*</w:t>
            </w:r>
            <w:proofErr w:type="gramEnd"/>
          </w:p>
          <w:p w14:paraId="2F71A0BE"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Discuss the input contributions.</w:t>
            </w:r>
          </w:p>
          <w:p w14:paraId="35306CDF"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Further develop the working document towards a draft new Report.</w:t>
            </w:r>
          </w:p>
          <w:p w14:paraId="1DCD644E"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b/>
                <w:bCs/>
                <w:u w:val="single"/>
                <w:lang w:eastAsia="ko-KR" w:bidi="th-TH"/>
              </w:rPr>
            </w:pPr>
            <w:r w:rsidRPr="0048357D">
              <w:rPr>
                <w:rFonts w:eastAsia="Times New Roman"/>
                <w:b/>
                <w:bCs/>
                <w:u w:val="single"/>
                <w:lang w:eastAsia="ko-KR" w:bidi="th-TH"/>
              </w:rPr>
              <w:t>AWG-29 (2022)</w:t>
            </w:r>
          </w:p>
          <w:p w14:paraId="6B8DCE23" w14:textId="77777777" w:rsidR="007B36C8" w:rsidRPr="0048357D" w:rsidRDefault="007B36C8" w:rsidP="003B64EE">
            <w:pPr>
              <w:keepNext/>
              <w:keepLines/>
              <w:widowControl/>
              <w:numPr>
                <w:ilvl w:val="0"/>
                <w:numId w:val="12"/>
              </w:numPr>
              <w:tabs>
                <w:tab w:val="left" w:pos="332"/>
                <w:tab w:val="left" w:pos="1182"/>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0" w:hanging="259"/>
              <w:jc w:val="left"/>
              <w:outlineLvl w:val="3"/>
              <w:rPr>
                <w:rFonts w:eastAsia="Times New Roman"/>
                <w:lang w:eastAsia="ko-KR" w:bidi="th-TH"/>
              </w:rPr>
            </w:pPr>
            <w:r w:rsidRPr="0048357D">
              <w:rPr>
                <w:rFonts w:eastAsia="Times New Roman"/>
                <w:lang w:eastAsia="ko-KR" w:bidi="th-TH"/>
              </w:rPr>
              <w:t>Discuss the input contributions.</w:t>
            </w:r>
          </w:p>
          <w:p w14:paraId="3A2A11B2" w14:textId="77777777" w:rsidR="007B36C8" w:rsidRPr="0048357D" w:rsidRDefault="007B36C8" w:rsidP="003B64EE">
            <w:pPr>
              <w:tabs>
                <w:tab w:val="left" w:pos="673"/>
              </w:tabs>
              <w:overflowPunct w:val="0"/>
              <w:autoSpaceDE w:val="0"/>
              <w:autoSpaceDN w:val="0"/>
              <w:adjustRightInd w:val="0"/>
              <w:snapToGrid w:val="0"/>
              <w:textAlignment w:val="baseline"/>
              <w:rPr>
                <w:rFonts w:eastAsia="Calibri"/>
                <w:b/>
                <w:bCs/>
                <w:u w:val="single"/>
                <w:lang w:eastAsia="ko-KR" w:bidi="th-TH"/>
              </w:rPr>
            </w:pPr>
            <w:r w:rsidRPr="0048357D">
              <w:rPr>
                <w:rFonts w:eastAsia="Calibri"/>
                <w:b/>
                <w:bCs/>
                <w:u w:val="single"/>
                <w:lang w:eastAsia="ko-KR" w:bidi="th-TH"/>
              </w:rPr>
              <w:t>AWG-30 (2022)</w:t>
            </w:r>
          </w:p>
          <w:p w14:paraId="7AF5B29A" w14:textId="77777777" w:rsidR="007B36C8" w:rsidRPr="0048357D" w:rsidRDefault="007B36C8" w:rsidP="003B64EE">
            <w:pPr>
              <w:tabs>
                <w:tab w:val="left" w:pos="673"/>
              </w:tabs>
              <w:overflowPunct w:val="0"/>
              <w:autoSpaceDE w:val="0"/>
              <w:autoSpaceDN w:val="0"/>
              <w:adjustRightInd w:val="0"/>
              <w:snapToGrid w:val="0"/>
              <w:textAlignment w:val="baseline"/>
              <w:rPr>
                <w:rFonts w:eastAsia="Calibri"/>
                <w:lang w:eastAsia="ko-KR" w:bidi="th-TH"/>
              </w:rPr>
            </w:pPr>
            <w:r w:rsidRPr="0048357D">
              <w:rPr>
                <w:rFonts w:eastAsia="Calibri"/>
                <w:lang w:eastAsia="ko-KR" w:bidi="th-TH"/>
              </w:rPr>
              <w:t>Discuss the input contributions.</w:t>
            </w:r>
          </w:p>
          <w:p w14:paraId="3ED1AF16" w14:textId="77777777" w:rsidR="007B36C8" w:rsidRPr="0048357D" w:rsidRDefault="007B36C8" w:rsidP="003B64EE">
            <w:pPr>
              <w:tabs>
                <w:tab w:val="left" w:pos="673"/>
              </w:tabs>
              <w:overflowPunct w:val="0"/>
              <w:autoSpaceDE w:val="0"/>
              <w:autoSpaceDN w:val="0"/>
              <w:adjustRightInd w:val="0"/>
              <w:snapToGrid w:val="0"/>
              <w:textAlignment w:val="baseline"/>
              <w:rPr>
                <w:rFonts w:eastAsia="Calibri"/>
                <w:b/>
                <w:bCs/>
                <w:u w:val="single"/>
                <w:lang w:eastAsia="ko-KR" w:bidi="th-TH"/>
              </w:rPr>
            </w:pPr>
            <w:r w:rsidRPr="0048357D">
              <w:rPr>
                <w:rFonts w:eastAsia="Calibri"/>
                <w:b/>
                <w:bCs/>
                <w:u w:val="single"/>
                <w:lang w:eastAsia="ko-KR" w:bidi="th-TH"/>
              </w:rPr>
              <w:t>AWG-31 (2023)</w:t>
            </w:r>
          </w:p>
          <w:p w14:paraId="0D36C3A0" w14:textId="77777777" w:rsidR="007B36C8" w:rsidRPr="0048357D" w:rsidRDefault="007B36C8" w:rsidP="003B64EE">
            <w:pPr>
              <w:tabs>
                <w:tab w:val="left" w:pos="673"/>
              </w:tabs>
              <w:overflowPunct w:val="0"/>
              <w:autoSpaceDE w:val="0"/>
              <w:autoSpaceDN w:val="0"/>
              <w:adjustRightInd w:val="0"/>
              <w:snapToGrid w:val="0"/>
              <w:textAlignment w:val="baseline"/>
              <w:rPr>
                <w:rFonts w:eastAsia="Calibri"/>
                <w:lang w:eastAsia="ko-KR" w:bidi="th-TH"/>
              </w:rPr>
            </w:pPr>
            <w:r w:rsidRPr="0048357D">
              <w:rPr>
                <w:rFonts w:eastAsia="Calibri"/>
                <w:lang w:eastAsia="ko-KR" w:bidi="th-TH"/>
              </w:rPr>
              <w:t>Discuss the input contributions.</w:t>
            </w:r>
          </w:p>
          <w:p w14:paraId="08FB826E" w14:textId="77777777" w:rsidR="007B36C8" w:rsidRPr="0048357D" w:rsidRDefault="007B36C8" w:rsidP="003B64EE">
            <w:pPr>
              <w:tabs>
                <w:tab w:val="left" w:pos="673"/>
              </w:tabs>
              <w:overflowPunct w:val="0"/>
              <w:autoSpaceDE w:val="0"/>
              <w:autoSpaceDN w:val="0"/>
              <w:adjustRightInd w:val="0"/>
              <w:snapToGrid w:val="0"/>
              <w:textAlignment w:val="baseline"/>
              <w:rPr>
                <w:rFonts w:eastAsia="Calibri"/>
                <w:b/>
                <w:u w:val="single"/>
                <w:lang w:eastAsia="ko-KR" w:bidi="th-TH"/>
              </w:rPr>
            </w:pPr>
            <w:r w:rsidRPr="0048357D">
              <w:rPr>
                <w:rFonts w:eastAsia="Calibri"/>
                <w:b/>
                <w:u w:val="single"/>
                <w:lang w:eastAsia="ko-KR" w:bidi="th-TH"/>
              </w:rPr>
              <w:t>AWG-32 (2024)</w:t>
            </w:r>
          </w:p>
          <w:p w14:paraId="33C77D5E" w14:textId="77777777" w:rsidR="007B36C8" w:rsidRPr="0048357D" w:rsidRDefault="007B36C8" w:rsidP="003B64EE">
            <w:pPr>
              <w:tabs>
                <w:tab w:val="left" w:pos="673"/>
              </w:tabs>
              <w:overflowPunct w:val="0"/>
              <w:autoSpaceDE w:val="0"/>
              <w:autoSpaceDN w:val="0"/>
              <w:adjustRightInd w:val="0"/>
              <w:snapToGrid w:val="0"/>
              <w:textAlignment w:val="baseline"/>
              <w:rPr>
                <w:rFonts w:eastAsia="Calibri"/>
                <w:lang w:eastAsia="ko-KR" w:bidi="th-TH"/>
              </w:rPr>
            </w:pPr>
            <w:r w:rsidRPr="0048357D">
              <w:rPr>
                <w:rFonts w:eastAsia="Calibri"/>
                <w:lang w:eastAsia="ko-KR" w:bidi="th-TH"/>
              </w:rPr>
              <w:t>Discuss the input contributions</w:t>
            </w:r>
          </w:p>
        </w:tc>
      </w:tr>
    </w:tbl>
    <w:p w14:paraId="1DAA4D5C" w14:textId="77777777" w:rsidR="00530F5F" w:rsidRPr="0048357D" w:rsidRDefault="00530F5F" w:rsidP="0050557A">
      <w:pPr>
        <w:keepNext/>
        <w:outlineLvl w:val="1"/>
        <w:rPr>
          <w:rFonts w:eastAsia="Times New Roman"/>
        </w:rPr>
      </w:pPr>
    </w:p>
    <w:p w14:paraId="3F248ACC" w14:textId="1C8168CE" w:rsidR="00FE71BC" w:rsidRPr="0048357D" w:rsidRDefault="001D3E2B" w:rsidP="0050557A">
      <w:pPr>
        <w:tabs>
          <w:tab w:val="left" w:pos="709"/>
        </w:tabs>
        <w:rPr>
          <w:b/>
          <w:iCs/>
        </w:rPr>
      </w:pPr>
      <w:r w:rsidRPr="0048357D">
        <w:rPr>
          <w:b/>
        </w:rPr>
        <w:t>7</w:t>
      </w:r>
      <w:r w:rsidR="00FE718A" w:rsidRPr="0048357D">
        <w:rPr>
          <w:b/>
        </w:rPr>
        <w:t>.1.3</w:t>
      </w:r>
      <w:r w:rsidR="00FE718A" w:rsidRPr="0048357D">
        <w:rPr>
          <w:b/>
        </w:rPr>
        <w:tab/>
      </w:r>
      <w:r w:rsidR="00FE718A" w:rsidRPr="0048357D">
        <w:rPr>
          <w:b/>
        </w:rPr>
        <w:tab/>
      </w:r>
      <w:r w:rsidR="00112C06" w:rsidRPr="0048357D">
        <w:rPr>
          <w:b/>
        </w:rPr>
        <w:t xml:space="preserve">Sub-Working Group </w:t>
      </w:r>
      <w:r w:rsidR="00F23271" w:rsidRPr="0048357D">
        <w:rPr>
          <w:b/>
        </w:rPr>
        <w:t xml:space="preserve">on </w:t>
      </w:r>
      <w:r w:rsidR="00112C06" w:rsidRPr="0048357D">
        <w:rPr>
          <w:b/>
        </w:rPr>
        <w:t>Spectrum Monitoring</w:t>
      </w:r>
      <w:r w:rsidR="00EC2A8A" w:rsidRPr="0048357D">
        <w:rPr>
          <w:b/>
          <w:iCs/>
        </w:rPr>
        <w:t xml:space="preserve"> (SWG</w:t>
      </w:r>
      <w:r w:rsidR="00530F5F" w:rsidRPr="0048357D">
        <w:rPr>
          <w:b/>
          <w:iCs/>
        </w:rPr>
        <w:t>-</w:t>
      </w:r>
      <w:r w:rsidR="00EC2A8A" w:rsidRPr="0048357D">
        <w:rPr>
          <w:b/>
          <w:iCs/>
        </w:rPr>
        <w:t>SM)</w:t>
      </w:r>
    </w:p>
    <w:p w14:paraId="4DED455F" w14:textId="77777777" w:rsidR="007B36C8" w:rsidRPr="0048357D" w:rsidRDefault="007B36C8" w:rsidP="0050557A">
      <w:pPr>
        <w:tabs>
          <w:tab w:val="left" w:pos="709"/>
        </w:tabs>
        <w:rPr>
          <w:b/>
          <w:iCs/>
        </w:rPr>
      </w:pPr>
    </w:p>
    <w:p w14:paraId="4DF90150" w14:textId="663BFCF5" w:rsidR="007B36C8" w:rsidRPr="0048357D" w:rsidRDefault="007B36C8" w:rsidP="0050557A">
      <w:pPr>
        <w:tabs>
          <w:tab w:val="left" w:pos="709"/>
        </w:tabs>
        <w:rPr>
          <w:b/>
          <w:iCs/>
        </w:rPr>
      </w:pPr>
      <w:r w:rsidRPr="0048357D">
        <w:rPr>
          <w:b/>
          <w:iCs/>
        </w:rPr>
        <w:t>7.1.3.1</w:t>
      </w:r>
      <w:r w:rsidRPr="0048357D">
        <w:rPr>
          <w:b/>
          <w:iCs/>
        </w:rPr>
        <w:tab/>
      </w:r>
      <w:r w:rsidRPr="0048357D">
        <w:rPr>
          <w:b/>
          <w:iCs/>
        </w:rPr>
        <w:tab/>
      </w:r>
      <w:r w:rsidRPr="0048357D">
        <w:rPr>
          <w:rFonts w:eastAsiaTheme="minorEastAsia"/>
          <w:b/>
          <w:lang w:eastAsia="zh-CN"/>
        </w:rPr>
        <w:t xml:space="preserve">Recent </w:t>
      </w:r>
      <w:r w:rsidR="00DA2855">
        <w:rPr>
          <w:rFonts w:eastAsiaTheme="minorEastAsia"/>
          <w:b/>
          <w:lang w:eastAsia="zh-CN"/>
        </w:rPr>
        <w:t>c</w:t>
      </w:r>
      <w:r w:rsidRPr="0048357D">
        <w:rPr>
          <w:rFonts w:eastAsiaTheme="minorEastAsia"/>
          <w:b/>
          <w:lang w:eastAsia="zh-CN"/>
        </w:rPr>
        <w:t xml:space="preserve">ase </w:t>
      </w:r>
      <w:r w:rsidR="00DA2855">
        <w:rPr>
          <w:rFonts w:eastAsiaTheme="minorEastAsia"/>
          <w:b/>
          <w:lang w:eastAsia="zh-CN"/>
        </w:rPr>
        <w:t>s</w:t>
      </w:r>
      <w:r w:rsidRPr="0048357D">
        <w:rPr>
          <w:rFonts w:eastAsiaTheme="minorEastAsia"/>
          <w:b/>
          <w:lang w:eastAsia="zh-CN"/>
        </w:rPr>
        <w:t xml:space="preserve">tudies on </w:t>
      </w:r>
      <w:r w:rsidR="00DA2855">
        <w:rPr>
          <w:rFonts w:eastAsiaTheme="minorEastAsia"/>
          <w:b/>
          <w:lang w:eastAsia="zh-CN"/>
        </w:rPr>
        <w:t>t</w:t>
      </w:r>
      <w:r w:rsidRPr="0048357D">
        <w:rPr>
          <w:rFonts w:eastAsiaTheme="minorEastAsia"/>
          <w:b/>
          <w:lang w:eastAsia="zh-CN"/>
        </w:rPr>
        <w:t xml:space="preserve">ypical </w:t>
      </w:r>
      <w:r w:rsidR="00DA2855">
        <w:rPr>
          <w:rFonts w:eastAsiaTheme="minorEastAsia"/>
          <w:b/>
          <w:lang w:eastAsia="zh-CN"/>
        </w:rPr>
        <w:t>r</w:t>
      </w:r>
      <w:r w:rsidRPr="0048357D">
        <w:rPr>
          <w:rFonts w:eastAsiaTheme="minorEastAsia"/>
          <w:b/>
          <w:lang w:eastAsia="zh-CN"/>
        </w:rPr>
        <w:t xml:space="preserve">adio </w:t>
      </w:r>
      <w:r w:rsidR="00DA2855">
        <w:rPr>
          <w:rFonts w:eastAsiaTheme="minorEastAsia"/>
          <w:b/>
          <w:lang w:eastAsia="zh-CN"/>
        </w:rPr>
        <w:t>i</w:t>
      </w:r>
      <w:r w:rsidRPr="0048357D">
        <w:rPr>
          <w:rFonts w:eastAsiaTheme="minorEastAsia"/>
          <w:b/>
          <w:lang w:eastAsia="zh-CN"/>
        </w:rPr>
        <w:t>nte</w:t>
      </w:r>
      <w:r w:rsidR="00170545">
        <w:rPr>
          <w:rFonts w:eastAsiaTheme="minorEastAsia"/>
          <w:b/>
          <w:lang w:eastAsia="zh-CN"/>
        </w:rPr>
        <w:t>r</w:t>
      </w:r>
      <w:r w:rsidRPr="0048357D">
        <w:rPr>
          <w:rFonts w:eastAsiaTheme="minorEastAsia"/>
          <w:b/>
          <w:lang w:eastAsia="zh-CN"/>
        </w:rPr>
        <w:t xml:space="preserve">ference, </w:t>
      </w:r>
      <w:r w:rsidR="00DA2855">
        <w:rPr>
          <w:rFonts w:eastAsiaTheme="minorEastAsia"/>
          <w:b/>
          <w:lang w:eastAsia="zh-CN"/>
        </w:rPr>
        <w:t>t</w:t>
      </w:r>
      <w:r w:rsidRPr="0048357D">
        <w:rPr>
          <w:rFonts w:eastAsiaTheme="minorEastAsia"/>
          <w:b/>
          <w:lang w:eastAsia="zh-CN"/>
        </w:rPr>
        <w:t xml:space="preserve">heir </w:t>
      </w:r>
      <w:proofErr w:type="gramStart"/>
      <w:r w:rsidR="00DA2855">
        <w:rPr>
          <w:rFonts w:eastAsiaTheme="minorEastAsia"/>
          <w:b/>
          <w:lang w:eastAsia="zh-CN"/>
        </w:rPr>
        <w:t>c</w:t>
      </w:r>
      <w:r w:rsidRPr="0048357D">
        <w:rPr>
          <w:rFonts w:eastAsiaTheme="minorEastAsia"/>
          <w:b/>
          <w:lang w:eastAsia="zh-CN"/>
        </w:rPr>
        <w:t>auses</w:t>
      </w:r>
      <w:proofErr w:type="gramEnd"/>
      <w:r w:rsidRPr="0048357D">
        <w:rPr>
          <w:rFonts w:eastAsiaTheme="minorEastAsia"/>
          <w:b/>
          <w:lang w:eastAsia="zh-CN"/>
        </w:rPr>
        <w:t xml:space="preserve"> and </w:t>
      </w:r>
      <w:r w:rsidR="00DA2855">
        <w:rPr>
          <w:rFonts w:eastAsiaTheme="minorEastAsia"/>
          <w:b/>
          <w:lang w:eastAsia="zh-CN"/>
        </w:rPr>
        <w:t>s</w:t>
      </w:r>
      <w:r w:rsidRPr="0048357D">
        <w:rPr>
          <w:rFonts w:eastAsiaTheme="minorEastAsia"/>
          <w:b/>
          <w:lang w:eastAsia="zh-CN"/>
        </w:rPr>
        <w:t>olutions</w:t>
      </w:r>
    </w:p>
    <w:p w14:paraId="018E771D" w14:textId="77777777" w:rsidR="003E5174" w:rsidRPr="0048357D" w:rsidRDefault="003E5174" w:rsidP="0050557A">
      <w:pPr>
        <w:tabs>
          <w:tab w:val="left" w:pos="1134"/>
          <w:tab w:val="left" w:pos="1830"/>
        </w:tabs>
        <w:snapToGrid w:val="0"/>
        <w:rPr>
          <w:b/>
          <w:bCs/>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560"/>
      </w:tblGrid>
      <w:tr w:rsidR="007B36C8" w:rsidRPr="0048357D" w14:paraId="2D09E057" w14:textId="77777777" w:rsidTr="000B691E">
        <w:trPr>
          <w:trHeight w:val="448"/>
          <w:jc w:val="center"/>
        </w:trPr>
        <w:tc>
          <w:tcPr>
            <w:tcW w:w="1885" w:type="dxa"/>
            <w:shd w:val="clear" w:color="auto" w:fill="C6D9F1" w:themeFill="text2" w:themeFillTint="33"/>
          </w:tcPr>
          <w:p w14:paraId="26113A6E" w14:textId="77777777" w:rsidR="007B36C8" w:rsidRPr="0048357D" w:rsidRDefault="007B36C8" w:rsidP="00696D56">
            <w:pPr>
              <w:rPr>
                <w:iCs/>
              </w:rPr>
            </w:pPr>
            <w:r w:rsidRPr="0048357D">
              <w:rPr>
                <w:b/>
                <w:iCs/>
              </w:rPr>
              <w:t>Title</w:t>
            </w:r>
          </w:p>
        </w:tc>
        <w:tc>
          <w:tcPr>
            <w:tcW w:w="7560" w:type="dxa"/>
            <w:shd w:val="clear" w:color="auto" w:fill="C6D9F1" w:themeFill="text2" w:themeFillTint="33"/>
          </w:tcPr>
          <w:p w14:paraId="7DFB4EC5" w14:textId="6D59921B" w:rsidR="007B36C8" w:rsidRPr="0048357D" w:rsidRDefault="007B36C8" w:rsidP="00696D56">
            <w:pPr>
              <w:rPr>
                <w:rFonts w:eastAsiaTheme="minorEastAsia"/>
                <w:b/>
                <w:bCs/>
                <w:lang w:eastAsia="zh-CN"/>
              </w:rPr>
            </w:pPr>
            <w:bookmarkStart w:id="4" w:name="_Hlk135901092"/>
            <w:r w:rsidRPr="0048357D">
              <w:rPr>
                <w:rFonts w:eastAsiaTheme="minorEastAsia"/>
                <w:b/>
                <w:bCs/>
                <w:lang w:eastAsia="zh-CN"/>
              </w:rPr>
              <w:t>Recent Case Studies on Typical Radio Interference, Their Causes and Solutions</w:t>
            </w:r>
            <w:bookmarkEnd w:id="4"/>
          </w:p>
        </w:tc>
      </w:tr>
      <w:tr w:rsidR="007B36C8" w:rsidRPr="0048357D" w14:paraId="139E8AF8" w14:textId="77777777" w:rsidTr="003B64EE">
        <w:trPr>
          <w:trHeight w:val="468"/>
          <w:jc w:val="center"/>
        </w:trPr>
        <w:tc>
          <w:tcPr>
            <w:tcW w:w="1885" w:type="dxa"/>
          </w:tcPr>
          <w:p w14:paraId="6EF03E59" w14:textId="77777777" w:rsidR="007B36C8" w:rsidRPr="0048357D" w:rsidRDefault="007B36C8" w:rsidP="00696D56">
            <w:pPr>
              <w:rPr>
                <w:b/>
                <w:iCs/>
              </w:rPr>
            </w:pPr>
            <w:r w:rsidRPr="0048357D">
              <w:rPr>
                <w:b/>
                <w:iCs/>
              </w:rPr>
              <w:t>Document Type</w:t>
            </w:r>
          </w:p>
        </w:tc>
        <w:tc>
          <w:tcPr>
            <w:tcW w:w="7560" w:type="dxa"/>
          </w:tcPr>
          <w:p w14:paraId="1194C6E2" w14:textId="58A839E4" w:rsidR="007B36C8" w:rsidRPr="0048357D" w:rsidRDefault="00DA2855" w:rsidP="00696D56">
            <w:pPr>
              <w:rPr>
                <w:iCs/>
              </w:rPr>
            </w:pPr>
            <w:r>
              <w:rPr>
                <w:iCs/>
              </w:rPr>
              <w:t xml:space="preserve">APT </w:t>
            </w:r>
            <w:r w:rsidR="007B36C8" w:rsidRPr="0048357D">
              <w:rPr>
                <w:iCs/>
              </w:rPr>
              <w:t>Report</w:t>
            </w:r>
          </w:p>
        </w:tc>
      </w:tr>
      <w:tr w:rsidR="007B36C8" w:rsidRPr="0048357D" w14:paraId="183CF850" w14:textId="77777777" w:rsidTr="003B64EE">
        <w:trPr>
          <w:trHeight w:val="339"/>
          <w:jc w:val="center"/>
        </w:trPr>
        <w:tc>
          <w:tcPr>
            <w:tcW w:w="1885" w:type="dxa"/>
          </w:tcPr>
          <w:p w14:paraId="44460EC8" w14:textId="77777777" w:rsidR="007B36C8" w:rsidRPr="0048357D" w:rsidRDefault="007B36C8" w:rsidP="00696D56">
            <w:pPr>
              <w:rPr>
                <w:b/>
                <w:iCs/>
              </w:rPr>
            </w:pPr>
            <w:r w:rsidRPr="0048357D">
              <w:rPr>
                <w:b/>
                <w:iCs/>
              </w:rPr>
              <w:t>Group/Chair</w:t>
            </w:r>
          </w:p>
        </w:tc>
        <w:tc>
          <w:tcPr>
            <w:tcW w:w="7560" w:type="dxa"/>
          </w:tcPr>
          <w:p w14:paraId="4EB1DB75" w14:textId="68B6EF5B" w:rsidR="007B36C8" w:rsidRPr="0048357D" w:rsidRDefault="007B36C8" w:rsidP="00696D56">
            <w:pPr>
              <w:rPr>
                <w:iCs/>
              </w:rPr>
            </w:pPr>
            <w:r w:rsidRPr="0048357D">
              <w:rPr>
                <w:iCs/>
              </w:rPr>
              <w:t>WG-HAR/SWG-SM/</w:t>
            </w:r>
            <w:r w:rsidRPr="0048357D">
              <w:rPr>
                <w:rFonts w:eastAsia="Gulim"/>
                <w:b/>
                <w:bCs/>
              </w:rPr>
              <w:t xml:space="preserve"> </w:t>
            </w:r>
            <w:r w:rsidRPr="0048357D">
              <w:rPr>
                <w:rFonts w:eastAsia="Gulim"/>
                <w:bCs/>
              </w:rPr>
              <w:t>Mr. Zheng Gaozhe</w:t>
            </w:r>
          </w:p>
        </w:tc>
      </w:tr>
      <w:tr w:rsidR="007B36C8" w:rsidRPr="0048357D" w14:paraId="2A2BD554" w14:textId="77777777" w:rsidTr="003B64EE">
        <w:trPr>
          <w:trHeight w:val="70"/>
          <w:jc w:val="center"/>
        </w:trPr>
        <w:tc>
          <w:tcPr>
            <w:tcW w:w="1885" w:type="dxa"/>
          </w:tcPr>
          <w:p w14:paraId="760EE29C" w14:textId="77777777" w:rsidR="007B36C8" w:rsidRPr="0048357D" w:rsidRDefault="007B36C8" w:rsidP="00696D56">
            <w:pPr>
              <w:rPr>
                <w:b/>
                <w:iCs/>
              </w:rPr>
            </w:pPr>
            <w:r w:rsidRPr="0048357D">
              <w:rPr>
                <w:b/>
                <w:iCs/>
              </w:rPr>
              <w:t>Editor(s)</w:t>
            </w:r>
          </w:p>
        </w:tc>
        <w:tc>
          <w:tcPr>
            <w:tcW w:w="7560" w:type="dxa"/>
          </w:tcPr>
          <w:p w14:paraId="34187ACD" w14:textId="77777777" w:rsidR="007B36C8" w:rsidRPr="0048357D" w:rsidRDefault="007B36C8" w:rsidP="00696D56">
            <w:pPr>
              <w:rPr>
                <w:iCs/>
              </w:rPr>
            </w:pPr>
            <w:r w:rsidRPr="0048357D">
              <w:rPr>
                <w:iCs/>
              </w:rPr>
              <w:t>Ms. Yumi Ueda</w:t>
            </w:r>
          </w:p>
        </w:tc>
      </w:tr>
      <w:tr w:rsidR="007B36C8" w:rsidRPr="0048357D" w14:paraId="4DB888AF" w14:textId="77777777" w:rsidTr="003B64EE">
        <w:trPr>
          <w:trHeight w:val="339"/>
          <w:jc w:val="center"/>
        </w:trPr>
        <w:tc>
          <w:tcPr>
            <w:tcW w:w="1885" w:type="dxa"/>
          </w:tcPr>
          <w:p w14:paraId="6EA3BC99" w14:textId="77777777" w:rsidR="007B36C8" w:rsidRPr="0048357D" w:rsidRDefault="007B36C8" w:rsidP="00696D56">
            <w:pPr>
              <w:rPr>
                <w:b/>
                <w:iCs/>
              </w:rPr>
            </w:pPr>
            <w:r w:rsidRPr="0048357D">
              <w:rPr>
                <w:b/>
                <w:iCs/>
              </w:rPr>
              <w:t>Scope</w:t>
            </w:r>
          </w:p>
        </w:tc>
        <w:tc>
          <w:tcPr>
            <w:tcW w:w="7560" w:type="dxa"/>
          </w:tcPr>
          <w:p w14:paraId="1A87258E" w14:textId="62945DDE" w:rsidR="007B36C8" w:rsidRPr="0048357D" w:rsidRDefault="007B36C8" w:rsidP="00696D56">
            <w:pPr>
              <w:rPr>
                <w:iCs/>
              </w:rPr>
            </w:pPr>
            <w:r w:rsidRPr="0048357D">
              <w:rPr>
                <w:iCs/>
              </w:rPr>
              <w:t xml:space="preserve">Compilation of case studies from APT members on typical radio </w:t>
            </w:r>
            <w:r w:rsidRPr="0048357D">
              <w:rPr>
                <w:rFonts w:eastAsia="MS PGothic"/>
                <w:iCs/>
              </w:rPr>
              <w:t>i</w:t>
            </w:r>
            <w:r w:rsidRPr="0048357D">
              <w:rPr>
                <w:iCs/>
              </w:rPr>
              <w:t>nterference and their causes/solutions</w:t>
            </w:r>
          </w:p>
        </w:tc>
      </w:tr>
      <w:tr w:rsidR="007B36C8" w:rsidRPr="0048357D" w14:paraId="356056B8" w14:textId="77777777" w:rsidTr="003B64EE">
        <w:trPr>
          <w:trHeight w:val="339"/>
          <w:jc w:val="center"/>
        </w:trPr>
        <w:tc>
          <w:tcPr>
            <w:tcW w:w="1885" w:type="dxa"/>
          </w:tcPr>
          <w:p w14:paraId="3B608215" w14:textId="77777777" w:rsidR="007B36C8" w:rsidRPr="0048357D" w:rsidRDefault="007B36C8" w:rsidP="00696D56">
            <w:pPr>
              <w:rPr>
                <w:b/>
                <w:iCs/>
              </w:rPr>
            </w:pPr>
            <w:r w:rsidRPr="0048357D">
              <w:rPr>
                <w:b/>
                <w:iCs/>
              </w:rPr>
              <w:t>Purpose</w:t>
            </w:r>
          </w:p>
        </w:tc>
        <w:tc>
          <w:tcPr>
            <w:tcW w:w="7560" w:type="dxa"/>
          </w:tcPr>
          <w:p w14:paraId="006B37AD" w14:textId="77777777" w:rsidR="007B36C8" w:rsidRPr="0048357D" w:rsidRDefault="007B36C8" w:rsidP="00696D56">
            <w:pPr>
              <w:rPr>
                <w:rFonts w:eastAsiaTheme="minorEastAsia"/>
                <w:lang w:eastAsia="zh-CN"/>
              </w:rPr>
            </w:pPr>
            <w:r w:rsidRPr="0048357D">
              <w:rPr>
                <w:lang w:val="en"/>
              </w:rPr>
              <w:t xml:space="preserve">- To </w:t>
            </w:r>
            <w:r w:rsidRPr="0048357D">
              <w:rPr>
                <w:rFonts w:eastAsiaTheme="minorEastAsia"/>
                <w:lang w:eastAsia="zh-CN"/>
              </w:rPr>
              <w:t xml:space="preserve">collection of case studies of radio interference incidents in the Asia-Pacific Region </w:t>
            </w:r>
          </w:p>
          <w:p w14:paraId="2C43855F" w14:textId="77777777" w:rsidR="007B36C8" w:rsidRPr="0048357D" w:rsidRDefault="007B36C8" w:rsidP="00696D56">
            <w:pPr>
              <w:rPr>
                <w:iCs/>
              </w:rPr>
            </w:pPr>
            <w:r w:rsidRPr="0048357D">
              <w:rPr>
                <w:rFonts w:eastAsiaTheme="minorEastAsia"/>
                <w:lang w:eastAsia="zh-CN"/>
              </w:rPr>
              <w:t>- To serve as a useful reference for the spectrum monitoring organizations in the Asia-Pacific Region</w:t>
            </w:r>
          </w:p>
        </w:tc>
      </w:tr>
      <w:tr w:rsidR="007B36C8" w:rsidRPr="0048357D" w14:paraId="5C068199" w14:textId="77777777" w:rsidTr="003B64EE">
        <w:trPr>
          <w:trHeight w:val="70"/>
          <w:jc w:val="center"/>
        </w:trPr>
        <w:tc>
          <w:tcPr>
            <w:tcW w:w="1885" w:type="dxa"/>
          </w:tcPr>
          <w:p w14:paraId="4BEBA194" w14:textId="77777777" w:rsidR="007B36C8" w:rsidRPr="0048357D" w:rsidRDefault="007B36C8" w:rsidP="00696D56">
            <w:pPr>
              <w:rPr>
                <w:b/>
                <w:iCs/>
              </w:rPr>
            </w:pPr>
            <w:r w:rsidRPr="0048357D">
              <w:rPr>
                <w:b/>
                <w:iCs/>
              </w:rPr>
              <w:t>Related Document</w:t>
            </w:r>
          </w:p>
        </w:tc>
        <w:tc>
          <w:tcPr>
            <w:tcW w:w="7560" w:type="dxa"/>
          </w:tcPr>
          <w:p w14:paraId="29A28CF6" w14:textId="77777777" w:rsidR="007B36C8" w:rsidRPr="0048357D" w:rsidRDefault="007B36C8" w:rsidP="00696D56">
            <w:pPr>
              <w:rPr>
                <w:lang w:val="en"/>
              </w:rPr>
            </w:pPr>
            <w:r w:rsidRPr="0048357D">
              <w:rPr>
                <w:lang w:val="en"/>
              </w:rPr>
              <w:t>-</w:t>
            </w:r>
          </w:p>
        </w:tc>
      </w:tr>
      <w:tr w:rsidR="007B36C8" w:rsidRPr="0048357D" w14:paraId="4A6727C1" w14:textId="77777777" w:rsidTr="003B64EE">
        <w:trPr>
          <w:trHeight w:val="339"/>
          <w:jc w:val="center"/>
        </w:trPr>
        <w:tc>
          <w:tcPr>
            <w:tcW w:w="1885" w:type="dxa"/>
          </w:tcPr>
          <w:p w14:paraId="00A6A852" w14:textId="77777777" w:rsidR="007B36C8" w:rsidRPr="0048357D" w:rsidRDefault="007B36C8" w:rsidP="00696D56">
            <w:pPr>
              <w:rPr>
                <w:b/>
                <w:iCs/>
              </w:rPr>
            </w:pPr>
            <w:r w:rsidRPr="0048357D">
              <w:rPr>
                <w:b/>
                <w:iCs/>
              </w:rPr>
              <w:t>Related Organization</w:t>
            </w:r>
          </w:p>
        </w:tc>
        <w:tc>
          <w:tcPr>
            <w:tcW w:w="7560" w:type="dxa"/>
          </w:tcPr>
          <w:p w14:paraId="14940E2F" w14:textId="77777777" w:rsidR="007B36C8" w:rsidRPr="0048357D" w:rsidRDefault="007B36C8" w:rsidP="00696D56">
            <w:pPr>
              <w:rPr>
                <w:iCs/>
              </w:rPr>
            </w:pPr>
            <w:r w:rsidRPr="0048357D">
              <w:rPr>
                <w:iCs/>
              </w:rPr>
              <w:t>APT</w:t>
            </w:r>
          </w:p>
          <w:p w14:paraId="0EF0E3FD" w14:textId="77777777" w:rsidR="007B36C8" w:rsidRPr="0048357D" w:rsidRDefault="007B36C8" w:rsidP="00696D56">
            <w:pPr>
              <w:rPr>
                <w:iCs/>
              </w:rPr>
            </w:pPr>
            <w:r w:rsidRPr="0048357D">
              <w:rPr>
                <w:iCs/>
              </w:rPr>
              <w:t>ITU-R</w:t>
            </w:r>
          </w:p>
        </w:tc>
      </w:tr>
      <w:tr w:rsidR="007B36C8" w:rsidRPr="0048357D" w14:paraId="524FFAC8" w14:textId="77777777" w:rsidTr="003B64EE">
        <w:trPr>
          <w:trHeight w:val="339"/>
          <w:jc w:val="center"/>
        </w:trPr>
        <w:tc>
          <w:tcPr>
            <w:tcW w:w="1885" w:type="dxa"/>
          </w:tcPr>
          <w:p w14:paraId="726CFA34" w14:textId="77777777" w:rsidR="007B36C8" w:rsidRPr="0048357D" w:rsidRDefault="007B36C8" w:rsidP="00696D56">
            <w:pPr>
              <w:rPr>
                <w:b/>
                <w:iCs/>
              </w:rPr>
            </w:pPr>
            <w:r w:rsidRPr="0048357D">
              <w:rPr>
                <w:b/>
                <w:iCs/>
              </w:rPr>
              <w:t>Timelines</w:t>
            </w:r>
          </w:p>
        </w:tc>
        <w:tc>
          <w:tcPr>
            <w:tcW w:w="7560" w:type="dxa"/>
          </w:tcPr>
          <w:p w14:paraId="59C79260" w14:textId="77777777" w:rsidR="007B36C8" w:rsidRPr="0048357D" w:rsidRDefault="007B36C8" w:rsidP="00696D56">
            <w:pPr>
              <w:rPr>
                <w:b/>
                <w:iCs/>
                <w:u w:val="single"/>
              </w:rPr>
            </w:pPr>
            <w:r w:rsidRPr="0048357D">
              <w:rPr>
                <w:b/>
                <w:iCs/>
                <w:u w:val="single"/>
              </w:rPr>
              <w:t>2023</w:t>
            </w:r>
          </w:p>
          <w:p w14:paraId="584765E2" w14:textId="77777777" w:rsidR="007B36C8" w:rsidRPr="0048357D" w:rsidRDefault="007B36C8" w:rsidP="00696D56">
            <w:pPr>
              <w:rPr>
                <w:iCs/>
              </w:rPr>
            </w:pPr>
            <w:r w:rsidRPr="0048357D">
              <w:rPr>
                <w:b/>
                <w:iCs/>
              </w:rPr>
              <w:t>AWG-31</w:t>
            </w:r>
            <w:r w:rsidRPr="0048357D">
              <w:rPr>
                <w:iCs/>
              </w:rPr>
              <w:t xml:space="preserve"> </w:t>
            </w:r>
          </w:p>
          <w:p w14:paraId="461C765A" w14:textId="77777777" w:rsidR="007B36C8" w:rsidRPr="0048357D" w:rsidRDefault="007B36C8" w:rsidP="007B36C8">
            <w:pPr>
              <w:widowControl/>
              <w:numPr>
                <w:ilvl w:val="1"/>
                <w:numId w:val="5"/>
              </w:numPr>
              <w:jc w:val="left"/>
              <w:rPr>
                <w:iCs/>
              </w:rPr>
            </w:pPr>
            <w:r w:rsidRPr="0048357D">
              <w:rPr>
                <w:iCs/>
              </w:rPr>
              <w:t xml:space="preserve">Develop a workplan for the </w:t>
            </w:r>
            <w:proofErr w:type="gramStart"/>
            <w:r w:rsidRPr="0048357D">
              <w:rPr>
                <w:iCs/>
              </w:rPr>
              <w:t>studies</w:t>
            </w:r>
            <w:proofErr w:type="gramEnd"/>
          </w:p>
          <w:p w14:paraId="77A7E986" w14:textId="26690D5A" w:rsidR="007B36C8" w:rsidRPr="0048357D" w:rsidRDefault="007B36C8" w:rsidP="00696D56">
            <w:pPr>
              <w:widowControl/>
              <w:numPr>
                <w:ilvl w:val="1"/>
                <w:numId w:val="5"/>
              </w:numPr>
              <w:jc w:val="left"/>
              <w:rPr>
                <w:iCs/>
              </w:rPr>
            </w:pPr>
            <w:r w:rsidRPr="0048357D">
              <w:rPr>
                <w:iCs/>
              </w:rPr>
              <w:lastRenderedPageBreak/>
              <w:t xml:space="preserve">Discuss and develop a </w:t>
            </w:r>
            <w:r w:rsidRPr="0048357D">
              <w:rPr>
                <w:rFonts w:eastAsiaTheme="minorEastAsia"/>
                <w:bCs/>
                <w:lang w:eastAsia="zh-CN"/>
              </w:rPr>
              <w:t xml:space="preserve">Working Document Towards Draft Revision on </w:t>
            </w:r>
            <w:r w:rsidRPr="0048357D">
              <w:rPr>
                <w:rFonts w:eastAsiaTheme="minorEastAsia"/>
                <w:lang w:eastAsia="zh-CN"/>
              </w:rPr>
              <w:t>“Case Studies on Typical Radio Interference, Their Causes and Solutions</w:t>
            </w:r>
            <w:r w:rsidRPr="0048357D">
              <w:rPr>
                <w:iCs/>
              </w:rPr>
              <w:t>”.</w:t>
            </w:r>
          </w:p>
          <w:p w14:paraId="7FB6A499" w14:textId="77777777" w:rsidR="007B36C8" w:rsidRPr="0048357D" w:rsidRDefault="007B36C8" w:rsidP="00696D56">
            <w:pPr>
              <w:rPr>
                <w:rFonts w:eastAsia="MS PGothic"/>
                <w:b/>
                <w:iCs/>
                <w:u w:val="single"/>
              </w:rPr>
            </w:pPr>
            <w:r w:rsidRPr="0048357D">
              <w:rPr>
                <w:rFonts w:eastAsia="MS PGothic"/>
                <w:b/>
                <w:iCs/>
                <w:u w:val="single"/>
              </w:rPr>
              <w:t>2024</w:t>
            </w:r>
          </w:p>
          <w:p w14:paraId="1CD58994" w14:textId="77777777" w:rsidR="007B36C8" w:rsidRPr="0048357D" w:rsidRDefault="007B36C8" w:rsidP="00696D56">
            <w:pPr>
              <w:rPr>
                <w:b/>
                <w:iCs/>
              </w:rPr>
            </w:pPr>
            <w:r w:rsidRPr="0048357D">
              <w:rPr>
                <w:b/>
                <w:iCs/>
              </w:rPr>
              <w:t>AWG-32</w:t>
            </w:r>
          </w:p>
          <w:p w14:paraId="470BC051" w14:textId="77777777" w:rsidR="007B36C8" w:rsidRPr="0048357D" w:rsidRDefault="007B36C8" w:rsidP="007B36C8">
            <w:pPr>
              <w:widowControl/>
              <w:numPr>
                <w:ilvl w:val="1"/>
                <w:numId w:val="5"/>
              </w:numPr>
              <w:jc w:val="left"/>
              <w:rPr>
                <w:iCs/>
              </w:rPr>
            </w:pPr>
            <w:r w:rsidRPr="0048357D">
              <w:rPr>
                <w:iCs/>
              </w:rPr>
              <w:t>Continue to develop the working document based on the contributions and meeting discussions.</w:t>
            </w:r>
          </w:p>
          <w:p w14:paraId="3C1EF160" w14:textId="1F5B0761" w:rsidR="007B36C8" w:rsidRPr="0048357D" w:rsidRDefault="007B36C8" w:rsidP="00696D56">
            <w:pPr>
              <w:widowControl/>
              <w:numPr>
                <w:ilvl w:val="1"/>
                <w:numId w:val="5"/>
              </w:numPr>
              <w:jc w:val="left"/>
              <w:rPr>
                <w:iCs/>
              </w:rPr>
            </w:pPr>
            <w:r w:rsidRPr="0048357D">
              <w:rPr>
                <w:iCs/>
              </w:rPr>
              <w:t>Review the working document based on the contributions and meeting discussions.</w:t>
            </w:r>
          </w:p>
          <w:p w14:paraId="0A1EBDBB" w14:textId="77777777" w:rsidR="007B36C8" w:rsidRPr="0048357D" w:rsidRDefault="007B36C8" w:rsidP="00696D56">
            <w:pPr>
              <w:rPr>
                <w:b/>
                <w:iCs/>
              </w:rPr>
            </w:pPr>
            <w:r w:rsidRPr="0048357D">
              <w:rPr>
                <w:b/>
                <w:iCs/>
              </w:rPr>
              <w:t>AWG-33</w:t>
            </w:r>
          </w:p>
          <w:p w14:paraId="586157D8" w14:textId="77777777" w:rsidR="007B36C8" w:rsidRPr="0048357D" w:rsidRDefault="007B36C8" w:rsidP="007B36C8">
            <w:pPr>
              <w:widowControl/>
              <w:numPr>
                <w:ilvl w:val="1"/>
                <w:numId w:val="5"/>
              </w:numPr>
              <w:jc w:val="left"/>
              <w:rPr>
                <w:iCs/>
              </w:rPr>
            </w:pPr>
            <w:r w:rsidRPr="0048357D">
              <w:rPr>
                <w:iCs/>
              </w:rPr>
              <w:t>Continue to develop the working document based on the contributions and meeting discussions.</w:t>
            </w:r>
          </w:p>
          <w:p w14:paraId="2973DA0E" w14:textId="77777777" w:rsidR="007B36C8" w:rsidRPr="0048357D" w:rsidRDefault="007B36C8" w:rsidP="007B36C8">
            <w:pPr>
              <w:widowControl/>
              <w:numPr>
                <w:ilvl w:val="1"/>
                <w:numId w:val="5"/>
              </w:numPr>
              <w:jc w:val="left"/>
              <w:rPr>
                <w:iCs/>
              </w:rPr>
            </w:pPr>
            <w:r w:rsidRPr="0048357D">
              <w:rPr>
                <w:iCs/>
              </w:rPr>
              <w:t>Review the working document based on the contributions and meeting discussions.</w:t>
            </w:r>
          </w:p>
          <w:p w14:paraId="5C79030F" w14:textId="77777777" w:rsidR="007B36C8" w:rsidRPr="0048357D" w:rsidRDefault="007B36C8" w:rsidP="00696D56">
            <w:pPr>
              <w:rPr>
                <w:rFonts w:eastAsia="MS PGothic"/>
                <w:b/>
                <w:iCs/>
                <w:u w:val="single"/>
              </w:rPr>
            </w:pPr>
            <w:r w:rsidRPr="0048357D">
              <w:rPr>
                <w:rFonts w:eastAsia="MS PGothic"/>
                <w:b/>
                <w:iCs/>
                <w:u w:val="single"/>
              </w:rPr>
              <w:t>2025</w:t>
            </w:r>
          </w:p>
          <w:p w14:paraId="29774665" w14:textId="77777777" w:rsidR="007B36C8" w:rsidRPr="0048357D" w:rsidRDefault="007B36C8" w:rsidP="00696D56">
            <w:pPr>
              <w:rPr>
                <w:b/>
                <w:iCs/>
              </w:rPr>
            </w:pPr>
            <w:r w:rsidRPr="0048357D">
              <w:rPr>
                <w:b/>
                <w:iCs/>
              </w:rPr>
              <w:t>AWG-34</w:t>
            </w:r>
          </w:p>
          <w:p w14:paraId="5FD45267" w14:textId="77777777" w:rsidR="007B36C8" w:rsidRPr="0048357D" w:rsidRDefault="007B36C8" w:rsidP="007B36C8">
            <w:pPr>
              <w:widowControl/>
              <w:numPr>
                <w:ilvl w:val="1"/>
                <w:numId w:val="5"/>
              </w:numPr>
              <w:jc w:val="left"/>
              <w:rPr>
                <w:iCs/>
              </w:rPr>
            </w:pPr>
            <w:r w:rsidRPr="0048357D">
              <w:rPr>
                <w:iCs/>
              </w:rPr>
              <w:t>Continue to develop the working document based on the contributions and meeting discussions.</w:t>
            </w:r>
          </w:p>
          <w:p w14:paraId="6F6A1EB8" w14:textId="77777777" w:rsidR="007B36C8" w:rsidRPr="0048357D" w:rsidRDefault="007B36C8" w:rsidP="007B36C8">
            <w:pPr>
              <w:widowControl/>
              <w:numPr>
                <w:ilvl w:val="1"/>
                <w:numId w:val="5"/>
              </w:numPr>
              <w:jc w:val="left"/>
              <w:rPr>
                <w:iCs/>
              </w:rPr>
            </w:pPr>
            <w:r w:rsidRPr="0048357D">
              <w:rPr>
                <w:iCs/>
              </w:rPr>
              <w:t>Finalize the working document based on the contributions and meeting discussions.</w:t>
            </w:r>
          </w:p>
          <w:p w14:paraId="552968DC" w14:textId="77777777" w:rsidR="007B36C8" w:rsidRPr="0048357D" w:rsidRDefault="007B36C8" w:rsidP="00696D56">
            <w:pPr>
              <w:rPr>
                <w:iCs/>
              </w:rPr>
            </w:pPr>
          </w:p>
          <w:p w14:paraId="30A8AF0B" w14:textId="77777777" w:rsidR="007B36C8" w:rsidRPr="0048357D" w:rsidRDefault="007B36C8" w:rsidP="00696D56">
            <w:pPr>
              <w:rPr>
                <w:iCs/>
              </w:rPr>
            </w:pPr>
            <w:r w:rsidRPr="0048357D">
              <w:rPr>
                <w:iCs/>
              </w:rPr>
              <w:t xml:space="preserve">Note: this timeline will be reviewed at every AWG meeting </w:t>
            </w:r>
          </w:p>
        </w:tc>
      </w:tr>
    </w:tbl>
    <w:p w14:paraId="6D93032A" w14:textId="77777777" w:rsidR="00A87898" w:rsidRPr="0048357D" w:rsidRDefault="00A87898" w:rsidP="0050557A">
      <w:pPr>
        <w:widowControl/>
        <w:jc w:val="left"/>
        <w:rPr>
          <w:rFonts w:eastAsia="Calibri"/>
          <w:b/>
          <w:bCs/>
          <w:kern w:val="0"/>
          <w:lang w:eastAsia="en-US"/>
        </w:rPr>
      </w:pPr>
    </w:p>
    <w:p w14:paraId="7D9ACA90" w14:textId="34EB1DE0" w:rsidR="007B36C8" w:rsidRPr="0048357D" w:rsidRDefault="007B36C8" w:rsidP="0050557A">
      <w:pPr>
        <w:widowControl/>
        <w:jc w:val="left"/>
        <w:rPr>
          <w:rFonts w:eastAsia="Calibri"/>
          <w:kern w:val="0"/>
          <w:lang w:eastAsia="en-US"/>
        </w:rPr>
      </w:pPr>
      <w:r w:rsidRPr="0048357D">
        <w:rPr>
          <w:rFonts w:eastAsia="Calibri"/>
          <w:b/>
          <w:bCs/>
          <w:kern w:val="0"/>
          <w:lang w:eastAsia="en-US"/>
        </w:rPr>
        <w:t>7.1.3.2</w:t>
      </w:r>
      <w:r w:rsidRPr="0048357D">
        <w:rPr>
          <w:rFonts w:eastAsia="Calibri"/>
          <w:b/>
          <w:bCs/>
          <w:kern w:val="0"/>
          <w:lang w:eastAsia="en-US"/>
        </w:rPr>
        <w:tab/>
      </w:r>
      <w:r w:rsidRPr="0048357D">
        <w:rPr>
          <w:b/>
          <w:bCs/>
        </w:rPr>
        <w:t xml:space="preserve">Technical guideline for monitoring and locating RBS </w:t>
      </w:r>
      <w:proofErr w:type="gramStart"/>
      <w:r w:rsidRPr="0048357D">
        <w:rPr>
          <w:b/>
          <w:bCs/>
        </w:rPr>
        <w:t>devices</w:t>
      </w:r>
      <w:proofErr w:type="gramEnd"/>
    </w:p>
    <w:p w14:paraId="3BAA51B3" w14:textId="77777777" w:rsidR="007B36C8" w:rsidRPr="0048357D" w:rsidRDefault="007B36C8" w:rsidP="0050557A">
      <w:pPr>
        <w:widowControl/>
        <w:jc w:val="left"/>
        <w:rPr>
          <w:rFonts w:eastAsia="Calibri"/>
          <w:kern w:val="0"/>
          <w:lang w:eastAsia="en-US"/>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980"/>
        <w:gridCol w:w="7560"/>
      </w:tblGrid>
      <w:tr w:rsidR="007B36C8" w:rsidRPr="0048357D" w14:paraId="3B616A96" w14:textId="77777777" w:rsidTr="000B691E">
        <w:trPr>
          <w:trHeight w:val="343"/>
        </w:trPr>
        <w:tc>
          <w:tcPr>
            <w:tcW w:w="19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93B9292" w14:textId="77777777" w:rsidR="007B36C8" w:rsidRPr="0048357D" w:rsidRDefault="007B36C8" w:rsidP="003B64EE">
            <w:pPr>
              <w:snapToGrid w:val="0"/>
              <w:rPr>
                <w:rFonts w:eastAsia="Times New Roman"/>
                <w:b/>
                <w:lang w:eastAsia="zh-CN"/>
              </w:rPr>
            </w:pPr>
            <w:r w:rsidRPr="0048357D">
              <w:rPr>
                <w:b/>
                <w:lang w:eastAsia="zh-CN"/>
              </w:rPr>
              <w:t>Title</w:t>
            </w:r>
          </w:p>
        </w:tc>
        <w:tc>
          <w:tcPr>
            <w:tcW w:w="75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72E252" w14:textId="77777777" w:rsidR="007B36C8" w:rsidRPr="0048357D" w:rsidRDefault="007B36C8" w:rsidP="003B64EE">
            <w:pPr>
              <w:rPr>
                <w:b/>
                <w:bCs/>
              </w:rPr>
            </w:pPr>
            <w:r w:rsidRPr="0048357D">
              <w:rPr>
                <w:b/>
                <w:bCs/>
              </w:rPr>
              <w:t>Technical guideline for monitoring and locating RBS devices</w:t>
            </w:r>
          </w:p>
        </w:tc>
      </w:tr>
      <w:tr w:rsidR="007B36C8" w:rsidRPr="0048357D" w14:paraId="780E9B4B" w14:textId="77777777" w:rsidTr="00AC7E28">
        <w:trPr>
          <w:trHeight w:val="468"/>
        </w:trPr>
        <w:tc>
          <w:tcPr>
            <w:tcW w:w="1980" w:type="dxa"/>
            <w:tcBorders>
              <w:top w:val="single" w:sz="4" w:space="0" w:color="auto"/>
              <w:left w:val="single" w:sz="4" w:space="0" w:color="auto"/>
              <w:bottom w:val="single" w:sz="4" w:space="0" w:color="auto"/>
              <w:right w:val="single" w:sz="4" w:space="0" w:color="auto"/>
            </w:tcBorders>
            <w:hideMark/>
          </w:tcPr>
          <w:p w14:paraId="2342CDA4" w14:textId="77777777" w:rsidR="007B36C8" w:rsidRPr="0048357D" w:rsidRDefault="007B36C8" w:rsidP="003B64EE">
            <w:pPr>
              <w:snapToGrid w:val="0"/>
              <w:rPr>
                <w:rFonts w:eastAsia="Times New Roman"/>
                <w:b/>
                <w:lang w:eastAsia="zh-CN"/>
              </w:rPr>
            </w:pPr>
            <w:r w:rsidRPr="0048357D">
              <w:rPr>
                <w:b/>
                <w:lang w:eastAsia="zh-CN"/>
              </w:rPr>
              <w:t>Document Type</w:t>
            </w:r>
          </w:p>
        </w:tc>
        <w:tc>
          <w:tcPr>
            <w:tcW w:w="7560" w:type="dxa"/>
            <w:tcBorders>
              <w:top w:val="single" w:sz="4" w:space="0" w:color="auto"/>
              <w:left w:val="single" w:sz="4" w:space="0" w:color="auto"/>
              <w:bottom w:val="single" w:sz="4" w:space="0" w:color="auto"/>
              <w:right w:val="single" w:sz="4" w:space="0" w:color="auto"/>
            </w:tcBorders>
            <w:hideMark/>
          </w:tcPr>
          <w:p w14:paraId="54D7DB8D" w14:textId="6629028F" w:rsidR="007B36C8" w:rsidRPr="0048357D" w:rsidRDefault="00DA2855" w:rsidP="003B64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Pr>
                <w:rFonts w:eastAsia="Batang"/>
              </w:rPr>
              <w:t>APT Report</w:t>
            </w:r>
          </w:p>
        </w:tc>
      </w:tr>
      <w:tr w:rsidR="007B36C8" w:rsidRPr="0048357D" w14:paraId="0C127C8D" w14:textId="77777777" w:rsidTr="00AC7E28">
        <w:trPr>
          <w:trHeight w:val="339"/>
        </w:trPr>
        <w:tc>
          <w:tcPr>
            <w:tcW w:w="1980" w:type="dxa"/>
            <w:tcBorders>
              <w:top w:val="single" w:sz="4" w:space="0" w:color="auto"/>
              <w:left w:val="single" w:sz="4" w:space="0" w:color="auto"/>
              <w:bottom w:val="single" w:sz="4" w:space="0" w:color="auto"/>
              <w:right w:val="single" w:sz="4" w:space="0" w:color="auto"/>
            </w:tcBorders>
            <w:hideMark/>
          </w:tcPr>
          <w:p w14:paraId="63687BBD" w14:textId="77777777" w:rsidR="007B36C8" w:rsidRPr="0048357D" w:rsidRDefault="007B36C8" w:rsidP="003B64EE">
            <w:pPr>
              <w:snapToGrid w:val="0"/>
              <w:rPr>
                <w:rFonts w:eastAsia="휴먼명조"/>
                <w:b/>
                <w:lang w:eastAsia="zh-CN"/>
              </w:rPr>
            </w:pPr>
            <w:r w:rsidRPr="0048357D">
              <w:rPr>
                <w:rFonts w:eastAsia="휴먼명조"/>
                <w:b/>
                <w:lang w:eastAsia="zh-CN"/>
              </w:rPr>
              <w:t>Group/Chair</w:t>
            </w:r>
          </w:p>
        </w:tc>
        <w:tc>
          <w:tcPr>
            <w:tcW w:w="7560" w:type="dxa"/>
            <w:tcBorders>
              <w:top w:val="single" w:sz="4" w:space="0" w:color="auto"/>
              <w:left w:val="single" w:sz="4" w:space="0" w:color="auto"/>
              <w:bottom w:val="single" w:sz="4" w:space="0" w:color="auto"/>
              <w:right w:val="single" w:sz="4" w:space="0" w:color="auto"/>
            </w:tcBorders>
            <w:hideMark/>
          </w:tcPr>
          <w:p w14:paraId="3A5FE64A" w14:textId="77777777" w:rsidR="007B36C8" w:rsidRPr="0048357D" w:rsidRDefault="007B36C8" w:rsidP="003B64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48357D">
              <w:rPr>
                <w:lang w:eastAsia="ko-KR"/>
              </w:rPr>
              <w:t>Working Group Harmonization, Sub-Working Group on Spectrum Monitoring</w:t>
            </w:r>
            <w:r w:rsidRPr="0048357D">
              <w:rPr>
                <w:rFonts w:eastAsia="Batang"/>
                <w:bCs/>
              </w:rPr>
              <w:t xml:space="preserve"> / Mr. Zheng Gaozhe</w:t>
            </w:r>
          </w:p>
        </w:tc>
      </w:tr>
      <w:tr w:rsidR="007B36C8" w:rsidRPr="0048357D" w14:paraId="44602755" w14:textId="77777777" w:rsidTr="00AC7E28">
        <w:trPr>
          <w:trHeight w:val="616"/>
        </w:trPr>
        <w:tc>
          <w:tcPr>
            <w:tcW w:w="1980" w:type="dxa"/>
            <w:tcBorders>
              <w:top w:val="single" w:sz="4" w:space="0" w:color="auto"/>
              <w:left w:val="single" w:sz="4" w:space="0" w:color="auto"/>
              <w:bottom w:val="single" w:sz="4" w:space="0" w:color="auto"/>
              <w:right w:val="single" w:sz="4" w:space="0" w:color="auto"/>
            </w:tcBorders>
            <w:hideMark/>
          </w:tcPr>
          <w:p w14:paraId="3C40F4A1" w14:textId="77777777" w:rsidR="007B36C8" w:rsidRPr="0048357D" w:rsidRDefault="007B36C8" w:rsidP="003B64EE">
            <w:pPr>
              <w:snapToGrid w:val="0"/>
              <w:rPr>
                <w:rFonts w:eastAsia="휴먼명조"/>
                <w:b/>
                <w:lang w:eastAsia="zh-CN"/>
              </w:rPr>
            </w:pPr>
            <w:r w:rsidRPr="0048357D">
              <w:rPr>
                <w:rFonts w:eastAsia="휴먼명조"/>
                <w:b/>
                <w:lang w:eastAsia="zh-CN"/>
              </w:rPr>
              <w:t>Editor(s)</w:t>
            </w:r>
          </w:p>
        </w:tc>
        <w:tc>
          <w:tcPr>
            <w:tcW w:w="7560" w:type="dxa"/>
            <w:tcBorders>
              <w:top w:val="single" w:sz="4" w:space="0" w:color="auto"/>
              <w:left w:val="single" w:sz="4" w:space="0" w:color="auto"/>
              <w:bottom w:val="single" w:sz="4" w:space="0" w:color="auto"/>
              <w:right w:val="single" w:sz="4" w:space="0" w:color="auto"/>
            </w:tcBorders>
            <w:hideMark/>
          </w:tcPr>
          <w:p w14:paraId="22F5A24D" w14:textId="14F15EDE" w:rsidR="007B36C8" w:rsidRPr="0048357D" w:rsidRDefault="007B36C8" w:rsidP="00AC7E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Times New Roman"/>
                <w:lang w:eastAsia="ko-KR"/>
              </w:rPr>
            </w:pPr>
            <w:r w:rsidRPr="0048357D">
              <w:rPr>
                <w:rFonts w:eastAsia="Times New Roman"/>
                <w:lang w:eastAsia="ko-KR"/>
              </w:rPr>
              <w:t>Mr</w:t>
            </w:r>
            <w:r w:rsidR="005038AC">
              <w:rPr>
                <w:rFonts w:eastAsia="Times New Roman"/>
                <w:lang w:eastAsia="ko-KR"/>
              </w:rPr>
              <w:t>.</w:t>
            </w:r>
            <w:r w:rsidRPr="0048357D">
              <w:rPr>
                <w:rFonts w:eastAsia="Times New Roman"/>
                <w:lang w:eastAsia="ko-KR"/>
              </w:rPr>
              <w:t xml:space="preserve"> Vu Son Tung</w:t>
            </w:r>
            <w:r w:rsidR="00170545">
              <w:rPr>
                <w:rFonts w:eastAsia="Times New Roman"/>
                <w:lang w:eastAsia="ko-KR"/>
              </w:rPr>
              <w:t xml:space="preserve"> (Viet Nam)</w:t>
            </w:r>
          </w:p>
        </w:tc>
      </w:tr>
      <w:tr w:rsidR="007B36C8" w:rsidRPr="0048357D" w14:paraId="2C30E339" w14:textId="77777777" w:rsidTr="00AC7E28">
        <w:trPr>
          <w:trHeight w:val="339"/>
        </w:trPr>
        <w:tc>
          <w:tcPr>
            <w:tcW w:w="1980" w:type="dxa"/>
            <w:tcBorders>
              <w:top w:val="single" w:sz="4" w:space="0" w:color="auto"/>
              <w:left w:val="single" w:sz="4" w:space="0" w:color="auto"/>
              <w:bottom w:val="single" w:sz="4" w:space="0" w:color="auto"/>
              <w:right w:val="single" w:sz="4" w:space="0" w:color="auto"/>
            </w:tcBorders>
            <w:hideMark/>
          </w:tcPr>
          <w:p w14:paraId="37D1CD08" w14:textId="77777777" w:rsidR="007B36C8" w:rsidRPr="0048357D" w:rsidRDefault="007B36C8" w:rsidP="003B64EE">
            <w:pPr>
              <w:snapToGrid w:val="0"/>
              <w:rPr>
                <w:rFonts w:eastAsia="휴먼명조"/>
                <w:b/>
                <w:lang w:eastAsia="zh-CN"/>
              </w:rPr>
            </w:pPr>
            <w:r w:rsidRPr="0048357D">
              <w:rPr>
                <w:rFonts w:eastAsia="휴먼명조"/>
                <w:b/>
                <w:lang w:eastAsia="zh-CN"/>
              </w:rPr>
              <w:t>Scope</w:t>
            </w:r>
          </w:p>
        </w:tc>
        <w:tc>
          <w:tcPr>
            <w:tcW w:w="7560" w:type="dxa"/>
            <w:tcBorders>
              <w:top w:val="single" w:sz="4" w:space="0" w:color="auto"/>
              <w:left w:val="single" w:sz="4" w:space="0" w:color="auto"/>
              <w:bottom w:val="single" w:sz="4" w:space="0" w:color="auto"/>
              <w:right w:val="single" w:sz="4" w:space="0" w:color="auto"/>
            </w:tcBorders>
            <w:hideMark/>
          </w:tcPr>
          <w:p w14:paraId="06B38DFE" w14:textId="77777777" w:rsidR="007B36C8" w:rsidRPr="0048357D" w:rsidRDefault="007B36C8" w:rsidP="003B64EE">
            <w:pPr>
              <w:rPr>
                <w:rFonts w:eastAsia="Malgun Gothic"/>
                <w:lang w:eastAsia="ko-KR"/>
              </w:rPr>
            </w:pPr>
            <w:r w:rsidRPr="0048357D">
              <w:rPr>
                <w:rFonts w:eastAsia="Malgun Gothic"/>
                <w:lang w:eastAsia="ko-KR"/>
              </w:rPr>
              <w:t>The report will cover of:</w:t>
            </w:r>
          </w:p>
          <w:p w14:paraId="315AF3D5" w14:textId="77777777" w:rsidR="007B36C8" w:rsidRPr="0048357D" w:rsidRDefault="007B36C8" w:rsidP="003B64EE">
            <w:pPr>
              <w:rPr>
                <w:rFonts w:eastAsia="Malgun Gothic"/>
                <w:lang w:eastAsia="ko-KR"/>
              </w:rPr>
            </w:pPr>
            <w:r w:rsidRPr="0048357D">
              <w:rPr>
                <w:rFonts w:eastAsia="Malgun Gothic"/>
                <w:lang w:eastAsia="ko-KR"/>
              </w:rPr>
              <w:t>- Characteristics of Rogue Base Station (RBS</w:t>
            </w:r>
            <w:proofErr w:type="gramStart"/>
            <w:r w:rsidRPr="0048357D">
              <w:rPr>
                <w:rFonts w:eastAsia="Malgun Gothic"/>
                <w:lang w:eastAsia="ko-KR"/>
              </w:rPr>
              <w:t>) ;</w:t>
            </w:r>
            <w:proofErr w:type="gramEnd"/>
            <w:r w:rsidRPr="0048357D">
              <w:rPr>
                <w:rFonts w:eastAsia="Malgun Gothic"/>
                <w:lang w:eastAsia="ko-KR"/>
              </w:rPr>
              <w:t xml:space="preserve"> </w:t>
            </w:r>
          </w:p>
          <w:p w14:paraId="094912D1" w14:textId="77777777" w:rsidR="007B36C8" w:rsidRPr="0048357D" w:rsidRDefault="007B36C8" w:rsidP="003B64EE">
            <w:pPr>
              <w:rPr>
                <w:rFonts w:eastAsia="Malgun Gothic"/>
                <w:lang w:eastAsia="ko-KR"/>
              </w:rPr>
            </w:pPr>
            <w:r w:rsidRPr="0048357D">
              <w:rPr>
                <w:rFonts w:eastAsia="Malgun Gothic"/>
                <w:lang w:eastAsia="ko-KR"/>
              </w:rPr>
              <w:t xml:space="preserve">- Technical guideline for monitoring and locating RBS </w:t>
            </w:r>
            <w:proofErr w:type="gramStart"/>
            <w:r w:rsidRPr="0048357D">
              <w:rPr>
                <w:rFonts w:eastAsia="Malgun Gothic"/>
                <w:lang w:eastAsia="ko-KR"/>
              </w:rPr>
              <w:t>devices;</w:t>
            </w:r>
            <w:proofErr w:type="gramEnd"/>
            <w:r w:rsidRPr="0048357D">
              <w:rPr>
                <w:rFonts w:eastAsia="Malgun Gothic"/>
                <w:lang w:eastAsia="ko-KR"/>
              </w:rPr>
              <w:t xml:space="preserve"> </w:t>
            </w:r>
          </w:p>
          <w:p w14:paraId="536386A2" w14:textId="77777777" w:rsidR="007B36C8" w:rsidRPr="0048357D" w:rsidRDefault="007B36C8" w:rsidP="003B64EE">
            <w:pPr>
              <w:rPr>
                <w:rFonts w:eastAsia="SimSun"/>
                <w:lang w:eastAsia="zh-CN"/>
              </w:rPr>
            </w:pPr>
            <w:r w:rsidRPr="0048357D">
              <w:rPr>
                <w:rFonts w:eastAsia="Malgun Gothic"/>
                <w:lang w:eastAsia="ko-KR"/>
              </w:rPr>
              <w:t>- Case studies of APT administrations on monitoring, locating and regulations of RBS devices.</w:t>
            </w:r>
          </w:p>
        </w:tc>
      </w:tr>
      <w:tr w:rsidR="007B36C8" w:rsidRPr="0048357D" w14:paraId="042C649F" w14:textId="77777777" w:rsidTr="00AC7E28">
        <w:trPr>
          <w:trHeight w:val="339"/>
        </w:trPr>
        <w:tc>
          <w:tcPr>
            <w:tcW w:w="1980" w:type="dxa"/>
            <w:tcBorders>
              <w:top w:val="single" w:sz="4" w:space="0" w:color="auto"/>
              <w:left w:val="single" w:sz="4" w:space="0" w:color="auto"/>
              <w:bottom w:val="single" w:sz="4" w:space="0" w:color="auto"/>
              <w:right w:val="single" w:sz="4" w:space="0" w:color="auto"/>
            </w:tcBorders>
            <w:hideMark/>
          </w:tcPr>
          <w:p w14:paraId="6A89CA89" w14:textId="77777777" w:rsidR="007B36C8" w:rsidRPr="0048357D" w:rsidRDefault="007B36C8" w:rsidP="003B64EE">
            <w:pPr>
              <w:snapToGrid w:val="0"/>
              <w:rPr>
                <w:rFonts w:eastAsia="휴먼명조"/>
                <w:b/>
                <w:lang w:eastAsia="zh-CN"/>
              </w:rPr>
            </w:pPr>
            <w:r w:rsidRPr="0048357D">
              <w:rPr>
                <w:rFonts w:eastAsia="휴먼명조"/>
                <w:b/>
                <w:lang w:eastAsia="zh-CN"/>
              </w:rPr>
              <w:t>Purpose</w:t>
            </w:r>
          </w:p>
        </w:tc>
        <w:tc>
          <w:tcPr>
            <w:tcW w:w="7560" w:type="dxa"/>
            <w:tcBorders>
              <w:top w:val="single" w:sz="4" w:space="0" w:color="auto"/>
              <w:left w:val="single" w:sz="4" w:space="0" w:color="auto"/>
              <w:bottom w:val="single" w:sz="4" w:space="0" w:color="auto"/>
              <w:right w:val="single" w:sz="4" w:space="0" w:color="auto"/>
            </w:tcBorders>
            <w:hideMark/>
          </w:tcPr>
          <w:p w14:paraId="432BD8E3" w14:textId="77777777" w:rsidR="007B36C8" w:rsidRPr="0048357D" w:rsidRDefault="007B36C8" w:rsidP="003B64EE">
            <w:pPr>
              <w:rPr>
                <w:b/>
                <w:bCs/>
              </w:rPr>
            </w:pPr>
            <w:r w:rsidRPr="0048357D">
              <w:rPr>
                <w:bCs/>
              </w:rPr>
              <w:t>To provide APT Members with relevant information about characteristics and technical guidelines on monitoring and locating RBS devices.</w:t>
            </w:r>
          </w:p>
        </w:tc>
      </w:tr>
      <w:tr w:rsidR="007B36C8" w:rsidRPr="0048357D" w14:paraId="4EB1B1DA" w14:textId="77777777" w:rsidTr="00AC7E28">
        <w:trPr>
          <w:trHeight w:val="339"/>
        </w:trPr>
        <w:tc>
          <w:tcPr>
            <w:tcW w:w="1980" w:type="dxa"/>
            <w:tcBorders>
              <w:top w:val="single" w:sz="4" w:space="0" w:color="auto"/>
              <w:left w:val="single" w:sz="4" w:space="0" w:color="auto"/>
              <w:bottom w:val="single" w:sz="4" w:space="0" w:color="auto"/>
              <w:right w:val="single" w:sz="4" w:space="0" w:color="auto"/>
            </w:tcBorders>
            <w:hideMark/>
          </w:tcPr>
          <w:p w14:paraId="361CC74F" w14:textId="77777777" w:rsidR="007B36C8" w:rsidRPr="0048357D" w:rsidRDefault="007B36C8" w:rsidP="003B64EE">
            <w:pPr>
              <w:snapToGrid w:val="0"/>
              <w:rPr>
                <w:rFonts w:eastAsia="휴먼명조"/>
                <w:b/>
                <w:lang w:eastAsia="zh-CN"/>
              </w:rPr>
            </w:pPr>
            <w:r w:rsidRPr="0048357D">
              <w:rPr>
                <w:rFonts w:eastAsia="휴먼명조"/>
                <w:b/>
                <w:lang w:eastAsia="zh-CN"/>
              </w:rPr>
              <w:t>Related Document</w:t>
            </w:r>
          </w:p>
        </w:tc>
        <w:tc>
          <w:tcPr>
            <w:tcW w:w="7560" w:type="dxa"/>
            <w:tcBorders>
              <w:top w:val="single" w:sz="4" w:space="0" w:color="auto"/>
              <w:left w:val="single" w:sz="4" w:space="0" w:color="auto"/>
              <w:bottom w:val="single" w:sz="4" w:space="0" w:color="auto"/>
              <w:right w:val="single" w:sz="4" w:space="0" w:color="auto"/>
            </w:tcBorders>
            <w:hideMark/>
          </w:tcPr>
          <w:p w14:paraId="0916E73D" w14:textId="77777777" w:rsidR="007B36C8" w:rsidRPr="0048357D" w:rsidRDefault="007B36C8" w:rsidP="003B64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p>
        </w:tc>
      </w:tr>
      <w:tr w:rsidR="007B36C8" w:rsidRPr="0048357D" w14:paraId="6D48335D" w14:textId="77777777" w:rsidTr="00AC7E28">
        <w:trPr>
          <w:trHeight w:val="339"/>
        </w:trPr>
        <w:tc>
          <w:tcPr>
            <w:tcW w:w="1980" w:type="dxa"/>
            <w:tcBorders>
              <w:top w:val="single" w:sz="4" w:space="0" w:color="auto"/>
              <w:left w:val="single" w:sz="4" w:space="0" w:color="auto"/>
              <w:bottom w:val="single" w:sz="4" w:space="0" w:color="auto"/>
              <w:right w:val="single" w:sz="4" w:space="0" w:color="auto"/>
            </w:tcBorders>
            <w:hideMark/>
          </w:tcPr>
          <w:p w14:paraId="1200D5DC" w14:textId="77777777" w:rsidR="007B36C8" w:rsidRPr="0048357D" w:rsidRDefault="007B36C8" w:rsidP="003B64EE">
            <w:pPr>
              <w:snapToGrid w:val="0"/>
              <w:rPr>
                <w:rFonts w:eastAsia="휴먼명조"/>
                <w:b/>
              </w:rPr>
            </w:pPr>
            <w:r w:rsidRPr="0048357D">
              <w:rPr>
                <w:rFonts w:eastAsia="휴먼명조"/>
                <w:b/>
                <w:lang w:eastAsia="zh-CN"/>
              </w:rPr>
              <w:t xml:space="preserve">Related </w:t>
            </w:r>
            <w:r w:rsidRPr="0048357D">
              <w:rPr>
                <w:rFonts w:eastAsia="휴먼명조"/>
                <w:b/>
              </w:rPr>
              <w:t>Organization</w:t>
            </w:r>
          </w:p>
        </w:tc>
        <w:tc>
          <w:tcPr>
            <w:tcW w:w="7560" w:type="dxa"/>
            <w:tcBorders>
              <w:top w:val="single" w:sz="4" w:space="0" w:color="auto"/>
              <w:left w:val="single" w:sz="4" w:space="0" w:color="auto"/>
              <w:bottom w:val="single" w:sz="4" w:space="0" w:color="auto"/>
              <w:right w:val="single" w:sz="4" w:space="0" w:color="auto"/>
            </w:tcBorders>
            <w:hideMark/>
          </w:tcPr>
          <w:p w14:paraId="45190E59" w14:textId="77777777" w:rsidR="007B36C8" w:rsidRPr="0048357D" w:rsidRDefault="007B36C8" w:rsidP="003B64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48357D">
              <w:rPr>
                <w:rFonts w:eastAsia="SimSun"/>
                <w:lang w:eastAsia="zh-CN"/>
              </w:rPr>
              <w:t>ITU-R WP 1C</w:t>
            </w:r>
          </w:p>
        </w:tc>
      </w:tr>
      <w:tr w:rsidR="007B36C8" w:rsidRPr="0048357D" w14:paraId="64C90C45" w14:textId="77777777" w:rsidTr="00AC7E28">
        <w:trPr>
          <w:trHeight w:val="339"/>
        </w:trPr>
        <w:tc>
          <w:tcPr>
            <w:tcW w:w="1980" w:type="dxa"/>
            <w:tcBorders>
              <w:top w:val="single" w:sz="4" w:space="0" w:color="auto"/>
              <w:left w:val="single" w:sz="4" w:space="0" w:color="auto"/>
              <w:bottom w:val="single" w:sz="4" w:space="0" w:color="auto"/>
              <w:right w:val="single" w:sz="4" w:space="0" w:color="auto"/>
            </w:tcBorders>
            <w:hideMark/>
          </w:tcPr>
          <w:p w14:paraId="05E7581F" w14:textId="77777777" w:rsidR="007B36C8" w:rsidRPr="0048357D" w:rsidRDefault="007B36C8" w:rsidP="003B64EE">
            <w:pPr>
              <w:snapToGrid w:val="0"/>
              <w:rPr>
                <w:rFonts w:eastAsia="휴먼명조"/>
                <w:b/>
                <w:lang w:eastAsia="zh-CN"/>
              </w:rPr>
            </w:pPr>
            <w:r w:rsidRPr="0048357D">
              <w:rPr>
                <w:rFonts w:eastAsia="휴먼명조"/>
                <w:b/>
                <w:lang w:eastAsia="zh-CN"/>
              </w:rPr>
              <w:t>Timelines</w:t>
            </w:r>
          </w:p>
        </w:tc>
        <w:tc>
          <w:tcPr>
            <w:tcW w:w="7560" w:type="dxa"/>
            <w:tcBorders>
              <w:top w:val="single" w:sz="4" w:space="0" w:color="auto"/>
              <w:left w:val="single" w:sz="4" w:space="0" w:color="auto"/>
              <w:bottom w:val="single" w:sz="4" w:space="0" w:color="auto"/>
              <w:right w:val="single" w:sz="4" w:space="0" w:color="auto"/>
            </w:tcBorders>
            <w:hideMark/>
          </w:tcPr>
          <w:p w14:paraId="172C4EF1" w14:textId="77777777" w:rsidR="007B36C8" w:rsidRPr="0048357D" w:rsidRDefault="007B36C8" w:rsidP="003B64EE">
            <w:pPr>
              <w:tabs>
                <w:tab w:val="left" w:pos="80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48357D">
              <w:rPr>
                <w:rFonts w:eastAsia="Batang"/>
                <w:b/>
                <w:u w:val="single"/>
                <w:lang w:val="en-GB"/>
              </w:rPr>
              <w:t>2023</w:t>
            </w:r>
          </w:p>
          <w:p w14:paraId="19DD3770" w14:textId="77777777" w:rsidR="007B36C8" w:rsidRPr="0048357D" w:rsidRDefault="007B36C8" w:rsidP="003B64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48357D">
              <w:rPr>
                <w:rFonts w:eastAsia="MS Mincho"/>
              </w:rPr>
              <w:t>AWG-31</w:t>
            </w:r>
          </w:p>
          <w:p w14:paraId="56A48CE4" w14:textId="77777777" w:rsidR="007B36C8" w:rsidRPr="0048357D" w:rsidRDefault="007B36C8" w:rsidP="003B64EE">
            <w:pPr>
              <w:numPr>
                <w:ilvl w:val="0"/>
                <w:numId w:val="13"/>
              </w:numPr>
            </w:pPr>
            <w:r w:rsidRPr="0048357D">
              <w:t xml:space="preserve">Initiate the </w:t>
            </w:r>
            <w:proofErr w:type="gramStart"/>
            <w:r w:rsidRPr="0048357D">
              <w:t>study</w:t>
            </w:r>
            <w:proofErr w:type="gramEnd"/>
          </w:p>
          <w:p w14:paraId="6F0A1324" w14:textId="0D71639F" w:rsidR="007B36C8" w:rsidRPr="0048357D" w:rsidRDefault="007B36C8" w:rsidP="003B64EE">
            <w:pPr>
              <w:numPr>
                <w:ilvl w:val="0"/>
                <w:numId w:val="13"/>
              </w:numPr>
            </w:pPr>
            <w:r w:rsidRPr="0048357D">
              <w:t xml:space="preserve">Develop the work </w:t>
            </w:r>
            <w:proofErr w:type="gramStart"/>
            <w:r w:rsidRPr="0048357D">
              <w:t>plan</w:t>
            </w:r>
            <w:proofErr w:type="gramEnd"/>
          </w:p>
          <w:p w14:paraId="708D3A39" w14:textId="77777777" w:rsidR="007B36C8" w:rsidRPr="0048357D" w:rsidRDefault="007B36C8" w:rsidP="003B64EE">
            <w:pPr>
              <w:tabs>
                <w:tab w:val="left" w:pos="1134"/>
                <w:tab w:val="left" w:pos="1871"/>
                <w:tab w:val="left" w:pos="2268"/>
              </w:tabs>
              <w:autoSpaceDN w:val="0"/>
              <w:contextualSpacing/>
              <w:rPr>
                <w:rFonts w:eastAsia="SimSun"/>
                <w:b/>
                <w:bCs/>
                <w:u w:val="single"/>
                <w:lang w:eastAsia="zh-CN"/>
              </w:rPr>
            </w:pPr>
            <w:r w:rsidRPr="0048357D">
              <w:rPr>
                <w:rFonts w:eastAsia="SimSun"/>
                <w:b/>
                <w:bCs/>
                <w:u w:val="single"/>
                <w:lang w:eastAsia="zh-CN"/>
              </w:rPr>
              <w:t>2024</w:t>
            </w:r>
          </w:p>
          <w:p w14:paraId="74FF8E12" w14:textId="77777777" w:rsidR="007B36C8" w:rsidRPr="0048357D" w:rsidRDefault="007B36C8" w:rsidP="003B64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48357D">
              <w:rPr>
                <w:rFonts w:eastAsia="MS Mincho"/>
              </w:rPr>
              <w:t>AWG-32</w:t>
            </w:r>
          </w:p>
          <w:p w14:paraId="0AFA4200" w14:textId="77777777" w:rsidR="007B36C8" w:rsidRPr="0048357D" w:rsidRDefault="007B36C8" w:rsidP="003B64EE">
            <w:pPr>
              <w:numPr>
                <w:ilvl w:val="0"/>
                <w:numId w:val="13"/>
              </w:numPr>
            </w:pPr>
            <w:r w:rsidRPr="0048357D">
              <w:t>Consider the input documents.</w:t>
            </w:r>
          </w:p>
          <w:p w14:paraId="3DC2BE69" w14:textId="77777777" w:rsidR="007B36C8" w:rsidRPr="0048357D" w:rsidRDefault="007B36C8" w:rsidP="003B64EE">
            <w:pPr>
              <w:numPr>
                <w:ilvl w:val="0"/>
                <w:numId w:val="13"/>
              </w:numPr>
            </w:pPr>
            <w:r w:rsidRPr="0048357D">
              <w:t>Develop WD towards a new draft APT Report.</w:t>
            </w:r>
          </w:p>
          <w:p w14:paraId="37F14EF4" w14:textId="39E28834" w:rsidR="007B36C8" w:rsidRPr="0048357D" w:rsidRDefault="007B36C8" w:rsidP="003B64EE">
            <w:pPr>
              <w:numPr>
                <w:ilvl w:val="0"/>
                <w:numId w:val="13"/>
              </w:numPr>
            </w:pPr>
            <w:r w:rsidRPr="0048357D">
              <w:lastRenderedPageBreak/>
              <w:t>Review and update the work plan, if necessary</w:t>
            </w:r>
          </w:p>
          <w:p w14:paraId="3F6EBCE2" w14:textId="77777777" w:rsidR="007B36C8" w:rsidRPr="0048357D" w:rsidRDefault="007B36C8" w:rsidP="003B64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48357D">
              <w:rPr>
                <w:rFonts w:eastAsia="MS Mincho"/>
              </w:rPr>
              <w:t>AWG-33</w:t>
            </w:r>
          </w:p>
          <w:p w14:paraId="16510691" w14:textId="77777777" w:rsidR="007B36C8" w:rsidRPr="0048357D" w:rsidRDefault="007B36C8" w:rsidP="003B64EE">
            <w:pPr>
              <w:numPr>
                <w:ilvl w:val="0"/>
                <w:numId w:val="13"/>
              </w:numPr>
            </w:pPr>
            <w:r w:rsidRPr="0048357D">
              <w:t xml:space="preserve">Consider the input </w:t>
            </w:r>
            <w:proofErr w:type="gramStart"/>
            <w:r w:rsidRPr="0048357D">
              <w:t>contributions</w:t>
            </w:r>
            <w:proofErr w:type="gramEnd"/>
            <w:r w:rsidRPr="0048357D">
              <w:t xml:space="preserve"> </w:t>
            </w:r>
          </w:p>
          <w:p w14:paraId="3D75A1B2" w14:textId="77777777" w:rsidR="007B36C8" w:rsidRPr="0048357D" w:rsidRDefault="007B36C8" w:rsidP="003B64EE">
            <w:pPr>
              <w:numPr>
                <w:ilvl w:val="0"/>
                <w:numId w:val="13"/>
              </w:numPr>
              <w:rPr>
                <w:rFonts w:eastAsia="SimSun"/>
                <w:lang w:eastAsia="zh-CN"/>
              </w:rPr>
            </w:pPr>
            <w:r w:rsidRPr="0048357D">
              <w:t>Update and finalize new APT Report</w:t>
            </w:r>
          </w:p>
        </w:tc>
      </w:tr>
    </w:tbl>
    <w:p w14:paraId="69C9AE96" w14:textId="77777777" w:rsidR="007B36C8" w:rsidRPr="0048357D" w:rsidRDefault="007B36C8" w:rsidP="0050557A">
      <w:pPr>
        <w:tabs>
          <w:tab w:val="left" w:pos="1134"/>
          <w:tab w:val="left" w:pos="1830"/>
        </w:tabs>
        <w:snapToGrid w:val="0"/>
        <w:rPr>
          <w:rFonts w:eastAsia="Gulim"/>
          <w:b/>
          <w:bCs/>
          <w:color w:val="000000"/>
          <w:lang w:eastAsia="ko-KR"/>
        </w:rPr>
      </w:pPr>
    </w:p>
    <w:p w14:paraId="5F3FF416" w14:textId="7014916C" w:rsidR="00387112" w:rsidRPr="0048357D" w:rsidRDefault="00544BFD" w:rsidP="0050557A">
      <w:pPr>
        <w:tabs>
          <w:tab w:val="left" w:pos="709"/>
        </w:tabs>
        <w:rPr>
          <w:iCs/>
        </w:rPr>
      </w:pPr>
      <w:r w:rsidRPr="0048357D">
        <w:rPr>
          <w:rFonts w:eastAsia="Gulim"/>
          <w:b/>
          <w:bCs/>
          <w:lang w:eastAsia="ko-KR"/>
        </w:rPr>
        <w:t>7</w:t>
      </w:r>
      <w:r w:rsidR="00FE71BC" w:rsidRPr="0048357D">
        <w:rPr>
          <w:rFonts w:eastAsia="Gulim"/>
          <w:b/>
          <w:bCs/>
          <w:lang w:eastAsia="ko-KR"/>
        </w:rPr>
        <w:t>.2</w:t>
      </w:r>
      <w:r w:rsidR="00FE71BC" w:rsidRPr="0048357D">
        <w:rPr>
          <w:rFonts w:eastAsia="Gulim"/>
          <w:b/>
          <w:bCs/>
          <w:lang w:eastAsia="ko-KR"/>
        </w:rPr>
        <w:tab/>
      </w:r>
      <w:r w:rsidR="009B7C27" w:rsidRPr="0048357D">
        <w:rPr>
          <w:rFonts w:eastAsia="Gulim"/>
          <w:b/>
          <w:bCs/>
          <w:lang w:eastAsia="ko-KR"/>
        </w:rPr>
        <w:tab/>
      </w:r>
      <w:r w:rsidR="00530182" w:rsidRPr="0048357D">
        <w:rPr>
          <w:rFonts w:eastAsia="Gulim"/>
          <w:b/>
          <w:bCs/>
          <w:lang w:eastAsia="ko-KR"/>
        </w:rPr>
        <w:t>W</w:t>
      </w:r>
      <w:r w:rsidR="00A55C99" w:rsidRPr="0048357D">
        <w:rPr>
          <w:rFonts w:eastAsia="Gulim"/>
          <w:b/>
          <w:bCs/>
          <w:lang w:eastAsia="ko-KR"/>
        </w:rPr>
        <w:t xml:space="preserve">orking </w:t>
      </w:r>
      <w:r w:rsidR="00530182" w:rsidRPr="0048357D">
        <w:rPr>
          <w:rFonts w:eastAsia="Gulim"/>
          <w:b/>
          <w:bCs/>
          <w:lang w:eastAsia="ko-KR"/>
        </w:rPr>
        <w:t>G</w:t>
      </w:r>
      <w:r w:rsidR="00A55C99" w:rsidRPr="0048357D">
        <w:rPr>
          <w:rFonts w:eastAsia="Gulim"/>
          <w:b/>
          <w:bCs/>
          <w:lang w:eastAsia="ko-KR"/>
        </w:rPr>
        <w:t>roup</w:t>
      </w:r>
      <w:r w:rsidR="00112C06" w:rsidRPr="0048357D">
        <w:rPr>
          <w:rFonts w:eastAsia="Gulim"/>
          <w:b/>
          <w:bCs/>
          <w:lang w:eastAsia="ko-KR"/>
        </w:rPr>
        <w:t xml:space="preserve"> on</w:t>
      </w:r>
      <w:r w:rsidRPr="0048357D">
        <w:rPr>
          <w:rFonts w:eastAsia="Gulim"/>
          <w:b/>
          <w:bCs/>
          <w:lang w:eastAsia="ko-KR"/>
        </w:rPr>
        <w:t xml:space="preserve"> IM</w:t>
      </w:r>
      <w:r w:rsidR="00711F12" w:rsidRPr="0048357D">
        <w:rPr>
          <w:rFonts w:eastAsia="Gulim"/>
          <w:b/>
          <w:bCs/>
          <w:lang w:eastAsia="ko-KR"/>
        </w:rPr>
        <w:t>T (WG-IMT)</w:t>
      </w:r>
    </w:p>
    <w:p w14:paraId="3383CD0E" w14:textId="77777777" w:rsidR="0028566B" w:rsidRPr="0048357D" w:rsidRDefault="0028566B" w:rsidP="0050557A">
      <w:pPr>
        <w:tabs>
          <w:tab w:val="left" w:pos="709"/>
        </w:tabs>
        <w:jc w:val="center"/>
        <w:rPr>
          <w:rFonts w:eastAsia="Gulim"/>
          <w:b/>
          <w:bCs/>
          <w:u w:val="single"/>
          <w:lang w:eastAsia="ko-KR"/>
        </w:rPr>
      </w:pPr>
    </w:p>
    <w:p w14:paraId="625E5C7D" w14:textId="2612DB63" w:rsidR="00A55C99" w:rsidRPr="0048357D" w:rsidRDefault="00544BFD" w:rsidP="0050557A">
      <w:pPr>
        <w:tabs>
          <w:tab w:val="left" w:pos="709"/>
        </w:tabs>
        <w:rPr>
          <w:rFonts w:eastAsia="Gulim"/>
          <w:b/>
          <w:bCs/>
          <w:lang w:eastAsia="ko-KR"/>
        </w:rPr>
      </w:pPr>
      <w:r w:rsidRPr="0048357D">
        <w:rPr>
          <w:rFonts w:eastAsia="Gulim"/>
          <w:b/>
          <w:bCs/>
          <w:lang w:eastAsia="ko-KR"/>
        </w:rPr>
        <w:t>7</w:t>
      </w:r>
      <w:r w:rsidR="00112C06" w:rsidRPr="0048357D">
        <w:rPr>
          <w:rFonts w:eastAsia="Gulim"/>
          <w:b/>
          <w:bCs/>
          <w:lang w:eastAsia="ko-KR"/>
        </w:rPr>
        <w:t>.2.1</w:t>
      </w:r>
      <w:r w:rsidR="00FE71BC" w:rsidRPr="0048357D">
        <w:rPr>
          <w:rFonts w:eastAsia="Gulim"/>
          <w:b/>
          <w:bCs/>
          <w:lang w:eastAsia="ko-KR"/>
        </w:rPr>
        <w:tab/>
      </w:r>
      <w:r w:rsidR="009B7C27" w:rsidRPr="0048357D">
        <w:rPr>
          <w:rFonts w:eastAsia="Gulim"/>
          <w:b/>
          <w:bCs/>
          <w:lang w:eastAsia="ko-KR"/>
        </w:rPr>
        <w:tab/>
      </w:r>
      <w:r w:rsidR="00BA4269" w:rsidRPr="0048357D">
        <w:rPr>
          <w:rFonts w:eastAsia="Gulim"/>
          <w:b/>
          <w:bCs/>
          <w:lang w:eastAsia="ko-KR"/>
        </w:rPr>
        <w:t>Sub-Working Group on</w:t>
      </w:r>
      <w:r w:rsidR="00A55C99" w:rsidRPr="0048357D">
        <w:rPr>
          <w:rFonts w:eastAsia="Gulim"/>
          <w:b/>
          <w:bCs/>
          <w:lang w:eastAsia="ko-KR"/>
        </w:rPr>
        <w:t xml:space="preserve"> IMT</w:t>
      </w:r>
      <w:r w:rsidRPr="0048357D">
        <w:rPr>
          <w:rFonts w:eastAsia="Gulim"/>
          <w:b/>
          <w:bCs/>
          <w:lang w:eastAsia="ko-KR"/>
        </w:rPr>
        <w:t xml:space="preserve"> Spectrum (SWG</w:t>
      </w:r>
      <w:r w:rsidR="00711F12" w:rsidRPr="0048357D">
        <w:rPr>
          <w:rFonts w:eastAsia="Gulim"/>
          <w:b/>
          <w:bCs/>
          <w:lang w:eastAsia="ko-KR"/>
        </w:rPr>
        <w:t>-</w:t>
      </w:r>
      <w:r w:rsidRPr="0048357D">
        <w:rPr>
          <w:rFonts w:eastAsia="Gulim"/>
          <w:b/>
          <w:bCs/>
          <w:lang w:eastAsia="ko-KR"/>
        </w:rPr>
        <w:t>IMT SPEC)</w:t>
      </w:r>
    </w:p>
    <w:p w14:paraId="6D03F388" w14:textId="77777777" w:rsidR="00082028" w:rsidRPr="0048357D" w:rsidRDefault="00082028" w:rsidP="0050557A">
      <w:pPr>
        <w:tabs>
          <w:tab w:val="left" w:pos="709"/>
        </w:tabs>
        <w:rPr>
          <w:rFonts w:eastAsia="Gulim"/>
          <w:b/>
          <w:bCs/>
          <w:lang w:eastAsia="ko-KR"/>
        </w:rPr>
      </w:pPr>
    </w:p>
    <w:p w14:paraId="30B4F099" w14:textId="3523D072" w:rsidR="00E13E47" w:rsidRPr="0048357D" w:rsidRDefault="0085433E" w:rsidP="0048357D">
      <w:pPr>
        <w:widowControl/>
        <w:ind w:left="839" w:hanging="839"/>
        <w:jc w:val="left"/>
        <w:rPr>
          <w:rFonts w:eastAsia="BatangChe"/>
          <w:b/>
          <w:bCs/>
          <w:kern w:val="0"/>
          <w:lang w:eastAsia="en-US"/>
        </w:rPr>
      </w:pPr>
      <w:r w:rsidRPr="0048357D">
        <w:rPr>
          <w:rFonts w:eastAsia="Gulim"/>
          <w:b/>
          <w:bCs/>
          <w:lang w:eastAsia="ko-KR"/>
        </w:rPr>
        <w:t>7.2.1.</w:t>
      </w:r>
      <w:r w:rsidR="00915042" w:rsidRPr="0048357D">
        <w:rPr>
          <w:rFonts w:eastAsia="Gulim"/>
          <w:b/>
          <w:bCs/>
          <w:lang w:eastAsia="ko-KR"/>
        </w:rPr>
        <w:t>1</w:t>
      </w:r>
      <w:r w:rsidRPr="0048357D">
        <w:rPr>
          <w:rFonts w:eastAsia="Gulim"/>
          <w:b/>
          <w:bCs/>
          <w:lang w:eastAsia="ko-KR"/>
        </w:rPr>
        <w:tab/>
      </w:r>
      <w:r w:rsidR="00690395" w:rsidRPr="0048357D">
        <w:rPr>
          <w:b/>
          <w:bCs/>
          <w:lang w:eastAsia="ko-KR"/>
        </w:rPr>
        <w:t xml:space="preserve">Future spectrum planning for advanced IMT coverage and capacity improvements in 2025~2030 in Asia-Pacific </w:t>
      </w:r>
      <w:proofErr w:type="gramStart"/>
      <w:r w:rsidR="00690395" w:rsidRPr="0048357D">
        <w:rPr>
          <w:b/>
          <w:bCs/>
          <w:lang w:eastAsia="ko-KR"/>
        </w:rPr>
        <w:t>region</w:t>
      </w:r>
      <w:proofErr w:type="gramEnd"/>
    </w:p>
    <w:p w14:paraId="3811D1FE" w14:textId="01168525" w:rsidR="005E60BF" w:rsidRPr="0048357D" w:rsidRDefault="005E60BF" w:rsidP="0048357D">
      <w:pPr>
        <w:rPr>
          <w:rFonts w:eastAsia="Gulim"/>
          <w:b/>
          <w:bCs/>
          <w:lang w:eastAsia="ko-KR"/>
        </w:rPr>
      </w:pPr>
    </w:p>
    <w:tbl>
      <w:tblPr>
        <w:tblpPr w:leftFromText="142" w:rightFromText="142" w:vertAnchor="text" w:horzAnchor="margin" w:tblpX="-95" w:tblpY="168"/>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75"/>
        <w:gridCol w:w="7565"/>
      </w:tblGrid>
      <w:tr w:rsidR="000B691E" w:rsidRPr="0048357D" w14:paraId="03EDFF33" w14:textId="77777777" w:rsidTr="0048357D">
        <w:trPr>
          <w:trHeight w:val="353"/>
        </w:trPr>
        <w:tc>
          <w:tcPr>
            <w:tcW w:w="19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939067" w14:textId="77777777" w:rsidR="000B691E" w:rsidRPr="0048357D" w:rsidRDefault="000B691E" w:rsidP="0048357D">
            <w:pPr>
              <w:snapToGrid w:val="0"/>
              <w:rPr>
                <w:b/>
                <w:bCs/>
              </w:rPr>
            </w:pPr>
            <w:r w:rsidRPr="0048357D">
              <w:rPr>
                <w:b/>
                <w:bCs/>
              </w:rPr>
              <w:t>Title</w:t>
            </w:r>
          </w:p>
        </w:tc>
        <w:tc>
          <w:tcPr>
            <w:tcW w:w="75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D17C504" w14:textId="77777777" w:rsidR="000B691E" w:rsidRPr="0048357D" w:rsidRDefault="000B691E" w:rsidP="0048357D">
            <w:pPr>
              <w:rPr>
                <w:rFonts w:eastAsia="MS Mincho"/>
                <w:b/>
                <w:bCs/>
                <w:lang w:eastAsia="ko-KR"/>
              </w:rPr>
            </w:pPr>
            <w:r w:rsidRPr="0048357D">
              <w:rPr>
                <w:b/>
                <w:bCs/>
                <w:lang w:eastAsia="ko-KR"/>
              </w:rPr>
              <w:t>Future spectrum planning for advanced IMT coverage and capacity improvements in 2025-2030 in Asia-Pacific Region</w:t>
            </w:r>
          </w:p>
        </w:tc>
      </w:tr>
      <w:tr w:rsidR="000B691E" w:rsidRPr="0048357D" w14:paraId="0AB99B48" w14:textId="77777777" w:rsidTr="0048357D">
        <w:trPr>
          <w:cantSplit/>
          <w:trHeight w:val="261"/>
        </w:trPr>
        <w:tc>
          <w:tcPr>
            <w:tcW w:w="1975" w:type="dxa"/>
            <w:tcBorders>
              <w:top w:val="single" w:sz="4" w:space="0" w:color="auto"/>
              <w:left w:val="single" w:sz="4" w:space="0" w:color="auto"/>
              <w:bottom w:val="single" w:sz="4" w:space="0" w:color="auto"/>
              <w:right w:val="single" w:sz="4" w:space="0" w:color="auto"/>
            </w:tcBorders>
            <w:vAlign w:val="center"/>
            <w:hideMark/>
          </w:tcPr>
          <w:p w14:paraId="5C640BB6" w14:textId="77777777" w:rsidR="000B691E" w:rsidRPr="0048357D" w:rsidRDefault="000B691E" w:rsidP="0048357D">
            <w:pPr>
              <w:snapToGrid w:val="0"/>
              <w:rPr>
                <w:b/>
                <w:bCs/>
              </w:rPr>
            </w:pPr>
            <w:r w:rsidRPr="0048357D">
              <w:rPr>
                <w:b/>
                <w:bCs/>
              </w:rPr>
              <w:t>Document Type</w:t>
            </w:r>
          </w:p>
        </w:tc>
        <w:tc>
          <w:tcPr>
            <w:tcW w:w="7565" w:type="dxa"/>
            <w:tcBorders>
              <w:top w:val="single" w:sz="4" w:space="0" w:color="auto"/>
              <w:left w:val="single" w:sz="4" w:space="0" w:color="auto"/>
              <w:bottom w:val="single" w:sz="4" w:space="0" w:color="auto"/>
              <w:right w:val="single" w:sz="4" w:space="0" w:color="auto"/>
            </w:tcBorders>
            <w:vAlign w:val="center"/>
            <w:hideMark/>
          </w:tcPr>
          <w:p w14:paraId="05222A33" w14:textId="77777777" w:rsidR="000B691E" w:rsidRPr="0048357D" w:rsidRDefault="000B691E" w:rsidP="0048357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ko-KR"/>
              </w:rPr>
            </w:pPr>
            <w:r w:rsidRPr="0048357D">
              <w:rPr>
                <w:lang w:eastAsia="ko-KR"/>
              </w:rPr>
              <w:t>APT/AWG Report</w:t>
            </w:r>
          </w:p>
        </w:tc>
      </w:tr>
      <w:tr w:rsidR="000B691E" w:rsidRPr="0048357D" w14:paraId="3F025911" w14:textId="77777777" w:rsidTr="0048357D">
        <w:trPr>
          <w:cantSplit/>
          <w:trHeight w:val="189"/>
        </w:trPr>
        <w:tc>
          <w:tcPr>
            <w:tcW w:w="1975" w:type="dxa"/>
            <w:tcBorders>
              <w:top w:val="single" w:sz="4" w:space="0" w:color="auto"/>
              <w:left w:val="single" w:sz="4" w:space="0" w:color="auto"/>
              <w:bottom w:val="single" w:sz="4" w:space="0" w:color="auto"/>
              <w:right w:val="single" w:sz="4" w:space="0" w:color="auto"/>
            </w:tcBorders>
            <w:vAlign w:val="center"/>
            <w:hideMark/>
          </w:tcPr>
          <w:p w14:paraId="0D86C7D7" w14:textId="77777777" w:rsidR="000B691E" w:rsidRPr="0048357D" w:rsidRDefault="000B691E" w:rsidP="0048357D">
            <w:pPr>
              <w:snapToGrid w:val="0"/>
              <w:rPr>
                <w:rFonts w:eastAsia="MS Mincho"/>
                <w:b/>
                <w:bCs/>
                <w:color w:val="000000"/>
              </w:rPr>
            </w:pPr>
            <w:r w:rsidRPr="0048357D">
              <w:rPr>
                <w:rFonts w:eastAsia="MS Mincho"/>
                <w:b/>
                <w:bCs/>
                <w:color w:val="000000"/>
              </w:rPr>
              <w:t>Group/Chair</w:t>
            </w:r>
          </w:p>
        </w:tc>
        <w:tc>
          <w:tcPr>
            <w:tcW w:w="7565" w:type="dxa"/>
            <w:tcBorders>
              <w:top w:val="single" w:sz="4" w:space="0" w:color="auto"/>
              <w:left w:val="single" w:sz="4" w:space="0" w:color="auto"/>
              <w:bottom w:val="single" w:sz="4" w:space="0" w:color="auto"/>
              <w:right w:val="single" w:sz="4" w:space="0" w:color="auto"/>
            </w:tcBorders>
            <w:vAlign w:val="center"/>
            <w:hideMark/>
          </w:tcPr>
          <w:p w14:paraId="06AD3CCE" w14:textId="77777777" w:rsidR="000B691E" w:rsidRPr="0048357D" w:rsidRDefault="000B691E" w:rsidP="0048357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GulimChe"/>
                <w:shd w:val="clear" w:color="auto" w:fill="FFFFFF"/>
                <w:lang w:eastAsia="ko-KR"/>
              </w:rPr>
            </w:pPr>
            <w:r w:rsidRPr="0048357D">
              <w:rPr>
                <w:rFonts w:eastAsia="GulimChe"/>
                <w:shd w:val="clear" w:color="auto" w:fill="FFFFFF"/>
                <w:lang w:eastAsia="ko-KR"/>
              </w:rPr>
              <w:t>WG-IMT/Sub-WG IMT Spectrum,</w:t>
            </w:r>
            <w:r w:rsidRPr="0048357D">
              <w:t xml:space="preserve"> </w:t>
            </w:r>
            <w:r w:rsidRPr="0048357D">
              <w:rPr>
                <w:rFonts w:eastAsia="GulimChe"/>
                <w:shd w:val="clear" w:color="auto" w:fill="FFFFFF"/>
                <w:lang w:eastAsia="ko-KR"/>
              </w:rPr>
              <w:t>Dr. Michael Seongill Park</w:t>
            </w:r>
          </w:p>
        </w:tc>
      </w:tr>
      <w:tr w:rsidR="000B691E" w:rsidRPr="0048357D" w14:paraId="7FF9A4F7" w14:textId="77777777" w:rsidTr="0048357D">
        <w:trPr>
          <w:cantSplit/>
          <w:trHeight w:val="122"/>
        </w:trPr>
        <w:tc>
          <w:tcPr>
            <w:tcW w:w="1975" w:type="dxa"/>
            <w:tcBorders>
              <w:top w:val="single" w:sz="4" w:space="0" w:color="auto"/>
              <w:left w:val="single" w:sz="4" w:space="0" w:color="auto"/>
              <w:bottom w:val="single" w:sz="4" w:space="0" w:color="auto"/>
              <w:right w:val="single" w:sz="4" w:space="0" w:color="auto"/>
            </w:tcBorders>
            <w:vAlign w:val="center"/>
            <w:hideMark/>
          </w:tcPr>
          <w:p w14:paraId="581FBDC9" w14:textId="77777777" w:rsidR="000B691E" w:rsidRPr="0048357D" w:rsidRDefault="000B691E" w:rsidP="0048357D">
            <w:pPr>
              <w:snapToGrid w:val="0"/>
              <w:rPr>
                <w:rFonts w:eastAsia="휴먼명조"/>
                <w:b/>
                <w:bCs/>
                <w:color w:val="000000"/>
              </w:rPr>
            </w:pPr>
            <w:r w:rsidRPr="0048357D">
              <w:rPr>
                <w:rFonts w:eastAsia="휴먼명조"/>
                <w:b/>
                <w:bCs/>
                <w:color w:val="000000"/>
              </w:rPr>
              <w:t>Editor(s)</w:t>
            </w:r>
          </w:p>
        </w:tc>
        <w:tc>
          <w:tcPr>
            <w:tcW w:w="7565" w:type="dxa"/>
            <w:tcBorders>
              <w:top w:val="single" w:sz="4" w:space="0" w:color="auto"/>
              <w:left w:val="single" w:sz="4" w:space="0" w:color="auto"/>
              <w:bottom w:val="single" w:sz="4" w:space="0" w:color="auto"/>
              <w:right w:val="single" w:sz="4" w:space="0" w:color="auto"/>
            </w:tcBorders>
            <w:vAlign w:val="center"/>
            <w:hideMark/>
          </w:tcPr>
          <w:p w14:paraId="54C0B557" w14:textId="77777777" w:rsidR="000B691E" w:rsidRPr="0048357D" w:rsidRDefault="000B691E" w:rsidP="0048357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shd w:val="clear" w:color="auto" w:fill="FFFFFF"/>
                <w:lang w:eastAsia="ko-KR"/>
              </w:rPr>
            </w:pPr>
            <w:r w:rsidRPr="0048357D">
              <w:rPr>
                <w:shd w:val="clear" w:color="auto" w:fill="FFFFFF"/>
                <w:lang w:eastAsia="ko-KR"/>
              </w:rPr>
              <w:t>Yishen Chan (GSMA (Hong Kong))</w:t>
            </w:r>
          </w:p>
        </w:tc>
      </w:tr>
      <w:tr w:rsidR="000B691E" w:rsidRPr="0048357D" w14:paraId="33FDD620" w14:textId="77777777" w:rsidTr="0048357D">
        <w:trPr>
          <w:cantSplit/>
          <w:trHeight w:val="437"/>
        </w:trPr>
        <w:tc>
          <w:tcPr>
            <w:tcW w:w="1975" w:type="dxa"/>
            <w:tcBorders>
              <w:top w:val="single" w:sz="4" w:space="0" w:color="auto"/>
              <w:left w:val="single" w:sz="4" w:space="0" w:color="auto"/>
              <w:bottom w:val="single" w:sz="4" w:space="0" w:color="auto"/>
              <w:right w:val="single" w:sz="4" w:space="0" w:color="auto"/>
            </w:tcBorders>
            <w:vAlign w:val="center"/>
            <w:hideMark/>
          </w:tcPr>
          <w:p w14:paraId="273A9A2F" w14:textId="77777777" w:rsidR="000B691E" w:rsidRPr="0048357D" w:rsidRDefault="000B691E" w:rsidP="0048357D">
            <w:pPr>
              <w:snapToGrid w:val="0"/>
              <w:rPr>
                <w:rFonts w:eastAsia="휴먼명조"/>
                <w:b/>
                <w:bCs/>
                <w:color w:val="000000"/>
              </w:rPr>
            </w:pPr>
            <w:r w:rsidRPr="0048357D">
              <w:rPr>
                <w:rFonts w:eastAsia="휴먼명조"/>
                <w:b/>
                <w:bCs/>
                <w:color w:val="000000"/>
              </w:rPr>
              <w:t>Scope</w:t>
            </w:r>
          </w:p>
        </w:tc>
        <w:tc>
          <w:tcPr>
            <w:tcW w:w="7565" w:type="dxa"/>
            <w:tcBorders>
              <w:top w:val="single" w:sz="4" w:space="0" w:color="auto"/>
              <w:left w:val="single" w:sz="4" w:space="0" w:color="auto"/>
              <w:bottom w:val="single" w:sz="4" w:space="0" w:color="auto"/>
              <w:right w:val="single" w:sz="4" w:space="0" w:color="auto"/>
            </w:tcBorders>
            <w:vAlign w:val="center"/>
            <w:hideMark/>
          </w:tcPr>
          <w:p w14:paraId="0E39B9B2" w14:textId="77777777" w:rsidR="000B691E" w:rsidRPr="0048357D" w:rsidRDefault="000B691E" w:rsidP="0048357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SimSun"/>
                <w:shd w:val="clear" w:color="auto" w:fill="FFFFFF"/>
                <w:lang w:eastAsia="zh-CN"/>
              </w:rPr>
            </w:pPr>
            <w:r w:rsidRPr="0048357D">
              <w:rPr>
                <w:shd w:val="clear" w:color="auto" w:fill="FFFFFF"/>
                <w:lang w:eastAsia="ko-KR"/>
              </w:rPr>
              <w:t>Study on the current utilization of the available identified IMT spectrum</w:t>
            </w:r>
            <w:r w:rsidRPr="0048357D">
              <w:rPr>
                <w:rFonts w:eastAsia="SimSun"/>
                <w:shd w:val="clear" w:color="auto" w:fill="FFFFFF"/>
                <w:lang w:eastAsia="zh-CN"/>
              </w:rPr>
              <w:t>.</w:t>
            </w:r>
          </w:p>
          <w:p w14:paraId="5795931E" w14:textId="77777777" w:rsidR="000B691E" w:rsidRPr="0048357D" w:rsidRDefault="000B691E" w:rsidP="0048357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shd w:val="clear" w:color="auto" w:fill="FFFFFF"/>
                <w:lang w:eastAsia="ko-KR"/>
              </w:rPr>
            </w:pPr>
            <w:r w:rsidRPr="0048357D">
              <w:rPr>
                <w:shd w:val="clear" w:color="auto" w:fill="FFFFFF"/>
                <w:lang w:eastAsia="ko-KR"/>
              </w:rPr>
              <w:t xml:space="preserve">Study on current and future spectrum planning for IMT-Advanced and IMT-2020 coverage and capacity improvements in 2025~2030 in Asia Pacific Region </w:t>
            </w:r>
            <w:proofErr w:type="gramStart"/>
            <w:r w:rsidRPr="0048357D">
              <w:rPr>
                <w:shd w:val="clear" w:color="auto" w:fill="FFFFFF"/>
                <w:lang w:eastAsia="ko-KR"/>
              </w:rPr>
              <w:t>taking into account</w:t>
            </w:r>
            <w:proofErr w:type="gramEnd"/>
            <w:r w:rsidRPr="0048357D">
              <w:rPr>
                <w:shd w:val="clear" w:color="auto" w:fill="FFFFFF"/>
                <w:lang w:eastAsia="ko-KR"/>
              </w:rPr>
              <w:t xml:space="preserve"> the service and technology trends.</w:t>
            </w:r>
          </w:p>
          <w:p w14:paraId="2039BB3E" w14:textId="77777777" w:rsidR="000B691E" w:rsidRPr="0048357D" w:rsidRDefault="000B691E" w:rsidP="0048357D">
            <w:pPr>
              <w:pStyle w:val="ListParagraph"/>
              <w:widowControl/>
              <w:numPr>
                <w:ilvl w:val="0"/>
                <w:numId w:val="13"/>
              </w:numPr>
              <w:ind w:left="360"/>
              <w:contextualSpacing w:val="0"/>
              <w:jc w:val="left"/>
            </w:pPr>
            <w:r w:rsidRPr="0048357D">
              <w:t>Mobile connectivity targets (examples includes speed, throughput, coverage), and foreseen IMT deployment.</w:t>
            </w:r>
          </w:p>
          <w:p w14:paraId="61D10F17" w14:textId="77777777" w:rsidR="000B691E" w:rsidRPr="0048357D" w:rsidRDefault="000B691E" w:rsidP="0048357D">
            <w:pPr>
              <w:pStyle w:val="ListParagraph"/>
              <w:widowControl/>
              <w:numPr>
                <w:ilvl w:val="0"/>
                <w:numId w:val="13"/>
              </w:numPr>
              <w:ind w:left="360"/>
              <w:contextualSpacing w:val="0"/>
              <w:jc w:val="left"/>
            </w:pPr>
            <w:r w:rsidRPr="0048357D">
              <w:t>Spectrum planning for IMT-advanced and IMT-2020 coverage and capacity improvements.</w:t>
            </w:r>
          </w:p>
          <w:p w14:paraId="2C3CCFD5" w14:textId="77777777" w:rsidR="000B691E" w:rsidRPr="0048357D" w:rsidRDefault="000B691E" w:rsidP="0048357D">
            <w:pPr>
              <w:pStyle w:val="ListParagraph"/>
              <w:widowControl/>
              <w:numPr>
                <w:ilvl w:val="0"/>
                <w:numId w:val="13"/>
              </w:numPr>
              <w:spacing w:afterLines="50" w:after="120"/>
              <w:ind w:left="357" w:hanging="357"/>
              <w:contextualSpacing w:val="0"/>
              <w:jc w:val="left"/>
              <w:rPr>
                <w:shd w:val="clear" w:color="auto" w:fill="FFFFFF"/>
                <w:lang w:eastAsia="ko-KR"/>
              </w:rPr>
            </w:pPr>
            <w:r w:rsidRPr="0048357D">
              <w:t>To share the industry’s finding on IMT spectrum planning with Asia-pacific countries.</w:t>
            </w:r>
          </w:p>
        </w:tc>
      </w:tr>
      <w:tr w:rsidR="000B691E" w:rsidRPr="0048357D" w14:paraId="1D944870" w14:textId="77777777" w:rsidTr="0048357D">
        <w:trPr>
          <w:cantSplit/>
          <w:trHeight w:val="90"/>
        </w:trPr>
        <w:tc>
          <w:tcPr>
            <w:tcW w:w="1975" w:type="dxa"/>
            <w:tcBorders>
              <w:top w:val="single" w:sz="4" w:space="0" w:color="auto"/>
              <w:left w:val="single" w:sz="4" w:space="0" w:color="auto"/>
              <w:bottom w:val="single" w:sz="4" w:space="0" w:color="auto"/>
              <w:right w:val="single" w:sz="4" w:space="0" w:color="auto"/>
            </w:tcBorders>
            <w:vAlign w:val="center"/>
            <w:hideMark/>
          </w:tcPr>
          <w:p w14:paraId="2C0C68DC" w14:textId="77777777" w:rsidR="000B691E" w:rsidRPr="0048357D" w:rsidRDefault="000B691E" w:rsidP="0048357D">
            <w:pPr>
              <w:snapToGrid w:val="0"/>
              <w:rPr>
                <w:rFonts w:eastAsia="휴먼명조"/>
                <w:b/>
                <w:bCs/>
                <w:color w:val="000000"/>
              </w:rPr>
            </w:pPr>
            <w:r w:rsidRPr="0048357D">
              <w:rPr>
                <w:rFonts w:eastAsia="휴먼명조"/>
                <w:b/>
                <w:bCs/>
                <w:color w:val="000000"/>
              </w:rPr>
              <w:t>Purpose</w:t>
            </w:r>
          </w:p>
        </w:tc>
        <w:tc>
          <w:tcPr>
            <w:tcW w:w="7565" w:type="dxa"/>
            <w:tcBorders>
              <w:top w:val="single" w:sz="4" w:space="0" w:color="auto"/>
              <w:left w:val="single" w:sz="4" w:space="0" w:color="auto"/>
              <w:bottom w:val="single" w:sz="4" w:space="0" w:color="auto"/>
              <w:right w:val="single" w:sz="4" w:space="0" w:color="auto"/>
            </w:tcBorders>
            <w:vAlign w:val="center"/>
            <w:hideMark/>
          </w:tcPr>
          <w:p w14:paraId="731F9497" w14:textId="77777777" w:rsidR="000B691E" w:rsidRPr="0048357D" w:rsidRDefault="000B691E" w:rsidP="0048357D">
            <w:pPr>
              <w:tabs>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lang w:eastAsia="ko-KR"/>
              </w:rPr>
            </w:pPr>
            <w:r w:rsidRPr="0048357D">
              <w:rPr>
                <w:rFonts w:eastAsia="Times New Roman"/>
                <w:lang w:eastAsia="ko-KR"/>
              </w:rPr>
              <w:t xml:space="preserve">To provide APT Members information on future </w:t>
            </w:r>
            <w:r w:rsidRPr="0048357D">
              <w:rPr>
                <w:rFonts w:eastAsia="Times New Roman"/>
                <w:lang w:eastAsia="zh-CN"/>
              </w:rPr>
              <w:t xml:space="preserve">IMT </w:t>
            </w:r>
            <w:r w:rsidRPr="0048357D">
              <w:rPr>
                <w:rFonts w:eastAsia="Times New Roman"/>
                <w:lang w:eastAsia="ko-KR"/>
              </w:rPr>
              <w:t xml:space="preserve">spectrum planning needed for the continued development and success of 5G in the Asia Pacific Region </w:t>
            </w:r>
            <w:proofErr w:type="gramStart"/>
            <w:r w:rsidRPr="0048357D">
              <w:rPr>
                <w:rFonts w:eastAsia="Times New Roman"/>
                <w:lang w:eastAsia="ko-KR"/>
              </w:rPr>
              <w:t>taking into account</w:t>
            </w:r>
            <w:proofErr w:type="gramEnd"/>
            <w:r w:rsidRPr="0048357D">
              <w:rPr>
                <w:rFonts w:eastAsia="Times New Roman"/>
                <w:lang w:eastAsia="ko-KR"/>
              </w:rPr>
              <w:t xml:space="preserve"> the current utilization of the available identified IMT spectrum.</w:t>
            </w:r>
          </w:p>
        </w:tc>
      </w:tr>
      <w:tr w:rsidR="000B691E" w:rsidRPr="0048357D" w14:paraId="2BCECA31" w14:textId="77777777" w:rsidTr="0048357D">
        <w:trPr>
          <w:cantSplit/>
          <w:trHeight w:val="579"/>
        </w:trPr>
        <w:tc>
          <w:tcPr>
            <w:tcW w:w="1975" w:type="dxa"/>
            <w:tcBorders>
              <w:top w:val="single" w:sz="4" w:space="0" w:color="auto"/>
              <w:left w:val="single" w:sz="4" w:space="0" w:color="auto"/>
              <w:bottom w:val="single" w:sz="4" w:space="0" w:color="auto"/>
              <w:right w:val="single" w:sz="4" w:space="0" w:color="auto"/>
            </w:tcBorders>
            <w:vAlign w:val="center"/>
            <w:hideMark/>
          </w:tcPr>
          <w:p w14:paraId="5CABB399" w14:textId="77777777" w:rsidR="000B691E" w:rsidRPr="0048357D" w:rsidRDefault="000B691E" w:rsidP="0048357D">
            <w:pPr>
              <w:snapToGrid w:val="0"/>
              <w:rPr>
                <w:rFonts w:eastAsia="휴먼명조"/>
                <w:b/>
                <w:bCs/>
              </w:rPr>
            </w:pPr>
            <w:r w:rsidRPr="0048357D">
              <w:rPr>
                <w:rFonts w:eastAsia="휴먼명조"/>
                <w:b/>
                <w:bCs/>
              </w:rPr>
              <w:t>Related Document</w:t>
            </w:r>
          </w:p>
        </w:tc>
        <w:tc>
          <w:tcPr>
            <w:tcW w:w="7565" w:type="dxa"/>
            <w:tcBorders>
              <w:top w:val="single" w:sz="4" w:space="0" w:color="auto"/>
              <w:left w:val="single" w:sz="4" w:space="0" w:color="auto"/>
              <w:bottom w:val="single" w:sz="4" w:space="0" w:color="auto"/>
              <w:right w:val="single" w:sz="4" w:space="0" w:color="auto"/>
            </w:tcBorders>
            <w:vAlign w:val="center"/>
            <w:hideMark/>
          </w:tcPr>
          <w:p w14:paraId="4215D64A" w14:textId="77777777" w:rsidR="000B691E" w:rsidRPr="0048357D" w:rsidRDefault="000B691E" w:rsidP="0048357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ko-KR"/>
              </w:rPr>
            </w:pPr>
            <w:r w:rsidRPr="0048357D">
              <w:rPr>
                <w:rFonts w:eastAsia="Times New Roman"/>
                <w:lang w:eastAsia="ko-KR"/>
              </w:rPr>
              <w:t>AWG-28/INP-59</w:t>
            </w:r>
          </w:p>
          <w:p w14:paraId="5ACAA953" w14:textId="77777777" w:rsidR="000B691E" w:rsidRPr="0048357D" w:rsidRDefault="000B691E" w:rsidP="0048357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eastAsia="zh-CN"/>
              </w:rPr>
            </w:pPr>
            <w:r w:rsidRPr="0048357D">
              <w:rPr>
                <w:rFonts w:eastAsia="Times New Roman"/>
                <w:lang w:eastAsia="ko-KR"/>
              </w:rPr>
              <w:t>AWG-28/OUT-05</w:t>
            </w:r>
          </w:p>
        </w:tc>
      </w:tr>
      <w:tr w:rsidR="000B691E" w:rsidRPr="0048357D" w14:paraId="7A7CD029" w14:textId="77777777" w:rsidTr="0048357D">
        <w:trPr>
          <w:cantSplit/>
          <w:trHeight w:val="661"/>
        </w:trPr>
        <w:tc>
          <w:tcPr>
            <w:tcW w:w="1975" w:type="dxa"/>
            <w:tcBorders>
              <w:top w:val="single" w:sz="4" w:space="0" w:color="auto"/>
              <w:left w:val="single" w:sz="4" w:space="0" w:color="auto"/>
              <w:bottom w:val="single" w:sz="4" w:space="0" w:color="auto"/>
              <w:right w:val="single" w:sz="4" w:space="0" w:color="auto"/>
            </w:tcBorders>
            <w:vAlign w:val="center"/>
            <w:hideMark/>
          </w:tcPr>
          <w:p w14:paraId="372F8900" w14:textId="77777777" w:rsidR="000B691E" w:rsidRPr="0048357D" w:rsidRDefault="000B691E" w:rsidP="0048357D">
            <w:pPr>
              <w:snapToGrid w:val="0"/>
              <w:rPr>
                <w:rFonts w:eastAsia="휴먼명조"/>
                <w:b/>
                <w:bCs/>
                <w:color w:val="000000"/>
              </w:rPr>
            </w:pPr>
            <w:r w:rsidRPr="0048357D">
              <w:rPr>
                <w:rFonts w:eastAsia="휴먼명조"/>
                <w:b/>
                <w:bCs/>
                <w:color w:val="000000"/>
              </w:rPr>
              <w:t>Related Forums and Organization</w:t>
            </w:r>
          </w:p>
        </w:tc>
        <w:tc>
          <w:tcPr>
            <w:tcW w:w="7565" w:type="dxa"/>
            <w:tcBorders>
              <w:top w:val="single" w:sz="4" w:space="0" w:color="auto"/>
              <w:left w:val="single" w:sz="4" w:space="0" w:color="auto"/>
              <w:bottom w:val="single" w:sz="4" w:space="0" w:color="auto"/>
              <w:right w:val="single" w:sz="4" w:space="0" w:color="auto"/>
            </w:tcBorders>
            <w:vAlign w:val="center"/>
            <w:hideMark/>
          </w:tcPr>
          <w:p w14:paraId="35A79E9D" w14:textId="77777777" w:rsidR="000B691E" w:rsidRPr="0048357D" w:rsidRDefault="000B691E" w:rsidP="0048357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lang w:eastAsia="ko-KR"/>
              </w:rPr>
            </w:pPr>
            <w:r w:rsidRPr="0048357D">
              <w:rPr>
                <w:rFonts w:eastAsia="Times New Roman"/>
                <w:lang w:eastAsia="ko-KR"/>
              </w:rPr>
              <w:t>None</w:t>
            </w:r>
          </w:p>
        </w:tc>
      </w:tr>
      <w:tr w:rsidR="000B691E" w:rsidRPr="0048357D" w14:paraId="60EB2259" w14:textId="77777777" w:rsidTr="00830552">
        <w:trPr>
          <w:cantSplit/>
          <w:trHeight w:val="2514"/>
        </w:trPr>
        <w:tc>
          <w:tcPr>
            <w:tcW w:w="1975" w:type="dxa"/>
            <w:tcBorders>
              <w:top w:val="single" w:sz="4" w:space="0" w:color="auto"/>
              <w:left w:val="single" w:sz="4" w:space="0" w:color="auto"/>
              <w:bottom w:val="single" w:sz="4" w:space="0" w:color="auto"/>
              <w:right w:val="single" w:sz="4" w:space="0" w:color="auto"/>
            </w:tcBorders>
            <w:vAlign w:val="center"/>
            <w:hideMark/>
          </w:tcPr>
          <w:p w14:paraId="214AC103" w14:textId="77777777" w:rsidR="000B691E" w:rsidRPr="0048357D" w:rsidRDefault="000B691E" w:rsidP="0048357D">
            <w:pPr>
              <w:snapToGrid w:val="0"/>
              <w:rPr>
                <w:rFonts w:eastAsia="휴먼명조"/>
                <w:b/>
                <w:bCs/>
                <w:color w:val="000000"/>
              </w:rPr>
            </w:pPr>
            <w:r w:rsidRPr="0048357D">
              <w:rPr>
                <w:rFonts w:eastAsia="휴먼명조"/>
                <w:b/>
                <w:bCs/>
                <w:color w:val="000000"/>
              </w:rPr>
              <w:t>Timelines</w:t>
            </w:r>
          </w:p>
        </w:tc>
        <w:tc>
          <w:tcPr>
            <w:tcW w:w="7565" w:type="dxa"/>
            <w:tcBorders>
              <w:top w:val="single" w:sz="4" w:space="0" w:color="auto"/>
              <w:left w:val="single" w:sz="4" w:space="0" w:color="auto"/>
              <w:bottom w:val="single" w:sz="4" w:space="0" w:color="auto"/>
              <w:right w:val="single" w:sz="4" w:space="0" w:color="auto"/>
            </w:tcBorders>
          </w:tcPr>
          <w:p w14:paraId="4BDB5D57" w14:textId="77777777" w:rsidR="000B691E" w:rsidRPr="0048357D" w:rsidRDefault="000B691E" w:rsidP="0048357D">
            <w:pPr>
              <w:rPr>
                <w:rFonts w:eastAsia="MS Mincho"/>
                <w:b/>
              </w:rPr>
            </w:pPr>
            <w:r w:rsidRPr="0048357D">
              <w:rPr>
                <w:rFonts w:eastAsia="MS Mincho"/>
                <w:b/>
              </w:rPr>
              <w:t>AWG-2</w:t>
            </w:r>
            <w:r w:rsidRPr="0048357D">
              <w:rPr>
                <w:b/>
                <w:lang w:eastAsia="ko-KR"/>
              </w:rPr>
              <w:t>9</w:t>
            </w:r>
          </w:p>
          <w:p w14:paraId="3998B6DC" w14:textId="77777777" w:rsidR="000B691E" w:rsidRPr="0048357D" w:rsidRDefault="000B691E" w:rsidP="0048357D">
            <w:pPr>
              <w:pStyle w:val="ListParagraph"/>
              <w:widowControl/>
              <w:numPr>
                <w:ilvl w:val="0"/>
                <w:numId w:val="13"/>
              </w:numPr>
              <w:ind w:left="360"/>
              <w:contextualSpacing w:val="0"/>
              <w:jc w:val="left"/>
            </w:pPr>
            <w:r w:rsidRPr="0048357D">
              <w:t xml:space="preserve">Propose a new work </w:t>
            </w:r>
            <w:proofErr w:type="gramStart"/>
            <w:r w:rsidRPr="0048357D">
              <w:t>item</w:t>
            </w:r>
            <w:proofErr w:type="gramEnd"/>
          </w:p>
          <w:p w14:paraId="32ABF11C" w14:textId="77777777" w:rsidR="000B691E" w:rsidRPr="0048357D" w:rsidRDefault="000B691E" w:rsidP="0048357D">
            <w:pPr>
              <w:pStyle w:val="ListParagraph"/>
              <w:widowControl/>
              <w:numPr>
                <w:ilvl w:val="0"/>
                <w:numId w:val="13"/>
              </w:numPr>
              <w:ind w:left="360"/>
              <w:contextualSpacing w:val="0"/>
              <w:jc w:val="left"/>
            </w:pPr>
            <w:r w:rsidRPr="0048357D">
              <w:t xml:space="preserve">Create and develop a work plan and </w:t>
            </w:r>
            <w:proofErr w:type="gramStart"/>
            <w:r w:rsidRPr="0048357D">
              <w:t>timeline</w:t>
            </w:r>
            <w:proofErr w:type="gramEnd"/>
          </w:p>
          <w:p w14:paraId="094D9B30" w14:textId="77777777" w:rsidR="000B691E" w:rsidRPr="0048357D" w:rsidRDefault="000B691E" w:rsidP="0048357D">
            <w:pPr>
              <w:widowControl/>
              <w:numPr>
                <w:ilvl w:val="0"/>
                <w:numId w:val="13"/>
              </w:numPr>
              <w:ind w:left="360"/>
              <w:jc w:val="left"/>
            </w:pPr>
            <w:r w:rsidRPr="0048357D">
              <w:t xml:space="preserve">Create and develop the preliminary draft working </w:t>
            </w:r>
            <w:proofErr w:type="gramStart"/>
            <w:r w:rsidRPr="0048357D">
              <w:t>document</w:t>
            </w:r>
            <w:proofErr w:type="gramEnd"/>
          </w:p>
          <w:p w14:paraId="23EFE610" w14:textId="0F6C3875" w:rsidR="000B691E" w:rsidRPr="0048357D" w:rsidRDefault="000B691E" w:rsidP="00830552">
            <w:pPr>
              <w:widowControl/>
              <w:numPr>
                <w:ilvl w:val="0"/>
                <w:numId w:val="13"/>
              </w:numPr>
              <w:ind w:left="360"/>
              <w:jc w:val="left"/>
            </w:pPr>
            <w:r w:rsidRPr="0048357D">
              <w:t xml:space="preserve">Create and develop a preliminary draft </w:t>
            </w:r>
            <w:proofErr w:type="gramStart"/>
            <w:r w:rsidRPr="0048357D">
              <w:t>questionnaire</w:t>
            </w:r>
            <w:proofErr w:type="gramEnd"/>
          </w:p>
          <w:p w14:paraId="4559A68A" w14:textId="77777777" w:rsidR="000B691E" w:rsidRPr="0048357D" w:rsidRDefault="000B691E" w:rsidP="0048357D">
            <w:pPr>
              <w:rPr>
                <w:rFonts w:eastAsia="MS Mincho"/>
                <w:b/>
              </w:rPr>
            </w:pPr>
            <w:r w:rsidRPr="0048357D">
              <w:rPr>
                <w:rFonts w:eastAsia="MS Mincho"/>
                <w:b/>
              </w:rPr>
              <w:t>AWG-30</w:t>
            </w:r>
          </w:p>
          <w:p w14:paraId="1B56E05A" w14:textId="77777777" w:rsidR="000B691E" w:rsidRPr="0048357D" w:rsidRDefault="000B691E" w:rsidP="0048357D">
            <w:pPr>
              <w:widowControl/>
              <w:numPr>
                <w:ilvl w:val="0"/>
                <w:numId w:val="13"/>
              </w:numPr>
              <w:ind w:left="360"/>
              <w:jc w:val="left"/>
            </w:pPr>
            <w:r w:rsidRPr="0048357D">
              <w:t xml:space="preserve">Consider received </w:t>
            </w:r>
            <w:proofErr w:type="gramStart"/>
            <w:r w:rsidRPr="0048357D">
              <w:t>contributions</w:t>
            </w:r>
            <w:proofErr w:type="gramEnd"/>
          </w:p>
          <w:p w14:paraId="6EE9A12D" w14:textId="77777777" w:rsidR="000B691E" w:rsidRPr="0048357D" w:rsidRDefault="000B691E" w:rsidP="0048357D">
            <w:pPr>
              <w:widowControl/>
              <w:numPr>
                <w:ilvl w:val="0"/>
                <w:numId w:val="13"/>
              </w:numPr>
              <w:ind w:left="360"/>
              <w:jc w:val="left"/>
            </w:pPr>
            <w:r w:rsidRPr="0048357D">
              <w:t xml:space="preserve">Update the detailed </w:t>
            </w:r>
            <w:proofErr w:type="gramStart"/>
            <w:r w:rsidRPr="0048357D">
              <w:t>workplan</w:t>
            </w:r>
            <w:proofErr w:type="gramEnd"/>
          </w:p>
          <w:p w14:paraId="13D93C4D" w14:textId="77777777" w:rsidR="000B691E" w:rsidRPr="0048357D" w:rsidRDefault="000B691E" w:rsidP="0048357D">
            <w:pPr>
              <w:pStyle w:val="ListParagraph"/>
              <w:widowControl/>
              <w:numPr>
                <w:ilvl w:val="0"/>
                <w:numId w:val="13"/>
              </w:numPr>
              <w:ind w:left="360"/>
              <w:contextualSpacing w:val="0"/>
              <w:jc w:val="left"/>
            </w:pPr>
            <w:r w:rsidRPr="0048357D">
              <w:t xml:space="preserve">Prepare and issue a questionnaire to APT Members should there be any consensus on the proposed </w:t>
            </w:r>
            <w:proofErr w:type="gramStart"/>
            <w:r w:rsidRPr="0048357D">
              <w:t>questionnaire</w:t>
            </w:r>
            <w:proofErr w:type="gramEnd"/>
          </w:p>
          <w:p w14:paraId="4A516A5C" w14:textId="33114860" w:rsidR="000B691E" w:rsidRPr="0048357D" w:rsidRDefault="000B691E" w:rsidP="00830552">
            <w:pPr>
              <w:pStyle w:val="ListParagraph"/>
              <w:widowControl/>
              <w:numPr>
                <w:ilvl w:val="0"/>
                <w:numId w:val="13"/>
              </w:numPr>
              <w:ind w:left="360"/>
              <w:contextualSpacing w:val="0"/>
              <w:jc w:val="left"/>
            </w:pPr>
            <w:r w:rsidRPr="0048357D">
              <w:t xml:space="preserve">Invite APT Members to respond to the questionnaire by AWG-XX should there be any agreements on the proposed </w:t>
            </w:r>
            <w:proofErr w:type="gramStart"/>
            <w:r w:rsidRPr="0048357D">
              <w:t>questionnaire</w:t>
            </w:r>
            <w:proofErr w:type="gramEnd"/>
          </w:p>
          <w:p w14:paraId="306A1946" w14:textId="77777777" w:rsidR="000B691E" w:rsidRPr="0048357D" w:rsidRDefault="000B691E" w:rsidP="0048357D">
            <w:pPr>
              <w:rPr>
                <w:rFonts w:eastAsia="MS Mincho"/>
                <w:b/>
              </w:rPr>
            </w:pPr>
            <w:r w:rsidRPr="0048357D">
              <w:rPr>
                <w:rFonts w:eastAsia="MS Mincho"/>
                <w:b/>
              </w:rPr>
              <w:t xml:space="preserve">AWG-31 </w:t>
            </w:r>
          </w:p>
          <w:p w14:paraId="715861B3" w14:textId="77777777" w:rsidR="000B691E" w:rsidRPr="0048357D" w:rsidRDefault="000B691E" w:rsidP="0048357D">
            <w:pPr>
              <w:widowControl/>
              <w:numPr>
                <w:ilvl w:val="0"/>
                <w:numId w:val="13"/>
              </w:numPr>
              <w:ind w:left="360"/>
              <w:contextualSpacing/>
              <w:jc w:val="left"/>
            </w:pPr>
            <w:r w:rsidRPr="0048357D">
              <w:rPr>
                <w:rFonts w:eastAsia="MS Mincho"/>
                <w:bCs/>
              </w:rPr>
              <w:t xml:space="preserve">Consider the responses to the </w:t>
            </w:r>
            <w:proofErr w:type="gramStart"/>
            <w:r w:rsidRPr="0048357D">
              <w:rPr>
                <w:rFonts w:eastAsia="MS Mincho"/>
                <w:bCs/>
              </w:rPr>
              <w:t>questionnaire</w:t>
            </w:r>
            <w:proofErr w:type="gramEnd"/>
          </w:p>
          <w:p w14:paraId="66A916F9" w14:textId="77777777" w:rsidR="000B691E" w:rsidRPr="0048357D" w:rsidRDefault="000B691E" w:rsidP="0048357D">
            <w:pPr>
              <w:widowControl/>
              <w:numPr>
                <w:ilvl w:val="0"/>
                <w:numId w:val="13"/>
              </w:numPr>
              <w:ind w:left="360"/>
              <w:contextualSpacing/>
              <w:jc w:val="left"/>
            </w:pPr>
            <w:r w:rsidRPr="0048357D">
              <w:rPr>
                <w:rFonts w:eastAsia="MS Mincho"/>
                <w:bCs/>
              </w:rPr>
              <w:lastRenderedPageBreak/>
              <w:t xml:space="preserve">Consider received </w:t>
            </w:r>
            <w:proofErr w:type="gramStart"/>
            <w:r w:rsidRPr="0048357D">
              <w:rPr>
                <w:rFonts w:eastAsia="MS Mincho"/>
                <w:bCs/>
              </w:rPr>
              <w:t>contributions</w:t>
            </w:r>
            <w:proofErr w:type="gramEnd"/>
          </w:p>
          <w:p w14:paraId="4956F43A" w14:textId="364DE75F" w:rsidR="000B691E" w:rsidRPr="00830552" w:rsidRDefault="000B691E" w:rsidP="0048357D">
            <w:pPr>
              <w:widowControl/>
              <w:numPr>
                <w:ilvl w:val="0"/>
                <w:numId w:val="13"/>
              </w:numPr>
              <w:ind w:left="360"/>
              <w:contextualSpacing/>
              <w:jc w:val="left"/>
              <w:rPr>
                <w:lang w:eastAsia="ko-KR"/>
              </w:rPr>
            </w:pPr>
            <w:r w:rsidRPr="0048357D">
              <w:t xml:space="preserve">Update the working document </w:t>
            </w:r>
            <w:r w:rsidRPr="0048357D">
              <w:rPr>
                <w:lang w:eastAsia="ko-KR"/>
              </w:rPr>
              <w:t>based on the contributions received at AWG-31</w:t>
            </w:r>
          </w:p>
          <w:p w14:paraId="27E440E5" w14:textId="77777777" w:rsidR="000B691E" w:rsidRPr="0048357D" w:rsidRDefault="000B691E" w:rsidP="0048357D">
            <w:pPr>
              <w:rPr>
                <w:b/>
                <w:bCs/>
                <w:lang w:val="en-AU" w:eastAsia="en-US"/>
              </w:rPr>
            </w:pPr>
            <w:r w:rsidRPr="0048357D">
              <w:rPr>
                <w:b/>
                <w:bCs/>
                <w:lang w:val="en-AU"/>
              </w:rPr>
              <w:t xml:space="preserve">AWG-32 </w:t>
            </w:r>
          </w:p>
          <w:p w14:paraId="7A9A5346" w14:textId="77777777" w:rsidR="000B691E" w:rsidRPr="0048357D" w:rsidRDefault="000B691E" w:rsidP="0048357D">
            <w:pPr>
              <w:pStyle w:val="ListParagraph"/>
              <w:widowControl/>
              <w:numPr>
                <w:ilvl w:val="0"/>
                <w:numId w:val="13"/>
              </w:numPr>
              <w:ind w:left="360"/>
              <w:contextualSpacing w:val="0"/>
              <w:jc w:val="left"/>
            </w:pPr>
            <w:r w:rsidRPr="0048357D">
              <w:t xml:space="preserve">Consider the responses to the </w:t>
            </w:r>
            <w:proofErr w:type="gramStart"/>
            <w:r w:rsidRPr="0048357D">
              <w:t>questionnaire</w:t>
            </w:r>
            <w:proofErr w:type="gramEnd"/>
          </w:p>
          <w:p w14:paraId="0D79AC94" w14:textId="77777777" w:rsidR="000B691E" w:rsidRPr="0048357D" w:rsidRDefault="000B691E" w:rsidP="0048357D">
            <w:pPr>
              <w:widowControl/>
              <w:numPr>
                <w:ilvl w:val="0"/>
                <w:numId w:val="13"/>
              </w:numPr>
              <w:ind w:left="360"/>
              <w:jc w:val="left"/>
              <w:rPr>
                <w:rFonts w:eastAsia="Times New Roman"/>
                <w:lang w:val="en-AU"/>
              </w:rPr>
            </w:pPr>
            <w:r w:rsidRPr="0048357D">
              <w:rPr>
                <w:rFonts w:eastAsia="Times New Roman"/>
                <w:lang w:val="en-AU"/>
              </w:rPr>
              <w:t xml:space="preserve">Consider received </w:t>
            </w:r>
            <w:proofErr w:type="gramStart"/>
            <w:r w:rsidRPr="0048357D">
              <w:rPr>
                <w:rFonts w:eastAsia="Times New Roman"/>
                <w:lang w:val="en-AU"/>
              </w:rPr>
              <w:t>contributions</w:t>
            </w:r>
            <w:proofErr w:type="gramEnd"/>
          </w:p>
          <w:p w14:paraId="0FDE5EE5" w14:textId="77777777" w:rsidR="000B691E" w:rsidRPr="0048357D" w:rsidRDefault="000B691E" w:rsidP="0048357D">
            <w:pPr>
              <w:widowControl/>
              <w:numPr>
                <w:ilvl w:val="0"/>
                <w:numId w:val="13"/>
              </w:numPr>
              <w:ind w:left="360"/>
              <w:jc w:val="left"/>
              <w:rPr>
                <w:rFonts w:eastAsia="Times New Roman"/>
                <w:lang w:val="en-AU"/>
              </w:rPr>
            </w:pPr>
            <w:r w:rsidRPr="0048357D">
              <w:rPr>
                <w:rFonts w:eastAsia="Times New Roman"/>
                <w:lang w:val="en-AU"/>
              </w:rPr>
              <w:t xml:space="preserve">Update the working document based on the contributions received at AWG-32 and review whether it is possible to finalize it </w:t>
            </w:r>
            <w:r w:rsidRPr="0048357D">
              <w:rPr>
                <w:rFonts w:eastAsia="Times New Roman"/>
                <w:lang w:val="en-AU" w:eastAsia="ko-KR"/>
              </w:rPr>
              <w:t>as an APT/AWG Report</w:t>
            </w:r>
          </w:p>
        </w:tc>
      </w:tr>
    </w:tbl>
    <w:p w14:paraId="747AE31D" w14:textId="77777777" w:rsidR="00082028" w:rsidRPr="0050557A" w:rsidRDefault="00082028" w:rsidP="0050557A">
      <w:pPr>
        <w:widowControl/>
        <w:jc w:val="left"/>
        <w:rPr>
          <w:rFonts w:eastAsia="BatangChe"/>
          <w:b/>
          <w:bCs/>
          <w:kern w:val="0"/>
          <w:lang w:val="en-AU" w:eastAsia="en-US"/>
        </w:rPr>
      </w:pPr>
    </w:p>
    <w:p w14:paraId="32107786" w14:textId="1F8A37AA" w:rsidR="000F502B" w:rsidRPr="0050557A" w:rsidRDefault="000F502B" w:rsidP="0050557A">
      <w:pPr>
        <w:tabs>
          <w:tab w:val="left" w:pos="709"/>
        </w:tabs>
        <w:rPr>
          <w:rFonts w:eastAsia="Gulim"/>
          <w:b/>
          <w:bCs/>
          <w:lang w:val="en-AU" w:eastAsia="ko-KR"/>
        </w:rPr>
      </w:pPr>
      <w:r w:rsidRPr="0050557A">
        <w:rPr>
          <w:rFonts w:eastAsia="Gulim"/>
          <w:b/>
          <w:bCs/>
          <w:lang w:eastAsia="ko-KR"/>
        </w:rPr>
        <w:t>7.2.1.</w:t>
      </w:r>
      <w:r w:rsidR="00B15624" w:rsidRPr="0050557A">
        <w:rPr>
          <w:rFonts w:eastAsia="Gulim"/>
          <w:b/>
          <w:bCs/>
          <w:lang w:eastAsia="ko-KR"/>
        </w:rPr>
        <w:t>3</w:t>
      </w:r>
      <w:r w:rsidRPr="0050557A">
        <w:rPr>
          <w:rFonts w:eastAsia="Gulim"/>
          <w:b/>
          <w:bCs/>
          <w:lang w:eastAsia="ko-KR"/>
        </w:rPr>
        <w:tab/>
      </w:r>
      <w:r w:rsidRPr="0050557A">
        <w:rPr>
          <w:rFonts w:eastAsia="Gulim"/>
          <w:b/>
          <w:bCs/>
          <w:lang w:eastAsia="ko-KR"/>
        </w:rPr>
        <w:tab/>
      </w:r>
      <w:r w:rsidRPr="0050557A">
        <w:rPr>
          <w:rFonts w:eastAsia="Gulim"/>
          <w:b/>
          <w:bCs/>
          <w:lang w:val="en-AU" w:eastAsia="ko-KR"/>
        </w:rPr>
        <w:t>Methodology and pricing of IMT spectrum in Asia Pacific countries</w:t>
      </w:r>
    </w:p>
    <w:p w14:paraId="0096F445" w14:textId="436799CA" w:rsidR="00915042" w:rsidRPr="0050557A" w:rsidRDefault="00915042" w:rsidP="0050557A">
      <w:pPr>
        <w:tabs>
          <w:tab w:val="left" w:pos="709"/>
        </w:tabs>
        <w:rPr>
          <w:rFonts w:eastAsia="Gulim"/>
          <w:b/>
          <w:bCs/>
          <w:lang w:val="en-AU" w:eastAsia="ko-K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85"/>
        <w:gridCol w:w="7560"/>
      </w:tblGrid>
      <w:tr w:rsidR="00A30130" w:rsidRPr="005F0FF3" w14:paraId="144431DC" w14:textId="77777777" w:rsidTr="00A30130">
        <w:trPr>
          <w:trHeight w:val="316"/>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843190" w14:textId="77777777" w:rsidR="00A30130" w:rsidRPr="00A30130" w:rsidRDefault="00A30130" w:rsidP="00A30130">
            <w:pPr>
              <w:snapToGrid w:val="0"/>
              <w:spacing w:beforeLines="50" w:before="120" w:afterLines="50" w:after="120"/>
              <w:rPr>
                <w:rFonts w:eastAsia="Times New Roman"/>
                <w:b/>
                <w:bCs/>
                <w:sz w:val="22"/>
                <w:szCs w:val="22"/>
                <w:lang w:eastAsia="zh-CN"/>
              </w:rPr>
            </w:pPr>
            <w:r w:rsidRPr="00A30130">
              <w:rPr>
                <w:b/>
                <w:bCs/>
                <w:sz w:val="22"/>
                <w:szCs w:val="22"/>
                <w:lang w:eastAsia="zh-CN"/>
              </w:rPr>
              <w:t>Title</w:t>
            </w:r>
          </w:p>
        </w:tc>
        <w:tc>
          <w:tcPr>
            <w:tcW w:w="75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6E51C8" w14:textId="77777777" w:rsidR="00A30130" w:rsidRPr="00A30130" w:rsidRDefault="00A30130" w:rsidP="00A30130">
            <w:pPr>
              <w:spacing w:beforeLines="50" w:before="120" w:afterLines="50" w:after="120"/>
              <w:rPr>
                <w:rFonts w:eastAsia="SimSun"/>
                <w:b/>
                <w:bCs/>
                <w:caps/>
                <w:lang w:eastAsia="zh-CN"/>
              </w:rPr>
            </w:pPr>
            <w:r w:rsidRPr="00A30130">
              <w:rPr>
                <w:b/>
                <w:bCs/>
              </w:rPr>
              <w:t>Methodology and pricing of IMT spectrum in Asia Pacific countries</w:t>
            </w:r>
          </w:p>
        </w:tc>
      </w:tr>
      <w:tr w:rsidR="00A30130" w:rsidRPr="00075F9A" w14:paraId="7E89AC2C" w14:textId="77777777" w:rsidTr="00A30130">
        <w:trPr>
          <w:trHeight w:val="468"/>
        </w:trPr>
        <w:tc>
          <w:tcPr>
            <w:tcW w:w="1885" w:type="dxa"/>
            <w:tcBorders>
              <w:top w:val="single" w:sz="4" w:space="0" w:color="auto"/>
              <w:left w:val="single" w:sz="4" w:space="0" w:color="auto"/>
              <w:bottom w:val="single" w:sz="4" w:space="0" w:color="auto"/>
              <w:right w:val="single" w:sz="4" w:space="0" w:color="auto"/>
            </w:tcBorders>
            <w:hideMark/>
          </w:tcPr>
          <w:p w14:paraId="17399459" w14:textId="77777777" w:rsidR="00A30130" w:rsidRPr="00A30130" w:rsidRDefault="00A30130" w:rsidP="00696D56">
            <w:pPr>
              <w:snapToGrid w:val="0"/>
              <w:spacing w:before="100" w:after="100"/>
              <w:rPr>
                <w:rFonts w:eastAsia="Times New Roman"/>
                <w:b/>
                <w:bCs/>
                <w:sz w:val="22"/>
                <w:szCs w:val="22"/>
                <w:lang w:eastAsia="zh-CN"/>
              </w:rPr>
            </w:pPr>
            <w:r w:rsidRPr="00A30130">
              <w:rPr>
                <w:b/>
                <w:bCs/>
                <w:sz w:val="22"/>
                <w:szCs w:val="22"/>
                <w:lang w:eastAsia="zh-CN"/>
              </w:rPr>
              <w:t>Document Type</w:t>
            </w:r>
          </w:p>
        </w:tc>
        <w:tc>
          <w:tcPr>
            <w:tcW w:w="7560" w:type="dxa"/>
            <w:tcBorders>
              <w:top w:val="single" w:sz="4" w:space="0" w:color="auto"/>
              <w:left w:val="single" w:sz="4" w:space="0" w:color="auto"/>
              <w:bottom w:val="single" w:sz="4" w:space="0" w:color="auto"/>
              <w:right w:val="single" w:sz="4" w:space="0" w:color="auto"/>
            </w:tcBorders>
            <w:hideMark/>
          </w:tcPr>
          <w:p w14:paraId="16FCE27E" w14:textId="77777777" w:rsidR="00A30130" w:rsidRPr="00075F9A" w:rsidRDefault="00A30130"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SimSun"/>
                <w:sz w:val="22"/>
                <w:szCs w:val="22"/>
                <w:lang w:eastAsia="zh-CN"/>
              </w:rPr>
            </w:pPr>
            <w:r>
              <w:rPr>
                <w:rFonts w:eastAsia="Batang"/>
                <w:sz w:val="22"/>
                <w:szCs w:val="22"/>
                <w:lang w:val="en-AU"/>
              </w:rPr>
              <w:t xml:space="preserve">APT/AWG </w:t>
            </w:r>
            <w:r w:rsidRPr="00075F9A">
              <w:rPr>
                <w:rFonts w:eastAsia="Batang"/>
                <w:sz w:val="22"/>
                <w:szCs w:val="22"/>
                <w:lang w:val="en-AU"/>
              </w:rPr>
              <w:t>R</w:t>
            </w:r>
            <w:r>
              <w:rPr>
                <w:rFonts w:eastAsia="Batang"/>
                <w:sz w:val="22"/>
                <w:szCs w:val="22"/>
                <w:lang w:val="en-AU"/>
              </w:rPr>
              <w:t>eport</w:t>
            </w:r>
          </w:p>
        </w:tc>
      </w:tr>
      <w:tr w:rsidR="00A30130" w:rsidRPr="00075F9A" w14:paraId="4A51AF69" w14:textId="77777777" w:rsidTr="00A30130">
        <w:trPr>
          <w:trHeight w:val="339"/>
        </w:trPr>
        <w:tc>
          <w:tcPr>
            <w:tcW w:w="1885" w:type="dxa"/>
            <w:tcBorders>
              <w:top w:val="single" w:sz="4" w:space="0" w:color="auto"/>
              <w:left w:val="single" w:sz="4" w:space="0" w:color="auto"/>
              <w:bottom w:val="single" w:sz="4" w:space="0" w:color="auto"/>
              <w:right w:val="single" w:sz="4" w:space="0" w:color="auto"/>
            </w:tcBorders>
            <w:hideMark/>
          </w:tcPr>
          <w:p w14:paraId="029F213A" w14:textId="77777777" w:rsidR="00A30130" w:rsidRPr="00170545" w:rsidRDefault="00A30130" w:rsidP="00696D56">
            <w:pPr>
              <w:snapToGrid w:val="0"/>
              <w:spacing w:before="100" w:after="100"/>
              <w:rPr>
                <w:rFonts w:eastAsia="휴먼명조"/>
                <w:b/>
                <w:bCs/>
                <w:lang w:eastAsia="zh-CN"/>
              </w:rPr>
            </w:pPr>
            <w:r w:rsidRPr="00170545">
              <w:rPr>
                <w:rFonts w:eastAsia="휴먼명조"/>
                <w:b/>
                <w:bCs/>
                <w:lang w:eastAsia="zh-CN"/>
              </w:rPr>
              <w:t>Group/Chair</w:t>
            </w:r>
          </w:p>
        </w:tc>
        <w:tc>
          <w:tcPr>
            <w:tcW w:w="7560" w:type="dxa"/>
            <w:tcBorders>
              <w:top w:val="single" w:sz="4" w:space="0" w:color="auto"/>
              <w:left w:val="single" w:sz="4" w:space="0" w:color="auto"/>
              <w:bottom w:val="single" w:sz="4" w:space="0" w:color="auto"/>
              <w:right w:val="single" w:sz="4" w:space="0" w:color="auto"/>
            </w:tcBorders>
            <w:hideMark/>
          </w:tcPr>
          <w:p w14:paraId="2DCA70AF" w14:textId="77777777" w:rsidR="00A30130" w:rsidRPr="00170545" w:rsidRDefault="00A30130"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SimSun"/>
                <w:lang w:val="fr-FR" w:eastAsia="zh-CN"/>
              </w:rPr>
            </w:pPr>
            <w:r w:rsidRPr="00170545">
              <w:rPr>
                <w:rFonts w:eastAsia="Batang"/>
                <w:bCs/>
                <w:lang w:val="fr-FR"/>
              </w:rPr>
              <w:t>SWG IMT Spectrum / Dr. Michael Park</w:t>
            </w:r>
          </w:p>
        </w:tc>
      </w:tr>
      <w:tr w:rsidR="00A30130" w:rsidRPr="00075F9A" w14:paraId="00A832F8" w14:textId="77777777" w:rsidTr="00A30130">
        <w:trPr>
          <w:trHeight w:val="309"/>
        </w:trPr>
        <w:tc>
          <w:tcPr>
            <w:tcW w:w="1885" w:type="dxa"/>
            <w:tcBorders>
              <w:top w:val="single" w:sz="4" w:space="0" w:color="auto"/>
              <w:left w:val="single" w:sz="4" w:space="0" w:color="auto"/>
              <w:bottom w:val="single" w:sz="4" w:space="0" w:color="auto"/>
              <w:right w:val="single" w:sz="4" w:space="0" w:color="auto"/>
            </w:tcBorders>
            <w:hideMark/>
          </w:tcPr>
          <w:p w14:paraId="3AC324B7" w14:textId="77777777" w:rsidR="00A30130" w:rsidRPr="00170545" w:rsidRDefault="00A30130" w:rsidP="00696D56">
            <w:pPr>
              <w:snapToGrid w:val="0"/>
              <w:spacing w:before="100" w:after="100"/>
              <w:rPr>
                <w:rFonts w:eastAsia="휴먼명조"/>
                <w:b/>
                <w:bCs/>
                <w:lang w:eastAsia="zh-CN"/>
              </w:rPr>
            </w:pPr>
            <w:r w:rsidRPr="00170545">
              <w:rPr>
                <w:rFonts w:eastAsia="휴먼명조"/>
                <w:b/>
                <w:bCs/>
                <w:lang w:eastAsia="zh-CN"/>
              </w:rPr>
              <w:t>Editor(s)</w:t>
            </w:r>
          </w:p>
        </w:tc>
        <w:tc>
          <w:tcPr>
            <w:tcW w:w="7560" w:type="dxa"/>
            <w:tcBorders>
              <w:top w:val="single" w:sz="4" w:space="0" w:color="auto"/>
              <w:left w:val="single" w:sz="4" w:space="0" w:color="auto"/>
              <w:bottom w:val="single" w:sz="4" w:space="0" w:color="auto"/>
              <w:right w:val="single" w:sz="4" w:space="0" w:color="auto"/>
            </w:tcBorders>
            <w:hideMark/>
          </w:tcPr>
          <w:p w14:paraId="6B644497" w14:textId="0D9071F3" w:rsidR="00A30130" w:rsidRPr="00170545" w:rsidRDefault="00170545"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Times New Roman"/>
                <w:lang w:eastAsia="ko-KR"/>
              </w:rPr>
            </w:pPr>
            <w:r w:rsidRPr="00170545">
              <w:rPr>
                <w:rFonts w:eastAsia="Times New Roman"/>
                <w:lang w:eastAsia="ko-KR"/>
              </w:rPr>
              <w:t>Mr. Hoang Le Trung</w:t>
            </w:r>
            <w:r w:rsidR="00A30130" w:rsidRPr="00170545">
              <w:rPr>
                <w:rFonts w:eastAsia="Times New Roman"/>
                <w:lang w:eastAsia="ko-KR"/>
              </w:rPr>
              <w:t xml:space="preserve"> (Viet Nam)</w:t>
            </w:r>
          </w:p>
        </w:tc>
      </w:tr>
      <w:tr w:rsidR="00A30130" w:rsidRPr="00075F9A" w14:paraId="4EA51C19" w14:textId="77777777" w:rsidTr="00A30130">
        <w:trPr>
          <w:trHeight w:val="339"/>
        </w:trPr>
        <w:tc>
          <w:tcPr>
            <w:tcW w:w="1885" w:type="dxa"/>
            <w:tcBorders>
              <w:top w:val="single" w:sz="4" w:space="0" w:color="auto"/>
              <w:left w:val="single" w:sz="4" w:space="0" w:color="auto"/>
              <w:bottom w:val="single" w:sz="4" w:space="0" w:color="auto"/>
              <w:right w:val="single" w:sz="4" w:space="0" w:color="auto"/>
            </w:tcBorders>
            <w:hideMark/>
          </w:tcPr>
          <w:p w14:paraId="4FB80CF7" w14:textId="77777777" w:rsidR="00A30130" w:rsidRPr="00A30130" w:rsidRDefault="00A30130" w:rsidP="00696D56">
            <w:pPr>
              <w:snapToGrid w:val="0"/>
              <w:spacing w:before="100" w:after="100"/>
              <w:rPr>
                <w:rFonts w:eastAsia="휴먼명조"/>
                <w:b/>
                <w:bCs/>
                <w:sz w:val="22"/>
                <w:szCs w:val="22"/>
                <w:lang w:eastAsia="zh-CN"/>
              </w:rPr>
            </w:pPr>
            <w:r w:rsidRPr="00A30130">
              <w:rPr>
                <w:rFonts w:eastAsia="휴먼명조"/>
                <w:b/>
                <w:bCs/>
                <w:sz w:val="22"/>
                <w:szCs w:val="22"/>
                <w:lang w:eastAsia="zh-CN"/>
              </w:rPr>
              <w:t>Scope</w:t>
            </w:r>
          </w:p>
        </w:tc>
        <w:tc>
          <w:tcPr>
            <w:tcW w:w="7560" w:type="dxa"/>
            <w:tcBorders>
              <w:top w:val="single" w:sz="4" w:space="0" w:color="auto"/>
              <w:left w:val="single" w:sz="4" w:space="0" w:color="auto"/>
              <w:bottom w:val="single" w:sz="4" w:space="0" w:color="auto"/>
              <w:right w:val="single" w:sz="4" w:space="0" w:color="auto"/>
            </w:tcBorders>
            <w:hideMark/>
          </w:tcPr>
          <w:p w14:paraId="62D63466" w14:textId="77777777" w:rsidR="00A30130" w:rsidRPr="00075F9A" w:rsidRDefault="00A30130" w:rsidP="00696D56">
            <w:pPr>
              <w:spacing w:before="60" w:after="60"/>
              <w:rPr>
                <w:rFonts w:eastAsia="SimSun"/>
                <w:sz w:val="22"/>
                <w:szCs w:val="22"/>
                <w:lang w:eastAsia="zh-CN"/>
              </w:rPr>
            </w:pPr>
            <w:r w:rsidRPr="000F1D0C">
              <w:rPr>
                <w:rFonts w:eastAsia="Malgun Gothic"/>
              </w:rPr>
              <w:t xml:space="preserve">to collect </w:t>
            </w:r>
            <w:r w:rsidRPr="000F1D0C">
              <w:rPr>
                <w:rFonts w:eastAsia="SimSun"/>
                <w:lang w:eastAsia="zh-CN"/>
              </w:rPr>
              <w:t xml:space="preserve">information </w:t>
            </w:r>
            <w:r w:rsidRPr="000F1D0C">
              <w:rPr>
                <w:rFonts w:eastAsia="Malgun Gothic"/>
                <w:lang w:eastAsia="ko-KR"/>
              </w:rPr>
              <w:t>on spectrum pricing among APT countries</w:t>
            </w:r>
          </w:p>
        </w:tc>
      </w:tr>
      <w:tr w:rsidR="00A30130" w:rsidRPr="00075F9A" w14:paraId="5CE4EF74" w14:textId="77777777" w:rsidTr="00A30130">
        <w:trPr>
          <w:trHeight w:val="339"/>
        </w:trPr>
        <w:tc>
          <w:tcPr>
            <w:tcW w:w="1885" w:type="dxa"/>
            <w:tcBorders>
              <w:top w:val="single" w:sz="4" w:space="0" w:color="auto"/>
              <w:left w:val="single" w:sz="4" w:space="0" w:color="auto"/>
              <w:bottom w:val="single" w:sz="4" w:space="0" w:color="auto"/>
              <w:right w:val="single" w:sz="4" w:space="0" w:color="auto"/>
            </w:tcBorders>
            <w:hideMark/>
          </w:tcPr>
          <w:p w14:paraId="2F33CC44" w14:textId="77777777" w:rsidR="00A30130" w:rsidRPr="00A30130" w:rsidRDefault="00A30130" w:rsidP="00696D56">
            <w:pPr>
              <w:snapToGrid w:val="0"/>
              <w:spacing w:before="100" w:after="100"/>
              <w:rPr>
                <w:rFonts w:eastAsia="휴먼명조"/>
                <w:b/>
                <w:bCs/>
                <w:sz w:val="22"/>
                <w:szCs w:val="22"/>
                <w:lang w:eastAsia="zh-CN"/>
              </w:rPr>
            </w:pPr>
            <w:r w:rsidRPr="00A30130">
              <w:rPr>
                <w:rFonts w:eastAsia="휴먼명조"/>
                <w:b/>
                <w:bCs/>
                <w:sz w:val="22"/>
                <w:szCs w:val="22"/>
                <w:lang w:eastAsia="zh-CN"/>
              </w:rPr>
              <w:t>Purpose</w:t>
            </w:r>
          </w:p>
        </w:tc>
        <w:tc>
          <w:tcPr>
            <w:tcW w:w="7560" w:type="dxa"/>
            <w:tcBorders>
              <w:top w:val="single" w:sz="4" w:space="0" w:color="auto"/>
              <w:left w:val="single" w:sz="4" w:space="0" w:color="auto"/>
              <w:bottom w:val="single" w:sz="4" w:space="0" w:color="auto"/>
              <w:right w:val="single" w:sz="4" w:space="0" w:color="auto"/>
            </w:tcBorders>
            <w:hideMark/>
          </w:tcPr>
          <w:p w14:paraId="713016BB" w14:textId="77777777" w:rsidR="00A30130" w:rsidRPr="00075F9A" w:rsidRDefault="00A30130"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SimSun"/>
                <w:sz w:val="22"/>
                <w:szCs w:val="22"/>
                <w:lang w:eastAsia="zh-CN"/>
              </w:rPr>
            </w:pPr>
            <w:r w:rsidRPr="000F1D0C">
              <w:rPr>
                <w:rFonts w:eastAsia="Malgun Gothic"/>
                <w:lang w:eastAsia="ko-KR"/>
              </w:rPr>
              <w:t>to</w:t>
            </w:r>
            <w:r w:rsidRPr="000F1D0C">
              <w:rPr>
                <w:rFonts w:eastAsia="Malgun Gothic"/>
              </w:rPr>
              <w:t xml:space="preserve"> develop APT Report </w:t>
            </w:r>
            <w:r w:rsidRPr="000F1D0C">
              <w:rPr>
                <w:rFonts w:eastAsia="MS Mincho"/>
              </w:rPr>
              <w:t>for APT Members’ information reference that could</w:t>
            </w:r>
            <w:r w:rsidRPr="000F1D0C">
              <w:rPr>
                <w:rFonts w:eastAsia="Malgun Gothic"/>
                <w:lang w:eastAsia="ko-KR"/>
              </w:rPr>
              <w:t xml:space="preserve"> assist and support APT Members in using the radio frequency spectrum effectively</w:t>
            </w:r>
          </w:p>
        </w:tc>
      </w:tr>
      <w:tr w:rsidR="00A30130" w:rsidRPr="00075F9A" w14:paraId="7EBA9A35" w14:textId="77777777" w:rsidTr="00A30130">
        <w:trPr>
          <w:trHeight w:val="339"/>
        </w:trPr>
        <w:tc>
          <w:tcPr>
            <w:tcW w:w="1885" w:type="dxa"/>
            <w:tcBorders>
              <w:top w:val="single" w:sz="4" w:space="0" w:color="auto"/>
              <w:left w:val="single" w:sz="4" w:space="0" w:color="auto"/>
              <w:bottom w:val="single" w:sz="4" w:space="0" w:color="auto"/>
              <w:right w:val="single" w:sz="4" w:space="0" w:color="auto"/>
            </w:tcBorders>
            <w:hideMark/>
          </w:tcPr>
          <w:p w14:paraId="55C32828" w14:textId="77777777" w:rsidR="00A30130" w:rsidRPr="00A30130" w:rsidRDefault="00A30130" w:rsidP="00696D56">
            <w:pPr>
              <w:snapToGrid w:val="0"/>
              <w:spacing w:before="100" w:after="100"/>
              <w:rPr>
                <w:rFonts w:eastAsia="휴먼명조"/>
                <w:b/>
                <w:bCs/>
                <w:sz w:val="22"/>
                <w:szCs w:val="22"/>
                <w:lang w:eastAsia="zh-CN"/>
              </w:rPr>
            </w:pPr>
            <w:r w:rsidRPr="00A30130">
              <w:rPr>
                <w:rFonts w:eastAsia="휴먼명조"/>
                <w:b/>
                <w:bCs/>
                <w:sz w:val="22"/>
                <w:szCs w:val="22"/>
                <w:lang w:eastAsia="zh-CN"/>
              </w:rPr>
              <w:t>Related Document</w:t>
            </w:r>
          </w:p>
        </w:tc>
        <w:tc>
          <w:tcPr>
            <w:tcW w:w="7560" w:type="dxa"/>
            <w:tcBorders>
              <w:top w:val="single" w:sz="4" w:space="0" w:color="auto"/>
              <w:left w:val="single" w:sz="4" w:space="0" w:color="auto"/>
              <w:bottom w:val="single" w:sz="4" w:space="0" w:color="auto"/>
              <w:right w:val="single" w:sz="4" w:space="0" w:color="auto"/>
            </w:tcBorders>
            <w:hideMark/>
          </w:tcPr>
          <w:p w14:paraId="3AE85967" w14:textId="77777777" w:rsidR="00A30130" w:rsidRPr="00075F9A" w:rsidRDefault="00A30130"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60" w:after="60"/>
              <w:textAlignment w:val="baseline"/>
              <w:rPr>
                <w:rFonts w:eastAsia="SimSun"/>
                <w:sz w:val="22"/>
                <w:szCs w:val="22"/>
                <w:lang w:eastAsia="zh-CN"/>
              </w:rPr>
            </w:pPr>
            <w:r>
              <w:t xml:space="preserve">Draft new </w:t>
            </w:r>
            <w:r w:rsidRPr="00685281">
              <w:t>ITU-R Report on Assessment of Spectrum efficiency and economic value (</w:t>
            </w:r>
            <w:hyperlink r:id="rId31" w:history="1">
              <w:r w:rsidRPr="00685281">
                <w:rPr>
                  <w:rStyle w:val="Hyperlink"/>
                </w:rPr>
                <w:t>Annex 3 of document 1B/80</w:t>
              </w:r>
            </w:hyperlink>
            <w:r w:rsidRPr="00685281">
              <w:t>).</w:t>
            </w:r>
          </w:p>
        </w:tc>
      </w:tr>
      <w:tr w:rsidR="00A30130" w:rsidRPr="00075F9A" w14:paraId="71C2F7F0" w14:textId="77777777" w:rsidTr="00A30130">
        <w:trPr>
          <w:trHeight w:val="339"/>
        </w:trPr>
        <w:tc>
          <w:tcPr>
            <w:tcW w:w="1885" w:type="dxa"/>
            <w:tcBorders>
              <w:top w:val="single" w:sz="4" w:space="0" w:color="auto"/>
              <w:left w:val="single" w:sz="4" w:space="0" w:color="auto"/>
              <w:bottom w:val="single" w:sz="4" w:space="0" w:color="auto"/>
              <w:right w:val="single" w:sz="4" w:space="0" w:color="auto"/>
            </w:tcBorders>
            <w:hideMark/>
          </w:tcPr>
          <w:p w14:paraId="57BAE2A2" w14:textId="77777777" w:rsidR="00A30130" w:rsidRPr="00A30130" w:rsidRDefault="00A30130" w:rsidP="00696D56">
            <w:pPr>
              <w:snapToGrid w:val="0"/>
              <w:spacing w:before="100" w:after="100"/>
              <w:rPr>
                <w:rFonts w:eastAsia="휴먼명조"/>
                <w:b/>
                <w:bCs/>
                <w:sz w:val="22"/>
                <w:szCs w:val="22"/>
              </w:rPr>
            </w:pPr>
            <w:r w:rsidRPr="00A30130">
              <w:rPr>
                <w:rFonts w:eastAsia="휴먼명조"/>
                <w:b/>
                <w:bCs/>
                <w:sz w:val="22"/>
                <w:szCs w:val="22"/>
                <w:lang w:eastAsia="zh-CN"/>
              </w:rPr>
              <w:t xml:space="preserve">Related </w:t>
            </w:r>
            <w:r w:rsidRPr="00A30130">
              <w:rPr>
                <w:rFonts w:eastAsia="휴먼명조"/>
                <w:b/>
                <w:bCs/>
                <w:sz w:val="22"/>
                <w:szCs w:val="22"/>
              </w:rPr>
              <w:t>Organization</w:t>
            </w:r>
          </w:p>
        </w:tc>
        <w:tc>
          <w:tcPr>
            <w:tcW w:w="7560" w:type="dxa"/>
            <w:tcBorders>
              <w:top w:val="single" w:sz="4" w:space="0" w:color="auto"/>
              <w:left w:val="single" w:sz="4" w:space="0" w:color="auto"/>
              <w:bottom w:val="single" w:sz="4" w:space="0" w:color="auto"/>
              <w:right w:val="single" w:sz="4" w:space="0" w:color="auto"/>
            </w:tcBorders>
            <w:hideMark/>
          </w:tcPr>
          <w:p w14:paraId="37953299" w14:textId="77777777" w:rsidR="00A30130" w:rsidRPr="00075F9A" w:rsidRDefault="00A30130"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SimSun"/>
                <w:sz w:val="22"/>
                <w:szCs w:val="22"/>
                <w:lang w:eastAsia="zh-CN"/>
              </w:rPr>
            </w:pPr>
            <w:r>
              <w:rPr>
                <w:rFonts w:eastAsia="SimSun"/>
                <w:sz w:val="22"/>
                <w:szCs w:val="22"/>
                <w:lang w:eastAsia="zh-CN"/>
              </w:rPr>
              <w:t>ITU-R WP 1B</w:t>
            </w:r>
          </w:p>
        </w:tc>
      </w:tr>
      <w:tr w:rsidR="00A30130" w:rsidRPr="00075F9A" w14:paraId="360951CF" w14:textId="77777777" w:rsidTr="00A30130">
        <w:trPr>
          <w:trHeight w:val="339"/>
        </w:trPr>
        <w:tc>
          <w:tcPr>
            <w:tcW w:w="1885" w:type="dxa"/>
            <w:tcBorders>
              <w:top w:val="single" w:sz="4" w:space="0" w:color="auto"/>
              <w:left w:val="single" w:sz="4" w:space="0" w:color="auto"/>
              <w:bottom w:val="single" w:sz="4" w:space="0" w:color="auto"/>
              <w:right w:val="single" w:sz="4" w:space="0" w:color="auto"/>
            </w:tcBorders>
            <w:hideMark/>
          </w:tcPr>
          <w:p w14:paraId="5FAEA2A7" w14:textId="77777777" w:rsidR="00A30130" w:rsidRPr="00A30130" w:rsidRDefault="00A30130" w:rsidP="00696D56">
            <w:pPr>
              <w:snapToGrid w:val="0"/>
              <w:spacing w:before="100" w:after="100"/>
              <w:rPr>
                <w:rFonts w:eastAsia="휴먼명조"/>
                <w:b/>
                <w:bCs/>
                <w:sz w:val="22"/>
                <w:szCs w:val="22"/>
                <w:lang w:eastAsia="zh-CN"/>
              </w:rPr>
            </w:pPr>
            <w:r w:rsidRPr="00A30130">
              <w:rPr>
                <w:rFonts w:eastAsia="휴먼명조"/>
                <w:b/>
                <w:bCs/>
                <w:sz w:val="22"/>
                <w:szCs w:val="22"/>
                <w:lang w:eastAsia="zh-CN"/>
              </w:rPr>
              <w:t>Timelines</w:t>
            </w:r>
          </w:p>
        </w:tc>
        <w:tc>
          <w:tcPr>
            <w:tcW w:w="7560" w:type="dxa"/>
            <w:tcBorders>
              <w:top w:val="single" w:sz="4" w:space="0" w:color="auto"/>
              <w:left w:val="single" w:sz="4" w:space="0" w:color="auto"/>
              <w:bottom w:val="single" w:sz="4" w:space="0" w:color="auto"/>
              <w:right w:val="single" w:sz="4" w:space="0" w:color="auto"/>
            </w:tcBorders>
            <w:hideMark/>
          </w:tcPr>
          <w:p w14:paraId="49A2D33C" w14:textId="77777777" w:rsidR="00A30130" w:rsidRPr="00075F9A" w:rsidRDefault="00A30130" w:rsidP="00696D56">
            <w:pPr>
              <w:tabs>
                <w:tab w:val="left" w:pos="80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line="192" w:lineRule="auto"/>
              <w:rPr>
                <w:sz w:val="22"/>
                <w:szCs w:val="22"/>
              </w:rPr>
            </w:pPr>
            <w:r w:rsidRPr="00075F9A">
              <w:rPr>
                <w:rFonts w:eastAsia="Batang"/>
                <w:b/>
                <w:sz w:val="22"/>
                <w:szCs w:val="22"/>
                <w:u w:val="single"/>
                <w:lang w:val="en-GB"/>
              </w:rPr>
              <w:t>2022</w:t>
            </w:r>
          </w:p>
          <w:p w14:paraId="068E743A" w14:textId="77777777" w:rsidR="00A30130" w:rsidRPr="00075F9A" w:rsidRDefault="00A30130"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line="192" w:lineRule="auto"/>
              <w:rPr>
                <w:sz w:val="22"/>
                <w:szCs w:val="22"/>
              </w:rPr>
            </w:pPr>
            <w:r>
              <w:rPr>
                <w:rFonts w:eastAsia="MS Mincho"/>
                <w:sz w:val="22"/>
                <w:szCs w:val="22"/>
              </w:rPr>
              <w:t>AWG-30</w:t>
            </w:r>
          </w:p>
          <w:p w14:paraId="220D76DD" w14:textId="77777777" w:rsidR="00A30130" w:rsidRPr="00075F9A" w:rsidRDefault="00A30130" w:rsidP="00A30130">
            <w:pPr>
              <w:numPr>
                <w:ilvl w:val="0"/>
                <w:numId w:val="13"/>
              </w:numPr>
              <w:ind w:left="360"/>
            </w:pPr>
            <w:r w:rsidRPr="00075F9A">
              <w:t xml:space="preserve">Initiate the study to develop </w:t>
            </w:r>
            <w:proofErr w:type="gramStart"/>
            <w:r w:rsidRPr="00075F9A">
              <w:t>new</w:t>
            </w:r>
            <w:proofErr w:type="gramEnd"/>
            <w:r w:rsidRPr="00075F9A">
              <w:t xml:space="preserve"> questionnaire.</w:t>
            </w:r>
          </w:p>
          <w:p w14:paraId="03CE809A" w14:textId="096F74FD" w:rsidR="00A30130" w:rsidRPr="00A30130" w:rsidRDefault="00A30130" w:rsidP="00A30130">
            <w:pPr>
              <w:numPr>
                <w:ilvl w:val="0"/>
                <w:numId w:val="13"/>
              </w:numPr>
              <w:ind w:left="360"/>
            </w:pPr>
            <w:r w:rsidRPr="00075F9A">
              <w:t xml:space="preserve">Develop work </w:t>
            </w:r>
            <w:proofErr w:type="gramStart"/>
            <w:r w:rsidRPr="00075F9A">
              <w:t>plan</w:t>
            </w:r>
            <w:proofErr w:type="gramEnd"/>
          </w:p>
          <w:p w14:paraId="2428568F" w14:textId="77777777" w:rsidR="00A30130" w:rsidRPr="00075F9A" w:rsidRDefault="00A30130" w:rsidP="00696D56">
            <w:pPr>
              <w:tabs>
                <w:tab w:val="left" w:pos="1134"/>
                <w:tab w:val="left" w:pos="1871"/>
                <w:tab w:val="left" w:pos="2268"/>
              </w:tabs>
              <w:autoSpaceDN w:val="0"/>
              <w:spacing w:line="192" w:lineRule="auto"/>
              <w:contextualSpacing/>
              <w:rPr>
                <w:rFonts w:eastAsia="SimSun"/>
                <w:b/>
                <w:bCs/>
                <w:sz w:val="22"/>
                <w:szCs w:val="22"/>
                <w:u w:val="single"/>
                <w:lang w:eastAsia="zh-CN"/>
              </w:rPr>
            </w:pPr>
            <w:r w:rsidRPr="00075F9A">
              <w:rPr>
                <w:rFonts w:eastAsia="SimSun"/>
                <w:b/>
                <w:bCs/>
                <w:sz w:val="22"/>
                <w:szCs w:val="22"/>
                <w:u w:val="single"/>
                <w:lang w:eastAsia="zh-CN"/>
              </w:rPr>
              <w:t>2023</w:t>
            </w:r>
          </w:p>
          <w:p w14:paraId="3A8D71C8" w14:textId="77777777" w:rsidR="00A30130" w:rsidRPr="00075F9A" w:rsidRDefault="00A30130"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line="192" w:lineRule="auto"/>
              <w:rPr>
                <w:rFonts w:eastAsia="MS Mincho"/>
                <w:sz w:val="22"/>
                <w:szCs w:val="22"/>
              </w:rPr>
            </w:pPr>
            <w:r w:rsidRPr="00075F9A">
              <w:rPr>
                <w:rFonts w:eastAsia="MS Mincho"/>
                <w:sz w:val="22"/>
                <w:szCs w:val="22"/>
              </w:rPr>
              <w:t>AWG-3</w:t>
            </w:r>
            <w:r>
              <w:rPr>
                <w:rFonts w:eastAsia="MS Mincho"/>
                <w:sz w:val="22"/>
                <w:szCs w:val="22"/>
              </w:rPr>
              <w:t>1</w:t>
            </w:r>
          </w:p>
          <w:p w14:paraId="5F52EA95" w14:textId="77777777" w:rsidR="00A30130" w:rsidRPr="00075F9A" w:rsidRDefault="00A30130" w:rsidP="00A30130">
            <w:pPr>
              <w:numPr>
                <w:ilvl w:val="0"/>
                <w:numId w:val="13"/>
              </w:numPr>
              <w:ind w:left="360"/>
            </w:pPr>
            <w:r w:rsidRPr="00075F9A">
              <w:t xml:space="preserve">Consider the response to </w:t>
            </w:r>
            <w:proofErr w:type="gramStart"/>
            <w:r w:rsidRPr="00075F9A">
              <w:t>questionnaire</w:t>
            </w:r>
            <w:proofErr w:type="gramEnd"/>
            <w:r w:rsidRPr="00075F9A">
              <w:t>.</w:t>
            </w:r>
          </w:p>
          <w:p w14:paraId="0AFE49AC" w14:textId="77777777" w:rsidR="00A30130" w:rsidRPr="00075F9A" w:rsidRDefault="00A30130" w:rsidP="00A30130">
            <w:pPr>
              <w:numPr>
                <w:ilvl w:val="0"/>
                <w:numId w:val="13"/>
              </w:numPr>
              <w:ind w:left="360"/>
            </w:pPr>
            <w:r w:rsidRPr="00075F9A">
              <w:t>Develop to develop WD towards a draft new APT Report.</w:t>
            </w:r>
          </w:p>
          <w:p w14:paraId="03322F18" w14:textId="51DE6559" w:rsidR="00A30130" w:rsidRPr="00A30130" w:rsidRDefault="00A30130" w:rsidP="00A30130">
            <w:pPr>
              <w:numPr>
                <w:ilvl w:val="0"/>
                <w:numId w:val="13"/>
              </w:numPr>
              <w:ind w:left="360"/>
            </w:pPr>
            <w:r w:rsidRPr="00075F9A">
              <w:t>Review and update the work plan, if necessary</w:t>
            </w:r>
          </w:p>
          <w:p w14:paraId="374560FE" w14:textId="77777777" w:rsidR="00A30130" w:rsidRPr="00CC563C" w:rsidRDefault="00A30130" w:rsidP="00696D56">
            <w:pPr>
              <w:tabs>
                <w:tab w:val="left" w:pos="1134"/>
                <w:tab w:val="left" w:pos="1871"/>
                <w:tab w:val="left" w:pos="2268"/>
              </w:tabs>
              <w:autoSpaceDN w:val="0"/>
              <w:spacing w:line="192" w:lineRule="auto"/>
              <w:contextualSpacing/>
              <w:rPr>
                <w:rFonts w:eastAsia="SimSun"/>
                <w:b/>
                <w:bCs/>
                <w:sz w:val="22"/>
                <w:szCs w:val="22"/>
                <w:u w:val="single"/>
                <w:lang w:eastAsia="zh-CN"/>
              </w:rPr>
            </w:pPr>
            <w:r w:rsidRPr="00CC563C">
              <w:rPr>
                <w:rFonts w:eastAsia="SimSun"/>
                <w:b/>
                <w:bCs/>
                <w:sz w:val="22"/>
                <w:szCs w:val="22"/>
                <w:u w:val="single"/>
                <w:lang w:eastAsia="zh-CN"/>
              </w:rPr>
              <w:t>202</w:t>
            </w:r>
            <w:r>
              <w:rPr>
                <w:rFonts w:eastAsia="SimSun"/>
                <w:b/>
                <w:bCs/>
                <w:sz w:val="22"/>
                <w:szCs w:val="22"/>
                <w:u w:val="single"/>
                <w:lang w:eastAsia="zh-CN"/>
              </w:rPr>
              <w:t>4</w:t>
            </w:r>
          </w:p>
          <w:p w14:paraId="7BA6CFBB" w14:textId="77777777" w:rsidR="00A30130" w:rsidRPr="00075F9A" w:rsidRDefault="00A30130" w:rsidP="00696D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line="192" w:lineRule="auto"/>
              <w:rPr>
                <w:rFonts w:eastAsia="MS Mincho"/>
                <w:sz w:val="22"/>
                <w:szCs w:val="22"/>
              </w:rPr>
            </w:pPr>
            <w:r w:rsidRPr="00075F9A">
              <w:rPr>
                <w:rFonts w:eastAsia="MS Mincho"/>
                <w:sz w:val="22"/>
                <w:szCs w:val="22"/>
              </w:rPr>
              <w:t>AWG-3</w:t>
            </w:r>
            <w:r>
              <w:rPr>
                <w:rFonts w:eastAsia="MS Mincho"/>
                <w:sz w:val="22"/>
                <w:szCs w:val="22"/>
              </w:rPr>
              <w:t>2</w:t>
            </w:r>
          </w:p>
          <w:p w14:paraId="497C3983" w14:textId="77777777" w:rsidR="00A30130" w:rsidRPr="00075F9A" w:rsidRDefault="00A30130" w:rsidP="00A30130">
            <w:pPr>
              <w:numPr>
                <w:ilvl w:val="0"/>
                <w:numId w:val="13"/>
              </w:numPr>
              <w:ind w:left="360"/>
            </w:pPr>
            <w:r w:rsidRPr="00075F9A">
              <w:t xml:space="preserve">Consider the input </w:t>
            </w:r>
            <w:proofErr w:type="gramStart"/>
            <w:r w:rsidRPr="00075F9A">
              <w:t>contributions</w:t>
            </w:r>
            <w:proofErr w:type="gramEnd"/>
            <w:r w:rsidRPr="00075F9A">
              <w:t xml:space="preserve"> </w:t>
            </w:r>
          </w:p>
          <w:p w14:paraId="3DB724BE" w14:textId="77777777" w:rsidR="00A30130" w:rsidRPr="00075F9A" w:rsidRDefault="00A30130" w:rsidP="00A30130">
            <w:pPr>
              <w:numPr>
                <w:ilvl w:val="0"/>
                <w:numId w:val="13"/>
              </w:numPr>
              <w:ind w:left="360"/>
              <w:rPr>
                <w:rFonts w:eastAsia="SimSun"/>
                <w:sz w:val="22"/>
                <w:szCs w:val="22"/>
                <w:lang w:eastAsia="zh-CN"/>
              </w:rPr>
            </w:pPr>
            <w:r w:rsidRPr="00075F9A">
              <w:t>Update and finalize new APT Report</w:t>
            </w:r>
          </w:p>
        </w:tc>
      </w:tr>
    </w:tbl>
    <w:p w14:paraId="2985C880" w14:textId="77777777" w:rsidR="00864F33" w:rsidRPr="0050557A" w:rsidRDefault="00864F33" w:rsidP="0050557A">
      <w:pPr>
        <w:tabs>
          <w:tab w:val="left" w:pos="709"/>
        </w:tabs>
        <w:rPr>
          <w:rFonts w:eastAsia="Gulim"/>
          <w:b/>
          <w:bCs/>
          <w:lang w:eastAsia="ko-KR"/>
        </w:rPr>
      </w:pPr>
    </w:p>
    <w:p w14:paraId="2D00870F" w14:textId="3F44B6E4" w:rsidR="008475C2" w:rsidRPr="0050557A" w:rsidRDefault="008475C2" w:rsidP="0050557A">
      <w:pPr>
        <w:tabs>
          <w:tab w:val="left" w:pos="709"/>
          <w:tab w:val="left" w:pos="851"/>
        </w:tabs>
        <w:rPr>
          <w:rFonts w:eastAsia="Gulim"/>
          <w:b/>
          <w:bCs/>
          <w:lang w:eastAsia="ko-KR"/>
        </w:rPr>
      </w:pPr>
      <w:r w:rsidRPr="0050557A">
        <w:rPr>
          <w:rFonts w:eastAsia="Gulim"/>
          <w:b/>
          <w:bCs/>
          <w:lang w:eastAsia="ko-KR"/>
        </w:rPr>
        <w:t>7.2.2</w:t>
      </w:r>
      <w:r w:rsidR="000F502B" w:rsidRPr="0050557A">
        <w:rPr>
          <w:rFonts w:eastAsia="Gulim"/>
          <w:b/>
          <w:bCs/>
          <w:lang w:eastAsia="ko-KR"/>
        </w:rPr>
        <w:tab/>
      </w:r>
      <w:r w:rsidR="000F502B" w:rsidRPr="0050557A">
        <w:rPr>
          <w:rFonts w:eastAsia="Gulim"/>
          <w:b/>
          <w:bCs/>
          <w:lang w:eastAsia="ko-KR"/>
        </w:rPr>
        <w:tab/>
      </w:r>
      <w:r w:rsidRPr="0050557A">
        <w:rPr>
          <w:rFonts w:eastAsia="Gulim"/>
          <w:b/>
          <w:bCs/>
          <w:lang w:eastAsia="ko-KR"/>
        </w:rPr>
        <w:t>Sub-Working Group on IMT Technologies (SWG</w:t>
      </w:r>
      <w:r w:rsidR="000F502B" w:rsidRPr="0050557A">
        <w:rPr>
          <w:rFonts w:eastAsia="Gulim"/>
          <w:b/>
          <w:bCs/>
          <w:lang w:eastAsia="ko-KR"/>
        </w:rPr>
        <w:t>-</w:t>
      </w:r>
      <w:r w:rsidRPr="0050557A">
        <w:rPr>
          <w:rFonts w:eastAsia="Gulim"/>
          <w:b/>
          <w:bCs/>
          <w:lang w:eastAsia="ko-KR"/>
        </w:rPr>
        <w:t>IMT</w:t>
      </w:r>
      <w:r w:rsidR="0040125F">
        <w:rPr>
          <w:rFonts w:eastAsia="Gulim"/>
          <w:b/>
          <w:bCs/>
          <w:lang w:eastAsia="ko-KR"/>
        </w:rPr>
        <w:t>-</w:t>
      </w:r>
      <w:r w:rsidRPr="0050557A">
        <w:rPr>
          <w:rFonts w:eastAsia="Gulim"/>
          <w:b/>
          <w:bCs/>
          <w:lang w:eastAsia="ko-KR"/>
        </w:rPr>
        <w:t>TECH)</w:t>
      </w:r>
    </w:p>
    <w:p w14:paraId="21206B19" w14:textId="77777777" w:rsidR="0050557A" w:rsidRPr="0050557A" w:rsidRDefault="0050557A" w:rsidP="0050557A">
      <w:pPr>
        <w:widowControl/>
        <w:tabs>
          <w:tab w:val="left" w:pos="851"/>
          <w:tab w:val="left" w:pos="1134"/>
          <w:tab w:val="left" w:pos="1871"/>
          <w:tab w:val="left" w:pos="2268"/>
        </w:tabs>
        <w:overflowPunct w:val="0"/>
        <w:autoSpaceDE w:val="0"/>
        <w:autoSpaceDN w:val="0"/>
        <w:adjustRightInd w:val="0"/>
        <w:jc w:val="left"/>
        <w:textAlignment w:val="baseline"/>
        <w:rPr>
          <w:rFonts w:eastAsia="MS Mincho"/>
          <w:bCs/>
        </w:rPr>
      </w:pPr>
      <w:bookmarkStart w:id="5" w:name="_Hlk510960343"/>
    </w:p>
    <w:bookmarkEnd w:id="5"/>
    <w:p w14:paraId="6ED5FE0C" w14:textId="2B55CA9B" w:rsidR="00F547A6" w:rsidRPr="0050557A" w:rsidRDefault="00F547A6" w:rsidP="0050557A">
      <w:pPr>
        <w:widowControl/>
        <w:tabs>
          <w:tab w:val="left" w:pos="851"/>
          <w:tab w:val="left" w:pos="1134"/>
          <w:tab w:val="left" w:pos="1871"/>
          <w:tab w:val="left" w:pos="2268"/>
        </w:tabs>
        <w:overflowPunct w:val="0"/>
        <w:autoSpaceDE w:val="0"/>
        <w:autoSpaceDN w:val="0"/>
        <w:adjustRightInd w:val="0"/>
        <w:ind w:left="839" w:hanging="839"/>
        <w:textAlignment w:val="baseline"/>
        <w:rPr>
          <w:rFonts w:eastAsia="BatangChe"/>
          <w:b/>
          <w:bCs/>
          <w:spacing w:val="-4"/>
          <w:kern w:val="0"/>
          <w:lang w:val="en-AU" w:eastAsia="en-US"/>
        </w:rPr>
      </w:pPr>
      <w:r w:rsidRPr="0050557A">
        <w:rPr>
          <w:rFonts w:eastAsia="BatangChe"/>
          <w:b/>
          <w:bCs/>
          <w:spacing w:val="-4"/>
          <w:kern w:val="0"/>
          <w:lang w:val="en-AU" w:eastAsia="en-US"/>
        </w:rPr>
        <w:t>7.2.2.</w:t>
      </w:r>
      <w:r w:rsidR="002F3750">
        <w:rPr>
          <w:rFonts w:eastAsia="BatangChe"/>
          <w:b/>
          <w:bCs/>
          <w:spacing w:val="-4"/>
          <w:kern w:val="0"/>
          <w:lang w:val="en-AU" w:eastAsia="en-US"/>
        </w:rPr>
        <w:t>1</w:t>
      </w:r>
      <w:r w:rsidR="000F502B" w:rsidRPr="0050557A">
        <w:rPr>
          <w:rFonts w:eastAsia="BatangChe"/>
          <w:b/>
          <w:bCs/>
          <w:spacing w:val="-4"/>
          <w:kern w:val="0"/>
          <w:lang w:val="en-AU" w:eastAsia="en-US"/>
        </w:rPr>
        <w:tab/>
      </w:r>
      <w:r w:rsidRPr="0050557A">
        <w:rPr>
          <w:rFonts w:eastAsia="BatangChe"/>
          <w:b/>
          <w:bCs/>
          <w:spacing w:val="-4"/>
          <w:kern w:val="0"/>
          <w:lang w:val="en-AU" w:eastAsia="en-US"/>
        </w:rPr>
        <w:t xml:space="preserve">Studies on development approaches/challenges and solutions for IMT-2020/5G use </w:t>
      </w:r>
      <w:proofErr w:type="gramStart"/>
      <w:r w:rsidRPr="0050557A">
        <w:rPr>
          <w:rFonts w:eastAsia="BatangChe"/>
          <w:b/>
          <w:bCs/>
          <w:spacing w:val="-4"/>
          <w:kern w:val="0"/>
          <w:lang w:val="en-AU" w:eastAsia="en-US"/>
        </w:rPr>
        <w:t>case</w:t>
      </w:r>
      <w:proofErr w:type="gramEnd"/>
    </w:p>
    <w:p w14:paraId="4B31F534" w14:textId="4C40FAA4" w:rsidR="000F502B" w:rsidRPr="0050557A" w:rsidRDefault="000F502B" w:rsidP="0050557A">
      <w:pPr>
        <w:widowControl/>
        <w:tabs>
          <w:tab w:val="left" w:pos="851"/>
          <w:tab w:val="left" w:pos="1134"/>
          <w:tab w:val="left" w:pos="1871"/>
          <w:tab w:val="left" w:pos="2268"/>
        </w:tabs>
        <w:overflowPunct w:val="0"/>
        <w:autoSpaceDE w:val="0"/>
        <w:autoSpaceDN w:val="0"/>
        <w:adjustRightInd w:val="0"/>
        <w:jc w:val="left"/>
        <w:textAlignment w:val="baseline"/>
        <w:rPr>
          <w:rFonts w:eastAsia="BatangChe"/>
          <w:b/>
          <w:bCs/>
          <w:spacing w:val="-4"/>
          <w:kern w:val="0"/>
          <w:lang w:val="en-AU" w:eastAsia="en-US"/>
        </w:rPr>
      </w:pPr>
    </w:p>
    <w:tbl>
      <w:tblPr>
        <w:tblW w:w="9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5"/>
        <w:gridCol w:w="7560"/>
      </w:tblGrid>
      <w:tr w:rsidR="002F3750" w:rsidRPr="00F743C8" w14:paraId="311EE6A8" w14:textId="77777777" w:rsidTr="002F3750">
        <w:trPr>
          <w:trHeight w:val="70"/>
        </w:trPr>
        <w:tc>
          <w:tcPr>
            <w:tcW w:w="189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hideMark/>
          </w:tcPr>
          <w:p w14:paraId="731BE8A7" w14:textId="77777777" w:rsidR="002F3750" w:rsidRPr="002F3750" w:rsidRDefault="002F3750" w:rsidP="002F3750">
            <w:pPr>
              <w:snapToGrid w:val="0"/>
              <w:rPr>
                <w:b/>
                <w:bCs/>
              </w:rPr>
            </w:pPr>
            <w:r w:rsidRPr="002F3750">
              <w:rPr>
                <w:b/>
                <w:bCs/>
              </w:rPr>
              <w:t>Title</w:t>
            </w:r>
          </w:p>
        </w:tc>
        <w:tc>
          <w:tcPr>
            <w:tcW w:w="756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10B955D8" w14:textId="77777777" w:rsidR="002F3750" w:rsidRPr="002F3750" w:rsidRDefault="002F3750" w:rsidP="002F3750">
            <w:pPr>
              <w:snapToGrid w:val="0"/>
              <w:rPr>
                <w:b/>
                <w:bCs/>
                <w:spacing w:val="-4"/>
              </w:rPr>
            </w:pPr>
            <w:r w:rsidRPr="002F3750">
              <w:rPr>
                <w:b/>
                <w:bCs/>
                <w:spacing w:val="-4"/>
              </w:rPr>
              <w:t>Studies on deployment approaches and solutions for IMT-2020/5G use case</w:t>
            </w:r>
          </w:p>
        </w:tc>
      </w:tr>
      <w:tr w:rsidR="002F3750" w14:paraId="7227A912" w14:textId="77777777" w:rsidTr="002F3750">
        <w:trPr>
          <w:trHeight w:val="139"/>
        </w:trPr>
        <w:tc>
          <w:tcPr>
            <w:tcW w:w="189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98394CD" w14:textId="77777777" w:rsidR="002F3750" w:rsidRPr="002F3750" w:rsidRDefault="002F3750" w:rsidP="00B617EB">
            <w:pPr>
              <w:pStyle w:val="Tabletext"/>
              <w:snapToGrid w:val="0"/>
              <w:spacing w:before="0" w:after="0"/>
              <w:jc w:val="both"/>
              <w:rPr>
                <w:rFonts w:eastAsia="MS Mincho"/>
                <w:b/>
                <w:sz w:val="24"/>
                <w:szCs w:val="24"/>
                <w:shd w:val="clear" w:color="auto" w:fill="FFFFFF"/>
              </w:rPr>
            </w:pPr>
            <w:r w:rsidRPr="002F3750">
              <w:rPr>
                <w:rFonts w:eastAsia="MS Mincho"/>
                <w:b/>
                <w:sz w:val="24"/>
                <w:szCs w:val="24"/>
                <w:shd w:val="clear" w:color="auto" w:fill="FFFFFF"/>
              </w:rPr>
              <w:t>Document Type</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7F020D1" w14:textId="77777777" w:rsidR="002F3750" w:rsidRDefault="002F3750" w:rsidP="00B617EB">
            <w:pPr>
              <w:pStyle w:val="Tabletext"/>
              <w:snapToGrid w:val="0"/>
              <w:spacing w:before="0" w:after="0"/>
              <w:jc w:val="both"/>
              <w:rPr>
                <w:rFonts w:eastAsia="MS Mincho"/>
                <w:sz w:val="24"/>
                <w:szCs w:val="24"/>
                <w:shd w:val="clear" w:color="auto" w:fill="FFFFFF"/>
              </w:rPr>
            </w:pPr>
            <w:r>
              <w:rPr>
                <w:rFonts w:eastAsia="MS Mincho"/>
                <w:sz w:val="24"/>
                <w:szCs w:val="24"/>
                <w:shd w:val="clear" w:color="auto" w:fill="FFFFFF"/>
              </w:rPr>
              <w:t>APT/AWG Report</w:t>
            </w:r>
          </w:p>
        </w:tc>
      </w:tr>
      <w:tr w:rsidR="002F3750" w14:paraId="53AF287E" w14:textId="77777777" w:rsidTr="002F3750">
        <w:trPr>
          <w:trHeight w:val="115"/>
        </w:trPr>
        <w:tc>
          <w:tcPr>
            <w:tcW w:w="189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68E0BC0" w14:textId="77777777" w:rsidR="002F3750" w:rsidRPr="002F3750" w:rsidRDefault="002F3750" w:rsidP="00B617EB">
            <w:pPr>
              <w:pStyle w:val="Tabletext"/>
              <w:snapToGrid w:val="0"/>
              <w:spacing w:before="0" w:after="0"/>
              <w:jc w:val="both"/>
              <w:rPr>
                <w:rFonts w:eastAsia="MS Mincho"/>
                <w:b/>
                <w:sz w:val="24"/>
                <w:szCs w:val="24"/>
                <w:shd w:val="clear" w:color="auto" w:fill="FFFFFF"/>
              </w:rPr>
            </w:pPr>
            <w:r w:rsidRPr="002F3750">
              <w:rPr>
                <w:rFonts w:eastAsia="MS Mincho"/>
                <w:b/>
                <w:sz w:val="24"/>
                <w:szCs w:val="24"/>
                <w:shd w:val="clear" w:color="auto" w:fill="FFFFFF"/>
              </w:rPr>
              <w:lastRenderedPageBreak/>
              <w:t>Group/Chair</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265BA76" w14:textId="615B99EE" w:rsidR="002F3750" w:rsidRDefault="002F3750" w:rsidP="00B617EB">
            <w:pPr>
              <w:pStyle w:val="Tabletext"/>
              <w:snapToGrid w:val="0"/>
              <w:spacing w:before="0" w:after="0"/>
              <w:jc w:val="both"/>
              <w:rPr>
                <w:rFonts w:eastAsia="MS Mincho"/>
                <w:sz w:val="24"/>
                <w:szCs w:val="24"/>
                <w:shd w:val="clear" w:color="auto" w:fill="FFFFFF"/>
                <w:lang w:eastAsia="ja-JP"/>
              </w:rPr>
            </w:pPr>
            <w:r>
              <w:rPr>
                <w:rFonts w:eastAsia="MS Mincho"/>
                <w:sz w:val="24"/>
                <w:szCs w:val="24"/>
                <w:shd w:val="clear" w:color="auto" w:fill="FFFFFF"/>
              </w:rPr>
              <w:t>WG-IMT/SWG</w:t>
            </w:r>
            <w:r w:rsidR="00B23B2F">
              <w:rPr>
                <w:rFonts w:eastAsia="MS Mincho"/>
                <w:sz w:val="24"/>
                <w:szCs w:val="24"/>
                <w:shd w:val="clear" w:color="auto" w:fill="FFFFFF"/>
              </w:rPr>
              <w:t>-</w:t>
            </w:r>
            <w:r>
              <w:rPr>
                <w:rFonts w:eastAsia="MS Mincho"/>
                <w:sz w:val="24"/>
                <w:szCs w:val="24"/>
                <w:shd w:val="clear" w:color="auto" w:fill="FFFFFF"/>
              </w:rPr>
              <w:t>IMT</w:t>
            </w:r>
            <w:r w:rsidR="00B23B2F">
              <w:rPr>
                <w:rFonts w:eastAsia="MS Mincho"/>
                <w:sz w:val="24"/>
                <w:szCs w:val="24"/>
                <w:shd w:val="clear" w:color="auto" w:fill="FFFFFF"/>
              </w:rPr>
              <w:t>-</w:t>
            </w:r>
            <w:r>
              <w:rPr>
                <w:rFonts w:eastAsia="MS Mincho"/>
                <w:sz w:val="24"/>
                <w:szCs w:val="24"/>
                <w:shd w:val="clear" w:color="auto" w:fill="FFFFFF"/>
              </w:rPr>
              <w:t xml:space="preserve">TECH, </w:t>
            </w:r>
            <w:r>
              <w:rPr>
                <w:rFonts w:eastAsia="MS Mincho"/>
                <w:sz w:val="24"/>
                <w:szCs w:val="24"/>
                <w:shd w:val="clear" w:color="auto" w:fill="FFFFFF"/>
                <w:lang w:eastAsia="ja-JP"/>
              </w:rPr>
              <w:t>Mr. Yasuhiro Kato (J)</w:t>
            </w:r>
          </w:p>
        </w:tc>
      </w:tr>
      <w:tr w:rsidR="002F3750" w14:paraId="237ECE73" w14:textId="77777777" w:rsidTr="002F3750">
        <w:trPr>
          <w:trHeight w:val="17"/>
        </w:trPr>
        <w:tc>
          <w:tcPr>
            <w:tcW w:w="189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1B14BA2" w14:textId="77777777" w:rsidR="002F3750" w:rsidRPr="002F3750" w:rsidRDefault="002F3750" w:rsidP="00B617EB">
            <w:pPr>
              <w:pStyle w:val="Tabletext"/>
              <w:snapToGrid w:val="0"/>
              <w:spacing w:before="0" w:after="0"/>
              <w:jc w:val="both"/>
              <w:rPr>
                <w:rFonts w:eastAsia="MS Mincho"/>
                <w:b/>
                <w:sz w:val="24"/>
                <w:szCs w:val="24"/>
                <w:shd w:val="clear" w:color="auto" w:fill="FFFFFF"/>
              </w:rPr>
            </w:pPr>
            <w:r w:rsidRPr="002F3750">
              <w:rPr>
                <w:rFonts w:eastAsia="MS Mincho"/>
                <w:b/>
                <w:sz w:val="24"/>
                <w:szCs w:val="24"/>
                <w:shd w:val="clear" w:color="auto" w:fill="FFFFFF"/>
              </w:rPr>
              <w:t>Editor(s)</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9AF41DF" w14:textId="77777777" w:rsidR="002F3750" w:rsidRDefault="002F3750" w:rsidP="00B617EB">
            <w:pPr>
              <w:pStyle w:val="Tabletext"/>
              <w:snapToGrid w:val="0"/>
              <w:spacing w:before="0" w:after="0"/>
              <w:jc w:val="both"/>
              <w:rPr>
                <w:rFonts w:eastAsia="MS Mincho"/>
                <w:sz w:val="24"/>
                <w:szCs w:val="24"/>
                <w:shd w:val="clear" w:color="auto" w:fill="FFFFFF"/>
                <w:lang w:eastAsia="ja-JP"/>
              </w:rPr>
            </w:pPr>
            <w:r>
              <w:rPr>
                <w:rFonts w:eastAsia="MS Mincho" w:hint="eastAsia"/>
                <w:sz w:val="24"/>
                <w:szCs w:val="24"/>
                <w:shd w:val="clear" w:color="auto" w:fill="FFFFFF"/>
                <w:lang w:eastAsia="ja-JP"/>
              </w:rPr>
              <w:t>T</w:t>
            </w:r>
            <w:r>
              <w:rPr>
                <w:rFonts w:eastAsia="MS Mincho"/>
                <w:sz w:val="24"/>
                <w:szCs w:val="24"/>
                <w:shd w:val="clear" w:color="auto" w:fill="FFFFFF"/>
                <w:lang w:eastAsia="ja-JP"/>
              </w:rPr>
              <w:t>BD</w:t>
            </w:r>
          </w:p>
        </w:tc>
      </w:tr>
      <w:tr w:rsidR="002F3750" w14:paraId="49CE213B" w14:textId="77777777" w:rsidTr="002F3750">
        <w:trPr>
          <w:trHeight w:val="3328"/>
        </w:trPr>
        <w:tc>
          <w:tcPr>
            <w:tcW w:w="189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2C2D25B" w14:textId="77777777" w:rsidR="002F3750" w:rsidRPr="002F3750" w:rsidRDefault="002F3750" w:rsidP="00B617EB">
            <w:pPr>
              <w:pStyle w:val="Tabletext"/>
              <w:snapToGrid w:val="0"/>
              <w:spacing w:before="0" w:after="0"/>
              <w:jc w:val="both"/>
              <w:rPr>
                <w:rFonts w:eastAsia="MS Mincho"/>
                <w:b/>
                <w:sz w:val="24"/>
                <w:szCs w:val="24"/>
                <w:shd w:val="clear" w:color="auto" w:fill="FFFFFF"/>
              </w:rPr>
            </w:pPr>
            <w:r w:rsidRPr="002F3750">
              <w:rPr>
                <w:rFonts w:eastAsia="MS Mincho"/>
                <w:b/>
                <w:sz w:val="24"/>
                <w:szCs w:val="24"/>
                <w:shd w:val="clear" w:color="auto" w:fill="FFFFFF"/>
              </w:rPr>
              <w:t>Scope</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70CCDAE" w14:textId="77777777" w:rsidR="002F3750" w:rsidRPr="004F1807" w:rsidRDefault="002F3750" w:rsidP="00B617EB">
            <w:pPr>
              <w:pStyle w:val="Tabletext"/>
              <w:snapToGrid w:val="0"/>
              <w:spacing w:before="0" w:afterLines="50" w:after="120"/>
              <w:jc w:val="both"/>
              <w:rPr>
                <w:rFonts w:eastAsiaTheme="minorEastAsia"/>
                <w:b/>
                <w:bCs/>
                <w:sz w:val="24"/>
                <w:szCs w:val="24"/>
                <w:lang w:val="en-US" w:eastAsia="ko-KR"/>
              </w:rPr>
            </w:pPr>
            <w:r w:rsidRPr="00F91EA4">
              <w:rPr>
                <w:rFonts w:eastAsiaTheme="minorEastAsia"/>
                <w:b/>
                <w:bCs/>
                <w:sz w:val="24"/>
                <w:szCs w:val="24"/>
                <w:lang w:val="en-US" w:eastAsia="ko-KR"/>
              </w:rPr>
              <w:t>To study various deployment approach</w:t>
            </w:r>
            <w:r>
              <w:rPr>
                <w:rFonts w:eastAsiaTheme="minorEastAsia"/>
                <w:b/>
                <w:bCs/>
                <w:sz w:val="24"/>
                <w:szCs w:val="24"/>
                <w:lang w:val="en-US" w:eastAsia="ko-KR"/>
              </w:rPr>
              <w:t>es</w:t>
            </w:r>
            <w:r w:rsidRPr="00F91EA4">
              <w:rPr>
                <w:rFonts w:eastAsiaTheme="minorEastAsia"/>
                <w:b/>
                <w:bCs/>
                <w:sz w:val="24"/>
                <w:szCs w:val="24"/>
                <w:lang w:val="en-US" w:eastAsia="ko-KR"/>
              </w:rPr>
              <w:t xml:space="preserve"> and solutions for </w:t>
            </w:r>
            <w:r w:rsidRPr="004F1807">
              <w:rPr>
                <w:rFonts w:eastAsiaTheme="minorEastAsia"/>
                <w:b/>
                <w:bCs/>
                <w:sz w:val="24"/>
                <w:szCs w:val="24"/>
                <w:lang w:val="en-US" w:eastAsia="ko-KR"/>
              </w:rPr>
              <w:t>IMT-2020/5G</w:t>
            </w:r>
          </w:p>
          <w:p w14:paraId="613B5B7C" w14:textId="77777777" w:rsidR="002F3750" w:rsidRPr="00391CCB" w:rsidRDefault="002F3750" w:rsidP="002F3750">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Lines="50" w:after="120"/>
              <w:ind w:left="173" w:hanging="141"/>
              <w:jc w:val="both"/>
              <w:textAlignment w:val="auto"/>
              <w:rPr>
                <w:rFonts w:eastAsiaTheme="minorEastAsia"/>
                <w:bCs/>
                <w:sz w:val="24"/>
                <w:szCs w:val="24"/>
                <w:lang w:val="en-US" w:eastAsia="ko-KR"/>
              </w:rPr>
            </w:pPr>
            <w:r w:rsidRPr="005F2B82">
              <w:rPr>
                <w:rFonts w:eastAsiaTheme="minorEastAsia"/>
                <w:bCs/>
                <w:sz w:val="24"/>
                <w:szCs w:val="24"/>
                <w:lang w:eastAsia="ko-KR"/>
              </w:rPr>
              <w:t xml:space="preserve">Global trends </w:t>
            </w:r>
            <w:r w:rsidRPr="005F2B82">
              <w:rPr>
                <w:bCs/>
                <w:sz w:val="24"/>
                <w:szCs w:val="24"/>
              </w:rPr>
              <w:t>on deployment</w:t>
            </w:r>
            <w:r w:rsidRPr="005F2B82">
              <w:rPr>
                <w:rFonts w:eastAsiaTheme="minorEastAsia"/>
                <w:bCs/>
                <w:sz w:val="24"/>
                <w:szCs w:val="24"/>
                <w:lang w:eastAsia="ko-KR"/>
              </w:rPr>
              <w:t xml:space="preserve"> challenges of IMT-2020/5G cases</w:t>
            </w:r>
            <w:r w:rsidRPr="005F2B82">
              <w:rPr>
                <w:bCs/>
                <w:sz w:val="24"/>
                <w:szCs w:val="24"/>
              </w:rPr>
              <w:t>.</w:t>
            </w:r>
          </w:p>
          <w:p w14:paraId="3D3184A1" w14:textId="77777777" w:rsidR="002F3750" w:rsidRPr="000F0557" w:rsidRDefault="002F3750" w:rsidP="002F3750">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Lines="50" w:after="120"/>
              <w:ind w:left="173" w:hanging="141"/>
              <w:jc w:val="both"/>
              <w:textAlignment w:val="auto"/>
              <w:rPr>
                <w:rFonts w:eastAsia="MS Mincho"/>
                <w:sz w:val="24"/>
                <w:szCs w:val="24"/>
                <w:shd w:val="clear" w:color="auto" w:fill="FFFFFF"/>
                <w:lang w:eastAsia="ja-JP"/>
              </w:rPr>
            </w:pPr>
            <w:r w:rsidRPr="00391CCB">
              <w:rPr>
                <w:rFonts w:eastAsiaTheme="minorEastAsia"/>
                <w:bCs/>
                <w:sz w:val="24"/>
                <w:szCs w:val="24"/>
                <w:lang w:val="en-US" w:eastAsia="ko-KR"/>
              </w:rPr>
              <w:t>Technical and operational solutions on deployment of IMT-2020/5G (for example, site sharing, RAN sharing, multi-RAT, dual carrier, non-stand alone, carrier aggregation</w:t>
            </w:r>
            <w:r w:rsidRPr="00391CCB">
              <w:rPr>
                <w:bCs/>
                <w:sz w:val="24"/>
                <w:szCs w:val="24"/>
                <w:lang w:val="en-US"/>
              </w:rPr>
              <w:t xml:space="preserve">, integrated backhaul, multi-layer solutions   </w:t>
            </w:r>
            <w:r w:rsidRPr="00391CCB">
              <w:rPr>
                <w:rFonts w:eastAsiaTheme="minorEastAsia"/>
                <w:bCs/>
                <w:sz w:val="24"/>
                <w:szCs w:val="24"/>
                <w:lang w:val="en-US" w:eastAsia="ko-KR"/>
              </w:rPr>
              <w:t>deployment to support various IMT-2020/5G use cases)</w:t>
            </w:r>
          </w:p>
          <w:p w14:paraId="2FB9F380" w14:textId="77777777" w:rsidR="002F3750" w:rsidRPr="00D45943" w:rsidRDefault="002F3750" w:rsidP="002F3750">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Lines="50" w:after="120"/>
              <w:ind w:left="173" w:hanging="141"/>
              <w:jc w:val="both"/>
              <w:textAlignment w:val="auto"/>
              <w:rPr>
                <w:rFonts w:eastAsiaTheme="minorEastAsia"/>
                <w:bCs/>
                <w:sz w:val="24"/>
                <w:szCs w:val="24"/>
                <w:lang w:val="en-US" w:eastAsia="ko-KR"/>
              </w:rPr>
            </w:pPr>
            <w:r w:rsidRPr="00C07749">
              <w:rPr>
                <w:rFonts w:eastAsiaTheme="minorEastAsia"/>
                <w:bCs/>
                <w:sz w:val="24"/>
                <w:szCs w:val="24"/>
                <w:lang w:val="en-US" w:eastAsia="ko-KR"/>
              </w:rPr>
              <w:t>Regulatory</w:t>
            </w:r>
            <w:r>
              <w:rPr>
                <w:rFonts w:eastAsiaTheme="minorEastAsia"/>
                <w:bCs/>
                <w:sz w:val="24"/>
                <w:szCs w:val="24"/>
                <w:lang w:val="en-US" w:eastAsia="ko-KR"/>
              </w:rPr>
              <w:t xml:space="preserve"> [(non- spectrum aspects)]</w:t>
            </w:r>
            <w:r w:rsidRPr="00C07749">
              <w:rPr>
                <w:rFonts w:eastAsiaTheme="minorEastAsia"/>
                <w:bCs/>
                <w:sz w:val="24"/>
                <w:szCs w:val="24"/>
                <w:lang w:val="en-US" w:eastAsia="ko-KR"/>
              </w:rPr>
              <w:t xml:space="preserve"> and policy measures to facilitate IMT-2020/5G </w:t>
            </w:r>
            <w:proofErr w:type="gramStart"/>
            <w:r w:rsidRPr="00C07749">
              <w:rPr>
                <w:rFonts w:eastAsiaTheme="minorEastAsia"/>
                <w:bCs/>
                <w:sz w:val="24"/>
                <w:szCs w:val="24"/>
                <w:lang w:val="en-US" w:eastAsia="ko-KR"/>
              </w:rPr>
              <w:t>deployments</w:t>
            </w:r>
            <w:proofErr w:type="gramEnd"/>
          </w:p>
          <w:p w14:paraId="416B3B48" w14:textId="659EE3C1" w:rsidR="002F3750" w:rsidRPr="002F3750" w:rsidRDefault="002F3750" w:rsidP="00B617EB">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Lines="50" w:after="120"/>
              <w:ind w:left="173" w:hanging="141"/>
              <w:jc w:val="both"/>
              <w:textAlignment w:val="auto"/>
              <w:rPr>
                <w:rFonts w:eastAsiaTheme="minorEastAsia"/>
                <w:bCs/>
                <w:sz w:val="24"/>
                <w:szCs w:val="24"/>
                <w:lang w:val="en-US" w:eastAsia="ko-KR"/>
              </w:rPr>
            </w:pPr>
            <w:r>
              <w:rPr>
                <w:rFonts w:eastAsia="Malgun Gothic"/>
                <w:bCs/>
                <w:sz w:val="24"/>
                <w:szCs w:val="24"/>
                <w:lang w:val="en-US" w:eastAsia="ko-KR"/>
              </w:rPr>
              <w:t>Case studies and i</w:t>
            </w:r>
            <w:r w:rsidRPr="005815E5">
              <w:rPr>
                <w:rFonts w:eastAsia="Malgun Gothic"/>
                <w:bCs/>
                <w:sz w:val="24"/>
                <w:szCs w:val="24"/>
                <w:lang w:val="en-US" w:eastAsia="ko-KR"/>
              </w:rPr>
              <w:t xml:space="preserve">nformation on the </w:t>
            </w:r>
            <w:r w:rsidRPr="005815E5">
              <w:rPr>
                <w:rFonts w:eastAsia="Malgun Gothic" w:hint="eastAsia"/>
                <w:bCs/>
                <w:sz w:val="24"/>
                <w:szCs w:val="24"/>
                <w:lang w:val="en-US" w:eastAsia="ko-KR"/>
              </w:rPr>
              <w:t>5G</w:t>
            </w:r>
            <w:r w:rsidRPr="005815E5">
              <w:rPr>
                <w:rFonts w:eastAsia="Malgun Gothic"/>
                <w:bCs/>
                <w:sz w:val="24"/>
                <w:szCs w:val="24"/>
                <w:lang w:val="en-US" w:eastAsia="ko-KR"/>
              </w:rPr>
              <w:t xml:space="preserve"> commercial and trial services in </w:t>
            </w:r>
            <w:r w:rsidRPr="005815E5">
              <w:rPr>
                <w:rFonts w:eastAsia="Malgun Gothic" w:hint="eastAsia"/>
                <w:bCs/>
                <w:sz w:val="24"/>
                <w:szCs w:val="24"/>
                <w:lang w:val="en-US" w:eastAsia="ko-KR"/>
              </w:rPr>
              <w:t>A</w:t>
            </w:r>
            <w:r w:rsidRPr="005815E5">
              <w:rPr>
                <w:rFonts w:eastAsia="Malgun Gothic"/>
                <w:bCs/>
                <w:sz w:val="24"/>
                <w:szCs w:val="24"/>
                <w:lang w:val="en-US" w:eastAsia="ko-KR"/>
              </w:rPr>
              <w:t>PT countries</w:t>
            </w:r>
          </w:p>
        </w:tc>
      </w:tr>
      <w:tr w:rsidR="002F3750" w14:paraId="54DB591B" w14:textId="77777777" w:rsidTr="002F3750">
        <w:trPr>
          <w:trHeight w:val="339"/>
        </w:trPr>
        <w:tc>
          <w:tcPr>
            <w:tcW w:w="189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3DDB9BE" w14:textId="77777777" w:rsidR="002F3750" w:rsidRPr="002F3750" w:rsidRDefault="002F3750" w:rsidP="00B617EB">
            <w:pPr>
              <w:pStyle w:val="Tabletext"/>
              <w:snapToGrid w:val="0"/>
              <w:spacing w:before="0" w:after="0"/>
              <w:jc w:val="both"/>
              <w:rPr>
                <w:rFonts w:eastAsia="MS Mincho"/>
                <w:b/>
                <w:sz w:val="24"/>
                <w:szCs w:val="24"/>
                <w:shd w:val="clear" w:color="auto" w:fill="FFFFFF"/>
              </w:rPr>
            </w:pPr>
            <w:r w:rsidRPr="002F3750">
              <w:rPr>
                <w:rFonts w:eastAsia="MS Mincho"/>
                <w:b/>
                <w:sz w:val="24"/>
                <w:szCs w:val="24"/>
                <w:shd w:val="clear" w:color="auto" w:fill="FFFFFF"/>
              </w:rPr>
              <w:t>Purpose</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C2B5150" w14:textId="77777777" w:rsidR="002F3750" w:rsidRDefault="002F3750" w:rsidP="00B617EB">
            <w:pPr>
              <w:pStyle w:val="Tabletext"/>
              <w:snapToGrid w:val="0"/>
              <w:spacing w:before="0" w:after="0"/>
              <w:jc w:val="both"/>
              <w:rPr>
                <w:rFonts w:eastAsia="MS Mincho"/>
                <w:sz w:val="24"/>
                <w:szCs w:val="24"/>
                <w:shd w:val="clear" w:color="auto" w:fill="FFFFFF"/>
              </w:rPr>
            </w:pPr>
            <w:r>
              <w:rPr>
                <w:rFonts w:eastAsia="MS Mincho"/>
                <w:sz w:val="24"/>
                <w:szCs w:val="24"/>
                <w:shd w:val="clear" w:color="auto" w:fill="FFFFFF"/>
                <w:lang w:eastAsia="ja-JP"/>
              </w:rPr>
              <w:t xml:space="preserve">To provide APT Members with relevant information on solution of deployment and use cases for IMT-2020/5G. </w:t>
            </w:r>
          </w:p>
        </w:tc>
      </w:tr>
      <w:tr w:rsidR="002F3750" w14:paraId="18D0846E" w14:textId="77777777" w:rsidTr="002F3750">
        <w:trPr>
          <w:trHeight w:val="107"/>
        </w:trPr>
        <w:tc>
          <w:tcPr>
            <w:tcW w:w="189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DF64223" w14:textId="77777777" w:rsidR="002F3750" w:rsidRPr="002F3750" w:rsidRDefault="002F3750" w:rsidP="00B617EB">
            <w:pPr>
              <w:pStyle w:val="Tabletext"/>
              <w:snapToGrid w:val="0"/>
              <w:spacing w:before="0" w:after="0"/>
              <w:jc w:val="both"/>
              <w:rPr>
                <w:rFonts w:eastAsia="MS Mincho"/>
                <w:b/>
                <w:sz w:val="24"/>
                <w:szCs w:val="24"/>
                <w:shd w:val="clear" w:color="auto" w:fill="FFFFFF"/>
              </w:rPr>
            </w:pPr>
            <w:r w:rsidRPr="002F3750">
              <w:rPr>
                <w:rFonts w:eastAsia="MS Mincho"/>
                <w:b/>
                <w:sz w:val="24"/>
                <w:szCs w:val="24"/>
                <w:shd w:val="clear" w:color="auto" w:fill="FFFFFF"/>
              </w:rPr>
              <w:t>Related Document</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tcPr>
          <w:p w14:paraId="6B54370B" w14:textId="77777777" w:rsidR="002F3750" w:rsidRPr="005C2E6C" w:rsidRDefault="002F3750" w:rsidP="00B617EB">
            <w:pPr>
              <w:pStyle w:val="Tabletext"/>
              <w:snapToGrid w:val="0"/>
              <w:rPr>
                <w:rFonts w:eastAsia="MS Mincho"/>
                <w:sz w:val="24"/>
                <w:szCs w:val="24"/>
                <w:shd w:val="clear" w:color="auto" w:fill="FFFFFF"/>
                <w:lang w:eastAsia="ja-JP"/>
              </w:rPr>
            </w:pPr>
          </w:p>
        </w:tc>
      </w:tr>
      <w:tr w:rsidR="002F3750" w14:paraId="0D0755A1" w14:textId="77777777" w:rsidTr="002F3750">
        <w:trPr>
          <w:trHeight w:val="339"/>
        </w:trPr>
        <w:tc>
          <w:tcPr>
            <w:tcW w:w="189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27524F0" w14:textId="77777777" w:rsidR="002F3750" w:rsidRPr="002F3750" w:rsidRDefault="002F3750" w:rsidP="00B617EB">
            <w:pPr>
              <w:pStyle w:val="Tabletext"/>
              <w:snapToGrid w:val="0"/>
              <w:spacing w:before="0" w:after="0"/>
              <w:jc w:val="both"/>
              <w:rPr>
                <w:rFonts w:eastAsia="MS Mincho"/>
                <w:b/>
                <w:sz w:val="24"/>
                <w:szCs w:val="24"/>
                <w:shd w:val="clear" w:color="auto" w:fill="FFFFFF"/>
              </w:rPr>
            </w:pPr>
            <w:r w:rsidRPr="002F3750">
              <w:rPr>
                <w:rFonts w:eastAsia="MS Mincho"/>
                <w:b/>
                <w:sz w:val="24"/>
                <w:szCs w:val="24"/>
                <w:shd w:val="clear" w:color="auto" w:fill="FFFFFF"/>
              </w:rPr>
              <w:t>Related Organization</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316CEC6" w14:textId="77777777" w:rsidR="002F3750" w:rsidRDefault="002F3750" w:rsidP="00B617EB">
            <w:pPr>
              <w:pStyle w:val="Tabletext"/>
              <w:snapToGrid w:val="0"/>
              <w:spacing w:before="0" w:after="0"/>
              <w:jc w:val="both"/>
              <w:rPr>
                <w:rFonts w:eastAsia="MS Mincho"/>
                <w:sz w:val="24"/>
                <w:szCs w:val="24"/>
                <w:shd w:val="clear" w:color="auto" w:fill="FFFFFF"/>
              </w:rPr>
            </w:pPr>
            <w:r>
              <w:rPr>
                <w:rFonts w:eastAsia="MS Mincho"/>
                <w:sz w:val="24"/>
                <w:szCs w:val="24"/>
                <w:shd w:val="clear" w:color="auto" w:fill="FFFFFF"/>
                <w:lang w:eastAsia="ja-JP"/>
              </w:rPr>
              <w:t xml:space="preserve">3GPP, </w:t>
            </w:r>
            <w:r>
              <w:rPr>
                <w:rFonts w:eastAsia="MS Mincho"/>
                <w:sz w:val="24"/>
                <w:szCs w:val="24"/>
                <w:shd w:val="clear" w:color="auto" w:fill="FFFFFF"/>
              </w:rPr>
              <w:t>ITU-R</w:t>
            </w:r>
          </w:p>
        </w:tc>
      </w:tr>
      <w:tr w:rsidR="002F3750" w14:paraId="3C52ACBD" w14:textId="77777777" w:rsidTr="002F3750">
        <w:trPr>
          <w:trHeight w:val="339"/>
        </w:trPr>
        <w:tc>
          <w:tcPr>
            <w:tcW w:w="189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D6CB0D7" w14:textId="77777777" w:rsidR="002F3750" w:rsidRPr="002F3750" w:rsidRDefault="002F3750" w:rsidP="00B617EB">
            <w:pPr>
              <w:pStyle w:val="Tabletext"/>
              <w:snapToGrid w:val="0"/>
              <w:spacing w:before="100" w:after="100"/>
              <w:jc w:val="both"/>
              <w:rPr>
                <w:rFonts w:eastAsia="MS Mincho"/>
                <w:b/>
                <w:sz w:val="24"/>
                <w:szCs w:val="24"/>
                <w:shd w:val="clear" w:color="auto" w:fill="FFFFFF"/>
              </w:rPr>
            </w:pPr>
            <w:r w:rsidRPr="002F3750">
              <w:rPr>
                <w:rFonts w:eastAsia="MS Mincho"/>
                <w:b/>
                <w:sz w:val="24"/>
                <w:szCs w:val="24"/>
                <w:shd w:val="clear" w:color="auto" w:fill="FFFFFF"/>
              </w:rPr>
              <w:t>Timelines</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DC92083" w14:textId="77777777" w:rsidR="002F3750" w:rsidRPr="00F91EA4" w:rsidRDefault="002F3750" w:rsidP="00B617EB">
            <w:pPr>
              <w:pStyle w:val="Tabletext"/>
              <w:snapToGrid w:val="0"/>
              <w:spacing w:before="0" w:after="0"/>
              <w:rPr>
                <w:rFonts w:eastAsiaTheme="minorEastAsia"/>
                <w:b/>
                <w:bCs/>
                <w:sz w:val="24"/>
                <w:szCs w:val="24"/>
                <w:u w:val="single"/>
                <w:lang w:eastAsia="ja-JP"/>
              </w:rPr>
            </w:pPr>
            <w:r w:rsidRPr="005F2B82">
              <w:rPr>
                <w:b/>
                <w:bCs/>
                <w:sz w:val="24"/>
                <w:szCs w:val="24"/>
                <w:lang w:eastAsia="ko-KR"/>
              </w:rPr>
              <w:t>AW</w:t>
            </w:r>
            <w:r w:rsidRPr="005F2B82">
              <w:rPr>
                <w:rFonts w:eastAsia="SimSun"/>
                <w:b/>
                <w:bCs/>
                <w:sz w:val="24"/>
                <w:szCs w:val="24"/>
                <w:lang w:eastAsia="zh-CN"/>
              </w:rPr>
              <w:t>G</w:t>
            </w:r>
            <w:r w:rsidRPr="005F2B82">
              <w:rPr>
                <w:b/>
                <w:bCs/>
                <w:sz w:val="24"/>
                <w:szCs w:val="24"/>
                <w:lang w:eastAsia="ko-KR"/>
              </w:rPr>
              <w:t>-</w:t>
            </w:r>
            <w:r w:rsidRPr="005F2B82">
              <w:rPr>
                <w:rFonts w:eastAsia="SimSun"/>
                <w:b/>
                <w:bCs/>
                <w:sz w:val="24"/>
                <w:szCs w:val="24"/>
                <w:lang w:eastAsia="zh-CN"/>
              </w:rPr>
              <w:t>2</w:t>
            </w:r>
            <w:r w:rsidRPr="005F2B82">
              <w:rPr>
                <w:rFonts w:eastAsiaTheme="minorEastAsia"/>
                <w:b/>
                <w:bCs/>
                <w:sz w:val="24"/>
                <w:szCs w:val="24"/>
                <w:lang w:eastAsia="ja-JP"/>
              </w:rPr>
              <w:t>9 (</w:t>
            </w:r>
            <w:proofErr w:type="gramStart"/>
            <w:r w:rsidRPr="005F2B82">
              <w:rPr>
                <w:rFonts w:eastAsiaTheme="minorEastAsia"/>
                <w:b/>
                <w:bCs/>
                <w:sz w:val="24"/>
                <w:szCs w:val="24"/>
                <w:lang w:eastAsia="ja-JP"/>
              </w:rPr>
              <w:t>March,</w:t>
            </w:r>
            <w:proofErr w:type="gramEnd"/>
            <w:r w:rsidRPr="005F2B82">
              <w:rPr>
                <w:rFonts w:eastAsiaTheme="minorEastAsia"/>
                <w:b/>
                <w:bCs/>
                <w:sz w:val="24"/>
                <w:szCs w:val="24"/>
                <w:lang w:eastAsia="ja-JP"/>
              </w:rPr>
              <w:t xml:space="preserve"> 2022)</w:t>
            </w:r>
          </w:p>
          <w:p w14:paraId="27F13DE6" w14:textId="77777777" w:rsidR="002F3750" w:rsidRPr="005F2B82" w:rsidRDefault="002F3750" w:rsidP="002F3750">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sz w:val="24"/>
                <w:szCs w:val="24"/>
                <w:lang w:eastAsia="ja-JP"/>
              </w:rPr>
              <w:t xml:space="preserve"> New study report proposal for approval.</w:t>
            </w:r>
          </w:p>
          <w:p w14:paraId="6CE06137" w14:textId="77777777" w:rsidR="002F3750" w:rsidRPr="005F2B82" w:rsidRDefault="002F3750" w:rsidP="00B617EB">
            <w:pPr>
              <w:pStyle w:val="Tabletext"/>
              <w:tabs>
                <w:tab w:val="left" w:pos="360"/>
              </w:tabs>
              <w:snapToGrid w:val="0"/>
              <w:spacing w:before="0" w:after="0"/>
              <w:rPr>
                <w:rFonts w:eastAsiaTheme="minorEastAsia"/>
                <w:b/>
                <w:bCs/>
                <w:sz w:val="24"/>
                <w:szCs w:val="24"/>
                <w:lang w:eastAsia="ja-JP"/>
              </w:rPr>
            </w:pPr>
            <w:r w:rsidRPr="005F2B82">
              <w:rPr>
                <w:b/>
                <w:bCs/>
                <w:sz w:val="24"/>
                <w:szCs w:val="24"/>
                <w:lang w:eastAsia="ko-KR"/>
              </w:rPr>
              <w:t>AW</w:t>
            </w:r>
            <w:r w:rsidRPr="005F2B82">
              <w:rPr>
                <w:rFonts w:eastAsia="SimSun"/>
                <w:b/>
                <w:bCs/>
                <w:sz w:val="24"/>
                <w:szCs w:val="24"/>
                <w:lang w:eastAsia="zh-CN"/>
              </w:rPr>
              <w:t>G</w:t>
            </w:r>
            <w:r w:rsidRPr="005F2B82">
              <w:rPr>
                <w:b/>
                <w:bCs/>
                <w:sz w:val="24"/>
                <w:szCs w:val="24"/>
                <w:lang w:eastAsia="ko-KR"/>
              </w:rPr>
              <w:t>-</w:t>
            </w:r>
            <w:r w:rsidRPr="005F2B82">
              <w:rPr>
                <w:rFonts w:eastAsia="SimSun"/>
                <w:b/>
                <w:bCs/>
                <w:sz w:val="24"/>
                <w:szCs w:val="24"/>
                <w:lang w:eastAsia="zh-CN"/>
              </w:rPr>
              <w:t>30</w:t>
            </w:r>
            <w:r w:rsidRPr="005F2B82">
              <w:rPr>
                <w:rFonts w:eastAsiaTheme="minorEastAsia"/>
                <w:b/>
                <w:bCs/>
                <w:sz w:val="24"/>
                <w:szCs w:val="24"/>
                <w:lang w:eastAsia="ja-JP"/>
              </w:rPr>
              <w:t xml:space="preserve"> (</w:t>
            </w:r>
            <w:proofErr w:type="gramStart"/>
            <w:r>
              <w:rPr>
                <w:rFonts w:eastAsiaTheme="minorEastAsia"/>
                <w:b/>
                <w:bCs/>
                <w:sz w:val="24"/>
                <w:szCs w:val="24"/>
                <w:lang w:eastAsia="ja-JP"/>
              </w:rPr>
              <w:t>September,</w:t>
            </w:r>
            <w:proofErr w:type="gramEnd"/>
            <w:r>
              <w:rPr>
                <w:rFonts w:eastAsiaTheme="minorEastAsia"/>
                <w:b/>
                <w:bCs/>
                <w:sz w:val="24"/>
                <w:szCs w:val="24"/>
                <w:lang w:eastAsia="ja-JP"/>
              </w:rPr>
              <w:t xml:space="preserve"> </w:t>
            </w:r>
            <w:r w:rsidRPr="005F2B82">
              <w:rPr>
                <w:rFonts w:eastAsiaTheme="minorEastAsia"/>
                <w:b/>
                <w:bCs/>
                <w:sz w:val="24"/>
                <w:szCs w:val="24"/>
                <w:lang w:eastAsia="ja-JP"/>
              </w:rPr>
              <w:t>2022)</w:t>
            </w:r>
          </w:p>
          <w:p w14:paraId="76FE71D0" w14:textId="77777777" w:rsidR="002F3750" w:rsidRPr="000A1B5C" w:rsidRDefault="002F3750" w:rsidP="002F3750">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sz w:val="24"/>
                <w:szCs w:val="24"/>
                <w:lang w:eastAsia="ja-JP"/>
              </w:rPr>
              <w:t>No input contribution</w:t>
            </w:r>
          </w:p>
          <w:p w14:paraId="1A613C10" w14:textId="77777777" w:rsidR="002F3750" w:rsidRPr="005F2B82" w:rsidRDefault="002F3750" w:rsidP="00B617EB">
            <w:pPr>
              <w:pStyle w:val="Tabletext"/>
              <w:tabs>
                <w:tab w:val="left" w:pos="360"/>
              </w:tabs>
              <w:snapToGrid w:val="0"/>
              <w:spacing w:before="0" w:after="0"/>
              <w:rPr>
                <w:rFonts w:eastAsiaTheme="minorEastAsia"/>
                <w:b/>
                <w:bCs/>
                <w:sz w:val="24"/>
                <w:szCs w:val="24"/>
                <w:u w:val="single"/>
                <w:lang w:eastAsia="ja-JP"/>
              </w:rPr>
            </w:pPr>
            <w:r w:rsidRPr="005F2B82">
              <w:rPr>
                <w:b/>
                <w:bCs/>
                <w:sz w:val="24"/>
                <w:szCs w:val="24"/>
                <w:lang w:eastAsia="ko-KR"/>
              </w:rPr>
              <w:t>AW</w:t>
            </w:r>
            <w:r w:rsidRPr="005F2B82">
              <w:rPr>
                <w:rFonts w:eastAsia="SimSun"/>
                <w:b/>
                <w:bCs/>
                <w:sz w:val="24"/>
                <w:szCs w:val="24"/>
                <w:lang w:eastAsia="zh-CN"/>
              </w:rPr>
              <w:t>G</w:t>
            </w:r>
            <w:r w:rsidRPr="005F2B82">
              <w:rPr>
                <w:b/>
                <w:bCs/>
                <w:sz w:val="24"/>
                <w:szCs w:val="24"/>
                <w:lang w:eastAsia="ko-KR"/>
              </w:rPr>
              <w:t>-</w:t>
            </w:r>
            <w:r w:rsidRPr="005F2B82">
              <w:rPr>
                <w:rFonts w:eastAsia="SimSun"/>
                <w:b/>
                <w:bCs/>
                <w:sz w:val="24"/>
                <w:szCs w:val="24"/>
                <w:lang w:eastAsia="zh-CN"/>
              </w:rPr>
              <w:t>31</w:t>
            </w:r>
            <w:r w:rsidRPr="005F2B82">
              <w:rPr>
                <w:rFonts w:eastAsiaTheme="minorEastAsia"/>
                <w:b/>
                <w:bCs/>
                <w:sz w:val="24"/>
                <w:szCs w:val="24"/>
                <w:lang w:eastAsia="ja-JP"/>
              </w:rPr>
              <w:t xml:space="preserve"> (</w:t>
            </w:r>
            <w:proofErr w:type="gramStart"/>
            <w:r>
              <w:rPr>
                <w:rFonts w:eastAsiaTheme="minorEastAsia"/>
                <w:b/>
                <w:bCs/>
                <w:sz w:val="24"/>
                <w:szCs w:val="24"/>
                <w:lang w:eastAsia="ja-JP"/>
              </w:rPr>
              <w:t>May,</w:t>
            </w:r>
            <w:proofErr w:type="gramEnd"/>
            <w:r>
              <w:rPr>
                <w:rFonts w:eastAsiaTheme="minorEastAsia"/>
                <w:b/>
                <w:bCs/>
                <w:sz w:val="24"/>
                <w:szCs w:val="24"/>
                <w:lang w:eastAsia="ja-JP"/>
              </w:rPr>
              <w:t xml:space="preserve"> </w:t>
            </w:r>
            <w:r w:rsidRPr="005F2B82">
              <w:rPr>
                <w:rFonts w:eastAsiaTheme="minorEastAsia"/>
                <w:b/>
                <w:bCs/>
                <w:sz w:val="24"/>
                <w:szCs w:val="24"/>
                <w:lang w:eastAsia="ja-JP"/>
              </w:rPr>
              <w:t>2023)</w:t>
            </w:r>
          </w:p>
          <w:p w14:paraId="1F4A0343" w14:textId="77777777" w:rsidR="002F3750" w:rsidRPr="001F6713" w:rsidRDefault="002F3750" w:rsidP="002F3750">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sz w:val="24"/>
                <w:szCs w:val="24"/>
                <w:lang w:eastAsia="ja-JP"/>
              </w:rPr>
              <w:t>Consider received contributions,</w:t>
            </w:r>
          </w:p>
          <w:p w14:paraId="756BE5D2" w14:textId="77777777" w:rsidR="002F3750" w:rsidRPr="00577B0A" w:rsidRDefault="002F3750" w:rsidP="002F3750">
            <w:pPr>
              <w:pStyle w:val="Tabletext"/>
              <w:numPr>
                <w:ilvl w:val="0"/>
                <w:numId w:val="15"/>
              </w:numPr>
              <w:snapToGrid w:val="0"/>
              <w:spacing w:before="0" w:after="0"/>
              <w:ind w:left="644"/>
              <w:textAlignment w:val="auto"/>
              <w:rPr>
                <w:b/>
                <w:sz w:val="24"/>
                <w:szCs w:val="24"/>
                <w:u w:val="single"/>
                <w:lang w:eastAsia="ko-KR"/>
              </w:rPr>
            </w:pPr>
            <w:r w:rsidRPr="00577B0A">
              <w:rPr>
                <w:rFonts w:eastAsiaTheme="minorEastAsia"/>
                <w:sz w:val="24"/>
                <w:szCs w:val="24"/>
                <w:lang w:eastAsia="ja-JP"/>
              </w:rPr>
              <w:t xml:space="preserve">Develop a working document and update work </w:t>
            </w:r>
            <w:proofErr w:type="gramStart"/>
            <w:r w:rsidRPr="00577B0A">
              <w:rPr>
                <w:rFonts w:eastAsiaTheme="minorEastAsia"/>
                <w:sz w:val="24"/>
                <w:szCs w:val="24"/>
                <w:lang w:eastAsia="ja-JP"/>
              </w:rPr>
              <w:t>plan</w:t>
            </w:r>
            <w:proofErr w:type="gramEnd"/>
          </w:p>
          <w:p w14:paraId="475CAA3E" w14:textId="77777777" w:rsidR="002F3750" w:rsidRPr="005F2B82" w:rsidRDefault="002F3750" w:rsidP="00B617EB">
            <w:pPr>
              <w:pStyle w:val="Tabletext"/>
              <w:tabs>
                <w:tab w:val="left" w:pos="360"/>
              </w:tabs>
              <w:snapToGrid w:val="0"/>
              <w:spacing w:before="0" w:after="0"/>
              <w:rPr>
                <w:rFonts w:eastAsiaTheme="minorEastAsia"/>
                <w:b/>
                <w:bCs/>
                <w:sz w:val="24"/>
                <w:szCs w:val="24"/>
                <w:u w:val="single"/>
                <w:lang w:eastAsia="ja-JP"/>
              </w:rPr>
            </w:pPr>
            <w:r w:rsidRPr="005F2B82">
              <w:rPr>
                <w:b/>
                <w:bCs/>
                <w:sz w:val="24"/>
                <w:szCs w:val="24"/>
                <w:lang w:eastAsia="ko-KR"/>
              </w:rPr>
              <w:t>AW</w:t>
            </w:r>
            <w:r w:rsidRPr="005F2B82">
              <w:rPr>
                <w:rFonts w:eastAsia="SimSun"/>
                <w:b/>
                <w:bCs/>
                <w:sz w:val="24"/>
                <w:szCs w:val="24"/>
                <w:lang w:eastAsia="zh-CN"/>
              </w:rPr>
              <w:t>G</w:t>
            </w:r>
            <w:r w:rsidRPr="005F2B82">
              <w:rPr>
                <w:b/>
                <w:bCs/>
                <w:sz w:val="24"/>
                <w:szCs w:val="24"/>
                <w:lang w:eastAsia="ko-KR"/>
              </w:rPr>
              <w:t>-</w:t>
            </w:r>
            <w:r w:rsidRPr="005F2B82">
              <w:rPr>
                <w:rFonts w:eastAsia="SimSun"/>
                <w:b/>
                <w:bCs/>
                <w:sz w:val="24"/>
                <w:szCs w:val="24"/>
                <w:lang w:eastAsia="zh-CN"/>
              </w:rPr>
              <w:t>32 (</w:t>
            </w:r>
            <w:r>
              <w:rPr>
                <w:rFonts w:eastAsia="SimSun"/>
                <w:b/>
                <w:bCs/>
                <w:sz w:val="24"/>
                <w:szCs w:val="24"/>
                <w:lang w:eastAsia="zh-CN"/>
              </w:rPr>
              <w:t xml:space="preserve">TBD, </w:t>
            </w:r>
            <w:r w:rsidRPr="005F2B82">
              <w:rPr>
                <w:rFonts w:eastAsia="SimSun"/>
                <w:b/>
                <w:bCs/>
                <w:sz w:val="24"/>
                <w:szCs w:val="24"/>
                <w:lang w:eastAsia="zh-CN"/>
              </w:rPr>
              <w:t>202</w:t>
            </w:r>
            <w:r>
              <w:rPr>
                <w:rFonts w:eastAsia="SimSun"/>
                <w:b/>
                <w:bCs/>
                <w:sz w:val="24"/>
                <w:szCs w:val="24"/>
                <w:lang w:eastAsia="zh-CN"/>
              </w:rPr>
              <w:t>4</w:t>
            </w:r>
            <w:r w:rsidRPr="005F2B82">
              <w:rPr>
                <w:rFonts w:eastAsia="SimSun"/>
                <w:b/>
                <w:bCs/>
                <w:sz w:val="24"/>
                <w:szCs w:val="24"/>
                <w:lang w:eastAsia="zh-CN"/>
              </w:rPr>
              <w:t>)</w:t>
            </w:r>
          </w:p>
          <w:p w14:paraId="48FBD73A" w14:textId="77777777" w:rsidR="002F3750" w:rsidRPr="001F6713" w:rsidRDefault="002F3750" w:rsidP="002F3750">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hint="eastAsia"/>
                <w:sz w:val="24"/>
                <w:szCs w:val="24"/>
                <w:lang w:eastAsia="ja-JP"/>
              </w:rPr>
              <w:t>Consider received contributions,</w:t>
            </w:r>
          </w:p>
          <w:p w14:paraId="007CA996" w14:textId="77777777" w:rsidR="002F3750" w:rsidRPr="00E01715" w:rsidRDefault="002F3750" w:rsidP="002F3750">
            <w:pPr>
              <w:pStyle w:val="Tabletext"/>
              <w:numPr>
                <w:ilvl w:val="0"/>
                <w:numId w:val="15"/>
              </w:numPr>
              <w:snapToGrid w:val="0"/>
              <w:spacing w:before="0" w:after="0"/>
              <w:ind w:left="644"/>
              <w:textAlignment w:val="auto"/>
              <w:rPr>
                <w:sz w:val="24"/>
                <w:szCs w:val="24"/>
                <w:lang w:eastAsia="ko-KR"/>
              </w:rPr>
            </w:pPr>
            <w:r>
              <w:rPr>
                <w:rFonts w:eastAsiaTheme="minorEastAsia" w:hint="eastAsia"/>
                <w:sz w:val="24"/>
                <w:szCs w:val="24"/>
                <w:lang w:eastAsia="ja-JP"/>
              </w:rPr>
              <w:t>Update the working document</w:t>
            </w:r>
            <w:r w:rsidRPr="00577B0A">
              <w:rPr>
                <w:rFonts w:eastAsiaTheme="minorEastAsia"/>
                <w:sz w:val="24"/>
                <w:szCs w:val="24"/>
                <w:lang w:eastAsia="ja-JP"/>
              </w:rPr>
              <w:t xml:space="preserve"> and update work </w:t>
            </w:r>
            <w:proofErr w:type="gramStart"/>
            <w:r w:rsidRPr="00577B0A">
              <w:rPr>
                <w:rFonts w:eastAsiaTheme="minorEastAsia"/>
                <w:sz w:val="24"/>
                <w:szCs w:val="24"/>
                <w:lang w:eastAsia="ja-JP"/>
              </w:rPr>
              <w:t>plan</w:t>
            </w:r>
            <w:proofErr w:type="gramEnd"/>
          </w:p>
          <w:p w14:paraId="498286FB" w14:textId="77777777" w:rsidR="002F3750" w:rsidRPr="005F2B82" w:rsidRDefault="002F3750" w:rsidP="00B617EB">
            <w:pPr>
              <w:pStyle w:val="Tabletext"/>
              <w:tabs>
                <w:tab w:val="left" w:pos="360"/>
              </w:tabs>
              <w:snapToGrid w:val="0"/>
              <w:spacing w:before="0" w:after="0"/>
              <w:rPr>
                <w:rFonts w:eastAsiaTheme="minorEastAsia"/>
                <w:b/>
                <w:bCs/>
                <w:sz w:val="24"/>
                <w:szCs w:val="24"/>
                <w:u w:val="single"/>
                <w:lang w:eastAsia="ja-JP"/>
              </w:rPr>
            </w:pPr>
            <w:r w:rsidRPr="005F2B82">
              <w:rPr>
                <w:b/>
                <w:bCs/>
                <w:sz w:val="24"/>
                <w:szCs w:val="24"/>
                <w:lang w:eastAsia="ko-KR"/>
              </w:rPr>
              <w:t>AW</w:t>
            </w:r>
            <w:r w:rsidRPr="005F2B82">
              <w:rPr>
                <w:rFonts w:eastAsia="SimSun"/>
                <w:b/>
                <w:bCs/>
                <w:sz w:val="24"/>
                <w:szCs w:val="24"/>
                <w:lang w:eastAsia="zh-CN"/>
              </w:rPr>
              <w:t>G</w:t>
            </w:r>
            <w:r w:rsidRPr="005F2B82">
              <w:rPr>
                <w:b/>
                <w:bCs/>
                <w:sz w:val="24"/>
                <w:szCs w:val="24"/>
                <w:lang w:eastAsia="ko-KR"/>
              </w:rPr>
              <w:t>-</w:t>
            </w:r>
            <w:r w:rsidRPr="005F2B82">
              <w:rPr>
                <w:rFonts w:eastAsia="SimSun"/>
                <w:b/>
                <w:bCs/>
                <w:sz w:val="24"/>
                <w:szCs w:val="24"/>
                <w:lang w:eastAsia="zh-CN"/>
              </w:rPr>
              <w:t>3</w:t>
            </w:r>
            <w:r>
              <w:rPr>
                <w:rFonts w:eastAsia="SimSun"/>
                <w:b/>
                <w:bCs/>
                <w:sz w:val="24"/>
                <w:szCs w:val="24"/>
                <w:lang w:eastAsia="zh-CN"/>
              </w:rPr>
              <w:t>3</w:t>
            </w:r>
            <w:r w:rsidRPr="005F2B82">
              <w:rPr>
                <w:rFonts w:eastAsia="SimSun"/>
                <w:b/>
                <w:bCs/>
                <w:sz w:val="24"/>
                <w:szCs w:val="24"/>
                <w:lang w:eastAsia="zh-CN"/>
              </w:rPr>
              <w:t xml:space="preserve"> (</w:t>
            </w:r>
            <w:r>
              <w:rPr>
                <w:rFonts w:eastAsia="SimSun"/>
                <w:b/>
                <w:bCs/>
                <w:sz w:val="24"/>
                <w:szCs w:val="24"/>
                <w:lang w:eastAsia="zh-CN"/>
              </w:rPr>
              <w:t xml:space="preserve">TBD, </w:t>
            </w:r>
            <w:r w:rsidRPr="005F2B82">
              <w:rPr>
                <w:rFonts w:eastAsia="SimSun"/>
                <w:b/>
                <w:bCs/>
                <w:sz w:val="24"/>
                <w:szCs w:val="24"/>
                <w:lang w:eastAsia="zh-CN"/>
              </w:rPr>
              <w:t>202</w:t>
            </w:r>
            <w:r>
              <w:rPr>
                <w:rFonts w:eastAsia="SimSun"/>
                <w:b/>
                <w:bCs/>
                <w:sz w:val="24"/>
                <w:szCs w:val="24"/>
                <w:lang w:eastAsia="zh-CN"/>
              </w:rPr>
              <w:t>4</w:t>
            </w:r>
            <w:r w:rsidRPr="005F2B82">
              <w:rPr>
                <w:rFonts w:eastAsia="SimSun"/>
                <w:b/>
                <w:bCs/>
                <w:sz w:val="24"/>
                <w:szCs w:val="24"/>
                <w:lang w:eastAsia="zh-CN"/>
              </w:rPr>
              <w:t>)</w:t>
            </w:r>
          </w:p>
          <w:p w14:paraId="2F811A76" w14:textId="77777777" w:rsidR="002F3750" w:rsidRPr="001F6713" w:rsidRDefault="002F3750" w:rsidP="002F3750">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hint="eastAsia"/>
                <w:sz w:val="24"/>
                <w:szCs w:val="24"/>
                <w:lang w:eastAsia="ja-JP"/>
              </w:rPr>
              <w:t>Consider received contributions,</w:t>
            </w:r>
          </w:p>
          <w:p w14:paraId="06E0E68E" w14:textId="77777777" w:rsidR="002F3750" w:rsidRPr="00E01715" w:rsidRDefault="002F3750" w:rsidP="002F3750">
            <w:pPr>
              <w:pStyle w:val="Tabletext"/>
              <w:numPr>
                <w:ilvl w:val="0"/>
                <w:numId w:val="15"/>
              </w:numPr>
              <w:snapToGrid w:val="0"/>
              <w:spacing w:before="0" w:after="0"/>
              <w:ind w:left="644"/>
              <w:textAlignment w:val="auto"/>
              <w:rPr>
                <w:sz w:val="24"/>
                <w:szCs w:val="24"/>
                <w:lang w:eastAsia="ko-KR"/>
              </w:rPr>
            </w:pPr>
            <w:r>
              <w:rPr>
                <w:rFonts w:eastAsiaTheme="minorEastAsia" w:hint="eastAsia"/>
                <w:sz w:val="24"/>
                <w:szCs w:val="24"/>
                <w:lang w:eastAsia="ja-JP"/>
              </w:rPr>
              <w:t>Update the working document</w:t>
            </w:r>
            <w:r w:rsidRPr="00577B0A">
              <w:rPr>
                <w:rFonts w:eastAsiaTheme="minorEastAsia"/>
                <w:sz w:val="24"/>
                <w:szCs w:val="24"/>
                <w:lang w:eastAsia="ja-JP"/>
              </w:rPr>
              <w:t xml:space="preserve"> and update work </w:t>
            </w:r>
            <w:proofErr w:type="gramStart"/>
            <w:r w:rsidRPr="00577B0A">
              <w:rPr>
                <w:rFonts w:eastAsiaTheme="minorEastAsia"/>
                <w:sz w:val="24"/>
                <w:szCs w:val="24"/>
                <w:lang w:eastAsia="ja-JP"/>
              </w:rPr>
              <w:t>plan</w:t>
            </w:r>
            <w:proofErr w:type="gramEnd"/>
          </w:p>
          <w:p w14:paraId="7CF98636" w14:textId="77777777" w:rsidR="002F3750" w:rsidRPr="00E01715" w:rsidRDefault="002F3750" w:rsidP="00B617EB">
            <w:pPr>
              <w:pStyle w:val="Tabletext"/>
              <w:tabs>
                <w:tab w:val="left" w:pos="360"/>
              </w:tabs>
              <w:snapToGrid w:val="0"/>
              <w:spacing w:before="0" w:after="0"/>
              <w:rPr>
                <w:rFonts w:eastAsia="SimSun"/>
                <w:b/>
                <w:bCs/>
                <w:sz w:val="24"/>
                <w:szCs w:val="24"/>
                <w:lang w:eastAsia="zh-CN"/>
              </w:rPr>
            </w:pPr>
            <w:r w:rsidRPr="00B00DE2">
              <w:rPr>
                <w:b/>
                <w:bCs/>
                <w:sz w:val="24"/>
                <w:szCs w:val="24"/>
                <w:lang w:eastAsia="ko-KR"/>
              </w:rPr>
              <w:t>AW</w:t>
            </w:r>
            <w:r w:rsidRPr="00B00DE2">
              <w:rPr>
                <w:rFonts w:eastAsia="SimSun"/>
                <w:b/>
                <w:bCs/>
                <w:sz w:val="24"/>
                <w:szCs w:val="24"/>
                <w:lang w:eastAsia="zh-CN"/>
              </w:rPr>
              <w:t>G</w:t>
            </w:r>
            <w:r w:rsidRPr="00B00DE2">
              <w:rPr>
                <w:b/>
                <w:bCs/>
                <w:sz w:val="24"/>
                <w:szCs w:val="24"/>
                <w:lang w:eastAsia="ko-KR"/>
              </w:rPr>
              <w:t>-</w:t>
            </w:r>
            <w:r w:rsidRPr="00B00DE2">
              <w:rPr>
                <w:rFonts w:eastAsia="SimSun"/>
                <w:b/>
                <w:bCs/>
                <w:sz w:val="24"/>
                <w:szCs w:val="24"/>
                <w:lang w:eastAsia="zh-CN"/>
              </w:rPr>
              <w:t>34 (TBD, 202</w:t>
            </w:r>
            <w:r>
              <w:rPr>
                <w:rFonts w:eastAsia="SimSun"/>
                <w:b/>
                <w:bCs/>
                <w:sz w:val="24"/>
                <w:szCs w:val="24"/>
                <w:lang w:eastAsia="zh-CN"/>
              </w:rPr>
              <w:t>5</w:t>
            </w:r>
            <w:r w:rsidRPr="00B00DE2">
              <w:rPr>
                <w:rFonts w:eastAsia="SimSun"/>
                <w:b/>
                <w:bCs/>
                <w:sz w:val="24"/>
                <w:szCs w:val="24"/>
                <w:lang w:eastAsia="zh-CN"/>
              </w:rPr>
              <w:t>)</w:t>
            </w:r>
          </w:p>
          <w:p w14:paraId="0B9EC167" w14:textId="77777777" w:rsidR="002F3750" w:rsidRPr="001F6713" w:rsidRDefault="002F3750" w:rsidP="002F3750">
            <w:pPr>
              <w:pStyle w:val="Tabletext"/>
              <w:numPr>
                <w:ilvl w:val="0"/>
                <w:numId w:val="15"/>
              </w:numPr>
              <w:snapToGrid w:val="0"/>
              <w:spacing w:before="0" w:after="0"/>
              <w:ind w:left="644"/>
              <w:textAlignment w:val="auto"/>
              <w:rPr>
                <w:rFonts w:eastAsiaTheme="minorEastAsia"/>
                <w:sz w:val="24"/>
                <w:szCs w:val="24"/>
                <w:lang w:eastAsia="ja-JP"/>
              </w:rPr>
            </w:pPr>
            <w:r>
              <w:rPr>
                <w:rFonts w:eastAsiaTheme="minorEastAsia" w:hint="eastAsia"/>
                <w:sz w:val="24"/>
                <w:szCs w:val="24"/>
                <w:lang w:eastAsia="ja-JP"/>
              </w:rPr>
              <w:t>Consider received contributions,</w:t>
            </w:r>
          </w:p>
          <w:p w14:paraId="646E4297" w14:textId="77777777" w:rsidR="002F3750" w:rsidRPr="00E01715" w:rsidRDefault="002F3750" w:rsidP="002F3750">
            <w:pPr>
              <w:pStyle w:val="Tabletext"/>
              <w:numPr>
                <w:ilvl w:val="0"/>
                <w:numId w:val="15"/>
              </w:numPr>
              <w:snapToGrid w:val="0"/>
              <w:spacing w:before="0" w:after="0"/>
              <w:ind w:left="644"/>
              <w:textAlignment w:val="auto"/>
              <w:rPr>
                <w:sz w:val="24"/>
                <w:szCs w:val="24"/>
                <w:lang w:eastAsia="ko-KR"/>
              </w:rPr>
            </w:pPr>
            <w:r>
              <w:rPr>
                <w:rFonts w:eastAsiaTheme="minorEastAsia" w:hint="eastAsia"/>
                <w:sz w:val="24"/>
                <w:szCs w:val="24"/>
                <w:lang w:eastAsia="ja-JP"/>
              </w:rPr>
              <w:t>Update the working document and finalize it as an APT/AWG Report</w:t>
            </w:r>
          </w:p>
          <w:p w14:paraId="74FD8134" w14:textId="77777777" w:rsidR="002F3750" w:rsidRPr="00722598" w:rsidRDefault="002F3750" w:rsidP="00B617EB">
            <w:pPr>
              <w:pStyle w:val="Tabletext"/>
              <w:snapToGrid w:val="0"/>
              <w:spacing w:before="0" w:after="0"/>
              <w:ind w:left="284"/>
              <w:textAlignment w:val="auto"/>
              <w:rPr>
                <w:sz w:val="24"/>
                <w:szCs w:val="24"/>
                <w:lang w:eastAsia="ko-KR"/>
              </w:rPr>
            </w:pPr>
          </w:p>
        </w:tc>
      </w:tr>
    </w:tbl>
    <w:p w14:paraId="331E5D9C" w14:textId="77777777" w:rsidR="00082028" w:rsidRPr="0050557A" w:rsidRDefault="00082028" w:rsidP="0050557A">
      <w:pPr>
        <w:widowControl/>
        <w:jc w:val="left"/>
        <w:rPr>
          <w:rFonts w:eastAsia="SimSun"/>
          <w:b/>
          <w:bCs/>
          <w:kern w:val="0"/>
          <w:lang w:val="en-AU" w:eastAsia="zh-CN"/>
        </w:rPr>
      </w:pPr>
    </w:p>
    <w:p w14:paraId="54703F39" w14:textId="6ABCC7C6" w:rsidR="00602D25" w:rsidRPr="0050557A" w:rsidRDefault="000F502B" w:rsidP="0050557A">
      <w:pPr>
        <w:widowControl/>
        <w:ind w:left="839" w:hanging="839"/>
        <w:rPr>
          <w:rFonts w:eastAsia="SimSun"/>
          <w:b/>
          <w:bCs/>
          <w:kern w:val="0"/>
          <w:lang w:val="en-AU" w:eastAsia="zh-CN"/>
        </w:rPr>
      </w:pPr>
      <w:r w:rsidRPr="0050557A">
        <w:rPr>
          <w:rFonts w:eastAsia="SimSun"/>
          <w:b/>
          <w:bCs/>
          <w:kern w:val="0"/>
          <w:lang w:val="en-AU" w:eastAsia="zh-CN"/>
        </w:rPr>
        <w:t>7.2.2.</w:t>
      </w:r>
      <w:r w:rsidR="00B23B2F">
        <w:rPr>
          <w:rFonts w:eastAsia="SimSun"/>
          <w:b/>
          <w:bCs/>
          <w:kern w:val="0"/>
          <w:lang w:val="en-AU" w:eastAsia="zh-CN"/>
        </w:rPr>
        <w:t>2</w:t>
      </w:r>
      <w:r w:rsidRPr="0050557A">
        <w:rPr>
          <w:rFonts w:eastAsia="SimSun"/>
          <w:b/>
          <w:bCs/>
          <w:kern w:val="0"/>
          <w:lang w:val="en-AU" w:eastAsia="zh-CN"/>
        </w:rPr>
        <w:tab/>
        <w:t xml:space="preserve">Survey on </w:t>
      </w:r>
      <w:proofErr w:type="gramStart"/>
      <w:r w:rsidRPr="0050557A">
        <w:rPr>
          <w:rFonts w:eastAsia="SimSun"/>
          <w:b/>
          <w:bCs/>
          <w:kern w:val="0"/>
          <w:lang w:val="en-AU" w:eastAsia="zh-CN"/>
        </w:rPr>
        <w:t>current status</w:t>
      </w:r>
      <w:proofErr w:type="gramEnd"/>
      <w:r w:rsidRPr="0050557A">
        <w:rPr>
          <w:rFonts w:eastAsia="SimSun"/>
          <w:b/>
          <w:bCs/>
          <w:kern w:val="0"/>
          <w:lang w:val="en-AU" w:eastAsia="zh-CN"/>
        </w:rPr>
        <w:t xml:space="preserve"> of voluntary testing and certification requirements of mobile devices in </w:t>
      </w:r>
      <w:r w:rsidR="00493B37" w:rsidRPr="0050557A">
        <w:rPr>
          <w:rFonts w:eastAsia="SimSun"/>
          <w:b/>
          <w:bCs/>
          <w:kern w:val="0"/>
          <w:lang w:val="en-AU" w:eastAsia="zh-CN"/>
        </w:rPr>
        <w:t>m</w:t>
      </w:r>
      <w:r w:rsidRPr="0050557A">
        <w:rPr>
          <w:rFonts w:eastAsia="SimSun"/>
          <w:b/>
          <w:bCs/>
          <w:kern w:val="0"/>
          <w:lang w:val="en-AU" w:eastAsia="zh-CN"/>
        </w:rPr>
        <w:t xml:space="preserve">obile </w:t>
      </w:r>
      <w:r w:rsidR="00493B37" w:rsidRPr="0050557A">
        <w:rPr>
          <w:rFonts w:eastAsia="SimSun"/>
          <w:b/>
          <w:bCs/>
          <w:kern w:val="0"/>
          <w:lang w:val="en-AU" w:eastAsia="zh-CN"/>
        </w:rPr>
        <w:t>n</w:t>
      </w:r>
      <w:r w:rsidRPr="0050557A">
        <w:rPr>
          <w:rFonts w:eastAsia="SimSun"/>
          <w:b/>
          <w:bCs/>
          <w:kern w:val="0"/>
          <w:lang w:val="en-AU" w:eastAsia="zh-CN"/>
        </w:rPr>
        <w:t xml:space="preserve">etwork </w:t>
      </w:r>
      <w:r w:rsidR="00493B37" w:rsidRPr="0050557A">
        <w:rPr>
          <w:rFonts w:eastAsia="SimSun"/>
          <w:b/>
          <w:bCs/>
          <w:kern w:val="0"/>
          <w:lang w:val="en-AU" w:eastAsia="zh-CN"/>
        </w:rPr>
        <w:t>o</w:t>
      </w:r>
      <w:r w:rsidRPr="0050557A">
        <w:rPr>
          <w:rFonts w:eastAsia="SimSun"/>
          <w:b/>
          <w:bCs/>
          <w:kern w:val="0"/>
          <w:lang w:val="en-AU" w:eastAsia="zh-CN"/>
        </w:rPr>
        <w:t>perators</w:t>
      </w:r>
    </w:p>
    <w:p w14:paraId="4C21237C" w14:textId="198E0E39" w:rsidR="00602D25" w:rsidRPr="0050557A" w:rsidRDefault="00602D25" w:rsidP="0050557A">
      <w:pPr>
        <w:tabs>
          <w:tab w:val="left" w:pos="709"/>
        </w:tabs>
        <w:rPr>
          <w:rFonts w:eastAsia="Gulim"/>
          <w:b/>
          <w:bCs/>
          <w:lang w:eastAsia="ko-K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560"/>
      </w:tblGrid>
      <w:tr w:rsidR="00B23B2F" w:rsidRPr="000E34F1" w14:paraId="69E3F486" w14:textId="77777777" w:rsidTr="00B23B2F">
        <w:trPr>
          <w:trHeight w:val="70"/>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hideMark/>
          </w:tcPr>
          <w:p w14:paraId="442F5656" w14:textId="77777777" w:rsidR="00B23B2F" w:rsidRPr="00C51221" w:rsidRDefault="00B23B2F" w:rsidP="00B23B2F">
            <w:pPr>
              <w:snapToGrid w:val="0"/>
              <w:rPr>
                <w:b/>
                <w:bCs/>
              </w:rPr>
            </w:pPr>
            <w:r w:rsidRPr="00C51221">
              <w:rPr>
                <w:b/>
                <w:bCs/>
              </w:rPr>
              <w:t>Title</w:t>
            </w:r>
          </w:p>
        </w:tc>
        <w:tc>
          <w:tcPr>
            <w:tcW w:w="756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670FF2D6" w14:textId="77777777" w:rsidR="00B23B2F" w:rsidRPr="00B23B2F" w:rsidRDefault="00B23B2F" w:rsidP="00B23B2F">
            <w:pPr>
              <w:snapToGrid w:val="0"/>
              <w:rPr>
                <w:b/>
                <w:bCs/>
              </w:rPr>
            </w:pPr>
            <w:r w:rsidRPr="00B23B2F">
              <w:rPr>
                <w:b/>
                <w:bCs/>
              </w:rPr>
              <w:t>S</w:t>
            </w:r>
            <w:r w:rsidRPr="00B23B2F">
              <w:rPr>
                <w:rFonts w:hint="eastAsia"/>
                <w:b/>
                <w:bCs/>
              </w:rPr>
              <w:t xml:space="preserve">urvey on </w:t>
            </w:r>
            <w:proofErr w:type="gramStart"/>
            <w:r w:rsidRPr="00B23B2F">
              <w:rPr>
                <w:b/>
                <w:bCs/>
              </w:rPr>
              <w:t>current status</w:t>
            </w:r>
            <w:proofErr w:type="gramEnd"/>
            <w:r w:rsidRPr="00B23B2F">
              <w:rPr>
                <w:b/>
                <w:bCs/>
              </w:rPr>
              <w:t xml:space="preserve"> of v</w:t>
            </w:r>
            <w:r w:rsidRPr="00B23B2F">
              <w:rPr>
                <w:rFonts w:hint="eastAsia"/>
                <w:b/>
                <w:bCs/>
              </w:rPr>
              <w:t xml:space="preserve">oluntary testing and certification </w:t>
            </w:r>
            <w:r w:rsidRPr="00B23B2F">
              <w:rPr>
                <w:b/>
                <w:bCs/>
              </w:rPr>
              <w:t>r</w:t>
            </w:r>
            <w:r w:rsidRPr="00B23B2F">
              <w:rPr>
                <w:rFonts w:hint="eastAsia"/>
                <w:b/>
                <w:bCs/>
              </w:rPr>
              <w:t xml:space="preserve">equirements of </w:t>
            </w:r>
            <w:r w:rsidRPr="00B23B2F">
              <w:rPr>
                <w:b/>
                <w:bCs/>
              </w:rPr>
              <w:t>m</w:t>
            </w:r>
            <w:r w:rsidRPr="00B23B2F">
              <w:rPr>
                <w:rFonts w:hint="eastAsia"/>
                <w:b/>
                <w:bCs/>
              </w:rPr>
              <w:t>obile devices in Mobile Network Operators</w:t>
            </w:r>
          </w:p>
        </w:tc>
      </w:tr>
      <w:tr w:rsidR="00B23B2F" w:rsidRPr="000E34F1" w14:paraId="3E693341" w14:textId="77777777" w:rsidTr="00B23B2F">
        <w:trPr>
          <w:trHeight w:val="1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928B163" w14:textId="77777777" w:rsidR="00B23B2F" w:rsidRPr="00C5122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b/>
                <w:bCs/>
                <w:shd w:val="clear" w:color="auto" w:fill="FFFFFF"/>
                <w:lang w:val="en-GB"/>
              </w:rPr>
            </w:pPr>
            <w:r w:rsidRPr="00C51221">
              <w:rPr>
                <w:rFonts w:eastAsia="MS Mincho"/>
                <w:b/>
                <w:bCs/>
                <w:shd w:val="clear" w:color="auto" w:fill="FFFFFF"/>
                <w:lang w:val="en-GB"/>
              </w:rPr>
              <w:t>Document Type</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92A14B4" w14:textId="77777777" w:rsidR="00B23B2F" w:rsidRPr="000E34F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Pr>
                <w:rFonts w:eastAsia="MS Mincho"/>
                <w:shd w:val="clear" w:color="auto" w:fill="FFFFFF"/>
              </w:rPr>
              <w:t>APT/AWG</w:t>
            </w:r>
            <w:r w:rsidRPr="000E34F1">
              <w:rPr>
                <w:rFonts w:eastAsia="MS Mincho"/>
                <w:shd w:val="clear" w:color="auto" w:fill="FFFFFF"/>
                <w:lang w:val="en-GB"/>
              </w:rPr>
              <w:t xml:space="preserve"> Report</w:t>
            </w:r>
          </w:p>
        </w:tc>
      </w:tr>
      <w:tr w:rsidR="00B23B2F" w:rsidRPr="000E34F1" w14:paraId="637EF396" w14:textId="77777777" w:rsidTr="00B23B2F">
        <w:trPr>
          <w:trHeight w:val="403"/>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4E013BC" w14:textId="77777777" w:rsidR="00B23B2F" w:rsidRPr="00C5122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51221">
              <w:rPr>
                <w:rFonts w:eastAsia="MS Mincho"/>
                <w:b/>
                <w:bCs/>
                <w:shd w:val="clear" w:color="auto" w:fill="FFFFFF"/>
                <w:lang w:val="en-GB"/>
              </w:rPr>
              <w:t>Group/Chair</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3620C4F" w14:textId="3C78B492" w:rsidR="00B23B2F" w:rsidRPr="000E34F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Pr>
                <w:rFonts w:eastAsia="MS Mincho"/>
                <w:shd w:val="clear" w:color="auto" w:fill="FFFFFF"/>
              </w:rPr>
              <w:t>WG-IMT/SWG-IMT-TECH, Mr. Yasuhiro Kato (Japan)</w:t>
            </w:r>
          </w:p>
        </w:tc>
      </w:tr>
      <w:tr w:rsidR="00B23B2F" w:rsidRPr="000E34F1" w14:paraId="0CEDF6C7" w14:textId="77777777" w:rsidTr="00B23B2F">
        <w:trPr>
          <w:trHeight w:val="83"/>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853A6DF" w14:textId="77777777" w:rsidR="00B23B2F" w:rsidRPr="00C5122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51221">
              <w:rPr>
                <w:rFonts w:eastAsia="MS Mincho"/>
                <w:b/>
                <w:bCs/>
                <w:shd w:val="clear" w:color="auto" w:fill="FFFFFF"/>
                <w:lang w:val="en-GB"/>
              </w:rPr>
              <w:t>Editor(s)</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C3589A2" w14:textId="77777777" w:rsidR="00B23B2F" w:rsidRPr="000E34F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Pr>
                <w:color w:val="000000" w:themeColor="text1"/>
              </w:rPr>
              <w:t>Mr. Dujeong Choi</w:t>
            </w:r>
            <w:r>
              <w:rPr>
                <w:rFonts w:hint="eastAsia"/>
                <w:color w:val="000000" w:themeColor="text1"/>
              </w:rPr>
              <w:t xml:space="preserve"> </w:t>
            </w:r>
            <w:r>
              <w:rPr>
                <w:color w:val="000000" w:themeColor="text1"/>
              </w:rPr>
              <w:t>(Republic of Korea)</w:t>
            </w:r>
          </w:p>
        </w:tc>
      </w:tr>
      <w:tr w:rsidR="00B23B2F" w:rsidRPr="000E34F1" w14:paraId="4D14F027" w14:textId="77777777" w:rsidTr="00B23B2F">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020EB7D" w14:textId="77777777" w:rsidR="00B23B2F" w:rsidRPr="00C5122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51221">
              <w:rPr>
                <w:rFonts w:eastAsia="MS Mincho"/>
                <w:b/>
                <w:bCs/>
                <w:shd w:val="clear" w:color="auto" w:fill="FFFFFF"/>
                <w:lang w:val="en-GB"/>
              </w:rPr>
              <w:lastRenderedPageBreak/>
              <w:t>Scope</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9F6E0EB" w14:textId="77777777" w:rsidR="00B23B2F" w:rsidRDefault="00B23B2F" w:rsidP="00B617EB">
            <w:pPr>
              <w:rPr>
                <w:rFonts w:eastAsia="MS Mincho"/>
                <w:shd w:val="clear" w:color="auto" w:fill="FFFFFF"/>
                <w:lang w:val="en-GB"/>
              </w:rPr>
            </w:pPr>
            <w:r>
              <w:rPr>
                <w:rFonts w:eastAsia="MS Mincho"/>
                <w:shd w:val="clear" w:color="auto" w:fill="FFFFFF"/>
                <w:lang w:val="en-GB"/>
              </w:rPr>
              <w:t>This</w:t>
            </w:r>
            <w:r w:rsidRPr="002C3E5A">
              <w:rPr>
                <w:rFonts w:eastAsia="MS Mincho"/>
                <w:shd w:val="clear" w:color="auto" w:fill="FFFFFF"/>
                <w:lang w:val="en-GB"/>
              </w:rPr>
              <w:t xml:space="preserve"> </w:t>
            </w:r>
            <w:r>
              <w:rPr>
                <w:rFonts w:eastAsia="MS Mincho"/>
                <w:shd w:val="clear" w:color="auto" w:fill="FFFFFF"/>
                <w:lang w:val="en-GB"/>
              </w:rPr>
              <w:t xml:space="preserve">survey is to collect the information on voluntary testing and certification requirements of mobile devices in </w:t>
            </w:r>
            <w:proofErr w:type="gramStart"/>
            <w:r>
              <w:rPr>
                <w:rFonts w:eastAsia="MS Mincho"/>
                <w:shd w:val="clear" w:color="auto" w:fill="FFFFFF"/>
                <w:lang w:val="en-GB"/>
              </w:rPr>
              <w:t>MNOs</w:t>
            </w:r>
            <w:proofErr w:type="gramEnd"/>
          </w:p>
          <w:p w14:paraId="7F1F6E49" w14:textId="77777777" w:rsidR="00B23B2F" w:rsidRPr="000E34F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0E34F1">
              <w:rPr>
                <w:rFonts w:eastAsia="MS Mincho"/>
                <w:shd w:val="clear" w:color="auto" w:fill="FFFFFF"/>
                <w:lang w:val="en-GB"/>
              </w:rPr>
              <w:t xml:space="preserve">The </w:t>
            </w:r>
            <w:r>
              <w:rPr>
                <w:rFonts w:eastAsia="MS Mincho"/>
                <w:shd w:val="clear" w:color="auto" w:fill="FFFFFF"/>
                <w:lang w:val="en-GB"/>
              </w:rPr>
              <w:t xml:space="preserve">questionnaire </w:t>
            </w:r>
            <w:proofErr w:type="gramStart"/>
            <w:r>
              <w:rPr>
                <w:rFonts w:eastAsia="MS Mincho"/>
                <w:shd w:val="clear" w:color="auto" w:fill="FFFFFF"/>
                <w:lang w:val="en-GB"/>
              </w:rPr>
              <w:t>covers;</w:t>
            </w:r>
            <w:proofErr w:type="gramEnd"/>
          </w:p>
          <w:p w14:paraId="73D6DB54" w14:textId="77777777" w:rsidR="00B23B2F" w:rsidRDefault="00B23B2F" w:rsidP="00B23B2F">
            <w:pPr>
              <w:numPr>
                <w:ilvl w:val="0"/>
                <w:numId w:val="16"/>
              </w:numPr>
              <w:overflowPunct w:val="0"/>
              <w:autoSpaceDE w:val="0"/>
              <w:autoSpaceDN w:val="0"/>
              <w:adjustRightInd w:val="0"/>
              <w:snapToGrid w:val="0"/>
              <w:ind w:left="184" w:hanging="184"/>
              <w:rPr>
                <w:rFonts w:eastAsia="MS Mincho"/>
                <w:shd w:val="clear" w:color="auto" w:fill="FFFFFF"/>
                <w:lang w:val="en-GB"/>
              </w:rPr>
            </w:pPr>
            <w:r>
              <w:rPr>
                <w:rFonts w:eastAsia="MS Mincho"/>
                <w:shd w:val="clear" w:color="auto" w:fill="FFFFFF"/>
                <w:lang w:val="en-GB"/>
              </w:rPr>
              <w:t xml:space="preserve">Current requirements for accepting the mobile device in their </w:t>
            </w:r>
            <w:proofErr w:type="gramStart"/>
            <w:r>
              <w:rPr>
                <w:rFonts w:eastAsia="MS Mincho"/>
                <w:shd w:val="clear" w:color="auto" w:fill="FFFFFF"/>
                <w:lang w:val="en-GB"/>
              </w:rPr>
              <w:t>networks</w:t>
            </w:r>
            <w:proofErr w:type="gramEnd"/>
          </w:p>
          <w:p w14:paraId="14A92C9D" w14:textId="77777777" w:rsidR="00B23B2F" w:rsidRDefault="00B23B2F" w:rsidP="00B23B2F">
            <w:pPr>
              <w:numPr>
                <w:ilvl w:val="0"/>
                <w:numId w:val="16"/>
              </w:numPr>
              <w:overflowPunct w:val="0"/>
              <w:autoSpaceDE w:val="0"/>
              <w:autoSpaceDN w:val="0"/>
              <w:adjustRightInd w:val="0"/>
              <w:snapToGrid w:val="0"/>
              <w:ind w:left="184" w:hanging="184"/>
              <w:rPr>
                <w:rFonts w:eastAsia="MS Mincho"/>
                <w:shd w:val="clear" w:color="auto" w:fill="FFFFFF"/>
                <w:lang w:val="en-GB"/>
              </w:rPr>
            </w:pPr>
            <w:r w:rsidRPr="002D622E">
              <w:rPr>
                <w:rFonts w:eastAsia="MS Mincho"/>
                <w:shd w:val="clear" w:color="auto" w:fill="FFFFFF"/>
                <w:lang w:val="en-GB"/>
              </w:rPr>
              <w:t xml:space="preserve">Whether or not of the awareness on </w:t>
            </w:r>
            <w:proofErr w:type="gramStart"/>
            <w:r w:rsidRPr="002D622E">
              <w:rPr>
                <w:rFonts w:eastAsia="MS Mincho"/>
                <w:shd w:val="clear" w:color="auto" w:fill="FFFFFF"/>
                <w:lang w:val="en-GB"/>
              </w:rPr>
              <w:t>globally-known</w:t>
            </w:r>
            <w:proofErr w:type="gramEnd"/>
            <w:r w:rsidRPr="002D622E">
              <w:rPr>
                <w:rFonts w:eastAsia="MS Mincho"/>
                <w:shd w:val="clear" w:color="auto" w:fill="FFFFFF"/>
                <w:lang w:val="en-GB"/>
              </w:rPr>
              <w:t xml:space="preserve"> voluntary certification programs</w:t>
            </w:r>
          </w:p>
          <w:p w14:paraId="392149B1" w14:textId="77777777" w:rsidR="00B23B2F" w:rsidRPr="002D622E" w:rsidRDefault="00B23B2F" w:rsidP="00B23B2F">
            <w:pPr>
              <w:numPr>
                <w:ilvl w:val="0"/>
                <w:numId w:val="16"/>
              </w:numPr>
              <w:overflowPunct w:val="0"/>
              <w:autoSpaceDE w:val="0"/>
              <w:autoSpaceDN w:val="0"/>
              <w:adjustRightInd w:val="0"/>
              <w:snapToGrid w:val="0"/>
              <w:ind w:left="184" w:hanging="184"/>
              <w:rPr>
                <w:rFonts w:eastAsia="MS Mincho"/>
                <w:shd w:val="clear" w:color="auto" w:fill="FFFFFF"/>
                <w:lang w:val="en-GB"/>
              </w:rPr>
            </w:pPr>
            <w:r w:rsidRPr="002D622E">
              <w:rPr>
                <w:rFonts w:eastAsia="MS Mincho"/>
                <w:shd w:val="clear" w:color="auto" w:fill="FFFFFF"/>
                <w:lang w:val="en-GB"/>
              </w:rPr>
              <w:t>Willingness to participate for further study in APT about the existing voluntary certification system</w:t>
            </w:r>
          </w:p>
        </w:tc>
      </w:tr>
      <w:tr w:rsidR="00B23B2F" w:rsidRPr="000E34F1" w14:paraId="5B708854" w14:textId="77777777" w:rsidTr="00B23B2F">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74DF4BD" w14:textId="77777777" w:rsidR="00B23B2F" w:rsidRPr="00C5122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51221">
              <w:rPr>
                <w:rFonts w:eastAsia="MS Mincho"/>
                <w:b/>
                <w:bCs/>
                <w:shd w:val="clear" w:color="auto" w:fill="FFFFFF"/>
                <w:lang w:val="en-GB"/>
              </w:rPr>
              <w:t>Purpose</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4B2D811" w14:textId="77777777" w:rsidR="00B23B2F" w:rsidRDefault="00B23B2F" w:rsidP="00B23B2F">
            <w:pPr>
              <w:pStyle w:val="ListParagraph"/>
              <w:numPr>
                <w:ilvl w:val="0"/>
                <w:numId w:val="65"/>
              </w:numPr>
              <w:overflowPunct w:val="0"/>
              <w:autoSpaceDE w:val="0"/>
              <w:autoSpaceDN w:val="0"/>
              <w:adjustRightInd w:val="0"/>
              <w:snapToGrid w:val="0"/>
              <w:ind w:left="184" w:hanging="184"/>
              <w:textAlignment w:val="baseline"/>
              <w:rPr>
                <w:rFonts w:eastAsia="MS Mincho"/>
                <w:shd w:val="clear" w:color="auto" w:fill="FFFFFF"/>
                <w:lang w:val="en-GB"/>
              </w:rPr>
            </w:pPr>
            <w:r w:rsidRPr="004D7982">
              <w:rPr>
                <w:rFonts w:eastAsia="MS Mincho"/>
                <w:shd w:val="clear" w:color="auto" w:fill="FFFFFF"/>
                <w:lang w:val="en-GB"/>
              </w:rPr>
              <w:t xml:space="preserve">Provide APT Members with survey result on current status of voluntary testing and certification requirements of MNOs in member </w:t>
            </w:r>
            <w:proofErr w:type="gramStart"/>
            <w:r w:rsidRPr="004D7982">
              <w:rPr>
                <w:rFonts w:eastAsia="MS Mincho"/>
                <w:shd w:val="clear" w:color="auto" w:fill="FFFFFF"/>
                <w:lang w:val="en-GB"/>
              </w:rPr>
              <w:t>countries</w:t>
            </w:r>
            <w:proofErr w:type="gramEnd"/>
          </w:p>
          <w:p w14:paraId="1C17E31D" w14:textId="77777777" w:rsidR="00B23B2F" w:rsidRPr="004D7982" w:rsidRDefault="00B23B2F" w:rsidP="00B23B2F">
            <w:pPr>
              <w:pStyle w:val="ListParagraph"/>
              <w:numPr>
                <w:ilvl w:val="0"/>
                <w:numId w:val="65"/>
              </w:numPr>
              <w:overflowPunct w:val="0"/>
              <w:autoSpaceDE w:val="0"/>
              <w:autoSpaceDN w:val="0"/>
              <w:adjustRightInd w:val="0"/>
              <w:snapToGrid w:val="0"/>
              <w:ind w:left="184" w:hanging="184"/>
              <w:textAlignment w:val="baseline"/>
              <w:rPr>
                <w:rFonts w:eastAsia="MS Mincho"/>
                <w:shd w:val="clear" w:color="auto" w:fill="FFFFFF"/>
                <w:lang w:val="en-GB"/>
              </w:rPr>
            </w:pPr>
            <w:r w:rsidRPr="004D7982">
              <w:rPr>
                <w:rFonts w:eastAsia="MS Mincho"/>
                <w:shd w:val="clear" w:color="auto" w:fill="FFFFFF"/>
                <w:lang w:val="en-GB"/>
              </w:rPr>
              <w:t xml:space="preserve">Based on survey result, </w:t>
            </w:r>
            <w:proofErr w:type="gramStart"/>
            <w:r w:rsidRPr="004D7982">
              <w:rPr>
                <w:rFonts w:eastAsia="MS Mincho"/>
                <w:shd w:val="clear" w:color="auto" w:fill="FFFFFF"/>
                <w:lang w:val="en-GB"/>
              </w:rPr>
              <w:t>find</w:t>
            </w:r>
            <w:proofErr w:type="gramEnd"/>
            <w:r w:rsidRPr="004D7982">
              <w:rPr>
                <w:rFonts w:eastAsia="MS Mincho"/>
                <w:shd w:val="clear" w:color="auto" w:fill="FFFFFF"/>
                <w:lang w:val="en-GB"/>
              </w:rPr>
              <w:t xml:space="preserve"> and suggest the direction what tasks can be pursued within AWG community for improving the device competency to standard and for ensuring the interoperability within the mobile networks</w:t>
            </w:r>
          </w:p>
        </w:tc>
      </w:tr>
      <w:tr w:rsidR="00B23B2F" w:rsidRPr="000E34F1" w14:paraId="0F5D610F" w14:textId="77777777" w:rsidTr="00B23B2F">
        <w:trPr>
          <w:trHeight w:val="184"/>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72AF295" w14:textId="77777777" w:rsidR="00B23B2F" w:rsidRPr="00C5122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51221">
              <w:rPr>
                <w:rFonts w:eastAsia="MS Mincho"/>
                <w:b/>
                <w:bCs/>
                <w:shd w:val="clear" w:color="auto" w:fill="FFFFFF"/>
                <w:lang w:val="en-GB"/>
              </w:rPr>
              <w:t>Related Document</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5A8FF78" w14:textId="77777777" w:rsidR="00B23B2F" w:rsidRPr="00473D24"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contextualSpacing/>
              <w:textAlignment w:val="baseline"/>
              <w:rPr>
                <w:rFonts w:eastAsia="MS Mincho"/>
                <w:shd w:val="clear" w:color="auto" w:fill="FFFFFF"/>
                <w:lang w:val="en-GB"/>
              </w:rPr>
            </w:pPr>
            <w:r w:rsidRPr="00473D24">
              <w:rPr>
                <w:rFonts w:eastAsia="MS Mincho"/>
                <w:shd w:val="clear" w:color="auto" w:fill="FFFFFF"/>
                <w:lang w:val="en-GB"/>
              </w:rPr>
              <w:t>None</w:t>
            </w:r>
          </w:p>
        </w:tc>
      </w:tr>
      <w:tr w:rsidR="00B23B2F" w:rsidRPr="000E34F1" w14:paraId="1B928E82" w14:textId="77777777" w:rsidTr="00B23B2F">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C613459" w14:textId="77777777" w:rsidR="00B23B2F" w:rsidRPr="00C5122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lang w:val="en-GB"/>
              </w:rPr>
            </w:pPr>
            <w:r w:rsidRPr="00C51221">
              <w:rPr>
                <w:rFonts w:eastAsia="MS Mincho"/>
                <w:b/>
                <w:bCs/>
                <w:shd w:val="clear" w:color="auto" w:fill="FFFFFF"/>
                <w:lang w:val="en-GB"/>
              </w:rPr>
              <w:t>Related Organization</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8220125" w14:textId="77777777" w:rsidR="00B23B2F" w:rsidRPr="000E34F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473D24">
              <w:rPr>
                <w:rFonts w:eastAsia="MS Mincho"/>
                <w:shd w:val="clear" w:color="auto" w:fill="FFFFFF"/>
                <w:lang w:val="en-GB"/>
              </w:rPr>
              <w:t>None</w:t>
            </w:r>
          </w:p>
        </w:tc>
      </w:tr>
      <w:tr w:rsidR="00B23B2F" w:rsidRPr="000E34F1" w14:paraId="3458959C" w14:textId="77777777" w:rsidTr="00B23B2F">
        <w:trPr>
          <w:trHeight w:val="33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071CF31" w14:textId="77777777" w:rsidR="00B23B2F" w:rsidRPr="00C51221"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MS Mincho"/>
                <w:b/>
                <w:bCs/>
                <w:shd w:val="clear" w:color="auto" w:fill="FFFFFF"/>
                <w:lang w:val="en-GB"/>
              </w:rPr>
            </w:pPr>
            <w:r w:rsidRPr="00C51221">
              <w:rPr>
                <w:rFonts w:eastAsia="MS Mincho"/>
                <w:b/>
                <w:bCs/>
                <w:shd w:val="clear" w:color="auto" w:fill="FFFFFF"/>
                <w:lang w:val="en-GB"/>
              </w:rPr>
              <w:t>Timelines</w:t>
            </w:r>
          </w:p>
        </w:tc>
        <w:tc>
          <w:tcPr>
            <w:tcW w:w="756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9266CF6" w14:textId="77777777" w:rsidR="00B23B2F" w:rsidRPr="009B6F5A" w:rsidRDefault="00B23B2F" w:rsidP="00B617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851" w:hanging="851"/>
              <w:textAlignment w:val="baseline"/>
              <w:rPr>
                <w:rFonts w:eastAsia="Times New Roman"/>
                <w:b/>
                <w:u w:val="single"/>
                <w:lang w:val="en-GB"/>
              </w:rPr>
            </w:pPr>
            <w:r w:rsidRPr="009B6F5A">
              <w:rPr>
                <w:rFonts w:eastAsia="Batang"/>
                <w:b/>
                <w:bCs/>
                <w:lang w:val="en-GB" w:eastAsia="ko-KR"/>
              </w:rPr>
              <w:t>AW</w:t>
            </w:r>
            <w:r w:rsidRPr="009B6F5A">
              <w:rPr>
                <w:rFonts w:eastAsia="SimSun"/>
                <w:b/>
                <w:bCs/>
                <w:lang w:val="en-GB" w:eastAsia="zh-CN"/>
              </w:rPr>
              <w:t>G</w:t>
            </w:r>
            <w:r w:rsidRPr="009B6F5A">
              <w:rPr>
                <w:rFonts w:eastAsia="Batang"/>
                <w:b/>
                <w:bCs/>
                <w:lang w:val="en-GB" w:eastAsia="ko-KR"/>
              </w:rPr>
              <w:t>-</w:t>
            </w:r>
            <w:r w:rsidRPr="009B6F5A">
              <w:rPr>
                <w:rFonts w:eastAsia="SimSun"/>
                <w:b/>
                <w:bCs/>
                <w:lang w:val="en-GB" w:eastAsia="zh-CN"/>
              </w:rPr>
              <w:t>30</w:t>
            </w:r>
            <w:r w:rsidRPr="009B6F5A">
              <w:rPr>
                <w:rFonts w:eastAsia="MS Mincho"/>
                <w:b/>
                <w:bCs/>
                <w:lang w:val="en-GB"/>
              </w:rPr>
              <w:t xml:space="preserve"> (</w:t>
            </w:r>
            <w:proofErr w:type="gramStart"/>
            <w:r w:rsidRPr="009B6F5A">
              <w:rPr>
                <w:rFonts w:eastAsia="MS Mincho"/>
                <w:b/>
                <w:bCs/>
                <w:lang w:val="en-GB"/>
              </w:rPr>
              <w:t>September,</w:t>
            </w:r>
            <w:proofErr w:type="gramEnd"/>
            <w:r w:rsidRPr="009B6F5A">
              <w:rPr>
                <w:rFonts w:eastAsia="MS Mincho"/>
                <w:b/>
                <w:bCs/>
                <w:lang w:val="en-GB"/>
              </w:rPr>
              <w:t xml:space="preserve"> 2022)</w:t>
            </w:r>
          </w:p>
          <w:p w14:paraId="222ECAE6" w14:textId="77777777" w:rsidR="00B23B2F" w:rsidRPr="000E57AA" w:rsidRDefault="00B23B2F" w:rsidP="00B23B2F">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Pr>
                <w:rFonts w:eastAsia="MS Mincho"/>
                <w:lang w:val="en-GB"/>
              </w:rPr>
              <w:t xml:space="preserve">Initiate the new work </w:t>
            </w:r>
            <w:proofErr w:type="gramStart"/>
            <w:r>
              <w:rPr>
                <w:rFonts w:eastAsia="MS Mincho"/>
                <w:lang w:val="en-GB"/>
              </w:rPr>
              <w:t>item</w:t>
            </w:r>
            <w:proofErr w:type="gramEnd"/>
          </w:p>
          <w:p w14:paraId="782A8F80" w14:textId="77777777" w:rsidR="00B23B2F" w:rsidRDefault="00B23B2F" w:rsidP="00B23B2F">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Pr>
                <w:rFonts w:eastAsia="MS Mincho"/>
                <w:lang w:val="en-GB"/>
              </w:rPr>
              <w:t xml:space="preserve">Create and develop a work </w:t>
            </w:r>
            <w:proofErr w:type="gramStart"/>
            <w:r>
              <w:rPr>
                <w:rFonts w:eastAsia="MS Mincho"/>
                <w:lang w:val="en-GB"/>
              </w:rPr>
              <w:t>plan</w:t>
            </w:r>
            <w:proofErr w:type="gramEnd"/>
          </w:p>
          <w:p w14:paraId="13D01950" w14:textId="77777777" w:rsidR="00B23B2F" w:rsidRPr="001F6D66" w:rsidRDefault="00B23B2F" w:rsidP="00B23B2F">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Pr>
                <w:rFonts w:eastAsia="MS Mincho"/>
                <w:lang w:val="en-GB"/>
              </w:rPr>
              <w:t xml:space="preserve">Prepare and circulate the </w:t>
            </w:r>
            <w:proofErr w:type="gramStart"/>
            <w:r>
              <w:rPr>
                <w:rFonts w:eastAsia="MS Mincho"/>
                <w:lang w:val="en-GB"/>
              </w:rPr>
              <w:t>questionnaire</w:t>
            </w:r>
            <w:proofErr w:type="gramEnd"/>
          </w:p>
          <w:p w14:paraId="3167D6A0" w14:textId="77777777" w:rsidR="00B23B2F" w:rsidRPr="009B6F5A" w:rsidRDefault="00B23B2F" w:rsidP="00B617EB">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u w:val="single"/>
                <w:lang w:val="en-GB"/>
              </w:rPr>
            </w:pPr>
            <w:r w:rsidRPr="009B6F5A">
              <w:rPr>
                <w:rFonts w:eastAsia="Batang"/>
                <w:b/>
                <w:bCs/>
                <w:lang w:val="en-GB" w:eastAsia="ko-KR"/>
              </w:rPr>
              <w:t>AW</w:t>
            </w:r>
            <w:r w:rsidRPr="009B6F5A">
              <w:rPr>
                <w:rFonts w:eastAsia="SimSun"/>
                <w:b/>
                <w:bCs/>
                <w:lang w:val="en-GB" w:eastAsia="zh-CN"/>
              </w:rPr>
              <w:t>G</w:t>
            </w:r>
            <w:r w:rsidRPr="009B6F5A">
              <w:rPr>
                <w:rFonts w:eastAsia="Batang"/>
                <w:b/>
                <w:bCs/>
                <w:lang w:val="en-GB" w:eastAsia="ko-KR"/>
              </w:rPr>
              <w:t>-</w:t>
            </w:r>
            <w:r w:rsidRPr="009B6F5A">
              <w:rPr>
                <w:rFonts w:eastAsia="SimSun"/>
                <w:b/>
                <w:bCs/>
                <w:lang w:val="en-GB" w:eastAsia="zh-CN"/>
              </w:rPr>
              <w:t>31</w:t>
            </w:r>
            <w:r w:rsidRPr="009B6F5A">
              <w:rPr>
                <w:rFonts w:eastAsia="MS Mincho"/>
                <w:b/>
                <w:bCs/>
                <w:lang w:val="en-GB"/>
              </w:rPr>
              <w:t xml:space="preserve"> (</w:t>
            </w:r>
            <w:proofErr w:type="gramStart"/>
            <w:r w:rsidRPr="009B6F5A">
              <w:rPr>
                <w:rFonts w:eastAsia="MS Mincho"/>
                <w:b/>
                <w:bCs/>
                <w:lang w:val="en-GB"/>
              </w:rPr>
              <w:t>May,</w:t>
            </w:r>
            <w:proofErr w:type="gramEnd"/>
            <w:r w:rsidRPr="009B6F5A">
              <w:rPr>
                <w:rFonts w:eastAsia="MS Mincho"/>
                <w:b/>
                <w:bCs/>
                <w:lang w:val="en-GB"/>
              </w:rPr>
              <w:t xml:space="preserve"> 2023)</w:t>
            </w:r>
          </w:p>
          <w:p w14:paraId="77A17351" w14:textId="77777777" w:rsidR="00B23B2F" w:rsidRPr="00441745" w:rsidRDefault="00B23B2F" w:rsidP="00B23B2F">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Pr>
                <w:rFonts w:eastAsia="MS Mincho"/>
                <w:lang w:val="en-GB"/>
              </w:rPr>
              <w:t>Review</w:t>
            </w:r>
            <w:r w:rsidRPr="000E34F1">
              <w:rPr>
                <w:rFonts w:eastAsia="MS Mincho"/>
                <w:lang w:val="en-GB"/>
              </w:rPr>
              <w:t xml:space="preserve"> </w:t>
            </w:r>
            <w:r>
              <w:rPr>
                <w:rFonts w:eastAsia="MS Mincho"/>
                <w:lang w:val="en-GB"/>
              </w:rPr>
              <w:t xml:space="preserve">the response status to </w:t>
            </w:r>
            <w:proofErr w:type="gramStart"/>
            <w:r>
              <w:rPr>
                <w:rFonts w:eastAsia="MS Mincho"/>
                <w:lang w:val="en-GB"/>
              </w:rPr>
              <w:t>questionnaire</w:t>
            </w:r>
            <w:proofErr w:type="gramEnd"/>
          </w:p>
          <w:p w14:paraId="07D1D74D" w14:textId="77777777" w:rsidR="00B23B2F" w:rsidRPr="001F6D66" w:rsidRDefault="00B23B2F" w:rsidP="00B23B2F">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Pr>
                <w:rFonts w:eastAsia="MS Mincho"/>
                <w:lang w:val="en-GB"/>
              </w:rPr>
              <w:t xml:space="preserve">Develop the draft </w:t>
            </w:r>
            <w:proofErr w:type="gramStart"/>
            <w:r>
              <w:rPr>
                <w:rFonts w:eastAsia="MS Mincho"/>
                <w:lang w:val="en-GB"/>
              </w:rPr>
              <w:t>report</w:t>
            </w:r>
            <w:proofErr w:type="gramEnd"/>
          </w:p>
          <w:p w14:paraId="183D559B" w14:textId="77777777" w:rsidR="00B23B2F" w:rsidRPr="009B6F5A" w:rsidRDefault="00B23B2F" w:rsidP="00B617EB">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lang w:val="en-GB"/>
              </w:rPr>
            </w:pPr>
            <w:r w:rsidRPr="009B6F5A">
              <w:rPr>
                <w:rFonts w:eastAsia="Batang"/>
                <w:b/>
                <w:bCs/>
                <w:lang w:val="en-GB" w:eastAsia="ko-KR"/>
              </w:rPr>
              <w:t>AW</w:t>
            </w:r>
            <w:r w:rsidRPr="009B6F5A">
              <w:rPr>
                <w:rFonts w:eastAsia="SimSun"/>
                <w:b/>
                <w:bCs/>
                <w:lang w:val="en-GB" w:eastAsia="zh-CN"/>
              </w:rPr>
              <w:t>G</w:t>
            </w:r>
            <w:r w:rsidRPr="009B6F5A">
              <w:rPr>
                <w:rFonts w:eastAsia="Batang"/>
                <w:b/>
                <w:bCs/>
                <w:lang w:val="en-GB" w:eastAsia="ko-KR"/>
              </w:rPr>
              <w:t>-</w:t>
            </w:r>
            <w:r w:rsidRPr="009B6F5A">
              <w:rPr>
                <w:rFonts w:eastAsia="SimSun"/>
                <w:b/>
                <w:bCs/>
                <w:lang w:val="en-GB" w:eastAsia="zh-CN"/>
              </w:rPr>
              <w:t>32</w:t>
            </w:r>
            <w:r w:rsidRPr="009B6F5A">
              <w:rPr>
                <w:rFonts w:eastAsia="MS Mincho"/>
                <w:b/>
                <w:bCs/>
                <w:lang w:val="en-GB"/>
              </w:rPr>
              <w:t xml:space="preserve"> (TBD, 2024)</w:t>
            </w:r>
          </w:p>
          <w:p w14:paraId="0409CA5E" w14:textId="77777777" w:rsidR="00B23B2F" w:rsidRPr="00441745" w:rsidRDefault="00B23B2F" w:rsidP="00B23B2F">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Batang"/>
                <w:lang w:val="en-GB" w:eastAsia="ko-KR"/>
              </w:rPr>
            </w:pPr>
            <w:r>
              <w:rPr>
                <w:rFonts w:eastAsia="MS Mincho"/>
                <w:lang w:val="en-GB"/>
              </w:rPr>
              <w:t>Review</w:t>
            </w:r>
            <w:r w:rsidRPr="000E34F1">
              <w:rPr>
                <w:rFonts w:eastAsia="MS Mincho"/>
                <w:lang w:val="en-GB"/>
              </w:rPr>
              <w:t xml:space="preserve"> </w:t>
            </w:r>
            <w:r>
              <w:rPr>
                <w:rFonts w:eastAsia="MS Mincho"/>
                <w:lang w:val="en-GB"/>
              </w:rPr>
              <w:t xml:space="preserve">the response status to </w:t>
            </w:r>
            <w:proofErr w:type="gramStart"/>
            <w:r>
              <w:rPr>
                <w:rFonts w:eastAsia="MS Mincho"/>
                <w:lang w:val="en-GB"/>
              </w:rPr>
              <w:t>questionnaire</w:t>
            </w:r>
            <w:proofErr w:type="gramEnd"/>
          </w:p>
          <w:p w14:paraId="06A52E53" w14:textId="77777777" w:rsidR="00B23B2F" w:rsidRPr="001F6D66" w:rsidRDefault="00B23B2F" w:rsidP="00B23B2F">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b/>
                <w:u w:val="single"/>
                <w:lang w:val="en-GB"/>
              </w:rPr>
            </w:pPr>
            <w:r>
              <w:rPr>
                <w:rFonts w:eastAsia="MS Mincho"/>
                <w:lang w:val="en-GB"/>
              </w:rPr>
              <w:t xml:space="preserve">Review the survey result and continue to develop the draft </w:t>
            </w:r>
            <w:proofErr w:type="gramStart"/>
            <w:r>
              <w:rPr>
                <w:rFonts w:eastAsia="MS Mincho"/>
                <w:lang w:val="en-GB"/>
              </w:rPr>
              <w:t>report</w:t>
            </w:r>
            <w:proofErr w:type="gramEnd"/>
          </w:p>
          <w:p w14:paraId="09EEE625" w14:textId="77777777" w:rsidR="00B23B2F" w:rsidRPr="009B6F5A" w:rsidRDefault="00B23B2F" w:rsidP="00B617EB">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lang w:val="en-GB"/>
              </w:rPr>
            </w:pPr>
            <w:r w:rsidRPr="009B6F5A">
              <w:rPr>
                <w:rFonts w:eastAsia="Batang"/>
                <w:b/>
                <w:bCs/>
                <w:lang w:val="en-GB" w:eastAsia="ko-KR"/>
              </w:rPr>
              <w:t>AW</w:t>
            </w:r>
            <w:r w:rsidRPr="009B6F5A">
              <w:rPr>
                <w:rFonts w:eastAsia="SimSun"/>
                <w:b/>
                <w:bCs/>
                <w:lang w:val="en-GB" w:eastAsia="zh-CN"/>
              </w:rPr>
              <w:t>G</w:t>
            </w:r>
            <w:r w:rsidRPr="009B6F5A">
              <w:rPr>
                <w:rFonts w:eastAsia="Batang"/>
                <w:b/>
                <w:bCs/>
                <w:lang w:val="en-GB" w:eastAsia="ko-KR"/>
              </w:rPr>
              <w:t>-</w:t>
            </w:r>
            <w:r w:rsidRPr="009B6F5A">
              <w:rPr>
                <w:rFonts w:eastAsia="SimSun"/>
                <w:b/>
                <w:bCs/>
                <w:lang w:val="en-GB" w:eastAsia="zh-CN"/>
              </w:rPr>
              <w:t>33</w:t>
            </w:r>
            <w:r w:rsidRPr="009B6F5A">
              <w:rPr>
                <w:rFonts w:eastAsia="MS Mincho"/>
                <w:b/>
                <w:bCs/>
                <w:lang w:val="en-GB"/>
              </w:rPr>
              <w:t xml:space="preserve"> (TBD, 2024)</w:t>
            </w:r>
          </w:p>
          <w:p w14:paraId="2CFFD190" w14:textId="77777777" w:rsidR="00B23B2F" w:rsidRDefault="00B23B2F" w:rsidP="00B23B2F">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Pr>
                <w:rFonts w:eastAsia="MS Mincho"/>
                <w:lang w:val="en-GB"/>
              </w:rPr>
              <w:t xml:space="preserve">Finalize the </w:t>
            </w:r>
            <w:proofErr w:type="gramStart"/>
            <w:r>
              <w:rPr>
                <w:rFonts w:eastAsia="MS Mincho"/>
                <w:lang w:val="en-GB"/>
              </w:rPr>
              <w:t>report</w:t>
            </w:r>
            <w:proofErr w:type="gramEnd"/>
          </w:p>
          <w:p w14:paraId="6D175D06" w14:textId="77777777" w:rsidR="00B23B2F" w:rsidRPr="00BD2160" w:rsidRDefault="00B23B2F" w:rsidP="00B23B2F">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b/>
                <w:u w:val="single"/>
                <w:lang w:val="en-GB"/>
              </w:rPr>
            </w:pPr>
            <w:r>
              <w:rPr>
                <w:rFonts w:eastAsia="MS Mincho"/>
                <w:lang w:val="en-GB"/>
              </w:rPr>
              <w:t>Discussion on new work item for further study</w:t>
            </w:r>
          </w:p>
        </w:tc>
      </w:tr>
    </w:tbl>
    <w:p w14:paraId="44075C92" w14:textId="77777777" w:rsidR="00082028" w:rsidRDefault="00082028" w:rsidP="0050557A">
      <w:pPr>
        <w:tabs>
          <w:tab w:val="left" w:pos="709"/>
        </w:tabs>
        <w:rPr>
          <w:rFonts w:eastAsia="Gulim"/>
          <w:b/>
          <w:bCs/>
          <w:lang w:eastAsia="ko-KR"/>
        </w:rPr>
      </w:pPr>
    </w:p>
    <w:p w14:paraId="2A34ECD3" w14:textId="3A040FC8" w:rsidR="00C51221" w:rsidRDefault="00C51221" w:rsidP="00C51221">
      <w:pPr>
        <w:ind w:left="839" w:hanging="839"/>
        <w:rPr>
          <w:b/>
          <w:bCs/>
        </w:rPr>
      </w:pPr>
      <w:r>
        <w:rPr>
          <w:b/>
          <w:bCs/>
        </w:rPr>
        <w:t>7.2.2.3</w:t>
      </w:r>
      <w:r>
        <w:rPr>
          <w:b/>
          <w:bCs/>
        </w:rPr>
        <w:tab/>
      </w:r>
      <w:r w:rsidRPr="00517590">
        <w:rPr>
          <w:b/>
          <w:bCs/>
        </w:rPr>
        <w:t>Studies on technical and regulatory aspects of RAN/spectrum sharing in IMT among Mobile Net</w:t>
      </w:r>
      <w:r>
        <w:rPr>
          <w:b/>
          <w:bCs/>
        </w:rPr>
        <w:t xml:space="preserve">work Operators in Asia Pacific </w:t>
      </w:r>
      <w:proofErr w:type="gramStart"/>
      <w:r w:rsidR="007A6A2E">
        <w:rPr>
          <w:b/>
          <w:bCs/>
        </w:rPr>
        <w:t>r</w:t>
      </w:r>
      <w:r w:rsidRPr="00517590">
        <w:rPr>
          <w:b/>
          <w:bCs/>
        </w:rPr>
        <w:t>egion</w:t>
      </w:r>
      <w:proofErr w:type="gramEnd"/>
    </w:p>
    <w:p w14:paraId="4B6E2AC0" w14:textId="77777777" w:rsidR="00C51221" w:rsidRPr="00517590" w:rsidRDefault="00C51221" w:rsidP="00C51221">
      <w:pPr>
        <w:widowControl/>
        <w:jc w:val="left"/>
        <w:rPr>
          <w:rFonts w:eastAsia="BatangChe"/>
          <w:b/>
          <w:bCs/>
          <w:kern w:val="0"/>
          <w:lang w:val="en-AU" w:eastAsia="en-US"/>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895"/>
        <w:gridCol w:w="7555"/>
      </w:tblGrid>
      <w:tr w:rsidR="00C51221" w:rsidRPr="00075F9A" w14:paraId="676FF7B3" w14:textId="77777777" w:rsidTr="00552F6F">
        <w:trPr>
          <w:trHeight w:val="152"/>
        </w:trPr>
        <w:tc>
          <w:tcPr>
            <w:tcW w:w="18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C6AE842" w14:textId="77777777" w:rsidR="00C51221" w:rsidRPr="00C55BEC" w:rsidRDefault="00C51221" w:rsidP="002970D8">
            <w:pPr>
              <w:snapToGrid w:val="0"/>
              <w:rPr>
                <w:b/>
                <w:bCs/>
                <w:lang w:eastAsia="zh-CN"/>
              </w:rPr>
            </w:pPr>
            <w:r w:rsidRPr="00C55BEC">
              <w:rPr>
                <w:b/>
                <w:bCs/>
                <w:sz w:val="22"/>
                <w:szCs w:val="22"/>
                <w:lang w:eastAsia="zh-CN"/>
              </w:rPr>
              <w:t>Title</w:t>
            </w:r>
          </w:p>
        </w:tc>
        <w:tc>
          <w:tcPr>
            <w:tcW w:w="75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C5D0405" w14:textId="1098DC45" w:rsidR="00C51221" w:rsidRPr="00C55BEC" w:rsidRDefault="00C51221" w:rsidP="002970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bCs/>
                <w:shd w:val="clear" w:color="auto" w:fill="FFFFFF"/>
              </w:rPr>
            </w:pPr>
            <w:r w:rsidRPr="00C55BEC">
              <w:rPr>
                <w:b/>
                <w:bCs/>
              </w:rPr>
              <w:t xml:space="preserve">Studies on technical and regulatory aspects of RAN/spectrum sharing in IMT among MNOs in Asia Pacific </w:t>
            </w:r>
            <w:r w:rsidR="007A6A2E">
              <w:rPr>
                <w:b/>
                <w:bCs/>
              </w:rPr>
              <w:t>r</w:t>
            </w:r>
            <w:r w:rsidRPr="00C55BEC">
              <w:rPr>
                <w:b/>
                <w:bCs/>
              </w:rPr>
              <w:t>egion</w:t>
            </w:r>
          </w:p>
        </w:tc>
      </w:tr>
      <w:tr w:rsidR="00C51221" w:rsidRPr="00075F9A" w14:paraId="4128F479" w14:textId="77777777" w:rsidTr="00552F6F">
        <w:trPr>
          <w:trHeight w:val="70"/>
        </w:trPr>
        <w:tc>
          <w:tcPr>
            <w:tcW w:w="1895" w:type="dxa"/>
            <w:tcBorders>
              <w:top w:val="single" w:sz="4" w:space="0" w:color="auto"/>
              <w:left w:val="single" w:sz="4" w:space="0" w:color="auto"/>
              <w:bottom w:val="single" w:sz="4" w:space="0" w:color="auto"/>
              <w:right w:val="single" w:sz="4" w:space="0" w:color="auto"/>
            </w:tcBorders>
            <w:hideMark/>
          </w:tcPr>
          <w:p w14:paraId="4D7E7D98" w14:textId="77777777" w:rsidR="00C51221" w:rsidRPr="00C55BEC" w:rsidRDefault="00C51221" w:rsidP="002970D8">
            <w:pPr>
              <w:snapToGrid w:val="0"/>
              <w:rPr>
                <w:rFonts w:eastAsia="Times New Roman"/>
                <w:b/>
                <w:bCs/>
                <w:lang w:eastAsia="zh-CN"/>
              </w:rPr>
            </w:pPr>
            <w:r w:rsidRPr="00C55BEC">
              <w:rPr>
                <w:b/>
                <w:bCs/>
                <w:lang w:eastAsia="zh-CN"/>
              </w:rPr>
              <w:t>Document Type</w:t>
            </w:r>
          </w:p>
        </w:tc>
        <w:tc>
          <w:tcPr>
            <w:tcW w:w="7555" w:type="dxa"/>
            <w:tcBorders>
              <w:top w:val="single" w:sz="4" w:space="0" w:color="auto"/>
              <w:left w:val="single" w:sz="4" w:space="0" w:color="auto"/>
              <w:bottom w:val="single" w:sz="4" w:space="0" w:color="auto"/>
              <w:right w:val="single" w:sz="4" w:space="0" w:color="auto"/>
            </w:tcBorders>
            <w:hideMark/>
          </w:tcPr>
          <w:p w14:paraId="08A51BD2" w14:textId="77777777" w:rsidR="00C51221" w:rsidRPr="00E01715" w:rsidRDefault="00C51221" w:rsidP="002970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Pr>
                <w:rFonts w:eastAsia="MS Mincho"/>
                <w:shd w:val="clear" w:color="auto" w:fill="FFFFFF"/>
              </w:rPr>
              <w:t>APT/AWG</w:t>
            </w:r>
            <w:r w:rsidRPr="000E34F1">
              <w:rPr>
                <w:rFonts w:eastAsia="MS Mincho"/>
                <w:shd w:val="clear" w:color="auto" w:fill="FFFFFF"/>
                <w:lang w:val="en-GB"/>
              </w:rPr>
              <w:t xml:space="preserve"> Report</w:t>
            </w:r>
          </w:p>
        </w:tc>
      </w:tr>
      <w:tr w:rsidR="00C51221" w:rsidRPr="00075F9A" w14:paraId="6A64F065" w14:textId="77777777" w:rsidTr="00552F6F">
        <w:trPr>
          <w:trHeight w:val="339"/>
        </w:trPr>
        <w:tc>
          <w:tcPr>
            <w:tcW w:w="1895" w:type="dxa"/>
            <w:tcBorders>
              <w:top w:val="single" w:sz="4" w:space="0" w:color="auto"/>
              <w:left w:val="single" w:sz="4" w:space="0" w:color="auto"/>
              <w:bottom w:val="single" w:sz="4" w:space="0" w:color="auto"/>
              <w:right w:val="single" w:sz="4" w:space="0" w:color="auto"/>
            </w:tcBorders>
            <w:hideMark/>
          </w:tcPr>
          <w:p w14:paraId="5B378DBD" w14:textId="77777777" w:rsidR="00C51221" w:rsidRPr="00C55BEC" w:rsidRDefault="00C51221" w:rsidP="002970D8">
            <w:pPr>
              <w:snapToGrid w:val="0"/>
              <w:rPr>
                <w:rFonts w:eastAsia="휴먼명조"/>
                <w:b/>
                <w:bCs/>
                <w:lang w:eastAsia="zh-CN"/>
              </w:rPr>
            </w:pPr>
            <w:r w:rsidRPr="00C55BEC">
              <w:rPr>
                <w:rFonts w:eastAsia="휴먼명조"/>
                <w:b/>
                <w:bCs/>
                <w:lang w:eastAsia="zh-CN"/>
              </w:rPr>
              <w:t>Group/Chair</w:t>
            </w:r>
          </w:p>
        </w:tc>
        <w:tc>
          <w:tcPr>
            <w:tcW w:w="7555" w:type="dxa"/>
            <w:tcBorders>
              <w:top w:val="single" w:sz="4" w:space="0" w:color="auto"/>
              <w:left w:val="single" w:sz="4" w:space="0" w:color="auto"/>
              <w:bottom w:val="single" w:sz="4" w:space="0" w:color="auto"/>
              <w:right w:val="single" w:sz="4" w:space="0" w:color="auto"/>
            </w:tcBorders>
            <w:hideMark/>
          </w:tcPr>
          <w:p w14:paraId="7D4565F2" w14:textId="5160FA4C" w:rsidR="00C51221" w:rsidRPr="00E01715" w:rsidRDefault="00C51221" w:rsidP="002970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val="fr-FR" w:eastAsia="zh-CN"/>
              </w:rPr>
            </w:pPr>
            <w:r>
              <w:rPr>
                <w:rFonts w:eastAsia="MS Mincho"/>
                <w:shd w:val="clear" w:color="auto" w:fill="FFFFFF"/>
              </w:rPr>
              <w:t>WG-IMT/SWG</w:t>
            </w:r>
            <w:r w:rsidR="00552F6F">
              <w:rPr>
                <w:rFonts w:eastAsia="MS Mincho"/>
                <w:shd w:val="clear" w:color="auto" w:fill="FFFFFF"/>
              </w:rPr>
              <w:t>-</w:t>
            </w:r>
            <w:r>
              <w:rPr>
                <w:rFonts w:eastAsia="MS Mincho"/>
                <w:shd w:val="clear" w:color="auto" w:fill="FFFFFF"/>
              </w:rPr>
              <w:t>IMT</w:t>
            </w:r>
            <w:r w:rsidR="00552F6F">
              <w:rPr>
                <w:rFonts w:eastAsia="MS Mincho"/>
                <w:shd w:val="clear" w:color="auto" w:fill="FFFFFF"/>
              </w:rPr>
              <w:t>-</w:t>
            </w:r>
            <w:r>
              <w:rPr>
                <w:rFonts w:eastAsia="MS Mincho"/>
                <w:shd w:val="clear" w:color="auto" w:fill="FFFFFF"/>
              </w:rPr>
              <w:t>TECH, Mr. Yasuhiro Kato (Japan)</w:t>
            </w:r>
          </w:p>
        </w:tc>
      </w:tr>
      <w:tr w:rsidR="00C51221" w:rsidRPr="00075F9A" w14:paraId="6997B869" w14:textId="77777777" w:rsidTr="00552F6F">
        <w:trPr>
          <w:trHeight w:val="126"/>
        </w:trPr>
        <w:tc>
          <w:tcPr>
            <w:tcW w:w="1895" w:type="dxa"/>
            <w:tcBorders>
              <w:top w:val="single" w:sz="4" w:space="0" w:color="auto"/>
              <w:left w:val="single" w:sz="4" w:space="0" w:color="auto"/>
              <w:bottom w:val="single" w:sz="4" w:space="0" w:color="auto"/>
              <w:right w:val="single" w:sz="4" w:space="0" w:color="auto"/>
            </w:tcBorders>
            <w:hideMark/>
          </w:tcPr>
          <w:p w14:paraId="3D6739B8" w14:textId="77777777" w:rsidR="00C51221" w:rsidRPr="00C55BEC" w:rsidRDefault="00C51221" w:rsidP="002970D8">
            <w:pPr>
              <w:snapToGrid w:val="0"/>
              <w:rPr>
                <w:rFonts w:eastAsia="휴먼명조"/>
                <w:b/>
                <w:bCs/>
                <w:lang w:eastAsia="zh-CN"/>
              </w:rPr>
            </w:pPr>
            <w:r w:rsidRPr="00C55BEC">
              <w:rPr>
                <w:rFonts w:eastAsia="휴먼명조"/>
                <w:b/>
                <w:bCs/>
                <w:lang w:eastAsia="zh-CN"/>
              </w:rPr>
              <w:t>Editor(s)</w:t>
            </w:r>
          </w:p>
        </w:tc>
        <w:tc>
          <w:tcPr>
            <w:tcW w:w="7555" w:type="dxa"/>
            <w:tcBorders>
              <w:top w:val="single" w:sz="4" w:space="0" w:color="auto"/>
              <w:left w:val="single" w:sz="4" w:space="0" w:color="auto"/>
              <w:bottom w:val="single" w:sz="4" w:space="0" w:color="auto"/>
              <w:right w:val="single" w:sz="4" w:space="0" w:color="auto"/>
            </w:tcBorders>
            <w:hideMark/>
          </w:tcPr>
          <w:p w14:paraId="3C1E1851" w14:textId="4D15B497" w:rsidR="00C51221" w:rsidRPr="00E01715" w:rsidRDefault="00170545" w:rsidP="002970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Times New Roman"/>
                <w:lang w:eastAsia="ko-KR"/>
              </w:rPr>
            </w:pPr>
            <w:r w:rsidRPr="00170545">
              <w:rPr>
                <w:rFonts w:eastAsia="Times New Roman"/>
                <w:lang w:eastAsia="ko-KR"/>
              </w:rPr>
              <w:t xml:space="preserve">Ms. Nguyen Thu Ha </w:t>
            </w:r>
            <w:r>
              <w:rPr>
                <w:rFonts w:eastAsia="Times New Roman"/>
                <w:lang w:eastAsia="ko-KR"/>
              </w:rPr>
              <w:t>(</w:t>
            </w:r>
            <w:r w:rsidR="00C51221" w:rsidRPr="00E01715">
              <w:rPr>
                <w:rFonts w:eastAsia="Times New Roman"/>
                <w:lang w:eastAsia="ko-KR"/>
              </w:rPr>
              <w:t>Viet Nam</w:t>
            </w:r>
            <w:r>
              <w:rPr>
                <w:rFonts w:eastAsia="Times New Roman"/>
                <w:lang w:eastAsia="ko-KR"/>
              </w:rPr>
              <w:t>)</w:t>
            </w:r>
          </w:p>
        </w:tc>
      </w:tr>
      <w:tr w:rsidR="00C51221" w:rsidRPr="00075F9A" w14:paraId="5FAD1A9B" w14:textId="77777777" w:rsidTr="00552F6F">
        <w:trPr>
          <w:trHeight w:val="339"/>
        </w:trPr>
        <w:tc>
          <w:tcPr>
            <w:tcW w:w="1895" w:type="dxa"/>
            <w:tcBorders>
              <w:top w:val="single" w:sz="4" w:space="0" w:color="auto"/>
              <w:left w:val="single" w:sz="4" w:space="0" w:color="auto"/>
              <w:bottom w:val="single" w:sz="4" w:space="0" w:color="auto"/>
              <w:right w:val="single" w:sz="4" w:space="0" w:color="auto"/>
            </w:tcBorders>
            <w:hideMark/>
          </w:tcPr>
          <w:p w14:paraId="7C8A7DF1" w14:textId="77777777" w:rsidR="00C51221" w:rsidRPr="00C55BEC" w:rsidRDefault="00C51221" w:rsidP="002970D8">
            <w:pPr>
              <w:snapToGrid w:val="0"/>
              <w:rPr>
                <w:rFonts w:eastAsia="휴먼명조"/>
                <w:b/>
                <w:bCs/>
                <w:lang w:eastAsia="zh-CN"/>
              </w:rPr>
            </w:pPr>
            <w:r w:rsidRPr="00C55BEC">
              <w:rPr>
                <w:rFonts w:eastAsia="휴먼명조"/>
                <w:b/>
                <w:bCs/>
                <w:lang w:eastAsia="zh-CN"/>
              </w:rPr>
              <w:t>Scope</w:t>
            </w:r>
          </w:p>
        </w:tc>
        <w:tc>
          <w:tcPr>
            <w:tcW w:w="7555" w:type="dxa"/>
            <w:tcBorders>
              <w:top w:val="single" w:sz="4" w:space="0" w:color="auto"/>
              <w:left w:val="single" w:sz="4" w:space="0" w:color="auto"/>
              <w:bottom w:val="single" w:sz="4" w:space="0" w:color="auto"/>
              <w:right w:val="single" w:sz="4" w:space="0" w:color="auto"/>
            </w:tcBorders>
            <w:hideMark/>
          </w:tcPr>
          <w:p w14:paraId="680E72AC" w14:textId="77777777" w:rsidR="00C51221" w:rsidRPr="006927E1" w:rsidRDefault="00C51221" w:rsidP="002970D8">
            <w:pPr>
              <w:spacing w:afterLines="50" w:after="120"/>
              <w:rPr>
                <w:bCs/>
              </w:rPr>
            </w:pPr>
            <w:r>
              <w:rPr>
                <w:rFonts w:eastAsia="SimSun"/>
                <w:lang w:eastAsia="zh-CN"/>
              </w:rPr>
              <w:t xml:space="preserve">To develop </w:t>
            </w:r>
            <w:r w:rsidRPr="006927E1">
              <w:rPr>
                <w:rFonts w:eastAsia="Malgun Gothic"/>
              </w:rPr>
              <w:t>APT Report on</w:t>
            </w:r>
            <w:r w:rsidRPr="006927E1">
              <w:rPr>
                <w:rFonts w:eastAsia="SimSun"/>
                <w:lang w:eastAsia="zh-CN"/>
              </w:rPr>
              <w:t xml:space="preserve"> t</w:t>
            </w:r>
            <w:r w:rsidRPr="006927E1">
              <w:rPr>
                <w:bCs/>
              </w:rPr>
              <w:t>echnical and regulatory aspects of RAN/spectrum sharing in IMT among Mobile Network Operators in Asia Pacific region</w:t>
            </w:r>
          </w:p>
          <w:p w14:paraId="0D520E86" w14:textId="77777777" w:rsidR="00C51221" w:rsidRPr="006927E1" w:rsidRDefault="00C51221" w:rsidP="002970D8">
            <w:pPr>
              <w:pStyle w:val="ListParagraph"/>
              <w:widowControl/>
              <w:numPr>
                <w:ilvl w:val="0"/>
                <w:numId w:val="66"/>
              </w:numPr>
              <w:spacing w:afterLines="50" w:after="120"/>
              <w:ind w:leftChars="-14" w:left="326"/>
            </w:pPr>
            <w:r w:rsidRPr="006927E1">
              <w:t>Technical: MORAN, MOCN/Spectrum sharing and Shared Access License, roaming, Virtual Network Operators</w:t>
            </w:r>
          </w:p>
          <w:p w14:paraId="2003DC96" w14:textId="77777777" w:rsidR="00C51221" w:rsidRPr="006927E1" w:rsidRDefault="00C51221" w:rsidP="002970D8">
            <w:pPr>
              <w:pStyle w:val="ListParagraph"/>
              <w:widowControl/>
              <w:numPr>
                <w:ilvl w:val="0"/>
                <w:numId w:val="66"/>
              </w:numPr>
              <w:spacing w:afterLines="50" w:after="120"/>
              <w:ind w:leftChars="-14" w:left="326"/>
            </w:pPr>
            <w:r w:rsidRPr="006927E1">
              <w:t>Regulat</w:t>
            </w:r>
            <w:r>
              <w:t>ions:</w:t>
            </w:r>
          </w:p>
          <w:p w14:paraId="4F3218EB" w14:textId="77777777" w:rsidR="00C51221" w:rsidRPr="006927E1" w:rsidRDefault="00C51221" w:rsidP="002970D8">
            <w:pPr>
              <w:pStyle w:val="ListParagraph"/>
              <w:spacing w:afterLines="50" w:after="120"/>
              <w:ind w:leftChars="136" w:left="326"/>
            </w:pPr>
            <w:r w:rsidRPr="006927E1">
              <w:t>+ C</w:t>
            </w:r>
            <w:r w:rsidRPr="006927E1">
              <w:rPr>
                <w:b/>
                <w:bCs/>
                <w:i/>
                <w:iCs/>
              </w:rPr>
              <w:t xml:space="preserve">ompetition </w:t>
            </w:r>
            <w:r w:rsidRPr="006927E1">
              <w:t>[ex:</w:t>
            </w:r>
            <w:r w:rsidRPr="006927E1">
              <w:rPr>
                <w:b/>
                <w:bCs/>
                <w:i/>
                <w:iCs/>
              </w:rPr>
              <w:t xml:space="preserve"> </w:t>
            </w:r>
            <w:r w:rsidRPr="006927E1">
              <w:t xml:space="preserve">giving CAP for the spectrum that MONs are   </w:t>
            </w:r>
            <w:proofErr w:type="gramStart"/>
            <w:r w:rsidRPr="006927E1">
              <w:t>allocated,…</w:t>
            </w:r>
            <w:proofErr w:type="gramEnd"/>
            <w:r w:rsidRPr="006927E1">
              <w:t>]</w:t>
            </w:r>
          </w:p>
          <w:p w14:paraId="4FF2D293" w14:textId="77777777" w:rsidR="00C51221" w:rsidRPr="006927E1" w:rsidRDefault="00C51221" w:rsidP="002970D8">
            <w:pPr>
              <w:pStyle w:val="ListParagraph"/>
              <w:spacing w:afterLines="50" w:after="120"/>
              <w:ind w:leftChars="136" w:left="326"/>
            </w:pPr>
            <w:r w:rsidRPr="006927E1">
              <w:t xml:space="preserve">+ </w:t>
            </w:r>
            <w:r w:rsidRPr="006927E1">
              <w:rPr>
                <w:b/>
                <w:bCs/>
                <w:i/>
                <w:iCs/>
              </w:rPr>
              <w:t>Spectrum fee/charge</w:t>
            </w:r>
            <w:r w:rsidRPr="006927E1">
              <w:t xml:space="preserve"> (license fees, annual fee, trading/leasing fee) and non-technical license</w:t>
            </w:r>
            <w:r>
              <w:t xml:space="preserve"> conditions.</w:t>
            </w:r>
          </w:p>
          <w:p w14:paraId="31853E20" w14:textId="77777777" w:rsidR="00C51221" w:rsidRPr="00E01715" w:rsidRDefault="00C51221" w:rsidP="002970D8">
            <w:pPr>
              <w:pStyle w:val="ListParagraph"/>
              <w:spacing w:afterLines="50" w:after="120"/>
              <w:ind w:leftChars="136" w:left="326"/>
              <w:rPr>
                <w:rFonts w:eastAsia="SimSun"/>
                <w:lang w:eastAsia="zh-CN"/>
              </w:rPr>
            </w:pPr>
            <w:r w:rsidRPr="006927E1">
              <w:t xml:space="preserve">+ </w:t>
            </w:r>
            <w:r w:rsidRPr="006927E1">
              <w:rPr>
                <w:b/>
                <w:bCs/>
                <w:i/>
                <w:iCs/>
              </w:rPr>
              <w:t>Technical conditions</w:t>
            </w:r>
            <w:r w:rsidRPr="006927E1">
              <w:t xml:space="preserve">: [ex: out-of-block emission limits and </w:t>
            </w:r>
            <w:proofErr w:type="gramStart"/>
            <w:r w:rsidRPr="006927E1">
              <w:lastRenderedPageBreak/>
              <w:t>synchronization,…</w:t>
            </w:r>
            <w:proofErr w:type="gramEnd"/>
            <w:r w:rsidRPr="006927E1">
              <w:t>]</w:t>
            </w:r>
          </w:p>
        </w:tc>
      </w:tr>
      <w:tr w:rsidR="00C51221" w:rsidRPr="00075F9A" w14:paraId="7F868F4C" w14:textId="77777777" w:rsidTr="00552F6F">
        <w:trPr>
          <w:trHeight w:val="339"/>
        </w:trPr>
        <w:tc>
          <w:tcPr>
            <w:tcW w:w="1895" w:type="dxa"/>
            <w:tcBorders>
              <w:top w:val="single" w:sz="4" w:space="0" w:color="auto"/>
              <w:left w:val="single" w:sz="4" w:space="0" w:color="auto"/>
              <w:bottom w:val="single" w:sz="4" w:space="0" w:color="auto"/>
              <w:right w:val="single" w:sz="4" w:space="0" w:color="auto"/>
            </w:tcBorders>
            <w:hideMark/>
          </w:tcPr>
          <w:p w14:paraId="0EE28301" w14:textId="77777777" w:rsidR="00C51221" w:rsidRPr="00C55BEC" w:rsidRDefault="00C51221" w:rsidP="002970D8">
            <w:pPr>
              <w:snapToGrid w:val="0"/>
              <w:rPr>
                <w:rFonts w:eastAsia="휴먼명조"/>
                <w:b/>
                <w:bCs/>
                <w:lang w:eastAsia="zh-CN"/>
              </w:rPr>
            </w:pPr>
            <w:r w:rsidRPr="00C55BEC">
              <w:rPr>
                <w:rFonts w:eastAsia="휴먼명조"/>
                <w:b/>
                <w:bCs/>
                <w:lang w:eastAsia="zh-CN"/>
              </w:rPr>
              <w:lastRenderedPageBreak/>
              <w:t>Purpose</w:t>
            </w:r>
          </w:p>
        </w:tc>
        <w:tc>
          <w:tcPr>
            <w:tcW w:w="7555" w:type="dxa"/>
            <w:tcBorders>
              <w:top w:val="single" w:sz="4" w:space="0" w:color="auto"/>
              <w:left w:val="single" w:sz="4" w:space="0" w:color="auto"/>
              <w:bottom w:val="single" w:sz="4" w:space="0" w:color="auto"/>
              <w:right w:val="single" w:sz="4" w:space="0" w:color="auto"/>
            </w:tcBorders>
            <w:hideMark/>
          </w:tcPr>
          <w:p w14:paraId="22C876E9" w14:textId="77777777" w:rsidR="00C51221" w:rsidRPr="006927E1" w:rsidRDefault="00C51221" w:rsidP="002970D8">
            <w:pPr>
              <w:rPr>
                <w:b/>
                <w:bCs/>
                <w:lang w:val="en-AU"/>
              </w:rPr>
            </w:pPr>
            <w:r>
              <w:rPr>
                <w:rFonts w:eastAsia="Malgun Gothic"/>
                <w:lang w:eastAsia="ko-KR"/>
              </w:rPr>
              <w:t>To share information</w:t>
            </w:r>
            <w:r w:rsidRPr="006927E1">
              <w:rPr>
                <w:rFonts w:eastAsia="Malgun Gothic"/>
              </w:rPr>
              <w:t xml:space="preserve"> on </w:t>
            </w:r>
            <w:r>
              <w:rPr>
                <w:bCs/>
              </w:rPr>
              <w:t>t</w:t>
            </w:r>
            <w:r w:rsidRPr="006927E1">
              <w:rPr>
                <w:bCs/>
              </w:rPr>
              <w:t>echnical and regulatory aspects of RAN/Spectrum sharing in IMT among Mobile Network Operators in Asia Pacific region</w:t>
            </w:r>
          </w:p>
        </w:tc>
      </w:tr>
      <w:tr w:rsidR="00C51221" w:rsidRPr="00075F9A" w14:paraId="72A8D3DA" w14:textId="77777777" w:rsidTr="00552F6F">
        <w:trPr>
          <w:trHeight w:val="339"/>
        </w:trPr>
        <w:tc>
          <w:tcPr>
            <w:tcW w:w="1895" w:type="dxa"/>
            <w:tcBorders>
              <w:top w:val="single" w:sz="4" w:space="0" w:color="auto"/>
              <w:left w:val="single" w:sz="4" w:space="0" w:color="auto"/>
              <w:bottom w:val="single" w:sz="4" w:space="0" w:color="auto"/>
              <w:right w:val="single" w:sz="4" w:space="0" w:color="auto"/>
            </w:tcBorders>
            <w:hideMark/>
          </w:tcPr>
          <w:p w14:paraId="683461D3" w14:textId="77777777" w:rsidR="00C51221" w:rsidRPr="00C55BEC" w:rsidRDefault="00C51221" w:rsidP="002970D8">
            <w:pPr>
              <w:snapToGrid w:val="0"/>
              <w:rPr>
                <w:rFonts w:eastAsia="휴먼명조"/>
                <w:b/>
                <w:bCs/>
                <w:lang w:eastAsia="zh-CN"/>
              </w:rPr>
            </w:pPr>
            <w:r w:rsidRPr="00C55BEC">
              <w:rPr>
                <w:rFonts w:eastAsia="휴먼명조"/>
                <w:b/>
                <w:bCs/>
                <w:lang w:eastAsia="zh-CN"/>
              </w:rPr>
              <w:t>Related Document</w:t>
            </w:r>
          </w:p>
        </w:tc>
        <w:tc>
          <w:tcPr>
            <w:tcW w:w="7555" w:type="dxa"/>
            <w:tcBorders>
              <w:top w:val="single" w:sz="4" w:space="0" w:color="auto"/>
              <w:left w:val="single" w:sz="4" w:space="0" w:color="auto"/>
              <w:bottom w:val="single" w:sz="4" w:space="0" w:color="auto"/>
              <w:right w:val="single" w:sz="4" w:space="0" w:color="auto"/>
            </w:tcBorders>
            <w:hideMark/>
          </w:tcPr>
          <w:p w14:paraId="3C99C860" w14:textId="77777777" w:rsidR="00C51221" w:rsidRPr="00E01715" w:rsidRDefault="00C51221" w:rsidP="002970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E01715">
              <w:rPr>
                <w:rFonts w:eastAsia="SimSun"/>
                <w:lang w:eastAsia="zh-CN"/>
              </w:rPr>
              <w:t>[TBD]</w:t>
            </w:r>
          </w:p>
        </w:tc>
      </w:tr>
      <w:tr w:rsidR="00C51221" w:rsidRPr="00075F9A" w14:paraId="36EE0D6C" w14:textId="77777777" w:rsidTr="00552F6F">
        <w:trPr>
          <w:trHeight w:val="339"/>
        </w:trPr>
        <w:tc>
          <w:tcPr>
            <w:tcW w:w="1895" w:type="dxa"/>
            <w:tcBorders>
              <w:top w:val="single" w:sz="4" w:space="0" w:color="auto"/>
              <w:left w:val="single" w:sz="4" w:space="0" w:color="auto"/>
              <w:bottom w:val="single" w:sz="4" w:space="0" w:color="auto"/>
              <w:right w:val="single" w:sz="4" w:space="0" w:color="auto"/>
            </w:tcBorders>
            <w:hideMark/>
          </w:tcPr>
          <w:p w14:paraId="51D44F40" w14:textId="77777777" w:rsidR="00C51221" w:rsidRPr="00C55BEC" w:rsidRDefault="00C51221" w:rsidP="002970D8">
            <w:pPr>
              <w:snapToGrid w:val="0"/>
              <w:rPr>
                <w:rFonts w:eastAsia="휴먼명조"/>
                <w:b/>
                <w:bCs/>
              </w:rPr>
            </w:pPr>
            <w:r w:rsidRPr="00C55BEC">
              <w:rPr>
                <w:rFonts w:eastAsia="휴먼명조"/>
                <w:b/>
                <w:bCs/>
                <w:lang w:eastAsia="zh-CN"/>
              </w:rPr>
              <w:t xml:space="preserve">Related </w:t>
            </w:r>
            <w:r w:rsidRPr="00C55BEC">
              <w:rPr>
                <w:rFonts w:eastAsia="휴먼명조"/>
                <w:b/>
                <w:bCs/>
              </w:rPr>
              <w:t>Organization</w:t>
            </w:r>
          </w:p>
        </w:tc>
        <w:tc>
          <w:tcPr>
            <w:tcW w:w="7555" w:type="dxa"/>
            <w:tcBorders>
              <w:top w:val="single" w:sz="4" w:space="0" w:color="auto"/>
              <w:left w:val="single" w:sz="4" w:space="0" w:color="auto"/>
              <w:bottom w:val="single" w:sz="4" w:space="0" w:color="auto"/>
              <w:right w:val="single" w:sz="4" w:space="0" w:color="auto"/>
            </w:tcBorders>
            <w:hideMark/>
          </w:tcPr>
          <w:p w14:paraId="58F12A3B" w14:textId="77777777" w:rsidR="00C51221" w:rsidRPr="00E01715" w:rsidRDefault="00C51221" w:rsidP="002970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SimSun"/>
                <w:lang w:eastAsia="zh-CN"/>
              </w:rPr>
            </w:pPr>
            <w:r w:rsidRPr="00E01715">
              <w:rPr>
                <w:rFonts w:eastAsia="SimSun"/>
                <w:lang w:eastAsia="zh-CN"/>
              </w:rPr>
              <w:t>ITU-R WP 5D</w:t>
            </w:r>
          </w:p>
        </w:tc>
      </w:tr>
      <w:tr w:rsidR="00C51221" w:rsidRPr="00075F9A" w14:paraId="490BC5C9" w14:textId="77777777" w:rsidTr="00552F6F">
        <w:trPr>
          <w:trHeight w:val="339"/>
        </w:trPr>
        <w:tc>
          <w:tcPr>
            <w:tcW w:w="1895" w:type="dxa"/>
            <w:tcBorders>
              <w:top w:val="single" w:sz="4" w:space="0" w:color="auto"/>
              <w:left w:val="single" w:sz="4" w:space="0" w:color="auto"/>
              <w:bottom w:val="single" w:sz="4" w:space="0" w:color="auto"/>
              <w:right w:val="single" w:sz="4" w:space="0" w:color="auto"/>
            </w:tcBorders>
            <w:hideMark/>
          </w:tcPr>
          <w:p w14:paraId="6585C8F7" w14:textId="77777777" w:rsidR="00C51221" w:rsidRPr="00C55BEC" w:rsidRDefault="00C51221" w:rsidP="002970D8">
            <w:pPr>
              <w:snapToGrid w:val="0"/>
              <w:rPr>
                <w:rFonts w:eastAsia="휴먼명조"/>
                <w:b/>
                <w:bCs/>
                <w:lang w:eastAsia="zh-CN"/>
              </w:rPr>
            </w:pPr>
            <w:r w:rsidRPr="00C55BEC">
              <w:rPr>
                <w:rFonts w:eastAsia="휴먼명조"/>
                <w:b/>
                <w:bCs/>
                <w:lang w:eastAsia="zh-CN"/>
              </w:rPr>
              <w:t>Timelines</w:t>
            </w:r>
          </w:p>
        </w:tc>
        <w:tc>
          <w:tcPr>
            <w:tcW w:w="7555" w:type="dxa"/>
            <w:tcBorders>
              <w:top w:val="single" w:sz="4" w:space="0" w:color="auto"/>
              <w:left w:val="single" w:sz="4" w:space="0" w:color="auto"/>
              <w:bottom w:val="single" w:sz="4" w:space="0" w:color="auto"/>
              <w:right w:val="single" w:sz="4" w:space="0" w:color="auto"/>
            </w:tcBorders>
            <w:hideMark/>
          </w:tcPr>
          <w:p w14:paraId="587B98AD" w14:textId="77777777" w:rsidR="00C51221" w:rsidRPr="00E01715" w:rsidRDefault="00C51221" w:rsidP="002970D8">
            <w:pPr>
              <w:tabs>
                <w:tab w:val="left" w:pos="800"/>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E01715">
              <w:rPr>
                <w:rFonts w:eastAsia="Batang"/>
                <w:b/>
                <w:u w:val="single"/>
                <w:lang w:val="en-GB"/>
              </w:rPr>
              <w:t>2023</w:t>
            </w:r>
          </w:p>
          <w:p w14:paraId="189D02BC" w14:textId="77777777" w:rsidR="00C51221" w:rsidRPr="00E01715" w:rsidRDefault="00C51221" w:rsidP="002970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E01715">
              <w:rPr>
                <w:rFonts w:eastAsia="MS Mincho"/>
              </w:rPr>
              <w:t>AWG-31</w:t>
            </w:r>
          </w:p>
          <w:p w14:paraId="5A7EB0A0" w14:textId="77777777" w:rsidR="00C51221" w:rsidRPr="00AB176E" w:rsidRDefault="00C51221" w:rsidP="002970D8">
            <w:pPr>
              <w:pStyle w:val="ListParagraph"/>
              <w:numPr>
                <w:ilvl w:val="0"/>
                <w:numId w:val="13"/>
              </w:numPr>
            </w:pPr>
            <w:r w:rsidRPr="00AB176E">
              <w:t xml:space="preserve">Initiate the new work </w:t>
            </w:r>
            <w:proofErr w:type="gramStart"/>
            <w:r w:rsidRPr="00AB176E">
              <w:t>item</w:t>
            </w:r>
            <w:proofErr w:type="gramEnd"/>
          </w:p>
          <w:p w14:paraId="494ACB28" w14:textId="77777777" w:rsidR="00C51221" w:rsidRDefault="00C51221" w:rsidP="002970D8">
            <w:pPr>
              <w:numPr>
                <w:ilvl w:val="0"/>
                <w:numId w:val="13"/>
              </w:numPr>
            </w:pPr>
            <w:r w:rsidRPr="006927E1">
              <w:t xml:space="preserve">Develop work </w:t>
            </w:r>
            <w:proofErr w:type="gramStart"/>
            <w:r w:rsidRPr="006927E1">
              <w:t>plan</w:t>
            </w:r>
            <w:proofErr w:type="gramEnd"/>
          </w:p>
          <w:p w14:paraId="76E67A4F" w14:textId="5B5B0302" w:rsidR="00C51221" w:rsidRPr="00552F6F" w:rsidRDefault="00C51221" w:rsidP="002970D8">
            <w:pPr>
              <w:numPr>
                <w:ilvl w:val="0"/>
                <w:numId w:val="13"/>
              </w:numPr>
            </w:pPr>
            <w:r>
              <w:rPr>
                <w:rFonts w:hint="eastAsia"/>
              </w:rPr>
              <w:t>D</w:t>
            </w:r>
            <w:r>
              <w:t xml:space="preserve">evelop initial </w:t>
            </w:r>
            <w:proofErr w:type="gramStart"/>
            <w:r>
              <w:t>WD</w:t>
            </w:r>
            <w:proofErr w:type="gramEnd"/>
          </w:p>
          <w:p w14:paraId="02EF1AE5" w14:textId="77777777" w:rsidR="00C51221" w:rsidRPr="00E01715" w:rsidRDefault="00C51221" w:rsidP="002970D8">
            <w:pPr>
              <w:tabs>
                <w:tab w:val="left" w:pos="1134"/>
                <w:tab w:val="left" w:pos="1871"/>
                <w:tab w:val="left" w:pos="2268"/>
              </w:tabs>
              <w:autoSpaceDN w:val="0"/>
              <w:contextualSpacing/>
              <w:rPr>
                <w:rFonts w:eastAsia="SimSun"/>
                <w:b/>
                <w:bCs/>
                <w:u w:val="single"/>
                <w:lang w:eastAsia="zh-CN"/>
              </w:rPr>
            </w:pPr>
            <w:r w:rsidRPr="00E01715">
              <w:rPr>
                <w:rFonts w:eastAsia="SimSun"/>
                <w:b/>
                <w:bCs/>
                <w:u w:val="single"/>
                <w:lang w:eastAsia="zh-CN"/>
              </w:rPr>
              <w:t>2024</w:t>
            </w:r>
          </w:p>
          <w:p w14:paraId="29E76FC7" w14:textId="77777777" w:rsidR="00C51221" w:rsidRPr="00E01715" w:rsidRDefault="00C51221" w:rsidP="002970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E01715">
              <w:rPr>
                <w:rFonts w:eastAsia="MS Mincho"/>
              </w:rPr>
              <w:t>AWG-32</w:t>
            </w:r>
          </w:p>
          <w:p w14:paraId="2EB7DBB2" w14:textId="77777777" w:rsidR="00C51221" w:rsidRPr="006927E1" w:rsidRDefault="00C51221" w:rsidP="002970D8">
            <w:pPr>
              <w:numPr>
                <w:ilvl w:val="0"/>
                <w:numId w:val="13"/>
              </w:numPr>
            </w:pPr>
            <w:r w:rsidRPr="006927E1">
              <w:t>Consider the input document.</w:t>
            </w:r>
          </w:p>
          <w:p w14:paraId="5E740132" w14:textId="77777777" w:rsidR="00C51221" w:rsidRPr="006927E1" w:rsidRDefault="00C51221" w:rsidP="002970D8">
            <w:pPr>
              <w:numPr>
                <w:ilvl w:val="0"/>
                <w:numId w:val="13"/>
              </w:numPr>
            </w:pPr>
            <w:r>
              <w:t>Update</w:t>
            </w:r>
            <w:r w:rsidRPr="006927E1">
              <w:t xml:space="preserve"> WD towards a draft new APT Report.</w:t>
            </w:r>
          </w:p>
          <w:p w14:paraId="235ECA96" w14:textId="77777777" w:rsidR="00C51221" w:rsidRPr="009A1DB3" w:rsidRDefault="00C51221" w:rsidP="002970D8">
            <w:pPr>
              <w:numPr>
                <w:ilvl w:val="0"/>
                <w:numId w:val="13"/>
              </w:numPr>
            </w:pPr>
            <w:r w:rsidRPr="006927E1">
              <w:t>Review and update the work plan, if necessary</w:t>
            </w:r>
          </w:p>
          <w:p w14:paraId="068E93CB" w14:textId="77777777" w:rsidR="00C51221" w:rsidRPr="009A1DB3" w:rsidRDefault="00C51221" w:rsidP="002970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rPr>
            </w:pPr>
            <w:r w:rsidRPr="009A1DB3">
              <w:rPr>
                <w:rFonts w:eastAsia="MS Mincho"/>
              </w:rPr>
              <w:t>AWG-33</w:t>
            </w:r>
          </w:p>
          <w:p w14:paraId="26C8882C" w14:textId="77777777" w:rsidR="00C51221" w:rsidRPr="006927E1" w:rsidRDefault="00C51221" w:rsidP="002970D8">
            <w:pPr>
              <w:numPr>
                <w:ilvl w:val="0"/>
                <w:numId w:val="13"/>
              </w:numPr>
            </w:pPr>
            <w:r w:rsidRPr="006927E1">
              <w:t xml:space="preserve">Consider the input </w:t>
            </w:r>
            <w:proofErr w:type="gramStart"/>
            <w:r w:rsidRPr="006927E1">
              <w:t>contributions</w:t>
            </w:r>
            <w:proofErr w:type="gramEnd"/>
            <w:r w:rsidRPr="006927E1">
              <w:t xml:space="preserve"> </w:t>
            </w:r>
          </w:p>
          <w:p w14:paraId="761CC703" w14:textId="77777777" w:rsidR="00C51221" w:rsidRPr="009A1DB3" w:rsidRDefault="00C51221" w:rsidP="002970D8">
            <w:pPr>
              <w:numPr>
                <w:ilvl w:val="0"/>
                <w:numId w:val="13"/>
              </w:numPr>
              <w:rPr>
                <w:rFonts w:eastAsia="SimSun"/>
                <w:lang w:eastAsia="zh-CN"/>
              </w:rPr>
            </w:pPr>
            <w:r w:rsidRPr="006927E1">
              <w:t>Update and finalize new APT Report</w:t>
            </w:r>
          </w:p>
        </w:tc>
      </w:tr>
    </w:tbl>
    <w:p w14:paraId="779F02A2" w14:textId="77777777" w:rsidR="00C51221" w:rsidRPr="0050557A" w:rsidRDefault="00C51221" w:rsidP="0050557A">
      <w:pPr>
        <w:tabs>
          <w:tab w:val="left" w:pos="709"/>
        </w:tabs>
        <w:rPr>
          <w:rFonts w:eastAsia="Gulim"/>
          <w:b/>
          <w:bCs/>
          <w:lang w:eastAsia="ko-KR"/>
        </w:rPr>
      </w:pPr>
    </w:p>
    <w:p w14:paraId="5EA1BFA0" w14:textId="63FC99DD" w:rsidR="00FA36BD" w:rsidRPr="0050557A" w:rsidRDefault="00AB06A9" w:rsidP="0050557A">
      <w:pPr>
        <w:tabs>
          <w:tab w:val="left" w:pos="709"/>
        </w:tabs>
        <w:rPr>
          <w:rFonts w:eastAsia="Gulim"/>
          <w:b/>
          <w:bCs/>
          <w:lang w:eastAsia="ko-KR"/>
        </w:rPr>
      </w:pPr>
      <w:r w:rsidRPr="0050557A">
        <w:rPr>
          <w:rFonts w:eastAsia="Gulim"/>
          <w:b/>
          <w:bCs/>
          <w:lang w:eastAsia="ko-KR"/>
        </w:rPr>
        <w:t>7.2.</w:t>
      </w:r>
      <w:r w:rsidR="00715641" w:rsidRPr="0050557A">
        <w:rPr>
          <w:rFonts w:eastAsia="Gulim"/>
          <w:b/>
          <w:bCs/>
          <w:lang w:eastAsia="ko-KR"/>
        </w:rPr>
        <w:t>3</w:t>
      </w:r>
      <w:r w:rsidR="000F502B" w:rsidRPr="0050557A">
        <w:rPr>
          <w:rFonts w:eastAsia="Gulim"/>
          <w:b/>
          <w:bCs/>
          <w:lang w:eastAsia="ko-KR"/>
        </w:rPr>
        <w:tab/>
      </w:r>
      <w:r w:rsidR="000F502B" w:rsidRPr="0050557A">
        <w:rPr>
          <w:rFonts w:eastAsia="Gulim"/>
          <w:b/>
          <w:bCs/>
          <w:lang w:eastAsia="ko-KR"/>
        </w:rPr>
        <w:tab/>
      </w:r>
      <w:r w:rsidR="00715641" w:rsidRPr="0050557A">
        <w:rPr>
          <w:rFonts w:eastAsia="Gulim"/>
          <w:b/>
          <w:bCs/>
          <w:lang w:eastAsia="ko-KR"/>
        </w:rPr>
        <w:t xml:space="preserve">Task </w:t>
      </w:r>
      <w:r w:rsidRPr="0050557A">
        <w:rPr>
          <w:rFonts w:eastAsia="Gulim"/>
          <w:b/>
          <w:bCs/>
          <w:lang w:eastAsia="ko-KR"/>
        </w:rPr>
        <w:t>Group on</w:t>
      </w:r>
      <w:r w:rsidR="00715641" w:rsidRPr="0050557A">
        <w:rPr>
          <w:rFonts w:eastAsia="Gulim"/>
          <w:b/>
          <w:bCs/>
          <w:lang w:eastAsia="ko-KR"/>
        </w:rPr>
        <w:t xml:space="preserve"> </w:t>
      </w:r>
      <w:r w:rsidR="00715641" w:rsidRPr="0050557A">
        <w:rPr>
          <w:rFonts w:eastAsia="SimSun"/>
          <w:b/>
          <w:bCs/>
          <w:kern w:val="0"/>
          <w:lang w:val="en-AU" w:eastAsia="zh-CN"/>
        </w:rPr>
        <w:t>Public Protection and Disaster Relief</w:t>
      </w:r>
      <w:r w:rsidRPr="0050557A">
        <w:rPr>
          <w:rFonts w:eastAsia="Gulim"/>
          <w:b/>
          <w:bCs/>
          <w:lang w:eastAsia="ko-KR"/>
        </w:rPr>
        <w:t xml:space="preserve"> (</w:t>
      </w:r>
      <w:r w:rsidR="00715641" w:rsidRPr="0050557A">
        <w:rPr>
          <w:rFonts w:eastAsia="Gulim"/>
          <w:b/>
          <w:bCs/>
          <w:lang w:eastAsia="ko-KR"/>
        </w:rPr>
        <w:t>TG</w:t>
      </w:r>
      <w:r w:rsidR="000F502B" w:rsidRPr="0050557A">
        <w:rPr>
          <w:rFonts w:eastAsia="Gulim"/>
          <w:b/>
          <w:bCs/>
          <w:lang w:eastAsia="ko-KR"/>
        </w:rPr>
        <w:t>-</w:t>
      </w:r>
      <w:r w:rsidR="00715641" w:rsidRPr="0050557A">
        <w:rPr>
          <w:rFonts w:eastAsia="Gulim"/>
          <w:b/>
          <w:bCs/>
          <w:lang w:eastAsia="ko-KR"/>
        </w:rPr>
        <w:t>PPDR</w:t>
      </w:r>
      <w:r w:rsidRPr="0050557A">
        <w:rPr>
          <w:rFonts w:eastAsia="Gulim"/>
          <w:b/>
          <w:bCs/>
          <w:lang w:eastAsia="ko-KR"/>
        </w:rPr>
        <w:t>)</w:t>
      </w:r>
    </w:p>
    <w:p w14:paraId="19D0C649" w14:textId="77777777" w:rsidR="00082028" w:rsidRPr="0050557A" w:rsidRDefault="00082028" w:rsidP="0050557A">
      <w:pPr>
        <w:tabs>
          <w:tab w:val="left" w:pos="709"/>
        </w:tabs>
        <w:rPr>
          <w:rFonts w:eastAsia="Gulim"/>
          <w:b/>
          <w:bCs/>
          <w:lang w:eastAsia="ko-KR"/>
        </w:rPr>
      </w:pPr>
    </w:p>
    <w:p w14:paraId="6ABEB265" w14:textId="49AA52FC" w:rsidR="007A6A2E" w:rsidRPr="00826F12" w:rsidRDefault="000F502B" w:rsidP="00DA6FC9">
      <w:pPr>
        <w:ind w:left="839" w:hanging="839"/>
        <w:rPr>
          <w:b/>
          <w:bCs/>
        </w:rPr>
      </w:pPr>
      <w:r w:rsidRPr="0050557A">
        <w:rPr>
          <w:rFonts w:eastAsia="BatangChe"/>
          <w:b/>
          <w:bCs/>
          <w:spacing w:val="-2"/>
          <w:kern w:val="0"/>
          <w:lang w:val="en-AU" w:eastAsia="en-US"/>
        </w:rPr>
        <w:t>7.2.3.1</w:t>
      </w:r>
      <w:r w:rsidRPr="0050557A">
        <w:rPr>
          <w:rFonts w:eastAsia="MS Mincho"/>
          <w:b/>
          <w:bCs/>
          <w:lang w:val="en-GB"/>
        </w:rPr>
        <w:tab/>
      </w:r>
      <w:r w:rsidR="000B21DC" w:rsidRPr="003E2892">
        <w:rPr>
          <w:rFonts w:eastAsia="MS Mincho"/>
          <w:b/>
          <w:bCs/>
          <w:spacing w:val="-4"/>
        </w:rPr>
        <w:t>Revision of APT Report on i</w:t>
      </w:r>
      <w:r w:rsidRPr="003E2892">
        <w:rPr>
          <w:rFonts w:eastAsia="MS Mincho"/>
          <w:b/>
          <w:bCs/>
          <w:spacing w:val="-4"/>
        </w:rPr>
        <w:t xml:space="preserve">mplementation of Public Safety LTE (PS-LTE) </w:t>
      </w:r>
      <w:r w:rsidR="007A6A2E">
        <w:rPr>
          <w:b/>
          <w:bCs/>
        </w:rPr>
        <w:t>m</w:t>
      </w:r>
      <w:r w:rsidR="007A6A2E" w:rsidRPr="00826F12">
        <w:rPr>
          <w:b/>
          <w:bCs/>
        </w:rPr>
        <w:t xml:space="preserve">obile </w:t>
      </w:r>
      <w:r w:rsidR="007A6A2E">
        <w:rPr>
          <w:b/>
          <w:bCs/>
        </w:rPr>
        <w:t>b</w:t>
      </w:r>
      <w:r w:rsidR="007A6A2E" w:rsidRPr="00826F12">
        <w:rPr>
          <w:b/>
          <w:bCs/>
        </w:rPr>
        <w:t xml:space="preserve">roadband </w:t>
      </w:r>
      <w:r w:rsidR="007A6A2E">
        <w:rPr>
          <w:b/>
          <w:bCs/>
        </w:rPr>
        <w:t>c</w:t>
      </w:r>
      <w:r w:rsidR="007A6A2E" w:rsidRPr="00826F12">
        <w:rPr>
          <w:b/>
          <w:bCs/>
        </w:rPr>
        <w:t xml:space="preserve">apability in Asia Pacific </w:t>
      </w:r>
      <w:r w:rsidR="007A6A2E">
        <w:rPr>
          <w:b/>
          <w:bCs/>
        </w:rPr>
        <w:t>r</w:t>
      </w:r>
      <w:r w:rsidR="007A6A2E" w:rsidRPr="00826F12">
        <w:rPr>
          <w:b/>
          <w:bCs/>
        </w:rPr>
        <w:t>egion</w:t>
      </w:r>
    </w:p>
    <w:p w14:paraId="1FE3B605" w14:textId="6CA7AA32" w:rsidR="00602D25" w:rsidRDefault="00602D25" w:rsidP="0050557A">
      <w:pPr>
        <w:tabs>
          <w:tab w:val="left" w:pos="709"/>
        </w:tabs>
        <w:rPr>
          <w:rFonts w:eastAsia="Gulim"/>
          <w:b/>
          <w:bCs/>
          <w:lang w:eastAsia="ko-K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560"/>
      </w:tblGrid>
      <w:tr w:rsidR="007A6A2E" w:rsidRPr="007A6A2E" w14:paraId="2A54456E" w14:textId="77777777" w:rsidTr="007A6A2E">
        <w:trPr>
          <w:trHeight w:val="328"/>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7BE1D5" w14:textId="77777777" w:rsidR="007A6A2E" w:rsidRPr="007A6A2E" w:rsidRDefault="007A6A2E" w:rsidP="002970D8">
            <w:pPr>
              <w:snapToGrid w:val="0"/>
              <w:rPr>
                <w:b/>
                <w:bCs/>
                <w:lang w:eastAsia="zh-CN"/>
              </w:rPr>
            </w:pPr>
            <w:r w:rsidRPr="007A6A2E">
              <w:rPr>
                <w:b/>
                <w:bCs/>
                <w:lang w:eastAsia="zh-CN"/>
              </w:rPr>
              <w:t>Title</w:t>
            </w:r>
          </w:p>
        </w:tc>
        <w:tc>
          <w:tcPr>
            <w:tcW w:w="7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936346" w14:textId="3279CCE5" w:rsidR="007A6A2E" w:rsidRPr="007A6A2E" w:rsidRDefault="007A6A2E" w:rsidP="002970D8">
            <w:pPr>
              <w:pStyle w:val="Tabletext"/>
              <w:snapToGrid w:val="0"/>
              <w:spacing w:before="0" w:after="0"/>
              <w:jc w:val="both"/>
              <w:rPr>
                <w:rFonts w:eastAsia="MS Gothic"/>
                <w:b/>
                <w:bCs/>
                <w:kern w:val="2"/>
                <w:sz w:val="24"/>
                <w:szCs w:val="24"/>
                <w:lang w:val="en-US" w:eastAsia="zh-CN"/>
              </w:rPr>
            </w:pPr>
            <w:r w:rsidRPr="007A6A2E">
              <w:rPr>
                <w:rFonts w:eastAsia="MS Gothic" w:hint="eastAsia"/>
                <w:b/>
                <w:bCs/>
                <w:kern w:val="2"/>
                <w:sz w:val="24"/>
                <w:szCs w:val="24"/>
                <w:lang w:val="en-US" w:eastAsia="zh-CN"/>
              </w:rPr>
              <w:t xml:space="preserve">Implementation of Public Safety LTE (PS-LTE) </w:t>
            </w:r>
            <w:r w:rsidRPr="007A6A2E">
              <w:rPr>
                <w:rFonts w:eastAsia="MS Gothic"/>
                <w:b/>
                <w:bCs/>
                <w:kern w:val="2"/>
                <w:sz w:val="24"/>
                <w:szCs w:val="24"/>
                <w:lang w:val="en-US" w:eastAsia="zh-CN"/>
              </w:rPr>
              <w:t xml:space="preserve">networks (Revision of </w:t>
            </w:r>
            <w:r>
              <w:rPr>
                <w:rFonts w:eastAsia="MS Gothic"/>
                <w:b/>
                <w:bCs/>
                <w:kern w:val="2"/>
                <w:sz w:val="24"/>
                <w:szCs w:val="24"/>
                <w:lang w:val="en-US" w:eastAsia="zh-CN"/>
              </w:rPr>
              <w:t xml:space="preserve">APT </w:t>
            </w:r>
            <w:r w:rsidRPr="007A6A2E">
              <w:rPr>
                <w:rFonts w:eastAsia="MS Gothic"/>
                <w:b/>
                <w:bCs/>
                <w:kern w:val="2"/>
                <w:sz w:val="24"/>
                <w:szCs w:val="24"/>
                <w:lang w:val="en-US" w:eastAsia="zh-CN"/>
              </w:rPr>
              <w:t>Re</w:t>
            </w:r>
            <w:r w:rsidRPr="007A6A2E">
              <w:rPr>
                <w:rFonts w:eastAsia="MS Gothic" w:hint="eastAsia"/>
                <w:b/>
                <w:bCs/>
                <w:kern w:val="2"/>
                <w:sz w:val="24"/>
                <w:szCs w:val="24"/>
                <w:lang w:val="en-US" w:eastAsia="zh-CN"/>
              </w:rPr>
              <w:t>port</w:t>
            </w:r>
            <w:r w:rsidRPr="007A6A2E">
              <w:rPr>
                <w:rFonts w:eastAsia="MS Gothic"/>
                <w:b/>
                <w:bCs/>
                <w:kern w:val="2"/>
                <w:sz w:val="24"/>
                <w:szCs w:val="24"/>
                <w:lang w:val="en-US" w:eastAsia="zh-CN"/>
              </w:rPr>
              <w:t>-93)</w:t>
            </w:r>
          </w:p>
        </w:tc>
      </w:tr>
      <w:tr w:rsidR="007A6A2E" w:rsidRPr="007A6A2E" w14:paraId="40AAB319" w14:textId="77777777" w:rsidTr="007A6A2E">
        <w:trPr>
          <w:cantSplit/>
          <w:trHeight w:val="242"/>
        </w:trPr>
        <w:tc>
          <w:tcPr>
            <w:tcW w:w="1885" w:type="dxa"/>
            <w:tcBorders>
              <w:top w:val="single" w:sz="4" w:space="0" w:color="auto"/>
              <w:left w:val="single" w:sz="4" w:space="0" w:color="auto"/>
              <w:bottom w:val="single" w:sz="4" w:space="0" w:color="auto"/>
              <w:right w:val="single" w:sz="4" w:space="0" w:color="auto"/>
            </w:tcBorders>
            <w:vAlign w:val="center"/>
            <w:hideMark/>
          </w:tcPr>
          <w:p w14:paraId="7DF84DFF" w14:textId="77777777" w:rsidR="007A6A2E" w:rsidRPr="007A6A2E" w:rsidRDefault="007A6A2E" w:rsidP="002970D8">
            <w:pPr>
              <w:snapToGrid w:val="0"/>
              <w:jc w:val="left"/>
              <w:rPr>
                <w:b/>
                <w:bCs/>
              </w:rPr>
            </w:pPr>
            <w:r w:rsidRPr="007A6A2E">
              <w:rPr>
                <w:b/>
                <w:bCs/>
              </w:rPr>
              <w:t>Document Type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D522F4" w14:textId="77777777" w:rsidR="007A6A2E" w:rsidRPr="007A6A2E" w:rsidRDefault="007A6A2E" w:rsidP="002970D8">
            <w:pPr>
              <w:pStyle w:val="Tabletext"/>
              <w:snapToGrid w:val="0"/>
              <w:spacing w:before="0" w:after="0"/>
              <w:jc w:val="both"/>
              <w:rPr>
                <w:rFonts w:eastAsia="MS Mincho"/>
                <w:sz w:val="24"/>
                <w:szCs w:val="24"/>
              </w:rPr>
            </w:pPr>
            <w:r w:rsidRPr="007A6A2E">
              <w:rPr>
                <w:rFonts w:eastAsia="GulimChe"/>
                <w:sz w:val="24"/>
                <w:szCs w:val="24"/>
                <w:shd w:val="clear" w:color="auto" w:fill="FFFFFF"/>
                <w:lang w:eastAsia="ko-KR"/>
              </w:rPr>
              <w:t>Revision of APT/AWG Re</w:t>
            </w:r>
            <w:r w:rsidRPr="007A6A2E">
              <w:rPr>
                <w:rFonts w:eastAsia="MS Mincho" w:hint="eastAsia"/>
                <w:sz w:val="24"/>
                <w:szCs w:val="24"/>
                <w:shd w:val="clear" w:color="auto" w:fill="FFFFFF"/>
              </w:rPr>
              <w:t>port</w:t>
            </w:r>
          </w:p>
        </w:tc>
      </w:tr>
      <w:tr w:rsidR="007A6A2E" w:rsidRPr="007A6A2E" w14:paraId="3B3B7B09" w14:textId="77777777" w:rsidTr="007A6A2E">
        <w:trPr>
          <w:cantSplit/>
          <w:trHeight w:val="175"/>
        </w:trPr>
        <w:tc>
          <w:tcPr>
            <w:tcW w:w="1885" w:type="dxa"/>
            <w:tcBorders>
              <w:top w:val="single" w:sz="4" w:space="0" w:color="auto"/>
              <w:left w:val="single" w:sz="4" w:space="0" w:color="auto"/>
              <w:bottom w:val="single" w:sz="4" w:space="0" w:color="auto"/>
              <w:right w:val="single" w:sz="4" w:space="0" w:color="auto"/>
            </w:tcBorders>
            <w:vAlign w:val="center"/>
            <w:hideMark/>
          </w:tcPr>
          <w:p w14:paraId="6FA5925B" w14:textId="77777777" w:rsidR="007A6A2E" w:rsidRPr="007A6A2E" w:rsidRDefault="007A6A2E" w:rsidP="002970D8">
            <w:pPr>
              <w:snapToGrid w:val="0"/>
              <w:jc w:val="left"/>
              <w:rPr>
                <w:b/>
                <w:bCs/>
                <w:color w:val="000000"/>
              </w:rPr>
            </w:pPr>
            <w:r w:rsidRPr="007A6A2E">
              <w:rPr>
                <w:b/>
                <w:bCs/>
                <w:color w:val="000000"/>
              </w:rPr>
              <w:t>Group/Chair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DECA9D1" w14:textId="77777777" w:rsidR="007A6A2E" w:rsidRPr="007A6A2E" w:rsidRDefault="007A6A2E" w:rsidP="002970D8">
            <w:pPr>
              <w:pStyle w:val="Tabletext"/>
              <w:snapToGrid w:val="0"/>
              <w:spacing w:before="0" w:after="0"/>
              <w:jc w:val="both"/>
              <w:rPr>
                <w:rFonts w:eastAsia="MS Mincho"/>
                <w:sz w:val="24"/>
                <w:szCs w:val="24"/>
                <w:shd w:val="clear" w:color="auto" w:fill="FFFFFF"/>
                <w:lang w:val="en-AU"/>
              </w:rPr>
            </w:pPr>
            <w:r w:rsidRPr="007A6A2E">
              <w:rPr>
                <w:rFonts w:eastAsia="GulimChe"/>
                <w:sz w:val="24"/>
                <w:szCs w:val="24"/>
                <w:shd w:val="clear" w:color="auto" w:fill="FFFFFF"/>
                <w:lang w:eastAsia="ko-KR"/>
              </w:rPr>
              <w:t xml:space="preserve">WG-IMT </w:t>
            </w:r>
            <w:r w:rsidRPr="007A6A2E">
              <w:rPr>
                <w:rFonts w:eastAsia="MS Mincho" w:hint="eastAsia"/>
                <w:sz w:val="24"/>
                <w:szCs w:val="24"/>
                <w:shd w:val="clear" w:color="auto" w:fill="FFFFFF"/>
                <w:lang w:val="en-AU"/>
              </w:rPr>
              <w:t>/ TG-PPDR, M</w:t>
            </w:r>
            <w:r w:rsidRPr="007A6A2E">
              <w:rPr>
                <w:rFonts w:eastAsia="MS Mincho"/>
                <w:sz w:val="24"/>
                <w:szCs w:val="24"/>
                <w:shd w:val="clear" w:color="auto" w:fill="FFFFFF"/>
                <w:lang w:val="en-AU"/>
              </w:rPr>
              <w:t>s</w:t>
            </w:r>
            <w:r w:rsidRPr="007A6A2E">
              <w:rPr>
                <w:rFonts w:eastAsia="MS Mincho" w:hint="eastAsia"/>
                <w:sz w:val="24"/>
                <w:szCs w:val="24"/>
                <w:shd w:val="clear" w:color="auto" w:fill="FFFFFF"/>
                <w:lang w:val="en-AU"/>
              </w:rPr>
              <w:t xml:space="preserve">. </w:t>
            </w:r>
            <w:r w:rsidRPr="007A6A2E">
              <w:rPr>
                <w:rFonts w:eastAsia="MS Mincho"/>
                <w:sz w:val="24"/>
                <w:szCs w:val="24"/>
                <w:shd w:val="clear" w:color="auto" w:fill="FFFFFF"/>
                <w:lang w:val="en-AU"/>
              </w:rPr>
              <w:t>Hyounhee KOO</w:t>
            </w:r>
          </w:p>
        </w:tc>
      </w:tr>
      <w:tr w:rsidR="007A6A2E" w:rsidRPr="007A6A2E" w14:paraId="4C8954B3" w14:textId="77777777" w:rsidTr="007A6A2E">
        <w:trPr>
          <w:cantSplit/>
          <w:trHeight w:val="69"/>
        </w:trPr>
        <w:tc>
          <w:tcPr>
            <w:tcW w:w="1885" w:type="dxa"/>
            <w:tcBorders>
              <w:top w:val="single" w:sz="4" w:space="0" w:color="auto"/>
              <w:left w:val="single" w:sz="4" w:space="0" w:color="auto"/>
              <w:bottom w:val="single" w:sz="4" w:space="0" w:color="auto"/>
              <w:right w:val="single" w:sz="4" w:space="0" w:color="auto"/>
            </w:tcBorders>
            <w:vAlign w:val="center"/>
            <w:hideMark/>
          </w:tcPr>
          <w:p w14:paraId="73EBE660" w14:textId="77777777" w:rsidR="007A6A2E" w:rsidRPr="007A6A2E" w:rsidRDefault="007A6A2E" w:rsidP="002970D8">
            <w:pPr>
              <w:snapToGrid w:val="0"/>
              <w:jc w:val="left"/>
              <w:rPr>
                <w:rFonts w:eastAsia="휴먼명조"/>
                <w:b/>
                <w:bCs/>
                <w:color w:val="000000"/>
                <w:lang w:eastAsia="ko-KR"/>
              </w:rPr>
            </w:pPr>
            <w:r w:rsidRPr="007A6A2E">
              <w:rPr>
                <w:rFonts w:eastAsia="휴먼명조"/>
                <w:b/>
                <w:bCs/>
                <w:color w:val="000000"/>
                <w:lang w:eastAsia="ko-KR"/>
              </w:rPr>
              <w:t xml:space="preserve">Editor(s)/DG </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F1F679" w14:textId="77777777" w:rsidR="007A6A2E" w:rsidRPr="007A6A2E" w:rsidRDefault="007A6A2E" w:rsidP="002970D8">
            <w:pPr>
              <w:pStyle w:val="Tabletext"/>
              <w:snapToGrid w:val="0"/>
              <w:spacing w:before="0" w:after="0"/>
              <w:jc w:val="both"/>
              <w:rPr>
                <w:rFonts w:eastAsia="MS Mincho"/>
                <w:sz w:val="24"/>
                <w:szCs w:val="24"/>
                <w:shd w:val="clear" w:color="auto" w:fill="FFFFFF"/>
              </w:rPr>
            </w:pPr>
            <w:r w:rsidRPr="007A6A2E">
              <w:rPr>
                <w:rFonts w:eastAsia="MS Mincho"/>
                <w:sz w:val="24"/>
                <w:szCs w:val="24"/>
                <w:shd w:val="clear" w:color="auto" w:fill="FFFFFF"/>
              </w:rPr>
              <w:t xml:space="preserve">Mr. </w:t>
            </w:r>
            <w:proofErr w:type="spellStart"/>
            <w:r w:rsidRPr="007A6A2E">
              <w:rPr>
                <w:rFonts w:eastAsia="MS Mincho"/>
                <w:sz w:val="24"/>
                <w:szCs w:val="24"/>
                <w:shd w:val="clear" w:color="auto" w:fill="FFFFFF"/>
              </w:rPr>
              <w:t>Yunhee</w:t>
            </w:r>
            <w:proofErr w:type="spellEnd"/>
            <w:r w:rsidRPr="007A6A2E">
              <w:rPr>
                <w:rFonts w:eastAsia="MS Mincho"/>
                <w:sz w:val="24"/>
                <w:szCs w:val="24"/>
                <w:shd w:val="clear" w:color="auto" w:fill="FFFFFF"/>
              </w:rPr>
              <w:t xml:space="preserve"> Lee </w:t>
            </w:r>
            <w:r w:rsidRPr="007A6A2E">
              <w:rPr>
                <w:color w:val="000000" w:themeColor="text1"/>
                <w:sz w:val="24"/>
                <w:szCs w:val="24"/>
              </w:rPr>
              <w:t>(Republic of Korea)</w:t>
            </w:r>
          </w:p>
        </w:tc>
      </w:tr>
      <w:tr w:rsidR="007A6A2E" w:rsidRPr="007A6A2E" w14:paraId="2FF4213A" w14:textId="77777777" w:rsidTr="007A6A2E">
        <w:trPr>
          <w:cantSplit/>
          <w:trHeight w:val="1054"/>
        </w:trPr>
        <w:tc>
          <w:tcPr>
            <w:tcW w:w="1885" w:type="dxa"/>
            <w:tcBorders>
              <w:top w:val="single" w:sz="4" w:space="0" w:color="auto"/>
              <w:left w:val="single" w:sz="4" w:space="0" w:color="auto"/>
              <w:bottom w:val="single" w:sz="4" w:space="0" w:color="auto"/>
              <w:right w:val="single" w:sz="4" w:space="0" w:color="auto"/>
            </w:tcBorders>
            <w:vAlign w:val="center"/>
            <w:hideMark/>
          </w:tcPr>
          <w:p w14:paraId="4B834193" w14:textId="77777777" w:rsidR="007A6A2E" w:rsidRPr="007A6A2E" w:rsidRDefault="007A6A2E" w:rsidP="002970D8">
            <w:pPr>
              <w:snapToGrid w:val="0"/>
              <w:jc w:val="left"/>
              <w:rPr>
                <w:rFonts w:eastAsia="휴먼명조"/>
                <w:b/>
                <w:bCs/>
                <w:color w:val="000000"/>
              </w:rPr>
            </w:pPr>
            <w:r w:rsidRPr="007A6A2E">
              <w:rPr>
                <w:rFonts w:eastAsia="휴먼명조"/>
                <w:b/>
                <w:bCs/>
                <w:color w:val="000000"/>
              </w:rPr>
              <w:t>Scope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577897C" w14:textId="77777777" w:rsidR="007A6A2E" w:rsidRPr="007A6A2E" w:rsidRDefault="007A6A2E" w:rsidP="002970D8">
            <w:pPr>
              <w:pStyle w:val="Tabletext"/>
              <w:tabs>
                <w:tab w:val="clear" w:pos="284"/>
                <w:tab w:val="clear" w:pos="567"/>
              </w:tabs>
              <w:snapToGrid w:val="0"/>
              <w:spacing w:before="0" w:after="0"/>
              <w:rPr>
                <w:rFonts w:eastAsia="MS Mincho"/>
                <w:kern w:val="2"/>
                <w:sz w:val="24"/>
                <w:szCs w:val="24"/>
                <w:lang w:val="en-AU"/>
              </w:rPr>
            </w:pPr>
            <w:r w:rsidRPr="007A6A2E">
              <w:rPr>
                <w:rFonts w:eastAsia="MS Mincho"/>
                <w:kern w:val="2"/>
                <w:sz w:val="24"/>
                <w:szCs w:val="24"/>
                <w:lang w:val="en-AU"/>
              </w:rPr>
              <w:t xml:space="preserve">To revise and update APT-AWG Report 93, which </w:t>
            </w:r>
            <w:r w:rsidRPr="007A6A2E">
              <w:rPr>
                <w:rFonts w:eastAsia="MS Mincho" w:hint="eastAsia"/>
                <w:kern w:val="2"/>
                <w:sz w:val="24"/>
                <w:szCs w:val="24"/>
                <w:lang w:val="en-AU"/>
              </w:rPr>
              <w:t xml:space="preserve">summarizes present status of </w:t>
            </w:r>
            <w:r w:rsidRPr="007A6A2E">
              <w:rPr>
                <w:rFonts w:eastAsia="MS Mincho"/>
                <w:kern w:val="2"/>
                <w:sz w:val="24"/>
                <w:szCs w:val="24"/>
                <w:lang w:val="en-AU"/>
              </w:rPr>
              <w:t>international</w:t>
            </w:r>
            <w:r w:rsidRPr="007A6A2E">
              <w:rPr>
                <w:rFonts w:eastAsia="MS Mincho" w:hint="eastAsia"/>
                <w:kern w:val="2"/>
                <w:sz w:val="24"/>
                <w:szCs w:val="24"/>
                <w:lang w:val="en-AU"/>
              </w:rPr>
              <w:t xml:space="preserve"> standardization of PS-LTE technologies by 3GPP</w:t>
            </w:r>
            <w:r w:rsidRPr="007A6A2E">
              <w:rPr>
                <w:rFonts w:eastAsia="MS Mincho"/>
                <w:kern w:val="2"/>
                <w:sz w:val="24"/>
                <w:szCs w:val="24"/>
                <w:lang w:val="en-AU"/>
              </w:rPr>
              <w:t>,</w:t>
            </w:r>
            <w:r w:rsidRPr="007A6A2E">
              <w:rPr>
                <w:rFonts w:eastAsia="MS Mincho" w:hint="eastAsia"/>
                <w:kern w:val="2"/>
                <w:sz w:val="24"/>
                <w:szCs w:val="24"/>
                <w:lang w:val="en-AU"/>
              </w:rPr>
              <w:t xml:space="preserve"> relevant implementation activities in some countries in the world including the Asia-Pacific Region</w:t>
            </w:r>
            <w:r w:rsidRPr="007A6A2E">
              <w:rPr>
                <w:rFonts w:eastAsia="MS Mincho"/>
                <w:kern w:val="2"/>
                <w:sz w:val="24"/>
                <w:szCs w:val="24"/>
                <w:lang w:val="en-AU"/>
              </w:rPr>
              <w:t xml:space="preserve"> and </w:t>
            </w:r>
            <w:r w:rsidRPr="007A6A2E">
              <w:rPr>
                <w:rFonts w:eastAsia="MS Mincho" w:hint="eastAsia"/>
                <w:kern w:val="2"/>
                <w:sz w:val="24"/>
                <w:szCs w:val="24"/>
                <w:lang w:val="en-AU"/>
              </w:rPr>
              <w:t>technical subjects that are important for implementation of PS-LTE networks</w:t>
            </w:r>
            <w:r w:rsidRPr="007A6A2E">
              <w:rPr>
                <w:rFonts w:eastAsia="MS Mincho"/>
                <w:kern w:val="2"/>
                <w:sz w:val="24"/>
                <w:szCs w:val="24"/>
                <w:lang w:val="en-AU"/>
              </w:rPr>
              <w:t>:</w:t>
            </w:r>
          </w:p>
          <w:p w14:paraId="55E20ECC" w14:textId="77777777" w:rsidR="007A6A2E" w:rsidRPr="007A6A2E" w:rsidRDefault="007A6A2E" w:rsidP="002970D8">
            <w:pPr>
              <w:pStyle w:val="Tabletext"/>
              <w:numPr>
                <w:ilvl w:val="0"/>
                <w:numId w:val="56"/>
              </w:numPr>
              <w:tabs>
                <w:tab w:val="clear" w:pos="284"/>
                <w:tab w:val="clear" w:pos="567"/>
              </w:tabs>
              <w:snapToGrid w:val="0"/>
              <w:spacing w:before="0" w:after="0"/>
              <w:ind w:left="360"/>
              <w:rPr>
                <w:sz w:val="24"/>
                <w:szCs w:val="24"/>
                <w:lang w:eastAsia="zh-CN"/>
              </w:rPr>
            </w:pPr>
            <w:r w:rsidRPr="007A6A2E">
              <w:rPr>
                <w:rFonts w:eastAsia="MS PGothic"/>
                <w:sz w:val="24"/>
                <w:szCs w:val="24"/>
                <w:lang w:eastAsia="ja-JP"/>
              </w:rPr>
              <w:t xml:space="preserve">to update the status and examples of PS-LTE experiences of the 3 APT countries that are currently included in Report 93, based on input </w:t>
            </w:r>
            <w:proofErr w:type="gramStart"/>
            <w:r w:rsidRPr="007A6A2E">
              <w:rPr>
                <w:rFonts w:eastAsia="MS PGothic"/>
                <w:sz w:val="24"/>
                <w:szCs w:val="24"/>
                <w:lang w:eastAsia="ja-JP"/>
              </w:rPr>
              <w:t>contributions</w:t>
            </w:r>
            <w:proofErr w:type="gramEnd"/>
          </w:p>
          <w:p w14:paraId="5C5E7D27" w14:textId="77777777" w:rsidR="007A6A2E" w:rsidRPr="007A6A2E" w:rsidRDefault="007A6A2E" w:rsidP="002970D8">
            <w:pPr>
              <w:pStyle w:val="Tabletext"/>
              <w:numPr>
                <w:ilvl w:val="0"/>
                <w:numId w:val="56"/>
              </w:numPr>
              <w:tabs>
                <w:tab w:val="clear" w:pos="284"/>
                <w:tab w:val="clear" w:pos="567"/>
              </w:tabs>
              <w:snapToGrid w:val="0"/>
              <w:spacing w:before="0" w:after="0"/>
              <w:ind w:left="360"/>
              <w:rPr>
                <w:sz w:val="24"/>
                <w:szCs w:val="24"/>
                <w:lang w:eastAsia="zh-CN"/>
              </w:rPr>
            </w:pPr>
            <w:r w:rsidRPr="007A6A2E">
              <w:rPr>
                <w:rFonts w:eastAsia="MS Mincho"/>
                <w:kern w:val="2"/>
                <w:sz w:val="24"/>
                <w:szCs w:val="24"/>
                <w:lang w:val="en-AU"/>
              </w:rPr>
              <w:t>to</w:t>
            </w:r>
            <w:r w:rsidRPr="007A6A2E">
              <w:rPr>
                <w:color w:val="000000"/>
                <w:sz w:val="24"/>
                <w:szCs w:val="24"/>
                <w:lang w:eastAsia="zh-CN"/>
              </w:rPr>
              <w:t xml:space="preserve"> invite other APT countries to provide </w:t>
            </w:r>
            <w:r w:rsidRPr="007A6A2E">
              <w:rPr>
                <w:rFonts w:eastAsia="MS PGothic"/>
                <w:sz w:val="24"/>
                <w:szCs w:val="24"/>
                <w:lang w:eastAsia="ja-JP"/>
              </w:rPr>
              <w:t>more examples of PS-LTE experiences</w:t>
            </w:r>
          </w:p>
        </w:tc>
      </w:tr>
      <w:tr w:rsidR="007A6A2E" w:rsidRPr="007A6A2E" w14:paraId="676F5377" w14:textId="77777777" w:rsidTr="007A6A2E">
        <w:trPr>
          <w:cantSplit/>
          <w:trHeight w:val="84"/>
        </w:trPr>
        <w:tc>
          <w:tcPr>
            <w:tcW w:w="1885" w:type="dxa"/>
            <w:tcBorders>
              <w:top w:val="single" w:sz="4" w:space="0" w:color="auto"/>
              <w:left w:val="single" w:sz="4" w:space="0" w:color="auto"/>
              <w:bottom w:val="single" w:sz="4" w:space="0" w:color="auto"/>
              <w:right w:val="single" w:sz="4" w:space="0" w:color="auto"/>
            </w:tcBorders>
            <w:vAlign w:val="center"/>
            <w:hideMark/>
          </w:tcPr>
          <w:p w14:paraId="43AB82AA" w14:textId="77777777" w:rsidR="007A6A2E" w:rsidRPr="007A6A2E" w:rsidRDefault="007A6A2E" w:rsidP="002970D8">
            <w:pPr>
              <w:snapToGrid w:val="0"/>
              <w:jc w:val="left"/>
              <w:rPr>
                <w:rFonts w:eastAsia="휴먼명조"/>
                <w:b/>
                <w:bCs/>
                <w:color w:val="000000"/>
              </w:rPr>
            </w:pPr>
            <w:r w:rsidRPr="007A6A2E">
              <w:rPr>
                <w:rFonts w:eastAsia="휴먼명조"/>
                <w:b/>
                <w:bCs/>
                <w:color w:val="000000"/>
              </w:rPr>
              <w:t>Purpose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5C0905F" w14:textId="77777777" w:rsidR="007A6A2E" w:rsidRPr="007A6A2E" w:rsidRDefault="007A6A2E" w:rsidP="002970D8">
            <w:pPr>
              <w:pStyle w:val="Tabletext"/>
              <w:tabs>
                <w:tab w:val="clear" w:pos="284"/>
                <w:tab w:val="clear" w:pos="567"/>
              </w:tabs>
              <w:snapToGrid w:val="0"/>
              <w:spacing w:before="0" w:after="0"/>
              <w:jc w:val="both"/>
              <w:textAlignment w:val="auto"/>
              <w:rPr>
                <w:sz w:val="24"/>
                <w:szCs w:val="24"/>
                <w:lang w:eastAsia="ko-KR"/>
              </w:rPr>
            </w:pPr>
            <w:r w:rsidRPr="007A6A2E">
              <w:rPr>
                <w:sz w:val="24"/>
                <w:szCs w:val="24"/>
                <w:lang w:eastAsia="ko-KR"/>
              </w:rPr>
              <w:t>To</w:t>
            </w:r>
            <w:r w:rsidRPr="007A6A2E">
              <w:rPr>
                <w:rFonts w:eastAsia="MS Mincho" w:hint="eastAsia"/>
                <w:sz w:val="24"/>
                <w:szCs w:val="24"/>
              </w:rPr>
              <w:t xml:space="preserve"> share the relevant information from some countries with the APT Members wishing to consider implementation of PS-LTE technologies in their countries.</w:t>
            </w:r>
          </w:p>
        </w:tc>
      </w:tr>
      <w:tr w:rsidR="007A6A2E" w:rsidRPr="007A6A2E" w14:paraId="385F9843" w14:textId="77777777" w:rsidTr="007A6A2E">
        <w:trPr>
          <w:cantSplit/>
          <w:trHeight w:val="39"/>
        </w:trPr>
        <w:tc>
          <w:tcPr>
            <w:tcW w:w="1885" w:type="dxa"/>
            <w:tcBorders>
              <w:top w:val="single" w:sz="4" w:space="0" w:color="auto"/>
              <w:left w:val="single" w:sz="4" w:space="0" w:color="auto"/>
              <w:bottom w:val="single" w:sz="4" w:space="0" w:color="auto"/>
              <w:right w:val="single" w:sz="4" w:space="0" w:color="auto"/>
            </w:tcBorders>
            <w:vAlign w:val="center"/>
            <w:hideMark/>
          </w:tcPr>
          <w:p w14:paraId="34E1FCF5" w14:textId="77777777" w:rsidR="007A6A2E" w:rsidRPr="007A6A2E" w:rsidRDefault="007A6A2E" w:rsidP="002970D8">
            <w:pPr>
              <w:snapToGrid w:val="0"/>
              <w:jc w:val="left"/>
              <w:rPr>
                <w:rFonts w:eastAsia="휴먼명조"/>
                <w:b/>
                <w:bCs/>
                <w:color w:val="000000"/>
              </w:rPr>
            </w:pPr>
            <w:r w:rsidRPr="007A6A2E">
              <w:rPr>
                <w:rFonts w:eastAsia="휴먼명조"/>
                <w:b/>
                <w:bCs/>
                <w:color w:val="000000"/>
              </w:rPr>
              <w:t>Related Document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CB21F17" w14:textId="77777777" w:rsidR="007A6A2E" w:rsidRPr="007A6A2E" w:rsidRDefault="007A6A2E" w:rsidP="002970D8">
            <w:pPr>
              <w:pStyle w:val="Tabletext"/>
              <w:snapToGrid w:val="0"/>
              <w:spacing w:before="0" w:after="0"/>
              <w:jc w:val="both"/>
              <w:rPr>
                <w:rFonts w:eastAsia="MS Mincho"/>
                <w:sz w:val="24"/>
                <w:szCs w:val="24"/>
                <w:lang w:val="fr-CA"/>
              </w:rPr>
            </w:pPr>
            <w:r w:rsidRPr="007A6A2E">
              <w:rPr>
                <w:rFonts w:eastAsia="MS Mincho"/>
                <w:sz w:val="24"/>
                <w:szCs w:val="24"/>
                <w:lang w:val="fr-CA"/>
              </w:rPr>
              <w:t>None</w:t>
            </w:r>
          </w:p>
        </w:tc>
      </w:tr>
      <w:tr w:rsidR="007A6A2E" w:rsidRPr="007A6A2E" w14:paraId="0532001E" w14:textId="77777777" w:rsidTr="007A6A2E">
        <w:trPr>
          <w:cantSplit/>
          <w:trHeight w:val="42"/>
        </w:trPr>
        <w:tc>
          <w:tcPr>
            <w:tcW w:w="1885" w:type="dxa"/>
            <w:tcBorders>
              <w:top w:val="single" w:sz="4" w:space="0" w:color="auto"/>
              <w:left w:val="single" w:sz="4" w:space="0" w:color="auto"/>
              <w:bottom w:val="single" w:sz="4" w:space="0" w:color="auto"/>
              <w:right w:val="single" w:sz="4" w:space="0" w:color="auto"/>
            </w:tcBorders>
            <w:vAlign w:val="center"/>
            <w:hideMark/>
          </w:tcPr>
          <w:p w14:paraId="46611330" w14:textId="77777777" w:rsidR="007A6A2E" w:rsidRPr="007A6A2E" w:rsidRDefault="007A6A2E" w:rsidP="002970D8">
            <w:pPr>
              <w:snapToGrid w:val="0"/>
              <w:jc w:val="left"/>
              <w:rPr>
                <w:rFonts w:eastAsia="휴먼명조"/>
                <w:b/>
                <w:bCs/>
                <w:color w:val="000000"/>
              </w:rPr>
            </w:pPr>
            <w:r w:rsidRPr="007A6A2E">
              <w:rPr>
                <w:rFonts w:eastAsia="휴먼명조"/>
                <w:b/>
                <w:bCs/>
                <w:color w:val="000000"/>
              </w:rPr>
              <w:t>Related Forums and Organization</w:t>
            </w:r>
          </w:p>
        </w:tc>
        <w:tc>
          <w:tcPr>
            <w:tcW w:w="7560" w:type="dxa"/>
            <w:tcBorders>
              <w:top w:val="single" w:sz="4" w:space="0" w:color="auto"/>
              <w:left w:val="single" w:sz="4" w:space="0" w:color="auto"/>
              <w:bottom w:val="single" w:sz="4" w:space="0" w:color="auto"/>
              <w:right w:val="single" w:sz="4" w:space="0" w:color="auto"/>
            </w:tcBorders>
            <w:vAlign w:val="center"/>
          </w:tcPr>
          <w:p w14:paraId="1529F1E8" w14:textId="77777777" w:rsidR="007A6A2E" w:rsidRPr="007A6A2E" w:rsidRDefault="007A6A2E" w:rsidP="002970D8">
            <w:pPr>
              <w:pStyle w:val="Tabletext"/>
              <w:snapToGrid w:val="0"/>
              <w:spacing w:before="0" w:after="0"/>
              <w:jc w:val="both"/>
              <w:rPr>
                <w:rFonts w:eastAsia="MS Mincho"/>
                <w:kern w:val="2"/>
                <w:sz w:val="24"/>
                <w:szCs w:val="24"/>
              </w:rPr>
            </w:pPr>
            <w:r w:rsidRPr="007A6A2E">
              <w:rPr>
                <w:rFonts w:eastAsia="MS Mincho" w:hint="eastAsia"/>
                <w:kern w:val="2"/>
                <w:sz w:val="24"/>
                <w:szCs w:val="24"/>
              </w:rPr>
              <w:t xml:space="preserve">3GPP, </w:t>
            </w:r>
            <w:r w:rsidRPr="007A6A2E">
              <w:rPr>
                <w:rFonts w:eastAsia="Malgun Gothic"/>
                <w:kern w:val="2"/>
                <w:sz w:val="24"/>
                <w:szCs w:val="24"/>
                <w:lang w:eastAsia="ko-KR"/>
              </w:rPr>
              <w:t>ITU</w:t>
            </w:r>
            <w:r w:rsidRPr="007A6A2E">
              <w:rPr>
                <w:kern w:val="2"/>
                <w:sz w:val="24"/>
                <w:szCs w:val="24"/>
              </w:rPr>
              <w:t>-R</w:t>
            </w:r>
            <w:r w:rsidRPr="007A6A2E">
              <w:rPr>
                <w:rFonts w:eastAsia="Malgun Gothic"/>
                <w:kern w:val="2"/>
                <w:sz w:val="24"/>
                <w:szCs w:val="24"/>
                <w:lang w:eastAsia="ko-KR"/>
              </w:rPr>
              <w:t xml:space="preserve"> </w:t>
            </w:r>
            <w:r w:rsidRPr="007A6A2E">
              <w:rPr>
                <w:rFonts w:eastAsia="MS Mincho" w:hint="eastAsia"/>
                <w:kern w:val="2"/>
                <w:sz w:val="24"/>
                <w:szCs w:val="24"/>
              </w:rPr>
              <w:t>WP 5D, WP 5A</w:t>
            </w:r>
          </w:p>
        </w:tc>
      </w:tr>
      <w:tr w:rsidR="007A6A2E" w:rsidRPr="007A6A2E" w14:paraId="009C472F" w14:textId="77777777" w:rsidTr="007A6A2E">
        <w:trPr>
          <w:cantSplit/>
          <w:trHeight w:val="42"/>
        </w:trPr>
        <w:tc>
          <w:tcPr>
            <w:tcW w:w="1885" w:type="dxa"/>
            <w:tcBorders>
              <w:top w:val="single" w:sz="4" w:space="0" w:color="auto"/>
              <w:left w:val="single" w:sz="4" w:space="0" w:color="auto"/>
              <w:bottom w:val="single" w:sz="4" w:space="0" w:color="auto"/>
              <w:right w:val="single" w:sz="4" w:space="0" w:color="auto"/>
            </w:tcBorders>
            <w:vAlign w:val="center"/>
          </w:tcPr>
          <w:p w14:paraId="6A3B202A" w14:textId="77777777" w:rsidR="007A6A2E" w:rsidRPr="007A6A2E" w:rsidRDefault="007A6A2E" w:rsidP="002970D8">
            <w:pPr>
              <w:snapToGrid w:val="0"/>
              <w:jc w:val="left"/>
              <w:rPr>
                <w:rFonts w:eastAsia="휴먼명조"/>
                <w:b/>
                <w:bCs/>
                <w:color w:val="000000"/>
              </w:rPr>
            </w:pPr>
            <w:r w:rsidRPr="007A6A2E">
              <w:rPr>
                <w:rFonts w:eastAsia="휴먼명조"/>
                <w:b/>
                <w:bCs/>
                <w:color w:val="000000"/>
              </w:rPr>
              <w:lastRenderedPageBreak/>
              <w:t>Timelines</w:t>
            </w:r>
          </w:p>
        </w:tc>
        <w:tc>
          <w:tcPr>
            <w:tcW w:w="7560" w:type="dxa"/>
            <w:tcBorders>
              <w:top w:val="single" w:sz="4" w:space="0" w:color="auto"/>
              <w:left w:val="single" w:sz="4" w:space="0" w:color="auto"/>
              <w:bottom w:val="single" w:sz="4" w:space="0" w:color="auto"/>
              <w:right w:val="single" w:sz="4" w:space="0" w:color="auto"/>
            </w:tcBorders>
            <w:vAlign w:val="center"/>
          </w:tcPr>
          <w:p w14:paraId="794DDDF8" w14:textId="77777777" w:rsidR="007A6A2E" w:rsidRPr="007A6A2E" w:rsidRDefault="007A6A2E" w:rsidP="002970D8">
            <w:pPr>
              <w:pStyle w:val="Tabletext"/>
              <w:tabs>
                <w:tab w:val="clear" w:pos="284"/>
                <w:tab w:val="clear" w:pos="567"/>
                <w:tab w:val="left" w:pos="800"/>
              </w:tabs>
              <w:snapToGrid w:val="0"/>
              <w:spacing w:before="0" w:after="0"/>
              <w:jc w:val="both"/>
              <w:rPr>
                <w:rFonts w:eastAsia="MS Mincho"/>
                <w:b/>
                <w:sz w:val="24"/>
                <w:szCs w:val="24"/>
                <w:u w:val="single"/>
              </w:rPr>
            </w:pPr>
            <w:r w:rsidRPr="007A6A2E">
              <w:rPr>
                <w:b/>
                <w:sz w:val="24"/>
                <w:szCs w:val="24"/>
                <w:u w:val="single"/>
                <w:lang w:eastAsia="ko-KR"/>
              </w:rPr>
              <w:t>2022</w:t>
            </w:r>
          </w:p>
          <w:p w14:paraId="3B4976D1" w14:textId="77777777" w:rsidR="007A6A2E" w:rsidRPr="007A6A2E" w:rsidRDefault="007A6A2E" w:rsidP="002970D8">
            <w:pPr>
              <w:pStyle w:val="Tabletext"/>
              <w:widowControl w:val="0"/>
              <w:snapToGrid w:val="0"/>
              <w:spacing w:before="0" w:after="0"/>
              <w:jc w:val="both"/>
              <w:rPr>
                <w:rFonts w:eastAsia="MS Mincho"/>
                <w:kern w:val="2"/>
                <w:sz w:val="24"/>
                <w:szCs w:val="24"/>
              </w:rPr>
            </w:pPr>
            <w:r w:rsidRPr="007A6A2E">
              <w:rPr>
                <w:kern w:val="2"/>
                <w:sz w:val="24"/>
                <w:szCs w:val="24"/>
                <w:lang w:eastAsia="ko-KR"/>
              </w:rPr>
              <w:t>AWG-30</w:t>
            </w:r>
            <w:r w:rsidRPr="007A6A2E">
              <w:rPr>
                <w:rFonts w:eastAsia="MS Mincho" w:hint="eastAsia"/>
                <w:kern w:val="2"/>
                <w:sz w:val="24"/>
                <w:szCs w:val="24"/>
              </w:rPr>
              <w:t xml:space="preserve"> (</w:t>
            </w:r>
            <w:r w:rsidRPr="007A6A2E">
              <w:rPr>
                <w:rFonts w:eastAsia="MS Mincho"/>
                <w:kern w:val="2"/>
                <w:sz w:val="24"/>
                <w:szCs w:val="24"/>
              </w:rPr>
              <w:t>September</w:t>
            </w:r>
            <w:r w:rsidRPr="007A6A2E">
              <w:rPr>
                <w:rFonts w:eastAsia="MS Mincho" w:hint="eastAsia"/>
                <w:kern w:val="2"/>
                <w:sz w:val="24"/>
                <w:szCs w:val="24"/>
              </w:rPr>
              <w:t>)</w:t>
            </w:r>
          </w:p>
          <w:p w14:paraId="0C60165B" w14:textId="77777777" w:rsidR="007A6A2E" w:rsidRPr="007A6A2E" w:rsidRDefault="007A6A2E" w:rsidP="002970D8">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7A6A2E">
              <w:rPr>
                <w:rFonts w:eastAsia="MS Mincho" w:hint="eastAsia"/>
                <w:kern w:val="2"/>
                <w:sz w:val="24"/>
                <w:szCs w:val="24"/>
              </w:rPr>
              <w:t xml:space="preserve">Consider relevant input </w:t>
            </w:r>
            <w:proofErr w:type="gramStart"/>
            <w:r w:rsidRPr="007A6A2E">
              <w:rPr>
                <w:rFonts w:eastAsia="MS Mincho" w:hint="eastAsia"/>
                <w:kern w:val="2"/>
                <w:sz w:val="24"/>
                <w:szCs w:val="24"/>
              </w:rPr>
              <w:t>documents</w:t>
            </w:r>
            <w:proofErr w:type="gramEnd"/>
          </w:p>
          <w:p w14:paraId="5D466026" w14:textId="77777777" w:rsidR="007A6A2E" w:rsidRPr="007A6A2E" w:rsidRDefault="007A6A2E" w:rsidP="002970D8">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7A6A2E">
              <w:rPr>
                <w:rFonts w:eastAsia="MS Mincho" w:hint="eastAsia"/>
                <w:kern w:val="2"/>
                <w:sz w:val="24"/>
                <w:szCs w:val="24"/>
              </w:rPr>
              <w:t xml:space="preserve">Develop a detailed work </w:t>
            </w:r>
            <w:proofErr w:type="gramStart"/>
            <w:r w:rsidRPr="007A6A2E">
              <w:rPr>
                <w:rFonts w:eastAsia="MS Mincho" w:hint="eastAsia"/>
                <w:kern w:val="2"/>
                <w:sz w:val="24"/>
                <w:szCs w:val="24"/>
              </w:rPr>
              <w:t>plan</w:t>
            </w:r>
            <w:proofErr w:type="gramEnd"/>
          </w:p>
          <w:p w14:paraId="6FE36965" w14:textId="77777777" w:rsidR="007A6A2E" w:rsidRPr="007A6A2E" w:rsidRDefault="007A6A2E" w:rsidP="002970D8">
            <w:pPr>
              <w:pStyle w:val="Tabletext"/>
              <w:tabs>
                <w:tab w:val="clear" w:pos="284"/>
                <w:tab w:val="clear" w:pos="567"/>
                <w:tab w:val="left" w:pos="800"/>
              </w:tabs>
              <w:snapToGrid w:val="0"/>
              <w:spacing w:beforeLines="50" w:before="120" w:afterLines="50" w:after="120"/>
              <w:jc w:val="both"/>
              <w:rPr>
                <w:rFonts w:eastAsia="MS Mincho"/>
                <w:b/>
                <w:sz w:val="24"/>
                <w:szCs w:val="24"/>
                <w:u w:val="single"/>
              </w:rPr>
            </w:pPr>
            <w:r w:rsidRPr="007A6A2E">
              <w:rPr>
                <w:b/>
                <w:sz w:val="24"/>
                <w:szCs w:val="24"/>
                <w:u w:val="single"/>
                <w:lang w:eastAsia="ko-KR"/>
              </w:rPr>
              <w:t>2023</w:t>
            </w:r>
          </w:p>
          <w:p w14:paraId="024F2E7F" w14:textId="77777777" w:rsidR="007A6A2E" w:rsidRPr="007A6A2E" w:rsidRDefault="007A6A2E" w:rsidP="002970D8">
            <w:pPr>
              <w:pStyle w:val="Tabletext"/>
              <w:widowControl w:val="0"/>
              <w:snapToGrid w:val="0"/>
              <w:spacing w:before="0" w:after="0"/>
              <w:jc w:val="both"/>
              <w:rPr>
                <w:rFonts w:eastAsia="MS Mincho"/>
                <w:kern w:val="2"/>
                <w:sz w:val="24"/>
                <w:szCs w:val="24"/>
              </w:rPr>
            </w:pPr>
            <w:r w:rsidRPr="007A6A2E">
              <w:rPr>
                <w:kern w:val="2"/>
                <w:sz w:val="24"/>
                <w:szCs w:val="24"/>
                <w:lang w:eastAsia="ko-KR"/>
              </w:rPr>
              <w:t>AW</w:t>
            </w:r>
            <w:r w:rsidRPr="007A6A2E">
              <w:rPr>
                <w:rFonts w:eastAsia="SimSun"/>
                <w:kern w:val="2"/>
                <w:sz w:val="24"/>
                <w:szCs w:val="24"/>
                <w:lang w:eastAsia="zh-CN"/>
              </w:rPr>
              <w:t>G</w:t>
            </w:r>
            <w:r w:rsidRPr="007A6A2E">
              <w:rPr>
                <w:kern w:val="2"/>
                <w:sz w:val="24"/>
                <w:szCs w:val="24"/>
                <w:lang w:eastAsia="ko-KR"/>
              </w:rPr>
              <w:t>-</w:t>
            </w:r>
            <w:r w:rsidRPr="007A6A2E">
              <w:rPr>
                <w:rFonts w:eastAsia="MS Mincho"/>
                <w:kern w:val="2"/>
                <w:sz w:val="24"/>
                <w:szCs w:val="24"/>
              </w:rPr>
              <w:t>31</w:t>
            </w:r>
            <w:r w:rsidRPr="007A6A2E">
              <w:rPr>
                <w:rFonts w:eastAsia="MS Mincho" w:hint="eastAsia"/>
                <w:kern w:val="2"/>
                <w:sz w:val="24"/>
                <w:szCs w:val="24"/>
              </w:rPr>
              <w:t xml:space="preserve"> (</w:t>
            </w:r>
            <w:r w:rsidRPr="007A6A2E">
              <w:rPr>
                <w:rFonts w:eastAsia="MS Mincho"/>
                <w:kern w:val="2"/>
                <w:sz w:val="24"/>
                <w:szCs w:val="24"/>
              </w:rPr>
              <w:t>May</w:t>
            </w:r>
            <w:r w:rsidRPr="007A6A2E">
              <w:rPr>
                <w:rFonts w:eastAsia="MS Mincho" w:hint="eastAsia"/>
                <w:kern w:val="2"/>
                <w:sz w:val="24"/>
                <w:szCs w:val="24"/>
              </w:rPr>
              <w:t>)</w:t>
            </w:r>
          </w:p>
          <w:p w14:paraId="32B779B5" w14:textId="77777777" w:rsidR="007A6A2E" w:rsidRPr="007A6A2E" w:rsidRDefault="007A6A2E" w:rsidP="002970D8">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7A6A2E">
              <w:rPr>
                <w:rFonts w:eastAsia="MS Mincho" w:hint="eastAsia"/>
                <w:kern w:val="2"/>
                <w:sz w:val="24"/>
                <w:szCs w:val="24"/>
              </w:rPr>
              <w:t xml:space="preserve">Consider relevant input </w:t>
            </w:r>
            <w:proofErr w:type="gramStart"/>
            <w:r w:rsidRPr="007A6A2E">
              <w:rPr>
                <w:rFonts w:eastAsia="MS Mincho" w:hint="eastAsia"/>
                <w:kern w:val="2"/>
                <w:sz w:val="24"/>
                <w:szCs w:val="24"/>
              </w:rPr>
              <w:t>documents</w:t>
            </w:r>
            <w:proofErr w:type="gramEnd"/>
          </w:p>
          <w:p w14:paraId="43C4D7BE" w14:textId="77777777" w:rsidR="007A6A2E" w:rsidRPr="007A6A2E" w:rsidRDefault="007A6A2E" w:rsidP="002970D8">
            <w:pPr>
              <w:pStyle w:val="Tabletext"/>
              <w:widowControl w:val="0"/>
              <w:numPr>
                <w:ilvl w:val="0"/>
                <w:numId w:val="54"/>
              </w:numPr>
              <w:snapToGrid w:val="0"/>
              <w:spacing w:before="0" w:after="0"/>
              <w:jc w:val="both"/>
              <w:textAlignment w:val="auto"/>
              <w:rPr>
                <w:rFonts w:eastAsia="SimSun"/>
                <w:kern w:val="2"/>
                <w:sz w:val="24"/>
                <w:szCs w:val="24"/>
                <w:lang w:eastAsia="zh-CN"/>
              </w:rPr>
            </w:pPr>
            <w:r w:rsidRPr="007A6A2E">
              <w:rPr>
                <w:rFonts w:eastAsia="MS Mincho" w:hint="eastAsia"/>
                <w:kern w:val="2"/>
                <w:sz w:val="24"/>
                <w:szCs w:val="24"/>
              </w:rPr>
              <w:t xml:space="preserve">Consider </w:t>
            </w:r>
            <w:proofErr w:type="gramStart"/>
            <w:r w:rsidRPr="007A6A2E">
              <w:rPr>
                <w:rFonts w:eastAsia="MS Mincho" w:hint="eastAsia"/>
                <w:kern w:val="2"/>
                <w:sz w:val="24"/>
                <w:szCs w:val="24"/>
              </w:rPr>
              <w:t>to develop</w:t>
            </w:r>
            <w:proofErr w:type="gramEnd"/>
            <w:r w:rsidRPr="007A6A2E">
              <w:rPr>
                <w:rFonts w:eastAsia="MS Mincho" w:hint="eastAsia"/>
                <w:kern w:val="2"/>
                <w:sz w:val="24"/>
                <w:szCs w:val="24"/>
              </w:rPr>
              <w:t xml:space="preserve"> a working document, if necessary</w:t>
            </w:r>
          </w:p>
          <w:p w14:paraId="71956D56" w14:textId="77777777" w:rsidR="007A6A2E" w:rsidRPr="007A6A2E" w:rsidRDefault="007A6A2E" w:rsidP="002970D8">
            <w:pPr>
              <w:pStyle w:val="Tabletext"/>
              <w:widowControl w:val="0"/>
              <w:numPr>
                <w:ilvl w:val="0"/>
                <w:numId w:val="54"/>
              </w:numPr>
              <w:snapToGrid w:val="0"/>
              <w:spacing w:before="0" w:after="0"/>
              <w:jc w:val="both"/>
              <w:textAlignment w:val="auto"/>
              <w:rPr>
                <w:rFonts w:eastAsia="SimSun"/>
                <w:kern w:val="2"/>
                <w:sz w:val="24"/>
                <w:szCs w:val="24"/>
                <w:lang w:eastAsia="zh-CN"/>
              </w:rPr>
            </w:pPr>
            <w:r w:rsidRPr="007A6A2E">
              <w:rPr>
                <w:rFonts w:eastAsia="SimSun"/>
                <w:kern w:val="2"/>
                <w:sz w:val="24"/>
                <w:szCs w:val="24"/>
                <w:lang w:eastAsia="zh-CN"/>
              </w:rPr>
              <w:t xml:space="preserve">Review and update the </w:t>
            </w:r>
            <w:r w:rsidRPr="007A6A2E">
              <w:rPr>
                <w:rFonts w:eastAsia="MS Mincho" w:hint="eastAsia"/>
                <w:kern w:val="2"/>
                <w:sz w:val="24"/>
                <w:szCs w:val="24"/>
              </w:rPr>
              <w:t xml:space="preserve">detailed </w:t>
            </w:r>
            <w:r w:rsidRPr="007A6A2E">
              <w:rPr>
                <w:rFonts w:eastAsia="SimSun"/>
                <w:kern w:val="2"/>
                <w:sz w:val="24"/>
                <w:szCs w:val="24"/>
                <w:lang w:eastAsia="zh-CN"/>
              </w:rPr>
              <w:t>work plan</w:t>
            </w:r>
            <w:r w:rsidRPr="007A6A2E">
              <w:rPr>
                <w:rFonts w:eastAsia="MS Mincho" w:hint="eastAsia"/>
                <w:kern w:val="2"/>
                <w:sz w:val="24"/>
                <w:szCs w:val="24"/>
              </w:rPr>
              <w:t>, if necessary</w:t>
            </w:r>
          </w:p>
          <w:p w14:paraId="0C9069DE" w14:textId="77777777" w:rsidR="007A6A2E" w:rsidRPr="007A6A2E" w:rsidRDefault="007A6A2E" w:rsidP="002970D8">
            <w:pPr>
              <w:pStyle w:val="Tabletext"/>
              <w:tabs>
                <w:tab w:val="clear" w:pos="284"/>
                <w:tab w:val="clear" w:pos="567"/>
                <w:tab w:val="left" w:pos="800"/>
              </w:tabs>
              <w:snapToGrid w:val="0"/>
              <w:spacing w:beforeLines="50" w:before="120" w:afterLines="50" w:after="120"/>
              <w:jc w:val="both"/>
              <w:rPr>
                <w:rFonts w:eastAsia="MS Mincho"/>
                <w:b/>
                <w:sz w:val="24"/>
                <w:szCs w:val="24"/>
                <w:u w:val="single"/>
              </w:rPr>
            </w:pPr>
            <w:r w:rsidRPr="007A6A2E">
              <w:rPr>
                <w:b/>
                <w:sz w:val="24"/>
                <w:szCs w:val="24"/>
                <w:u w:val="single"/>
                <w:lang w:eastAsia="ko-KR"/>
              </w:rPr>
              <w:t>2024</w:t>
            </w:r>
          </w:p>
          <w:p w14:paraId="1B3A133C" w14:textId="77777777" w:rsidR="007A6A2E" w:rsidRPr="007A6A2E" w:rsidRDefault="007A6A2E" w:rsidP="002970D8">
            <w:pPr>
              <w:pStyle w:val="Tabletext"/>
              <w:widowControl w:val="0"/>
              <w:snapToGrid w:val="0"/>
              <w:spacing w:before="0" w:after="0"/>
              <w:jc w:val="both"/>
              <w:rPr>
                <w:rFonts w:eastAsia="MS Mincho"/>
                <w:kern w:val="2"/>
                <w:sz w:val="24"/>
                <w:szCs w:val="24"/>
              </w:rPr>
            </w:pPr>
            <w:r w:rsidRPr="007A6A2E">
              <w:rPr>
                <w:kern w:val="2"/>
                <w:sz w:val="24"/>
                <w:szCs w:val="24"/>
                <w:lang w:eastAsia="ko-KR"/>
              </w:rPr>
              <w:t>AW</w:t>
            </w:r>
            <w:r w:rsidRPr="007A6A2E">
              <w:rPr>
                <w:rFonts w:eastAsia="SimSun"/>
                <w:kern w:val="2"/>
                <w:sz w:val="24"/>
                <w:szCs w:val="24"/>
                <w:lang w:eastAsia="zh-CN"/>
              </w:rPr>
              <w:t>G</w:t>
            </w:r>
            <w:r w:rsidRPr="007A6A2E">
              <w:rPr>
                <w:kern w:val="2"/>
                <w:sz w:val="24"/>
                <w:szCs w:val="24"/>
                <w:lang w:eastAsia="ko-KR"/>
              </w:rPr>
              <w:t>-</w:t>
            </w:r>
            <w:r w:rsidRPr="007A6A2E">
              <w:rPr>
                <w:rFonts w:eastAsia="MS Mincho"/>
                <w:kern w:val="2"/>
                <w:sz w:val="24"/>
                <w:szCs w:val="24"/>
              </w:rPr>
              <w:t>32</w:t>
            </w:r>
            <w:r w:rsidRPr="007A6A2E">
              <w:rPr>
                <w:rFonts w:eastAsia="MS Mincho" w:hint="eastAsia"/>
                <w:kern w:val="2"/>
                <w:sz w:val="24"/>
                <w:szCs w:val="24"/>
              </w:rPr>
              <w:t xml:space="preserve"> (</w:t>
            </w:r>
            <w:r w:rsidRPr="007A6A2E">
              <w:rPr>
                <w:rFonts w:eastAsia="MS Mincho"/>
                <w:kern w:val="2"/>
                <w:sz w:val="24"/>
                <w:szCs w:val="24"/>
              </w:rPr>
              <w:t>Date-TBD</w:t>
            </w:r>
            <w:r w:rsidRPr="007A6A2E">
              <w:rPr>
                <w:rFonts w:eastAsia="MS Mincho" w:hint="eastAsia"/>
                <w:kern w:val="2"/>
                <w:sz w:val="24"/>
                <w:szCs w:val="24"/>
              </w:rPr>
              <w:t>)</w:t>
            </w:r>
          </w:p>
          <w:p w14:paraId="1E00B75F" w14:textId="77777777" w:rsidR="007A6A2E" w:rsidRPr="007A6A2E" w:rsidRDefault="007A6A2E" w:rsidP="002970D8">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7A6A2E">
              <w:rPr>
                <w:rFonts w:eastAsia="MS Mincho" w:hint="eastAsia"/>
                <w:kern w:val="2"/>
                <w:sz w:val="24"/>
                <w:szCs w:val="24"/>
              </w:rPr>
              <w:t xml:space="preserve">Consider relevant input </w:t>
            </w:r>
            <w:proofErr w:type="gramStart"/>
            <w:r w:rsidRPr="007A6A2E">
              <w:rPr>
                <w:rFonts w:eastAsia="MS Mincho" w:hint="eastAsia"/>
                <w:kern w:val="2"/>
                <w:sz w:val="24"/>
                <w:szCs w:val="24"/>
              </w:rPr>
              <w:t>documents</w:t>
            </w:r>
            <w:proofErr w:type="gramEnd"/>
          </w:p>
          <w:p w14:paraId="1C87716F" w14:textId="77777777" w:rsidR="007A6A2E" w:rsidRPr="007A6A2E" w:rsidRDefault="007A6A2E" w:rsidP="002970D8">
            <w:pPr>
              <w:pStyle w:val="Tabletext"/>
              <w:widowControl w:val="0"/>
              <w:numPr>
                <w:ilvl w:val="0"/>
                <w:numId w:val="54"/>
              </w:numPr>
              <w:snapToGrid w:val="0"/>
              <w:spacing w:before="0" w:after="0"/>
              <w:ind w:left="532" w:hanging="174"/>
              <w:jc w:val="both"/>
              <w:textAlignment w:val="auto"/>
              <w:rPr>
                <w:rFonts w:eastAsia="SimSun"/>
                <w:kern w:val="2"/>
                <w:sz w:val="24"/>
                <w:szCs w:val="24"/>
                <w:lang w:eastAsia="zh-CN"/>
              </w:rPr>
            </w:pPr>
            <w:r w:rsidRPr="007A6A2E">
              <w:rPr>
                <w:rFonts w:eastAsia="SimSun"/>
                <w:kern w:val="2"/>
                <w:sz w:val="24"/>
                <w:szCs w:val="24"/>
                <w:lang w:eastAsia="zh-CN"/>
              </w:rPr>
              <w:t xml:space="preserve">Review and update the working document and the </w:t>
            </w:r>
            <w:r w:rsidRPr="007A6A2E">
              <w:rPr>
                <w:rFonts w:eastAsia="MS Mincho" w:hint="eastAsia"/>
                <w:kern w:val="2"/>
                <w:sz w:val="24"/>
                <w:szCs w:val="24"/>
              </w:rPr>
              <w:t xml:space="preserve">detailed </w:t>
            </w:r>
            <w:r w:rsidRPr="007A6A2E">
              <w:rPr>
                <w:rFonts w:eastAsia="SimSun"/>
                <w:kern w:val="2"/>
                <w:sz w:val="24"/>
                <w:szCs w:val="24"/>
                <w:lang w:eastAsia="zh-CN"/>
              </w:rPr>
              <w:t>work plan</w:t>
            </w:r>
            <w:r w:rsidRPr="007A6A2E">
              <w:rPr>
                <w:rFonts w:eastAsia="MS Mincho" w:hint="eastAsia"/>
                <w:kern w:val="2"/>
                <w:sz w:val="24"/>
                <w:szCs w:val="24"/>
              </w:rPr>
              <w:t>, if necessary</w:t>
            </w:r>
          </w:p>
          <w:p w14:paraId="13177277" w14:textId="77777777" w:rsidR="007A6A2E" w:rsidRPr="007A6A2E" w:rsidRDefault="007A6A2E" w:rsidP="002970D8">
            <w:pPr>
              <w:pStyle w:val="Tabletext"/>
              <w:widowControl w:val="0"/>
              <w:snapToGrid w:val="0"/>
              <w:spacing w:beforeLines="50" w:before="120" w:after="0"/>
              <w:jc w:val="both"/>
              <w:textAlignment w:val="auto"/>
              <w:rPr>
                <w:rFonts w:eastAsia="MS Mincho"/>
                <w:kern w:val="2"/>
                <w:sz w:val="24"/>
                <w:szCs w:val="24"/>
              </w:rPr>
            </w:pPr>
            <w:r w:rsidRPr="007A6A2E">
              <w:rPr>
                <w:rFonts w:eastAsia="MS Mincho"/>
                <w:kern w:val="2"/>
                <w:sz w:val="24"/>
                <w:szCs w:val="24"/>
              </w:rPr>
              <w:t>AWG-33 (Date-TBD)</w:t>
            </w:r>
          </w:p>
          <w:p w14:paraId="058EE91F" w14:textId="77777777" w:rsidR="007A6A2E" w:rsidRPr="007A6A2E" w:rsidRDefault="007A6A2E" w:rsidP="002970D8">
            <w:pPr>
              <w:pStyle w:val="Tabletext"/>
              <w:widowControl w:val="0"/>
              <w:numPr>
                <w:ilvl w:val="0"/>
                <w:numId w:val="54"/>
              </w:numPr>
              <w:snapToGrid w:val="0"/>
              <w:spacing w:before="0" w:after="0"/>
              <w:ind w:left="532" w:hanging="174"/>
              <w:jc w:val="both"/>
              <w:textAlignment w:val="auto"/>
              <w:rPr>
                <w:rFonts w:eastAsia="MS Mincho"/>
                <w:kern w:val="2"/>
                <w:sz w:val="24"/>
                <w:szCs w:val="24"/>
              </w:rPr>
            </w:pPr>
            <w:r w:rsidRPr="007A6A2E">
              <w:rPr>
                <w:rFonts w:eastAsia="MS Mincho" w:hint="eastAsia"/>
                <w:kern w:val="2"/>
                <w:sz w:val="24"/>
                <w:szCs w:val="24"/>
              </w:rPr>
              <w:t xml:space="preserve">Consider relevant input </w:t>
            </w:r>
            <w:proofErr w:type="gramStart"/>
            <w:r w:rsidRPr="007A6A2E">
              <w:rPr>
                <w:rFonts w:eastAsia="MS Mincho" w:hint="eastAsia"/>
                <w:kern w:val="2"/>
                <w:sz w:val="24"/>
                <w:szCs w:val="24"/>
              </w:rPr>
              <w:t>documents</w:t>
            </w:r>
            <w:proofErr w:type="gramEnd"/>
          </w:p>
          <w:p w14:paraId="5691EBFA" w14:textId="77777777" w:rsidR="007A6A2E" w:rsidRPr="007A6A2E" w:rsidRDefault="007A6A2E" w:rsidP="002970D8">
            <w:pPr>
              <w:pStyle w:val="Tabletext"/>
              <w:widowControl w:val="0"/>
              <w:numPr>
                <w:ilvl w:val="0"/>
                <w:numId w:val="55"/>
              </w:numPr>
              <w:snapToGrid w:val="0"/>
              <w:spacing w:before="0" w:after="0"/>
              <w:jc w:val="both"/>
              <w:textAlignment w:val="auto"/>
              <w:rPr>
                <w:rFonts w:eastAsia="SimSun"/>
                <w:kern w:val="2"/>
                <w:sz w:val="24"/>
                <w:szCs w:val="24"/>
                <w:lang w:eastAsia="zh-CN"/>
              </w:rPr>
            </w:pPr>
            <w:r w:rsidRPr="007A6A2E">
              <w:rPr>
                <w:rFonts w:eastAsia="MS Mincho"/>
                <w:kern w:val="2"/>
                <w:sz w:val="24"/>
                <w:szCs w:val="24"/>
              </w:rPr>
              <w:t xml:space="preserve">Review and update the working document and the </w:t>
            </w:r>
            <w:r w:rsidRPr="007A6A2E">
              <w:rPr>
                <w:rFonts w:eastAsia="MS Mincho" w:hint="eastAsia"/>
                <w:kern w:val="2"/>
                <w:sz w:val="24"/>
                <w:szCs w:val="24"/>
              </w:rPr>
              <w:t xml:space="preserve">detailed </w:t>
            </w:r>
            <w:r w:rsidRPr="007A6A2E">
              <w:rPr>
                <w:rFonts w:eastAsia="MS Mincho"/>
                <w:kern w:val="2"/>
                <w:sz w:val="24"/>
                <w:szCs w:val="24"/>
              </w:rPr>
              <w:t>work plan</w:t>
            </w:r>
            <w:r w:rsidRPr="007A6A2E">
              <w:rPr>
                <w:rFonts w:eastAsia="MS Mincho" w:hint="eastAsia"/>
                <w:kern w:val="2"/>
                <w:sz w:val="24"/>
                <w:szCs w:val="24"/>
              </w:rPr>
              <w:t>, if necessary</w:t>
            </w:r>
          </w:p>
          <w:p w14:paraId="3716CBFC" w14:textId="77777777" w:rsidR="007A6A2E" w:rsidRPr="007A6A2E" w:rsidRDefault="007A6A2E" w:rsidP="002970D8">
            <w:pPr>
              <w:pStyle w:val="Tabletext"/>
              <w:widowControl w:val="0"/>
              <w:numPr>
                <w:ilvl w:val="0"/>
                <w:numId w:val="55"/>
              </w:numPr>
              <w:snapToGrid w:val="0"/>
              <w:spacing w:before="0" w:after="0"/>
              <w:jc w:val="both"/>
              <w:textAlignment w:val="auto"/>
              <w:rPr>
                <w:rFonts w:eastAsia="SimSun"/>
                <w:kern w:val="2"/>
                <w:sz w:val="24"/>
                <w:szCs w:val="24"/>
                <w:lang w:eastAsia="zh-CN"/>
              </w:rPr>
            </w:pPr>
            <w:r w:rsidRPr="007A6A2E">
              <w:rPr>
                <w:rFonts w:eastAsia="SimSun"/>
                <w:kern w:val="2"/>
                <w:sz w:val="24"/>
                <w:szCs w:val="24"/>
                <w:lang w:eastAsia="zh-CN"/>
              </w:rPr>
              <w:t>Finalize the Report and send for approval</w:t>
            </w:r>
          </w:p>
        </w:tc>
      </w:tr>
    </w:tbl>
    <w:p w14:paraId="1D98D04D" w14:textId="77777777" w:rsidR="007A6A2E" w:rsidRPr="0050557A" w:rsidRDefault="007A6A2E" w:rsidP="0050557A">
      <w:pPr>
        <w:tabs>
          <w:tab w:val="left" w:pos="709"/>
        </w:tabs>
        <w:rPr>
          <w:rFonts w:eastAsia="Gulim"/>
          <w:b/>
          <w:bCs/>
          <w:lang w:eastAsia="ko-KR"/>
        </w:rPr>
      </w:pPr>
    </w:p>
    <w:p w14:paraId="6E3CB2F5" w14:textId="2A996C8E" w:rsidR="00715641" w:rsidRPr="0050557A" w:rsidRDefault="00715641" w:rsidP="0050557A">
      <w:pPr>
        <w:tabs>
          <w:tab w:val="left" w:pos="709"/>
        </w:tabs>
        <w:rPr>
          <w:rFonts w:eastAsia="Gulim"/>
          <w:b/>
          <w:bCs/>
          <w:lang w:eastAsia="ko-KR"/>
        </w:rPr>
      </w:pPr>
      <w:r w:rsidRPr="0050557A">
        <w:rPr>
          <w:rFonts w:eastAsia="Gulim"/>
          <w:b/>
          <w:bCs/>
          <w:lang w:eastAsia="ko-KR"/>
        </w:rPr>
        <w:t>7.2.4</w:t>
      </w:r>
      <w:r w:rsidR="00082028" w:rsidRPr="0050557A">
        <w:rPr>
          <w:rFonts w:eastAsia="Gulim"/>
          <w:b/>
          <w:bCs/>
          <w:lang w:eastAsia="ko-KR"/>
        </w:rPr>
        <w:tab/>
      </w:r>
      <w:r w:rsidR="00082028" w:rsidRPr="0050557A">
        <w:rPr>
          <w:rFonts w:eastAsia="Gulim"/>
          <w:b/>
          <w:bCs/>
          <w:lang w:eastAsia="ko-KR"/>
        </w:rPr>
        <w:tab/>
      </w:r>
      <w:r w:rsidRPr="0050557A">
        <w:rPr>
          <w:rFonts w:eastAsia="Gulim"/>
          <w:b/>
          <w:bCs/>
          <w:lang w:eastAsia="ko-KR"/>
        </w:rPr>
        <w:t xml:space="preserve">Task Group on </w:t>
      </w:r>
      <w:r w:rsidRPr="0050557A">
        <w:rPr>
          <w:rFonts w:eastAsia="Malgun Gothic"/>
          <w:b/>
          <w:bCs/>
        </w:rPr>
        <w:t>High Altitude Platform Station (TG</w:t>
      </w:r>
      <w:r w:rsidR="000F502B" w:rsidRPr="0050557A">
        <w:rPr>
          <w:rFonts w:eastAsia="Malgun Gothic"/>
          <w:b/>
          <w:bCs/>
        </w:rPr>
        <w:t>-</w:t>
      </w:r>
      <w:r w:rsidRPr="0050557A">
        <w:rPr>
          <w:rFonts w:eastAsia="Malgun Gothic"/>
          <w:b/>
          <w:bCs/>
        </w:rPr>
        <w:t>HAPS)</w:t>
      </w:r>
    </w:p>
    <w:p w14:paraId="180BBEAE" w14:textId="77777777" w:rsidR="00082028" w:rsidRPr="0050557A" w:rsidRDefault="00082028" w:rsidP="0050557A">
      <w:pPr>
        <w:widowControl/>
        <w:tabs>
          <w:tab w:val="left" w:pos="1134"/>
          <w:tab w:val="left" w:pos="1871"/>
          <w:tab w:val="left" w:pos="2268"/>
        </w:tabs>
        <w:overflowPunct w:val="0"/>
        <w:autoSpaceDE w:val="0"/>
        <w:autoSpaceDN w:val="0"/>
        <w:adjustRightInd w:val="0"/>
        <w:textAlignment w:val="baseline"/>
        <w:rPr>
          <w:rFonts w:eastAsia="BatangChe"/>
          <w:b/>
          <w:bCs/>
          <w:kern w:val="0"/>
          <w:lang w:eastAsia="en-US"/>
        </w:rPr>
      </w:pPr>
    </w:p>
    <w:p w14:paraId="7346C0B3" w14:textId="628ACCD2" w:rsidR="00082028" w:rsidRPr="0050557A" w:rsidRDefault="00082028" w:rsidP="0050557A">
      <w:pPr>
        <w:widowControl/>
        <w:jc w:val="left"/>
        <w:rPr>
          <w:rFonts w:eastAsia="SimSun"/>
          <w:b/>
          <w:bCs/>
          <w:kern w:val="0"/>
          <w:lang w:val="en-AU" w:eastAsia="zh-CN"/>
        </w:rPr>
      </w:pPr>
      <w:r w:rsidRPr="0050557A">
        <w:rPr>
          <w:b/>
          <w:bCs/>
        </w:rPr>
        <w:t>7.2.4.1</w:t>
      </w:r>
      <w:r w:rsidRPr="0050557A">
        <w:rPr>
          <w:b/>
          <w:bCs/>
        </w:rPr>
        <w:tab/>
      </w:r>
      <w:r w:rsidRPr="0050557A">
        <w:rPr>
          <w:rFonts w:eastAsia="SimSun"/>
          <w:b/>
          <w:bCs/>
          <w:kern w:val="0"/>
          <w:lang w:val="en-AU" w:eastAsia="zh-CN"/>
        </w:rPr>
        <w:t xml:space="preserve">HAPS </w:t>
      </w:r>
      <w:r w:rsidR="007F05C8" w:rsidRPr="0050557A">
        <w:rPr>
          <w:rFonts w:eastAsia="SimSun"/>
          <w:b/>
          <w:bCs/>
          <w:kern w:val="0"/>
          <w:lang w:val="en-AU" w:eastAsia="zh-CN"/>
        </w:rPr>
        <w:t>i</w:t>
      </w:r>
      <w:r w:rsidRPr="0050557A">
        <w:rPr>
          <w:rFonts w:eastAsia="SimSun"/>
          <w:b/>
          <w:bCs/>
          <w:kern w:val="0"/>
          <w:lang w:val="en-AU" w:eastAsia="zh-CN"/>
        </w:rPr>
        <w:t xml:space="preserve">ndustry and </w:t>
      </w:r>
      <w:r w:rsidR="007F05C8" w:rsidRPr="0050557A">
        <w:rPr>
          <w:rFonts w:eastAsia="SimSun"/>
          <w:b/>
          <w:bCs/>
          <w:kern w:val="0"/>
          <w:lang w:val="en-AU" w:eastAsia="zh-CN"/>
        </w:rPr>
        <w:t>e</w:t>
      </w:r>
      <w:r w:rsidRPr="0050557A">
        <w:rPr>
          <w:rFonts w:eastAsia="SimSun"/>
          <w:b/>
          <w:bCs/>
          <w:kern w:val="0"/>
          <w:lang w:val="en-AU" w:eastAsia="zh-CN"/>
        </w:rPr>
        <w:t xml:space="preserve">cosystem for </w:t>
      </w:r>
      <w:r w:rsidR="007F05C8" w:rsidRPr="0050557A">
        <w:rPr>
          <w:rFonts w:eastAsia="SimSun"/>
          <w:b/>
          <w:bCs/>
          <w:kern w:val="0"/>
          <w:lang w:val="en-AU" w:eastAsia="zh-CN"/>
        </w:rPr>
        <w:t>b</w:t>
      </w:r>
      <w:r w:rsidRPr="0050557A">
        <w:rPr>
          <w:rFonts w:eastAsia="SimSun"/>
          <w:b/>
          <w:bCs/>
          <w:kern w:val="0"/>
          <w:lang w:val="en-AU" w:eastAsia="zh-CN"/>
        </w:rPr>
        <w:t xml:space="preserve">roadband </w:t>
      </w:r>
      <w:r w:rsidR="007F05C8" w:rsidRPr="0050557A">
        <w:rPr>
          <w:rFonts w:eastAsia="SimSun"/>
          <w:b/>
          <w:bCs/>
          <w:kern w:val="0"/>
          <w:lang w:val="en-AU" w:eastAsia="zh-CN"/>
        </w:rPr>
        <w:t>c</w:t>
      </w:r>
      <w:r w:rsidRPr="0050557A">
        <w:rPr>
          <w:rFonts w:eastAsia="SimSun"/>
          <w:b/>
          <w:bCs/>
          <w:kern w:val="0"/>
          <w:lang w:val="en-AU" w:eastAsia="zh-CN"/>
        </w:rPr>
        <w:t>onnectivity</w:t>
      </w:r>
    </w:p>
    <w:p w14:paraId="64A812A8" w14:textId="6BF96DAC" w:rsidR="00FA36BD" w:rsidRPr="0050557A" w:rsidRDefault="00FA36BD" w:rsidP="0050557A">
      <w:pPr>
        <w:widowControl/>
        <w:tabs>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0"/>
        <w:gridCol w:w="7505"/>
      </w:tblGrid>
      <w:tr w:rsidR="00DA6FC9" w14:paraId="731E2824" w14:textId="77777777" w:rsidTr="00DA6FC9">
        <w:trPr>
          <w:trHeight w:val="448"/>
        </w:trPr>
        <w:tc>
          <w:tcPr>
            <w:tcW w:w="1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9EF8470" w14:textId="77777777" w:rsidR="00DA6FC9" w:rsidRPr="00DA6FC9" w:rsidRDefault="00DA6FC9" w:rsidP="00B617EB">
            <w:pPr>
              <w:snapToGrid w:val="0"/>
              <w:spacing w:before="100" w:after="100"/>
              <w:rPr>
                <w:b/>
                <w:bCs/>
                <w:lang w:eastAsia="zh-CN"/>
              </w:rPr>
            </w:pPr>
            <w:r w:rsidRPr="00DA6FC9">
              <w:rPr>
                <w:b/>
                <w:bCs/>
                <w:lang w:eastAsia="zh-CN"/>
              </w:rPr>
              <w:t>Title</w:t>
            </w:r>
          </w:p>
        </w:tc>
        <w:tc>
          <w:tcPr>
            <w:tcW w:w="7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4B872F0" w14:textId="77777777" w:rsidR="00DA6FC9" w:rsidRPr="00DA6FC9" w:rsidRDefault="00DA6FC9" w:rsidP="00B617EB">
            <w:pPr>
              <w:rPr>
                <w:b/>
                <w:bCs/>
                <w:lang w:eastAsia="zh-CN"/>
              </w:rPr>
            </w:pPr>
            <w:r w:rsidRPr="00DA6FC9">
              <w:rPr>
                <w:b/>
                <w:bCs/>
                <w:lang w:eastAsia="zh-CN"/>
              </w:rPr>
              <w:t>HAPS Industry and Ecosystem for Broadband Connectivity</w:t>
            </w:r>
          </w:p>
        </w:tc>
      </w:tr>
      <w:tr w:rsidR="00DA6FC9" w14:paraId="6F8DA761" w14:textId="77777777" w:rsidTr="00DA6FC9">
        <w:trPr>
          <w:cantSplit/>
          <w:trHeight w:val="468"/>
        </w:trPr>
        <w:tc>
          <w:tcPr>
            <w:tcW w:w="1870" w:type="dxa"/>
            <w:tcBorders>
              <w:top w:val="single" w:sz="4" w:space="0" w:color="auto"/>
              <w:left w:val="single" w:sz="4" w:space="0" w:color="auto"/>
              <w:bottom w:val="single" w:sz="4" w:space="0" w:color="auto"/>
              <w:right w:val="single" w:sz="4" w:space="0" w:color="auto"/>
            </w:tcBorders>
            <w:hideMark/>
          </w:tcPr>
          <w:p w14:paraId="66F6EDCE" w14:textId="77777777" w:rsidR="00DA6FC9" w:rsidRPr="00DA6FC9" w:rsidRDefault="00DA6FC9" w:rsidP="00B617EB">
            <w:pPr>
              <w:snapToGrid w:val="0"/>
              <w:spacing w:before="100" w:after="100"/>
              <w:rPr>
                <w:b/>
                <w:bCs/>
              </w:rPr>
            </w:pPr>
            <w:r w:rsidRPr="00DA6FC9">
              <w:rPr>
                <w:b/>
                <w:bCs/>
              </w:rPr>
              <w:t>Document Type</w:t>
            </w:r>
          </w:p>
        </w:tc>
        <w:tc>
          <w:tcPr>
            <w:tcW w:w="7505" w:type="dxa"/>
            <w:tcBorders>
              <w:top w:val="single" w:sz="4" w:space="0" w:color="auto"/>
              <w:left w:val="single" w:sz="4" w:space="0" w:color="auto"/>
              <w:bottom w:val="single" w:sz="4" w:space="0" w:color="auto"/>
              <w:right w:val="single" w:sz="4" w:space="0" w:color="auto"/>
            </w:tcBorders>
            <w:hideMark/>
          </w:tcPr>
          <w:p w14:paraId="2A0DD413" w14:textId="77777777" w:rsidR="00DA6FC9" w:rsidRPr="005611E5" w:rsidRDefault="00DA6FC9" w:rsidP="00B617EB">
            <w:pPr>
              <w:pStyle w:val="Tabletext"/>
              <w:snapToGrid w:val="0"/>
              <w:spacing w:before="100" w:after="100"/>
              <w:jc w:val="both"/>
              <w:rPr>
                <w:rFonts w:eastAsia="SimSun"/>
                <w:szCs w:val="24"/>
                <w:lang w:eastAsia="zh-CN"/>
              </w:rPr>
            </w:pPr>
            <w:r w:rsidRPr="005611E5">
              <w:rPr>
                <w:rFonts w:eastAsia="SimSun"/>
                <w:szCs w:val="24"/>
                <w:lang w:eastAsia="zh-CN"/>
              </w:rPr>
              <w:t>APT</w:t>
            </w:r>
            <w:r w:rsidRPr="005611E5">
              <w:rPr>
                <w:rFonts w:eastAsia="SimSun" w:hint="eastAsia"/>
                <w:szCs w:val="24"/>
                <w:lang w:eastAsia="zh-CN"/>
              </w:rPr>
              <w:t>/</w:t>
            </w:r>
            <w:r w:rsidRPr="005611E5">
              <w:rPr>
                <w:rFonts w:eastAsia="SimSun"/>
                <w:szCs w:val="24"/>
                <w:lang w:eastAsia="zh-CN"/>
              </w:rPr>
              <w:t>AWG Report</w:t>
            </w:r>
          </w:p>
        </w:tc>
      </w:tr>
      <w:tr w:rsidR="00DA6FC9" w14:paraId="1D36E39E" w14:textId="77777777" w:rsidTr="00DA6FC9">
        <w:trPr>
          <w:cantSplit/>
          <w:trHeight w:val="339"/>
        </w:trPr>
        <w:tc>
          <w:tcPr>
            <w:tcW w:w="1870" w:type="dxa"/>
            <w:tcBorders>
              <w:top w:val="single" w:sz="4" w:space="0" w:color="auto"/>
              <w:left w:val="single" w:sz="4" w:space="0" w:color="auto"/>
              <w:bottom w:val="single" w:sz="4" w:space="0" w:color="auto"/>
              <w:right w:val="single" w:sz="4" w:space="0" w:color="auto"/>
            </w:tcBorders>
            <w:hideMark/>
          </w:tcPr>
          <w:p w14:paraId="285B2335" w14:textId="77777777" w:rsidR="00DA6FC9" w:rsidRPr="00DA6FC9" w:rsidRDefault="00DA6FC9" w:rsidP="00B617EB">
            <w:pPr>
              <w:snapToGrid w:val="0"/>
              <w:spacing w:before="100" w:after="100"/>
              <w:rPr>
                <w:rFonts w:eastAsia="휴먼명조"/>
                <w:b/>
                <w:bCs/>
              </w:rPr>
            </w:pPr>
            <w:r w:rsidRPr="00DA6FC9">
              <w:rPr>
                <w:rFonts w:eastAsia="휴먼명조"/>
                <w:b/>
                <w:bCs/>
              </w:rPr>
              <w:t>Group/Chair</w:t>
            </w:r>
          </w:p>
        </w:tc>
        <w:tc>
          <w:tcPr>
            <w:tcW w:w="7505" w:type="dxa"/>
            <w:tcBorders>
              <w:top w:val="single" w:sz="4" w:space="0" w:color="auto"/>
              <w:left w:val="single" w:sz="4" w:space="0" w:color="auto"/>
              <w:bottom w:val="single" w:sz="4" w:space="0" w:color="auto"/>
              <w:right w:val="single" w:sz="4" w:space="0" w:color="auto"/>
            </w:tcBorders>
            <w:hideMark/>
          </w:tcPr>
          <w:p w14:paraId="4B62828B" w14:textId="77777777" w:rsidR="00DA6FC9" w:rsidRDefault="00DA6FC9" w:rsidP="00B617EB">
            <w:pPr>
              <w:pStyle w:val="Tabletext"/>
              <w:snapToGrid w:val="0"/>
              <w:spacing w:before="100" w:after="100"/>
              <w:jc w:val="both"/>
              <w:rPr>
                <w:rFonts w:eastAsia="SimSun"/>
                <w:sz w:val="20"/>
                <w:szCs w:val="24"/>
                <w:lang w:eastAsia="zh-CN"/>
              </w:rPr>
            </w:pPr>
            <w:r>
              <w:rPr>
                <w:rFonts w:eastAsia="SimSun"/>
                <w:szCs w:val="24"/>
                <w:lang w:eastAsia="zh-CN"/>
              </w:rPr>
              <w:t>TG- HAPS / Mr. LANG BAOZHEN (CHN)</w:t>
            </w:r>
          </w:p>
        </w:tc>
      </w:tr>
      <w:tr w:rsidR="00DA6FC9" w14:paraId="04DD3882" w14:textId="77777777" w:rsidTr="00DA6FC9">
        <w:trPr>
          <w:cantSplit/>
          <w:trHeight w:val="497"/>
        </w:trPr>
        <w:tc>
          <w:tcPr>
            <w:tcW w:w="1870" w:type="dxa"/>
            <w:tcBorders>
              <w:top w:val="single" w:sz="4" w:space="0" w:color="auto"/>
              <w:left w:val="single" w:sz="4" w:space="0" w:color="auto"/>
              <w:bottom w:val="single" w:sz="4" w:space="0" w:color="auto"/>
              <w:right w:val="single" w:sz="4" w:space="0" w:color="auto"/>
            </w:tcBorders>
            <w:hideMark/>
          </w:tcPr>
          <w:p w14:paraId="5DC6E50F" w14:textId="77777777" w:rsidR="00DA6FC9" w:rsidRPr="00DA6FC9" w:rsidRDefault="00DA6FC9" w:rsidP="00B617EB">
            <w:pPr>
              <w:snapToGrid w:val="0"/>
              <w:spacing w:before="100" w:after="100"/>
              <w:rPr>
                <w:rFonts w:eastAsia="휴먼명조"/>
                <w:b/>
                <w:bCs/>
              </w:rPr>
            </w:pPr>
            <w:r w:rsidRPr="00DA6FC9">
              <w:rPr>
                <w:rFonts w:eastAsia="휴먼명조"/>
                <w:b/>
                <w:bCs/>
              </w:rPr>
              <w:t>Editors</w:t>
            </w:r>
          </w:p>
        </w:tc>
        <w:tc>
          <w:tcPr>
            <w:tcW w:w="7505" w:type="dxa"/>
            <w:tcBorders>
              <w:top w:val="single" w:sz="4" w:space="0" w:color="auto"/>
              <w:left w:val="single" w:sz="4" w:space="0" w:color="auto"/>
              <w:bottom w:val="single" w:sz="4" w:space="0" w:color="auto"/>
              <w:right w:val="single" w:sz="4" w:space="0" w:color="auto"/>
            </w:tcBorders>
            <w:hideMark/>
          </w:tcPr>
          <w:p w14:paraId="324E6749" w14:textId="77777777" w:rsidR="00DA6FC9" w:rsidRDefault="00DA6FC9" w:rsidP="00B617EB">
            <w:pPr>
              <w:pStyle w:val="Tabletext"/>
              <w:snapToGrid w:val="0"/>
              <w:spacing w:before="100" w:after="100"/>
              <w:jc w:val="both"/>
              <w:rPr>
                <w:rFonts w:eastAsia="DengXian"/>
                <w:sz w:val="20"/>
                <w:lang w:eastAsia="zh-CN"/>
              </w:rPr>
            </w:pPr>
            <w:r>
              <w:rPr>
                <w:rFonts w:eastAsia="DengXian"/>
                <w:lang w:eastAsia="zh-CN"/>
              </w:rPr>
              <w:t>Ms. ANNA CHRISTINA SITUMORANG (INS), Dr. MENG XI (China Telecom)</w:t>
            </w:r>
          </w:p>
        </w:tc>
      </w:tr>
      <w:tr w:rsidR="00DA6FC9" w14:paraId="15884EEB" w14:textId="77777777" w:rsidTr="00DA6FC9">
        <w:trPr>
          <w:cantSplit/>
          <w:trHeight w:val="339"/>
        </w:trPr>
        <w:tc>
          <w:tcPr>
            <w:tcW w:w="1870" w:type="dxa"/>
            <w:tcBorders>
              <w:top w:val="single" w:sz="4" w:space="0" w:color="auto"/>
              <w:left w:val="single" w:sz="4" w:space="0" w:color="auto"/>
              <w:bottom w:val="single" w:sz="4" w:space="0" w:color="auto"/>
              <w:right w:val="single" w:sz="4" w:space="0" w:color="auto"/>
            </w:tcBorders>
            <w:hideMark/>
          </w:tcPr>
          <w:p w14:paraId="35CD96AA" w14:textId="77777777" w:rsidR="00DA6FC9" w:rsidRPr="00DA6FC9" w:rsidRDefault="00DA6FC9" w:rsidP="00B617EB">
            <w:pPr>
              <w:snapToGrid w:val="0"/>
              <w:spacing w:before="100" w:after="100"/>
              <w:rPr>
                <w:rFonts w:eastAsia="휴먼명조"/>
                <w:b/>
                <w:bCs/>
              </w:rPr>
            </w:pPr>
            <w:r w:rsidRPr="00DA6FC9">
              <w:rPr>
                <w:rFonts w:eastAsia="휴먼명조"/>
                <w:b/>
                <w:bCs/>
              </w:rPr>
              <w:t>Scope</w:t>
            </w:r>
          </w:p>
        </w:tc>
        <w:tc>
          <w:tcPr>
            <w:tcW w:w="7505" w:type="dxa"/>
            <w:tcBorders>
              <w:top w:val="single" w:sz="4" w:space="0" w:color="auto"/>
              <w:left w:val="single" w:sz="4" w:space="0" w:color="auto"/>
              <w:bottom w:val="single" w:sz="4" w:space="0" w:color="auto"/>
              <w:right w:val="single" w:sz="4" w:space="0" w:color="auto"/>
            </w:tcBorders>
            <w:hideMark/>
          </w:tcPr>
          <w:p w14:paraId="2B19BD85" w14:textId="77777777" w:rsidR="00DA6FC9" w:rsidRDefault="00DA6FC9" w:rsidP="00B617EB">
            <w:pPr>
              <w:rPr>
                <w:rFonts w:eastAsia="SimSun"/>
                <w:sz w:val="22"/>
                <w:lang w:eastAsia="zh-CN"/>
              </w:rPr>
            </w:pPr>
            <w:r>
              <w:rPr>
                <w:rFonts w:eastAsia="SimSun"/>
                <w:sz w:val="22"/>
                <w:lang w:eastAsia="zh-CN"/>
              </w:rPr>
              <w:t>to capture information and to develop APT report document on the status of HAPS industry and its ecosystem</w:t>
            </w:r>
            <w:r w:rsidRPr="00CE2B21">
              <w:rPr>
                <w:rFonts w:eastAsia="SimSun"/>
                <w:sz w:val="22"/>
                <w:lang w:eastAsia="zh-CN"/>
              </w:rPr>
              <w:t xml:space="preserve"> </w:t>
            </w:r>
            <w:r>
              <w:rPr>
                <w:rFonts w:eastAsia="SimSun"/>
                <w:sz w:val="22"/>
                <w:lang w:eastAsia="zh-CN"/>
              </w:rPr>
              <w:t>for broadband connectivity</w:t>
            </w:r>
          </w:p>
        </w:tc>
      </w:tr>
      <w:tr w:rsidR="00DA6FC9" w14:paraId="1AFB84B8" w14:textId="77777777" w:rsidTr="00DA6FC9">
        <w:trPr>
          <w:cantSplit/>
          <w:trHeight w:val="339"/>
        </w:trPr>
        <w:tc>
          <w:tcPr>
            <w:tcW w:w="1870" w:type="dxa"/>
            <w:tcBorders>
              <w:top w:val="single" w:sz="4" w:space="0" w:color="auto"/>
              <w:left w:val="single" w:sz="4" w:space="0" w:color="auto"/>
              <w:bottom w:val="single" w:sz="4" w:space="0" w:color="auto"/>
              <w:right w:val="single" w:sz="4" w:space="0" w:color="auto"/>
            </w:tcBorders>
            <w:hideMark/>
          </w:tcPr>
          <w:p w14:paraId="2948384F" w14:textId="77777777" w:rsidR="00DA6FC9" w:rsidRPr="00DA6FC9" w:rsidRDefault="00DA6FC9" w:rsidP="00B617EB">
            <w:pPr>
              <w:snapToGrid w:val="0"/>
              <w:spacing w:before="100" w:after="100"/>
              <w:rPr>
                <w:rFonts w:eastAsia="휴먼명조"/>
                <w:b/>
                <w:bCs/>
              </w:rPr>
            </w:pPr>
            <w:r w:rsidRPr="00DA6FC9">
              <w:rPr>
                <w:rFonts w:eastAsia="휴먼명조"/>
                <w:b/>
                <w:bCs/>
              </w:rPr>
              <w:t>Purpose</w:t>
            </w:r>
          </w:p>
        </w:tc>
        <w:tc>
          <w:tcPr>
            <w:tcW w:w="7505" w:type="dxa"/>
            <w:tcBorders>
              <w:top w:val="single" w:sz="4" w:space="0" w:color="auto"/>
              <w:left w:val="single" w:sz="4" w:space="0" w:color="auto"/>
              <w:bottom w:val="single" w:sz="4" w:space="0" w:color="auto"/>
              <w:right w:val="single" w:sz="4" w:space="0" w:color="auto"/>
            </w:tcBorders>
            <w:hideMark/>
          </w:tcPr>
          <w:p w14:paraId="52A4E53F" w14:textId="77777777" w:rsidR="00DA6FC9" w:rsidRDefault="00DA6FC9" w:rsidP="00B617EB">
            <w:pPr>
              <w:rPr>
                <w:rFonts w:eastAsia="SimSun"/>
                <w:sz w:val="22"/>
                <w:lang w:eastAsia="zh-CN"/>
              </w:rPr>
            </w:pPr>
            <w:r>
              <w:rPr>
                <w:rFonts w:eastAsia="SimSun"/>
                <w:sz w:val="22"/>
                <w:lang w:eastAsia="zh-CN"/>
              </w:rPr>
              <w:t xml:space="preserve">to </w:t>
            </w:r>
            <w:r w:rsidRPr="00CE2B21">
              <w:rPr>
                <w:rFonts w:eastAsia="SimSun"/>
                <w:sz w:val="22"/>
                <w:lang w:eastAsia="zh-CN"/>
              </w:rPr>
              <w:t>update</w:t>
            </w:r>
            <w:r>
              <w:rPr>
                <w:rFonts w:eastAsia="SimSun"/>
                <w:sz w:val="22"/>
                <w:lang w:eastAsia="zh-CN"/>
              </w:rPr>
              <w:t xml:space="preserve"> the status of HAPS industry and its ecosystem</w:t>
            </w:r>
            <w:r w:rsidRPr="00CE2B21">
              <w:rPr>
                <w:rFonts w:eastAsia="SimSun"/>
                <w:sz w:val="22"/>
                <w:lang w:eastAsia="zh-CN"/>
              </w:rPr>
              <w:t xml:space="preserve"> as the reference </w:t>
            </w:r>
            <w:r>
              <w:rPr>
                <w:rFonts w:eastAsia="SimSun"/>
                <w:sz w:val="22"/>
                <w:lang w:eastAsia="zh-CN"/>
              </w:rPr>
              <w:t xml:space="preserve">for APT countries </w:t>
            </w:r>
            <w:r w:rsidRPr="00CE2B21">
              <w:rPr>
                <w:rFonts w:eastAsia="SimSun"/>
                <w:sz w:val="22"/>
                <w:lang w:eastAsia="zh-CN"/>
              </w:rPr>
              <w:t>to further enhance their national broadband connectivity initiative strategy</w:t>
            </w:r>
          </w:p>
        </w:tc>
      </w:tr>
      <w:tr w:rsidR="00DA6FC9" w14:paraId="01E6078D" w14:textId="77777777" w:rsidTr="00DA6FC9">
        <w:trPr>
          <w:cantSplit/>
          <w:trHeight w:val="339"/>
        </w:trPr>
        <w:tc>
          <w:tcPr>
            <w:tcW w:w="1870" w:type="dxa"/>
            <w:tcBorders>
              <w:top w:val="single" w:sz="4" w:space="0" w:color="auto"/>
              <w:left w:val="single" w:sz="4" w:space="0" w:color="auto"/>
              <w:bottom w:val="single" w:sz="4" w:space="0" w:color="auto"/>
              <w:right w:val="single" w:sz="4" w:space="0" w:color="auto"/>
            </w:tcBorders>
            <w:hideMark/>
          </w:tcPr>
          <w:p w14:paraId="3E1F50B9" w14:textId="77777777" w:rsidR="00DA6FC9" w:rsidRPr="00DA6FC9" w:rsidRDefault="00DA6FC9" w:rsidP="00B617EB">
            <w:pPr>
              <w:snapToGrid w:val="0"/>
              <w:spacing w:before="100" w:after="100"/>
              <w:rPr>
                <w:rFonts w:eastAsia="휴먼명조"/>
                <w:b/>
                <w:bCs/>
              </w:rPr>
            </w:pPr>
            <w:r w:rsidRPr="00DA6FC9">
              <w:rPr>
                <w:rFonts w:eastAsia="휴먼명조"/>
                <w:b/>
                <w:bCs/>
              </w:rPr>
              <w:lastRenderedPageBreak/>
              <w:t>Related Document</w:t>
            </w:r>
          </w:p>
        </w:tc>
        <w:tc>
          <w:tcPr>
            <w:tcW w:w="7505" w:type="dxa"/>
            <w:tcBorders>
              <w:top w:val="single" w:sz="4" w:space="0" w:color="auto"/>
              <w:left w:val="single" w:sz="4" w:space="0" w:color="auto"/>
              <w:bottom w:val="single" w:sz="4" w:space="0" w:color="auto"/>
              <w:right w:val="single" w:sz="4" w:space="0" w:color="auto"/>
            </w:tcBorders>
            <w:hideMark/>
          </w:tcPr>
          <w:p w14:paraId="5268A6CB" w14:textId="77777777" w:rsidR="00DA6FC9" w:rsidRPr="00F1391E" w:rsidRDefault="00DA6FC9" w:rsidP="00DA6FC9">
            <w:pPr>
              <w:pStyle w:val="Tabletext"/>
              <w:numPr>
                <w:ilvl w:val="0"/>
                <w:numId w:val="57"/>
              </w:numPr>
              <w:tabs>
                <w:tab w:val="clear" w:pos="567"/>
                <w:tab w:val="left" w:pos="441"/>
                <w:tab w:val="left" w:pos="1871"/>
              </w:tabs>
              <w:snapToGrid w:val="0"/>
              <w:spacing w:before="100" w:after="100"/>
              <w:ind w:left="299" w:hanging="283"/>
              <w:jc w:val="both"/>
              <w:textAlignment w:val="auto"/>
              <w:rPr>
                <w:rFonts w:eastAsia="SimSun"/>
                <w:szCs w:val="24"/>
                <w:lang w:eastAsia="zh-CN"/>
              </w:rPr>
            </w:pPr>
            <w:r w:rsidRPr="00570C57">
              <w:rPr>
                <w:rFonts w:eastAsia="SimSun"/>
                <w:szCs w:val="24"/>
                <w:lang w:eastAsia="zh-CN"/>
              </w:rPr>
              <w:t xml:space="preserve">APT/AWG/Rep-116: </w:t>
            </w:r>
            <w:r w:rsidRPr="000544C0">
              <w:rPr>
                <w:rFonts w:eastAsia="SimSun"/>
                <w:szCs w:val="24"/>
                <w:lang w:eastAsia="zh-CN"/>
              </w:rPr>
              <w:t xml:space="preserve">The </w:t>
            </w:r>
            <w:proofErr w:type="gramStart"/>
            <w:r w:rsidRPr="000544C0">
              <w:rPr>
                <w:rFonts w:eastAsia="SimSun"/>
                <w:szCs w:val="24"/>
                <w:lang w:eastAsia="zh-CN"/>
              </w:rPr>
              <w:t>current status</w:t>
            </w:r>
            <w:proofErr w:type="gramEnd"/>
            <w:r w:rsidRPr="000544C0">
              <w:rPr>
                <w:rFonts w:eastAsia="SimSun"/>
                <w:szCs w:val="24"/>
                <w:lang w:eastAsia="zh-CN"/>
              </w:rPr>
              <w:t xml:space="preserve"> and future plan of regulations and usage of HAPS in the fixed service in APT countries.</w:t>
            </w:r>
          </w:p>
          <w:p w14:paraId="13D38E91" w14:textId="77777777" w:rsidR="00DA6FC9" w:rsidRDefault="00DA6FC9" w:rsidP="00DA6FC9">
            <w:pPr>
              <w:pStyle w:val="Tabletext"/>
              <w:numPr>
                <w:ilvl w:val="0"/>
                <w:numId w:val="57"/>
              </w:numPr>
              <w:tabs>
                <w:tab w:val="clear" w:pos="567"/>
                <w:tab w:val="left" w:pos="441"/>
                <w:tab w:val="left" w:pos="1871"/>
              </w:tabs>
              <w:snapToGrid w:val="0"/>
              <w:spacing w:before="100" w:after="100"/>
              <w:ind w:left="299" w:hanging="283"/>
              <w:jc w:val="both"/>
              <w:textAlignment w:val="auto"/>
              <w:rPr>
                <w:rFonts w:eastAsia="SimSun"/>
                <w:szCs w:val="24"/>
                <w:lang w:eastAsia="zh-CN"/>
              </w:rPr>
            </w:pPr>
            <w:r w:rsidRPr="00F1391E">
              <w:rPr>
                <w:rFonts w:eastAsia="SimSun"/>
                <w:szCs w:val="24"/>
                <w:lang w:eastAsia="zh-CN"/>
              </w:rPr>
              <w:t>APT/AWG/REP-92</w:t>
            </w:r>
            <w:r>
              <w:rPr>
                <w:rFonts w:eastAsia="SimSun"/>
                <w:szCs w:val="24"/>
                <w:lang w:eastAsia="zh-CN"/>
              </w:rPr>
              <w:t xml:space="preserve">: </w:t>
            </w:r>
            <w:r w:rsidRPr="000544C0">
              <w:rPr>
                <w:rFonts w:eastAsia="SimSun"/>
                <w:szCs w:val="24"/>
                <w:lang w:eastAsia="zh-CN"/>
              </w:rPr>
              <w:t>Technical and Operational Analysis for Using High Altitude Platform Station as IMT Base Stations (HIBS) in the Frequency Bands below 2.7 GHz identified for IMT.</w:t>
            </w:r>
          </w:p>
          <w:p w14:paraId="36111BD4" w14:textId="77777777" w:rsidR="00DA6FC9" w:rsidRPr="000544C0" w:rsidRDefault="00DA6FC9" w:rsidP="00DA6FC9">
            <w:pPr>
              <w:pStyle w:val="Tabletext"/>
              <w:numPr>
                <w:ilvl w:val="0"/>
                <w:numId w:val="57"/>
              </w:numPr>
              <w:tabs>
                <w:tab w:val="clear" w:pos="567"/>
                <w:tab w:val="left" w:pos="441"/>
                <w:tab w:val="left" w:pos="1871"/>
              </w:tabs>
              <w:snapToGrid w:val="0"/>
              <w:spacing w:before="100" w:after="100"/>
              <w:ind w:left="360"/>
              <w:jc w:val="both"/>
              <w:textAlignment w:val="auto"/>
              <w:rPr>
                <w:rFonts w:eastAsia="SimSun"/>
                <w:szCs w:val="24"/>
                <w:lang w:eastAsia="zh-CN"/>
              </w:rPr>
            </w:pPr>
            <w:r>
              <w:rPr>
                <w:rFonts w:eastAsia="SimSun"/>
                <w:szCs w:val="24"/>
                <w:lang w:eastAsia="zh-CN"/>
              </w:rPr>
              <w:t xml:space="preserve">3GPP TR 36.763: </w:t>
            </w:r>
            <w:r w:rsidRPr="000544C0">
              <w:rPr>
                <w:rFonts w:eastAsia="SimSun"/>
                <w:szCs w:val="24"/>
                <w:lang w:eastAsia="zh-CN"/>
              </w:rPr>
              <w:t>Study on Narrow-Band Internet of Things (NB-IoT) / enhanced Machine Type Communication (</w:t>
            </w:r>
            <w:proofErr w:type="spellStart"/>
            <w:r w:rsidRPr="000544C0">
              <w:rPr>
                <w:rFonts w:eastAsia="SimSun"/>
                <w:szCs w:val="24"/>
                <w:lang w:eastAsia="zh-CN"/>
              </w:rPr>
              <w:t>eMTC</w:t>
            </w:r>
            <w:proofErr w:type="spellEnd"/>
            <w:r w:rsidRPr="000544C0">
              <w:rPr>
                <w:rFonts w:eastAsia="SimSun"/>
                <w:szCs w:val="24"/>
                <w:lang w:eastAsia="zh-CN"/>
              </w:rPr>
              <w:t>) support for Non-Terrestrial Networks (NTN)</w:t>
            </w:r>
          </w:p>
          <w:p w14:paraId="496574F9" w14:textId="77777777" w:rsidR="00DA6FC9" w:rsidRDefault="00DA6FC9" w:rsidP="00DA6FC9">
            <w:pPr>
              <w:pStyle w:val="Tabletext"/>
              <w:numPr>
                <w:ilvl w:val="0"/>
                <w:numId w:val="57"/>
              </w:numPr>
              <w:tabs>
                <w:tab w:val="clear" w:pos="567"/>
                <w:tab w:val="left" w:pos="441"/>
                <w:tab w:val="left" w:pos="1871"/>
              </w:tabs>
              <w:snapToGrid w:val="0"/>
              <w:spacing w:before="100" w:after="100"/>
              <w:ind w:left="360"/>
              <w:jc w:val="both"/>
              <w:textAlignment w:val="auto"/>
              <w:rPr>
                <w:rFonts w:eastAsia="SimSun"/>
                <w:szCs w:val="24"/>
                <w:lang w:eastAsia="zh-CN"/>
              </w:rPr>
            </w:pPr>
            <w:r w:rsidRPr="000544C0">
              <w:rPr>
                <w:rFonts w:eastAsia="SimSun"/>
                <w:szCs w:val="24"/>
                <w:lang w:eastAsia="zh-CN"/>
              </w:rPr>
              <w:t>3GPP TR 38.821: Solutions for NR to support Non-Terrestrial Networks (NTN)</w:t>
            </w:r>
          </w:p>
          <w:p w14:paraId="54454FF2" w14:textId="77777777" w:rsidR="00DA6FC9" w:rsidRDefault="00DA6FC9" w:rsidP="00DA6FC9">
            <w:pPr>
              <w:pStyle w:val="Tabletext"/>
              <w:numPr>
                <w:ilvl w:val="0"/>
                <w:numId w:val="57"/>
              </w:numPr>
              <w:tabs>
                <w:tab w:val="clear" w:pos="567"/>
                <w:tab w:val="left" w:pos="441"/>
                <w:tab w:val="left" w:pos="1871"/>
              </w:tabs>
              <w:snapToGrid w:val="0"/>
              <w:spacing w:before="100" w:after="100"/>
              <w:ind w:left="360"/>
              <w:jc w:val="both"/>
              <w:textAlignment w:val="auto"/>
              <w:rPr>
                <w:rFonts w:eastAsia="SimSun"/>
                <w:szCs w:val="24"/>
                <w:lang w:eastAsia="zh-CN"/>
              </w:rPr>
            </w:pPr>
            <w:r w:rsidRPr="000544C0">
              <w:rPr>
                <w:rFonts w:eastAsia="SimSun"/>
                <w:szCs w:val="24"/>
                <w:lang w:eastAsia="zh-CN"/>
              </w:rPr>
              <w:t>3GPP TR 38.863: Non-terrestrial networks (NTN) related RF and co-existence aspects</w:t>
            </w:r>
          </w:p>
          <w:p w14:paraId="0218C871" w14:textId="77777777" w:rsidR="00DA6FC9" w:rsidRDefault="00DA6FC9" w:rsidP="00DA6FC9">
            <w:pPr>
              <w:pStyle w:val="Tabletext"/>
              <w:numPr>
                <w:ilvl w:val="0"/>
                <w:numId w:val="57"/>
              </w:numPr>
              <w:tabs>
                <w:tab w:val="clear" w:pos="567"/>
                <w:tab w:val="left" w:pos="441"/>
                <w:tab w:val="left" w:pos="1871"/>
              </w:tabs>
              <w:snapToGrid w:val="0"/>
              <w:spacing w:before="100" w:after="100"/>
              <w:ind w:left="360"/>
              <w:jc w:val="both"/>
              <w:textAlignment w:val="auto"/>
              <w:rPr>
                <w:rFonts w:eastAsia="SimSun"/>
                <w:szCs w:val="24"/>
                <w:lang w:eastAsia="zh-CN"/>
              </w:rPr>
            </w:pPr>
            <w:r>
              <w:rPr>
                <w:rFonts w:eastAsia="SimSun"/>
                <w:szCs w:val="24"/>
                <w:lang w:eastAsia="zh-CN"/>
              </w:rPr>
              <w:t xml:space="preserve">Report ITU-R F.2438: </w:t>
            </w:r>
            <w:r w:rsidRPr="00861F7E">
              <w:rPr>
                <w:rFonts w:eastAsia="SimSun"/>
                <w:szCs w:val="24"/>
                <w:lang w:eastAsia="zh-CN"/>
              </w:rPr>
              <w:t xml:space="preserve">Spectrum needs of </w:t>
            </w:r>
            <w:proofErr w:type="gramStart"/>
            <w:r w:rsidRPr="00861F7E">
              <w:rPr>
                <w:rFonts w:eastAsia="SimSun"/>
                <w:szCs w:val="24"/>
                <w:lang w:eastAsia="zh-CN"/>
              </w:rPr>
              <w:t>high altitude</w:t>
            </w:r>
            <w:proofErr w:type="gramEnd"/>
            <w:r w:rsidRPr="00861F7E">
              <w:rPr>
                <w:rFonts w:eastAsia="SimSun"/>
                <w:szCs w:val="24"/>
                <w:lang w:eastAsia="zh-CN"/>
              </w:rPr>
              <w:t xml:space="preserve"> platform stations (HAPS) broadband links operating in the fixed service</w:t>
            </w:r>
          </w:p>
          <w:p w14:paraId="0BCE3C25" w14:textId="77777777" w:rsidR="00DA6FC9" w:rsidRPr="00E42763" w:rsidRDefault="00DA6FC9" w:rsidP="00DA6FC9">
            <w:pPr>
              <w:pStyle w:val="Tabletext"/>
              <w:numPr>
                <w:ilvl w:val="0"/>
                <w:numId w:val="57"/>
              </w:numPr>
              <w:tabs>
                <w:tab w:val="clear" w:pos="567"/>
                <w:tab w:val="left" w:pos="441"/>
                <w:tab w:val="left" w:pos="1871"/>
              </w:tabs>
              <w:snapToGrid w:val="0"/>
              <w:spacing w:before="100" w:after="100"/>
              <w:ind w:left="299" w:hanging="283"/>
              <w:jc w:val="both"/>
              <w:textAlignment w:val="auto"/>
              <w:rPr>
                <w:rFonts w:eastAsia="SimSun"/>
                <w:szCs w:val="24"/>
                <w:lang w:eastAsia="zh-CN"/>
              </w:rPr>
            </w:pPr>
            <w:r>
              <w:rPr>
                <w:rFonts w:eastAsia="SimSun"/>
                <w:szCs w:val="24"/>
                <w:lang w:eastAsia="zh-CN"/>
              </w:rPr>
              <w:t>Related industry and scientific journals.</w:t>
            </w:r>
          </w:p>
        </w:tc>
      </w:tr>
      <w:tr w:rsidR="00DA6FC9" w14:paraId="3822375A" w14:textId="77777777" w:rsidTr="00DA6FC9">
        <w:trPr>
          <w:cantSplit/>
          <w:trHeight w:val="339"/>
        </w:trPr>
        <w:tc>
          <w:tcPr>
            <w:tcW w:w="1870" w:type="dxa"/>
            <w:tcBorders>
              <w:top w:val="single" w:sz="4" w:space="0" w:color="auto"/>
              <w:left w:val="single" w:sz="4" w:space="0" w:color="auto"/>
              <w:bottom w:val="single" w:sz="4" w:space="0" w:color="auto"/>
              <w:right w:val="single" w:sz="4" w:space="0" w:color="auto"/>
            </w:tcBorders>
            <w:hideMark/>
          </w:tcPr>
          <w:p w14:paraId="70BC67DB" w14:textId="77777777" w:rsidR="00DA6FC9" w:rsidRPr="00DA6FC9" w:rsidRDefault="00DA6FC9" w:rsidP="00B617EB">
            <w:pPr>
              <w:snapToGrid w:val="0"/>
              <w:spacing w:before="100" w:after="100"/>
              <w:rPr>
                <w:rFonts w:eastAsia="휴먼명조"/>
                <w:b/>
                <w:bCs/>
              </w:rPr>
            </w:pPr>
            <w:r w:rsidRPr="00DA6FC9">
              <w:rPr>
                <w:rFonts w:eastAsia="휴먼명조" w:cs="Angsana New"/>
                <w:b/>
                <w:bCs/>
                <w:lang w:eastAsia="ko-KR"/>
              </w:rPr>
              <w:t>Related Organi</w:t>
            </w:r>
            <w:r w:rsidRPr="00DA6FC9">
              <w:rPr>
                <w:rFonts w:eastAsia="MS Mincho" w:cs="Angsana New"/>
                <w:b/>
                <w:bCs/>
              </w:rPr>
              <w:t>z</w:t>
            </w:r>
            <w:r w:rsidRPr="00DA6FC9">
              <w:rPr>
                <w:rFonts w:eastAsia="휴먼명조" w:cs="Angsana New"/>
                <w:b/>
                <w:bCs/>
                <w:lang w:eastAsia="ko-KR"/>
              </w:rPr>
              <w:t>ation</w:t>
            </w:r>
          </w:p>
        </w:tc>
        <w:tc>
          <w:tcPr>
            <w:tcW w:w="7505" w:type="dxa"/>
            <w:tcBorders>
              <w:top w:val="single" w:sz="4" w:space="0" w:color="auto"/>
              <w:left w:val="single" w:sz="4" w:space="0" w:color="auto"/>
              <w:bottom w:val="single" w:sz="4" w:space="0" w:color="auto"/>
              <w:right w:val="single" w:sz="4" w:space="0" w:color="auto"/>
            </w:tcBorders>
            <w:hideMark/>
          </w:tcPr>
          <w:p w14:paraId="06E91DA0" w14:textId="77777777" w:rsidR="00DA6FC9" w:rsidRPr="005611E5" w:rsidRDefault="00DA6FC9" w:rsidP="00B617EB">
            <w:pPr>
              <w:pStyle w:val="Tabletext"/>
              <w:snapToGrid w:val="0"/>
              <w:spacing w:before="100" w:after="100"/>
              <w:jc w:val="both"/>
              <w:rPr>
                <w:rFonts w:eastAsia="SimSun"/>
                <w:szCs w:val="24"/>
                <w:lang w:eastAsia="zh-CN"/>
              </w:rPr>
            </w:pPr>
            <w:r w:rsidRPr="005611E5">
              <w:rPr>
                <w:rFonts w:eastAsia="SimSun"/>
                <w:szCs w:val="24"/>
                <w:lang w:eastAsia="zh-CN"/>
              </w:rPr>
              <w:t>HAPS Alliance, ITU-R SG5 (WP5C and WP5D), 3GPP, GSMA</w:t>
            </w:r>
          </w:p>
        </w:tc>
      </w:tr>
      <w:tr w:rsidR="00DA6FC9" w14:paraId="54E427DB" w14:textId="77777777" w:rsidTr="00DA6FC9">
        <w:trPr>
          <w:trHeight w:val="339"/>
        </w:trPr>
        <w:tc>
          <w:tcPr>
            <w:tcW w:w="1870" w:type="dxa"/>
            <w:tcBorders>
              <w:top w:val="single" w:sz="4" w:space="0" w:color="auto"/>
              <w:left w:val="single" w:sz="4" w:space="0" w:color="auto"/>
              <w:bottom w:val="single" w:sz="4" w:space="0" w:color="auto"/>
              <w:right w:val="single" w:sz="4" w:space="0" w:color="auto"/>
            </w:tcBorders>
            <w:hideMark/>
          </w:tcPr>
          <w:p w14:paraId="13B24254" w14:textId="77777777" w:rsidR="00DA6FC9" w:rsidRPr="00DA6FC9" w:rsidRDefault="00DA6FC9" w:rsidP="00B617EB">
            <w:pPr>
              <w:snapToGrid w:val="0"/>
              <w:spacing w:before="100" w:after="100"/>
              <w:rPr>
                <w:rFonts w:eastAsia="휴먼명조"/>
                <w:b/>
                <w:bCs/>
              </w:rPr>
            </w:pPr>
            <w:r w:rsidRPr="00DA6FC9">
              <w:rPr>
                <w:rFonts w:eastAsia="휴먼명조"/>
                <w:b/>
                <w:bCs/>
              </w:rPr>
              <w:t>Timelines</w:t>
            </w:r>
          </w:p>
        </w:tc>
        <w:tc>
          <w:tcPr>
            <w:tcW w:w="7505" w:type="dxa"/>
            <w:tcBorders>
              <w:top w:val="single" w:sz="4" w:space="0" w:color="auto"/>
              <w:left w:val="single" w:sz="4" w:space="0" w:color="auto"/>
              <w:bottom w:val="single" w:sz="4" w:space="0" w:color="auto"/>
              <w:right w:val="single" w:sz="4" w:space="0" w:color="auto"/>
            </w:tcBorders>
          </w:tcPr>
          <w:p w14:paraId="38A740B2" w14:textId="77777777" w:rsidR="00DA6FC9" w:rsidRPr="00E42763" w:rsidRDefault="00DA6FC9" w:rsidP="00B617EB">
            <w:pPr>
              <w:pStyle w:val="Default"/>
              <w:rPr>
                <w:rFonts w:eastAsia="MS Mincho"/>
                <w:b/>
                <w:bCs/>
                <w:color w:val="auto"/>
                <w:sz w:val="22"/>
                <w:szCs w:val="22"/>
                <w:u w:val="single"/>
                <w:lang w:eastAsia="ja-JP"/>
              </w:rPr>
            </w:pPr>
            <w:r w:rsidRPr="00E42763">
              <w:rPr>
                <w:b/>
                <w:bCs/>
                <w:color w:val="auto"/>
                <w:sz w:val="22"/>
                <w:szCs w:val="22"/>
                <w:u w:val="single"/>
                <w:lang w:eastAsia="ko-KR"/>
              </w:rPr>
              <w:t xml:space="preserve">The </w:t>
            </w:r>
            <w:r>
              <w:rPr>
                <w:b/>
                <w:bCs/>
                <w:color w:val="auto"/>
                <w:sz w:val="22"/>
                <w:szCs w:val="22"/>
                <w:u w:val="single"/>
                <w:lang w:eastAsia="ko-KR"/>
              </w:rPr>
              <w:t>30</w:t>
            </w:r>
            <w:r w:rsidRPr="00E42763">
              <w:rPr>
                <w:rFonts w:eastAsiaTheme="minorEastAsia"/>
                <w:b/>
                <w:bCs/>
                <w:color w:val="auto"/>
                <w:sz w:val="22"/>
                <w:szCs w:val="22"/>
                <w:u w:val="single"/>
                <w:vertAlign w:val="superscript"/>
                <w:lang w:eastAsia="zh-CN"/>
              </w:rPr>
              <w:t>th</w:t>
            </w:r>
            <w:r w:rsidRPr="00E42763">
              <w:rPr>
                <w:b/>
                <w:bCs/>
                <w:color w:val="auto"/>
                <w:sz w:val="22"/>
                <w:szCs w:val="22"/>
                <w:u w:val="single"/>
                <w:lang w:eastAsia="ko-KR"/>
              </w:rPr>
              <w:t xml:space="preserve"> meeting (</w:t>
            </w:r>
            <w:r>
              <w:rPr>
                <w:rFonts w:eastAsia="DengXian"/>
                <w:b/>
                <w:bCs/>
                <w:color w:val="auto"/>
                <w:sz w:val="22"/>
                <w:szCs w:val="22"/>
                <w:u w:val="single"/>
                <w:lang w:eastAsia="zh-CN"/>
              </w:rPr>
              <w:t>Bangkok, Thailand</w:t>
            </w:r>
            <w:r w:rsidRPr="00E42763">
              <w:rPr>
                <w:rFonts w:eastAsia="MS Mincho"/>
                <w:b/>
                <w:bCs/>
                <w:color w:val="auto"/>
                <w:sz w:val="22"/>
                <w:szCs w:val="22"/>
                <w:u w:val="single"/>
                <w:lang w:eastAsia="ja-JP"/>
              </w:rPr>
              <w:t xml:space="preserve">) in </w:t>
            </w:r>
            <w:r>
              <w:rPr>
                <w:rFonts w:eastAsia="DengXian"/>
                <w:b/>
                <w:bCs/>
                <w:color w:val="auto"/>
                <w:sz w:val="22"/>
                <w:szCs w:val="22"/>
                <w:u w:val="single"/>
                <w:lang w:eastAsia="zh-CN"/>
              </w:rPr>
              <w:t>September 2022</w:t>
            </w:r>
          </w:p>
          <w:p w14:paraId="0369BEA4" w14:textId="77777777" w:rsidR="00DA6FC9" w:rsidRPr="007B2B22"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szCs w:val="22"/>
                <w:lang w:eastAsia="ko-KR"/>
              </w:rPr>
            </w:pPr>
            <w:r>
              <w:rPr>
                <w:szCs w:val="22"/>
                <w:lang w:eastAsia="ko-KR"/>
              </w:rPr>
              <w:t>Presentation</w:t>
            </w:r>
            <w:r w:rsidRPr="007B2B22">
              <w:rPr>
                <w:szCs w:val="22"/>
                <w:lang w:eastAsia="ko-KR"/>
              </w:rPr>
              <w:t xml:space="preserve"> on the proposed draft </w:t>
            </w:r>
            <w:r>
              <w:rPr>
                <w:szCs w:val="22"/>
                <w:lang w:eastAsia="ko-KR"/>
              </w:rPr>
              <w:t xml:space="preserve">APT </w:t>
            </w:r>
            <w:r w:rsidRPr="007B2B22">
              <w:rPr>
                <w:szCs w:val="22"/>
                <w:lang w:eastAsia="ko-KR"/>
              </w:rPr>
              <w:t>report and the work</w:t>
            </w:r>
            <w:r w:rsidRPr="007B2B22">
              <w:rPr>
                <w:rFonts w:eastAsia="SimSun"/>
                <w:szCs w:val="22"/>
                <w:lang w:eastAsia="zh-CN"/>
              </w:rPr>
              <w:t xml:space="preserve"> </w:t>
            </w:r>
            <w:r w:rsidRPr="007B2B22">
              <w:rPr>
                <w:szCs w:val="22"/>
                <w:lang w:eastAsia="ko-KR"/>
              </w:rPr>
              <w:t>plan.</w:t>
            </w:r>
          </w:p>
          <w:p w14:paraId="0AC3421E" w14:textId="77777777" w:rsidR="00DA6FC9" w:rsidRPr="007B2B22"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szCs w:val="22"/>
                <w:lang w:eastAsia="ko-KR"/>
              </w:rPr>
            </w:pPr>
            <w:r w:rsidRPr="00F1391E">
              <w:rPr>
                <w:szCs w:val="22"/>
                <w:lang w:eastAsia="ko-KR"/>
              </w:rPr>
              <w:t>Initiate</w:t>
            </w:r>
            <w:r w:rsidRPr="00E42763">
              <w:rPr>
                <w:rFonts w:eastAsia="SimSun"/>
                <w:szCs w:val="22"/>
                <w:lang w:eastAsia="zh-CN"/>
              </w:rPr>
              <w:t xml:space="preserve"> the development of the </w:t>
            </w:r>
            <w:r>
              <w:rPr>
                <w:rFonts w:eastAsia="SimSun"/>
                <w:szCs w:val="22"/>
                <w:lang w:eastAsia="zh-CN"/>
              </w:rPr>
              <w:t xml:space="preserve">draft </w:t>
            </w:r>
            <w:r w:rsidRPr="00E42763">
              <w:rPr>
                <w:rFonts w:eastAsia="SimSun"/>
                <w:szCs w:val="22"/>
                <w:lang w:eastAsia="zh-CN"/>
              </w:rPr>
              <w:t>APT Report frame/skeleton</w:t>
            </w:r>
            <w:r>
              <w:rPr>
                <w:rFonts w:eastAsia="SimSun"/>
                <w:szCs w:val="22"/>
                <w:lang w:eastAsia="zh-CN"/>
              </w:rPr>
              <w:t>.</w:t>
            </w:r>
            <w:r w:rsidRPr="00E42763">
              <w:rPr>
                <w:rFonts w:eastAsia="SimSun"/>
                <w:szCs w:val="22"/>
                <w:lang w:eastAsia="zh-CN"/>
              </w:rPr>
              <w:t xml:space="preserve"> </w:t>
            </w:r>
          </w:p>
          <w:p w14:paraId="7FCC36A3" w14:textId="77777777" w:rsidR="00DA6FC9" w:rsidRPr="00E42763"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rFonts w:eastAsiaTheme="minorEastAsia"/>
                <w:sz w:val="20"/>
                <w:szCs w:val="22"/>
                <w:lang w:eastAsia="ko-KR"/>
              </w:rPr>
            </w:pPr>
            <w:r>
              <w:rPr>
                <w:szCs w:val="22"/>
                <w:lang w:eastAsia="ko-KR"/>
              </w:rPr>
              <w:t>Development</w:t>
            </w:r>
            <w:r w:rsidRPr="00E42763">
              <w:rPr>
                <w:rFonts w:eastAsia="DengXian"/>
                <w:szCs w:val="22"/>
                <w:lang w:eastAsia="zh-CN"/>
              </w:rPr>
              <w:t xml:space="preserve"> of</w:t>
            </w:r>
            <w:r>
              <w:rPr>
                <w:szCs w:val="22"/>
                <w:lang w:eastAsia="ko-KR"/>
              </w:rPr>
              <w:t xml:space="preserve"> the</w:t>
            </w:r>
            <w:r w:rsidRPr="00E42763">
              <w:rPr>
                <w:szCs w:val="22"/>
                <w:lang w:eastAsia="ko-KR"/>
              </w:rPr>
              <w:t xml:space="preserve"> work</w:t>
            </w:r>
            <w:r w:rsidRPr="00E42763">
              <w:rPr>
                <w:rFonts w:eastAsia="SimSun"/>
                <w:szCs w:val="22"/>
                <w:lang w:eastAsia="zh-CN"/>
              </w:rPr>
              <w:t xml:space="preserve"> </w:t>
            </w:r>
            <w:r w:rsidRPr="00E42763">
              <w:rPr>
                <w:szCs w:val="22"/>
                <w:lang w:eastAsia="ko-KR"/>
              </w:rPr>
              <w:t>plan</w:t>
            </w:r>
            <w:r>
              <w:rPr>
                <w:szCs w:val="22"/>
                <w:lang w:eastAsia="ko-KR"/>
              </w:rPr>
              <w:t>.</w:t>
            </w:r>
          </w:p>
          <w:p w14:paraId="6934EF58" w14:textId="36259F99" w:rsidR="00DA6FC9" w:rsidRPr="00DA6FC9"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szCs w:val="22"/>
                <w:lang w:eastAsia="ko-KR"/>
              </w:rPr>
            </w:pPr>
            <w:r>
              <w:rPr>
                <w:rFonts w:eastAsia="SimSun"/>
                <w:szCs w:val="22"/>
                <w:lang w:eastAsia="zh-CN"/>
              </w:rPr>
              <w:t>Encouraging APT members to support and participate in the development of the draft APT Report.</w:t>
            </w:r>
          </w:p>
          <w:p w14:paraId="2ECEE520" w14:textId="77777777" w:rsidR="00DA6FC9" w:rsidRPr="00E42763" w:rsidRDefault="00DA6FC9" w:rsidP="00B617EB">
            <w:pPr>
              <w:pStyle w:val="Tabletext"/>
              <w:snapToGrid w:val="0"/>
              <w:spacing w:before="60" w:after="100"/>
              <w:jc w:val="both"/>
              <w:rPr>
                <w:b/>
                <w:bCs/>
                <w:szCs w:val="22"/>
                <w:u w:val="single"/>
                <w:lang w:eastAsia="ko-KR"/>
              </w:rPr>
            </w:pPr>
            <w:r w:rsidRPr="00E42763">
              <w:rPr>
                <w:b/>
                <w:bCs/>
                <w:szCs w:val="22"/>
                <w:u w:val="single"/>
                <w:lang w:eastAsia="ko-KR"/>
              </w:rPr>
              <w:t xml:space="preserve">The </w:t>
            </w:r>
            <w:r>
              <w:rPr>
                <w:rFonts w:eastAsia="SimSun"/>
                <w:b/>
                <w:bCs/>
                <w:szCs w:val="22"/>
                <w:u w:val="single"/>
                <w:lang w:eastAsia="zh-CN"/>
              </w:rPr>
              <w:t>31</w:t>
            </w:r>
            <w:r>
              <w:rPr>
                <w:b/>
                <w:bCs/>
                <w:szCs w:val="22"/>
                <w:u w:val="single"/>
                <w:vertAlign w:val="superscript"/>
                <w:lang w:eastAsia="ko-KR"/>
              </w:rPr>
              <w:t>st</w:t>
            </w:r>
            <w:r w:rsidRPr="00E42763">
              <w:rPr>
                <w:b/>
                <w:bCs/>
                <w:szCs w:val="22"/>
                <w:u w:val="single"/>
                <w:lang w:eastAsia="ko-KR"/>
              </w:rPr>
              <w:t xml:space="preserve"> meeting (</w:t>
            </w:r>
            <w:r>
              <w:rPr>
                <w:b/>
                <w:bCs/>
                <w:szCs w:val="22"/>
                <w:u w:val="single"/>
                <w:lang w:eastAsia="ko-KR"/>
              </w:rPr>
              <w:t>Ha Noi, Viet Nam</w:t>
            </w:r>
            <w:r w:rsidRPr="00E42763">
              <w:rPr>
                <w:b/>
                <w:bCs/>
                <w:szCs w:val="22"/>
                <w:u w:val="single"/>
                <w:lang w:eastAsia="ko-KR"/>
              </w:rPr>
              <w:t xml:space="preserve">) in </w:t>
            </w:r>
            <w:r>
              <w:rPr>
                <w:b/>
                <w:bCs/>
                <w:szCs w:val="22"/>
                <w:u w:val="single"/>
                <w:lang w:eastAsia="ko-KR"/>
              </w:rPr>
              <w:t>MAY 2023</w:t>
            </w:r>
          </w:p>
          <w:p w14:paraId="5238D484" w14:textId="77777777" w:rsidR="00DA6FC9" w:rsidRPr="007B2B22"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szCs w:val="22"/>
                <w:lang w:eastAsia="ko-KR"/>
              </w:rPr>
            </w:pPr>
            <w:r>
              <w:rPr>
                <w:szCs w:val="22"/>
                <w:lang w:eastAsia="ko-KR"/>
              </w:rPr>
              <w:t>Further discussing and developing</w:t>
            </w:r>
            <w:r w:rsidRPr="00E42763">
              <w:rPr>
                <w:rFonts w:eastAsia="SimSun"/>
                <w:szCs w:val="22"/>
                <w:lang w:eastAsia="zh-CN"/>
              </w:rPr>
              <w:t xml:space="preserve"> the </w:t>
            </w:r>
            <w:r>
              <w:rPr>
                <w:rFonts w:eastAsia="SimSun"/>
                <w:szCs w:val="22"/>
                <w:lang w:eastAsia="zh-CN"/>
              </w:rPr>
              <w:t xml:space="preserve">draft </w:t>
            </w:r>
            <w:r w:rsidRPr="00E42763">
              <w:rPr>
                <w:rFonts w:eastAsia="SimSun"/>
                <w:szCs w:val="22"/>
                <w:lang w:eastAsia="zh-CN"/>
              </w:rPr>
              <w:t>APT Report frame/skeleton</w:t>
            </w:r>
            <w:r>
              <w:rPr>
                <w:rFonts w:eastAsia="SimSun"/>
                <w:szCs w:val="22"/>
                <w:lang w:eastAsia="zh-CN"/>
              </w:rPr>
              <w:t>.</w:t>
            </w:r>
            <w:r w:rsidRPr="00E42763">
              <w:rPr>
                <w:rFonts w:eastAsia="SimSun"/>
                <w:szCs w:val="22"/>
                <w:lang w:eastAsia="zh-CN"/>
              </w:rPr>
              <w:t xml:space="preserve"> </w:t>
            </w:r>
          </w:p>
          <w:p w14:paraId="693DA843" w14:textId="77777777" w:rsidR="00DA6FC9"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szCs w:val="22"/>
                <w:lang w:eastAsia="ko-KR"/>
              </w:rPr>
            </w:pPr>
            <w:r>
              <w:rPr>
                <w:szCs w:val="22"/>
                <w:lang w:eastAsia="ko-KR"/>
              </w:rPr>
              <w:t xml:space="preserve">Collecting and compiling input and information for developing the draft APT Report. </w:t>
            </w:r>
          </w:p>
          <w:p w14:paraId="7D6D0A26" w14:textId="77777777" w:rsidR="00DA6FC9" w:rsidRPr="00E42763"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szCs w:val="22"/>
                <w:lang w:eastAsia="ko-KR"/>
              </w:rPr>
            </w:pPr>
            <w:r>
              <w:rPr>
                <w:szCs w:val="22"/>
                <w:lang w:eastAsia="ko-KR"/>
              </w:rPr>
              <w:t xml:space="preserve">Continue development of </w:t>
            </w:r>
            <w:r w:rsidRPr="00E42763">
              <w:rPr>
                <w:rFonts w:eastAsia="SimSun"/>
                <w:szCs w:val="22"/>
                <w:lang w:eastAsia="zh-CN"/>
              </w:rPr>
              <w:t xml:space="preserve">the </w:t>
            </w:r>
            <w:r>
              <w:rPr>
                <w:rFonts w:eastAsia="SimSun"/>
                <w:szCs w:val="22"/>
                <w:lang w:eastAsia="zh-CN"/>
              </w:rPr>
              <w:t xml:space="preserve">draft </w:t>
            </w:r>
            <w:r w:rsidRPr="00E42763">
              <w:rPr>
                <w:rFonts w:eastAsia="SimSun"/>
                <w:szCs w:val="22"/>
                <w:lang w:eastAsia="zh-CN"/>
              </w:rPr>
              <w:t>APT Report</w:t>
            </w:r>
            <w:r w:rsidRPr="00E42763">
              <w:rPr>
                <w:szCs w:val="22"/>
                <w:lang w:eastAsia="ko-KR"/>
              </w:rPr>
              <w:t>.</w:t>
            </w:r>
          </w:p>
          <w:p w14:paraId="250F6768" w14:textId="3DD74A26" w:rsidR="00DA6FC9" w:rsidRPr="00DA6FC9"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szCs w:val="22"/>
                <w:lang w:eastAsia="ko-KR"/>
              </w:rPr>
            </w:pPr>
            <w:r>
              <w:rPr>
                <w:rFonts w:eastAsia="SimSun"/>
                <w:szCs w:val="22"/>
                <w:lang w:eastAsia="zh-CN"/>
              </w:rPr>
              <w:t>Encouraging APT members to support and participate in the development of the draft APT Report</w:t>
            </w:r>
            <w:r w:rsidRPr="00E42763">
              <w:rPr>
                <w:rFonts w:eastAsia="SimSun"/>
                <w:szCs w:val="22"/>
                <w:lang w:eastAsia="zh-CN"/>
              </w:rPr>
              <w:t>.</w:t>
            </w:r>
            <w:r w:rsidRPr="00E42763">
              <w:rPr>
                <w:szCs w:val="22"/>
              </w:rPr>
              <w:t xml:space="preserve"> </w:t>
            </w:r>
          </w:p>
          <w:p w14:paraId="5AFED958" w14:textId="77777777" w:rsidR="00DA6FC9" w:rsidRPr="00E42763" w:rsidRDefault="00DA6FC9" w:rsidP="00B617EB">
            <w:pPr>
              <w:pStyle w:val="Tabletext"/>
              <w:snapToGrid w:val="0"/>
              <w:spacing w:before="60" w:after="100"/>
              <w:jc w:val="both"/>
              <w:rPr>
                <w:rFonts w:eastAsia="DengXian"/>
                <w:b/>
                <w:bCs/>
                <w:szCs w:val="22"/>
                <w:u w:val="single"/>
                <w:lang w:eastAsia="zh-CN"/>
              </w:rPr>
            </w:pPr>
            <w:r w:rsidRPr="00E42763">
              <w:rPr>
                <w:b/>
                <w:bCs/>
                <w:szCs w:val="22"/>
                <w:u w:val="single"/>
                <w:lang w:eastAsia="ko-KR"/>
              </w:rPr>
              <w:t xml:space="preserve">The </w:t>
            </w:r>
            <w:r>
              <w:rPr>
                <w:b/>
                <w:bCs/>
                <w:szCs w:val="22"/>
                <w:u w:val="single"/>
                <w:lang w:eastAsia="ko-KR"/>
              </w:rPr>
              <w:t>32</w:t>
            </w:r>
            <w:r w:rsidRPr="00591F2E">
              <w:rPr>
                <w:b/>
                <w:bCs/>
                <w:szCs w:val="22"/>
                <w:u w:val="single"/>
                <w:vertAlign w:val="superscript"/>
                <w:lang w:eastAsia="ko-KR"/>
              </w:rPr>
              <w:t>nd</w:t>
            </w:r>
            <w:r>
              <w:rPr>
                <w:b/>
                <w:bCs/>
                <w:szCs w:val="22"/>
                <w:u w:val="single"/>
                <w:lang w:eastAsia="ko-KR"/>
              </w:rPr>
              <w:t xml:space="preserve"> </w:t>
            </w:r>
            <w:r w:rsidRPr="00E42763">
              <w:rPr>
                <w:b/>
                <w:bCs/>
                <w:szCs w:val="22"/>
                <w:u w:val="single"/>
                <w:lang w:eastAsia="ko-KR"/>
              </w:rPr>
              <w:t>meeting (</w:t>
            </w:r>
            <w:r>
              <w:rPr>
                <w:b/>
                <w:bCs/>
                <w:szCs w:val="22"/>
                <w:u w:val="single"/>
                <w:lang w:eastAsia="ko-KR"/>
              </w:rPr>
              <w:t>location TBD</w:t>
            </w:r>
            <w:r w:rsidRPr="00E42763">
              <w:rPr>
                <w:b/>
                <w:bCs/>
                <w:szCs w:val="22"/>
                <w:u w:val="single"/>
                <w:lang w:eastAsia="ko-KR"/>
              </w:rPr>
              <w:t>) in date TBD</w:t>
            </w:r>
          </w:p>
          <w:p w14:paraId="7DE4F9A1" w14:textId="77777777" w:rsidR="00DA6FC9"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szCs w:val="22"/>
                <w:lang w:eastAsia="ko-KR"/>
              </w:rPr>
            </w:pPr>
            <w:r>
              <w:rPr>
                <w:szCs w:val="22"/>
                <w:lang w:eastAsia="ko-KR"/>
              </w:rPr>
              <w:t xml:space="preserve">Collecting and compiling input and information for developing the draft APT Report. </w:t>
            </w:r>
          </w:p>
          <w:p w14:paraId="54498E92" w14:textId="77777777" w:rsidR="00DA6FC9" w:rsidRPr="00E42763"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szCs w:val="22"/>
                <w:lang w:eastAsia="ko-KR"/>
              </w:rPr>
            </w:pPr>
            <w:r>
              <w:rPr>
                <w:szCs w:val="22"/>
                <w:lang w:eastAsia="ko-KR"/>
              </w:rPr>
              <w:t xml:space="preserve">Continue development of </w:t>
            </w:r>
            <w:r w:rsidRPr="00E42763">
              <w:rPr>
                <w:rFonts w:eastAsia="SimSun"/>
                <w:szCs w:val="22"/>
                <w:lang w:eastAsia="zh-CN"/>
              </w:rPr>
              <w:t xml:space="preserve">the </w:t>
            </w:r>
            <w:r>
              <w:rPr>
                <w:rFonts w:eastAsia="SimSun"/>
                <w:szCs w:val="22"/>
                <w:lang w:eastAsia="zh-CN"/>
              </w:rPr>
              <w:t xml:space="preserve">draft </w:t>
            </w:r>
            <w:r w:rsidRPr="00E42763">
              <w:rPr>
                <w:rFonts w:eastAsia="SimSun"/>
                <w:szCs w:val="22"/>
                <w:lang w:eastAsia="zh-CN"/>
              </w:rPr>
              <w:t>APT Report</w:t>
            </w:r>
            <w:r w:rsidRPr="00E42763">
              <w:rPr>
                <w:szCs w:val="22"/>
                <w:lang w:eastAsia="ko-KR"/>
              </w:rPr>
              <w:t>.</w:t>
            </w:r>
          </w:p>
          <w:p w14:paraId="0F0C763D" w14:textId="0C2C1543" w:rsidR="00DA6FC9" w:rsidRPr="00DA6FC9"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szCs w:val="22"/>
                <w:lang w:eastAsia="ko-KR"/>
              </w:rPr>
            </w:pPr>
            <w:r>
              <w:rPr>
                <w:rFonts w:eastAsia="SimSun"/>
                <w:szCs w:val="22"/>
                <w:lang w:eastAsia="zh-CN"/>
              </w:rPr>
              <w:t>Encouraging APT members to support and participate in the development of the draft APT Report</w:t>
            </w:r>
            <w:r w:rsidRPr="00E42763">
              <w:rPr>
                <w:rFonts w:eastAsia="SimSun"/>
                <w:szCs w:val="22"/>
                <w:lang w:eastAsia="zh-CN"/>
              </w:rPr>
              <w:t>.</w:t>
            </w:r>
            <w:r w:rsidRPr="00E42763">
              <w:rPr>
                <w:szCs w:val="22"/>
              </w:rPr>
              <w:t xml:space="preserve"> </w:t>
            </w:r>
          </w:p>
          <w:p w14:paraId="6C20ACCB" w14:textId="77777777" w:rsidR="00DA6FC9" w:rsidRPr="00E42763" w:rsidRDefault="00DA6FC9" w:rsidP="00B617EB">
            <w:pPr>
              <w:pStyle w:val="Tabletext"/>
              <w:snapToGrid w:val="0"/>
              <w:spacing w:before="60" w:after="100"/>
              <w:jc w:val="both"/>
              <w:rPr>
                <w:rFonts w:eastAsia="DengXian"/>
                <w:b/>
                <w:bCs/>
                <w:szCs w:val="22"/>
                <w:u w:val="single"/>
                <w:lang w:eastAsia="zh-CN"/>
              </w:rPr>
            </w:pPr>
            <w:r w:rsidRPr="00E42763">
              <w:rPr>
                <w:b/>
                <w:bCs/>
                <w:szCs w:val="22"/>
                <w:u w:val="single"/>
                <w:lang w:eastAsia="ko-KR"/>
              </w:rPr>
              <w:t xml:space="preserve">The </w:t>
            </w:r>
            <w:r>
              <w:rPr>
                <w:b/>
                <w:bCs/>
                <w:szCs w:val="22"/>
                <w:u w:val="single"/>
                <w:lang w:eastAsia="ko-KR"/>
              </w:rPr>
              <w:t>33</w:t>
            </w:r>
            <w:r>
              <w:rPr>
                <w:b/>
                <w:bCs/>
                <w:szCs w:val="22"/>
                <w:u w:val="single"/>
                <w:vertAlign w:val="superscript"/>
                <w:lang w:eastAsia="ko-KR"/>
              </w:rPr>
              <w:t>r</w:t>
            </w:r>
            <w:r w:rsidRPr="00591F2E">
              <w:rPr>
                <w:b/>
                <w:bCs/>
                <w:szCs w:val="22"/>
                <w:u w:val="single"/>
                <w:vertAlign w:val="superscript"/>
                <w:lang w:eastAsia="ko-KR"/>
              </w:rPr>
              <w:t>d</w:t>
            </w:r>
            <w:r>
              <w:rPr>
                <w:b/>
                <w:bCs/>
                <w:szCs w:val="22"/>
                <w:u w:val="single"/>
                <w:lang w:eastAsia="ko-KR"/>
              </w:rPr>
              <w:t xml:space="preserve"> </w:t>
            </w:r>
            <w:r w:rsidRPr="00E42763">
              <w:rPr>
                <w:b/>
                <w:bCs/>
                <w:szCs w:val="22"/>
                <w:u w:val="single"/>
                <w:lang w:eastAsia="ko-KR"/>
              </w:rPr>
              <w:t>meeting (</w:t>
            </w:r>
            <w:r>
              <w:rPr>
                <w:b/>
                <w:bCs/>
                <w:szCs w:val="22"/>
                <w:u w:val="single"/>
                <w:lang w:eastAsia="ko-KR"/>
              </w:rPr>
              <w:t>location TBD</w:t>
            </w:r>
            <w:r w:rsidRPr="00E42763">
              <w:rPr>
                <w:b/>
                <w:bCs/>
                <w:szCs w:val="22"/>
                <w:u w:val="single"/>
                <w:lang w:eastAsia="ko-KR"/>
              </w:rPr>
              <w:t>) in date TBD</w:t>
            </w:r>
          </w:p>
          <w:p w14:paraId="3C91CF26" w14:textId="77777777" w:rsidR="00DA6FC9" w:rsidRPr="007B2B22"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rFonts w:eastAsiaTheme="minorEastAsia"/>
                <w:szCs w:val="22"/>
                <w:lang w:eastAsia="ko-KR"/>
              </w:rPr>
            </w:pPr>
            <w:r w:rsidRPr="007B2B22">
              <w:rPr>
                <w:rFonts w:eastAsia="SimSun"/>
                <w:szCs w:val="22"/>
                <w:lang w:eastAsia="zh-CN"/>
              </w:rPr>
              <w:t>Finaliz</w:t>
            </w:r>
            <w:r>
              <w:rPr>
                <w:rFonts w:eastAsia="SimSun"/>
                <w:szCs w:val="22"/>
                <w:lang w:eastAsia="zh-CN"/>
              </w:rPr>
              <w:t xml:space="preserve">e and approve </w:t>
            </w:r>
            <w:r w:rsidRPr="007B2B22">
              <w:rPr>
                <w:szCs w:val="22"/>
                <w:lang w:eastAsia="ko-KR"/>
              </w:rPr>
              <w:t>the APT Report</w:t>
            </w:r>
            <w:r w:rsidRPr="007B2B22">
              <w:rPr>
                <w:rFonts w:eastAsia="SimSun"/>
                <w:szCs w:val="22"/>
                <w:lang w:eastAsia="zh-CN"/>
              </w:rPr>
              <w:t>.</w:t>
            </w:r>
          </w:p>
          <w:p w14:paraId="40C4B1C2" w14:textId="77777777" w:rsidR="00DA6FC9" w:rsidRPr="007B2B22" w:rsidRDefault="00DA6FC9" w:rsidP="00DA6FC9">
            <w:pPr>
              <w:pStyle w:val="Tabletext"/>
              <w:widowControl w:val="0"/>
              <w:numPr>
                <w:ilvl w:val="0"/>
                <w:numId w:val="9"/>
              </w:numPr>
              <w:tabs>
                <w:tab w:val="clear" w:pos="284"/>
                <w:tab w:val="clear" w:pos="567"/>
                <w:tab w:val="clear" w:pos="851"/>
                <w:tab w:val="clear" w:pos="1134"/>
              </w:tabs>
              <w:snapToGrid w:val="0"/>
              <w:spacing w:before="60" w:after="60"/>
              <w:ind w:left="820"/>
              <w:jc w:val="both"/>
              <w:textAlignment w:val="auto"/>
              <w:rPr>
                <w:rFonts w:eastAsiaTheme="minorEastAsia"/>
                <w:szCs w:val="22"/>
                <w:lang w:eastAsia="ko-KR"/>
              </w:rPr>
            </w:pPr>
            <w:r>
              <w:rPr>
                <w:szCs w:val="22"/>
                <w:lang w:eastAsia="ko-KR"/>
              </w:rPr>
              <w:t>Identifying future activity, if any.</w:t>
            </w:r>
          </w:p>
        </w:tc>
      </w:tr>
    </w:tbl>
    <w:p w14:paraId="08EC24E1" w14:textId="664F7360" w:rsidR="008F5BE9" w:rsidRPr="0050557A" w:rsidRDefault="008F5BE9" w:rsidP="0050557A">
      <w:pPr>
        <w:widowControl/>
        <w:tabs>
          <w:tab w:val="left" w:pos="851"/>
          <w:tab w:val="left" w:pos="1134"/>
          <w:tab w:val="left" w:pos="1871"/>
          <w:tab w:val="left" w:pos="2268"/>
        </w:tabs>
        <w:overflowPunct w:val="0"/>
        <w:autoSpaceDE w:val="0"/>
        <w:autoSpaceDN w:val="0"/>
        <w:adjustRightInd w:val="0"/>
        <w:jc w:val="left"/>
        <w:textAlignment w:val="baseline"/>
        <w:rPr>
          <w:rFonts w:eastAsia="BatangChe"/>
          <w:b/>
          <w:bCs/>
          <w:kern w:val="0"/>
          <w:lang w:eastAsia="en-US"/>
        </w:rPr>
      </w:pPr>
    </w:p>
    <w:p w14:paraId="48BEAF55" w14:textId="2B1D7DBE" w:rsidR="008F5BE9" w:rsidRPr="008B245E" w:rsidRDefault="008F5BE9" w:rsidP="0050557A">
      <w:pPr>
        <w:tabs>
          <w:tab w:val="left" w:pos="709"/>
        </w:tabs>
        <w:rPr>
          <w:iCs/>
        </w:rPr>
      </w:pPr>
      <w:r w:rsidRPr="008B245E">
        <w:rPr>
          <w:rFonts w:eastAsia="Gulim"/>
          <w:b/>
          <w:bCs/>
          <w:color w:val="000000"/>
          <w:lang w:eastAsia="ko-KR"/>
        </w:rPr>
        <w:t>7.3</w:t>
      </w:r>
      <w:r w:rsidR="007631C4" w:rsidRPr="008B245E">
        <w:rPr>
          <w:rFonts w:eastAsia="Gulim"/>
          <w:b/>
          <w:bCs/>
          <w:color w:val="000000"/>
          <w:lang w:eastAsia="ko-KR"/>
        </w:rPr>
        <w:tab/>
      </w:r>
      <w:r w:rsidRPr="008B245E">
        <w:rPr>
          <w:rFonts w:eastAsia="Gulim"/>
          <w:b/>
          <w:bCs/>
          <w:color w:val="000000"/>
          <w:lang w:eastAsia="ko-KR"/>
        </w:rPr>
        <w:t xml:space="preserve">Working Group on Terrestrial </w:t>
      </w:r>
      <w:r w:rsidR="00A8249F" w:rsidRPr="008B245E">
        <w:rPr>
          <w:b/>
          <w:bCs/>
          <w:iCs/>
        </w:rPr>
        <w:t>(WG</w:t>
      </w:r>
      <w:r w:rsidR="00FD7CF3" w:rsidRPr="008B245E">
        <w:rPr>
          <w:b/>
          <w:bCs/>
          <w:iCs/>
        </w:rPr>
        <w:t>-</w:t>
      </w:r>
      <w:r w:rsidR="00A8249F" w:rsidRPr="008B245E">
        <w:rPr>
          <w:b/>
          <w:bCs/>
          <w:iCs/>
        </w:rPr>
        <w:t>TER)</w:t>
      </w:r>
    </w:p>
    <w:p w14:paraId="56592FA3" w14:textId="77777777" w:rsidR="008F5BE9" w:rsidRPr="008B245E" w:rsidRDefault="008F5BE9" w:rsidP="0050557A">
      <w:pPr>
        <w:tabs>
          <w:tab w:val="left" w:pos="709"/>
          <w:tab w:val="left" w:pos="851"/>
        </w:tabs>
        <w:jc w:val="center"/>
        <w:rPr>
          <w:rFonts w:eastAsia="Gulim"/>
          <w:b/>
          <w:bCs/>
          <w:color w:val="000000"/>
          <w:u w:val="single"/>
          <w:lang w:eastAsia="ko-KR"/>
        </w:rPr>
      </w:pPr>
    </w:p>
    <w:p w14:paraId="4923191A" w14:textId="0931C9D3" w:rsidR="00BB519A" w:rsidRPr="008B245E" w:rsidRDefault="00BB519A" w:rsidP="0050557A">
      <w:pPr>
        <w:widowControl/>
        <w:tabs>
          <w:tab w:val="left" w:pos="851"/>
        </w:tabs>
        <w:rPr>
          <w:rFonts w:eastAsia="SimSun"/>
          <w:b/>
          <w:bCs/>
          <w:kern w:val="0"/>
          <w:lang w:val="en-AU" w:eastAsia="zh-CN"/>
        </w:rPr>
      </w:pPr>
      <w:r w:rsidRPr="008B245E">
        <w:rPr>
          <w:rFonts w:eastAsia="SimSun"/>
          <w:b/>
          <w:bCs/>
          <w:kern w:val="0"/>
          <w:lang w:val="en-AU" w:eastAsia="zh-CN"/>
        </w:rPr>
        <w:t>7.3.1</w:t>
      </w:r>
      <w:r w:rsidR="007631C4" w:rsidRPr="008B245E">
        <w:rPr>
          <w:rFonts w:eastAsia="SimSun"/>
          <w:b/>
          <w:bCs/>
          <w:kern w:val="0"/>
          <w:lang w:val="en-AU" w:eastAsia="zh-CN"/>
        </w:rPr>
        <w:tab/>
      </w:r>
      <w:r w:rsidRPr="008B245E">
        <w:rPr>
          <w:rFonts w:eastAsia="SimSun"/>
          <w:b/>
          <w:bCs/>
          <w:kern w:val="0"/>
          <w:lang w:val="en-AU" w:eastAsia="zh-CN"/>
        </w:rPr>
        <w:t>Task Group on Fixed Wireless and Ground-Based Radar Systems (TG</w:t>
      </w:r>
      <w:r w:rsidR="00910951" w:rsidRPr="008B245E">
        <w:rPr>
          <w:rFonts w:eastAsia="SimSun"/>
          <w:b/>
          <w:bCs/>
          <w:kern w:val="0"/>
          <w:lang w:val="en-AU" w:eastAsia="zh-CN"/>
        </w:rPr>
        <w:t>-</w:t>
      </w:r>
      <w:r w:rsidRPr="008B245E">
        <w:rPr>
          <w:rFonts w:eastAsia="SimSun"/>
          <w:b/>
          <w:bCs/>
          <w:kern w:val="0"/>
          <w:lang w:val="en-AU" w:eastAsia="zh-CN"/>
        </w:rPr>
        <w:t>FWS/GBRS)</w:t>
      </w:r>
    </w:p>
    <w:p w14:paraId="695FA821" w14:textId="77777777" w:rsidR="00BB519A" w:rsidRPr="008B245E" w:rsidRDefault="00BB519A" w:rsidP="0050557A">
      <w:pPr>
        <w:widowControl/>
        <w:jc w:val="left"/>
        <w:rPr>
          <w:rFonts w:eastAsia="SimSun"/>
          <w:b/>
          <w:bCs/>
          <w:kern w:val="0"/>
          <w:lang w:val="en-AU" w:eastAsia="zh-CN"/>
        </w:rPr>
      </w:pPr>
    </w:p>
    <w:p w14:paraId="0011259B" w14:textId="35AB2AB2" w:rsidR="00BB519A" w:rsidRPr="0050557A" w:rsidRDefault="00BB519A" w:rsidP="0050557A">
      <w:pPr>
        <w:widowControl/>
        <w:tabs>
          <w:tab w:val="left" w:pos="709"/>
        </w:tabs>
        <w:jc w:val="left"/>
        <w:rPr>
          <w:rFonts w:eastAsia="SimSun"/>
          <w:b/>
          <w:bCs/>
          <w:kern w:val="0"/>
          <w:lang w:val="en-AU" w:eastAsia="zh-CN"/>
        </w:rPr>
      </w:pPr>
      <w:r w:rsidRPr="008B245E">
        <w:rPr>
          <w:rFonts w:eastAsia="SimSun"/>
          <w:b/>
          <w:bCs/>
          <w:kern w:val="0"/>
          <w:lang w:val="en-AU" w:eastAsia="zh-CN"/>
        </w:rPr>
        <w:t>7.3.1.1</w:t>
      </w:r>
      <w:r w:rsidR="007631C4" w:rsidRPr="008B245E">
        <w:rPr>
          <w:rFonts w:eastAsia="SimSun"/>
          <w:b/>
          <w:bCs/>
          <w:kern w:val="0"/>
          <w:lang w:val="en-AU" w:eastAsia="zh-CN"/>
        </w:rPr>
        <w:tab/>
      </w:r>
      <w:r w:rsidR="007631C4" w:rsidRPr="008B245E">
        <w:rPr>
          <w:rFonts w:eastAsia="SimSun"/>
          <w:b/>
          <w:bCs/>
          <w:kern w:val="0"/>
          <w:lang w:val="en-AU" w:eastAsia="zh-CN"/>
        </w:rPr>
        <w:tab/>
      </w:r>
      <w:r w:rsidRPr="008B245E">
        <w:rPr>
          <w:rFonts w:eastAsia="SimSun"/>
          <w:b/>
          <w:bCs/>
          <w:kern w:val="0"/>
          <w:lang w:val="en-AU" w:eastAsia="zh-CN"/>
        </w:rPr>
        <w:t>T</w:t>
      </w:r>
      <w:r w:rsidR="00BE34D0" w:rsidRPr="008B245E">
        <w:rPr>
          <w:rFonts w:eastAsia="SimSun"/>
          <w:b/>
          <w:bCs/>
          <w:kern w:val="0"/>
          <w:lang w:val="en-AU" w:eastAsia="zh-CN"/>
        </w:rPr>
        <w:t>erahertz</w:t>
      </w:r>
      <w:r w:rsidRPr="008B245E">
        <w:rPr>
          <w:rFonts w:eastAsia="SimSun"/>
          <w:b/>
          <w:bCs/>
          <w:kern w:val="0"/>
          <w:lang w:val="en-AU" w:eastAsia="zh-CN"/>
        </w:rPr>
        <w:t xml:space="preserve"> fixed wireless systems operating in the frequency above 450 </w:t>
      </w:r>
      <w:proofErr w:type="gramStart"/>
      <w:r w:rsidRPr="008B245E">
        <w:rPr>
          <w:rFonts w:eastAsia="SimSun"/>
          <w:b/>
          <w:bCs/>
          <w:kern w:val="0"/>
          <w:lang w:val="en-AU" w:eastAsia="zh-CN"/>
        </w:rPr>
        <w:t>GHz</w:t>
      </w:r>
      <w:proofErr w:type="gramEnd"/>
    </w:p>
    <w:p w14:paraId="4BBAA95F" w14:textId="2250EA82" w:rsidR="00910951" w:rsidRPr="0050557A" w:rsidRDefault="00910951" w:rsidP="0050557A">
      <w:pPr>
        <w:widowControl/>
        <w:jc w:val="left"/>
        <w:rPr>
          <w:rFonts w:eastAsia="SimSun"/>
          <w:b/>
          <w:bCs/>
          <w:kern w:val="0"/>
          <w:lang w:val="en-AU"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7470"/>
      </w:tblGrid>
      <w:tr w:rsidR="008B245E" w:rsidRPr="008B245E" w14:paraId="139B077D" w14:textId="77777777" w:rsidTr="008B245E">
        <w:trPr>
          <w:trHeight w:val="340"/>
        </w:trPr>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CB8B31" w14:textId="77777777" w:rsidR="008B245E" w:rsidRPr="008B245E" w:rsidRDefault="008B245E" w:rsidP="00543581">
            <w:pPr>
              <w:widowControl/>
              <w:snapToGrid w:val="0"/>
              <w:spacing w:beforeLines="30" w:before="72" w:afterLines="30" w:after="72"/>
              <w:jc w:val="left"/>
              <w:rPr>
                <w:rFonts w:eastAsia="Malgun Gothic"/>
                <w:b/>
                <w:kern w:val="0"/>
                <w:lang w:eastAsia="en-US"/>
              </w:rPr>
            </w:pPr>
            <w:r w:rsidRPr="008B245E">
              <w:rPr>
                <w:rFonts w:eastAsia="BatangChe"/>
                <w:b/>
                <w:kern w:val="0"/>
                <w:lang w:eastAsia="en-US"/>
              </w:rPr>
              <w:lastRenderedPageBreak/>
              <w:t>Title</w:t>
            </w:r>
          </w:p>
        </w:tc>
        <w:tc>
          <w:tcPr>
            <w:tcW w:w="74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A7A614" w14:textId="77777777" w:rsidR="008B245E" w:rsidRPr="008B245E" w:rsidRDefault="008B245E" w:rsidP="00111FC5">
            <w:pPr>
              <w:widowControl/>
              <w:snapToGrid w:val="0"/>
              <w:spacing w:beforeLines="30" w:before="72" w:afterLines="30" w:after="72"/>
              <w:rPr>
                <w:rFonts w:eastAsia="SimSun"/>
                <w:b/>
                <w:strike/>
                <w:kern w:val="0"/>
                <w:lang w:eastAsia="zh-CN"/>
              </w:rPr>
            </w:pPr>
            <w:r w:rsidRPr="008B245E">
              <w:rPr>
                <w:rFonts w:eastAsia="BatangChe"/>
                <w:b/>
                <w:kern w:val="0"/>
                <w:lang w:eastAsia="en-US"/>
              </w:rPr>
              <w:t xml:space="preserve">APT Report on </w:t>
            </w:r>
            <w:r w:rsidRPr="008B245E">
              <w:rPr>
                <w:rFonts w:eastAsiaTheme="minorEastAsia" w:hint="eastAsia"/>
                <w:b/>
                <w:kern w:val="0"/>
              </w:rPr>
              <w:t>t</w:t>
            </w:r>
            <w:r w:rsidRPr="008B245E">
              <w:rPr>
                <w:rFonts w:eastAsia="BatangChe"/>
                <w:b/>
                <w:kern w:val="0"/>
                <w:lang w:eastAsia="en-US"/>
              </w:rPr>
              <w:t>erahertz (THz) fixed wireless systems operating in the frequency above 450 GHz</w:t>
            </w:r>
          </w:p>
        </w:tc>
      </w:tr>
      <w:tr w:rsidR="008B245E" w:rsidRPr="008B245E" w14:paraId="7E36E18E" w14:textId="77777777" w:rsidTr="008B245E">
        <w:trPr>
          <w:cantSplit/>
          <w:trHeight w:val="70"/>
        </w:trPr>
        <w:tc>
          <w:tcPr>
            <w:tcW w:w="1890" w:type="dxa"/>
            <w:tcBorders>
              <w:top w:val="single" w:sz="4" w:space="0" w:color="auto"/>
              <w:left w:val="single" w:sz="4" w:space="0" w:color="auto"/>
              <w:bottom w:val="single" w:sz="4" w:space="0" w:color="auto"/>
              <w:right w:val="single" w:sz="4" w:space="0" w:color="auto"/>
            </w:tcBorders>
            <w:vAlign w:val="center"/>
          </w:tcPr>
          <w:p w14:paraId="3D7AFF0E" w14:textId="77777777" w:rsidR="008B245E" w:rsidRPr="008B245E" w:rsidRDefault="008B245E" w:rsidP="00543581">
            <w:pPr>
              <w:widowControl/>
              <w:snapToGrid w:val="0"/>
              <w:spacing w:beforeLines="30" w:before="72" w:afterLines="30" w:after="72"/>
              <w:jc w:val="left"/>
              <w:rPr>
                <w:rFonts w:eastAsia="Malgun Gothic"/>
                <w:b/>
                <w:kern w:val="0"/>
                <w:lang w:eastAsia="en-US"/>
              </w:rPr>
            </w:pPr>
            <w:r w:rsidRPr="008B245E">
              <w:rPr>
                <w:rFonts w:eastAsia="BatangChe"/>
                <w:b/>
                <w:kern w:val="0"/>
                <w:lang w:eastAsia="en-US"/>
              </w:rPr>
              <w:t>Document Type</w:t>
            </w:r>
          </w:p>
        </w:tc>
        <w:tc>
          <w:tcPr>
            <w:tcW w:w="7470" w:type="dxa"/>
            <w:tcBorders>
              <w:top w:val="single" w:sz="4" w:space="0" w:color="auto"/>
              <w:left w:val="single" w:sz="4" w:space="0" w:color="auto"/>
              <w:bottom w:val="single" w:sz="4" w:space="0" w:color="auto"/>
              <w:right w:val="single" w:sz="4" w:space="0" w:color="auto"/>
            </w:tcBorders>
            <w:vAlign w:val="center"/>
          </w:tcPr>
          <w:p w14:paraId="3297A237" w14:textId="77777777" w:rsidR="008B245E" w:rsidRPr="008B245E" w:rsidRDefault="008B245E" w:rsidP="00111FC5">
            <w:pPr>
              <w:widowControl/>
              <w:snapToGrid w:val="0"/>
              <w:spacing w:beforeLines="30" w:before="72" w:afterLines="30" w:after="72"/>
              <w:jc w:val="left"/>
              <w:rPr>
                <w:rFonts w:eastAsia="Malgun Gothic"/>
                <w:kern w:val="0"/>
                <w:lang w:eastAsia="ko-KR"/>
              </w:rPr>
            </w:pPr>
            <w:r w:rsidRPr="008B245E">
              <w:rPr>
                <w:rFonts w:eastAsia="SimSun"/>
                <w:kern w:val="0"/>
                <w:lang w:eastAsia="zh-CN"/>
              </w:rPr>
              <w:t>APT Report</w:t>
            </w:r>
          </w:p>
        </w:tc>
      </w:tr>
      <w:tr w:rsidR="008B245E" w:rsidRPr="008B245E" w14:paraId="1694E893" w14:textId="77777777" w:rsidTr="008B245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1A781307" w14:textId="77777777" w:rsidR="008B245E" w:rsidRPr="008B245E" w:rsidRDefault="008B245E" w:rsidP="00543581">
            <w:pPr>
              <w:widowControl/>
              <w:snapToGrid w:val="0"/>
              <w:spacing w:beforeLines="30" w:before="72" w:afterLines="30" w:after="72"/>
              <w:jc w:val="left"/>
              <w:rPr>
                <w:rFonts w:eastAsia="휴먼명조"/>
                <w:b/>
                <w:color w:val="000000"/>
                <w:kern w:val="0"/>
                <w:lang w:eastAsia="en-US"/>
              </w:rPr>
            </w:pPr>
            <w:r w:rsidRPr="008B245E">
              <w:rPr>
                <w:rFonts w:eastAsia="휴먼명조"/>
                <w:b/>
                <w:color w:val="000000"/>
                <w:kern w:val="0"/>
                <w:lang w:eastAsia="en-US"/>
              </w:rPr>
              <w:t>Group/Chair</w:t>
            </w:r>
          </w:p>
        </w:tc>
        <w:tc>
          <w:tcPr>
            <w:tcW w:w="7470" w:type="dxa"/>
            <w:tcBorders>
              <w:top w:val="single" w:sz="4" w:space="0" w:color="auto"/>
              <w:left w:val="single" w:sz="4" w:space="0" w:color="auto"/>
              <w:bottom w:val="single" w:sz="4" w:space="0" w:color="auto"/>
              <w:right w:val="single" w:sz="4" w:space="0" w:color="auto"/>
            </w:tcBorders>
            <w:vAlign w:val="center"/>
          </w:tcPr>
          <w:p w14:paraId="0B7EB290" w14:textId="77777777" w:rsidR="008B245E" w:rsidRPr="008B245E" w:rsidRDefault="008B245E" w:rsidP="00111FC5">
            <w:pPr>
              <w:widowControl/>
              <w:snapToGrid w:val="0"/>
              <w:spacing w:beforeLines="30" w:before="72" w:afterLines="30" w:after="72"/>
              <w:jc w:val="left"/>
              <w:rPr>
                <w:rFonts w:eastAsia="SimSun"/>
                <w:kern w:val="0"/>
                <w:lang w:eastAsia="zh-CN"/>
              </w:rPr>
            </w:pPr>
            <w:r w:rsidRPr="008B245E">
              <w:rPr>
                <w:rFonts w:eastAsia="SimSun"/>
                <w:kern w:val="0"/>
                <w:lang w:eastAsia="zh-CN"/>
              </w:rPr>
              <w:t>TG on FWS/GBRS</w:t>
            </w:r>
          </w:p>
        </w:tc>
      </w:tr>
      <w:tr w:rsidR="008B245E" w:rsidRPr="008B245E" w14:paraId="4FCF3B9B" w14:textId="77777777" w:rsidTr="008B245E">
        <w:trPr>
          <w:cantSplit/>
          <w:trHeight w:val="497"/>
        </w:trPr>
        <w:tc>
          <w:tcPr>
            <w:tcW w:w="1890" w:type="dxa"/>
            <w:tcBorders>
              <w:top w:val="single" w:sz="4" w:space="0" w:color="auto"/>
              <w:left w:val="single" w:sz="4" w:space="0" w:color="auto"/>
              <w:bottom w:val="single" w:sz="4" w:space="0" w:color="auto"/>
              <w:right w:val="single" w:sz="4" w:space="0" w:color="auto"/>
            </w:tcBorders>
            <w:vAlign w:val="center"/>
          </w:tcPr>
          <w:p w14:paraId="69AB13F6" w14:textId="77777777" w:rsidR="008B245E" w:rsidRPr="008B245E" w:rsidRDefault="008B245E" w:rsidP="00543581">
            <w:pPr>
              <w:widowControl/>
              <w:snapToGrid w:val="0"/>
              <w:spacing w:beforeLines="30" w:before="72" w:afterLines="30" w:after="72"/>
              <w:jc w:val="left"/>
              <w:rPr>
                <w:rFonts w:eastAsia="휴먼명조"/>
                <w:b/>
                <w:color w:val="000000"/>
                <w:kern w:val="0"/>
                <w:lang w:eastAsia="en-US"/>
              </w:rPr>
            </w:pPr>
            <w:r w:rsidRPr="008B245E">
              <w:rPr>
                <w:rFonts w:eastAsia="휴먼명조"/>
                <w:b/>
                <w:color w:val="000000"/>
                <w:kern w:val="0"/>
                <w:lang w:eastAsia="en-US"/>
              </w:rPr>
              <w:t>Editor(s)</w:t>
            </w:r>
          </w:p>
        </w:tc>
        <w:tc>
          <w:tcPr>
            <w:tcW w:w="7470" w:type="dxa"/>
            <w:tcBorders>
              <w:top w:val="single" w:sz="4" w:space="0" w:color="auto"/>
              <w:left w:val="single" w:sz="4" w:space="0" w:color="auto"/>
              <w:bottom w:val="single" w:sz="4" w:space="0" w:color="auto"/>
              <w:right w:val="single" w:sz="4" w:space="0" w:color="auto"/>
            </w:tcBorders>
            <w:vAlign w:val="center"/>
          </w:tcPr>
          <w:p w14:paraId="6329A5EC" w14:textId="77777777" w:rsidR="008B245E" w:rsidRPr="008B245E" w:rsidRDefault="008B245E" w:rsidP="00111FC5">
            <w:pPr>
              <w:widowControl/>
              <w:snapToGrid w:val="0"/>
              <w:spacing w:beforeLines="30" w:before="72" w:afterLines="30" w:after="72"/>
              <w:jc w:val="left"/>
              <w:rPr>
                <w:rFonts w:eastAsia="SimSun"/>
                <w:kern w:val="0"/>
                <w:lang w:eastAsia="zh-CN"/>
              </w:rPr>
            </w:pPr>
            <w:r w:rsidRPr="008B245E">
              <w:rPr>
                <w:rFonts w:eastAsia="SimSun"/>
                <w:kern w:val="0"/>
                <w:lang w:eastAsia="zh-Hans"/>
              </w:rPr>
              <w:t>Dr. Hiroyo Ogawa</w:t>
            </w:r>
          </w:p>
        </w:tc>
      </w:tr>
      <w:tr w:rsidR="008B245E" w:rsidRPr="008B245E" w14:paraId="593D4395" w14:textId="77777777" w:rsidTr="008B245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5C2E8039" w14:textId="77777777" w:rsidR="008B245E" w:rsidRPr="008B245E" w:rsidRDefault="008B245E" w:rsidP="00543581">
            <w:pPr>
              <w:widowControl/>
              <w:snapToGrid w:val="0"/>
              <w:spacing w:beforeLines="30" w:before="72" w:afterLines="30" w:after="72"/>
              <w:jc w:val="left"/>
              <w:rPr>
                <w:rFonts w:eastAsia="휴먼명조"/>
                <w:b/>
                <w:color w:val="000000"/>
                <w:kern w:val="0"/>
                <w:lang w:eastAsia="en-US"/>
              </w:rPr>
            </w:pPr>
            <w:r w:rsidRPr="008B245E">
              <w:rPr>
                <w:rFonts w:eastAsia="휴먼명조"/>
                <w:b/>
                <w:color w:val="000000"/>
                <w:kern w:val="0"/>
                <w:lang w:eastAsia="en-US"/>
              </w:rPr>
              <w:t>Scope</w:t>
            </w:r>
          </w:p>
        </w:tc>
        <w:tc>
          <w:tcPr>
            <w:tcW w:w="7470" w:type="dxa"/>
            <w:tcBorders>
              <w:top w:val="single" w:sz="4" w:space="0" w:color="auto"/>
              <w:left w:val="single" w:sz="4" w:space="0" w:color="auto"/>
              <w:bottom w:val="single" w:sz="4" w:space="0" w:color="auto"/>
              <w:right w:val="single" w:sz="4" w:space="0" w:color="auto"/>
            </w:tcBorders>
            <w:vAlign w:val="center"/>
          </w:tcPr>
          <w:p w14:paraId="7EF9FF84" w14:textId="77777777" w:rsidR="008B245E" w:rsidRPr="008B245E" w:rsidRDefault="008B245E" w:rsidP="00111FC5">
            <w:pPr>
              <w:widowControl/>
              <w:snapToGrid w:val="0"/>
              <w:spacing w:beforeLines="30" w:before="72" w:afterLines="30" w:after="72"/>
              <w:contextualSpacing/>
              <w:rPr>
                <w:rFonts w:eastAsia="Malgun Gothic"/>
                <w:kern w:val="0"/>
                <w:lang w:eastAsia="zh-CN"/>
              </w:rPr>
            </w:pPr>
            <w:r w:rsidRPr="008B245E">
              <w:rPr>
                <w:rFonts w:eastAsia="Malgun Gothic"/>
                <w:kern w:val="0"/>
                <w:lang w:eastAsia="zh-CN"/>
              </w:rPr>
              <w:t>To study THz fixed wireless systems operating in the frequency above 450 GHz</w:t>
            </w:r>
          </w:p>
          <w:p w14:paraId="57CC71F9" w14:textId="77777777" w:rsidR="008B245E" w:rsidRPr="008B245E" w:rsidRDefault="008B245E" w:rsidP="00111FC5">
            <w:pPr>
              <w:widowControl/>
              <w:snapToGrid w:val="0"/>
              <w:spacing w:beforeLines="30" w:before="72" w:afterLines="30" w:after="72"/>
              <w:contextualSpacing/>
              <w:rPr>
                <w:rFonts w:eastAsia="Malgun Gothic"/>
                <w:kern w:val="0"/>
                <w:lang w:val="en" w:eastAsia="zh-CN"/>
              </w:rPr>
            </w:pPr>
          </w:p>
        </w:tc>
      </w:tr>
      <w:tr w:rsidR="008B245E" w:rsidRPr="008B245E" w14:paraId="281A1157" w14:textId="77777777" w:rsidTr="008B245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1E569B13" w14:textId="77777777" w:rsidR="008B245E" w:rsidRPr="008B245E" w:rsidRDefault="008B245E" w:rsidP="00543581">
            <w:pPr>
              <w:widowControl/>
              <w:snapToGrid w:val="0"/>
              <w:spacing w:beforeLines="30" w:before="72" w:afterLines="30" w:after="72"/>
              <w:jc w:val="left"/>
              <w:rPr>
                <w:rFonts w:eastAsia="휴먼명조"/>
                <w:b/>
                <w:color w:val="000000"/>
                <w:kern w:val="0"/>
                <w:lang w:eastAsia="en-US"/>
              </w:rPr>
            </w:pPr>
            <w:r w:rsidRPr="008B245E">
              <w:rPr>
                <w:rFonts w:eastAsia="휴먼명조"/>
                <w:b/>
                <w:color w:val="000000"/>
                <w:kern w:val="0"/>
                <w:lang w:eastAsia="en-US"/>
              </w:rPr>
              <w:t>Purpose</w:t>
            </w:r>
          </w:p>
        </w:tc>
        <w:tc>
          <w:tcPr>
            <w:tcW w:w="7470" w:type="dxa"/>
            <w:tcBorders>
              <w:top w:val="single" w:sz="4" w:space="0" w:color="auto"/>
              <w:left w:val="single" w:sz="4" w:space="0" w:color="auto"/>
              <w:bottom w:val="single" w:sz="4" w:space="0" w:color="auto"/>
              <w:right w:val="single" w:sz="4" w:space="0" w:color="auto"/>
            </w:tcBorders>
            <w:vAlign w:val="center"/>
          </w:tcPr>
          <w:p w14:paraId="7B87E99C" w14:textId="77777777" w:rsidR="008B245E" w:rsidRPr="008B245E" w:rsidRDefault="008B245E" w:rsidP="00111FC5">
            <w:pPr>
              <w:widowControl/>
              <w:snapToGrid w:val="0"/>
              <w:spacing w:beforeLines="30" w:before="72" w:afterLines="30" w:after="72"/>
              <w:jc w:val="left"/>
              <w:rPr>
                <w:rFonts w:eastAsia="BatangChe"/>
                <w:bCs/>
                <w:kern w:val="0"/>
                <w:lang w:eastAsia="ko-KR"/>
              </w:rPr>
            </w:pPr>
            <w:r w:rsidRPr="008B245E">
              <w:rPr>
                <w:rFonts w:eastAsia="BatangChe"/>
                <w:bCs/>
                <w:kern w:val="0"/>
                <w:lang w:eastAsia="ko-KR"/>
              </w:rPr>
              <w:t>To promote the incorporation of fixed wireless systems in a wide range of application fields in Asia-Pacific region.</w:t>
            </w:r>
          </w:p>
        </w:tc>
      </w:tr>
      <w:tr w:rsidR="008B245E" w:rsidRPr="008B245E" w14:paraId="43824800" w14:textId="77777777" w:rsidTr="008B245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0B180043" w14:textId="77777777" w:rsidR="008B245E" w:rsidRPr="008B245E" w:rsidRDefault="008B245E" w:rsidP="00543581">
            <w:pPr>
              <w:widowControl/>
              <w:snapToGrid w:val="0"/>
              <w:spacing w:beforeLines="30" w:before="72" w:afterLines="30" w:after="72"/>
              <w:jc w:val="left"/>
              <w:rPr>
                <w:rFonts w:eastAsia="휴먼명조"/>
                <w:b/>
                <w:color w:val="000000"/>
                <w:kern w:val="0"/>
                <w:lang w:eastAsia="en-US"/>
              </w:rPr>
            </w:pPr>
            <w:r w:rsidRPr="008B245E">
              <w:rPr>
                <w:rFonts w:eastAsia="휴먼명조"/>
                <w:b/>
                <w:color w:val="000000"/>
                <w:kern w:val="0"/>
                <w:lang w:eastAsia="en-US"/>
              </w:rPr>
              <w:t xml:space="preserve">Related </w:t>
            </w:r>
            <w:r w:rsidRPr="008B245E">
              <w:rPr>
                <w:rFonts w:eastAsia="SimSun"/>
                <w:b/>
                <w:color w:val="000000"/>
                <w:kern w:val="0"/>
                <w:lang w:eastAsia="zh-CN"/>
              </w:rPr>
              <w:t>D</w:t>
            </w:r>
            <w:r w:rsidRPr="008B245E">
              <w:rPr>
                <w:rFonts w:eastAsia="휴먼명조"/>
                <w:b/>
                <w:color w:val="000000"/>
                <w:kern w:val="0"/>
                <w:lang w:eastAsia="en-US"/>
              </w:rPr>
              <w:t>ocument</w:t>
            </w:r>
          </w:p>
        </w:tc>
        <w:tc>
          <w:tcPr>
            <w:tcW w:w="7470" w:type="dxa"/>
            <w:tcBorders>
              <w:top w:val="single" w:sz="4" w:space="0" w:color="auto"/>
              <w:left w:val="single" w:sz="4" w:space="0" w:color="auto"/>
              <w:bottom w:val="single" w:sz="4" w:space="0" w:color="auto"/>
              <w:right w:val="single" w:sz="4" w:space="0" w:color="auto"/>
            </w:tcBorders>
            <w:vAlign w:val="center"/>
          </w:tcPr>
          <w:p w14:paraId="32CED305" w14:textId="77777777" w:rsidR="008B245E" w:rsidRPr="008B245E" w:rsidRDefault="008B245E" w:rsidP="00111FC5">
            <w:pPr>
              <w:widowControl/>
              <w:snapToGrid w:val="0"/>
              <w:spacing w:beforeLines="30" w:before="72" w:afterLines="30" w:after="72"/>
              <w:jc w:val="left"/>
              <w:rPr>
                <w:rFonts w:eastAsia="MS Mincho"/>
                <w:kern w:val="0"/>
              </w:rPr>
            </w:pPr>
            <w:r w:rsidRPr="008B245E">
              <w:rPr>
                <w:rFonts w:eastAsia="MS Mincho"/>
                <w:kern w:val="0"/>
              </w:rPr>
              <w:t>Report ITU-R F.2416, APT/AWG/REP-66(Rev.1), APT/AWG/REP-118</w:t>
            </w:r>
          </w:p>
        </w:tc>
      </w:tr>
      <w:tr w:rsidR="008B245E" w:rsidRPr="008B245E" w14:paraId="57EA72D4" w14:textId="77777777" w:rsidTr="008B245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7810F207" w14:textId="77777777" w:rsidR="008B245E" w:rsidRPr="008B245E" w:rsidRDefault="008B245E" w:rsidP="00543581">
            <w:pPr>
              <w:widowControl/>
              <w:snapToGrid w:val="0"/>
              <w:spacing w:beforeLines="30" w:before="72" w:afterLines="30" w:after="72"/>
              <w:jc w:val="left"/>
              <w:rPr>
                <w:rFonts w:eastAsia="휴먼명조"/>
                <w:b/>
                <w:color w:val="000000"/>
                <w:kern w:val="0"/>
                <w:lang w:eastAsia="en-US"/>
              </w:rPr>
            </w:pPr>
            <w:r w:rsidRPr="008B245E">
              <w:rPr>
                <w:rFonts w:eastAsia="휴먼명조"/>
                <w:b/>
                <w:color w:val="000000"/>
                <w:kern w:val="0"/>
                <w:lang w:eastAsia="en-US"/>
              </w:rPr>
              <w:t>Related Forums</w:t>
            </w:r>
          </w:p>
        </w:tc>
        <w:tc>
          <w:tcPr>
            <w:tcW w:w="7470" w:type="dxa"/>
            <w:tcBorders>
              <w:top w:val="single" w:sz="4" w:space="0" w:color="auto"/>
              <w:left w:val="single" w:sz="4" w:space="0" w:color="auto"/>
              <w:bottom w:val="single" w:sz="4" w:space="0" w:color="auto"/>
              <w:right w:val="single" w:sz="4" w:space="0" w:color="auto"/>
            </w:tcBorders>
            <w:vAlign w:val="center"/>
          </w:tcPr>
          <w:p w14:paraId="3D21E211" w14:textId="77777777" w:rsidR="008B245E" w:rsidRPr="008B245E" w:rsidRDefault="008B245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kern w:val="0"/>
                <w:lang w:eastAsia="zh-CN"/>
              </w:rPr>
            </w:pPr>
            <w:r w:rsidRPr="008B245E">
              <w:rPr>
                <w:rFonts w:eastAsia="Batang"/>
                <w:b/>
                <w:kern w:val="0"/>
                <w:lang w:eastAsia="zh-CN"/>
              </w:rPr>
              <w:t>ITU-R Working Party 3M, 3J &amp; 5C</w:t>
            </w:r>
          </w:p>
        </w:tc>
      </w:tr>
      <w:tr w:rsidR="008B245E" w:rsidRPr="008B245E" w14:paraId="096BAF5F" w14:textId="77777777" w:rsidTr="008B245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584401E3" w14:textId="77777777" w:rsidR="008B245E" w:rsidRPr="008B245E" w:rsidRDefault="008B245E" w:rsidP="00543581">
            <w:pPr>
              <w:widowControl/>
              <w:snapToGrid w:val="0"/>
              <w:spacing w:beforeLines="30" w:before="72" w:afterLines="30" w:after="72"/>
              <w:jc w:val="left"/>
              <w:rPr>
                <w:rFonts w:eastAsia="휴먼명조"/>
                <w:b/>
                <w:color w:val="000000"/>
                <w:kern w:val="0"/>
                <w:lang w:eastAsia="en-US"/>
              </w:rPr>
            </w:pPr>
            <w:r w:rsidRPr="008B245E">
              <w:rPr>
                <w:rFonts w:eastAsia="휴먼명조"/>
                <w:b/>
                <w:color w:val="000000"/>
                <w:kern w:val="0"/>
                <w:lang w:eastAsia="en-US"/>
              </w:rPr>
              <w:t>Timelines</w:t>
            </w:r>
          </w:p>
        </w:tc>
        <w:tc>
          <w:tcPr>
            <w:tcW w:w="7470" w:type="dxa"/>
            <w:tcBorders>
              <w:top w:val="single" w:sz="4" w:space="0" w:color="auto"/>
              <w:left w:val="single" w:sz="4" w:space="0" w:color="auto"/>
              <w:bottom w:val="single" w:sz="4" w:space="0" w:color="auto"/>
              <w:right w:val="single" w:sz="4" w:space="0" w:color="auto"/>
            </w:tcBorders>
            <w:vAlign w:val="center"/>
          </w:tcPr>
          <w:p w14:paraId="44093742" w14:textId="77777777" w:rsidR="008B245E" w:rsidRPr="008B245E" w:rsidRDefault="008B245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8B245E">
              <w:rPr>
                <w:rFonts w:eastAsia="Batang"/>
                <w:b/>
                <w:bCs/>
                <w:kern w:val="0"/>
                <w:u w:val="single"/>
                <w:lang w:eastAsia="ko-KR"/>
              </w:rPr>
              <w:t xml:space="preserve">The </w:t>
            </w:r>
            <w:r w:rsidRPr="008B245E">
              <w:rPr>
                <w:rFonts w:eastAsia="Batang"/>
                <w:b/>
                <w:bCs/>
                <w:kern w:val="0"/>
                <w:u w:val="single"/>
                <w:lang w:eastAsia="zh-CN"/>
              </w:rPr>
              <w:t>30</w:t>
            </w:r>
            <w:proofErr w:type="gramStart"/>
            <w:r w:rsidRPr="008B245E">
              <w:rPr>
                <w:rFonts w:eastAsia="SimSun" w:hint="eastAsia"/>
                <w:b/>
                <w:bCs/>
                <w:kern w:val="0"/>
                <w:u w:val="single"/>
                <w:vertAlign w:val="superscript"/>
                <w:lang w:eastAsia="zh-CN"/>
              </w:rPr>
              <w:t>th</w:t>
            </w:r>
            <w:r w:rsidRPr="008B245E">
              <w:rPr>
                <w:rFonts w:eastAsia="Batang"/>
                <w:b/>
                <w:bCs/>
                <w:kern w:val="0"/>
                <w:u w:val="single"/>
                <w:lang w:eastAsia="ko-KR"/>
              </w:rPr>
              <w:t xml:space="preserve">  meeting</w:t>
            </w:r>
            <w:proofErr w:type="gramEnd"/>
            <w:r w:rsidRPr="008B245E">
              <w:rPr>
                <w:rFonts w:eastAsia="Batang"/>
                <w:b/>
                <w:bCs/>
                <w:kern w:val="0"/>
                <w:u w:val="single"/>
                <w:lang w:eastAsia="zh-CN"/>
              </w:rPr>
              <w:t xml:space="preserve"> of AWG</w:t>
            </w:r>
          </w:p>
          <w:p w14:paraId="3099B7FE" w14:textId="77777777" w:rsidR="008B245E" w:rsidRPr="008B245E" w:rsidRDefault="008B245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73"/>
              <w:contextualSpacing/>
              <w:jc w:val="left"/>
              <w:rPr>
                <w:rFonts w:eastAsia="Batang"/>
                <w:kern w:val="0"/>
                <w:lang w:eastAsia="zh-CN"/>
              </w:rPr>
            </w:pPr>
            <w:r w:rsidRPr="008B245E">
              <w:rPr>
                <w:rFonts w:eastAsia="Batang"/>
                <w:kern w:val="0"/>
                <w:lang w:eastAsia="zh-CN"/>
              </w:rPr>
              <w:t>Develop a work plan.</w:t>
            </w:r>
          </w:p>
          <w:p w14:paraId="14345D06" w14:textId="77777777" w:rsidR="008B245E" w:rsidRPr="008B245E" w:rsidRDefault="008B245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73"/>
              <w:contextualSpacing/>
              <w:jc w:val="left"/>
              <w:rPr>
                <w:rFonts w:eastAsia="SimSun"/>
                <w:kern w:val="0"/>
                <w:lang w:eastAsia="zh-CN"/>
              </w:rPr>
            </w:pPr>
            <w:r w:rsidRPr="008B245E">
              <w:rPr>
                <w:rFonts w:eastAsiaTheme="minorEastAsia"/>
                <w:kern w:val="0"/>
              </w:rPr>
              <w:t>Discuss on a framework of a working document.</w:t>
            </w:r>
          </w:p>
          <w:p w14:paraId="37E1692D" w14:textId="77777777" w:rsidR="008B245E" w:rsidRPr="008B245E" w:rsidRDefault="008B245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8B245E">
              <w:rPr>
                <w:rFonts w:eastAsia="Batang"/>
                <w:b/>
                <w:bCs/>
                <w:kern w:val="0"/>
                <w:u w:val="single"/>
                <w:lang w:eastAsia="ko-KR"/>
              </w:rPr>
              <w:t xml:space="preserve">The </w:t>
            </w:r>
            <w:r w:rsidRPr="008B245E">
              <w:rPr>
                <w:rFonts w:eastAsia="Batang"/>
                <w:b/>
                <w:bCs/>
                <w:kern w:val="0"/>
                <w:u w:val="single"/>
                <w:lang w:eastAsia="zh-CN"/>
              </w:rPr>
              <w:t>31</w:t>
            </w:r>
            <w:proofErr w:type="gramStart"/>
            <w:r w:rsidRPr="008B245E">
              <w:rPr>
                <w:rFonts w:eastAsia="SimSun"/>
                <w:b/>
                <w:bCs/>
                <w:kern w:val="0"/>
                <w:u w:val="single"/>
                <w:vertAlign w:val="superscript"/>
                <w:lang w:eastAsia="zh-CN"/>
              </w:rPr>
              <w:t>st</w:t>
            </w:r>
            <w:r w:rsidRPr="008B245E">
              <w:rPr>
                <w:rFonts w:eastAsia="Batang"/>
                <w:b/>
                <w:bCs/>
                <w:kern w:val="0"/>
                <w:u w:val="single"/>
                <w:lang w:eastAsia="ko-KR"/>
              </w:rPr>
              <w:t xml:space="preserve">  meeting</w:t>
            </w:r>
            <w:proofErr w:type="gramEnd"/>
            <w:r w:rsidRPr="008B245E">
              <w:rPr>
                <w:rFonts w:eastAsia="Batang"/>
                <w:b/>
                <w:bCs/>
                <w:kern w:val="0"/>
                <w:u w:val="single"/>
                <w:lang w:eastAsia="zh-CN"/>
              </w:rPr>
              <w:t xml:space="preserve"> of AWG</w:t>
            </w:r>
          </w:p>
          <w:p w14:paraId="5D8CAD73" w14:textId="77777777" w:rsidR="008B245E" w:rsidRPr="008B245E" w:rsidRDefault="008B245E" w:rsidP="00111FC5">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8B245E">
              <w:rPr>
                <w:rFonts w:eastAsia="Batang"/>
                <w:kern w:val="0"/>
                <w:lang w:eastAsia="ko-KR"/>
              </w:rPr>
              <w:t>Consider the input contributions.</w:t>
            </w:r>
          </w:p>
          <w:p w14:paraId="78E70744" w14:textId="77777777" w:rsidR="008B245E" w:rsidRPr="008B245E" w:rsidRDefault="008B245E" w:rsidP="00111FC5">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8B245E">
              <w:rPr>
                <w:rFonts w:eastAsia="Batang"/>
                <w:kern w:val="0"/>
                <w:lang w:eastAsia="ko-KR"/>
              </w:rPr>
              <w:t>Continue drafting the working document.</w:t>
            </w:r>
          </w:p>
          <w:p w14:paraId="520EAA85" w14:textId="77777777" w:rsidR="008B245E" w:rsidRPr="008B245E" w:rsidRDefault="008B245E" w:rsidP="00111FC5">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8B245E">
              <w:rPr>
                <w:rFonts w:eastAsia="Batang"/>
                <w:kern w:val="0"/>
                <w:lang w:eastAsia="ko-KR"/>
              </w:rPr>
              <w:t>Liaise with other organizations, if necessary.</w:t>
            </w:r>
          </w:p>
          <w:p w14:paraId="17B0A309" w14:textId="77777777" w:rsidR="008B245E" w:rsidRPr="008B245E" w:rsidRDefault="008B245E" w:rsidP="00111FC5">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ko-KR"/>
              </w:rPr>
            </w:pPr>
            <w:r w:rsidRPr="008B245E">
              <w:rPr>
                <w:rFonts w:eastAsia="Batang"/>
                <w:kern w:val="0"/>
                <w:lang w:eastAsia="ko-KR"/>
              </w:rPr>
              <w:t>Review and update the work plan as appropriate.</w:t>
            </w:r>
          </w:p>
          <w:p w14:paraId="6E6B4744" w14:textId="77777777" w:rsidR="008B245E" w:rsidRPr="008B245E" w:rsidRDefault="008B245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8B245E">
              <w:rPr>
                <w:rFonts w:eastAsia="Batang"/>
                <w:b/>
                <w:bCs/>
                <w:kern w:val="0"/>
                <w:u w:val="single"/>
                <w:lang w:eastAsia="ko-KR"/>
              </w:rPr>
              <w:t>The 32</w:t>
            </w:r>
            <w:proofErr w:type="gramStart"/>
            <w:r w:rsidRPr="008B245E">
              <w:rPr>
                <w:rFonts w:eastAsia="SimSun"/>
                <w:b/>
                <w:bCs/>
                <w:kern w:val="0"/>
                <w:u w:val="single"/>
                <w:vertAlign w:val="superscript"/>
                <w:lang w:eastAsia="zh-CN"/>
              </w:rPr>
              <w:t>nd</w:t>
            </w:r>
            <w:r w:rsidRPr="008B245E">
              <w:rPr>
                <w:rFonts w:eastAsia="Batang"/>
                <w:b/>
                <w:bCs/>
                <w:kern w:val="0"/>
                <w:u w:val="single"/>
                <w:lang w:eastAsia="ko-KR"/>
              </w:rPr>
              <w:t xml:space="preserve">  meeting</w:t>
            </w:r>
            <w:proofErr w:type="gramEnd"/>
            <w:r w:rsidRPr="008B245E">
              <w:rPr>
                <w:rFonts w:eastAsia="Batang"/>
                <w:b/>
                <w:bCs/>
                <w:kern w:val="0"/>
                <w:u w:val="single"/>
                <w:lang w:eastAsia="ko-KR"/>
              </w:rPr>
              <w:t xml:space="preserve"> </w:t>
            </w:r>
            <w:r w:rsidRPr="008B245E">
              <w:rPr>
                <w:rFonts w:eastAsia="Batang"/>
                <w:b/>
                <w:bCs/>
                <w:kern w:val="0"/>
                <w:u w:val="single"/>
                <w:lang w:eastAsia="zh-CN"/>
              </w:rPr>
              <w:t>of AWG</w:t>
            </w:r>
          </w:p>
          <w:p w14:paraId="2499E1FB" w14:textId="77777777" w:rsidR="008B245E" w:rsidRPr="008B245E" w:rsidRDefault="008B245E" w:rsidP="00111FC5">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8B245E">
              <w:rPr>
                <w:rFonts w:eastAsia="Batang"/>
                <w:kern w:val="0"/>
                <w:lang w:eastAsia="zh-CN"/>
              </w:rPr>
              <w:t>Consider input contributions.</w:t>
            </w:r>
          </w:p>
          <w:p w14:paraId="3E7F31C6" w14:textId="77777777" w:rsidR="008B245E" w:rsidRPr="008B245E" w:rsidRDefault="008B245E" w:rsidP="00111FC5">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8B245E">
              <w:rPr>
                <w:rFonts w:eastAsia="Batang"/>
                <w:kern w:val="0"/>
                <w:lang w:eastAsia="zh-CN"/>
              </w:rPr>
              <w:t>Continue drafting the working document.</w:t>
            </w:r>
          </w:p>
          <w:p w14:paraId="30A55FBC" w14:textId="77777777" w:rsidR="008B245E" w:rsidRPr="008B245E" w:rsidRDefault="008B245E" w:rsidP="00111FC5">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8B245E">
              <w:rPr>
                <w:rFonts w:eastAsia="Batang"/>
                <w:kern w:val="0"/>
                <w:lang w:eastAsia="zh-CN"/>
              </w:rPr>
              <w:t>Liaise with other organizations, if necessary.</w:t>
            </w:r>
          </w:p>
          <w:p w14:paraId="53566ADD" w14:textId="77777777" w:rsidR="008B245E" w:rsidRPr="008B245E" w:rsidRDefault="008B245E" w:rsidP="00111FC5">
            <w:pPr>
              <w:widowControl/>
              <w:tabs>
                <w:tab w:val="left" w:pos="284"/>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8B245E">
              <w:rPr>
                <w:rFonts w:eastAsia="Batang"/>
                <w:kern w:val="0"/>
                <w:lang w:eastAsia="zh-CN"/>
              </w:rPr>
              <w:t>Review and update the work plan as appropriate.</w:t>
            </w:r>
          </w:p>
          <w:p w14:paraId="354E89A3" w14:textId="77777777" w:rsidR="008B245E" w:rsidRPr="008B245E" w:rsidRDefault="008B245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8B245E">
              <w:rPr>
                <w:rFonts w:eastAsia="Batang"/>
                <w:b/>
                <w:bCs/>
                <w:kern w:val="0"/>
                <w:u w:val="single"/>
                <w:lang w:eastAsia="ko-KR"/>
              </w:rPr>
              <w:t>The 33</w:t>
            </w:r>
            <w:proofErr w:type="gramStart"/>
            <w:r w:rsidRPr="008B245E">
              <w:rPr>
                <w:rFonts w:eastAsia="SimSun"/>
                <w:b/>
                <w:bCs/>
                <w:kern w:val="0"/>
                <w:u w:val="single"/>
                <w:vertAlign w:val="superscript"/>
                <w:lang w:eastAsia="zh-CN"/>
              </w:rPr>
              <w:t>rd</w:t>
            </w:r>
            <w:r w:rsidRPr="008B245E">
              <w:rPr>
                <w:rFonts w:eastAsia="Batang"/>
                <w:b/>
                <w:bCs/>
                <w:kern w:val="0"/>
                <w:u w:val="single"/>
                <w:lang w:eastAsia="ko-KR"/>
              </w:rPr>
              <w:t xml:space="preserve">  meeting</w:t>
            </w:r>
            <w:proofErr w:type="gramEnd"/>
            <w:r w:rsidRPr="008B245E">
              <w:rPr>
                <w:rFonts w:eastAsia="Batang"/>
                <w:b/>
                <w:bCs/>
                <w:kern w:val="0"/>
                <w:u w:val="single"/>
                <w:lang w:eastAsia="ko-KR"/>
              </w:rPr>
              <w:t xml:space="preserve"> </w:t>
            </w:r>
            <w:r w:rsidRPr="008B245E">
              <w:rPr>
                <w:rFonts w:eastAsia="Batang"/>
                <w:b/>
                <w:bCs/>
                <w:kern w:val="0"/>
                <w:u w:val="single"/>
                <w:lang w:eastAsia="zh-CN"/>
              </w:rPr>
              <w:t>of AWG</w:t>
            </w:r>
          </w:p>
          <w:p w14:paraId="2102F487" w14:textId="77777777" w:rsidR="008B245E" w:rsidRPr="008B245E" w:rsidRDefault="008B245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SimSun"/>
                <w:kern w:val="0"/>
                <w:lang w:eastAsia="zh-CN"/>
              </w:rPr>
            </w:pPr>
            <w:r w:rsidRPr="008B245E">
              <w:rPr>
                <w:rFonts w:eastAsia="Batang"/>
                <w:kern w:val="0"/>
                <w:lang w:eastAsia="ko-KR"/>
              </w:rPr>
              <w:t>Finalize a draft</w:t>
            </w:r>
            <w:r w:rsidRPr="008B245E">
              <w:rPr>
                <w:rFonts w:eastAsia="Batang"/>
                <w:kern w:val="0"/>
                <w:lang w:eastAsia="zh-CN"/>
              </w:rPr>
              <w:t>.</w:t>
            </w:r>
          </w:p>
        </w:tc>
      </w:tr>
    </w:tbl>
    <w:p w14:paraId="3E0B00F1" w14:textId="77777777" w:rsidR="003E2892" w:rsidRPr="0050557A" w:rsidRDefault="003E2892" w:rsidP="0050557A">
      <w:pPr>
        <w:widowControl/>
        <w:jc w:val="left"/>
        <w:rPr>
          <w:rFonts w:eastAsia="SimSun"/>
          <w:b/>
          <w:bCs/>
          <w:kern w:val="0"/>
          <w:lang w:eastAsia="zh-CN"/>
        </w:rPr>
      </w:pPr>
    </w:p>
    <w:p w14:paraId="2CDC6A8D" w14:textId="2554514C" w:rsidR="00BB519A" w:rsidRPr="0050557A" w:rsidRDefault="00910951" w:rsidP="0050557A">
      <w:pPr>
        <w:widowControl/>
        <w:ind w:left="839" w:hanging="839"/>
        <w:rPr>
          <w:rFonts w:eastAsia="SimSun"/>
          <w:b/>
          <w:bCs/>
          <w:kern w:val="0"/>
          <w:lang w:val="en-AU" w:eastAsia="zh-CN"/>
        </w:rPr>
      </w:pPr>
      <w:r w:rsidRPr="0050557A">
        <w:rPr>
          <w:rFonts w:eastAsia="SimSun"/>
          <w:b/>
          <w:bCs/>
          <w:kern w:val="0"/>
          <w:lang w:val="en-AU" w:eastAsia="zh-CN"/>
        </w:rPr>
        <w:t>7.3.1.2</w:t>
      </w:r>
      <w:r w:rsidRPr="0050557A">
        <w:rPr>
          <w:rFonts w:eastAsia="SimSun"/>
          <w:b/>
          <w:bCs/>
          <w:kern w:val="0"/>
          <w:lang w:val="en-AU" w:eastAsia="zh-CN"/>
        </w:rPr>
        <w:tab/>
      </w:r>
      <w:r w:rsidR="0079455A" w:rsidRPr="0050557A">
        <w:rPr>
          <w:rFonts w:eastAsia="SimSun"/>
          <w:b/>
          <w:bCs/>
          <w:kern w:val="0"/>
          <w:lang w:val="en-AU" w:eastAsia="zh-CN"/>
        </w:rPr>
        <w:t xml:space="preserve">Revision of APT Report on </w:t>
      </w:r>
      <w:r w:rsidR="00BB519A" w:rsidRPr="0050557A">
        <w:rPr>
          <w:rFonts w:eastAsia="SimSun"/>
          <w:b/>
          <w:bCs/>
          <w:kern w:val="0"/>
          <w:lang w:val="en-AU" w:eastAsia="zh-CN"/>
        </w:rPr>
        <w:t xml:space="preserve">FWS link performance under severe weather conditions </w:t>
      </w:r>
    </w:p>
    <w:p w14:paraId="72867072" w14:textId="77777777" w:rsidR="00BB519A" w:rsidRPr="0050557A" w:rsidRDefault="00BB519A" w:rsidP="0050557A">
      <w:pPr>
        <w:tabs>
          <w:tab w:val="left" w:pos="709"/>
          <w:tab w:val="left" w:pos="851"/>
        </w:tabs>
        <w:rPr>
          <w:rFonts w:eastAsia="Gulim"/>
          <w:b/>
          <w:bCs/>
          <w:color w:val="000000"/>
          <w:lang w:val="en-AU" w:eastAsia="ko-KR"/>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7470"/>
      </w:tblGrid>
      <w:tr w:rsidR="001F383E" w:rsidRPr="001F383E" w14:paraId="508AE630" w14:textId="77777777" w:rsidTr="001F383E">
        <w:trPr>
          <w:trHeight w:val="340"/>
        </w:trPr>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578DA4" w14:textId="77777777" w:rsidR="001F383E" w:rsidRPr="001F383E" w:rsidRDefault="001F383E" w:rsidP="00543581">
            <w:pPr>
              <w:widowControl/>
              <w:snapToGrid w:val="0"/>
              <w:spacing w:beforeLines="30" w:before="72" w:afterLines="30" w:after="72"/>
              <w:jc w:val="left"/>
              <w:rPr>
                <w:rFonts w:eastAsia="Malgun Gothic"/>
                <w:b/>
                <w:kern w:val="0"/>
                <w:lang w:eastAsia="en-US"/>
              </w:rPr>
            </w:pPr>
            <w:r w:rsidRPr="001F383E">
              <w:rPr>
                <w:rFonts w:eastAsia="BatangChe"/>
                <w:b/>
                <w:kern w:val="0"/>
                <w:lang w:eastAsia="en-US"/>
              </w:rPr>
              <w:t>Title</w:t>
            </w:r>
          </w:p>
        </w:tc>
        <w:tc>
          <w:tcPr>
            <w:tcW w:w="74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E19E84" w14:textId="77777777" w:rsidR="001F383E" w:rsidRPr="001F383E" w:rsidRDefault="001F383E" w:rsidP="00111FC5">
            <w:pPr>
              <w:widowControl/>
              <w:snapToGrid w:val="0"/>
              <w:spacing w:beforeLines="30" w:before="72" w:afterLines="30" w:after="72"/>
              <w:rPr>
                <w:rFonts w:eastAsia="SimSun"/>
                <w:b/>
                <w:strike/>
                <w:kern w:val="0"/>
                <w:lang w:eastAsia="zh-CN"/>
              </w:rPr>
            </w:pPr>
            <w:r w:rsidRPr="001F383E">
              <w:rPr>
                <w:rFonts w:eastAsia="BatangChe"/>
                <w:b/>
                <w:kern w:val="0"/>
                <w:lang w:eastAsia="en-US"/>
              </w:rPr>
              <w:t>Revision of APT Report on “FWS link performance under severe weather conditions (APT/AWG/REP-81 Rev.1)”</w:t>
            </w:r>
          </w:p>
        </w:tc>
      </w:tr>
      <w:tr w:rsidR="001F383E" w:rsidRPr="001F383E" w14:paraId="701807B0" w14:textId="77777777" w:rsidTr="001F383E">
        <w:trPr>
          <w:cantSplit/>
          <w:trHeight w:val="70"/>
        </w:trPr>
        <w:tc>
          <w:tcPr>
            <w:tcW w:w="1890" w:type="dxa"/>
            <w:tcBorders>
              <w:top w:val="single" w:sz="4" w:space="0" w:color="auto"/>
              <w:left w:val="single" w:sz="4" w:space="0" w:color="auto"/>
              <w:bottom w:val="single" w:sz="4" w:space="0" w:color="auto"/>
              <w:right w:val="single" w:sz="4" w:space="0" w:color="auto"/>
            </w:tcBorders>
            <w:vAlign w:val="center"/>
          </w:tcPr>
          <w:p w14:paraId="7BAD926B" w14:textId="77777777" w:rsidR="001F383E" w:rsidRPr="001F383E" w:rsidRDefault="001F383E" w:rsidP="00543581">
            <w:pPr>
              <w:widowControl/>
              <w:snapToGrid w:val="0"/>
              <w:spacing w:beforeLines="30" w:before="72" w:afterLines="30" w:after="72"/>
              <w:jc w:val="left"/>
              <w:rPr>
                <w:rFonts w:eastAsia="Malgun Gothic"/>
                <w:b/>
                <w:kern w:val="0"/>
                <w:lang w:eastAsia="en-US"/>
              </w:rPr>
            </w:pPr>
            <w:r w:rsidRPr="001F383E">
              <w:rPr>
                <w:rFonts w:eastAsia="BatangChe"/>
                <w:b/>
                <w:kern w:val="0"/>
                <w:lang w:eastAsia="en-US"/>
              </w:rPr>
              <w:t>Document Type</w:t>
            </w:r>
          </w:p>
        </w:tc>
        <w:tc>
          <w:tcPr>
            <w:tcW w:w="7470" w:type="dxa"/>
            <w:tcBorders>
              <w:top w:val="single" w:sz="4" w:space="0" w:color="auto"/>
              <w:left w:val="single" w:sz="4" w:space="0" w:color="auto"/>
              <w:bottom w:val="single" w:sz="4" w:space="0" w:color="auto"/>
              <w:right w:val="single" w:sz="4" w:space="0" w:color="auto"/>
            </w:tcBorders>
            <w:vAlign w:val="center"/>
          </w:tcPr>
          <w:p w14:paraId="4CD70643" w14:textId="77777777" w:rsidR="001F383E" w:rsidRPr="001F383E" w:rsidRDefault="001F383E" w:rsidP="00111FC5">
            <w:pPr>
              <w:widowControl/>
              <w:snapToGrid w:val="0"/>
              <w:spacing w:beforeLines="30" w:before="72" w:afterLines="30" w:after="72"/>
              <w:jc w:val="left"/>
              <w:rPr>
                <w:rFonts w:eastAsia="Malgun Gothic"/>
                <w:kern w:val="0"/>
                <w:lang w:eastAsia="ko-KR"/>
              </w:rPr>
            </w:pPr>
            <w:r w:rsidRPr="001F383E">
              <w:rPr>
                <w:rFonts w:eastAsia="SimSun"/>
                <w:kern w:val="0"/>
                <w:lang w:eastAsia="zh-CN"/>
              </w:rPr>
              <w:t>APT Report</w:t>
            </w:r>
          </w:p>
        </w:tc>
      </w:tr>
      <w:tr w:rsidR="001F383E" w:rsidRPr="001F383E" w14:paraId="2B0D69DB" w14:textId="77777777" w:rsidTr="001F383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64EBD27D"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Group/Chair</w:t>
            </w:r>
          </w:p>
        </w:tc>
        <w:tc>
          <w:tcPr>
            <w:tcW w:w="7470" w:type="dxa"/>
            <w:tcBorders>
              <w:top w:val="single" w:sz="4" w:space="0" w:color="auto"/>
              <w:left w:val="single" w:sz="4" w:space="0" w:color="auto"/>
              <w:bottom w:val="single" w:sz="4" w:space="0" w:color="auto"/>
              <w:right w:val="single" w:sz="4" w:space="0" w:color="auto"/>
            </w:tcBorders>
            <w:vAlign w:val="center"/>
          </w:tcPr>
          <w:p w14:paraId="45F6E073" w14:textId="77777777" w:rsidR="001F383E" w:rsidRPr="001F383E" w:rsidRDefault="001F383E" w:rsidP="00111FC5">
            <w:pPr>
              <w:widowControl/>
              <w:snapToGrid w:val="0"/>
              <w:spacing w:beforeLines="30" w:before="72" w:afterLines="30" w:after="72"/>
              <w:jc w:val="left"/>
              <w:rPr>
                <w:rFonts w:eastAsia="SimSun"/>
                <w:kern w:val="0"/>
                <w:lang w:eastAsia="zh-CN"/>
              </w:rPr>
            </w:pPr>
            <w:r w:rsidRPr="001F383E">
              <w:rPr>
                <w:rFonts w:eastAsia="SimSun"/>
                <w:kern w:val="0"/>
                <w:lang w:eastAsia="zh-CN"/>
              </w:rPr>
              <w:t>TG on FWS/GBRS</w:t>
            </w:r>
          </w:p>
        </w:tc>
      </w:tr>
      <w:tr w:rsidR="001F383E" w:rsidRPr="001F383E" w14:paraId="04C0C7DB" w14:textId="77777777" w:rsidTr="001F383E">
        <w:trPr>
          <w:cantSplit/>
          <w:trHeight w:val="497"/>
        </w:trPr>
        <w:tc>
          <w:tcPr>
            <w:tcW w:w="1890" w:type="dxa"/>
            <w:tcBorders>
              <w:top w:val="single" w:sz="4" w:space="0" w:color="auto"/>
              <w:left w:val="single" w:sz="4" w:space="0" w:color="auto"/>
              <w:bottom w:val="single" w:sz="4" w:space="0" w:color="auto"/>
              <w:right w:val="single" w:sz="4" w:space="0" w:color="auto"/>
            </w:tcBorders>
            <w:vAlign w:val="center"/>
          </w:tcPr>
          <w:p w14:paraId="3CA2B460"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Editor(s)</w:t>
            </w:r>
          </w:p>
        </w:tc>
        <w:tc>
          <w:tcPr>
            <w:tcW w:w="7470" w:type="dxa"/>
            <w:tcBorders>
              <w:top w:val="single" w:sz="4" w:space="0" w:color="auto"/>
              <w:left w:val="single" w:sz="4" w:space="0" w:color="auto"/>
              <w:bottom w:val="single" w:sz="4" w:space="0" w:color="auto"/>
              <w:right w:val="single" w:sz="4" w:space="0" w:color="auto"/>
            </w:tcBorders>
            <w:vAlign w:val="center"/>
          </w:tcPr>
          <w:p w14:paraId="48EE9B18" w14:textId="77777777" w:rsidR="001F383E" w:rsidRPr="001F383E" w:rsidRDefault="001F383E" w:rsidP="00111FC5">
            <w:pPr>
              <w:widowControl/>
              <w:snapToGrid w:val="0"/>
              <w:spacing w:beforeLines="30" w:before="72" w:afterLines="30" w:after="72"/>
              <w:jc w:val="left"/>
              <w:rPr>
                <w:rFonts w:eastAsia="SimSun"/>
                <w:kern w:val="0"/>
                <w:lang w:eastAsia="zh-CN"/>
              </w:rPr>
            </w:pPr>
            <w:r w:rsidRPr="001F383E">
              <w:rPr>
                <w:rFonts w:eastAsia="SimSun"/>
                <w:kern w:val="0"/>
                <w:lang w:eastAsia="zh-Hans"/>
              </w:rPr>
              <w:t>Ukrit Mankong, Zu-Kai Weng</w:t>
            </w:r>
          </w:p>
        </w:tc>
      </w:tr>
      <w:tr w:rsidR="001F383E" w:rsidRPr="001F383E" w14:paraId="1DBC6850" w14:textId="77777777" w:rsidTr="001F383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72BFD1C1"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Scope</w:t>
            </w:r>
          </w:p>
        </w:tc>
        <w:tc>
          <w:tcPr>
            <w:tcW w:w="7470" w:type="dxa"/>
            <w:tcBorders>
              <w:top w:val="single" w:sz="4" w:space="0" w:color="auto"/>
              <w:left w:val="single" w:sz="4" w:space="0" w:color="auto"/>
              <w:bottom w:val="single" w:sz="4" w:space="0" w:color="auto"/>
              <w:right w:val="single" w:sz="4" w:space="0" w:color="auto"/>
            </w:tcBorders>
            <w:vAlign w:val="center"/>
          </w:tcPr>
          <w:p w14:paraId="43DED7F8" w14:textId="77777777" w:rsidR="001F383E" w:rsidRPr="001F383E" w:rsidRDefault="001F383E" w:rsidP="00111FC5">
            <w:pPr>
              <w:widowControl/>
              <w:snapToGrid w:val="0"/>
              <w:spacing w:beforeLines="30" w:before="72" w:afterLines="30" w:after="72"/>
              <w:rPr>
                <w:rFonts w:eastAsia="Malgun Gothic"/>
                <w:kern w:val="0"/>
                <w:lang w:eastAsia="zh-CN"/>
              </w:rPr>
            </w:pPr>
            <w:r w:rsidRPr="001F383E">
              <w:rPr>
                <w:rFonts w:eastAsia="Malgun Gothic"/>
                <w:kern w:val="0"/>
                <w:lang w:eastAsia="zh-CN"/>
              </w:rPr>
              <w:t>To study on link performance of fixed wireless systems, especially on millimeter-wave bands, under severe weather conditions</w:t>
            </w:r>
          </w:p>
          <w:p w14:paraId="57100C80" w14:textId="77777777" w:rsidR="001F383E" w:rsidRPr="001F383E" w:rsidRDefault="001F383E" w:rsidP="00111FC5">
            <w:pPr>
              <w:widowControl/>
              <w:snapToGrid w:val="0"/>
              <w:spacing w:beforeLines="30" w:before="72" w:afterLines="30" w:after="72"/>
              <w:contextualSpacing/>
              <w:rPr>
                <w:rFonts w:eastAsia="Malgun Gothic"/>
                <w:kern w:val="0"/>
                <w:lang w:val="en" w:eastAsia="zh-CN"/>
              </w:rPr>
            </w:pPr>
            <w:r w:rsidRPr="001F383E">
              <w:rPr>
                <w:rFonts w:eastAsia="Malgun Gothic"/>
                <w:kern w:val="0"/>
                <w:lang w:eastAsia="zh-CN"/>
              </w:rPr>
              <w:t>Based on the above studies, to develop reports and/or recommendations as appropriate.</w:t>
            </w:r>
          </w:p>
        </w:tc>
      </w:tr>
      <w:tr w:rsidR="001F383E" w:rsidRPr="001F383E" w14:paraId="0FC0C40D" w14:textId="77777777" w:rsidTr="001F383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5FFA886C"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Purpose</w:t>
            </w:r>
          </w:p>
        </w:tc>
        <w:tc>
          <w:tcPr>
            <w:tcW w:w="7470" w:type="dxa"/>
            <w:tcBorders>
              <w:top w:val="single" w:sz="4" w:space="0" w:color="auto"/>
              <w:left w:val="single" w:sz="4" w:space="0" w:color="auto"/>
              <w:bottom w:val="single" w:sz="4" w:space="0" w:color="auto"/>
              <w:right w:val="single" w:sz="4" w:space="0" w:color="auto"/>
            </w:tcBorders>
            <w:vAlign w:val="center"/>
          </w:tcPr>
          <w:p w14:paraId="29507C64" w14:textId="77777777" w:rsidR="001F383E" w:rsidRPr="001F383E" w:rsidRDefault="001F383E" w:rsidP="00111FC5">
            <w:pPr>
              <w:widowControl/>
              <w:snapToGrid w:val="0"/>
              <w:spacing w:beforeLines="30" w:before="72" w:afterLines="30" w:after="72"/>
              <w:jc w:val="left"/>
              <w:rPr>
                <w:rFonts w:eastAsia="BatangChe"/>
                <w:bCs/>
                <w:kern w:val="0"/>
                <w:lang w:eastAsia="ko-KR"/>
              </w:rPr>
            </w:pPr>
            <w:r w:rsidRPr="001F383E">
              <w:rPr>
                <w:rFonts w:eastAsia="BatangChe"/>
                <w:bCs/>
                <w:kern w:val="0"/>
                <w:lang w:eastAsia="ko-KR"/>
              </w:rPr>
              <w:t>To promote the incorporation of fixed wireless systems in a wide range of application fields in Asia-Pacific region.</w:t>
            </w:r>
          </w:p>
        </w:tc>
      </w:tr>
      <w:tr w:rsidR="001F383E" w:rsidRPr="001F383E" w14:paraId="121CEE57" w14:textId="77777777" w:rsidTr="001F383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712DD147"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lastRenderedPageBreak/>
              <w:t xml:space="preserve">Related </w:t>
            </w:r>
            <w:r w:rsidRPr="001F383E">
              <w:rPr>
                <w:rFonts w:eastAsia="SimSun"/>
                <w:b/>
                <w:color w:val="000000"/>
                <w:kern w:val="0"/>
                <w:lang w:eastAsia="zh-CN"/>
              </w:rPr>
              <w:t>D</w:t>
            </w:r>
            <w:r w:rsidRPr="001F383E">
              <w:rPr>
                <w:rFonts w:eastAsia="휴먼명조"/>
                <w:b/>
                <w:color w:val="000000"/>
                <w:kern w:val="0"/>
                <w:lang w:eastAsia="en-US"/>
              </w:rPr>
              <w:t>ocument</w:t>
            </w:r>
          </w:p>
        </w:tc>
        <w:tc>
          <w:tcPr>
            <w:tcW w:w="7470" w:type="dxa"/>
            <w:tcBorders>
              <w:top w:val="single" w:sz="4" w:space="0" w:color="auto"/>
              <w:left w:val="single" w:sz="4" w:space="0" w:color="auto"/>
              <w:bottom w:val="single" w:sz="4" w:space="0" w:color="auto"/>
              <w:right w:val="single" w:sz="4" w:space="0" w:color="auto"/>
            </w:tcBorders>
            <w:vAlign w:val="center"/>
          </w:tcPr>
          <w:p w14:paraId="05C29798" w14:textId="77777777" w:rsidR="001F383E" w:rsidRPr="001F383E" w:rsidRDefault="001F383E" w:rsidP="00111FC5">
            <w:pPr>
              <w:widowControl/>
              <w:snapToGrid w:val="0"/>
              <w:spacing w:beforeLines="30" w:before="72" w:afterLines="30" w:after="72"/>
              <w:jc w:val="left"/>
              <w:rPr>
                <w:rFonts w:eastAsia="MS Mincho"/>
                <w:kern w:val="0"/>
              </w:rPr>
            </w:pPr>
            <w:r w:rsidRPr="001F383E">
              <w:rPr>
                <w:rFonts w:eastAsia="MS Mincho" w:hint="eastAsia"/>
                <w:kern w:val="0"/>
              </w:rPr>
              <w:t>T</w:t>
            </w:r>
            <w:r w:rsidRPr="001F383E">
              <w:rPr>
                <w:rFonts w:eastAsia="MS Mincho"/>
                <w:kern w:val="0"/>
              </w:rPr>
              <w:t>he APT report APT/AWG/REP-54</w:t>
            </w:r>
          </w:p>
          <w:p w14:paraId="153E4D01" w14:textId="77777777" w:rsidR="001F383E" w:rsidRPr="001F383E" w:rsidRDefault="001F383E" w:rsidP="00111FC5">
            <w:pPr>
              <w:widowControl/>
              <w:snapToGrid w:val="0"/>
              <w:spacing w:beforeLines="30" w:before="72" w:afterLines="30" w:after="72"/>
              <w:jc w:val="left"/>
              <w:rPr>
                <w:rFonts w:eastAsia="MS Mincho"/>
                <w:kern w:val="0"/>
              </w:rPr>
            </w:pPr>
            <w:r w:rsidRPr="001F383E">
              <w:rPr>
                <w:rFonts w:eastAsia="SimSun"/>
                <w:kern w:val="0"/>
                <w:lang w:eastAsia="zh-CN"/>
              </w:rPr>
              <w:t>Draft APT Recommendation on model(s) for FWS link performance degradation due to wind AWG-29/OUT-25</w:t>
            </w:r>
          </w:p>
        </w:tc>
      </w:tr>
      <w:tr w:rsidR="001F383E" w:rsidRPr="001F383E" w14:paraId="4B114C37" w14:textId="77777777" w:rsidTr="001F383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7AF04450"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Related Forums</w:t>
            </w:r>
          </w:p>
        </w:tc>
        <w:tc>
          <w:tcPr>
            <w:tcW w:w="7470" w:type="dxa"/>
            <w:tcBorders>
              <w:top w:val="single" w:sz="4" w:space="0" w:color="auto"/>
              <w:left w:val="single" w:sz="4" w:space="0" w:color="auto"/>
              <w:bottom w:val="single" w:sz="4" w:space="0" w:color="auto"/>
              <w:right w:val="single" w:sz="4" w:space="0" w:color="auto"/>
            </w:tcBorders>
            <w:vAlign w:val="center"/>
          </w:tcPr>
          <w:p w14:paraId="6E79A08E"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kern w:val="0"/>
                <w:lang w:eastAsia="zh-CN"/>
              </w:rPr>
            </w:pPr>
            <w:r w:rsidRPr="001F383E">
              <w:rPr>
                <w:rFonts w:eastAsia="Batang"/>
                <w:b/>
                <w:kern w:val="0"/>
                <w:lang w:eastAsia="zh-CN"/>
              </w:rPr>
              <w:t xml:space="preserve">ITU-R Working Party 3M, 3J &amp; 5C, ETSI ISG </w:t>
            </w:r>
            <w:proofErr w:type="spellStart"/>
            <w:r w:rsidRPr="001F383E">
              <w:rPr>
                <w:rFonts w:eastAsia="Batang"/>
                <w:b/>
                <w:kern w:val="0"/>
                <w:lang w:eastAsia="zh-CN"/>
              </w:rPr>
              <w:t>mWT</w:t>
            </w:r>
            <w:proofErr w:type="spellEnd"/>
          </w:p>
        </w:tc>
      </w:tr>
      <w:tr w:rsidR="001F383E" w:rsidRPr="001F383E" w14:paraId="0D7B8EE8" w14:textId="77777777" w:rsidTr="001F383E">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tcPr>
          <w:p w14:paraId="71A5B1B8"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Timelines</w:t>
            </w:r>
          </w:p>
        </w:tc>
        <w:tc>
          <w:tcPr>
            <w:tcW w:w="7470" w:type="dxa"/>
            <w:tcBorders>
              <w:top w:val="single" w:sz="4" w:space="0" w:color="auto"/>
              <w:left w:val="single" w:sz="4" w:space="0" w:color="auto"/>
              <w:bottom w:val="single" w:sz="4" w:space="0" w:color="auto"/>
              <w:right w:val="single" w:sz="4" w:space="0" w:color="auto"/>
            </w:tcBorders>
            <w:vAlign w:val="center"/>
          </w:tcPr>
          <w:p w14:paraId="7C9FD494"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1F383E">
              <w:rPr>
                <w:rFonts w:eastAsia="Batang"/>
                <w:b/>
                <w:bCs/>
                <w:kern w:val="0"/>
                <w:u w:val="single"/>
                <w:lang w:eastAsia="ko-KR"/>
              </w:rPr>
              <w:t xml:space="preserve">The </w:t>
            </w:r>
            <w:r w:rsidRPr="001F383E">
              <w:rPr>
                <w:rFonts w:eastAsia="Batang"/>
                <w:b/>
                <w:bCs/>
                <w:kern w:val="0"/>
                <w:u w:val="single"/>
                <w:lang w:eastAsia="zh-CN"/>
              </w:rPr>
              <w:t>30</w:t>
            </w:r>
            <w:proofErr w:type="gramStart"/>
            <w:r w:rsidRPr="001F383E">
              <w:rPr>
                <w:rFonts w:eastAsia="SimSun" w:hint="eastAsia"/>
                <w:b/>
                <w:bCs/>
                <w:kern w:val="0"/>
                <w:u w:val="single"/>
                <w:vertAlign w:val="superscript"/>
                <w:lang w:eastAsia="zh-CN"/>
              </w:rPr>
              <w:t>th</w:t>
            </w:r>
            <w:r w:rsidRPr="001F383E">
              <w:rPr>
                <w:rFonts w:eastAsia="Batang"/>
                <w:b/>
                <w:bCs/>
                <w:kern w:val="0"/>
                <w:u w:val="single"/>
                <w:lang w:eastAsia="ko-KR"/>
              </w:rPr>
              <w:t xml:space="preserve">  meeting</w:t>
            </w:r>
            <w:proofErr w:type="gramEnd"/>
            <w:r w:rsidRPr="001F383E">
              <w:rPr>
                <w:rFonts w:eastAsia="Batang"/>
                <w:b/>
                <w:bCs/>
                <w:kern w:val="0"/>
                <w:u w:val="single"/>
                <w:lang w:eastAsia="zh-CN"/>
              </w:rPr>
              <w:t xml:space="preserve"> of AWG</w:t>
            </w:r>
          </w:p>
          <w:p w14:paraId="1AAB31F8"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1F383E">
              <w:rPr>
                <w:rFonts w:eastAsia="Batang"/>
                <w:kern w:val="0"/>
                <w:lang w:eastAsia="zh-CN"/>
              </w:rPr>
              <w:t>Develop a work plan.</w:t>
            </w:r>
          </w:p>
          <w:p w14:paraId="34A8C8D7"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1F383E">
              <w:rPr>
                <w:rFonts w:eastAsia="Batang"/>
                <w:b/>
                <w:bCs/>
                <w:kern w:val="0"/>
                <w:u w:val="single"/>
                <w:lang w:eastAsia="ko-KR"/>
              </w:rPr>
              <w:t xml:space="preserve">The </w:t>
            </w:r>
            <w:r w:rsidRPr="001F383E">
              <w:rPr>
                <w:rFonts w:eastAsia="Batang"/>
                <w:b/>
                <w:bCs/>
                <w:kern w:val="0"/>
                <w:u w:val="single"/>
                <w:lang w:eastAsia="zh-CN"/>
              </w:rPr>
              <w:t>31</w:t>
            </w:r>
            <w:proofErr w:type="gramStart"/>
            <w:r w:rsidRPr="001F383E">
              <w:rPr>
                <w:rFonts w:eastAsia="SimSun"/>
                <w:b/>
                <w:bCs/>
                <w:kern w:val="0"/>
                <w:u w:val="single"/>
                <w:vertAlign w:val="superscript"/>
                <w:lang w:eastAsia="zh-CN"/>
              </w:rPr>
              <w:t>st</w:t>
            </w:r>
            <w:r w:rsidRPr="001F383E">
              <w:rPr>
                <w:rFonts w:eastAsia="Batang"/>
                <w:b/>
                <w:bCs/>
                <w:kern w:val="0"/>
                <w:u w:val="single"/>
                <w:lang w:eastAsia="ko-KR"/>
              </w:rPr>
              <w:t xml:space="preserve">  meeting</w:t>
            </w:r>
            <w:proofErr w:type="gramEnd"/>
            <w:r w:rsidRPr="001F383E">
              <w:rPr>
                <w:rFonts w:eastAsia="Batang"/>
                <w:b/>
                <w:bCs/>
                <w:kern w:val="0"/>
                <w:u w:val="single"/>
                <w:lang w:eastAsia="zh-CN"/>
              </w:rPr>
              <w:t xml:space="preserve"> of AWG</w:t>
            </w:r>
          </w:p>
          <w:p w14:paraId="4A2DC077"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Malgun Gothic"/>
                <w:kern w:val="0"/>
                <w:lang w:eastAsia="zh-CN"/>
              </w:rPr>
            </w:pPr>
            <w:r w:rsidRPr="001F383E">
              <w:rPr>
                <w:rFonts w:eastAsia="Batang"/>
                <w:kern w:val="0"/>
                <w:lang w:eastAsia="ko-KR"/>
              </w:rPr>
              <w:t xml:space="preserve">Collect </w:t>
            </w:r>
            <w:r w:rsidRPr="001F383E">
              <w:rPr>
                <w:rFonts w:eastAsia="Batang"/>
                <w:kern w:val="0"/>
                <w:lang w:eastAsia="zh-CN"/>
              </w:rPr>
              <w:t xml:space="preserve">information according to </w:t>
            </w:r>
            <w:r w:rsidRPr="001F383E">
              <w:rPr>
                <w:rFonts w:eastAsia="MS Mincho"/>
                <w:kern w:val="0"/>
                <w:lang w:eastAsia="en-US"/>
              </w:rPr>
              <w:t xml:space="preserve">contributions </w:t>
            </w:r>
            <w:r w:rsidRPr="001F383E">
              <w:rPr>
                <w:rFonts w:eastAsia="Batang"/>
                <w:kern w:val="0"/>
                <w:lang w:eastAsia="zh-CN"/>
              </w:rPr>
              <w:t xml:space="preserve">from </w:t>
            </w:r>
            <w:r w:rsidRPr="001F383E">
              <w:rPr>
                <w:rFonts w:eastAsia="Batang"/>
                <w:kern w:val="0"/>
                <w:lang w:eastAsia="ko-KR"/>
              </w:rPr>
              <w:t>APT Member</w:t>
            </w:r>
            <w:r w:rsidRPr="001F383E">
              <w:rPr>
                <w:rFonts w:eastAsia="Batang"/>
                <w:kern w:val="0"/>
                <w:lang w:eastAsia="zh-CN"/>
              </w:rPr>
              <w:t>s.</w:t>
            </w:r>
          </w:p>
          <w:p w14:paraId="583D5F55"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1F383E">
              <w:rPr>
                <w:rFonts w:eastAsia="Batang"/>
                <w:b/>
                <w:bCs/>
                <w:kern w:val="0"/>
                <w:u w:val="single"/>
                <w:lang w:eastAsia="ko-KR"/>
              </w:rPr>
              <w:t>The 32</w:t>
            </w:r>
            <w:proofErr w:type="gramStart"/>
            <w:r w:rsidRPr="001F383E">
              <w:rPr>
                <w:rFonts w:eastAsia="SimSun"/>
                <w:b/>
                <w:bCs/>
                <w:kern w:val="0"/>
                <w:u w:val="single"/>
                <w:vertAlign w:val="superscript"/>
                <w:lang w:eastAsia="zh-CN"/>
              </w:rPr>
              <w:t>nd</w:t>
            </w:r>
            <w:r w:rsidRPr="001F383E">
              <w:rPr>
                <w:rFonts w:eastAsia="Batang"/>
                <w:b/>
                <w:bCs/>
                <w:kern w:val="0"/>
                <w:u w:val="single"/>
                <w:lang w:eastAsia="ko-KR"/>
              </w:rPr>
              <w:t xml:space="preserve">  meeting</w:t>
            </w:r>
            <w:proofErr w:type="gramEnd"/>
            <w:r w:rsidRPr="001F383E">
              <w:rPr>
                <w:rFonts w:eastAsia="Batang"/>
                <w:b/>
                <w:bCs/>
                <w:kern w:val="0"/>
                <w:u w:val="single"/>
                <w:lang w:eastAsia="ko-KR"/>
              </w:rPr>
              <w:t xml:space="preserve"> </w:t>
            </w:r>
            <w:r w:rsidRPr="001F383E">
              <w:rPr>
                <w:rFonts w:eastAsia="Batang"/>
                <w:b/>
                <w:bCs/>
                <w:kern w:val="0"/>
                <w:u w:val="single"/>
                <w:lang w:eastAsia="zh-CN"/>
              </w:rPr>
              <w:t>of AWG</w:t>
            </w:r>
          </w:p>
          <w:p w14:paraId="457F325F"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Batang"/>
                <w:kern w:val="0"/>
                <w:lang w:eastAsia="zh-CN"/>
              </w:rPr>
            </w:pPr>
            <w:r w:rsidRPr="001F383E">
              <w:rPr>
                <w:rFonts w:eastAsia="Batang"/>
                <w:kern w:val="0"/>
                <w:lang w:eastAsia="ko-KR"/>
              </w:rPr>
              <w:t>Develop the draft.</w:t>
            </w:r>
          </w:p>
          <w:p w14:paraId="3BBC2EF8"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1F383E">
              <w:rPr>
                <w:rFonts w:eastAsia="Batang"/>
                <w:b/>
                <w:bCs/>
                <w:kern w:val="0"/>
                <w:u w:val="single"/>
                <w:lang w:eastAsia="ko-KR"/>
              </w:rPr>
              <w:t>The 33</w:t>
            </w:r>
            <w:proofErr w:type="gramStart"/>
            <w:r w:rsidRPr="001F383E">
              <w:rPr>
                <w:rFonts w:eastAsia="SimSun"/>
                <w:b/>
                <w:bCs/>
                <w:kern w:val="0"/>
                <w:u w:val="single"/>
                <w:vertAlign w:val="superscript"/>
                <w:lang w:eastAsia="zh-CN"/>
              </w:rPr>
              <w:t>rd</w:t>
            </w:r>
            <w:r w:rsidRPr="001F383E">
              <w:rPr>
                <w:rFonts w:eastAsia="Batang"/>
                <w:b/>
                <w:bCs/>
                <w:kern w:val="0"/>
                <w:u w:val="single"/>
                <w:lang w:eastAsia="ko-KR"/>
              </w:rPr>
              <w:t xml:space="preserve">  meeting</w:t>
            </w:r>
            <w:proofErr w:type="gramEnd"/>
            <w:r w:rsidRPr="001F383E">
              <w:rPr>
                <w:rFonts w:eastAsia="Batang"/>
                <w:b/>
                <w:bCs/>
                <w:kern w:val="0"/>
                <w:u w:val="single"/>
                <w:lang w:eastAsia="ko-KR"/>
              </w:rPr>
              <w:t xml:space="preserve"> </w:t>
            </w:r>
            <w:r w:rsidRPr="001F383E">
              <w:rPr>
                <w:rFonts w:eastAsia="Batang"/>
                <w:b/>
                <w:bCs/>
                <w:kern w:val="0"/>
                <w:u w:val="single"/>
                <w:lang w:eastAsia="zh-CN"/>
              </w:rPr>
              <w:t>of AWG</w:t>
            </w:r>
          </w:p>
          <w:p w14:paraId="3D62AC5F"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SimSun"/>
                <w:kern w:val="0"/>
                <w:lang w:eastAsia="zh-CN"/>
              </w:rPr>
            </w:pPr>
            <w:r w:rsidRPr="001F383E">
              <w:rPr>
                <w:rFonts w:eastAsia="Batang"/>
                <w:kern w:val="0"/>
                <w:lang w:eastAsia="zh-CN"/>
              </w:rPr>
              <w:t>F</w:t>
            </w:r>
            <w:r w:rsidRPr="001F383E">
              <w:rPr>
                <w:rFonts w:eastAsia="Batang"/>
                <w:kern w:val="0"/>
                <w:lang w:eastAsia="ko-KR"/>
              </w:rPr>
              <w:t>inalize the revision</w:t>
            </w:r>
            <w:r w:rsidRPr="001F383E">
              <w:rPr>
                <w:rFonts w:eastAsia="Batang"/>
                <w:kern w:val="0"/>
                <w:lang w:eastAsia="zh-CN"/>
              </w:rPr>
              <w:t>.</w:t>
            </w:r>
          </w:p>
        </w:tc>
      </w:tr>
    </w:tbl>
    <w:p w14:paraId="25A81004" w14:textId="77777777" w:rsidR="00BB519A" w:rsidRDefault="00BB519A" w:rsidP="0050557A">
      <w:pPr>
        <w:tabs>
          <w:tab w:val="left" w:pos="709"/>
          <w:tab w:val="left" w:pos="851"/>
        </w:tabs>
        <w:rPr>
          <w:rFonts w:eastAsia="Gulim"/>
          <w:b/>
          <w:bCs/>
          <w:color w:val="000000"/>
          <w:lang w:eastAsia="ko-KR"/>
        </w:rPr>
      </w:pPr>
    </w:p>
    <w:p w14:paraId="377FFB1E" w14:textId="2A704D46" w:rsidR="001F383E" w:rsidRPr="0050557A" w:rsidRDefault="001F383E" w:rsidP="001F383E">
      <w:pPr>
        <w:widowControl/>
        <w:ind w:left="839" w:hanging="839"/>
        <w:rPr>
          <w:rFonts w:eastAsia="SimSun"/>
          <w:b/>
          <w:bCs/>
          <w:kern w:val="0"/>
          <w:lang w:val="en-AU" w:eastAsia="zh-CN"/>
        </w:rPr>
      </w:pPr>
      <w:r w:rsidRPr="0050557A">
        <w:rPr>
          <w:rFonts w:eastAsia="SimSun"/>
          <w:b/>
          <w:bCs/>
          <w:kern w:val="0"/>
          <w:lang w:val="en-AU" w:eastAsia="zh-CN"/>
        </w:rPr>
        <w:t>7.3.1.</w:t>
      </w:r>
      <w:r>
        <w:rPr>
          <w:rFonts w:eastAsia="SimSun"/>
          <w:b/>
          <w:bCs/>
          <w:kern w:val="0"/>
          <w:lang w:val="en-AU" w:eastAsia="zh-CN"/>
        </w:rPr>
        <w:t>3</w:t>
      </w:r>
      <w:r w:rsidRPr="0050557A">
        <w:rPr>
          <w:rFonts w:eastAsia="SimSun"/>
          <w:b/>
          <w:bCs/>
          <w:kern w:val="0"/>
          <w:lang w:val="en-AU" w:eastAsia="zh-CN"/>
        </w:rPr>
        <w:tab/>
        <w:t xml:space="preserve">Revision of APT Report on </w:t>
      </w:r>
      <w:r w:rsidRPr="001F383E">
        <w:rPr>
          <w:rFonts w:eastAsia="SimSun"/>
          <w:b/>
          <w:bCs/>
          <w:kern w:val="0"/>
          <w:lang w:eastAsia="zh-CN"/>
        </w:rPr>
        <w:t xml:space="preserve">point-to point radiocommunication systems operating in the frequency range 252-296 </w:t>
      </w:r>
      <w:proofErr w:type="gramStart"/>
      <w:r w:rsidRPr="001F383E">
        <w:rPr>
          <w:rFonts w:eastAsia="SimSun"/>
          <w:b/>
          <w:bCs/>
          <w:kern w:val="0"/>
          <w:lang w:eastAsia="zh-CN"/>
        </w:rPr>
        <w:t>GHz</w:t>
      </w:r>
      <w:proofErr w:type="gramEnd"/>
    </w:p>
    <w:p w14:paraId="0AD8D711" w14:textId="77777777" w:rsidR="001F383E" w:rsidRPr="001F383E" w:rsidRDefault="001F383E" w:rsidP="0050557A">
      <w:pPr>
        <w:tabs>
          <w:tab w:val="left" w:pos="709"/>
          <w:tab w:val="left" w:pos="851"/>
        </w:tabs>
        <w:rPr>
          <w:rFonts w:eastAsia="Gulim"/>
          <w:b/>
          <w:bCs/>
          <w:color w:val="000000"/>
          <w:lang w:val="en-AU" w:eastAsia="ko-KR"/>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6"/>
        <w:gridCol w:w="7414"/>
      </w:tblGrid>
      <w:tr w:rsidR="001F383E" w:rsidRPr="001F383E" w14:paraId="4F9D0922" w14:textId="77777777" w:rsidTr="001F383E">
        <w:trPr>
          <w:trHeight w:val="340"/>
        </w:trPr>
        <w:tc>
          <w:tcPr>
            <w:tcW w:w="194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BC7F1D" w14:textId="77777777" w:rsidR="001F383E" w:rsidRPr="001F383E" w:rsidRDefault="001F383E" w:rsidP="00543581">
            <w:pPr>
              <w:widowControl/>
              <w:snapToGrid w:val="0"/>
              <w:spacing w:beforeLines="30" w:before="72" w:afterLines="30" w:after="72"/>
              <w:jc w:val="left"/>
              <w:rPr>
                <w:rFonts w:eastAsia="Malgun Gothic"/>
                <w:b/>
                <w:kern w:val="0"/>
                <w:lang w:eastAsia="en-US"/>
              </w:rPr>
            </w:pPr>
            <w:r w:rsidRPr="001F383E">
              <w:rPr>
                <w:rFonts w:eastAsia="BatangChe"/>
                <w:b/>
                <w:kern w:val="0"/>
                <w:lang w:eastAsia="en-US"/>
              </w:rPr>
              <w:t>Title</w:t>
            </w:r>
          </w:p>
        </w:tc>
        <w:tc>
          <w:tcPr>
            <w:tcW w:w="74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655C91" w14:textId="77777777" w:rsidR="001F383E" w:rsidRPr="001F383E" w:rsidRDefault="001F383E" w:rsidP="00111FC5">
            <w:pPr>
              <w:widowControl/>
              <w:snapToGrid w:val="0"/>
              <w:spacing w:beforeLines="30" w:before="72" w:afterLines="30" w:after="72"/>
              <w:rPr>
                <w:rFonts w:eastAsia="SimSun"/>
                <w:b/>
                <w:strike/>
                <w:kern w:val="0"/>
                <w:lang w:eastAsia="zh-CN"/>
              </w:rPr>
            </w:pPr>
            <w:r w:rsidRPr="001F383E">
              <w:rPr>
                <w:rFonts w:eastAsia="BatangChe"/>
                <w:b/>
                <w:kern w:val="0"/>
                <w:lang w:eastAsia="en-US"/>
              </w:rPr>
              <w:t xml:space="preserve">Revision of APT Report on point-to point radiocommunication systems operating in the frequency range 252-296 GHz (APT/AWG/REP-118) </w:t>
            </w:r>
          </w:p>
        </w:tc>
      </w:tr>
      <w:tr w:rsidR="001F383E" w:rsidRPr="001F383E" w14:paraId="24B96580" w14:textId="77777777" w:rsidTr="001F383E">
        <w:trPr>
          <w:cantSplit/>
          <w:trHeight w:val="70"/>
        </w:trPr>
        <w:tc>
          <w:tcPr>
            <w:tcW w:w="1946" w:type="dxa"/>
            <w:tcBorders>
              <w:top w:val="single" w:sz="4" w:space="0" w:color="auto"/>
              <w:left w:val="single" w:sz="4" w:space="0" w:color="auto"/>
              <w:bottom w:val="single" w:sz="4" w:space="0" w:color="auto"/>
              <w:right w:val="single" w:sz="4" w:space="0" w:color="auto"/>
            </w:tcBorders>
            <w:vAlign w:val="center"/>
          </w:tcPr>
          <w:p w14:paraId="56742AC0" w14:textId="77777777" w:rsidR="001F383E" w:rsidRPr="001F383E" w:rsidRDefault="001F383E" w:rsidP="00543581">
            <w:pPr>
              <w:widowControl/>
              <w:snapToGrid w:val="0"/>
              <w:spacing w:beforeLines="30" w:before="72" w:afterLines="30" w:after="72"/>
              <w:jc w:val="left"/>
              <w:rPr>
                <w:rFonts w:eastAsia="Malgun Gothic"/>
                <w:b/>
                <w:kern w:val="0"/>
                <w:lang w:eastAsia="en-US"/>
              </w:rPr>
            </w:pPr>
            <w:r w:rsidRPr="001F383E">
              <w:rPr>
                <w:rFonts w:eastAsia="BatangChe"/>
                <w:b/>
                <w:kern w:val="0"/>
                <w:lang w:eastAsia="en-US"/>
              </w:rPr>
              <w:t>Document Type</w:t>
            </w:r>
          </w:p>
        </w:tc>
        <w:tc>
          <w:tcPr>
            <w:tcW w:w="7414" w:type="dxa"/>
            <w:tcBorders>
              <w:top w:val="single" w:sz="4" w:space="0" w:color="auto"/>
              <w:left w:val="single" w:sz="4" w:space="0" w:color="auto"/>
              <w:bottom w:val="single" w:sz="4" w:space="0" w:color="auto"/>
              <w:right w:val="single" w:sz="4" w:space="0" w:color="auto"/>
            </w:tcBorders>
            <w:vAlign w:val="center"/>
          </w:tcPr>
          <w:p w14:paraId="4198F9F1" w14:textId="77777777" w:rsidR="001F383E" w:rsidRPr="001F383E" w:rsidRDefault="001F383E" w:rsidP="00111FC5">
            <w:pPr>
              <w:widowControl/>
              <w:snapToGrid w:val="0"/>
              <w:spacing w:beforeLines="30" w:before="72" w:afterLines="30" w:after="72"/>
              <w:jc w:val="left"/>
              <w:rPr>
                <w:rFonts w:eastAsia="Malgun Gothic"/>
                <w:kern w:val="0"/>
                <w:lang w:eastAsia="ko-KR"/>
              </w:rPr>
            </w:pPr>
            <w:r w:rsidRPr="001F383E">
              <w:rPr>
                <w:rFonts w:eastAsia="SimSun"/>
                <w:kern w:val="0"/>
                <w:lang w:eastAsia="zh-CN"/>
              </w:rPr>
              <w:t>APT Report</w:t>
            </w:r>
          </w:p>
        </w:tc>
      </w:tr>
      <w:tr w:rsidR="001F383E" w:rsidRPr="001F383E" w14:paraId="4179A6F9" w14:textId="77777777" w:rsidTr="001F383E">
        <w:trPr>
          <w:cantSplit/>
          <w:trHeight w:val="339"/>
        </w:trPr>
        <w:tc>
          <w:tcPr>
            <w:tcW w:w="1946" w:type="dxa"/>
            <w:tcBorders>
              <w:top w:val="single" w:sz="4" w:space="0" w:color="auto"/>
              <w:left w:val="single" w:sz="4" w:space="0" w:color="auto"/>
              <w:bottom w:val="single" w:sz="4" w:space="0" w:color="auto"/>
              <w:right w:val="single" w:sz="4" w:space="0" w:color="auto"/>
            </w:tcBorders>
            <w:vAlign w:val="center"/>
          </w:tcPr>
          <w:p w14:paraId="777795E5"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Group/Chair</w:t>
            </w:r>
          </w:p>
        </w:tc>
        <w:tc>
          <w:tcPr>
            <w:tcW w:w="7414" w:type="dxa"/>
            <w:tcBorders>
              <w:top w:val="single" w:sz="4" w:space="0" w:color="auto"/>
              <w:left w:val="single" w:sz="4" w:space="0" w:color="auto"/>
              <w:bottom w:val="single" w:sz="4" w:space="0" w:color="auto"/>
              <w:right w:val="single" w:sz="4" w:space="0" w:color="auto"/>
            </w:tcBorders>
            <w:vAlign w:val="center"/>
          </w:tcPr>
          <w:p w14:paraId="41BE6D73" w14:textId="77777777" w:rsidR="001F383E" w:rsidRPr="001F383E" w:rsidRDefault="001F383E" w:rsidP="00111FC5">
            <w:pPr>
              <w:widowControl/>
              <w:snapToGrid w:val="0"/>
              <w:spacing w:beforeLines="30" w:before="72" w:afterLines="30" w:after="72"/>
              <w:jc w:val="left"/>
              <w:rPr>
                <w:rFonts w:eastAsia="SimSun"/>
                <w:kern w:val="0"/>
                <w:lang w:eastAsia="zh-CN"/>
              </w:rPr>
            </w:pPr>
            <w:r w:rsidRPr="001F383E">
              <w:rPr>
                <w:rFonts w:eastAsia="SimSun"/>
                <w:kern w:val="0"/>
                <w:lang w:eastAsia="zh-CN"/>
              </w:rPr>
              <w:t>TG on FWS/GBRS</w:t>
            </w:r>
          </w:p>
        </w:tc>
      </w:tr>
      <w:tr w:rsidR="001F383E" w:rsidRPr="001F383E" w14:paraId="31CB2014" w14:textId="77777777" w:rsidTr="001F383E">
        <w:trPr>
          <w:cantSplit/>
          <w:trHeight w:val="497"/>
        </w:trPr>
        <w:tc>
          <w:tcPr>
            <w:tcW w:w="1946" w:type="dxa"/>
            <w:tcBorders>
              <w:top w:val="single" w:sz="4" w:space="0" w:color="auto"/>
              <w:left w:val="single" w:sz="4" w:space="0" w:color="auto"/>
              <w:bottom w:val="single" w:sz="4" w:space="0" w:color="auto"/>
              <w:right w:val="single" w:sz="4" w:space="0" w:color="auto"/>
            </w:tcBorders>
            <w:vAlign w:val="center"/>
          </w:tcPr>
          <w:p w14:paraId="73078242"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Editor(s)</w:t>
            </w:r>
          </w:p>
        </w:tc>
        <w:tc>
          <w:tcPr>
            <w:tcW w:w="7414" w:type="dxa"/>
            <w:tcBorders>
              <w:top w:val="single" w:sz="4" w:space="0" w:color="auto"/>
              <w:left w:val="single" w:sz="4" w:space="0" w:color="auto"/>
              <w:bottom w:val="single" w:sz="4" w:space="0" w:color="auto"/>
              <w:right w:val="single" w:sz="4" w:space="0" w:color="auto"/>
            </w:tcBorders>
            <w:vAlign w:val="center"/>
          </w:tcPr>
          <w:p w14:paraId="021D1C16" w14:textId="77777777" w:rsidR="001F383E" w:rsidRPr="001F383E" w:rsidRDefault="001F383E" w:rsidP="00111FC5">
            <w:pPr>
              <w:widowControl/>
              <w:snapToGrid w:val="0"/>
              <w:spacing w:beforeLines="30" w:before="72" w:afterLines="30" w:after="72"/>
              <w:jc w:val="left"/>
              <w:rPr>
                <w:rFonts w:eastAsia="SimSun"/>
                <w:kern w:val="0"/>
                <w:lang w:eastAsia="zh-CN"/>
              </w:rPr>
            </w:pPr>
            <w:r w:rsidRPr="001F383E">
              <w:rPr>
                <w:rFonts w:eastAsia="SimSun"/>
                <w:kern w:val="0"/>
                <w:lang w:eastAsia="zh-Hans"/>
              </w:rPr>
              <w:t>Dr. Hiroyo Ogawa</w:t>
            </w:r>
          </w:p>
        </w:tc>
      </w:tr>
      <w:tr w:rsidR="001F383E" w:rsidRPr="001F383E" w14:paraId="0B25AE6D" w14:textId="77777777" w:rsidTr="001F383E">
        <w:trPr>
          <w:cantSplit/>
          <w:trHeight w:val="339"/>
        </w:trPr>
        <w:tc>
          <w:tcPr>
            <w:tcW w:w="1946" w:type="dxa"/>
            <w:tcBorders>
              <w:top w:val="single" w:sz="4" w:space="0" w:color="auto"/>
              <w:left w:val="single" w:sz="4" w:space="0" w:color="auto"/>
              <w:bottom w:val="single" w:sz="4" w:space="0" w:color="auto"/>
              <w:right w:val="single" w:sz="4" w:space="0" w:color="auto"/>
            </w:tcBorders>
            <w:vAlign w:val="center"/>
          </w:tcPr>
          <w:p w14:paraId="589A7FED"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Scope</w:t>
            </w:r>
          </w:p>
        </w:tc>
        <w:tc>
          <w:tcPr>
            <w:tcW w:w="7414" w:type="dxa"/>
            <w:tcBorders>
              <w:top w:val="single" w:sz="4" w:space="0" w:color="auto"/>
              <w:left w:val="single" w:sz="4" w:space="0" w:color="auto"/>
              <w:bottom w:val="single" w:sz="4" w:space="0" w:color="auto"/>
              <w:right w:val="single" w:sz="4" w:space="0" w:color="auto"/>
            </w:tcBorders>
            <w:vAlign w:val="center"/>
          </w:tcPr>
          <w:p w14:paraId="3A2A7DB7" w14:textId="77777777" w:rsidR="001F383E" w:rsidRPr="001F383E" w:rsidRDefault="001F383E" w:rsidP="00111FC5">
            <w:pPr>
              <w:widowControl/>
              <w:snapToGrid w:val="0"/>
              <w:spacing w:beforeLines="30" w:before="72" w:afterLines="30" w:after="72"/>
              <w:contextualSpacing/>
              <w:rPr>
                <w:rFonts w:eastAsia="Malgun Gothic"/>
                <w:kern w:val="0"/>
                <w:lang w:val="en" w:eastAsia="zh-CN"/>
              </w:rPr>
            </w:pPr>
            <w:r w:rsidRPr="001F383E">
              <w:rPr>
                <w:rFonts w:eastAsia="Malgun Gothic"/>
                <w:kern w:val="0"/>
                <w:lang w:eastAsia="zh-CN"/>
              </w:rPr>
              <w:t xml:space="preserve">To </w:t>
            </w:r>
            <w:r w:rsidRPr="001F383E">
              <w:rPr>
                <w:rFonts w:eastAsia="MS Mincho"/>
                <w:kern w:val="0"/>
                <w:lang w:val="en-GB"/>
              </w:rPr>
              <w:t>provide advancements of technologies for use of point-to-point radiocommunication systems in the frequency range 252-296 GHz</w:t>
            </w:r>
          </w:p>
        </w:tc>
      </w:tr>
      <w:tr w:rsidR="001F383E" w:rsidRPr="001F383E" w14:paraId="2FE3F5C5" w14:textId="77777777" w:rsidTr="001F383E">
        <w:trPr>
          <w:cantSplit/>
          <w:trHeight w:val="339"/>
        </w:trPr>
        <w:tc>
          <w:tcPr>
            <w:tcW w:w="1946" w:type="dxa"/>
            <w:tcBorders>
              <w:top w:val="single" w:sz="4" w:space="0" w:color="auto"/>
              <w:left w:val="single" w:sz="4" w:space="0" w:color="auto"/>
              <w:bottom w:val="single" w:sz="4" w:space="0" w:color="auto"/>
              <w:right w:val="single" w:sz="4" w:space="0" w:color="auto"/>
            </w:tcBorders>
            <w:vAlign w:val="center"/>
          </w:tcPr>
          <w:p w14:paraId="3FA13003"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Purpose</w:t>
            </w:r>
          </w:p>
        </w:tc>
        <w:tc>
          <w:tcPr>
            <w:tcW w:w="7414" w:type="dxa"/>
            <w:tcBorders>
              <w:top w:val="single" w:sz="4" w:space="0" w:color="auto"/>
              <w:left w:val="single" w:sz="4" w:space="0" w:color="auto"/>
              <w:bottom w:val="single" w:sz="4" w:space="0" w:color="auto"/>
              <w:right w:val="single" w:sz="4" w:space="0" w:color="auto"/>
            </w:tcBorders>
            <w:vAlign w:val="center"/>
          </w:tcPr>
          <w:p w14:paraId="25BBC792" w14:textId="77777777" w:rsidR="001F383E" w:rsidRPr="001F383E" w:rsidRDefault="001F383E" w:rsidP="00111FC5">
            <w:pPr>
              <w:widowControl/>
              <w:snapToGrid w:val="0"/>
              <w:spacing w:beforeLines="30" w:before="72" w:afterLines="30" w:after="72"/>
              <w:jc w:val="left"/>
              <w:rPr>
                <w:rFonts w:eastAsia="BatangChe"/>
                <w:bCs/>
                <w:kern w:val="0"/>
                <w:lang w:eastAsia="ko-KR"/>
              </w:rPr>
            </w:pPr>
            <w:r w:rsidRPr="001F383E">
              <w:rPr>
                <w:rFonts w:eastAsia="BatangChe"/>
                <w:bCs/>
                <w:kern w:val="0"/>
                <w:lang w:eastAsia="ko-KR"/>
              </w:rPr>
              <w:t>To</w:t>
            </w:r>
            <w:r w:rsidRPr="001F383E">
              <w:rPr>
                <w:rFonts w:eastAsia="BatangChe"/>
                <w:kern w:val="0"/>
                <w:lang w:eastAsia="en-US"/>
              </w:rPr>
              <w:t xml:space="preserve"> </w:t>
            </w:r>
            <w:r w:rsidRPr="001F383E">
              <w:rPr>
                <w:rFonts w:eastAsia="BatangChe"/>
                <w:bCs/>
                <w:kern w:val="0"/>
                <w:lang w:eastAsia="ko-KR"/>
              </w:rPr>
              <w:t xml:space="preserve">provide technical characteristics of a single-chip transceiver and include characteristics of power amplifiers fabricated by </w:t>
            </w:r>
            <w:proofErr w:type="spellStart"/>
            <w:r w:rsidRPr="001F383E">
              <w:rPr>
                <w:rFonts w:eastAsia="BatangChe"/>
                <w:bCs/>
                <w:kern w:val="0"/>
                <w:lang w:eastAsia="ko-KR"/>
              </w:rPr>
              <w:t>SiGe</w:t>
            </w:r>
            <w:proofErr w:type="spellEnd"/>
            <w:r w:rsidRPr="001F383E">
              <w:rPr>
                <w:rFonts w:eastAsia="BatangChe"/>
                <w:bCs/>
                <w:kern w:val="0"/>
                <w:lang w:eastAsia="ko-KR"/>
              </w:rPr>
              <w:t xml:space="preserve"> </w:t>
            </w:r>
            <w:proofErr w:type="spellStart"/>
            <w:r w:rsidRPr="001F383E">
              <w:rPr>
                <w:rFonts w:eastAsia="BatangChe"/>
                <w:bCs/>
                <w:kern w:val="0"/>
                <w:lang w:eastAsia="ko-KR"/>
              </w:rPr>
              <w:t>BiCMOS</w:t>
            </w:r>
            <w:proofErr w:type="spellEnd"/>
            <w:r w:rsidRPr="001F383E">
              <w:rPr>
                <w:rFonts w:eastAsia="BatangChe"/>
                <w:bCs/>
                <w:kern w:val="0"/>
                <w:lang w:eastAsia="ko-KR"/>
              </w:rPr>
              <w:t xml:space="preserve"> process.</w:t>
            </w:r>
          </w:p>
        </w:tc>
      </w:tr>
      <w:tr w:rsidR="001F383E" w:rsidRPr="001F383E" w14:paraId="0994C567" w14:textId="77777777" w:rsidTr="001F383E">
        <w:trPr>
          <w:cantSplit/>
          <w:trHeight w:val="339"/>
        </w:trPr>
        <w:tc>
          <w:tcPr>
            <w:tcW w:w="1946" w:type="dxa"/>
            <w:tcBorders>
              <w:top w:val="single" w:sz="4" w:space="0" w:color="auto"/>
              <w:left w:val="single" w:sz="4" w:space="0" w:color="auto"/>
              <w:bottom w:val="single" w:sz="4" w:space="0" w:color="auto"/>
              <w:right w:val="single" w:sz="4" w:space="0" w:color="auto"/>
            </w:tcBorders>
            <w:vAlign w:val="center"/>
          </w:tcPr>
          <w:p w14:paraId="57585637"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 xml:space="preserve">Related </w:t>
            </w:r>
            <w:r w:rsidRPr="001F383E">
              <w:rPr>
                <w:rFonts w:eastAsia="SimSun"/>
                <w:b/>
                <w:color w:val="000000"/>
                <w:kern w:val="0"/>
                <w:lang w:eastAsia="zh-CN"/>
              </w:rPr>
              <w:t>D</w:t>
            </w:r>
            <w:r w:rsidRPr="001F383E">
              <w:rPr>
                <w:rFonts w:eastAsia="휴먼명조"/>
                <w:b/>
                <w:color w:val="000000"/>
                <w:kern w:val="0"/>
                <w:lang w:eastAsia="en-US"/>
              </w:rPr>
              <w:t>ocument</w:t>
            </w:r>
          </w:p>
        </w:tc>
        <w:tc>
          <w:tcPr>
            <w:tcW w:w="7414" w:type="dxa"/>
            <w:tcBorders>
              <w:top w:val="single" w:sz="4" w:space="0" w:color="auto"/>
              <w:left w:val="single" w:sz="4" w:space="0" w:color="auto"/>
              <w:bottom w:val="single" w:sz="4" w:space="0" w:color="auto"/>
              <w:right w:val="single" w:sz="4" w:space="0" w:color="auto"/>
            </w:tcBorders>
            <w:vAlign w:val="center"/>
          </w:tcPr>
          <w:p w14:paraId="72F0590A" w14:textId="77777777" w:rsidR="001F383E" w:rsidRPr="001F383E" w:rsidRDefault="001F383E" w:rsidP="00111FC5">
            <w:pPr>
              <w:widowControl/>
              <w:snapToGrid w:val="0"/>
              <w:spacing w:beforeLines="30" w:before="72" w:afterLines="30" w:after="72"/>
              <w:jc w:val="left"/>
              <w:rPr>
                <w:rFonts w:eastAsia="MS Mincho"/>
                <w:kern w:val="0"/>
              </w:rPr>
            </w:pPr>
            <w:r w:rsidRPr="001F383E">
              <w:rPr>
                <w:rFonts w:eastAsia="MS Mincho"/>
                <w:kern w:val="0"/>
              </w:rPr>
              <w:t xml:space="preserve">Report ITU-R F.2416, Report ITU-R M.2417, Report ITU-R SM.2352, Report ITU-R SM.2450, Recommendation ITU-R F.669, APT/AWG/REP-66 </w:t>
            </w:r>
          </w:p>
        </w:tc>
      </w:tr>
      <w:tr w:rsidR="001F383E" w:rsidRPr="001F383E" w14:paraId="079C73E8" w14:textId="77777777" w:rsidTr="001F383E">
        <w:trPr>
          <w:cantSplit/>
          <w:trHeight w:val="339"/>
        </w:trPr>
        <w:tc>
          <w:tcPr>
            <w:tcW w:w="1946" w:type="dxa"/>
            <w:tcBorders>
              <w:top w:val="single" w:sz="4" w:space="0" w:color="auto"/>
              <w:left w:val="single" w:sz="4" w:space="0" w:color="auto"/>
              <w:bottom w:val="single" w:sz="4" w:space="0" w:color="auto"/>
              <w:right w:val="single" w:sz="4" w:space="0" w:color="auto"/>
            </w:tcBorders>
            <w:vAlign w:val="center"/>
          </w:tcPr>
          <w:p w14:paraId="2B65C222"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Related Forums</w:t>
            </w:r>
          </w:p>
        </w:tc>
        <w:tc>
          <w:tcPr>
            <w:tcW w:w="7414" w:type="dxa"/>
            <w:tcBorders>
              <w:top w:val="single" w:sz="4" w:space="0" w:color="auto"/>
              <w:left w:val="single" w:sz="4" w:space="0" w:color="auto"/>
              <w:bottom w:val="single" w:sz="4" w:space="0" w:color="auto"/>
              <w:right w:val="single" w:sz="4" w:space="0" w:color="auto"/>
            </w:tcBorders>
            <w:vAlign w:val="center"/>
          </w:tcPr>
          <w:p w14:paraId="79D5514A"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kern w:val="0"/>
                <w:lang w:eastAsia="zh-CN"/>
              </w:rPr>
            </w:pPr>
            <w:r w:rsidRPr="001F383E">
              <w:rPr>
                <w:rFonts w:eastAsia="Batang"/>
                <w:b/>
                <w:kern w:val="0"/>
                <w:lang w:eastAsia="zh-CN"/>
              </w:rPr>
              <w:t>ITU-R Working Party 3M, 3J &amp; 5C</w:t>
            </w:r>
          </w:p>
        </w:tc>
      </w:tr>
      <w:tr w:rsidR="001F383E" w:rsidRPr="001F383E" w14:paraId="7D64A5F9" w14:textId="77777777" w:rsidTr="001F383E">
        <w:trPr>
          <w:cantSplit/>
          <w:trHeight w:val="339"/>
        </w:trPr>
        <w:tc>
          <w:tcPr>
            <w:tcW w:w="1946" w:type="dxa"/>
            <w:tcBorders>
              <w:top w:val="single" w:sz="4" w:space="0" w:color="auto"/>
              <w:left w:val="single" w:sz="4" w:space="0" w:color="auto"/>
              <w:bottom w:val="single" w:sz="4" w:space="0" w:color="auto"/>
              <w:right w:val="single" w:sz="4" w:space="0" w:color="auto"/>
            </w:tcBorders>
            <w:vAlign w:val="center"/>
          </w:tcPr>
          <w:p w14:paraId="18172DAD" w14:textId="77777777" w:rsidR="001F383E" w:rsidRPr="001F383E" w:rsidRDefault="001F383E" w:rsidP="00543581">
            <w:pPr>
              <w:widowControl/>
              <w:snapToGrid w:val="0"/>
              <w:spacing w:beforeLines="30" w:before="72" w:afterLines="30" w:after="72"/>
              <w:jc w:val="left"/>
              <w:rPr>
                <w:rFonts w:eastAsia="휴먼명조"/>
                <w:b/>
                <w:color w:val="000000"/>
                <w:kern w:val="0"/>
                <w:lang w:eastAsia="en-US"/>
              </w:rPr>
            </w:pPr>
            <w:r w:rsidRPr="001F383E">
              <w:rPr>
                <w:rFonts w:eastAsia="휴먼명조"/>
                <w:b/>
                <w:color w:val="000000"/>
                <w:kern w:val="0"/>
                <w:lang w:eastAsia="en-US"/>
              </w:rPr>
              <w:t>Timelines</w:t>
            </w:r>
          </w:p>
        </w:tc>
        <w:tc>
          <w:tcPr>
            <w:tcW w:w="7414" w:type="dxa"/>
            <w:tcBorders>
              <w:top w:val="single" w:sz="4" w:space="0" w:color="auto"/>
              <w:left w:val="single" w:sz="4" w:space="0" w:color="auto"/>
              <w:bottom w:val="single" w:sz="4" w:space="0" w:color="auto"/>
              <w:right w:val="single" w:sz="4" w:space="0" w:color="auto"/>
            </w:tcBorders>
            <w:vAlign w:val="center"/>
          </w:tcPr>
          <w:p w14:paraId="4C4007A2"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1F383E">
              <w:rPr>
                <w:rFonts w:eastAsia="Batang"/>
                <w:b/>
                <w:bCs/>
                <w:kern w:val="0"/>
                <w:u w:val="single"/>
                <w:lang w:eastAsia="ko-KR"/>
              </w:rPr>
              <w:t xml:space="preserve">The </w:t>
            </w:r>
            <w:r w:rsidRPr="001F383E">
              <w:rPr>
                <w:rFonts w:eastAsia="Batang"/>
                <w:b/>
                <w:bCs/>
                <w:kern w:val="0"/>
                <w:u w:val="single"/>
                <w:lang w:eastAsia="zh-CN"/>
              </w:rPr>
              <w:t>31</w:t>
            </w:r>
            <w:proofErr w:type="gramStart"/>
            <w:r w:rsidRPr="001F383E">
              <w:rPr>
                <w:rFonts w:eastAsia="SimSun"/>
                <w:b/>
                <w:bCs/>
                <w:kern w:val="0"/>
                <w:u w:val="single"/>
                <w:vertAlign w:val="superscript"/>
                <w:lang w:eastAsia="zh-CN"/>
              </w:rPr>
              <w:t>st</w:t>
            </w:r>
            <w:r w:rsidRPr="001F383E">
              <w:rPr>
                <w:rFonts w:eastAsia="Batang"/>
                <w:b/>
                <w:bCs/>
                <w:kern w:val="0"/>
                <w:u w:val="single"/>
                <w:lang w:eastAsia="ko-KR"/>
              </w:rPr>
              <w:t xml:space="preserve">  meeting</w:t>
            </w:r>
            <w:proofErr w:type="gramEnd"/>
            <w:r w:rsidRPr="001F383E">
              <w:rPr>
                <w:rFonts w:eastAsia="Batang"/>
                <w:b/>
                <w:bCs/>
                <w:kern w:val="0"/>
                <w:u w:val="single"/>
                <w:lang w:eastAsia="zh-CN"/>
              </w:rPr>
              <w:t xml:space="preserve"> of AWG</w:t>
            </w:r>
          </w:p>
          <w:p w14:paraId="4F71BE1F"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73"/>
              <w:contextualSpacing/>
              <w:jc w:val="left"/>
              <w:rPr>
                <w:rFonts w:eastAsia="Batang"/>
                <w:kern w:val="0"/>
                <w:lang w:eastAsia="zh-CN"/>
              </w:rPr>
            </w:pPr>
            <w:r w:rsidRPr="001F383E">
              <w:rPr>
                <w:rFonts w:eastAsia="Batang"/>
                <w:kern w:val="0"/>
                <w:lang w:eastAsia="zh-CN"/>
              </w:rPr>
              <w:t>Develop a work plan.</w:t>
            </w:r>
          </w:p>
          <w:p w14:paraId="59979728"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73"/>
              <w:contextualSpacing/>
              <w:jc w:val="left"/>
              <w:rPr>
                <w:rFonts w:eastAsia="SimSun"/>
                <w:kern w:val="0"/>
                <w:lang w:eastAsia="zh-CN"/>
              </w:rPr>
            </w:pPr>
            <w:r w:rsidRPr="001F383E">
              <w:rPr>
                <w:rFonts w:eastAsiaTheme="minorEastAsia"/>
                <w:kern w:val="0"/>
              </w:rPr>
              <w:t>Discuss on a framework of a working document.</w:t>
            </w:r>
          </w:p>
          <w:p w14:paraId="278EC8F4"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1F383E">
              <w:rPr>
                <w:rFonts w:eastAsia="Batang"/>
                <w:b/>
                <w:bCs/>
                <w:kern w:val="0"/>
                <w:u w:val="single"/>
                <w:lang w:eastAsia="ko-KR"/>
              </w:rPr>
              <w:t>The 32</w:t>
            </w:r>
            <w:proofErr w:type="gramStart"/>
            <w:r w:rsidRPr="001F383E">
              <w:rPr>
                <w:rFonts w:eastAsia="SimSun"/>
                <w:b/>
                <w:bCs/>
                <w:kern w:val="0"/>
                <w:u w:val="single"/>
                <w:vertAlign w:val="superscript"/>
                <w:lang w:eastAsia="zh-CN"/>
              </w:rPr>
              <w:t>nd</w:t>
            </w:r>
            <w:r w:rsidRPr="001F383E">
              <w:rPr>
                <w:rFonts w:eastAsia="Batang"/>
                <w:b/>
                <w:bCs/>
                <w:kern w:val="0"/>
                <w:u w:val="single"/>
                <w:lang w:eastAsia="ko-KR"/>
              </w:rPr>
              <w:t xml:space="preserve">  meeting</w:t>
            </w:r>
            <w:proofErr w:type="gramEnd"/>
            <w:r w:rsidRPr="001F383E">
              <w:rPr>
                <w:rFonts w:eastAsia="Batang"/>
                <w:b/>
                <w:bCs/>
                <w:kern w:val="0"/>
                <w:u w:val="single"/>
                <w:lang w:eastAsia="ko-KR"/>
              </w:rPr>
              <w:t xml:space="preserve"> </w:t>
            </w:r>
            <w:r w:rsidRPr="001F383E">
              <w:rPr>
                <w:rFonts w:eastAsia="Batang"/>
                <w:b/>
                <w:bCs/>
                <w:kern w:val="0"/>
                <w:u w:val="single"/>
                <w:lang w:eastAsia="zh-CN"/>
              </w:rPr>
              <w:t>of AWG</w:t>
            </w:r>
          </w:p>
          <w:p w14:paraId="2BBFEFF0" w14:textId="77777777" w:rsidR="001F383E" w:rsidRPr="001F383E" w:rsidRDefault="001F383E"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ind w:left="420"/>
              <w:contextualSpacing/>
              <w:jc w:val="left"/>
              <w:rPr>
                <w:rFonts w:eastAsia="SimSun"/>
                <w:kern w:val="0"/>
                <w:lang w:eastAsia="zh-CN"/>
              </w:rPr>
            </w:pPr>
            <w:r w:rsidRPr="001F383E">
              <w:rPr>
                <w:rFonts w:eastAsia="Batang"/>
                <w:kern w:val="0"/>
                <w:lang w:eastAsia="ko-KR"/>
              </w:rPr>
              <w:t>Finalize the revision</w:t>
            </w:r>
            <w:r w:rsidRPr="001F383E">
              <w:rPr>
                <w:rFonts w:eastAsia="Batang"/>
                <w:kern w:val="0"/>
                <w:lang w:eastAsia="zh-CN"/>
              </w:rPr>
              <w:t>.</w:t>
            </w:r>
          </w:p>
        </w:tc>
      </w:tr>
    </w:tbl>
    <w:p w14:paraId="39E2895D" w14:textId="77777777" w:rsidR="001F383E" w:rsidRDefault="001F383E" w:rsidP="0050557A">
      <w:pPr>
        <w:tabs>
          <w:tab w:val="left" w:pos="709"/>
          <w:tab w:val="left" w:pos="851"/>
        </w:tabs>
        <w:rPr>
          <w:rFonts w:eastAsia="Gulim"/>
          <w:b/>
          <w:bCs/>
          <w:color w:val="000000"/>
          <w:lang w:eastAsia="ko-KR"/>
        </w:rPr>
      </w:pPr>
    </w:p>
    <w:p w14:paraId="115E9212" w14:textId="0DD61011" w:rsidR="00111FC5" w:rsidRPr="006D0C64" w:rsidRDefault="00111FC5" w:rsidP="00111FC5">
      <w:pPr>
        <w:widowControl/>
        <w:ind w:left="839" w:hanging="839"/>
        <w:rPr>
          <w:rFonts w:eastAsia="BatangChe"/>
          <w:bCs/>
          <w:kern w:val="0"/>
          <w:lang w:eastAsia="en-US"/>
        </w:rPr>
      </w:pPr>
      <w:r w:rsidRPr="00111FC5">
        <w:rPr>
          <w:rFonts w:eastAsia="SimSun"/>
          <w:b/>
          <w:bCs/>
          <w:kern w:val="0"/>
          <w:lang w:val="en-AU" w:eastAsia="zh-CN"/>
        </w:rPr>
        <w:t>7.3.1.4</w:t>
      </w:r>
      <w:r w:rsidRPr="00111FC5">
        <w:rPr>
          <w:rFonts w:eastAsia="SimSun"/>
          <w:b/>
          <w:bCs/>
          <w:kern w:val="0"/>
          <w:lang w:val="en-AU" w:eastAsia="zh-CN"/>
        </w:rPr>
        <w:tab/>
      </w:r>
      <w:r w:rsidRPr="00111FC5">
        <w:rPr>
          <w:rFonts w:eastAsiaTheme="minorEastAsia"/>
          <w:b/>
          <w:kern w:val="0"/>
          <w:lang w:eastAsia="en-US"/>
        </w:rPr>
        <w:t>X-band dual-polarized solid-state rainfall radar necessary for use in optimal dam and river management systems</w:t>
      </w:r>
    </w:p>
    <w:p w14:paraId="74167AE0" w14:textId="77777777" w:rsidR="00111FC5" w:rsidRPr="006D0C64" w:rsidRDefault="00111FC5" w:rsidP="00111FC5">
      <w:pPr>
        <w:widowControl/>
        <w:jc w:val="left"/>
        <w:rPr>
          <w:rFonts w:eastAsia="MS Mincho"/>
          <w:bCs/>
          <w:kern w:val="0"/>
          <w:lang w:val="en-AU" w:eastAsia="en-U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6"/>
        <w:gridCol w:w="7414"/>
      </w:tblGrid>
      <w:tr w:rsidR="00111FC5" w:rsidRPr="006D0C64" w14:paraId="03A8D8F4" w14:textId="77777777" w:rsidTr="00111FC5">
        <w:trPr>
          <w:trHeight w:val="340"/>
        </w:trPr>
        <w:tc>
          <w:tcPr>
            <w:tcW w:w="194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74E860" w14:textId="77777777" w:rsidR="00111FC5" w:rsidRPr="006D0C64" w:rsidRDefault="00111FC5" w:rsidP="00543581">
            <w:pPr>
              <w:widowControl/>
              <w:snapToGrid w:val="0"/>
              <w:spacing w:beforeLines="30" w:before="72" w:afterLines="30" w:after="72"/>
              <w:jc w:val="left"/>
              <w:rPr>
                <w:rFonts w:eastAsia="Malgun Gothic"/>
                <w:kern w:val="0"/>
                <w:lang w:eastAsia="en-US"/>
              </w:rPr>
            </w:pPr>
            <w:r w:rsidRPr="006D0C64">
              <w:rPr>
                <w:rFonts w:eastAsia="BatangChe"/>
                <w:b/>
                <w:kern w:val="0"/>
                <w:lang w:eastAsia="en-US"/>
              </w:rPr>
              <w:t>Title</w:t>
            </w:r>
          </w:p>
        </w:tc>
        <w:tc>
          <w:tcPr>
            <w:tcW w:w="74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036E3D" w14:textId="77777777" w:rsidR="00111FC5" w:rsidRPr="00543581" w:rsidRDefault="00111FC5" w:rsidP="00111FC5">
            <w:pPr>
              <w:widowControl/>
              <w:snapToGrid w:val="0"/>
              <w:spacing w:beforeLines="30" w:before="72" w:afterLines="30" w:after="72"/>
              <w:rPr>
                <w:rFonts w:eastAsia="SimSun"/>
                <w:b/>
                <w:bCs/>
                <w:strike/>
                <w:kern w:val="0"/>
                <w:lang w:eastAsia="zh-CN"/>
              </w:rPr>
            </w:pPr>
            <w:r w:rsidRPr="00543581">
              <w:rPr>
                <w:rFonts w:eastAsia="BatangChe"/>
                <w:b/>
                <w:bCs/>
                <w:kern w:val="0"/>
                <w:lang w:eastAsia="en-US"/>
              </w:rPr>
              <w:t xml:space="preserve">APT Report on </w:t>
            </w:r>
            <w:bookmarkStart w:id="6" w:name="_Hlk135773523"/>
            <w:r w:rsidRPr="00543581">
              <w:rPr>
                <w:rFonts w:eastAsia="BatangChe"/>
                <w:b/>
                <w:bCs/>
                <w:kern w:val="0"/>
                <w:lang w:eastAsia="en-US"/>
              </w:rPr>
              <w:t xml:space="preserve">dual-polarized solid-state rainfall radar </w:t>
            </w:r>
            <w:bookmarkStart w:id="7" w:name="_Hlk135814430"/>
            <w:r w:rsidRPr="00543581">
              <w:rPr>
                <w:rFonts w:eastAsia="BatangChe"/>
                <w:b/>
                <w:bCs/>
                <w:kern w:val="0"/>
                <w:lang w:eastAsia="en-US"/>
              </w:rPr>
              <w:t xml:space="preserve">operating in the frequency band 9-10 GHz (X-band) </w:t>
            </w:r>
            <w:bookmarkEnd w:id="7"/>
            <w:r w:rsidRPr="00543581">
              <w:rPr>
                <w:rFonts w:eastAsia="BatangChe"/>
                <w:b/>
                <w:bCs/>
                <w:kern w:val="0"/>
                <w:lang w:eastAsia="en-US"/>
              </w:rPr>
              <w:t>necessary for use in optimal dam and river management systems</w:t>
            </w:r>
            <w:bookmarkEnd w:id="6"/>
          </w:p>
        </w:tc>
      </w:tr>
      <w:tr w:rsidR="00111FC5" w:rsidRPr="006D0C64" w14:paraId="5C7CE666" w14:textId="77777777" w:rsidTr="00111FC5">
        <w:trPr>
          <w:cantSplit/>
          <w:trHeight w:val="70"/>
        </w:trPr>
        <w:tc>
          <w:tcPr>
            <w:tcW w:w="1946" w:type="dxa"/>
            <w:tcBorders>
              <w:top w:val="single" w:sz="4" w:space="0" w:color="auto"/>
              <w:left w:val="single" w:sz="4" w:space="0" w:color="auto"/>
              <w:bottom w:val="single" w:sz="4" w:space="0" w:color="auto"/>
              <w:right w:val="single" w:sz="4" w:space="0" w:color="auto"/>
            </w:tcBorders>
            <w:vAlign w:val="center"/>
          </w:tcPr>
          <w:p w14:paraId="7F97C45B" w14:textId="77777777" w:rsidR="00111FC5" w:rsidRPr="006D0C64" w:rsidRDefault="00111FC5" w:rsidP="00543581">
            <w:pPr>
              <w:widowControl/>
              <w:snapToGrid w:val="0"/>
              <w:spacing w:beforeLines="30" w:before="72" w:afterLines="30" w:after="72"/>
              <w:jc w:val="left"/>
              <w:rPr>
                <w:rFonts w:eastAsia="Malgun Gothic"/>
                <w:b/>
                <w:kern w:val="0"/>
                <w:lang w:eastAsia="en-US"/>
              </w:rPr>
            </w:pPr>
            <w:r w:rsidRPr="006D0C64">
              <w:rPr>
                <w:rFonts w:eastAsia="BatangChe"/>
                <w:b/>
                <w:kern w:val="0"/>
                <w:lang w:eastAsia="en-US"/>
              </w:rPr>
              <w:t>Document Type</w:t>
            </w:r>
          </w:p>
        </w:tc>
        <w:tc>
          <w:tcPr>
            <w:tcW w:w="7414" w:type="dxa"/>
            <w:tcBorders>
              <w:top w:val="single" w:sz="4" w:space="0" w:color="auto"/>
              <w:left w:val="single" w:sz="4" w:space="0" w:color="auto"/>
              <w:bottom w:val="single" w:sz="4" w:space="0" w:color="auto"/>
              <w:right w:val="single" w:sz="4" w:space="0" w:color="auto"/>
            </w:tcBorders>
            <w:vAlign w:val="center"/>
          </w:tcPr>
          <w:p w14:paraId="7C54CE57" w14:textId="77777777" w:rsidR="00111FC5" w:rsidRPr="006D0C64" w:rsidRDefault="00111FC5" w:rsidP="00111FC5">
            <w:pPr>
              <w:widowControl/>
              <w:snapToGrid w:val="0"/>
              <w:spacing w:beforeLines="30" w:before="72" w:afterLines="30" w:after="72"/>
              <w:jc w:val="left"/>
              <w:rPr>
                <w:rFonts w:eastAsia="Malgun Gothic"/>
                <w:kern w:val="0"/>
                <w:lang w:eastAsia="ko-KR"/>
              </w:rPr>
            </w:pPr>
            <w:r w:rsidRPr="006D0C64">
              <w:rPr>
                <w:rFonts w:eastAsia="SimSun"/>
                <w:kern w:val="0"/>
                <w:lang w:eastAsia="zh-CN"/>
              </w:rPr>
              <w:t>APT Report</w:t>
            </w:r>
          </w:p>
        </w:tc>
      </w:tr>
      <w:tr w:rsidR="00111FC5" w:rsidRPr="006D0C64" w14:paraId="6F964E60" w14:textId="77777777" w:rsidTr="00111FC5">
        <w:trPr>
          <w:cantSplit/>
          <w:trHeight w:val="339"/>
        </w:trPr>
        <w:tc>
          <w:tcPr>
            <w:tcW w:w="1946" w:type="dxa"/>
            <w:tcBorders>
              <w:top w:val="single" w:sz="4" w:space="0" w:color="auto"/>
              <w:left w:val="single" w:sz="4" w:space="0" w:color="auto"/>
              <w:bottom w:val="single" w:sz="4" w:space="0" w:color="auto"/>
              <w:right w:val="single" w:sz="4" w:space="0" w:color="auto"/>
            </w:tcBorders>
            <w:vAlign w:val="center"/>
          </w:tcPr>
          <w:p w14:paraId="3E9FCE91" w14:textId="77777777" w:rsidR="00111FC5" w:rsidRPr="006D0C64" w:rsidRDefault="00111FC5" w:rsidP="00543581">
            <w:pPr>
              <w:widowControl/>
              <w:snapToGrid w:val="0"/>
              <w:spacing w:beforeLines="30" w:before="72" w:afterLines="30" w:after="72"/>
              <w:jc w:val="left"/>
              <w:rPr>
                <w:rFonts w:eastAsia="휴먼명조"/>
                <w:b/>
                <w:kern w:val="0"/>
                <w:lang w:eastAsia="en-US"/>
              </w:rPr>
            </w:pPr>
            <w:r w:rsidRPr="006D0C64">
              <w:rPr>
                <w:rFonts w:eastAsia="휴먼명조"/>
                <w:b/>
                <w:kern w:val="0"/>
                <w:lang w:eastAsia="en-US"/>
              </w:rPr>
              <w:lastRenderedPageBreak/>
              <w:t>Group/Chair</w:t>
            </w:r>
          </w:p>
        </w:tc>
        <w:tc>
          <w:tcPr>
            <w:tcW w:w="7414" w:type="dxa"/>
            <w:tcBorders>
              <w:top w:val="single" w:sz="4" w:space="0" w:color="auto"/>
              <w:left w:val="single" w:sz="4" w:space="0" w:color="auto"/>
              <w:bottom w:val="single" w:sz="4" w:space="0" w:color="auto"/>
              <w:right w:val="single" w:sz="4" w:space="0" w:color="auto"/>
            </w:tcBorders>
            <w:vAlign w:val="center"/>
          </w:tcPr>
          <w:p w14:paraId="13C45FA7" w14:textId="77777777" w:rsidR="00111FC5" w:rsidRPr="006D0C64" w:rsidRDefault="00111FC5" w:rsidP="00111FC5">
            <w:pPr>
              <w:widowControl/>
              <w:snapToGrid w:val="0"/>
              <w:spacing w:beforeLines="30" w:before="72" w:afterLines="30" w:after="72"/>
              <w:jc w:val="left"/>
              <w:rPr>
                <w:rFonts w:eastAsia="SimSun"/>
                <w:kern w:val="0"/>
                <w:lang w:eastAsia="zh-CN"/>
              </w:rPr>
            </w:pPr>
            <w:r w:rsidRPr="006D0C64">
              <w:rPr>
                <w:rFonts w:eastAsiaTheme="majorEastAsia"/>
                <w:kern w:val="0"/>
                <w:lang w:eastAsia="en-US"/>
              </w:rPr>
              <w:t>TG-FWS/GBRS</w:t>
            </w:r>
          </w:p>
        </w:tc>
      </w:tr>
      <w:tr w:rsidR="00111FC5" w:rsidRPr="006D0C64" w14:paraId="7BF06408" w14:textId="77777777" w:rsidTr="00111FC5">
        <w:trPr>
          <w:cantSplit/>
          <w:trHeight w:val="181"/>
        </w:trPr>
        <w:tc>
          <w:tcPr>
            <w:tcW w:w="1946" w:type="dxa"/>
            <w:tcBorders>
              <w:top w:val="single" w:sz="4" w:space="0" w:color="auto"/>
              <w:left w:val="single" w:sz="4" w:space="0" w:color="auto"/>
              <w:bottom w:val="single" w:sz="4" w:space="0" w:color="auto"/>
              <w:right w:val="single" w:sz="4" w:space="0" w:color="auto"/>
            </w:tcBorders>
            <w:vAlign w:val="center"/>
          </w:tcPr>
          <w:p w14:paraId="7449A85E" w14:textId="77777777" w:rsidR="00111FC5" w:rsidRPr="006D0C64" w:rsidRDefault="00111FC5" w:rsidP="00543581">
            <w:pPr>
              <w:widowControl/>
              <w:snapToGrid w:val="0"/>
              <w:spacing w:beforeLines="30" w:before="72" w:afterLines="30" w:after="72"/>
              <w:jc w:val="left"/>
              <w:rPr>
                <w:rFonts w:eastAsia="휴먼명조"/>
                <w:b/>
                <w:kern w:val="0"/>
                <w:lang w:eastAsia="en-US"/>
              </w:rPr>
            </w:pPr>
            <w:r w:rsidRPr="006D0C64">
              <w:rPr>
                <w:rFonts w:eastAsia="휴먼명조"/>
                <w:b/>
                <w:kern w:val="0"/>
                <w:lang w:eastAsia="en-US"/>
              </w:rPr>
              <w:t>Editor(s)</w:t>
            </w:r>
          </w:p>
        </w:tc>
        <w:tc>
          <w:tcPr>
            <w:tcW w:w="7414" w:type="dxa"/>
            <w:tcBorders>
              <w:top w:val="single" w:sz="4" w:space="0" w:color="auto"/>
              <w:left w:val="single" w:sz="4" w:space="0" w:color="auto"/>
              <w:bottom w:val="single" w:sz="4" w:space="0" w:color="auto"/>
              <w:right w:val="single" w:sz="4" w:space="0" w:color="auto"/>
            </w:tcBorders>
            <w:vAlign w:val="center"/>
          </w:tcPr>
          <w:p w14:paraId="48CD02C7" w14:textId="77777777" w:rsidR="00111FC5" w:rsidRPr="006D0C64" w:rsidRDefault="00111FC5" w:rsidP="00111FC5">
            <w:pPr>
              <w:widowControl/>
              <w:snapToGrid w:val="0"/>
              <w:spacing w:beforeLines="30" w:before="72" w:afterLines="30" w:after="72"/>
              <w:jc w:val="left"/>
              <w:rPr>
                <w:rFonts w:eastAsia="SimSun"/>
                <w:kern w:val="0"/>
                <w:lang w:eastAsia="zh-CN"/>
              </w:rPr>
            </w:pPr>
            <w:r w:rsidRPr="006D0C64">
              <w:rPr>
                <w:rFonts w:eastAsia="SimSun"/>
                <w:kern w:val="0"/>
                <w:lang w:eastAsia="zh-Hans"/>
              </w:rPr>
              <w:t>Mr. Seiji Iida</w:t>
            </w:r>
          </w:p>
        </w:tc>
      </w:tr>
      <w:tr w:rsidR="00111FC5" w:rsidRPr="006D0C64" w14:paraId="7B5CC453" w14:textId="77777777" w:rsidTr="00111FC5">
        <w:trPr>
          <w:cantSplit/>
          <w:trHeight w:val="497"/>
        </w:trPr>
        <w:tc>
          <w:tcPr>
            <w:tcW w:w="1946" w:type="dxa"/>
            <w:tcBorders>
              <w:top w:val="single" w:sz="4" w:space="0" w:color="auto"/>
              <w:left w:val="single" w:sz="4" w:space="0" w:color="auto"/>
              <w:bottom w:val="single" w:sz="4" w:space="0" w:color="auto"/>
              <w:right w:val="single" w:sz="4" w:space="0" w:color="auto"/>
            </w:tcBorders>
            <w:vAlign w:val="center"/>
          </w:tcPr>
          <w:p w14:paraId="503A7BA5" w14:textId="77777777" w:rsidR="00111FC5" w:rsidRPr="006D0C64" w:rsidRDefault="00111FC5" w:rsidP="00543581">
            <w:pPr>
              <w:widowControl/>
              <w:snapToGrid w:val="0"/>
              <w:spacing w:beforeLines="30" w:before="72" w:afterLines="30" w:after="72"/>
              <w:jc w:val="left"/>
              <w:rPr>
                <w:rFonts w:eastAsia="MS Mincho"/>
                <w:b/>
                <w:kern w:val="0"/>
                <w:lang w:eastAsia="en-US"/>
              </w:rPr>
            </w:pPr>
            <w:r w:rsidRPr="006D0C64">
              <w:rPr>
                <w:rFonts w:eastAsia="MS Mincho"/>
                <w:b/>
                <w:kern w:val="0"/>
              </w:rPr>
              <w:t>Scope</w:t>
            </w:r>
          </w:p>
        </w:tc>
        <w:tc>
          <w:tcPr>
            <w:tcW w:w="7414" w:type="dxa"/>
            <w:tcBorders>
              <w:top w:val="single" w:sz="4" w:space="0" w:color="auto"/>
              <w:left w:val="single" w:sz="4" w:space="0" w:color="auto"/>
              <w:bottom w:val="single" w:sz="4" w:space="0" w:color="auto"/>
              <w:right w:val="single" w:sz="4" w:space="0" w:color="auto"/>
            </w:tcBorders>
            <w:vAlign w:val="center"/>
          </w:tcPr>
          <w:p w14:paraId="6EA642C7" w14:textId="77777777" w:rsidR="00111FC5" w:rsidRPr="006D0C64" w:rsidRDefault="00111FC5" w:rsidP="00111FC5">
            <w:pPr>
              <w:widowControl/>
              <w:jc w:val="left"/>
              <w:rPr>
                <w:rFonts w:eastAsia="SimSun"/>
                <w:kern w:val="0"/>
                <w:lang w:eastAsia="zh-Hans"/>
              </w:rPr>
            </w:pPr>
            <w:r w:rsidRPr="006D0C64">
              <w:rPr>
                <w:rFonts w:eastAsiaTheme="majorEastAsia"/>
                <w:kern w:val="0"/>
                <w:lang w:eastAsia="en-US"/>
              </w:rPr>
              <w:t>To study the X-band rainfall radar used for the optimum dam and river management system.</w:t>
            </w:r>
          </w:p>
        </w:tc>
      </w:tr>
      <w:tr w:rsidR="00111FC5" w:rsidRPr="006D0C64" w14:paraId="32C80CB8" w14:textId="77777777" w:rsidTr="00111FC5">
        <w:trPr>
          <w:cantSplit/>
          <w:trHeight w:val="339"/>
        </w:trPr>
        <w:tc>
          <w:tcPr>
            <w:tcW w:w="1946" w:type="dxa"/>
            <w:tcBorders>
              <w:top w:val="single" w:sz="4" w:space="0" w:color="auto"/>
              <w:left w:val="single" w:sz="4" w:space="0" w:color="auto"/>
              <w:bottom w:val="single" w:sz="4" w:space="0" w:color="auto"/>
              <w:right w:val="single" w:sz="4" w:space="0" w:color="auto"/>
            </w:tcBorders>
            <w:vAlign w:val="center"/>
          </w:tcPr>
          <w:p w14:paraId="30E4A40E" w14:textId="77777777" w:rsidR="00111FC5" w:rsidRPr="006D0C64" w:rsidRDefault="00111FC5" w:rsidP="00543581">
            <w:pPr>
              <w:widowControl/>
              <w:snapToGrid w:val="0"/>
              <w:spacing w:beforeLines="30" w:before="72" w:afterLines="30" w:after="72"/>
              <w:jc w:val="left"/>
              <w:rPr>
                <w:rFonts w:eastAsia="MS Mincho"/>
                <w:b/>
                <w:kern w:val="0"/>
                <w:lang w:eastAsia="en-US"/>
              </w:rPr>
            </w:pPr>
            <w:r w:rsidRPr="006D0C64">
              <w:rPr>
                <w:rFonts w:eastAsia="MS Mincho"/>
                <w:b/>
                <w:kern w:val="0"/>
                <w:lang w:eastAsia="en-US"/>
              </w:rPr>
              <w:t>Purpose</w:t>
            </w:r>
          </w:p>
        </w:tc>
        <w:tc>
          <w:tcPr>
            <w:tcW w:w="7414" w:type="dxa"/>
            <w:tcBorders>
              <w:top w:val="single" w:sz="4" w:space="0" w:color="auto"/>
              <w:left w:val="single" w:sz="4" w:space="0" w:color="auto"/>
              <w:bottom w:val="single" w:sz="4" w:space="0" w:color="auto"/>
              <w:right w:val="single" w:sz="4" w:space="0" w:color="auto"/>
            </w:tcBorders>
            <w:vAlign w:val="center"/>
          </w:tcPr>
          <w:p w14:paraId="4E768952" w14:textId="77777777" w:rsidR="00111FC5" w:rsidRPr="006D0C64" w:rsidRDefault="00111FC5" w:rsidP="00111FC5">
            <w:pPr>
              <w:widowControl/>
              <w:jc w:val="left"/>
              <w:rPr>
                <w:rFonts w:eastAsiaTheme="majorEastAsia"/>
                <w:kern w:val="0"/>
                <w:lang w:eastAsia="en-US"/>
              </w:rPr>
            </w:pPr>
            <w:r w:rsidRPr="006D0C64">
              <w:rPr>
                <w:rFonts w:eastAsiaTheme="majorEastAsia"/>
                <w:kern w:val="0"/>
                <w:lang w:eastAsia="en-US"/>
              </w:rPr>
              <w:t xml:space="preserve">Historically, rainfall data used in dam and river management was generally collected from fixed points observed by telemetry systems.  </w:t>
            </w:r>
          </w:p>
          <w:p w14:paraId="347EFFA2" w14:textId="77777777" w:rsidR="00111FC5" w:rsidRPr="006D0C64" w:rsidRDefault="00111FC5" w:rsidP="00111FC5">
            <w:pPr>
              <w:widowControl/>
              <w:jc w:val="left"/>
              <w:rPr>
                <w:rFonts w:eastAsiaTheme="majorEastAsia"/>
                <w:kern w:val="0"/>
                <w:lang w:eastAsia="en-US"/>
              </w:rPr>
            </w:pPr>
            <w:r w:rsidRPr="006D0C64">
              <w:rPr>
                <w:rFonts w:eastAsiaTheme="majorEastAsia"/>
                <w:kern w:val="0"/>
                <w:lang w:eastAsia="en-US"/>
              </w:rPr>
              <w:t xml:space="preserve">In recent years, it has become possible to observe rainfall over a wide area by using a rainfall radar, which is suitable for rainfall environments such as squalls that are characteristic of Southeast Asia. </w:t>
            </w:r>
          </w:p>
          <w:p w14:paraId="0721B276" w14:textId="77777777" w:rsidR="00111FC5" w:rsidRPr="006D0C64" w:rsidRDefault="00111FC5" w:rsidP="00111FC5">
            <w:pPr>
              <w:widowControl/>
              <w:jc w:val="left"/>
              <w:rPr>
                <w:rFonts w:eastAsia="MS Mincho"/>
                <w:kern w:val="0"/>
              </w:rPr>
            </w:pPr>
            <w:r w:rsidRPr="006D0C64">
              <w:rPr>
                <w:rFonts w:eastAsiaTheme="majorEastAsia"/>
                <w:kern w:val="0"/>
                <w:lang w:eastAsia="en-US"/>
              </w:rPr>
              <w:t>Therefore, we propose the optimum dam and river management system using the X-band rainfall radar.</w:t>
            </w:r>
          </w:p>
        </w:tc>
      </w:tr>
      <w:tr w:rsidR="00111FC5" w:rsidRPr="006D0C64" w14:paraId="7ABFCA54" w14:textId="77777777" w:rsidTr="00111FC5">
        <w:trPr>
          <w:cantSplit/>
          <w:trHeight w:val="339"/>
        </w:trPr>
        <w:tc>
          <w:tcPr>
            <w:tcW w:w="1946" w:type="dxa"/>
            <w:tcBorders>
              <w:top w:val="single" w:sz="4" w:space="0" w:color="auto"/>
              <w:left w:val="single" w:sz="4" w:space="0" w:color="auto"/>
              <w:bottom w:val="single" w:sz="4" w:space="0" w:color="auto"/>
              <w:right w:val="single" w:sz="4" w:space="0" w:color="auto"/>
            </w:tcBorders>
            <w:vAlign w:val="center"/>
          </w:tcPr>
          <w:p w14:paraId="3F9CBCFF" w14:textId="77777777" w:rsidR="00111FC5" w:rsidRPr="006D0C64" w:rsidRDefault="00111FC5" w:rsidP="00543581">
            <w:pPr>
              <w:widowControl/>
              <w:snapToGrid w:val="0"/>
              <w:spacing w:beforeLines="30" w:before="72" w:afterLines="30" w:after="72"/>
              <w:jc w:val="left"/>
              <w:rPr>
                <w:rFonts w:eastAsia="MS Mincho"/>
                <w:b/>
                <w:kern w:val="0"/>
                <w:lang w:eastAsia="en-US"/>
              </w:rPr>
            </w:pPr>
            <w:r w:rsidRPr="006D0C64">
              <w:rPr>
                <w:rFonts w:eastAsia="MS Mincho"/>
                <w:b/>
                <w:kern w:val="0"/>
              </w:rPr>
              <w:t>Related Document</w:t>
            </w:r>
          </w:p>
        </w:tc>
        <w:tc>
          <w:tcPr>
            <w:tcW w:w="7414" w:type="dxa"/>
            <w:tcBorders>
              <w:top w:val="single" w:sz="4" w:space="0" w:color="auto"/>
              <w:left w:val="single" w:sz="4" w:space="0" w:color="auto"/>
              <w:bottom w:val="single" w:sz="4" w:space="0" w:color="auto"/>
              <w:right w:val="single" w:sz="4" w:space="0" w:color="auto"/>
            </w:tcBorders>
            <w:vAlign w:val="center"/>
          </w:tcPr>
          <w:p w14:paraId="7B0B476B" w14:textId="77777777" w:rsidR="00111FC5" w:rsidRPr="006D0C64" w:rsidRDefault="00111FC5" w:rsidP="00111FC5">
            <w:pPr>
              <w:widowControl/>
              <w:rPr>
                <w:rFonts w:eastAsiaTheme="majorEastAsia"/>
                <w:kern w:val="0"/>
                <w:lang w:eastAsia="en-US"/>
              </w:rPr>
            </w:pPr>
            <w:r w:rsidRPr="006D0C64">
              <w:rPr>
                <w:rFonts w:eastAsia="SimSun"/>
                <w:kern w:val="0"/>
                <w:lang w:eastAsia="zh-Hans"/>
              </w:rPr>
              <w:t>TBD</w:t>
            </w:r>
          </w:p>
        </w:tc>
      </w:tr>
      <w:tr w:rsidR="00111FC5" w:rsidRPr="006D0C64" w14:paraId="0ACCC760" w14:textId="77777777" w:rsidTr="00111FC5">
        <w:trPr>
          <w:cantSplit/>
          <w:trHeight w:val="339"/>
        </w:trPr>
        <w:tc>
          <w:tcPr>
            <w:tcW w:w="1946" w:type="dxa"/>
            <w:tcBorders>
              <w:top w:val="single" w:sz="4" w:space="0" w:color="auto"/>
              <w:left w:val="single" w:sz="4" w:space="0" w:color="auto"/>
              <w:bottom w:val="single" w:sz="4" w:space="0" w:color="auto"/>
              <w:right w:val="single" w:sz="4" w:space="0" w:color="auto"/>
            </w:tcBorders>
            <w:vAlign w:val="center"/>
          </w:tcPr>
          <w:p w14:paraId="2AC1FF77" w14:textId="77777777" w:rsidR="00111FC5" w:rsidRPr="006D0C64" w:rsidRDefault="00111FC5" w:rsidP="00543581">
            <w:pPr>
              <w:widowControl/>
              <w:snapToGrid w:val="0"/>
              <w:spacing w:beforeLines="30" w:before="72" w:afterLines="30" w:after="72"/>
              <w:jc w:val="left"/>
              <w:rPr>
                <w:rFonts w:eastAsia="MS Mincho"/>
                <w:b/>
                <w:kern w:val="0"/>
              </w:rPr>
            </w:pPr>
            <w:r w:rsidRPr="006D0C64">
              <w:rPr>
                <w:rFonts w:eastAsia="MS Mincho"/>
                <w:b/>
                <w:kern w:val="0"/>
              </w:rPr>
              <w:t>Related Forums</w:t>
            </w:r>
          </w:p>
        </w:tc>
        <w:tc>
          <w:tcPr>
            <w:tcW w:w="7414" w:type="dxa"/>
            <w:tcBorders>
              <w:top w:val="single" w:sz="4" w:space="0" w:color="auto"/>
              <w:left w:val="single" w:sz="4" w:space="0" w:color="auto"/>
              <w:bottom w:val="single" w:sz="4" w:space="0" w:color="auto"/>
              <w:right w:val="single" w:sz="4" w:space="0" w:color="auto"/>
            </w:tcBorders>
            <w:vAlign w:val="center"/>
          </w:tcPr>
          <w:p w14:paraId="6F7230F3" w14:textId="77777777" w:rsidR="00111FC5" w:rsidRPr="006D0C64" w:rsidRDefault="00111FC5" w:rsidP="00111FC5">
            <w:pPr>
              <w:widowControl/>
              <w:rPr>
                <w:rFonts w:eastAsiaTheme="majorEastAsia"/>
                <w:kern w:val="0"/>
                <w:lang w:eastAsia="en-US"/>
              </w:rPr>
            </w:pPr>
            <w:r w:rsidRPr="006D0C64">
              <w:rPr>
                <w:rFonts w:eastAsia="SimSun"/>
                <w:kern w:val="0"/>
                <w:lang w:eastAsia="zh-Hans"/>
              </w:rPr>
              <w:t>TBD</w:t>
            </w:r>
          </w:p>
        </w:tc>
      </w:tr>
      <w:tr w:rsidR="00111FC5" w:rsidRPr="006D0C64" w14:paraId="6E0D5990" w14:textId="77777777" w:rsidTr="00111FC5">
        <w:trPr>
          <w:cantSplit/>
          <w:trHeight w:val="339"/>
        </w:trPr>
        <w:tc>
          <w:tcPr>
            <w:tcW w:w="1946" w:type="dxa"/>
            <w:tcBorders>
              <w:top w:val="single" w:sz="4" w:space="0" w:color="auto"/>
              <w:left w:val="single" w:sz="4" w:space="0" w:color="auto"/>
              <w:bottom w:val="single" w:sz="4" w:space="0" w:color="auto"/>
              <w:right w:val="single" w:sz="4" w:space="0" w:color="auto"/>
            </w:tcBorders>
            <w:vAlign w:val="center"/>
          </w:tcPr>
          <w:p w14:paraId="6D097355" w14:textId="77777777" w:rsidR="00111FC5" w:rsidRPr="006D0C64" w:rsidRDefault="00111FC5" w:rsidP="00543581">
            <w:pPr>
              <w:widowControl/>
              <w:snapToGrid w:val="0"/>
              <w:spacing w:beforeLines="30" w:before="72" w:afterLines="30" w:after="72"/>
              <w:jc w:val="left"/>
              <w:rPr>
                <w:rFonts w:eastAsia="휴먼명조"/>
                <w:b/>
                <w:kern w:val="0"/>
                <w:lang w:eastAsia="en-US"/>
              </w:rPr>
            </w:pPr>
            <w:r w:rsidRPr="006D0C64">
              <w:rPr>
                <w:rFonts w:eastAsia="휴먼명조"/>
                <w:b/>
                <w:kern w:val="0"/>
                <w:lang w:eastAsia="en-US"/>
              </w:rPr>
              <w:t>Timelines</w:t>
            </w:r>
          </w:p>
        </w:tc>
        <w:tc>
          <w:tcPr>
            <w:tcW w:w="7414" w:type="dxa"/>
            <w:tcBorders>
              <w:top w:val="single" w:sz="4" w:space="0" w:color="auto"/>
              <w:left w:val="single" w:sz="4" w:space="0" w:color="auto"/>
              <w:bottom w:val="single" w:sz="4" w:space="0" w:color="auto"/>
              <w:right w:val="single" w:sz="4" w:space="0" w:color="auto"/>
            </w:tcBorders>
            <w:vAlign w:val="center"/>
          </w:tcPr>
          <w:p w14:paraId="1E9A6C55" w14:textId="77777777" w:rsidR="00111FC5" w:rsidRPr="006D0C64" w:rsidRDefault="00111FC5"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6D0C64">
              <w:rPr>
                <w:rFonts w:eastAsia="Batang"/>
                <w:b/>
                <w:bCs/>
                <w:kern w:val="0"/>
                <w:u w:val="single"/>
                <w:lang w:eastAsia="ko-KR"/>
              </w:rPr>
              <w:t xml:space="preserve">The </w:t>
            </w:r>
            <w:r w:rsidRPr="006D0C64">
              <w:rPr>
                <w:rFonts w:eastAsia="Batang"/>
                <w:b/>
                <w:bCs/>
                <w:kern w:val="0"/>
                <w:u w:val="single"/>
                <w:lang w:eastAsia="zh-CN"/>
              </w:rPr>
              <w:t>3</w:t>
            </w:r>
            <w:r w:rsidRPr="006D0C64">
              <w:rPr>
                <w:rFonts w:eastAsia="MS Mincho" w:hint="eastAsia"/>
                <w:b/>
                <w:bCs/>
                <w:kern w:val="0"/>
                <w:u w:val="single"/>
              </w:rPr>
              <w:t>1</w:t>
            </w:r>
            <w:r w:rsidRPr="006D0C64">
              <w:rPr>
                <w:rFonts w:eastAsia="SimSun"/>
                <w:b/>
                <w:bCs/>
                <w:kern w:val="0"/>
                <w:u w:val="single"/>
                <w:vertAlign w:val="superscript"/>
                <w:lang w:eastAsia="zh-CN"/>
              </w:rPr>
              <w:t>st</w:t>
            </w:r>
            <w:r w:rsidRPr="006D0C64">
              <w:rPr>
                <w:rFonts w:eastAsia="Batang"/>
                <w:b/>
                <w:bCs/>
                <w:kern w:val="0"/>
                <w:u w:val="single"/>
                <w:lang w:eastAsia="ko-KR"/>
              </w:rPr>
              <w:t xml:space="preserve"> meeting</w:t>
            </w:r>
            <w:r w:rsidRPr="006D0C64">
              <w:rPr>
                <w:rFonts w:eastAsia="Batang"/>
                <w:b/>
                <w:bCs/>
                <w:kern w:val="0"/>
                <w:u w:val="single"/>
                <w:lang w:eastAsia="zh-CN"/>
              </w:rPr>
              <w:t xml:space="preserve"> of AWG</w:t>
            </w:r>
          </w:p>
          <w:p w14:paraId="253AB473" w14:textId="77777777" w:rsidR="00111FC5" w:rsidRPr="006D0C64" w:rsidRDefault="00111FC5"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kern w:val="0"/>
                <w:lang w:eastAsia="zh-CN"/>
              </w:rPr>
            </w:pPr>
            <w:r w:rsidRPr="006D0C64">
              <w:rPr>
                <w:rFonts w:eastAsia="Batang"/>
                <w:kern w:val="0"/>
                <w:lang w:eastAsia="ko-KR"/>
              </w:rPr>
              <w:sym w:font="Wingdings" w:char="F0E0"/>
            </w:r>
            <w:r w:rsidRPr="006D0C64">
              <w:rPr>
                <w:rFonts w:eastAsia="Batang"/>
                <w:kern w:val="0"/>
                <w:lang w:eastAsia="zh-CN"/>
              </w:rPr>
              <w:t xml:space="preserve"> </w:t>
            </w:r>
            <w:r w:rsidRPr="006D0C64">
              <w:rPr>
                <w:rFonts w:eastAsia="MS Mincho"/>
                <w:kern w:val="0"/>
                <w:lang w:eastAsia="en-US"/>
              </w:rPr>
              <w:t>D</w:t>
            </w:r>
            <w:r w:rsidRPr="006D0C64">
              <w:rPr>
                <w:rFonts w:eastAsia="Batang"/>
                <w:kern w:val="0"/>
                <w:lang w:eastAsia="zh-CN"/>
              </w:rPr>
              <w:t>evelop a work plan.</w:t>
            </w:r>
          </w:p>
          <w:p w14:paraId="582962C3" w14:textId="77777777" w:rsidR="00111FC5" w:rsidRPr="006D0C64" w:rsidRDefault="00111FC5"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b/>
                <w:bCs/>
                <w:kern w:val="0"/>
                <w:u w:val="single"/>
                <w:lang w:eastAsia="zh-CN"/>
              </w:rPr>
            </w:pPr>
            <w:r w:rsidRPr="006D0C64">
              <w:rPr>
                <w:rFonts w:eastAsia="Batang"/>
                <w:b/>
                <w:bCs/>
                <w:kern w:val="0"/>
                <w:u w:val="single"/>
                <w:lang w:eastAsia="ko-KR"/>
              </w:rPr>
              <w:t xml:space="preserve">The </w:t>
            </w:r>
            <w:r w:rsidRPr="006D0C64">
              <w:rPr>
                <w:rFonts w:eastAsia="Batang"/>
                <w:b/>
                <w:bCs/>
                <w:kern w:val="0"/>
                <w:u w:val="single"/>
                <w:lang w:eastAsia="zh-CN"/>
              </w:rPr>
              <w:t>32</w:t>
            </w:r>
            <w:r w:rsidRPr="006D0C64">
              <w:rPr>
                <w:rFonts w:eastAsia="SimSun"/>
                <w:b/>
                <w:bCs/>
                <w:kern w:val="0"/>
                <w:u w:val="single"/>
                <w:vertAlign w:val="superscript"/>
                <w:lang w:eastAsia="zh-CN"/>
              </w:rPr>
              <w:t>nd</w:t>
            </w:r>
            <w:r w:rsidRPr="006D0C64">
              <w:rPr>
                <w:rFonts w:eastAsia="Batang"/>
                <w:b/>
                <w:bCs/>
                <w:kern w:val="0"/>
                <w:u w:val="single"/>
                <w:lang w:eastAsia="ko-KR"/>
              </w:rPr>
              <w:t xml:space="preserve"> meeting</w:t>
            </w:r>
            <w:r w:rsidRPr="006D0C64">
              <w:rPr>
                <w:rFonts w:eastAsia="Batang"/>
                <w:b/>
                <w:bCs/>
                <w:kern w:val="0"/>
                <w:u w:val="single"/>
                <w:lang w:eastAsia="zh-CN"/>
              </w:rPr>
              <w:t xml:space="preserve"> of AWG</w:t>
            </w:r>
          </w:p>
          <w:p w14:paraId="46BEBB84" w14:textId="77777777" w:rsidR="00111FC5" w:rsidRPr="006D0C64" w:rsidRDefault="00111FC5"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Malgun Gothic"/>
                <w:kern w:val="0"/>
                <w:lang w:eastAsia="zh-CN"/>
              </w:rPr>
            </w:pPr>
            <w:r w:rsidRPr="006D0C64">
              <w:rPr>
                <w:rFonts w:eastAsia="Batang"/>
                <w:kern w:val="0"/>
                <w:lang w:eastAsia="ko-KR"/>
              </w:rPr>
              <w:sym w:font="Wingdings" w:char="F0E0"/>
            </w:r>
            <w:r w:rsidRPr="006D0C64">
              <w:rPr>
                <w:rFonts w:eastAsia="Batang"/>
                <w:kern w:val="0"/>
                <w:lang w:eastAsia="zh-CN"/>
              </w:rPr>
              <w:t xml:space="preserve"> C</w:t>
            </w:r>
            <w:r w:rsidRPr="006D0C64">
              <w:rPr>
                <w:rFonts w:eastAsia="Batang"/>
                <w:kern w:val="0"/>
                <w:lang w:eastAsia="ko-KR"/>
              </w:rPr>
              <w:t xml:space="preserve">ollect </w:t>
            </w:r>
            <w:r w:rsidRPr="006D0C64">
              <w:rPr>
                <w:rFonts w:eastAsia="Batang"/>
                <w:kern w:val="0"/>
                <w:lang w:eastAsia="zh-CN"/>
              </w:rPr>
              <w:t xml:space="preserve">information according to </w:t>
            </w:r>
            <w:r w:rsidRPr="006D0C64">
              <w:rPr>
                <w:rFonts w:eastAsia="MS Mincho"/>
                <w:kern w:val="0"/>
                <w:lang w:eastAsia="en-US"/>
              </w:rPr>
              <w:t xml:space="preserve">contributions </w:t>
            </w:r>
            <w:r w:rsidRPr="006D0C64">
              <w:rPr>
                <w:rFonts w:eastAsia="Batang"/>
                <w:kern w:val="0"/>
                <w:lang w:eastAsia="zh-CN"/>
              </w:rPr>
              <w:t xml:space="preserve">from </w:t>
            </w:r>
            <w:r w:rsidRPr="006D0C64">
              <w:rPr>
                <w:rFonts w:eastAsia="Batang"/>
                <w:kern w:val="0"/>
                <w:lang w:eastAsia="ko-KR"/>
              </w:rPr>
              <w:t>APT Member</w:t>
            </w:r>
            <w:r w:rsidRPr="006D0C64">
              <w:rPr>
                <w:rFonts w:eastAsia="Batang"/>
                <w:kern w:val="0"/>
                <w:lang w:eastAsia="zh-CN"/>
              </w:rPr>
              <w:t>s.</w:t>
            </w:r>
          </w:p>
          <w:p w14:paraId="1E2C8747" w14:textId="77777777" w:rsidR="00111FC5" w:rsidRPr="006D0C64" w:rsidRDefault="00111FC5"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6D0C64">
              <w:rPr>
                <w:rFonts w:eastAsia="Batang"/>
                <w:b/>
                <w:bCs/>
                <w:kern w:val="0"/>
                <w:u w:val="single"/>
                <w:lang w:eastAsia="ko-KR"/>
              </w:rPr>
              <w:t>The 33</w:t>
            </w:r>
            <w:r w:rsidRPr="006D0C64">
              <w:rPr>
                <w:rFonts w:eastAsia="SimSun"/>
                <w:b/>
                <w:bCs/>
                <w:kern w:val="0"/>
                <w:u w:val="single"/>
                <w:vertAlign w:val="superscript"/>
                <w:lang w:eastAsia="zh-CN"/>
              </w:rPr>
              <w:t>rd</w:t>
            </w:r>
            <w:r w:rsidRPr="006D0C64">
              <w:rPr>
                <w:rFonts w:eastAsia="Batang"/>
                <w:b/>
                <w:bCs/>
                <w:kern w:val="0"/>
                <w:u w:val="single"/>
                <w:lang w:eastAsia="ko-KR"/>
              </w:rPr>
              <w:t xml:space="preserve"> meeting </w:t>
            </w:r>
            <w:r w:rsidRPr="006D0C64">
              <w:rPr>
                <w:rFonts w:eastAsia="Batang"/>
                <w:b/>
                <w:bCs/>
                <w:kern w:val="0"/>
                <w:u w:val="single"/>
                <w:lang w:eastAsia="zh-CN"/>
              </w:rPr>
              <w:t>of AWG</w:t>
            </w:r>
          </w:p>
          <w:p w14:paraId="2D4E7DD8" w14:textId="77777777" w:rsidR="00111FC5" w:rsidRPr="006D0C64" w:rsidRDefault="00111FC5"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kern w:val="0"/>
                <w:lang w:eastAsia="zh-CN"/>
              </w:rPr>
            </w:pPr>
            <w:r w:rsidRPr="006D0C64">
              <w:rPr>
                <w:rFonts w:eastAsia="Batang"/>
                <w:kern w:val="0"/>
                <w:lang w:eastAsia="ko-KR"/>
              </w:rPr>
              <w:sym w:font="Wingdings" w:char="F0E0"/>
            </w:r>
            <w:r w:rsidRPr="006D0C64">
              <w:rPr>
                <w:rFonts w:eastAsia="Batang"/>
                <w:kern w:val="0"/>
                <w:lang w:eastAsia="zh-CN"/>
              </w:rPr>
              <w:t xml:space="preserve"> </w:t>
            </w:r>
            <w:r w:rsidRPr="006D0C64">
              <w:rPr>
                <w:rFonts w:eastAsia="Batang"/>
                <w:kern w:val="0"/>
                <w:lang w:eastAsia="ko-KR"/>
              </w:rPr>
              <w:t>Develop a draft.</w:t>
            </w:r>
          </w:p>
          <w:p w14:paraId="373E9326" w14:textId="77777777" w:rsidR="00111FC5" w:rsidRPr="006D0C64" w:rsidRDefault="00111FC5"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Batang"/>
                <w:b/>
                <w:bCs/>
                <w:kern w:val="0"/>
                <w:u w:val="single"/>
                <w:lang w:eastAsia="zh-CN"/>
              </w:rPr>
            </w:pPr>
            <w:r w:rsidRPr="006D0C64">
              <w:rPr>
                <w:rFonts w:eastAsia="Batang"/>
                <w:b/>
                <w:bCs/>
                <w:kern w:val="0"/>
                <w:u w:val="single"/>
                <w:lang w:eastAsia="ko-KR"/>
              </w:rPr>
              <w:t>The 34</w:t>
            </w:r>
            <w:r w:rsidRPr="006D0C64">
              <w:rPr>
                <w:rFonts w:eastAsia="SimSun"/>
                <w:b/>
                <w:bCs/>
                <w:kern w:val="0"/>
                <w:u w:val="single"/>
                <w:vertAlign w:val="superscript"/>
                <w:lang w:eastAsia="zh-CN"/>
              </w:rPr>
              <w:t>th</w:t>
            </w:r>
            <w:r w:rsidRPr="006D0C64">
              <w:rPr>
                <w:rFonts w:eastAsia="Batang"/>
                <w:b/>
                <w:bCs/>
                <w:kern w:val="0"/>
                <w:u w:val="single"/>
                <w:lang w:eastAsia="ko-KR"/>
              </w:rPr>
              <w:t xml:space="preserve"> meeting </w:t>
            </w:r>
            <w:r w:rsidRPr="006D0C64">
              <w:rPr>
                <w:rFonts w:eastAsia="Batang"/>
                <w:b/>
                <w:bCs/>
                <w:kern w:val="0"/>
                <w:u w:val="single"/>
                <w:lang w:eastAsia="zh-CN"/>
              </w:rPr>
              <w:t>of AWG</w:t>
            </w:r>
          </w:p>
          <w:p w14:paraId="769FDDD0" w14:textId="77777777" w:rsidR="00111FC5" w:rsidRPr="006D0C64" w:rsidRDefault="00111FC5" w:rsidP="00111FC5">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Lines="30" w:before="72" w:afterLines="30" w:after="72"/>
              <w:jc w:val="left"/>
              <w:rPr>
                <w:rFonts w:eastAsia="SimSun"/>
                <w:kern w:val="0"/>
                <w:lang w:eastAsia="zh-CN"/>
              </w:rPr>
            </w:pPr>
            <w:r w:rsidRPr="006D0C64">
              <w:rPr>
                <w:rFonts w:eastAsia="Batang"/>
                <w:kern w:val="0"/>
                <w:lang w:eastAsia="ko-KR"/>
              </w:rPr>
              <w:sym w:font="Wingdings" w:char="F0E0"/>
            </w:r>
            <w:r w:rsidRPr="006D0C64">
              <w:rPr>
                <w:rFonts w:eastAsia="Batang"/>
                <w:kern w:val="0"/>
                <w:lang w:eastAsia="zh-CN"/>
              </w:rPr>
              <w:t xml:space="preserve"> </w:t>
            </w:r>
            <w:r w:rsidRPr="006D0C64">
              <w:rPr>
                <w:rFonts w:eastAsia="Batang"/>
                <w:kern w:val="0"/>
                <w:lang w:eastAsia="ko-KR"/>
              </w:rPr>
              <w:t>Finalize the draft</w:t>
            </w:r>
            <w:r w:rsidRPr="006D0C64">
              <w:rPr>
                <w:rFonts w:eastAsia="Batang"/>
                <w:kern w:val="0"/>
                <w:lang w:eastAsia="zh-CN"/>
              </w:rPr>
              <w:t>.</w:t>
            </w:r>
          </w:p>
        </w:tc>
      </w:tr>
    </w:tbl>
    <w:p w14:paraId="64D66E9E" w14:textId="77777777" w:rsidR="00111FC5" w:rsidRPr="0050557A" w:rsidRDefault="00111FC5" w:rsidP="0050557A">
      <w:pPr>
        <w:tabs>
          <w:tab w:val="left" w:pos="709"/>
          <w:tab w:val="left" w:pos="851"/>
        </w:tabs>
        <w:rPr>
          <w:rFonts w:eastAsia="Gulim"/>
          <w:b/>
          <w:bCs/>
          <w:color w:val="000000"/>
          <w:lang w:eastAsia="ko-KR"/>
        </w:rPr>
      </w:pPr>
    </w:p>
    <w:p w14:paraId="0C199384" w14:textId="54C83A85" w:rsidR="004D3F88" w:rsidRPr="0050557A" w:rsidRDefault="008F5BE9" w:rsidP="0050557A">
      <w:pPr>
        <w:tabs>
          <w:tab w:val="left" w:pos="709"/>
          <w:tab w:val="left" w:pos="851"/>
        </w:tabs>
        <w:rPr>
          <w:rFonts w:eastAsia="Gulim"/>
          <w:b/>
          <w:bCs/>
          <w:color w:val="000000"/>
          <w:lang w:eastAsia="ko-KR"/>
        </w:rPr>
      </w:pPr>
      <w:r w:rsidRPr="0050557A">
        <w:rPr>
          <w:rFonts w:eastAsia="Gulim"/>
          <w:b/>
          <w:bCs/>
          <w:color w:val="000000"/>
          <w:lang w:eastAsia="ko-KR"/>
        </w:rPr>
        <w:t>7.3.</w:t>
      </w:r>
      <w:r w:rsidR="00910951" w:rsidRPr="0050557A">
        <w:rPr>
          <w:rFonts w:eastAsia="Gulim"/>
          <w:b/>
          <w:bCs/>
          <w:color w:val="000000"/>
          <w:lang w:eastAsia="ko-KR"/>
        </w:rPr>
        <w:t>2</w:t>
      </w:r>
      <w:r w:rsidR="005924F0" w:rsidRPr="0050557A">
        <w:rPr>
          <w:rFonts w:eastAsia="BatangChe"/>
          <w:b/>
          <w:bCs/>
          <w:kern w:val="0"/>
          <w:lang w:val="en-AU" w:eastAsia="en-US"/>
        </w:rPr>
        <w:tab/>
      </w:r>
      <w:r w:rsidR="005924F0" w:rsidRPr="0050557A">
        <w:rPr>
          <w:rFonts w:eastAsia="BatangChe"/>
          <w:b/>
          <w:bCs/>
          <w:kern w:val="0"/>
          <w:lang w:val="en-AU" w:eastAsia="en-US"/>
        </w:rPr>
        <w:tab/>
      </w:r>
      <w:r w:rsidR="003C217C" w:rsidRPr="0050557A">
        <w:rPr>
          <w:rFonts w:eastAsia="BatangChe"/>
          <w:b/>
          <w:bCs/>
          <w:kern w:val="0"/>
          <w:lang w:val="en-AU" w:eastAsia="en-US"/>
        </w:rPr>
        <w:t>T</w:t>
      </w:r>
      <w:r w:rsidR="006254D0" w:rsidRPr="0050557A">
        <w:rPr>
          <w:rFonts w:eastAsia="BatangChe"/>
          <w:b/>
          <w:bCs/>
          <w:kern w:val="0"/>
          <w:lang w:val="en-AU" w:eastAsia="en-US"/>
        </w:rPr>
        <w:t xml:space="preserve">ask Group on </w:t>
      </w:r>
      <w:r w:rsidR="003C217C" w:rsidRPr="0050557A">
        <w:rPr>
          <w:rFonts w:eastAsia="BatangChe"/>
          <w:b/>
          <w:bCs/>
          <w:kern w:val="0"/>
          <w:lang w:val="en-AU" w:eastAsia="en-US"/>
        </w:rPr>
        <w:t>Intelligent Transportation Systems</w:t>
      </w:r>
      <w:r w:rsidRPr="0050557A">
        <w:rPr>
          <w:rFonts w:eastAsia="Gulim"/>
          <w:b/>
          <w:bCs/>
          <w:color w:val="000000"/>
          <w:lang w:eastAsia="ko-KR"/>
        </w:rPr>
        <w:t xml:space="preserve"> (TG</w:t>
      </w:r>
      <w:r w:rsidR="00FD7CF3" w:rsidRPr="0050557A">
        <w:rPr>
          <w:rFonts w:eastAsia="Gulim"/>
          <w:b/>
          <w:bCs/>
          <w:color w:val="000000"/>
          <w:lang w:eastAsia="ko-KR"/>
        </w:rPr>
        <w:t>-</w:t>
      </w:r>
      <w:r w:rsidRPr="0050557A">
        <w:rPr>
          <w:rFonts w:eastAsia="Gulim"/>
          <w:b/>
          <w:bCs/>
          <w:color w:val="000000"/>
          <w:lang w:eastAsia="ko-KR"/>
        </w:rPr>
        <w:t>ITS)</w:t>
      </w:r>
    </w:p>
    <w:p w14:paraId="10448EBF" w14:textId="48B1AB28" w:rsidR="0098675B" w:rsidRPr="0050557A" w:rsidRDefault="0098675B" w:rsidP="0050557A">
      <w:pPr>
        <w:widowControl/>
        <w:tabs>
          <w:tab w:val="left" w:pos="851"/>
          <w:tab w:val="left" w:pos="993"/>
          <w:tab w:val="left" w:pos="1134"/>
          <w:tab w:val="left" w:pos="1871"/>
          <w:tab w:val="left" w:pos="2268"/>
        </w:tabs>
        <w:overflowPunct w:val="0"/>
        <w:autoSpaceDE w:val="0"/>
        <w:autoSpaceDN w:val="0"/>
        <w:adjustRightInd w:val="0"/>
        <w:jc w:val="left"/>
        <w:textAlignment w:val="baseline"/>
        <w:rPr>
          <w:rFonts w:eastAsia="MS Mincho"/>
          <w:bCs/>
        </w:rPr>
      </w:pPr>
    </w:p>
    <w:p w14:paraId="0A5FEC8A" w14:textId="3B1E7862" w:rsidR="002338DE" w:rsidRDefault="004D3F88" w:rsidP="002338DE">
      <w:pPr>
        <w:widowControl/>
        <w:tabs>
          <w:tab w:val="left" w:pos="709"/>
          <w:tab w:val="left" w:pos="851"/>
          <w:tab w:val="left" w:pos="1871"/>
          <w:tab w:val="left" w:pos="2268"/>
        </w:tabs>
        <w:overflowPunct w:val="0"/>
        <w:autoSpaceDE w:val="0"/>
        <w:autoSpaceDN w:val="0"/>
        <w:adjustRightInd w:val="0"/>
        <w:jc w:val="left"/>
        <w:textAlignment w:val="baseline"/>
        <w:rPr>
          <w:rFonts w:eastAsia="BatangChe"/>
          <w:b/>
          <w:bCs/>
          <w:kern w:val="0"/>
          <w:lang w:val="en-AU" w:eastAsia="en-US"/>
        </w:rPr>
      </w:pPr>
      <w:r w:rsidRPr="0050557A">
        <w:rPr>
          <w:rFonts w:eastAsia="BatangChe"/>
          <w:b/>
          <w:bCs/>
          <w:kern w:val="0"/>
          <w:lang w:val="en-AU" w:eastAsia="en-US"/>
        </w:rPr>
        <w:t>7</w:t>
      </w:r>
      <w:r w:rsidR="00286A63" w:rsidRPr="0050557A">
        <w:rPr>
          <w:rFonts w:eastAsia="BatangChe"/>
          <w:b/>
          <w:bCs/>
          <w:kern w:val="0"/>
          <w:lang w:val="en-AU" w:eastAsia="en-US"/>
        </w:rPr>
        <w:t>.</w:t>
      </w:r>
      <w:r w:rsidRPr="0050557A">
        <w:rPr>
          <w:rFonts w:eastAsia="BatangChe"/>
          <w:b/>
          <w:bCs/>
          <w:kern w:val="0"/>
          <w:lang w:val="en-AU" w:eastAsia="en-US"/>
        </w:rPr>
        <w:t>3</w:t>
      </w:r>
      <w:r w:rsidR="00286A63" w:rsidRPr="0050557A">
        <w:rPr>
          <w:rFonts w:eastAsia="BatangChe"/>
          <w:b/>
          <w:bCs/>
          <w:kern w:val="0"/>
          <w:lang w:val="en-AU" w:eastAsia="en-US"/>
        </w:rPr>
        <w:t>.</w:t>
      </w:r>
      <w:r w:rsidR="00910951" w:rsidRPr="0050557A">
        <w:rPr>
          <w:rFonts w:eastAsia="BatangChe"/>
          <w:b/>
          <w:bCs/>
          <w:kern w:val="0"/>
          <w:lang w:val="en-AU" w:eastAsia="en-US"/>
        </w:rPr>
        <w:t>2</w:t>
      </w:r>
      <w:r w:rsidR="00286A63" w:rsidRPr="0050557A">
        <w:rPr>
          <w:rFonts w:eastAsia="BatangChe"/>
          <w:b/>
          <w:bCs/>
          <w:kern w:val="0"/>
          <w:lang w:val="en-AU" w:eastAsia="en-US"/>
        </w:rPr>
        <w:t>.</w:t>
      </w:r>
      <w:r w:rsidR="00BB519A" w:rsidRPr="0050557A">
        <w:rPr>
          <w:rFonts w:eastAsia="BatangChe"/>
          <w:b/>
          <w:bCs/>
          <w:kern w:val="0"/>
          <w:lang w:val="en-AU" w:eastAsia="en-US"/>
        </w:rPr>
        <w:t>1</w:t>
      </w:r>
      <w:r w:rsidR="005924F0" w:rsidRPr="0050557A">
        <w:rPr>
          <w:rFonts w:eastAsia="BatangChe"/>
          <w:b/>
          <w:bCs/>
          <w:kern w:val="0"/>
          <w:lang w:val="en-AU" w:eastAsia="en-US"/>
        </w:rPr>
        <w:tab/>
      </w:r>
      <w:r w:rsidR="005924F0" w:rsidRPr="0050557A">
        <w:rPr>
          <w:rFonts w:eastAsia="BatangChe"/>
          <w:b/>
          <w:bCs/>
          <w:kern w:val="0"/>
          <w:lang w:val="en-AU" w:eastAsia="en-US"/>
        </w:rPr>
        <w:tab/>
      </w:r>
      <w:r w:rsidR="002338DE" w:rsidRPr="002338DE">
        <w:rPr>
          <w:rFonts w:eastAsia="BatangChe"/>
          <w:b/>
          <w:bCs/>
          <w:kern w:val="0"/>
          <w:lang w:val="en-AU" w:eastAsia="en-US"/>
        </w:rPr>
        <w:t xml:space="preserve">Millimeter wave </w:t>
      </w:r>
      <w:r w:rsidR="002338DE">
        <w:rPr>
          <w:rFonts w:eastAsia="BatangChe"/>
          <w:b/>
          <w:bCs/>
          <w:kern w:val="0"/>
          <w:lang w:val="en-AU" w:eastAsia="en-US"/>
        </w:rPr>
        <w:t>r</w:t>
      </w:r>
      <w:r w:rsidR="002338DE" w:rsidRPr="002338DE">
        <w:rPr>
          <w:rFonts w:eastAsia="BatangChe"/>
          <w:b/>
          <w:bCs/>
          <w:kern w:val="0"/>
          <w:lang w:val="en-AU" w:eastAsia="en-US"/>
        </w:rPr>
        <w:t>adar/</w:t>
      </w:r>
      <w:r w:rsidR="002338DE">
        <w:rPr>
          <w:rFonts w:eastAsia="BatangChe"/>
          <w:b/>
          <w:bCs/>
          <w:kern w:val="0"/>
          <w:lang w:val="en-AU" w:eastAsia="en-US"/>
        </w:rPr>
        <w:t>s</w:t>
      </w:r>
      <w:r w:rsidR="002338DE" w:rsidRPr="002338DE">
        <w:rPr>
          <w:rFonts w:eastAsia="BatangChe"/>
          <w:b/>
          <w:bCs/>
          <w:kern w:val="0"/>
          <w:lang w:val="en-AU" w:eastAsia="en-US"/>
        </w:rPr>
        <w:t xml:space="preserve">ensor </w:t>
      </w:r>
      <w:r w:rsidR="002338DE">
        <w:rPr>
          <w:rFonts w:eastAsia="BatangChe"/>
          <w:b/>
          <w:bCs/>
          <w:kern w:val="0"/>
          <w:lang w:val="en-AU" w:eastAsia="en-US"/>
        </w:rPr>
        <w:t>t</w:t>
      </w:r>
      <w:r w:rsidR="002338DE" w:rsidRPr="002338DE">
        <w:rPr>
          <w:rFonts w:eastAsia="BatangChe"/>
          <w:b/>
          <w:bCs/>
          <w:kern w:val="0"/>
          <w:lang w:val="en-AU" w:eastAsia="en-US"/>
        </w:rPr>
        <w:t>echnologies for ITS in APT countries</w:t>
      </w:r>
    </w:p>
    <w:p w14:paraId="1D023164" w14:textId="77777777" w:rsidR="002338DE" w:rsidRPr="00A71AFA" w:rsidRDefault="002338DE" w:rsidP="002338DE">
      <w:pPr>
        <w:widowControl/>
        <w:jc w:val="left"/>
        <w:rPr>
          <w:rFonts w:eastAsia="BatangChe"/>
          <w:b/>
          <w:bCs/>
          <w:kern w:val="0"/>
          <w:lang w:val="en-AU" w:eastAsia="en-U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80"/>
      </w:tblGrid>
      <w:tr w:rsidR="002338DE" w:rsidRPr="00EF3CC2" w14:paraId="2CA06541" w14:textId="77777777" w:rsidTr="005B55FA">
        <w:trPr>
          <w:trHeight w:val="448"/>
        </w:trPr>
        <w:tc>
          <w:tcPr>
            <w:tcW w:w="1980" w:type="dxa"/>
            <w:shd w:val="clear" w:color="auto" w:fill="C6D9F1" w:themeFill="text2" w:themeFillTint="33"/>
          </w:tcPr>
          <w:p w14:paraId="782D9933" w14:textId="77777777" w:rsidR="002338DE" w:rsidRPr="002338DE" w:rsidRDefault="002338DE" w:rsidP="005B55FA">
            <w:pPr>
              <w:snapToGrid w:val="0"/>
              <w:rPr>
                <w:b/>
              </w:rPr>
            </w:pPr>
            <w:r w:rsidRPr="002338DE">
              <w:rPr>
                <w:b/>
              </w:rPr>
              <w:t>Title</w:t>
            </w:r>
          </w:p>
        </w:tc>
        <w:tc>
          <w:tcPr>
            <w:tcW w:w="7380" w:type="dxa"/>
            <w:shd w:val="clear" w:color="auto" w:fill="C6D9F1" w:themeFill="text2" w:themeFillTint="33"/>
            <w:vAlign w:val="center"/>
          </w:tcPr>
          <w:p w14:paraId="085B2B7F" w14:textId="35BE3597" w:rsidR="002338DE" w:rsidRPr="002338DE" w:rsidRDefault="002338DE" w:rsidP="005B55FA">
            <w:pPr>
              <w:rPr>
                <w:rFonts w:eastAsia="MS Mincho"/>
                <w:b/>
              </w:rPr>
            </w:pPr>
            <w:r w:rsidRPr="002338DE">
              <w:rPr>
                <w:rFonts w:eastAsia="MS Mincho"/>
                <w:b/>
              </w:rPr>
              <w:t>Millimeter wave radar/sensor technologies for ITS in Asia-Pacific region countries</w:t>
            </w:r>
            <w:r w:rsidR="00823C22">
              <w:rPr>
                <w:rFonts w:eastAsia="MS Mincho"/>
                <w:b/>
              </w:rPr>
              <w:t xml:space="preserve"> </w:t>
            </w:r>
            <w:r w:rsidRPr="002338DE">
              <w:rPr>
                <w:rFonts w:eastAsia="MS Mincho"/>
                <w:b/>
              </w:rPr>
              <w:t>[MMW-RADAR/SENSOR]</w:t>
            </w:r>
          </w:p>
        </w:tc>
      </w:tr>
      <w:tr w:rsidR="002338DE" w:rsidRPr="00EF3CC2" w14:paraId="5BD52575" w14:textId="77777777" w:rsidTr="005B55FA">
        <w:trPr>
          <w:cantSplit/>
          <w:trHeight w:val="468"/>
        </w:trPr>
        <w:tc>
          <w:tcPr>
            <w:tcW w:w="1980" w:type="dxa"/>
          </w:tcPr>
          <w:p w14:paraId="20593858" w14:textId="77777777" w:rsidR="002338DE" w:rsidRPr="002338DE" w:rsidRDefault="002338DE" w:rsidP="005B55FA">
            <w:pPr>
              <w:snapToGrid w:val="0"/>
              <w:rPr>
                <w:b/>
              </w:rPr>
            </w:pPr>
            <w:r w:rsidRPr="002338DE">
              <w:rPr>
                <w:b/>
              </w:rPr>
              <w:t>Document Type</w:t>
            </w:r>
          </w:p>
        </w:tc>
        <w:tc>
          <w:tcPr>
            <w:tcW w:w="7380" w:type="dxa"/>
          </w:tcPr>
          <w:p w14:paraId="19D3579F" w14:textId="77777777" w:rsidR="002338DE" w:rsidRPr="00EF3CC2"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rPr>
            </w:pPr>
            <w:r w:rsidRPr="00EF3CC2">
              <w:rPr>
                <w:rFonts w:eastAsia="Times New Roman"/>
              </w:rPr>
              <w:t>Report</w:t>
            </w:r>
          </w:p>
        </w:tc>
      </w:tr>
      <w:tr w:rsidR="002338DE" w:rsidRPr="00EF3CC2" w14:paraId="462F0783" w14:textId="77777777" w:rsidTr="005B55FA">
        <w:trPr>
          <w:cantSplit/>
          <w:trHeight w:val="339"/>
        </w:trPr>
        <w:tc>
          <w:tcPr>
            <w:tcW w:w="1980" w:type="dxa"/>
          </w:tcPr>
          <w:p w14:paraId="1B0AEA46" w14:textId="77777777" w:rsidR="002338DE" w:rsidRPr="002338DE" w:rsidRDefault="002338DE" w:rsidP="005B55FA">
            <w:pPr>
              <w:snapToGrid w:val="0"/>
              <w:rPr>
                <w:rFonts w:eastAsia="휴먼명조"/>
                <w:b/>
                <w:color w:val="000000"/>
              </w:rPr>
            </w:pPr>
            <w:r w:rsidRPr="002338DE">
              <w:rPr>
                <w:rFonts w:eastAsia="휴먼명조"/>
                <w:b/>
                <w:color w:val="000000"/>
              </w:rPr>
              <w:t>Group/Chair</w:t>
            </w:r>
          </w:p>
        </w:tc>
        <w:tc>
          <w:tcPr>
            <w:tcW w:w="7380" w:type="dxa"/>
          </w:tcPr>
          <w:p w14:paraId="0CCA4112" w14:textId="77777777" w:rsidR="002338DE" w:rsidRPr="00EF3CC2"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rPr>
            </w:pPr>
            <w:r w:rsidRPr="00EF3CC2">
              <w:rPr>
                <w:rFonts w:eastAsia="Times New Roman"/>
              </w:rPr>
              <w:t xml:space="preserve">ITS TG/ </w:t>
            </w:r>
            <w:r w:rsidRPr="00EF3CC2">
              <w:rPr>
                <w:rFonts w:eastAsia="MS Mincho"/>
                <w:lang w:val="en-AU"/>
              </w:rPr>
              <w:t>Mr. Satoshi (Sam) Oyama</w:t>
            </w:r>
            <w:r w:rsidRPr="00EF3CC2">
              <w:rPr>
                <w:rFonts w:eastAsia="MS Mincho"/>
              </w:rPr>
              <w:t xml:space="preserve">, </w:t>
            </w:r>
            <w:r w:rsidRPr="00EF3CC2">
              <w:rPr>
                <w:rFonts w:eastAsia="Times New Roman"/>
              </w:rPr>
              <w:t>Japan</w:t>
            </w:r>
          </w:p>
        </w:tc>
      </w:tr>
      <w:tr w:rsidR="002338DE" w:rsidRPr="00EF3CC2" w14:paraId="61A236D8" w14:textId="77777777" w:rsidTr="005B55FA">
        <w:trPr>
          <w:cantSplit/>
          <w:trHeight w:val="497"/>
        </w:trPr>
        <w:tc>
          <w:tcPr>
            <w:tcW w:w="1980" w:type="dxa"/>
          </w:tcPr>
          <w:p w14:paraId="153FFA5E" w14:textId="77777777" w:rsidR="002338DE" w:rsidRPr="002338DE" w:rsidRDefault="002338DE" w:rsidP="005B55FA">
            <w:pPr>
              <w:snapToGrid w:val="0"/>
              <w:rPr>
                <w:rFonts w:eastAsia="휴먼명조"/>
                <w:b/>
                <w:color w:val="000000"/>
              </w:rPr>
            </w:pPr>
            <w:r w:rsidRPr="002338DE">
              <w:rPr>
                <w:rFonts w:eastAsia="휴먼명조"/>
                <w:b/>
                <w:color w:val="000000"/>
              </w:rPr>
              <w:t>Editor(s)</w:t>
            </w:r>
          </w:p>
        </w:tc>
        <w:tc>
          <w:tcPr>
            <w:tcW w:w="7380" w:type="dxa"/>
          </w:tcPr>
          <w:p w14:paraId="5274B074" w14:textId="77777777" w:rsidR="002338DE" w:rsidRPr="00EF3CC2"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lang w:val="fi-FI"/>
              </w:rPr>
            </w:pPr>
            <w:r>
              <w:rPr>
                <w:rFonts w:eastAsia="MS Mincho"/>
                <w:lang w:val="fi-FI"/>
              </w:rPr>
              <w:t>D</w:t>
            </w:r>
            <w:r w:rsidRPr="00EF3CC2">
              <w:rPr>
                <w:rFonts w:eastAsia="MS Mincho"/>
                <w:lang w:val="fi-FI"/>
              </w:rPr>
              <w:t xml:space="preserve">r. </w:t>
            </w:r>
            <w:r>
              <w:rPr>
                <w:rFonts w:eastAsia="MS Mincho"/>
                <w:lang w:val="fi-FI"/>
              </w:rPr>
              <w:t>Kazuaki Takahashi, Japan</w:t>
            </w:r>
          </w:p>
        </w:tc>
      </w:tr>
      <w:tr w:rsidR="002338DE" w:rsidRPr="00EF3CC2" w14:paraId="52CE9CE7" w14:textId="77777777" w:rsidTr="005B55FA">
        <w:trPr>
          <w:cantSplit/>
          <w:trHeight w:val="339"/>
        </w:trPr>
        <w:tc>
          <w:tcPr>
            <w:tcW w:w="1980" w:type="dxa"/>
          </w:tcPr>
          <w:p w14:paraId="271EDB1B" w14:textId="77777777" w:rsidR="002338DE" w:rsidRPr="002338DE" w:rsidRDefault="002338DE" w:rsidP="005B55FA">
            <w:pPr>
              <w:snapToGrid w:val="0"/>
              <w:rPr>
                <w:rFonts w:eastAsia="휴먼명조"/>
                <w:b/>
                <w:color w:val="000000"/>
              </w:rPr>
            </w:pPr>
            <w:r w:rsidRPr="002338DE">
              <w:rPr>
                <w:rFonts w:eastAsia="휴먼명조"/>
                <w:b/>
                <w:color w:val="000000"/>
              </w:rPr>
              <w:t>Scope</w:t>
            </w:r>
          </w:p>
        </w:tc>
        <w:tc>
          <w:tcPr>
            <w:tcW w:w="7380" w:type="dxa"/>
          </w:tcPr>
          <w:p w14:paraId="65C85E18" w14:textId="77777777" w:rsidR="002338DE" w:rsidRPr="00EF3CC2"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rPr>
            </w:pPr>
            <w:r w:rsidRPr="00C92087">
              <w:rPr>
                <w:rFonts w:eastAsia="Times New Roman"/>
              </w:rPr>
              <w:t>Provide survey report on the currently used radio technologies and deployment status of millimeter wave bands radars and sensors for in-vehicle, out</w:t>
            </w:r>
            <w:r>
              <w:rPr>
                <w:rFonts w:eastAsia="Times New Roman"/>
              </w:rPr>
              <w:t>side</w:t>
            </w:r>
            <w:r w:rsidRPr="00C92087">
              <w:rPr>
                <w:rFonts w:eastAsia="Times New Roman"/>
              </w:rPr>
              <w:t>-</w:t>
            </w:r>
            <w:proofErr w:type="gramStart"/>
            <w:r w:rsidRPr="00C92087">
              <w:rPr>
                <w:rFonts w:eastAsia="Times New Roman"/>
              </w:rPr>
              <w:t>vehicle</w:t>
            </w:r>
            <w:proofErr w:type="gramEnd"/>
            <w:r w:rsidRPr="00C92087">
              <w:rPr>
                <w:rFonts w:eastAsia="Times New Roman"/>
              </w:rPr>
              <w:t xml:space="preserve"> and infrastructure in </w:t>
            </w:r>
            <w:r>
              <w:t>Asia-Pacific region</w:t>
            </w:r>
            <w:r w:rsidRPr="00C92087">
              <w:rPr>
                <w:rFonts w:eastAsia="Times New Roman"/>
              </w:rPr>
              <w:t xml:space="preserve"> countries.</w:t>
            </w:r>
          </w:p>
        </w:tc>
      </w:tr>
      <w:tr w:rsidR="002338DE" w:rsidRPr="00EF3CC2" w14:paraId="0C8D1A28" w14:textId="77777777" w:rsidTr="005B55FA">
        <w:trPr>
          <w:cantSplit/>
          <w:trHeight w:val="339"/>
        </w:trPr>
        <w:tc>
          <w:tcPr>
            <w:tcW w:w="1980" w:type="dxa"/>
          </w:tcPr>
          <w:p w14:paraId="5B66301E" w14:textId="77777777" w:rsidR="002338DE" w:rsidRPr="002338DE" w:rsidRDefault="002338DE" w:rsidP="005B55FA">
            <w:pPr>
              <w:snapToGrid w:val="0"/>
              <w:rPr>
                <w:rFonts w:eastAsia="휴먼명조"/>
                <w:b/>
                <w:color w:val="000000"/>
              </w:rPr>
            </w:pPr>
            <w:r w:rsidRPr="002338DE">
              <w:rPr>
                <w:rFonts w:eastAsia="휴먼명조"/>
                <w:b/>
                <w:color w:val="000000"/>
              </w:rPr>
              <w:t>Purpose</w:t>
            </w:r>
          </w:p>
        </w:tc>
        <w:tc>
          <w:tcPr>
            <w:tcW w:w="7380" w:type="dxa"/>
          </w:tcPr>
          <w:p w14:paraId="7A50E5CE" w14:textId="77777777" w:rsidR="002338DE" w:rsidRPr="00EF3CC2" w:rsidRDefault="002338DE" w:rsidP="005B55FA">
            <w:r w:rsidRPr="001243FC">
              <w:t xml:space="preserve">Provide </w:t>
            </w:r>
            <w:r>
              <w:t>Asia-Pacific Region</w:t>
            </w:r>
            <w:r w:rsidRPr="001243FC">
              <w:t xml:space="preserve"> countries with practical information on the currently used millimeter wave radar/sensor technologies, frequency bands, status of commercialization service and others with the purpose of reaching harmonization to the greatest extent.</w:t>
            </w:r>
          </w:p>
        </w:tc>
      </w:tr>
      <w:tr w:rsidR="002338DE" w:rsidRPr="00EF3CC2" w14:paraId="137F7AF4" w14:textId="77777777" w:rsidTr="005B55FA">
        <w:trPr>
          <w:cantSplit/>
          <w:trHeight w:val="339"/>
        </w:trPr>
        <w:tc>
          <w:tcPr>
            <w:tcW w:w="1980" w:type="dxa"/>
          </w:tcPr>
          <w:p w14:paraId="1C312FFF" w14:textId="77777777" w:rsidR="002338DE" w:rsidRPr="002338DE" w:rsidRDefault="002338DE" w:rsidP="005B55FA">
            <w:pPr>
              <w:snapToGrid w:val="0"/>
              <w:rPr>
                <w:rFonts w:eastAsia="휴먼명조"/>
                <w:b/>
                <w:color w:val="000000"/>
              </w:rPr>
            </w:pPr>
            <w:r w:rsidRPr="002338DE">
              <w:rPr>
                <w:rFonts w:eastAsia="휴먼명조"/>
                <w:b/>
                <w:color w:val="000000"/>
              </w:rPr>
              <w:t>Related Document</w:t>
            </w:r>
          </w:p>
        </w:tc>
        <w:tc>
          <w:tcPr>
            <w:tcW w:w="7380" w:type="dxa"/>
          </w:tcPr>
          <w:p w14:paraId="260B1DB5" w14:textId="77777777" w:rsidR="002338DE" w:rsidRPr="00EF3CC2"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rPr>
            </w:pPr>
            <w:r w:rsidRPr="00EF3CC2">
              <w:rPr>
                <w:rFonts w:eastAsia="MS Mincho"/>
              </w:rPr>
              <w:t>U</w:t>
            </w:r>
            <w:r w:rsidRPr="00EF3CC2">
              <w:rPr>
                <w:rFonts w:eastAsia="Times New Roman"/>
              </w:rPr>
              <w:t>sage of ITS in APT countries</w:t>
            </w:r>
            <w:r w:rsidRPr="00EF3CC2">
              <w:rPr>
                <w:rFonts w:eastAsia="MS Mincho"/>
              </w:rPr>
              <w:t xml:space="preserve"> (</w:t>
            </w:r>
            <w:r w:rsidRPr="00EF3CC2">
              <w:rPr>
                <w:rFonts w:eastAsia="MS Mincho"/>
                <w:bCs/>
                <w:snapToGrid w:val="0"/>
              </w:rPr>
              <w:t>Document# APT/AWG/REP-18 (</w:t>
            </w:r>
            <w:r>
              <w:rPr>
                <w:rFonts w:eastAsia="MS Mincho"/>
                <w:bCs/>
                <w:snapToGrid w:val="0"/>
              </w:rPr>
              <w:t>[</w:t>
            </w:r>
            <w:r w:rsidRPr="00EF3CC2">
              <w:rPr>
                <w:rFonts w:eastAsia="MS Mincho"/>
                <w:bCs/>
                <w:snapToGrid w:val="0"/>
              </w:rPr>
              <w:t xml:space="preserve">Rev. </w:t>
            </w:r>
            <w:r>
              <w:rPr>
                <w:rFonts w:eastAsia="MS Mincho"/>
                <w:bCs/>
                <w:snapToGrid w:val="0"/>
              </w:rPr>
              <w:t>2]</w:t>
            </w:r>
            <w:r w:rsidRPr="00EF3CC2">
              <w:rPr>
                <w:rFonts w:eastAsia="MS Mincho"/>
                <w:bCs/>
                <w:snapToGrid w:val="0"/>
              </w:rPr>
              <w:t>)</w:t>
            </w:r>
            <w:r w:rsidRPr="00EF3CC2">
              <w:rPr>
                <w:rFonts w:eastAsia="MS Mincho"/>
              </w:rPr>
              <w:t>)</w:t>
            </w:r>
          </w:p>
        </w:tc>
      </w:tr>
      <w:tr w:rsidR="002338DE" w:rsidRPr="00EF3CC2" w14:paraId="489193E3" w14:textId="77777777" w:rsidTr="005B55FA">
        <w:trPr>
          <w:cantSplit/>
          <w:trHeight w:val="339"/>
        </w:trPr>
        <w:tc>
          <w:tcPr>
            <w:tcW w:w="1980" w:type="dxa"/>
          </w:tcPr>
          <w:p w14:paraId="1C9CA016" w14:textId="77777777" w:rsidR="002338DE" w:rsidRPr="002338DE" w:rsidRDefault="002338DE" w:rsidP="005B55FA">
            <w:pPr>
              <w:snapToGrid w:val="0"/>
              <w:rPr>
                <w:rFonts w:eastAsia="휴먼명조"/>
                <w:b/>
                <w:color w:val="000000"/>
              </w:rPr>
            </w:pPr>
            <w:r w:rsidRPr="002338DE">
              <w:rPr>
                <w:rFonts w:eastAsia="휴먼명조"/>
                <w:b/>
                <w:color w:val="000000"/>
              </w:rPr>
              <w:t>Related Forums</w:t>
            </w:r>
          </w:p>
        </w:tc>
        <w:tc>
          <w:tcPr>
            <w:tcW w:w="7380" w:type="dxa"/>
          </w:tcPr>
          <w:p w14:paraId="3FB61D5F" w14:textId="77777777" w:rsidR="002338DE" w:rsidRPr="00EF3CC2"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Times New Roman"/>
                <w:lang w:val="de-DE"/>
              </w:rPr>
            </w:pPr>
            <w:r>
              <w:rPr>
                <w:rFonts w:eastAsia="MS Mincho"/>
                <w:lang w:val="de-DE"/>
              </w:rPr>
              <w:t xml:space="preserve"> </w:t>
            </w:r>
            <w:r w:rsidRPr="00EF3CC2">
              <w:rPr>
                <w:rFonts w:eastAsia="MS Mincho"/>
                <w:lang w:val="de-DE"/>
              </w:rPr>
              <w:t>ITU-R SG5 WP 5A</w:t>
            </w:r>
            <w:r>
              <w:rPr>
                <w:rFonts w:eastAsia="MS Mincho"/>
                <w:lang w:val="de-DE"/>
              </w:rPr>
              <w:t>, WP 5B</w:t>
            </w:r>
          </w:p>
        </w:tc>
      </w:tr>
      <w:tr w:rsidR="002338DE" w:rsidRPr="00EF3CC2" w14:paraId="3AB5E53A" w14:textId="77777777" w:rsidTr="005B55FA">
        <w:trPr>
          <w:cantSplit/>
          <w:trHeight w:val="339"/>
        </w:trPr>
        <w:tc>
          <w:tcPr>
            <w:tcW w:w="1980" w:type="dxa"/>
          </w:tcPr>
          <w:p w14:paraId="13E34528" w14:textId="77777777" w:rsidR="002338DE" w:rsidRPr="002338DE" w:rsidRDefault="002338DE" w:rsidP="005B55FA">
            <w:pPr>
              <w:snapToGrid w:val="0"/>
              <w:rPr>
                <w:rFonts w:eastAsia="휴먼명조"/>
                <w:b/>
                <w:color w:val="000000"/>
              </w:rPr>
            </w:pPr>
            <w:r w:rsidRPr="002338DE">
              <w:rPr>
                <w:rFonts w:eastAsia="휴먼명조"/>
                <w:b/>
                <w:color w:val="000000"/>
              </w:rPr>
              <w:lastRenderedPageBreak/>
              <w:t>Timelines</w:t>
            </w:r>
          </w:p>
        </w:tc>
        <w:tc>
          <w:tcPr>
            <w:tcW w:w="7380" w:type="dxa"/>
          </w:tcPr>
          <w:p w14:paraId="10E0D345" w14:textId="77777777" w:rsidR="002338DE" w:rsidRPr="00F7602B"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b/>
                <w:u w:val="single"/>
              </w:rPr>
            </w:pPr>
            <w:r w:rsidRPr="00F7602B">
              <w:rPr>
                <w:rFonts w:eastAsia="MS Mincho"/>
                <w:b/>
                <w:u w:val="single"/>
              </w:rPr>
              <w:t xml:space="preserve">The </w:t>
            </w:r>
            <w:r>
              <w:rPr>
                <w:rFonts w:eastAsia="MS Mincho"/>
                <w:b/>
                <w:u w:val="single"/>
              </w:rPr>
              <w:t>31st</w:t>
            </w:r>
            <w:r w:rsidRPr="00F7602B">
              <w:rPr>
                <w:rFonts w:eastAsia="MS Mincho"/>
                <w:b/>
                <w:u w:val="single"/>
              </w:rPr>
              <w:t xml:space="preserve"> meeting (</w:t>
            </w:r>
            <w:r>
              <w:rPr>
                <w:rFonts w:eastAsia="MS Mincho"/>
                <w:b/>
                <w:u w:val="single"/>
              </w:rPr>
              <w:t xml:space="preserve">Ha Noi, Viet </w:t>
            </w:r>
            <w:proofErr w:type="gramStart"/>
            <w:r>
              <w:rPr>
                <w:rFonts w:eastAsia="MS Mincho"/>
                <w:b/>
                <w:u w:val="single"/>
              </w:rPr>
              <w:t>Nam</w:t>
            </w:r>
            <w:r w:rsidRPr="00F7602B">
              <w:rPr>
                <w:rFonts w:eastAsia="MS Mincho"/>
                <w:b/>
                <w:u w:val="single"/>
              </w:rPr>
              <w:t>)  in</w:t>
            </w:r>
            <w:proofErr w:type="gramEnd"/>
            <w:r w:rsidRPr="00F7602B">
              <w:rPr>
                <w:rFonts w:eastAsia="MS Mincho"/>
                <w:b/>
                <w:u w:val="single"/>
              </w:rPr>
              <w:t xml:space="preserve"> </w:t>
            </w:r>
            <w:r>
              <w:rPr>
                <w:rFonts w:eastAsia="MS Mincho"/>
                <w:b/>
                <w:u w:val="single"/>
              </w:rPr>
              <w:t>May</w:t>
            </w:r>
            <w:r w:rsidRPr="00F7602B">
              <w:rPr>
                <w:rFonts w:eastAsia="MS Mincho"/>
                <w:b/>
                <w:u w:val="single"/>
              </w:rPr>
              <w:t xml:space="preserve"> 20</w:t>
            </w:r>
            <w:r>
              <w:rPr>
                <w:rFonts w:eastAsia="MS Mincho"/>
                <w:b/>
                <w:u w:val="single"/>
              </w:rPr>
              <w:t>23</w:t>
            </w:r>
          </w:p>
          <w:p w14:paraId="1C15B956" w14:textId="77777777" w:rsidR="002338DE" w:rsidRPr="00EF3CC2"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rPr>
            </w:pPr>
            <w:r w:rsidRPr="00EF3CC2">
              <w:rPr>
                <w:rFonts w:eastAsia="Times New Roman"/>
              </w:rPr>
              <w:sym w:font="Wingdings" w:char="F0E0"/>
            </w:r>
            <w:r w:rsidRPr="00EF3CC2">
              <w:rPr>
                <w:rFonts w:eastAsia="Times New Roman"/>
              </w:rPr>
              <w:t xml:space="preserve"> </w:t>
            </w:r>
            <w:r>
              <w:rPr>
                <w:rFonts w:eastAsia="MS Mincho" w:hint="eastAsia"/>
              </w:rPr>
              <w:t>develop</w:t>
            </w:r>
            <w:r w:rsidRPr="00EF3CC2">
              <w:rPr>
                <w:rFonts w:eastAsia="Times New Roman"/>
              </w:rPr>
              <w:t xml:space="preserve"> a </w:t>
            </w:r>
            <w:proofErr w:type="gramStart"/>
            <w:r w:rsidRPr="00EF3CC2">
              <w:rPr>
                <w:rFonts w:eastAsia="Times New Roman"/>
              </w:rPr>
              <w:t>workplan</w:t>
            </w:r>
            <w:proofErr w:type="gramEnd"/>
          </w:p>
          <w:p w14:paraId="0873E5B9" w14:textId="77777777" w:rsidR="002338DE" w:rsidRPr="00F7602B"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b/>
                <w:u w:val="single"/>
              </w:rPr>
            </w:pPr>
            <w:r w:rsidRPr="00F7602B">
              <w:rPr>
                <w:rFonts w:eastAsia="MS Mincho"/>
                <w:b/>
                <w:u w:val="single"/>
              </w:rPr>
              <w:t xml:space="preserve">The </w:t>
            </w:r>
            <w:r>
              <w:rPr>
                <w:rFonts w:eastAsia="MS Mincho"/>
                <w:b/>
                <w:u w:val="single"/>
              </w:rPr>
              <w:t>32nd</w:t>
            </w:r>
            <w:r w:rsidRPr="00F7602B">
              <w:rPr>
                <w:rFonts w:eastAsia="MS Mincho"/>
                <w:b/>
                <w:u w:val="single"/>
              </w:rPr>
              <w:t xml:space="preserve"> meeting</w:t>
            </w:r>
            <w:r>
              <w:rPr>
                <w:rFonts w:eastAsia="MS Mincho"/>
                <w:b/>
                <w:u w:val="single"/>
              </w:rPr>
              <w:t xml:space="preserve"> (T.B.D) in [April] </w:t>
            </w:r>
            <w:r w:rsidRPr="00F7602B">
              <w:rPr>
                <w:rFonts w:eastAsia="MS Mincho"/>
                <w:b/>
                <w:u w:val="single"/>
              </w:rPr>
              <w:t>20</w:t>
            </w:r>
            <w:r>
              <w:rPr>
                <w:rFonts w:eastAsia="MS Mincho"/>
                <w:b/>
                <w:u w:val="single"/>
              </w:rPr>
              <w:t>24</w:t>
            </w:r>
          </w:p>
          <w:p w14:paraId="614096A3" w14:textId="77777777" w:rsidR="002338DE" w:rsidRPr="00B87D75"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rPr>
            </w:pPr>
            <w:r w:rsidRPr="00EF3CC2">
              <w:rPr>
                <w:rFonts w:eastAsia="Times New Roman"/>
              </w:rPr>
              <w:sym w:font="Wingdings" w:char="F0E0"/>
            </w:r>
            <w:r w:rsidRPr="00B87D75">
              <w:rPr>
                <w:rFonts w:eastAsia="MS Mincho"/>
              </w:rPr>
              <w:t xml:space="preserve"> </w:t>
            </w:r>
            <w:r>
              <w:rPr>
                <w:rFonts w:eastAsia="MS Mincho" w:hint="eastAsia"/>
              </w:rPr>
              <w:t>develop</w:t>
            </w:r>
            <w:r>
              <w:rPr>
                <w:rFonts w:eastAsia="MS Mincho"/>
              </w:rPr>
              <w:t xml:space="preserve"> </w:t>
            </w:r>
            <w:r>
              <w:rPr>
                <w:rFonts w:eastAsia="MS Mincho" w:hint="eastAsia"/>
              </w:rPr>
              <w:t xml:space="preserve">an </w:t>
            </w:r>
            <w:r>
              <w:rPr>
                <w:rFonts w:eastAsia="MS Mincho"/>
              </w:rPr>
              <w:t xml:space="preserve">initial draft of the </w:t>
            </w:r>
            <w:r>
              <w:rPr>
                <w:rFonts w:eastAsia="MS Mincho" w:hint="eastAsia"/>
              </w:rPr>
              <w:t xml:space="preserve">new </w:t>
            </w:r>
            <w:proofErr w:type="gramStart"/>
            <w:r>
              <w:rPr>
                <w:rFonts w:eastAsia="MS Mincho"/>
              </w:rPr>
              <w:t>Report</w:t>
            </w:r>
            <w:proofErr w:type="gramEnd"/>
          </w:p>
          <w:p w14:paraId="05DFE068" w14:textId="77777777" w:rsidR="002338DE"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rPr>
            </w:pPr>
            <w:r w:rsidRPr="00EF3CC2">
              <w:rPr>
                <w:rFonts w:eastAsia="Times New Roman"/>
              </w:rPr>
              <w:sym w:font="Wingdings" w:char="F0E0"/>
            </w:r>
            <w:r>
              <w:rPr>
                <w:rFonts w:eastAsia="Times New Roman"/>
              </w:rPr>
              <w:t xml:space="preserve"> input liaison to</w:t>
            </w:r>
            <w:r w:rsidRPr="00B87D75">
              <w:rPr>
                <w:rFonts w:eastAsia="MS Mincho"/>
              </w:rPr>
              <w:t xml:space="preserve"> ITU-R SG5 WP 5A</w:t>
            </w:r>
            <w:r>
              <w:rPr>
                <w:rFonts w:eastAsia="MS Mincho"/>
              </w:rPr>
              <w:t>, if necessary</w:t>
            </w:r>
          </w:p>
          <w:p w14:paraId="78B0AC8D" w14:textId="77777777" w:rsidR="002338DE" w:rsidRPr="00F7602B"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b/>
                <w:u w:val="single"/>
              </w:rPr>
            </w:pPr>
            <w:r w:rsidRPr="00F7602B">
              <w:rPr>
                <w:rFonts w:eastAsia="MS Mincho"/>
                <w:b/>
                <w:u w:val="single"/>
              </w:rPr>
              <w:t xml:space="preserve">The </w:t>
            </w:r>
            <w:r>
              <w:rPr>
                <w:rFonts w:eastAsia="MS Mincho"/>
                <w:b/>
                <w:u w:val="single"/>
              </w:rPr>
              <w:t>33rd</w:t>
            </w:r>
            <w:r w:rsidRPr="00F7602B">
              <w:rPr>
                <w:rFonts w:eastAsia="MS Mincho"/>
                <w:b/>
                <w:u w:val="single"/>
              </w:rPr>
              <w:t xml:space="preserve"> meeting</w:t>
            </w:r>
            <w:r>
              <w:rPr>
                <w:rFonts w:eastAsia="MS Mincho"/>
                <w:b/>
                <w:u w:val="single"/>
              </w:rPr>
              <w:t xml:space="preserve"> </w:t>
            </w:r>
            <w:r w:rsidRPr="00F7602B">
              <w:rPr>
                <w:rFonts w:eastAsia="MS Mincho"/>
                <w:b/>
                <w:u w:val="single"/>
              </w:rPr>
              <w:t xml:space="preserve">(T.B.D.) in </w:t>
            </w:r>
            <w:r>
              <w:rPr>
                <w:rFonts w:eastAsia="MS Mincho"/>
                <w:b/>
                <w:u w:val="single"/>
              </w:rPr>
              <w:t>[</w:t>
            </w:r>
            <w:proofErr w:type="gramStart"/>
            <w:r>
              <w:rPr>
                <w:rFonts w:eastAsia="MS Mincho"/>
                <w:b/>
                <w:u w:val="single"/>
              </w:rPr>
              <w:t>September]</w:t>
            </w:r>
            <w:r w:rsidRPr="00F7602B">
              <w:rPr>
                <w:rFonts w:eastAsia="MS Mincho"/>
                <w:b/>
                <w:u w:val="single"/>
              </w:rPr>
              <w:t xml:space="preserve">  20</w:t>
            </w:r>
            <w:r>
              <w:rPr>
                <w:rFonts w:eastAsia="MS Mincho"/>
                <w:b/>
                <w:u w:val="single"/>
              </w:rPr>
              <w:t>24</w:t>
            </w:r>
            <w:proofErr w:type="gramEnd"/>
          </w:p>
          <w:p w14:paraId="2CD894F6" w14:textId="77777777" w:rsidR="002338DE" w:rsidRPr="00B87D75"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rPr>
            </w:pPr>
            <w:r w:rsidRPr="00EF3CC2">
              <w:rPr>
                <w:rFonts w:eastAsia="Times New Roman"/>
              </w:rPr>
              <w:sym w:font="Wingdings" w:char="F0E0"/>
            </w:r>
            <w:r w:rsidRPr="00B87D75">
              <w:rPr>
                <w:rFonts w:eastAsia="MS Mincho"/>
              </w:rPr>
              <w:t xml:space="preserve"> </w:t>
            </w:r>
            <w:r>
              <w:rPr>
                <w:rFonts w:eastAsia="MS Mincho"/>
              </w:rPr>
              <w:t xml:space="preserve">modify the draft with input </w:t>
            </w:r>
            <w:proofErr w:type="gramStart"/>
            <w:r>
              <w:rPr>
                <w:rFonts w:eastAsia="MS Mincho"/>
              </w:rPr>
              <w:t>contributions</w:t>
            </w:r>
            <w:proofErr w:type="gramEnd"/>
          </w:p>
          <w:p w14:paraId="0BD75F09" w14:textId="77777777" w:rsidR="002338DE"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rPr>
            </w:pPr>
            <w:r w:rsidRPr="00EF3CC2">
              <w:rPr>
                <w:rFonts w:eastAsia="Times New Roman"/>
              </w:rPr>
              <w:sym w:font="Wingdings" w:char="F0E0"/>
            </w:r>
            <w:r>
              <w:rPr>
                <w:rFonts w:eastAsia="Times New Roman"/>
              </w:rPr>
              <w:t xml:space="preserve"> input liaison to</w:t>
            </w:r>
            <w:r w:rsidRPr="00B87D75">
              <w:rPr>
                <w:rFonts w:eastAsia="MS Mincho"/>
              </w:rPr>
              <w:t xml:space="preserve"> ITU-R SG5 WP 5A</w:t>
            </w:r>
            <w:r>
              <w:rPr>
                <w:rFonts w:eastAsia="MS Mincho"/>
              </w:rPr>
              <w:t>, if necessary</w:t>
            </w:r>
          </w:p>
          <w:p w14:paraId="6065A28D" w14:textId="77777777" w:rsidR="002338DE" w:rsidRPr="00F7602B"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b/>
                <w:u w:val="single"/>
              </w:rPr>
            </w:pPr>
            <w:r w:rsidRPr="00F7602B">
              <w:rPr>
                <w:rFonts w:eastAsia="MS Mincho"/>
                <w:b/>
                <w:u w:val="single"/>
              </w:rPr>
              <w:t xml:space="preserve">The </w:t>
            </w:r>
            <w:r>
              <w:rPr>
                <w:rFonts w:eastAsia="MS Mincho"/>
                <w:b/>
                <w:u w:val="single"/>
              </w:rPr>
              <w:t>34th</w:t>
            </w:r>
            <w:r w:rsidRPr="00F7602B">
              <w:rPr>
                <w:rFonts w:eastAsia="MS Mincho"/>
                <w:b/>
                <w:u w:val="single"/>
              </w:rPr>
              <w:t xml:space="preserve"> meeting</w:t>
            </w:r>
            <w:r>
              <w:rPr>
                <w:rFonts w:eastAsia="MS Mincho"/>
                <w:b/>
                <w:u w:val="single"/>
              </w:rPr>
              <w:t xml:space="preserve"> </w:t>
            </w:r>
            <w:r w:rsidRPr="00F7602B">
              <w:rPr>
                <w:rFonts w:eastAsia="MS Mincho"/>
                <w:b/>
                <w:u w:val="single"/>
              </w:rPr>
              <w:t xml:space="preserve">(T.B.D.) in </w:t>
            </w:r>
            <w:r>
              <w:rPr>
                <w:rFonts w:eastAsia="MS Mincho"/>
                <w:b/>
                <w:u w:val="single"/>
              </w:rPr>
              <w:t>[April]</w:t>
            </w:r>
            <w:r w:rsidRPr="00F7602B">
              <w:rPr>
                <w:rFonts w:eastAsia="MS Mincho"/>
                <w:b/>
                <w:u w:val="single"/>
              </w:rPr>
              <w:t xml:space="preserve"> 20</w:t>
            </w:r>
            <w:r>
              <w:rPr>
                <w:rFonts w:eastAsia="MS Mincho"/>
                <w:b/>
                <w:u w:val="single"/>
              </w:rPr>
              <w:t>25</w:t>
            </w:r>
          </w:p>
          <w:p w14:paraId="3619E399" w14:textId="77777777" w:rsidR="002338DE"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rPr>
            </w:pPr>
            <w:r w:rsidRPr="00EF3CC2">
              <w:rPr>
                <w:rFonts w:eastAsia="Times New Roman"/>
              </w:rPr>
              <w:sym w:font="Wingdings" w:char="F0E0"/>
            </w:r>
            <w:r w:rsidRPr="00EF3CC2">
              <w:rPr>
                <w:rFonts w:eastAsia="MS Mincho"/>
              </w:rPr>
              <w:t xml:space="preserve"> </w:t>
            </w:r>
            <w:r w:rsidRPr="00EF3CC2">
              <w:rPr>
                <w:rFonts w:eastAsia="Times New Roman"/>
              </w:rPr>
              <w:t xml:space="preserve">finalize </w:t>
            </w:r>
            <w:r>
              <w:rPr>
                <w:rFonts w:eastAsia="Times New Roman"/>
              </w:rPr>
              <w:t xml:space="preserve">and get approval on </w:t>
            </w:r>
            <w:r w:rsidRPr="00EF3CC2">
              <w:rPr>
                <w:rFonts w:eastAsia="Times New Roman"/>
              </w:rPr>
              <w:t xml:space="preserve">the </w:t>
            </w:r>
            <w:r>
              <w:rPr>
                <w:rFonts w:eastAsia="MS Mincho" w:hint="eastAsia"/>
              </w:rPr>
              <w:t xml:space="preserve">draft </w:t>
            </w:r>
            <w:proofErr w:type="gramStart"/>
            <w:r w:rsidRPr="00EF3CC2">
              <w:rPr>
                <w:rFonts w:eastAsia="Times New Roman"/>
              </w:rPr>
              <w:t>Report</w:t>
            </w:r>
            <w:proofErr w:type="gramEnd"/>
          </w:p>
          <w:p w14:paraId="1A3D3F66" w14:textId="77777777" w:rsidR="002338DE" w:rsidRDefault="002338DE" w:rsidP="005B55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MS Mincho"/>
                <w:lang w:val="de-DE"/>
              </w:rPr>
            </w:pPr>
            <w:r w:rsidRPr="00EF3CC2">
              <w:rPr>
                <w:rFonts w:eastAsia="Times New Roman"/>
              </w:rPr>
              <w:sym w:font="Wingdings" w:char="F0E0"/>
            </w:r>
            <w:r w:rsidRPr="00EF3CC2">
              <w:rPr>
                <w:rFonts w:eastAsia="MS Mincho"/>
              </w:rPr>
              <w:t xml:space="preserve"> </w:t>
            </w:r>
            <w:r>
              <w:rPr>
                <w:rFonts w:eastAsia="MS Mincho"/>
              </w:rPr>
              <w:t xml:space="preserve">input </w:t>
            </w:r>
            <w:r>
              <w:rPr>
                <w:rFonts w:eastAsia="Times New Roman"/>
              </w:rPr>
              <w:t>liaison to</w:t>
            </w:r>
            <w:r w:rsidRPr="00B87D75">
              <w:rPr>
                <w:rFonts w:eastAsia="MS Mincho"/>
              </w:rPr>
              <w:t xml:space="preserve"> </w:t>
            </w:r>
            <w:r w:rsidRPr="00EF3CC2">
              <w:rPr>
                <w:rFonts w:eastAsia="MS Mincho"/>
              </w:rPr>
              <w:t>ITU-R SG5 WP 5A</w:t>
            </w:r>
            <w:r>
              <w:rPr>
                <w:rFonts w:eastAsia="MS Mincho"/>
              </w:rPr>
              <w:t>, if necessary</w:t>
            </w:r>
          </w:p>
        </w:tc>
      </w:tr>
    </w:tbl>
    <w:p w14:paraId="09ED7428" w14:textId="77777777" w:rsidR="00543581" w:rsidRDefault="00543581" w:rsidP="002970D8">
      <w:pPr>
        <w:widowControl/>
        <w:tabs>
          <w:tab w:val="left" w:pos="900"/>
        </w:tabs>
        <w:jc w:val="left"/>
        <w:rPr>
          <w:rFonts w:eastAsia="BatangChe"/>
          <w:b/>
          <w:bCs/>
          <w:kern w:val="0"/>
          <w:lang w:val="en-AU" w:eastAsia="en-US"/>
        </w:rPr>
      </w:pPr>
    </w:p>
    <w:p w14:paraId="288254A5" w14:textId="28CE35AA" w:rsidR="002338DE" w:rsidRDefault="00DE4E4E" w:rsidP="002970D8">
      <w:pPr>
        <w:widowControl/>
        <w:tabs>
          <w:tab w:val="left" w:pos="900"/>
        </w:tabs>
        <w:jc w:val="left"/>
        <w:rPr>
          <w:rFonts w:eastAsia="BatangChe"/>
          <w:b/>
          <w:bCs/>
          <w:kern w:val="0"/>
          <w:lang w:val="en-AU" w:eastAsia="en-US"/>
        </w:rPr>
      </w:pPr>
      <w:r w:rsidRPr="002970D8">
        <w:rPr>
          <w:rFonts w:eastAsia="BatangChe"/>
          <w:b/>
          <w:bCs/>
          <w:kern w:val="0"/>
          <w:lang w:val="en-AU" w:eastAsia="en-US"/>
        </w:rPr>
        <w:t>7.3.2.</w:t>
      </w:r>
      <w:r w:rsidR="002970D8">
        <w:rPr>
          <w:rFonts w:eastAsia="BatangChe"/>
          <w:b/>
          <w:bCs/>
          <w:kern w:val="0"/>
          <w:lang w:val="en-AU" w:eastAsia="en-US"/>
        </w:rPr>
        <w:t>2</w:t>
      </w:r>
      <w:r w:rsidR="002970D8">
        <w:rPr>
          <w:rFonts w:eastAsia="BatangChe"/>
          <w:b/>
          <w:bCs/>
          <w:kern w:val="0"/>
          <w:lang w:val="en-AU" w:eastAsia="en-US"/>
        </w:rPr>
        <w:tab/>
      </w:r>
      <w:r w:rsidR="002338DE" w:rsidRPr="002970D8">
        <w:rPr>
          <w:rFonts w:eastAsia="BatangChe"/>
          <w:b/>
          <w:bCs/>
          <w:kern w:val="0"/>
          <w:lang w:val="en-AU" w:eastAsia="en-US"/>
        </w:rPr>
        <w:t xml:space="preserve">Usage of </w:t>
      </w:r>
      <w:r w:rsidR="002970D8">
        <w:rPr>
          <w:rFonts w:eastAsia="BatangChe"/>
          <w:b/>
          <w:bCs/>
          <w:kern w:val="0"/>
          <w:lang w:val="en-AU" w:eastAsia="en-US"/>
        </w:rPr>
        <w:t>c</w:t>
      </w:r>
      <w:r w:rsidR="002338DE" w:rsidRPr="002970D8">
        <w:rPr>
          <w:rFonts w:eastAsia="BatangChe"/>
          <w:b/>
          <w:bCs/>
          <w:kern w:val="0"/>
          <w:lang w:val="en-AU" w:eastAsia="en-US"/>
        </w:rPr>
        <w:t xml:space="preserve">ooperative Vehicle-Infrastructure ITS </w:t>
      </w:r>
      <w:r w:rsidR="002970D8">
        <w:rPr>
          <w:rFonts w:eastAsia="BatangChe"/>
          <w:b/>
          <w:bCs/>
          <w:kern w:val="0"/>
          <w:lang w:val="en-AU" w:eastAsia="en-US"/>
        </w:rPr>
        <w:t>s</w:t>
      </w:r>
      <w:r w:rsidR="002338DE" w:rsidRPr="002970D8">
        <w:rPr>
          <w:rFonts w:eastAsia="BatangChe"/>
          <w:b/>
          <w:bCs/>
          <w:kern w:val="0"/>
          <w:lang w:val="en-AU" w:eastAsia="en-US"/>
        </w:rPr>
        <w:t>yst</w:t>
      </w:r>
      <w:r w:rsidR="005B55FA">
        <w:rPr>
          <w:rFonts w:eastAsia="BatangChe"/>
          <w:b/>
          <w:bCs/>
          <w:kern w:val="0"/>
          <w:lang w:val="en-AU" w:eastAsia="en-US"/>
        </w:rPr>
        <w:t>ems</w:t>
      </w:r>
    </w:p>
    <w:p w14:paraId="2AF60CB1" w14:textId="77777777" w:rsidR="002338DE" w:rsidRDefault="002338DE" w:rsidP="002338DE">
      <w:pPr>
        <w:widowControl/>
        <w:jc w:val="left"/>
        <w:rPr>
          <w:rFonts w:eastAsia="BatangChe"/>
          <w:b/>
          <w:bCs/>
          <w:kern w:val="0"/>
          <w:lang w:val="en-AU" w:eastAsia="en-US"/>
        </w:rPr>
      </w:pPr>
    </w:p>
    <w:tbl>
      <w:tblPr>
        <w:tblW w:w="9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0"/>
        <w:gridCol w:w="7507"/>
      </w:tblGrid>
      <w:tr w:rsidR="002338DE" w:rsidRPr="00A71AFA" w14:paraId="01499480" w14:textId="77777777" w:rsidTr="002970D8">
        <w:trPr>
          <w:trHeight w:val="448"/>
        </w:trPr>
        <w:tc>
          <w:tcPr>
            <w:tcW w:w="1870" w:type="dxa"/>
            <w:shd w:val="clear" w:color="auto" w:fill="C6D9F1" w:themeFill="text2" w:themeFillTint="33"/>
          </w:tcPr>
          <w:p w14:paraId="3C51B878" w14:textId="77777777" w:rsidR="002338DE" w:rsidRPr="002970D8" w:rsidRDefault="002338DE" w:rsidP="002970D8">
            <w:pPr>
              <w:widowControl/>
              <w:jc w:val="left"/>
              <w:rPr>
                <w:rFonts w:eastAsia="BatangChe"/>
                <w:b/>
                <w:kern w:val="0"/>
                <w:lang w:eastAsia="en-US"/>
              </w:rPr>
            </w:pPr>
            <w:r w:rsidRPr="002970D8">
              <w:rPr>
                <w:rFonts w:eastAsia="BatangChe"/>
                <w:b/>
                <w:kern w:val="0"/>
                <w:lang w:eastAsia="en-US"/>
              </w:rPr>
              <w:t>Title</w:t>
            </w:r>
          </w:p>
        </w:tc>
        <w:tc>
          <w:tcPr>
            <w:tcW w:w="7507" w:type="dxa"/>
            <w:shd w:val="clear" w:color="auto" w:fill="C6D9F1" w:themeFill="text2" w:themeFillTint="33"/>
          </w:tcPr>
          <w:p w14:paraId="261EA917" w14:textId="77777777" w:rsidR="002338DE" w:rsidRPr="002970D8" w:rsidRDefault="002338DE" w:rsidP="002970D8">
            <w:pPr>
              <w:widowControl/>
              <w:jc w:val="left"/>
              <w:rPr>
                <w:rFonts w:eastAsia="BatangChe"/>
                <w:b/>
                <w:kern w:val="0"/>
                <w:lang w:eastAsia="en-US"/>
              </w:rPr>
            </w:pPr>
            <w:r w:rsidRPr="002970D8">
              <w:rPr>
                <w:rFonts w:eastAsia="BatangChe"/>
                <w:b/>
                <w:kern w:val="0"/>
                <w:lang w:eastAsia="en-US"/>
              </w:rPr>
              <w:t>Usage of Cooperative Vehicle-Infrastructure ITS Systems [V2I-ITS]</w:t>
            </w:r>
          </w:p>
        </w:tc>
      </w:tr>
      <w:tr w:rsidR="002338DE" w:rsidRPr="00A71AFA" w14:paraId="6416CF74" w14:textId="77777777" w:rsidTr="002970D8">
        <w:trPr>
          <w:cantSplit/>
          <w:trHeight w:val="468"/>
        </w:trPr>
        <w:tc>
          <w:tcPr>
            <w:tcW w:w="1870" w:type="dxa"/>
          </w:tcPr>
          <w:p w14:paraId="7ED2AE5D" w14:textId="77777777" w:rsidR="002338DE" w:rsidRPr="00A71AFA" w:rsidRDefault="002338DE" w:rsidP="002970D8">
            <w:pPr>
              <w:widowControl/>
              <w:jc w:val="left"/>
              <w:rPr>
                <w:rFonts w:eastAsia="BatangChe"/>
                <w:b/>
                <w:kern w:val="0"/>
                <w:lang w:eastAsia="en-US"/>
              </w:rPr>
            </w:pPr>
            <w:r w:rsidRPr="00A71AFA">
              <w:rPr>
                <w:rFonts w:eastAsia="BatangChe"/>
                <w:b/>
                <w:kern w:val="0"/>
                <w:lang w:eastAsia="en-US"/>
              </w:rPr>
              <w:t>Document Type</w:t>
            </w:r>
          </w:p>
        </w:tc>
        <w:tc>
          <w:tcPr>
            <w:tcW w:w="7507" w:type="dxa"/>
          </w:tcPr>
          <w:p w14:paraId="73782B02"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Report</w:t>
            </w:r>
          </w:p>
        </w:tc>
      </w:tr>
      <w:tr w:rsidR="002338DE" w:rsidRPr="00A71AFA" w14:paraId="591B2416" w14:textId="77777777" w:rsidTr="002970D8">
        <w:trPr>
          <w:cantSplit/>
          <w:trHeight w:val="339"/>
        </w:trPr>
        <w:tc>
          <w:tcPr>
            <w:tcW w:w="1870" w:type="dxa"/>
          </w:tcPr>
          <w:p w14:paraId="5A218C5A" w14:textId="77777777" w:rsidR="002338DE" w:rsidRPr="00A71AFA" w:rsidRDefault="002338DE" w:rsidP="002970D8">
            <w:pPr>
              <w:widowControl/>
              <w:jc w:val="left"/>
              <w:rPr>
                <w:rFonts w:eastAsia="BatangChe"/>
                <w:b/>
                <w:color w:val="000000"/>
                <w:kern w:val="0"/>
                <w:lang w:eastAsia="en-US"/>
              </w:rPr>
            </w:pPr>
            <w:r w:rsidRPr="00A71AFA">
              <w:rPr>
                <w:rFonts w:eastAsia="BatangChe"/>
                <w:b/>
                <w:color w:val="000000"/>
                <w:kern w:val="0"/>
                <w:lang w:eastAsia="en-US"/>
              </w:rPr>
              <w:t>Group/Chair</w:t>
            </w:r>
          </w:p>
        </w:tc>
        <w:tc>
          <w:tcPr>
            <w:tcW w:w="7507" w:type="dxa"/>
          </w:tcPr>
          <w:p w14:paraId="54123229"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ITS TG/ Mr. Satoshi (Sam) Oyama, Japan</w:t>
            </w:r>
          </w:p>
        </w:tc>
      </w:tr>
      <w:tr w:rsidR="002338DE" w:rsidRPr="00A71AFA" w14:paraId="62007AB3" w14:textId="77777777" w:rsidTr="002970D8">
        <w:trPr>
          <w:cantSplit/>
          <w:trHeight w:val="497"/>
        </w:trPr>
        <w:tc>
          <w:tcPr>
            <w:tcW w:w="1870" w:type="dxa"/>
          </w:tcPr>
          <w:p w14:paraId="01444DFE" w14:textId="77777777" w:rsidR="002338DE" w:rsidRPr="00A71AFA" w:rsidRDefault="002338DE" w:rsidP="002970D8">
            <w:pPr>
              <w:widowControl/>
              <w:jc w:val="left"/>
              <w:rPr>
                <w:rFonts w:eastAsia="BatangChe"/>
                <w:b/>
                <w:color w:val="000000"/>
                <w:kern w:val="0"/>
                <w:lang w:eastAsia="en-US"/>
              </w:rPr>
            </w:pPr>
            <w:r w:rsidRPr="00A71AFA">
              <w:rPr>
                <w:rFonts w:eastAsia="BatangChe"/>
                <w:b/>
                <w:color w:val="000000"/>
                <w:kern w:val="0"/>
                <w:lang w:eastAsia="en-US"/>
              </w:rPr>
              <w:t>Editor(s)</w:t>
            </w:r>
          </w:p>
        </w:tc>
        <w:tc>
          <w:tcPr>
            <w:tcW w:w="7507" w:type="dxa"/>
          </w:tcPr>
          <w:p w14:paraId="3470AF43"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[T.B.D.]</w:t>
            </w:r>
          </w:p>
        </w:tc>
      </w:tr>
      <w:tr w:rsidR="002338DE" w:rsidRPr="00A71AFA" w14:paraId="3A72272E" w14:textId="77777777" w:rsidTr="002970D8">
        <w:trPr>
          <w:cantSplit/>
          <w:trHeight w:val="339"/>
        </w:trPr>
        <w:tc>
          <w:tcPr>
            <w:tcW w:w="1870" w:type="dxa"/>
          </w:tcPr>
          <w:p w14:paraId="477016CE" w14:textId="77777777" w:rsidR="002338DE" w:rsidRPr="00A71AFA" w:rsidRDefault="002338DE" w:rsidP="002970D8">
            <w:pPr>
              <w:widowControl/>
              <w:jc w:val="left"/>
              <w:rPr>
                <w:rFonts w:eastAsia="BatangChe"/>
                <w:b/>
                <w:color w:val="000000"/>
                <w:kern w:val="0"/>
                <w:lang w:eastAsia="en-US"/>
              </w:rPr>
            </w:pPr>
            <w:r w:rsidRPr="00A71AFA">
              <w:rPr>
                <w:rFonts w:eastAsia="BatangChe"/>
                <w:b/>
                <w:color w:val="000000"/>
                <w:kern w:val="0"/>
                <w:lang w:eastAsia="en-US"/>
              </w:rPr>
              <w:t>Scope</w:t>
            </w:r>
          </w:p>
        </w:tc>
        <w:tc>
          <w:tcPr>
            <w:tcW w:w="7507" w:type="dxa"/>
          </w:tcPr>
          <w:p w14:paraId="3227C30A"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Provide use case survey report on the currently used radio technologies and deployment status of Cooperative Vehicle-Infrastructure ITS Systems for addressing several social challenges in Asia-Pacific region countries.</w:t>
            </w:r>
          </w:p>
        </w:tc>
      </w:tr>
      <w:tr w:rsidR="002338DE" w:rsidRPr="00A71AFA" w14:paraId="370ADCD2" w14:textId="77777777" w:rsidTr="002970D8">
        <w:trPr>
          <w:cantSplit/>
          <w:trHeight w:val="339"/>
        </w:trPr>
        <w:tc>
          <w:tcPr>
            <w:tcW w:w="1870" w:type="dxa"/>
          </w:tcPr>
          <w:p w14:paraId="4855F3AA" w14:textId="77777777" w:rsidR="002338DE" w:rsidRPr="00A71AFA" w:rsidRDefault="002338DE" w:rsidP="002970D8">
            <w:pPr>
              <w:widowControl/>
              <w:jc w:val="left"/>
              <w:rPr>
                <w:rFonts w:eastAsia="BatangChe"/>
                <w:b/>
                <w:color w:val="000000"/>
                <w:kern w:val="0"/>
                <w:lang w:eastAsia="en-US"/>
              </w:rPr>
            </w:pPr>
            <w:r w:rsidRPr="00A71AFA">
              <w:rPr>
                <w:rFonts w:eastAsia="BatangChe"/>
                <w:b/>
                <w:color w:val="000000"/>
                <w:kern w:val="0"/>
                <w:lang w:eastAsia="en-US"/>
              </w:rPr>
              <w:t>Purpose</w:t>
            </w:r>
          </w:p>
        </w:tc>
        <w:tc>
          <w:tcPr>
            <w:tcW w:w="7507" w:type="dxa"/>
          </w:tcPr>
          <w:p w14:paraId="2471A670" w14:textId="77777777" w:rsidR="002338DE" w:rsidRPr="00A71AFA" w:rsidRDefault="002338DE" w:rsidP="002970D8">
            <w:pPr>
              <w:widowControl/>
              <w:jc w:val="left"/>
              <w:rPr>
                <w:rFonts w:eastAsia="BatangChe"/>
                <w:kern w:val="0"/>
                <w:lang w:eastAsia="en-US"/>
              </w:rPr>
            </w:pPr>
            <w:r w:rsidRPr="00A71AFA">
              <w:rPr>
                <w:rFonts w:eastAsia="BatangChe"/>
                <w:kern w:val="0"/>
                <w:lang w:eastAsia="en-US"/>
              </w:rPr>
              <w:t>Provide Asia-Pacific countries with practical information on the currently used Cooperative Vehicle-Infrastructure ITS Systems, the status of the</w:t>
            </w:r>
            <w:r w:rsidRPr="00A71AFA">
              <w:rPr>
                <w:rFonts w:eastAsia="Malgun Gothic" w:hint="eastAsia"/>
                <w:kern w:val="0"/>
                <w:lang w:eastAsia="en-US"/>
              </w:rPr>
              <w:t>i</w:t>
            </w:r>
            <w:r w:rsidRPr="00A71AFA">
              <w:rPr>
                <w:rFonts w:eastAsia="Malgun Gothic"/>
                <w:kern w:val="0"/>
                <w:lang w:eastAsia="en-US"/>
              </w:rPr>
              <w:t>r</w:t>
            </w:r>
            <w:r w:rsidRPr="00A71AFA">
              <w:rPr>
                <w:rFonts w:eastAsia="BatangChe"/>
                <w:kern w:val="0"/>
                <w:lang w:eastAsia="en-US"/>
              </w:rPr>
              <w:t xml:space="preserve"> deployment and others.</w:t>
            </w:r>
          </w:p>
        </w:tc>
      </w:tr>
      <w:tr w:rsidR="002338DE" w:rsidRPr="00A71AFA" w14:paraId="252C00E9" w14:textId="77777777" w:rsidTr="002970D8">
        <w:trPr>
          <w:cantSplit/>
          <w:trHeight w:val="339"/>
        </w:trPr>
        <w:tc>
          <w:tcPr>
            <w:tcW w:w="1870" w:type="dxa"/>
          </w:tcPr>
          <w:p w14:paraId="36C63EBA" w14:textId="77777777" w:rsidR="002338DE" w:rsidRPr="00A71AFA" w:rsidRDefault="002338DE" w:rsidP="002970D8">
            <w:pPr>
              <w:widowControl/>
              <w:jc w:val="left"/>
              <w:rPr>
                <w:rFonts w:eastAsia="BatangChe"/>
                <w:b/>
                <w:color w:val="000000"/>
                <w:kern w:val="0"/>
                <w:lang w:eastAsia="en-US"/>
              </w:rPr>
            </w:pPr>
            <w:r w:rsidRPr="00A71AFA">
              <w:rPr>
                <w:rFonts w:eastAsia="BatangChe"/>
                <w:b/>
                <w:color w:val="000000"/>
                <w:kern w:val="0"/>
                <w:lang w:eastAsia="en-US"/>
              </w:rPr>
              <w:t>Related Document</w:t>
            </w:r>
          </w:p>
        </w:tc>
        <w:tc>
          <w:tcPr>
            <w:tcW w:w="7507" w:type="dxa"/>
          </w:tcPr>
          <w:p w14:paraId="6E61489F"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p>
        </w:tc>
      </w:tr>
      <w:tr w:rsidR="002338DE" w:rsidRPr="00A71AFA" w14:paraId="756A36B2" w14:textId="77777777" w:rsidTr="002970D8">
        <w:trPr>
          <w:cantSplit/>
          <w:trHeight w:val="339"/>
        </w:trPr>
        <w:tc>
          <w:tcPr>
            <w:tcW w:w="1870" w:type="dxa"/>
          </w:tcPr>
          <w:p w14:paraId="242BBBF2" w14:textId="77777777" w:rsidR="002338DE" w:rsidRPr="00A71AFA" w:rsidRDefault="002338DE" w:rsidP="002970D8">
            <w:pPr>
              <w:widowControl/>
              <w:jc w:val="left"/>
              <w:rPr>
                <w:rFonts w:eastAsia="BatangChe"/>
                <w:b/>
                <w:color w:val="000000"/>
                <w:kern w:val="0"/>
                <w:lang w:eastAsia="en-US"/>
              </w:rPr>
            </w:pPr>
            <w:r w:rsidRPr="00A71AFA">
              <w:rPr>
                <w:rFonts w:eastAsia="BatangChe"/>
                <w:b/>
                <w:color w:val="000000"/>
                <w:kern w:val="0"/>
                <w:lang w:eastAsia="en-US"/>
              </w:rPr>
              <w:t>Related Forums</w:t>
            </w:r>
          </w:p>
        </w:tc>
        <w:tc>
          <w:tcPr>
            <w:tcW w:w="7507" w:type="dxa"/>
          </w:tcPr>
          <w:p w14:paraId="3CD5E976"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ITU-R SG5 WP 5A</w:t>
            </w:r>
          </w:p>
        </w:tc>
      </w:tr>
      <w:tr w:rsidR="002338DE" w:rsidRPr="00A71AFA" w14:paraId="090B9360" w14:textId="77777777" w:rsidTr="002970D8">
        <w:trPr>
          <w:cantSplit/>
          <w:trHeight w:val="339"/>
        </w:trPr>
        <w:tc>
          <w:tcPr>
            <w:tcW w:w="1870" w:type="dxa"/>
          </w:tcPr>
          <w:p w14:paraId="06C13AE9" w14:textId="77777777" w:rsidR="002338DE" w:rsidRPr="00A71AFA" w:rsidRDefault="002338DE" w:rsidP="002970D8">
            <w:pPr>
              <w:widowControl/>
              <w:jc w:val="left"/>
              <w:rPr>
                <w:rFonts w:eastAsia="BatangChe"/>
                <w:b/>
                <w:color w:val="000000"/>
                <w:kern w:val="0"/>
                <w:lang w:eastAsia="en-US"/>
              </w:rPr>
            </w:pPr>
            <w:r w:rsidRPr="00A71AFA">
              <w:rPr>
                <w:rFonts w:eastAsia="BatangChe"/>
                <w:b/>
                <w:color w:val="000000"/>
                <w:kern w:val="0"/>
                <w:lang w:eastAsia="en-US"/>
              </w:rPr>
              <w:t>Timelines</w:t>
            </w:r>
          </w:p>
        </w:tc>
        <w:tc>
          <w:tcPr>
            <w:tcW w:w="7507" w:type="dxa"/>
          </w:tcPr>
          <w:p w14:paraId="3DFDB404"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b/>
                <w:kern w:val="0"/>
                <w:u w:val="single"/>
                <w:lang w:eastAsia="en-US"/>
              </w:rPr>
            </w:pPr>
            <w:r w:rsidRPr="00A71AFA">
              <w:rPr>
                <w:rFonts w:eastAsia="BatangChe"/>
                <w:b/>
                <w:kern w:val="0"/>
                <w:u w:val="single"/>
                <w:lang w:eastAsia="en-US"/>
              </w:rPr>
              <w:t xml:space="preserve">The 31st meeting </w:t>
            </w:r>
            <w:sdt>
              <w:sdtPr>
                <w:rPr>
                  <w:rFonts w:eastAsia="BatangChe"/>
                  <w:kern w:val="0"/>
                  <w:lang w:eastAsia="en-US"/>
                </w:rPr>
                <w:tag w:val="goog_rdk_0"/>
                <w:id w:val="496923713"/>
              </w:sdtPr>
              <w:sdtContent>
                <w:r w:rsidRPr="00A71AFA">
                  <w:rPr>
                    <w:rFonts w:eastAsia="BatangChe"/>
                    <w:b/>
                    <w:kern w:val="0"/>
                    <w:u w:val="single"/>
                    <w:lang w:eastAsia="en-US"/>
                  </w:rPr>
                  <w:t xml:space="preserve">(Ha Noi, </w:t>
                </w:r>
              </w:sdtContent>
            </w:sdt>
            <w:r w:rsidRPr="00A71AFA">
              <w:rPr>
                <w:rFonts w:eastAsia="BatangChe"/>
                <w:b/>
                <w:kern w:val="0"/>
                <w:u w:val="single"/>
                <w:lang w:eastAsia="en-US"/>
              </w:rPr>
              <w:t xml:space="preserve">Viet </w:t>
            </w:r>
            <w:proofErr w:type="gramStart"/>
            <w:r w:rsidRPr="00A71AFA">
              <w:rPr>
                <w:rFonts w:eastAsia="BatangChe"/>
                <w:b/>
                <w:kern w:val="0"/>
                <w:u w:val="single"/>
                <w:lang w:eastAsia="en-US"/>
              </w:rPr>
              <w:t>Nam)  in</w:t>
            </w:r>
            <w:proofErr w:type="gramEnd"/>
            <w:r w:rsidRPr="00A71AFA">
              <w:rPr>
                <w:rFonts w:eastAsia="BatangChe"/>
                <w:b/>
                <w:kern w:val="0"/>
                <w:u w:val="single"/>
                <w:lang w:eastAsia="en-US"/>
              </w:rPr>
              <w:t xml:space="preserve"> May 2023</w:t>
            </w:r>
          </w:p>
          <w:p w14:paraId="48EFE035"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 create a workplan</w:t>
            </w:r>
          </w:p>
          <w:p w14:paraId="35793A87"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b/>
                <w:kern w:val="0"/>
                <w:u w:val="single"/>
                <w:lang w:eastAsia="en-US"/>
              </w:rPr>
            </w:pPr>
            <w:r w:rsidRPr="00A71AFA">
              <w:rPr>
                <w:rFonts w:eastAsia="BatangChe"/>
                <w:b/>
                <w:kern w:val="0"/>
                <w:u w:val="single"/>
                <w:lang w:eastAsia="en-US"/>
              </w:rPr>
              <w:t>The 32nd meeting (T.B.D) in [April] 2024</w:t>
            </w:r>
          </w:p>
          <w:p w14:paraId="06C72EC1"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 create initial draft of the Report</w:t>
            </w:r>
          </w:p>
          <w:p w14:paraId="22595032"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 input liaison to ITU-R SG5 WP 5A, if necessary</w:t>
            </w:r>
          </w:p>
          <w:p w14:paraId="57665CD6"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b/>
                <w:kern w:val="0"/>
                <w:u w:val="single"/>
                <w:lang w:eastAsia="en-US"/>
              </w:rPr>
            </w:pPr>
            <w:r w:rsidRPr="00A71AFA">
              <w:rPr>
                <w:rFonts w:eastAsia="BatangChe"/>
                <w:b/>
                <w:kern w:val="0"/>
                <w:u w:val="single"/>
                <w:lang w:eastAsia="en-US"/>
              </w:rPr>
              <w:t>The 33rd meeting (T.B.D.) in [</w:t>
            </w:r>
            <w:proofErr w:type="gramStart"/>
            <w:r w:rsidRPr="00A71AFA">
              <w:rPr>
                <w:rFonts w:eastAsia="BatangChe"/>
                <w:b/>
                <w:kern w:val="0"/>
                <w:u w:val="single"/>
                <w:lang w:eastAsia="en-US"/>
              </w:rPr>
              <w:t>September]  2024</w:t>
            </w:r>
            <w:proofErr w:type="gramEnd"/>
          </w:p>
          <w:p w14:paraId="0D04734F"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  modify the draft with input contributions</w:t>
            </w:r>
          </w:p>
          <w:p w14:paraId="7EC850F2"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  input liaison to ITU-R SG5 WP 5A, if necessary</w:t>
            </w:r>
          </w:p>
          <w:p w14:paraId="65D65D68"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b/>
                <w:kern w:val="0"/>
                <w:u w:val="single"/>
                <w:lang w:eastAsia="en-US"/>
              </w:rPr>
            </w:pPr>
            <w:r w:rsidRPr="00A71AFA">
              <w:rPr>
                <w:rFonts w:eastAsia="BatangChe"/>
                <w:b/>
                <w:kern w:val="0"/>
                <w:u w:val="single"/>
                <w:lang w:eastAsia="en-US"/>
              </w:rPr>
              <w:t>The 34th meeting (T.B.D.) in [April] 2025</w:t>
            </w:r>
          </w:p>
          <w:p w14:paraId="6BCA449B"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  finalize and get approval on the Report</w:t>
            </w:r>
          </w:p>
          <w:p w14:paraId="49B6E8BE" w14:textId="77777777" w:rsidR="002338DE" w:rsidRPr="00A71AFA" w:rsidRDefault="002338DE" w:rsidP="002970D8">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left"/>
              <w:rPr>
                <w:rFonts w:eastAsia="BatangChe"/>
                <w:kern w:val="0"/>
                <w:lang w:eastAsia="en-US"/>
              </w:rPr>
            </w:pPr>
            <w:r w:rsidRPr="00A71AFA">
              <w:rPr>
                <w:rFonts w:eastAsia="BatangChe"/>
                <w:kern w:val="0"/>
                <w:lang w:eastAsia="en-US"/>
              </w:rPr>
              <w:t>-  input liaison to ITU-R SG5 WP 5A, if necessary</w:t>
            </w:r>
          </w:p>
        </w:tc>
      </w:tr>
    </w:tbl>
    <w:p w14:paraId="66DDAD94" w14:textId="77777777" w:rsidR="003E2892" w:rsidRDefault="003E2892" w:rsidP="0050557A">
      <w:pPr>
        <w:widowControl/>
        <w:tabs>
          <w:tab w:val="left" w:pos="851"/>
          <w:tab w:val="left" w:pos="993"/>
        </w:tabs>
        <w:jc w:val="left"/>
        <w:rPr>
          <w:rFonts w:eastAsia="BatangChe"/>
          <w:b/>
          <w:bCs/>
          <w:kern w:val="0"/>
          <w:lang w:eastAsia="en-US"/>
        </w:rPr>
      </w:pPr>
    </w:p>
    <w:p w14:paraId="03AFD4E8" w14:textId="2CE4F6D2" w:rsidR="004A7054" w:rsidRPr="0050557A" w:rsidRDefault="004D3F88" w:rsidP="0050557A">
      <w:pPr>
        <w:widowControl/>
        <w:tabs>
          <w:tab w:val="left" w:pos="851"/>
          <w:tab w:val="left" w:pos="993"/>
        </w:tabs>
        <w:jc w:val="left"/>
        <w:rPr>
          <w:rFonts w:eastAsia="BatangChe"/>
          <w:b/>
          <w:bCs/>
          <w:kern w:val="0"/>
          <w:lang w:val="en-AU" w:eastAsia="en-US"/>
        </w:rPr>
      </w:pPr>
      <w:r w:rsidRPr="0050557A">
        <w:rPr>
          <w:rFonts w:eastAsia="BatangChe"/>
          <w:b/>
          <w:bCs/>
          <w:kern w:val="0"/>
          <w:lang w:eastAsia="en-US"/>
        </w:rPr>
        <w:t>7</w:t>
      </w:r>
      <w:r w:rsidR="004A7054" w:rsidRPr="0050557A">
        <w:rPr>
          <w:rFonts w:eastAsia="BatangChe"/>
          <w:b/>
          <w:bCs/>
          <w:kern w:val="0"/>
          <w:lang w:val="en-GB" w:eastAsia="en-US"/>
        </w:rPr>
        <w:t>.</w:t>
      </w:r>
      <w:r w:rsidRPr="0050557A">
        <w:rPr>
          <w:rFonts w:eastAsia="BatangChe"/>
          <w:b/>
          <w:bCs/>
          <w:kern w:val="0"/>
          <w:lang w:val="en-GB" w:eastAsia="en-US"/>
        </w:rPr>
        <w:t>3</w:t>
      </w:r>
      <w:r w:rsidR="004A7054" w:rsidRPr="0050557A">
        <w:rPr>
          <w:rFonts w:eastAsia="BatangChe"/>
          <w:b/>
          <w:bCs/>
          <w:kern w:val="0"/>
          <w:lang w:val="en-GB" w:eastAsia="en-US"/>
        </w:rPr>
        <w:t>.</w:t>
      </w:r>
      <w:r w:rsidR="00910951" w:rsidRPr="0050557A">
        <w:rPr>
          <w:rFonts w:eastAsia="BatangChe"/>
          <w:b/>
          <w:bCs/>
          <w:kern w:val="0"/>
          <w:lang w:val="en-GB" w:eastAsia="en-US"/>
        </w:rPr>
        <w:t>3</w:t>
      </w:r>
      <w:r w:rsidR="00FE71BC" w:rsidRPr="0050557A">
        <w:rPr>
          <w:rFonts w:eastAsia="BatangChe"/>
          <w:b/>
          <w:bCs/>
          <w:kern w:val="0"/>
          <w:lang w:val="en-GB" w:eastAsia="en-US"/>
        </w:rPr>
        <w:tab/>
      </w:r>
      <w:r w:rsidR="004A7054" w:rsidRPr="0050557A">
        <w:rPr>
          <w:rFonts w:eastAsia="BatangChe"/>
          <w:b/>
          <w:bCs/>
          <w:kern w:val="0"/>
          <w:lang w:val="en-GB" w:eastAsia="en-US"/>
        </w:rPr>
        <w:t>T</w:t>
      </w:r>
      <w:r w:rsidR="006254D0" w:rsidRPr="0050557A">
        <w:rPr>
          <w:rFonts w:eastAsia="BatangChe"/>
          <w:b/>
          <w:bCs/>
          <w:kern w:val="0"/>
          <w:lang w:val="en-GB" w:eastAsia="en-US"/>
        </w:rPr>
        <w:t>ask Group</w:t>
      </w:r>
      <w:r w:rsidR="004A7054" w:rsidRPr="0050557A">
        <w:rPr>
          <w:rFonts w:eastAsia="BatangChe"/>
          <w:b/>
          <w:bCs/>
          <w:kern w:val="0"/>
          <w:lang w:val="en-GB" w:eastAsia="en-US"/>
        </w:rPr>
        <w:t xml:space="preserve"> on</w:t>
      </w:r>
      <w:r w:rsidR="006254D0" w:rsidRPr="0050557A">
        <w:rPr>
          <w:rFonts w:eastAsia="BatangChe"/>
          <w:b/>
          <w:bCs/>
          <w:kern w:val="0"/>
          <w:lang w:val="en-GB" w:eastAsia="en-US"/>
        </w:rPr>
        <w:t xml:space="preserve"> </w:t>
      </w:r>
      <w:r w:rsidR="004A7054" w:rsidRPr="0050557A">
        <w:rPr>
          <w:rFonts w:eastAsia="BatangChe"/>
          <w:b/>
          <w:bCs/>
          <w:kern w:val="0"/>
          <w:lang w:val="en-GB" w:eastAsia="en-US"/>
        </w:rPr>
        <w:t>Wireless Power Transmission</w:t>
      </w:r>
      <w:r w:rsidR="00A8249F" w:rsidRPr="0050557A">
        <w:rPr>
          <w:rFonts w:eastAsia="BatangChe"/>
          <w:b/>
          <w:bCs/>
          <w:kern w:val="0"/>
          <w:lang w:val="en-GB" w:eastAsia="en-US"/>
        </w:rPr>
        <w:t xml:space="preserve"> (TG</w:t>
      </w:r>
      <w:r w:rsidR="00FD7CF3" w:rsidRPr="0050557A">
        <w:rPr>
          <w:rFonts w:eastAsia="BatangChe"/>
          <w:b/>
          <w:bCs/>
          <w:kern w:val="0"/>
          <w:lang w:val="en-GB" w:eastAsia="en-US"/>
        </w:rPr>
        <w:t>-</w:t>
      </w:r>
      <w:r w:rsidR="00A8249F" w:rsidRPr="0050557A">
        <w:rPr>
          <w:rFonts w:eastAsia="BatangChe"/>
          <w:b/>
          <w:bCs/>
          <w:kern w:val="0"/>
          <w:lang w:val="en-GB" w:eastAsia="en-US"/>
        </w:rPr>
        <w:t>WPT)</w:t>
      </w:r>
    </w:p>
    <w:p w14:paraId="0B878C18" w14:textId="7FE6C14E" w:rsidR="004A7054" w:rsidRPr="0050557A" w:rsidRDefault="004A7054" w:rsidP="0050557A">
      <w:pPr>
        <w:widowControl/>
        <w:tabs>
          <w:tab w:val="left" w:pos="851"/>
          <w:tab w:val="left" w:pos="993"/>
        </w:tabs>
        <w:jc w:val="left"/>
        <w:rPr>
          <w:rFonts w:eastAsia="BatangChe"/>
          <w:b/>
          <w:bCs/>
          <w:kern w:val="0"/>
          <w:lang w:val="en-GB" w:eastAsia="en-US"/>
        </w:rPr>
      </w:pPr>
    </w:p>
    <w:p w14:paraId="11ACF414" w14:textId="0D16741C" w:rsidR="00355653" w:rsidRPr="0050557A" w:rsidRDefault="004D3F88" w:rsidP="0050557A">
      <w:pPr>
        <w:widowControl/>
        <w:tabs>
          <w:tab w:val="left" w:pos="851"/>
          <w:tab w:val="left" w:pos="993"/>
          <w:tab w:val="left" w:pos="1134"/>
          <w:tab w:val="left" w:pos="1871"/>
          <w:tab w:val="left" w:pos="2268"/>
        </w:tabs>
        <w:overflowPunct w:val="0"/>
        <w:autoSpaceDE w:val="0"/>
        <w:autoSpaceDN w:val="0"/>
        <w:adjustRightInd w:val="0"/>
        <w:jc w:val="left"/>
        <w:textAlignment w:val="baseline"/>
        <w:rPr>
          <w:rFonts w:eastAsia="BatangChe"/>
          <w:b/>
          <w:bCs/>
          <w:kern w:val="0"/>
          <w:lang w:val="en-AU" w:eastAsia="en-US"/>
        </w:rPr>
      </w:pPr>
      <w:r w:rsidRPr="0050557A">
        <w:rPr>
          <w:rFonts w:eastAsia="BatangChe"/>
          <w:b/>
          <w:bCs/>
          <w:kern w:val="0"/>
          <w:lang w:val="en-AU" w:eastAsia="en-US"/>
        </w:rPr>
        <w:t>7</w:t>
      </w:r>
      <w:r w:rsidR="004A75B5" w:rsidRPr="0050557A">
        <w:rPr>
          <w:rFonts w:eastAsia="BatangChe"/>
          <w:b/>
          <w:bCs/>
          <w:kern w:val="0"/>
          <w:lang w:val="en-AU" w:eastAsia="en-US"/>
        </w:rPr>
        <w:t>.</w:t>
      </w:r>
      <w:r w:rsidRPr="0050557A">
        <w:rPr>
          <w:rFonts w:eastAsia="BatangChe"/>
          <w:b/>
          <w:bCs/>
          <w:kern w:val="0"/>
          <w:lang w:val="en-AU" w:eastAsia="en-US"/>
        </w:rPr>
        <w:t>3</w:t>
      </w:r>
      <w:r w:rsidR="004A75B5" w:rsidRPr="0050557A">
        <w:rPr>
          <w:rFonts w:eastAsia="BatangChe"/>
          <w:b/>
          <w:bCs/>
          <w:kern w:val="0"/>
          <w:lang w:val="en-AU" w:eastAsia="en-US"/>
        </w:rPr>
        <w:t>.</w:t>
      </w:r>
      <w:r w:rsidR="00910951" w:rsidRPr="0050557A">
        <w:rPr>
          <w:rFonts w:eastAsia="BatangChe"/>
          <w:b/>
          <w:bCs/>
          <w:kern w:val="0"/>
          <w:lang w:val="en-AU" w:eastAsia="en-US"/>
        </w:rPr>
        <w:t>3</w:t>
      </w:r>
      <w:r w:rsidR="004A75B5" w:rsidRPr="0050557A">
        <w:rPr>
          <w:rFonts w:eastAsia="BatangChe"/>
          <w:b/>
          <w:bCs/>
          <w:kern w:val="0"/>
          <w:lang w:val="en-AU" w:eastAsia="en-US"/>
        </w:rPr>
        <w:t>.1</w:t>
      </w:r>
      <w:r w:rsidR="004A75B5" w:rsidRPr="0050557A">
        <w:rPr>
          <w:rFonts w:eastAsia="BatangChe"/>
          <w:b/>
          <w:bCs/>
          <w:kern w:val="0"/>
          <w:lang w:val="en-AU" w:eastAsia="en-US"/>
        </w:rPr>
        <w:tab/>
      </w:r>
      <w:r w:rsidR="00DA4D99" w:rsidRPr="0050557A">
        <w:rPr>
          <w:rFonts w:eastAsia="BatangChe"/>
          <w:b/>
          <w:bCs/>
          <w:kern w:val="0"/>
          <w:lang w:val="en-AU" w:eastAsia="en-US"/>
        </w:rPr>
        <w:t xml:space="preserve">Radio </w:t>
      </w:r>
      <w:r w:rsidR="00D41DAE" w:rsidRPr="0050557A">
        <w:rPr>
          <w:rFonts w:eastAsia="BatangChe"/>
          <w:b/>
          <w:bCs/>
          <w:kern w:val="0"/>
          <w:lang w:val="en-AU" w:eastAsia="en-US"/>
        </w:rPr>
        <w:t>f</w:t>
      </w:r>
      <w:r w:rsidR="00DA4D99" w:rsidRPr="0050557A">
        <w:rPr>
          <w:rFonts w:eastAsia="BatangChe"/>
          <w:b/>
          <w:bCs/>
          <w:kern w:val="0"/>
          <w:lang w:val="en-AU" w:eastAsia="en-US"/>
        </w:rPr>
        <w:t xml:space="preserve">requency </w:t>
      </w:r>
      <w:r w:rsidR="00D41DAE" w:rsidRPr="0050557A">
        <w:rPr>
          <w:rFonts w:eastAsia="BatangChe"/>
          <w:b/>
          <w:bCs/>
          <w:kern w:val="0"/>
          <w:lang w:val="en-AU" w:eastAsia="en-US"/>
        </w:rPr>
        <w:t>b</w:t>
      </w:r>
      <w:r w:rsidR="00DA4D99" w:rsidRPr="0050557A">
        <w:rPr>
          <w:rFonts w:eastAsia="BatangChe"/>
          <w:b/>
          <w:bCs/>
          <w:kern w:val="0"/>
          <w:lang w:val="en-AU" w:eastAsia="en-US"/>
        </w:rPr>
        <w:t>eam WPT</w:t>
      </w:r>
    </w:p>
    <w:tbl>
      <w:tblPr>
        <w:tblpPr w:leftFromText="142" w:rightFromText="142" w:vertAnchor="text" w:horzAnchor="margin" w:tblpY="16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470"/>
      </w:tblGrid>
      <w:tr w:rsidR="005B6F3C" w:rsidRPr="007645C9" w14:paraId="135A454E" w14:textId="77777777" w:rsidTr="00F86904">
        <w:trPr>
          <w:trHeight w:val="353"/>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6C849BB1" w14:textId="77777777" w:rsidR="005B6F3C" w:rsidRPr="00543581" w:rsidRDefault="005B6F3C" w:rsidP="005B6F3C">
            <w:pPr>
              <w:widowControl/>
              <w:rPr>
                <w:rFonts w:eastAsia="BatangChe"/>
                <w:b/>
                <w:bCs/>
                <w:kern w:val="0"/>
                <w:lang w:eastAsia="ko-KR"/>
              </w:rPr>
            </w:pPr>
            <w:r w:rsidRPr="00543581">
              <w:rPr>
                <w:rFonts w:eastAsia="BatangChe"/>
                <w:b/>
                <w:bCs/>
                <w:kern w:val="0"/>
                <w:lang w:eastAsia="ko-KR"/>
              </w:rPr>
              <w:t>Title</w:t>
            </w:r>
          </w:p>
        </w:tc>
        <w:tc>
          <w:tcPr>
            <w:tcW w:w="747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3655C458" w14:textId="77777777" w:rsidR="005B6F3C" w:rsidRPr="005B6F3C" w:rsidRDefault="005B6F3C" w:rsidP="005B6F3C">
            <w:pPr>
              <w:widowControl/>
              <w:rPr>
                <w:rFonts w:eastAsia="BatangChe"/>
                <w:b/>
                <w:bCs/>
                <w:kern w:val="0"/>
                <w:lang w:eastAsia="ko-KR"/>
              </w:rPr>
            </w:pPr>
            <w:r w:rsidRPr="005B6F3C">
              <w:rPr>
                <w:rFonts w:eastAsia="BatangChe"/>
                <w:b/>
                <w:bCs/>
                <w:kern w:val="0"/>
                <w:lang w:eastAsia="ko-KR"/>
              </w:rPr>
              <w:t>Radio Frequency Beam WPT</w:t>
            </w:r>
          </w:p>
        </w:tc>
      </w:tr>
      <w:tr w:rsidR="005B6F3C" w:rsidRPr="007645C9" w14:paraId="26A67CEC" w14:textId="77777777" w:rsidTr="00F86904">
        <w:trPr>
          <w:trHeight w:val="261"/>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92172F1" w14:textId="77777777" w:rsidR="005B6F3C" w:rsidRPr="00543581" w:rsidRDefault="005B6F3C" w:rsidP="005B6F3C">
            <w:pPr>
              <w:widowControl/>
              <w:rPr>
                <w:rFonts w:eastAsia="BatangChe"/>
                <w:b/>
                <w:bCs/>
                <w:kern w:val="0"/>
                <w:lang w:eastAsia="ko-KR"/>
              </w:rPr>
            </w:pPr>
            <w:r w:rsidRPr="00543581">
              <w:rPr>
                <w:rFonts w:eastAsia="BatangChe"/>
                <w:b/>
                <w:bCs/>
                <w:kern w:val="0"/>
                <w:lang w:eastAsia="ko-KR"/>
              </w:rPr>
              <w:t>Document Type</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3434477" w14:textId="77777777" w:rsidR="005B6F3C" w:rsidRPr="007645C9" w:rsidRDefault="005B6F3C" w:rsidP="005B6F3C">
            <w:pPr>
              <w:widowControl/>
              <w:rPr>
                <w:rFonts w:eastAsia="BatangChe"/>
                <w:kern w:val="0"/>
                <w:lang w:eastAsia="ko-KR"/>
              </w:rPr>
            </w:pPr>
            <w:r w:rsidRPr="007645C9">
              <w:rPr>
                <w:rFonts w:eastAsia="BatangChe"/>
                <w:kern w:val="0"/>
                <w:lang w:eastAsia="ko-KR"/>
              </w:rPr>
              <w:t>APT/AWG Report, APT Recommendation</w:t>
            </w:r>
          </w:p>
        </w:tc>
      </w:tr>
      <w:tr w:rsidR="005B6F3C" w:rsidRPr="007645C9" w14:paraId="2A09ACB3" w14:textId="77777777" w:rsidTr="00F86904">
        <w:trPr>
          <w:trHeight w:val="18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C132E98" w14:textId="77777777" w:rsidR="005B6F3C" w:rsidRPr="00543581" w:rsidRDefault="005B6F3C" w:rsidP="005B6F3C">
            <w:pPr>
              <w:widowControl/>
              <w:rPr>
                <w:rFonts w:eastAsia="BatangChe"/>
                <w:b/>
                <w:bCs/>
                <w:kern w:val="0"/>
                <w:lang w:eastAsia="ko-KR"/>
              </w:rPr>
            </w:pPr>
            <w:r w:rsidRPr="00543581">
              <w:rPr>
                <w:rFonts w:eastAsia="BatangChe"/>
                <w:b/>
                <w:bCs/>
                <w:kern w:val="0"/>
                <w:lang w:eastAsia="ko-KR"/>
              </w:rPr>
              <w:t>Group/Chair</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6EF5449" w14:textId="77777777" w:rsidR="005B6F3C" w:rsidRPr="007645C9" w:rsidRDefault="005B6F3C" w:rsidP="005B6F3C">
            <w:pPr>
              <w:widowControl/>
              <w:rPr>
                <w:rFonts w:eastAsia="BatangChe"/>
                <w:kern w:val="0"/>
                <w:lang w:eastAsia="ko-KR"/>
              </w:rPr>
            </w:pPr>
            <w:r w:rsidRPr="007645C9">
              <w:rPr>
                <w:rFonts w:eastAsia="BatangChe"/>
                <w:kern w:val="0"/>
                <w:lang w:eastAsia="ko-KR"/>
              </w:rPr>
              <w:t>WG-TER /TG WPT/ Chan Hyung CHUNG (Korea)</w:t>
            </w:r>
          </w:p>
          <w:p w14:paraId="068150E9" w14:textId="77777777" w:rsidR="005B6F3C" w:rsidRPr="007645C9" w:rsidRDefault="005B6F3C" w:rsidP="005B6F3C">
            <w:pPr>
              <w:widowControl/>
              <w:rPr>
                <w:rFonts w:eastAsia="BatangChe"/>
                <w:kern w:val="0"/>
                <w:lang w:eastAsia="ko-KR"/>
              </w:rPr>
            </w:pPr>
            <w:r w:rsidRPr="007645C9">
              <w:rPr>
                <w:rFonts w:eastAsia="BatangChe"/>
                <w:kern w:val="0"/>
                <w:lang w:eastAsia="ko-KR"/>
              </w:rPr>
              <w:t>WG-HAR/SWG SA&amp;H/Ms. LYU Boya (China)</w:t>
            </w:r>
          </w:p>
        </w:tc>
      </w:tr>
      <w:tr w:rsidR="005B6F3C" w:rsidRPr="007645C9" w14:paraId="7148E65A" w14:textId="77777777" w:rsidTr="00F86904">
        <w:trPr>
          <w:trHeight w:val="18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0330F64" w14:textId="77777777" w:rsidR="005B6F3C" w:rsidRPr="00543581" w:rsidRDefault="005B6F3C" w:rsidP="005B6F3C">
            <w:pPr>
              <w:widowControl/>
              <w:rPr>
                <w:rFonts w:eastAsia="BatangChe"/>
                <w:b/>
                <w:bCs/>
                <w:kern w:val="0"/>
                <w:lang w:eastAsia="ko-KR"/>
              </w:rPr>
            </w:pPr>
            <w:r w:rsidRPr="00543581">
              <w:rPr>
                <w:rFonts w:eastAsia="BatangChe"/>
                <w:b/>
                <w:bCs/>
                <w:kern w:val="0"/>
                <w:lang w:eastAsia="ko-KR"/>
              </w:rPr>
              <w:lastRenderedPageBreak/>
              <w:t>Editor(s)</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E24A4A" w14:textId="77777777" w:rsidR="005B6F3C" w:rsidRPr="007645C9" w:rsidRDefault="005B6F3C" w:rsidP="005B6F3C">
            <w:pPr>
              <w:widowControl/>
              <w:rPr>
                <w:rFonts w:eastAsia="BatangChe"/>
                <w:kern w:val="0"/>
                <w:lang w:eastAsia="ko-KR"/>
              </w:rPr>
            </w:pPr>
            <w:r w:rsidRPr="007645C9">
              <w:rPr>
                <w:rFonts w:eastAsia="BatangChe"/>
                <w:kern w:val="0"/>
                <w:lang w:eastAsia="ko-KR"/>
              </w:rPr>
              <w:t>D</w:t>
            </w:r>
            <w:r w:rsidRPr="007645C9">
              <w:rPr>
                <w:rFonts w:eastAsia="BatangChe" w:hint="eastAsia"/>
                <w:kern w:val="0"/>
                <w:lang w:eastAsia="ko-KR"/>
              </w:rPr>
              <w:t xml:space="preserve">r. </w:t>
            </w:r>
            <w:r w:rsidRPr="007645C9">
              <w:rPr>
                <w:rFonts w:eastAsia="BatangChe"/>
                <w:kern w:val="0"/>
                <w:lang w:eastAsia="ko-KR"/>
              </w:rPr>
              <w:t xml:space="preserve">Hiroki SHOKI </w:t>
            </w:r>
            <w:r w:rsidRPr="007645C9">
              <w:rPr>
                <w:rFonts w:eastAsia="BatangChe" w:hint="eastAsia"/>
                <w:kern w:val="0"/>
                <w:lang w:eastAsia="ko-KR"/>
              </w:rPr>
              <w:t>(</w:t>
            </w:r>
            <w:r w:rsidRPr="007645C9">
              <w:rPr>
                <w:rFonts w:eastAsia="BatangChe"/>
                <w:kern w:val="0"/>
                <w:lang w:eastAsia="ko-KR"/>
              </w:rPr>
              <w:t>Japan</w:t>
            </w:r>
            <w:r w:rsidRPr="007645C9">
              <w:rPr>
                <w:rFonts w:eastAsia="BatangChe" w:hint="eastAsia"/>
                <w:kern w:val="0"/>
                <w:lang w:eastAsia="ko-KR"/>
              </w:rPr>
              <w:t>), Dr. Won Ho Jang (Korea)</w:t>
            </w:r>
          </w:p>
        </w:tc>
      </w:tr>
      <w:tr w:rsidR="005B6F3C" w:rsidRPr="007645C9" w14:paraId="03ED5FC4" w14:textId="77777777" w:rsidTr="00F86904">
        <w:trPr>
          <w:trHeight w:val="437"/>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4B9F300" w14:textId="77777777" w:rsidR="005B6F3C" w:rsidRPr="00543581" w:rsidRDefault="005B6F3C" w:rsidP="005B6F3C">
            <w:pPr>
              <w:widowControl/>
              <w:rPr>
                <w:rFonts w:eastAsia="BatangChe"/>
                <w:b/>
                <w:bCs/>
                <w:kern w:val="0"/>
                <w:lang w:eastAsia="ko-KR"/>
              </w:rPr>
            </w:pPr>
            <w:r w:rsidRPr="00543581">
              <w:rPr>
                <w:rFonts w:eastAsia="BatangChe"/>
                <w:b/>
                <w:bCs/>
                <w:kern w:val="0"/>
                <w:lang w:eastAsia="ko-KR"/>
              </w:rPr>
              <w:t>Scope</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CABF47B" w14:textId="77777777" w:rsidR="005B6F3C" w:rsidRPr="007645C9" w:rsidRDefault="005B6F3C" w:rsidP="005B6F3C">
            <w:pPr>
              <w:widowControl/>
              <w:rPr>
                <w:rFonts w:eastAsia="BatangChe"/>
                <w:kern w:val="0"/>
                <w:lang w:eastAsia="ko-KR"/>
              </w:rPr>
            </w:pPr>
            <w:r w:rsidRPr="007645C9">
              <w:rPr>
                <w:rFonts w:eastAsia="BatangChe"/>
                <w:kern w:val="0"/>
                <w:lang w:eastAsia="ko-KR"/>
              </w:rPr>
              <w:t xml:space="preserve">To draft and complete the APT Report and Recommendation on frequency ranges used for </w:t>
            </w:r>
            <w:r w:rsidRPr="007645C9">
              <w:rPr>
                <w:rFonts w:eastAsia="BatangChe"/>
                <w:bCs/>
                <w:kern w:val="0"/>
                <w:lang w:eastAsia="ko-KR"/>
              </w:rPr>
              <w:t xml:space="preserve">Radio Frequency Beam </w:t>
            </w:r>
            <w:r w:rsidRPr="007645C9">
              <w:rPr>
                <w:rFonts w:eastAsia="BatangChe"/>
                <w:kern w:val="0"/>
                <w:lang w:eastAsia="ko-KR"/>
              </w:rPr>
              <w:t>WPT technologies.</w:t>
            </w:r>
          </w:p>
          <w:p w14:paraId="2BCEF657" w14:textId="77777777" w:rsidR="005B6F3C" w:rsidRPr="007645C9" w:rsidRDefault="005B6F3C" w:rsidP="005B6F3C">
            <w:pPr>
              <w:widowControl/>
              <w:rPr>
                <w:rFonts w:eastAsia="BatangChe"/>
                <w:kern w:val="0"/>
                <w:lang w:eastAsia="ko-KR"/>
              </w:rPr>
            </w:pPr>
            <w:r w:rsidRPr="007645C9">
              <w:rPr>
                <w:rFonts w:eastAsia="BatangChe"/>
                <w:kern w:val="0"/>
                <w:lang w:eastAsia="ko-KR"/>
              </w:rPr>
              <w:t>To study possible frequency ranges described in the APT Report on WPT and the latest WPT studies in ITU-R.</w:t>
            </w:r>
          </w:p>
          <w:p w14:paraId="3DCD3169" w14:textId="77777777" w:rsidR="005B6F3C" w:rsidRPr="007645C9" w:rsidRDefault="005B6F3C" w:rsidP="005B6F3C">
            <w:pPr>
              <w:widowControl/>
              <w:rPr>
                <w:rFonts w:eastAsia="BatangChe"/>
                <w:kern w:val="0"/>
                <w:lang w:eastAsia="ko-KR"/>
              </w:rPr>
            </w:pPr>
            <w:r w:rsidRPr="007645C9">
              <w:rPr>
                <w:rFonts w:eastAsia="BatangChe"/>
                <w:kern w:val="0"/>
                <w:lang w:eastAsia="ko-KR"/>
              </w:rPr>
              <w:t>To identify recommended frequency ranges described in the APT Recommendation.</w:t>
            </w:r>
          </w:p>
        </w:tc>
      </w:tr>
      <w:tr w:rsidR="005B6F3C" w:rsidRPr="007645C9" w14:paraId="2F9F54AA" w14:textId="77777777" w:rsidTr="00F86904">
        <w:trPr>
          <w:trHeight w:val="90"/>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47F94C8" w14:textId="77777777" w:rsidR="005B6F3C" w:rsidRPr="00543581" w:rsidRDefault="005B6F3C" w:rsidP="005B6F3C">
            <w:pPr>
              <w:widowControl/>
              <w:rPr>
                <w:rFonts w:eastAsia="BatangChe"/>
                <w:b/>
                <w:bCs/>
                <w:kern w:val="0"/>
                <w:lang w:eastAsia="ko-KR"/>
              </w:rPr>
            </w:pPr>
            <w:r w:rsidRPr="00543581">
              <w:rPr>
                <w:rFonts w:eastAsia="BatangChe"/>
                <w:b/>
                <w:bCs/>
                <w:kern w:val="0"/>
                <w:lang w:eastAsia="ko-KR"/>
              </w:rPr>
              <w:t>Purpose</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D7B876F" w14:textId="77777777" w:rsidR="005B6F3C" w:rsidRPr="007645C9" w:rsidRDefault="005B6F3C" w:rsidP="005B6F3C">
            <w:pPr>
              <w:widowControl/>
              <w:rPr>
                <w:rFonts w:eastAsia="BatangChe"/>
                <w:kern w:val="0"/>
                <w:lang w:eastAsia="ko-KR"/>
              </w:rPr>
            </w:pPr>
            <w:r w:rsidRPr="007645C9">
              <w:rPr>
                <w:rFonts w:eastAsia="BatangChe"/>
                <w:kern w:val="0"/>
                <w:lang w:eastAsia="ko-KR"/>
              </w:rPr>
              <w:t xml:space="preserve">Study frequency ranges and service applications used for </w:t>
            </w:r>
            <w:r w:rsidRPr="007645C9">
              <w:rPr>
                <w:rFonts w:eastAsia="BatangChe"/>
                <w:bCs/>
                <w:kern w:val="0"/>
                <w:lang w:eastAsia="ko-KR"/>
              </w:rPr>
              <w:t>Radio Frequency Beam</w:t>
            </w:r>
            <w:r w:rsidRPr="007645C9">
              <w:rPr>
                <w:rFonts w:eastAsia="BatangChe"/>
                <w:kern w:val="0"/>
                <w:lang w:eastAsia="ko-KR"/>
              </w:rPr>
              <w:t xml:space="preserve"> WPT technologies, and reach an agreement on the frequency range(s</w:t>
            </w:r>
            <w:proofErr w:type="gramStart"/>
            <w:r w:rsidRPr="007645C9">
              <w:rPr>
                <w:rFonts w:eastAsia="BatangChe"/>
                <w:kern w:val="0"/>
                <w:lang w:eastAsia="ko-KR"/>
              </w:rPr>
              <w:t>);</w:t>
            </w:r>
            <w:proofErr w:type="gramEnd"/>
          </w:p>
          <w:p w14:paraId="370791CE" w14:textId="77777777" w:rsidR="005B6F3C" w:rsidRPr="007645C9" w:rsidRDefault="005B6F3C" w:rsidP="005B6F3C">
            <w:pPr>
              <w:widowControl/>
              <w:numPr>
                <w:ilvl w:val="0"/>
                <w:numId w:val="59"/>
              </w:numPr>
              <w:jc w:val="left"/>
              <w:rPr>
                <w:rFonts w:eastAsia="BatangChe"/>
                <w:kern w:val="0"/>
                <w:lang w:val="en-GB" w:eastAsia="ko-KR"/>
              </w:rPr>
            </w:pPr>
            <w:r w:rsidRPr="007645C9">
              <w:rPr>
                <w:rFonts w:eastAsia="BatangChe"/>
                <w:kern w:val="0"/>
                <w:lang w:val="en-GB" w:eastAsia="ko-KR"/>
              </w:rPr>
              <w:t>To ensure that Radio Frequency Beam WPT applications and equipment minimize the potential risk causing harmful interference to radiocommunication services,</w:t>
            </w:r>
          </w:p>
          <w:p w14:paraId="387155A4" w14:textId="77777777" w:rsidR="005B6F3C" w:rsidRPr="007645C9" w:rsidRDefault="005B6F3C" w:rsidP="005B6F3C">
            <w:pPr>
              <w:widowControl/>
              <w:numPr>
                <w:ilvl w:val="0"/>
                <w:numId w:val="59"/>
              </w:numPr>
              <w:jc w:val="left"/>
              <w:rPr>
                <w:rFonts w:eastAsia="BatangChe"/>
                <w:kern w:val="0"/>
                <w:lang w:val="en-GB" w:eastAsia="ko-KR"/>
              </w:rPr>
            </w:pPr>
            <w:r w:rsidRPr="007645C9">
              <w:rPr>
                <w:rFonts w:eastAsia="BatangChe"/>
                <w:kern w:val="0"/>
                <w:lang w:val="en-GB" w:eastAsia="ko-KR"/>
              </w:rPr>
              <w:t xml:space="preserve">To facilitate smooth deployment of </w:t>
            </w:r>
            <w:r w:rsidRPr="007645C9">
              <w:rPr>
                <w:rFonts w:eastAsia="BatangChe"/>
                <w:bCs/>
                <w:kern w:val="0"/>
                <w:lang w:val="en-GB" w:eastAsia="ko-KR"/>
              </w:rPr>
              <w:t>Radio Frequency Beam</w:t>
            </w:r>
            <w:r w:rsidRPr="007645C9">
              <w:rPr>
                <w:rFonts w:eastAsia="BatangChe"/>
                <w:kern w:val="0"/>
                <w:lang w:val="en-GB" w:eastAsia="ko-KR"/>
              </w:rPr>
              <w:t xml:space="preserve"> WPT systems without spectrum concerns,</w:t>
            </w:r>
          </w:p>
          <w:p w14:paraId="6EEF4B31" w14:textId="77777777" w:rsidR="005B6F3C" w:rsidRPr="007645C9" w:rsidRDefault="005B6F3C" w:rsidP="005B6F3C">
            <w:pPr>
              <w:widowControl/>
              <w:numPr>
                <w:ilvl w:val="0"/>
                <w:numId w:val="59"/>
              </w:numPr>
              <w:jc w:val="left"/>
              <w:rPr>
                <w:rFonts w:eastAsia="BatangChe"/>
                <w:kern w:val="0"/>
                <w:lang w:eastAsia="ko-KR"/>
              </w:rPr>
            </w:pPr>
            <w:r w:rsidRPr="007645C9">
              <w:rPr>
                <w:rFonts w:eastAsia="BatangChe"/>
                <w:kern w:val="0"/>
                <w:lang w:eastAsia="ko-KR"/>
              </w:rPr>
              <w:t>To maximize users’ benefit of WPT given by global or regional spectrum harmonization,</w:t>
            </w:r>
          </w:p>
          <w:p w14:paraId="6D24961A" w14:textId="77777777" w:rsidR="005B6F3C" w:rsidRPr="007645C9" w:rsidRDefault="005B6F3C" w:rsidP="005B6F3C">
            <w:pPr>
              <w:widowControl/>
              <w:numPr>
                <w:ilvl w:val="0"/>
                <w:numId w:val="59"/>
              </w:numPr>
              <w:jc w:val="left"/>
              <w:rPr>
                <w:rFonts w:eastAsia="BatangChe"/>
                <w:kern w:val="0"/>
                <w:lang w:val="en-GB" w:eastAsia="ko-KR"/>
              </w:rPr>
            </w:pPr>
            <w:r w:rsidRPr="007645C9">
              <w:rPr>
                <w:rFonts w:eastAsia="BatangChe"/>
                <w:kern w:val="0"/>
                <w:lang w:val="en-GB" w:eastAsia="ko-KR"/>
              </w:rPr>
              <w:t xml:space="preserve">To address APT administrations to take appropriate regulatory measures on spectrum that should be taken into consideration when Radio Frequency Beam WPT is deployed. </w:t>
            </w:r>
          </w:p>
        </w:tc>
      </w:tr>
      <w:tr w:rsidR="005B6F3C" w:rsidRPr="007645C9" w14:paraId="6ECE1E36" w14:textId="77777777" w:rsidTr="00F86904">
        <w:trPr>
          <w:trHeight w:val="904"/>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E7FC2EC" w14:textId="77777777" w:rsidR="005B6F3C" w:rsidRPr="00543581" w:rsidRDefault="005B6F3C" w:rsidP="005B6F3C">
            <w:pPr>
              <w:widowControl/>
              <w:rPr>
                <w:rFonts w:eastAsia="BatangChe"/>
                <w:b/>
                <w:bCs/>
                <w:kern w:val="0"/>
                <w:lang w:eastAsia="ko-KR"/>
              </w:rPr>
            </w:pPr>
            <w:r w:rsidRPr="00543581">
              <w:rPr>
                <w:rFonts w:eastAsia="BatangChe"/>
                <w:b/>
                <w:bCs/>
                <w:kern w:val="0"/>
                <w:lang w:eastAsia="ko-KR"/>
              </w:rPr>
              <w:t>Related Document</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6657DF2" w14:textId="77777777" w:rsidR="005B6F3C" w:rsidRPr="007645C9" w:rsidRDefault="005B6F3C" w:rsidP="005B6F3C">
            <w:pPr>
              <w:widowControl/>
              <w:numPr>
                <w:ilvl w:val="0"/>
                <w:numId w:val="14"/>
              </w:numPr>
              <w:ind w:left="360"/>
              <w:jc w:val="left"/>
              <w:rPr>
                <w:rFonts w:eastAsia="BatangChe"/>
                <w:kern w:val="0"/>
                <w:lang w:eastAsia="ko-KR"/>
              </w:rPr>
            </w:pPr>
            <w:r w:rsidRPr="007645C9">
              <w:rPr>
                <w:rFonts w:eastAsia="BatangChe"/>
                <w:kern w:val="0"/>
                <w:lang w:eastAsia="ko-KR"/>
              </w:rPr>
              <w:t xml:space="preserve">APT Survey Report on WPT </w:t>
            </w:r>
          </w:p>
          <w:p w14:paraId="0E9D9F2F" w14:textId="77777777" w:rsidR="005B6F3C" w:rsidRPr="007645C9" w:rsidRDefault="005B6F3C" w:rsidP="005B6F3C">
            <w:pPr>
              <w:widowControl/>
              <w:numPr>
                <w:ilvl w:val="0"/>
                <w:numId w:val="14"/>
              </w:numPr>
              <w:ind w:left="360"/>
              <w:jc w:val="left"/>
              <w:rPr>
                <w:rFonts w:eastAsia="BatangChe"/>
                <w:kern w:val="0"/>
                <w:lang w:val="fr-CA" w:eastAsia="ko-KR"/>
              </w:rPr>
            </w:pPr>
            <w:r w:rsidRPr="007645C9">
              <w:rPr>
                <w:rFonts w:eastAsia="BatangChe"/>
                <w:kern w:val="0"/>
                <w:lang w:val="fr-CA" w:eastAsia="ko-KR"/>
              </w:rPr>
              <w:t>APT Report on WPT</w:t>
            </w:r>
          </w:p>
          <w:p w14:paraId="4FF081A0" w14:textId="77777777" w:rsidR="005B6F3C" w:rsidRPr="007645C9" w:rsidRDefault="005B6F3C" w:rsidP="005B6F3C">
            <w:pPr>
              <w:widowControl/>
              <w:numPr>
                <w:ilvl w:val="0"/>
                <w:numId w:val="14"/>
              </w:numPr>
              <w:ind w:left="360"/>
              <w:jc w:val="left"/>
              <w:rPr>
                <w:rFonts w:eastAsia="BatangChe"/>
                <w:kern w:val="0"/>
                <w:lang w:val="fr-CA" w:eastAsia="ko-KR"/>
              </w:rPr>
            </w:pPr>
            <w:r w:rsidRPr="007645C9">
              <w:rPr>
                <w:rFonts w:eastAsia="BatangChe"/>
                <w:kern w:val="0"/>
                <w:lang w:val="fr-CA" w:eastAsia="ko-KR"/>
              </w:rPr>
              <w:t>ITU-R Question ITU-R 210-3/1</w:t>
            </w:r>
          </w:p>
          <w:p w14:paraId="58A9AFC4" w14:textId="77777777" w:rsidR="005B6F3C" w:rsidRPr="007645C9" w:rsidRDefault="005B6F3C" w:rsidP="005B6F3C">
            <w:pPr>
              <w:widowControl/>
              <w:numPr>
                <w:ilvl w:val="0"/>
                <w:numId w:val="14"/>
              </w:numPr>
              <w:ind w:left="360"/>
              <w:jc w:val="left"/>
              <w:rPr>
                <w:rFonts w:eastAsia="BatangChe"/>
                <w:kern w:val="0"/>
                <w:lang w:eastAsia="ko-KR"/>
              </w:rPr>
            </w:pPr>
            <w:r w:rsidRPr="007645C9">
              <w:rPr>
                <w:rFonts w:eastAsia="BatangChe"/>
                <w:kern w:val="0"/>
                <w:lang w:val="fr-CA" w:eastAsia="ko-KR"/>
              </w:rPr>
              <w:t>Report</w:t>
            </w:r>
            <w:r w:rsidRPr="007645C9">
              <w:rPr>
                <w:rFonts w:eastAsia="BatangChe" w:hint="eastAsia"/>
                <w:kern w:val="0"/>
                <w:lang w:eastAsia="ko-KR"/>
              </w:rPr>
              <w:t xml:space="preserve"> </w:t>
            </w:r>
            <w:r w:rsidRPr="007645C9">
              <w:rPr>
                <w:rFonts w:eastAsia="BatangChe"/>
                <w:kern w:val="0"/>
                <w:lang w:eastAsia="ko-KR"/>
              </w:rPr>
              <w:t>ITU-R SM.2303</w:t>
            </w:r>
            <w:r w:rsidRPr="007645C9">
              <w:rPr>
                <w:rFonts w:eastAsia="BatangChe" w:hint="eastAsia"/>
                <w:kern w:val="0"/>
                <w:lang w:eastAsia="ko-KR"/>
              </w:rPr>
              <w:t>-</w:t>
            </w:r>
            <w:r w:rsidRPr="007645C9">
              <w:rPr>
                <w:rFonts w:eastAsia="BatangChe"/>
                <w:kern w:val="0"/>
                <w:lang w:eastAsia="ko-KR"/>
              </w:rPr>
              <w:t>3 “Wireless power transmission using technologies other than radio frequency beam”</w:t>
            </w:r>
          </w:p>
          <w:p w14:paraId="00C8C77A" w14:textId="77777777" w:rsidR="005B6F3C" w:rsidRPr="007645C9" w:rsidRDefault="005B6F3C" w:rsidP="005B6F3C">
            <w:pPr>
              <w:widowControl/>
              <w:numPr>
                <w:ilvl w:val="0"/>
                <w:numId w:val="14"/>
              </w:numPr>
              <w:ind w:left="360"/>
              <w:jc w:val="left"/>
              <w:rPr>
                <w:rFonts w:eastAsia="BatangChe"/>
                <w:kern w:val="0"/>
                <w:lang w:eastAsia="ko-KR"/>
              </w:rPr>
            </w:pPr>
            <w:r w:rsidRPr="007645C9">
              <w:rPr>
                <w:rFonts w:eastAsia="BatangChe"/>
                <w:kern w:val="0"/>
                <w:lang w:eastAsia="ko-KR"/>
              </w:rPr>
              <w:t xml:space="preserve">Recommendation ITU-R SM.2110-1 </w:t>
            </w:r>
            <w:r w:rsidRPr="007645C9">
              <w:rPr>
                <w:rFonts w:eastAsia="BatangChe" w:hint="eastAsia"/>
                <w:kern w:val="0"/>
                <w:lang w:eastAsia="ko-KR"/>
              </w:rPr>
              <w:t>“</w:t>
            </w:r>
            <w:r w:rsidRPr="007645C9">
              <w:rPr>
                <w:rFonts w:eastAsia="BatangChe"/>
                <w:kern w:val="0"/>
                <w:lang w:eastAsia="ko-KR"/>
              </w:rPr>
              <w:t xml:space="preserve">Guidance for the use of frequency ranges for operation of non-beam wireless power transmission for electric vehicles” </w:t>
            </w:r>
          </w:p>
          <w:p w14:paraId="31993B8F" w14:textId="77777777" w:rsidR="005B6F3C" w:rsidRPr="007645C9" w:rsidRDefault="005B6F3C" w:rsidP="005B6F3C">
            <w:pPr>
              <w:widowControl/>
              <w:numPr>
                <w:ilvl w:val="0"/>
                <w:numId w:val="14"/>
              </w:numPr>
              <w:ind w:left="360"/>
              <w:jc w:val="left"/>
              <w:rPr>
                <w:rFonts w:eastAsia="BatangChe"/>
                <w:kern w:val="0"/>
                <w:lang w:eastAsia="ko-KR"/>
              </w:rPr>
            </w:pPr>
            <w:r w:rsidRPr="007645C9">
              <w:rPr>
                <w:rFonts w:eastAsia="BatangChe"/>
                <w:kern w:val="0"/>
                <w:lang w:val="fr-CA" w:eastAsia="ko-KR"/>
              </w:rPr>
              <w:t xml:space="preserve">Report </w:t>
            </w:r>
            <w:r w:rsidRPr="007645C9">
              <w:rPr>
                <w:rFonts w:eastAsia="BatangChe"/>
                <w:kern w:val="0"/>
                <w:lang w:eastAsia="ko-KR"/>
              </w:rPr>
              <w:t>ITU-R SM.2392-1 “Applications of wireless power transmission via radio frequency beam”</w:t>
            </w:r>
          </w:p>
          <w:p w14:paraId="5E8EA52E" w14:textId="77777777" w:rsidR="005B6F3C" w:rsidRPr="007645C9" w:rsidRDefault="005B6F3C" w:rsidP="005B6F3C">
            <w:pPr>
              <w:widowControl/>
              <w:numPr>
                <w:ilvl w:val="0"/>
                <w:numId w:val="14"/>
              </w:numPr>
              <w:ind w:left="360"/>
              <w:jc w:val="left"/>
              <w:rPr>
                <w:rFonts w:eastAsia="BatangChe"/>
                <w:kern w:val="0"/>
                <w:lang w:eastAsia="ko-KR"/>
              </w:rPr>
            </w:pPr>
            <w:r w:rsidRPr="007645C9">
              <w:rPr>
                <w:rFonts w:eastAsia="BatangChe"/>
                <w:kern w:val="0"/>
                <w:lang w:eastAsia="ko-KR"/>
              </w:rPr>
              <w:t>Report ITU-R SM.2449-0 “Technical characteristics and impact analyses of non-beam inductive wireless power transmission for mobile and portable device”</w:t>
            </w:r>
          </w:p>
          <w:p w14:paraId="2163BEF3" w14:textId="77777777" w:rsidR="005B6F3C" w:rsidRPr="007645C9" w:rsidRDefault="005B6F3C" w:rsidP="005B6F3C">
            <w:pPr>
              <w:widowControl/>
              <w:numPr>
                <w:ilvl w:val="0"/>
                <w:numId w:val="14"/>
              </w:numPr>
              <w:ind w:left="360"/>
              <w:jc w:val="left"/>
              <w:rPr>
                <w:rFonts w:eastAsia="BatangChe"/>
                <w:kern w:val="0"/>
                <w:lang w:eastAsia="ko-KR"/>
              </w:rPr>
            </w:pPr>
            <w:r w:rsidRPr="007645C9">
              <w:rPr>
                <w:rFonts w:eastAsia="BatangChe"/>
                <w:kern w:val="0"/>
                <w:lang w:eastAsia="ko-KR"/>
              </w:rPr>
              <w:t xml:space="preserve">Report ITU-R SM.2451-0 “Assessment of impact of wireless power transmission for electric vehicle charging on radiocommunication </w:t>
            </w:r>
            <w:proofErr w:type="gramStart"/>
            <w:r w:rsidRPr="007645C9">
              <w:rPr>
                <w:rFonts w:eastAsia="BatangChe"/>
                <w:kern w:val="0"/>
                <w:lang w:eastAsia="ko-KR"/>
              </w:rPr>
              <w:t>services</w:t>
            </w:r>
            <w:proofErr w:type="gramEnd"/>
          </w:p>
          <w:p w14:paraId="0AA13B5C" w14:textId="77777777" w:rsidR="005B6F3C" w:rsidRPr="007645C9" w:rsidRDefault="005B6F3C" w:rsidP="005B6F3C">
            <w:pPr>
              <w:widowControl/>
              <w:numPr>
                <w:ilvl w:val="0"/>
                <w:numId w:val="14"/>
              </w:numPr>
              <w:ind w:left="360"/>
              <w:jc w:val="left"/>
              <w:rPr>
                <w:rFonts w:eastAsia="BatangChe"/>
                <w:kern w:val="0"/>
                <w:lang w:eastAsia="ko-KR"/>
              </w:rPr>
            </w:pPr>
            <w:r w:rsidRPr="007645C9">
              <w:rPr>
                <w:rFonts w:eastAsia="BatangChe"/>
                <w:kern w:val="0"/>
                <w:lang w:eastAsia="ko-KR"/>
              </w:rPr>
              <w:t>Recommendation ITU-R SM.2129-0 “Guidance on frequency ranges for operation of non-beam wireless power transmission systems for mobile and portable devices”</w:t>
            </w:r>
          </w:p>
          <w:p w14:paraId="666EEC0C" w14:textId="77777777" w:rsidR="005B6F3C" w:rsidRPr="007645C9" w:rsidRDefault="005B6F3C" w:rsidP="005B6F3C">
            <w:pPr>
              <w:widowControl/>
              <w:ind w:left="480" w:hangingChars="200" w:hanging="480"/>
              <w:rPr>
                <w:rFonts w:eastAsia="Malgun Gothic"/>
                <w:color w:val="000000"/>
                <w:kern w:val="0"/>
                <w:lang w:eastAsia="en-US"/>
              </w:rPr>
            </w:pPr>
            <w:r w:rsidRPr="00156A93">
              <w:rPr>
                <w:rFonts w:eastAsia="BatangChe"/>
                <w:kern w:val="0"/>
                <w:lang w:eastAsia="ko-KR"/>
              </w:rPr>
              <w:t>[10]</w:t>
            </w:r>
            <w:r w:rsidRPr="007645C9">
              <w:rPr>
                <w:rFonts w:eastAsia="BatangChe"/>
                <w:kern w:val="0"/>
                <w:lang w:eastAsia="ko-KR"/>
              </w:rPr>
              <w:t xml:space="preserve"> </w:t>
            </w:r>
            <w:r w:rsidRPr="00156A93">
              <w:rPr>
                <w:rFonts w:eastAsia="Malgun Gothic"/>
                <w:color w:val="000000"/>
                <w:kern w:val="0"/>
                <w:lang w:eastAsia="en-US"/>
              </w:rPr>
              <w:t>Draft new Recommendation ITU-R SM.[WPT.BEAM.FRQ]</w:t>
            </w:r>
          </w:p>
          <w:p w14:paraId="486267F8" w14:textId="77777777" w:rsidR="005B6F3C" w:rsidRPr="00156A93" w:rsidRDefault="005B6F3C" w:rsidP="005B6F3C">
            <w:pPr>
              <w:widowControl/>
              <w:ind w:leftChars="150" w:left="480" w:hangingChars="50" w:hanging="120"/>
              <w:rPr>
                <w:rFonts w:eastAsia="Malgun Gothic"/>
                <w:color w:val="000000"/>
                <w:kern w:val="0"/>
                <w:lang w:eastAsia="en-US"/>
              </w:rPr>
            </w:pPr>
            <w:r w:rsidRPr="007645C9">
              <w:rPr>
                <w:rFonts w:eastAsia="Malgun Gothic"/>
                <w:color w:val="000000"/>
                <w:kern w:val="0"/>
                <w:lang w:eastAsia="en-US"/>
              </w:rPr>
              <w:t xml:space="preserve"> “</w:t>
            </w:r>
            <w:r w:rsidRPr="007645C9">
              <w:rPr>
                <w:rFonts w:eastAsia="BatangChe"/>
                <w:i/>
                <w:iCs/>
                <w:kern w:val="0"/>
                <w:lang w:eastAsia="en-US"/>
              </w:rPr>
              <w:t>Guidance on frequency ranges for operation of wireless power transmission via radio frequency beam for mobile/portable devices and sensor networks “</w:t>
            </w:r>
            <w:r w:rsidRPr="007645C9">
              <w:rPr>
                <w:rFonts w:eastAsia="BatangChe"/>
                <w:kern w:val="0"/>
                <w:lang w:eastAsia="en-US"/>
              </w:rPr>
              <w:t xml:space="preserve">(see </w:t>
            </w:r>
            <w:hyperlink r:id="rId32" w:history="1">
              <w:r w:rsidRPr="007645C9">
                <w:rPr>
                  <w:rFonts w:eastAsia="BatangChe"/>
                  <w:color w:val="0000FF"/>
                  <w:kern w:val="0"/>
                  <w:u w:val="single"/>
                  <w:lang w:eastAsia="en-US"/>
                </w:rPr>
                <w:t>Doc. 1/108(Rev.2)</w:t>
              </w:r>
            </w:hyperlink>
          </w:p>
          <w:p w14:paraId="023B663F" w14:textId="77777777" w:rsidR="005B6F3C" w:rsidRPr="00156A93" w:rsidRDefault="005B6F3C" w:rsidP="005B6F3C">
            <w:pPr>
              <w:widowControl/>
              <w:ind w:left="480" w:hangingChars="200" w:hanging="480"/>
              <w:rPr>
                <w:rFonts w:eastAsia="BatangChe"/>
                <w:kern w:val="0"/>
                <w:lang w:eastAsia="en-US"/>
              </w:rPr>
            </w:pPr>
            <w:r w:rsidRPr="00156A93">
              <w:rPr>
                <w:rFonts w:eastAsia="Malgun Gothic"/>
                <w:color w:val="000000"/>
                <w:kern w:val="0"/>
                <w:lang w:eastAsia="ko-KR"/>
              </w:rPr>
              <w:t xml:space="preserve">[11] </w:t>
            </w:r>
            <w:hyperlink r:id="rId33" w:history="1">
              <w:r w:rsidRPr="00156A93">
                <w:rPr>
                  <w:rFonts w:eastAsia="BatangChe"/>
                  <w:kern w:val="0"/>
                  <w:lang w:eastAsia="en-US"/>
                </w:rPr>
                <w:t>Report ITU-R SM.2503</w:t>
              </w:r>
            </w:hyperlink>
            <w:r w:rsidRPr="00156A93">
              <w:rPr>
                <w:rFonts w:eastAsia="BatangChe"/>
                <w:kern w:val="0"/>
                <w:lang w:val="en-GB" w:eastAsia="en-US"/>
              </w:rPr>
              <w:t xml:space="preserve"> “ Evaluation of radiated electromagnetic disturbances of household appliances and their interferences over an IoT network in the 915 MHz frequency band” </w:t>
            </w:r>
            <w:r w:rsidRPr="00156A93">
              <w:rPr>
                <w:rFonts w:eastAsia="BatangChe"/>
                <w:kern w:val="0"/>
                <w:lang w:eastAsia="en-US"/>
              </w:rPr>
              <w:t xml:space="preserve">(see also </w:t>
            </w:r>
            <w:hyperlink r:id="rId34" w:history="1">
              <w:r w:rsidRPr="00156A93">
                <w:rPr>
                  <w:rFonts w:eastAsia="BatangChe"/>
                  <w:kern w:val="0"/>
                  <w:lang w:eastAsia="en-US"/>
                </w:rPr>
                <w:t>Doc. 1/74(Rev.1)</w:t>
              </w:r>
            </w:hyperlink>
            <w:r w:rsidRPr="00156A93">
              <w:rPr>
                <w:rFonts w:eastAsia="BatangChe"/>
                <w:kern w:val="0"/>
                <w:lang w:eastAsia="en-US"/>
              </w:rPr>
              <w:t>)</w:t>
            </w:r>
          </w:p>
          <w:p w14:paraId="3BCE2780" w14:textId="77777777" w:rsidR="005B6F3C" w:rsidRPr="007645C9" w:rsidRDefault="005B6F3C" w:rsidP="005B6F3C">
            <w:pPr>
              <w:widowControl/>
              <w:ind w:left="480" w:hangingChars="200" w:hanging="480"/>
              <w:rPr>
                <w:rFonts w:eastAsia="BatangChe"/>
                <w:kern w:val="0"/>
                <w:lang w:eastAsia="ko-KR"/>
              </w:rPr>
            </w:pPr>
            <w:r w:rsidRPr="00156A93">
              <w:rPr>
                <w:rFonts w:eastAsia="BatangChe"/>
                <w:kern w:val="0"/>
                <w:lang w:eastAsia="ko-KR"/>
              </w:rPr>
              <w:t xml:space="preserve">[12] </w:t>
            </w:r>
            <w:hyperlink r:id="rId35" w:history="1">
              <w:r w:rsidRPr="00156A93">
                <w:rPr>
                  <w:rFonts w:eastAsia="BatangChe"/>
                  <w:kern w:val="0"/>
                  <w:lang w:eastAsia="en-US"/>
                </w:rPr>
                <w:t>Report ITU-R SM.2505</w:t>
              </w:r>
            </w:hyperlink>
            <w:r w:rsidRPr="00156A93">
              <w:rPr>
                <w:rFonts w:eastAsia="BatangChe"/>
                <w:kern w:val="0"/>
                <w:lang w:val="en-GB" w:eastAsia="en-US"/>
              </w:rPr>
              <w:t xml:space="preserve"> “ Impact studies and human hazard issues for wireless power transmission via radio frequency beam “</w:t>
            </w:r>
            <w:r w:rsidRPr="00156A93">
              <w:rPr>
                <w:rFonts w:eastAsia="BatangChe"/>
                <w:kern w:val="0"/>
                <w:lang w:eastAsia="en-US"/>
              </w:rPr>
              <w:t xml:space="preserve">(see also </w:t>
            </w:r>
            <w:hyperlink r:id="rId36" w:history="1">
              <w:r w:rsidRPr="00156A93">
                <w:rPr>
                  <w:rFonts w:eastAsia="BatangChe"/>
                  <w:kern w:val="0"/>
                  <w:lang w:eastAsia="en-US"/>
                </w:rPr>
                <w:t>Doc. 1/107(Rev.1)</w:t>
              </w:r>
            </w:hyperlink>
            <w:r w:rsidRPr="00156A93">
              <w:rPr>
                <w:rFonts w:eastAsia="BatangChe"/>
                <w:kern w:val="0"/>
                <w:lang w:eastAsia="en-US"/>
              </w:rPr>
              <w:t>)</w:t>
            </w:r>
          </w:p>
        </w:tc>
      </w:tr>
      <w:tr w:rsidR="005B6F3C" w:rsidRPr="007645C9" w14:paraId="1968B780" w14:textId="77777777" w:rsidTr="00F86904">
        <w:trPr>
          <w:trHeight w:val="157"/>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469DDBF" w14:textId="77777777" w:rsidR="005B6F3C" w:rsidRPr="00543581" w:rsidRDefault="005B6F3C" w:rsidP="005B6F3C">
            <w:pPr>
              <w:widowControl/>
              <w:rPr>
                <w:rFonts w:eastAsia="BatangChe"/>
                <w:b/>
                <w:bCs/>
                <w:kern w:val="0"/>
                <w:lang w:eastAsia="ko-KR"/>
              </w:rPr>
            </w:pPr>
            <w:r w:rsidRPr="00543581">
              <w:rPr>
                <w:rFonts w:eastAsia="BatangChe"/>
                <w:b/>
                <w:bCs/>
                <w:kern w:val="0"/>
                <w:lang w:eastAsia="ko-KR"/>
              </w:rPr>
              <w:lastRenderedPageBreak/>
              <w:t>Related Forums and Organization</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C6CEA64" w14:textId="77777777" w:rsidR="005B6F3C" w:rsidRPr="007645C9" w:rsidRDefault="005B6F3C" w:rsidP="005B6F3C">
            <w:pPr>
              <w:widowControl/>
              <w:rPr>
                <w:rFonts w:eastAsia="BatangChe"/>
                <w:kern w:val="0"/>
                <w:lang w:eastAsia="ko-KR"/>
              </w:rPr>
            </w:pPr>
            <w:r w:rsidRPr="007645C9">
              <w:rPr>
                <w:rFonts w:eastAsia="BatangChe"/>
                <w:kern w:val="0"/>
                <w:lang w:eastAsia="ko-KR"/>
              </w:rPr>
              <w:t>APG, ITU-R SG1, and WP 1A</w:t>
            </w:r>
          </w:p>
        </w:tc>
      </w:tr>
      <w:tr w:rsidR="005B6F3C" w:rsidRPr="007645C9" w14:paraId="6088EE5F" w14:textId="77777777" w:rsidTr="00F86904">
        <w:trPr>
          <w:trHeight w:val="500"/>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15473AD" w14:textId="77777777" w:rsidR="005B6F3C" w:rsidRPr="00543581" w:rsidRDefault="005B6F3C" w:rsidP="005B6F3C">
            <w:pPr>
              <w:widowControl/>
              <w:rPr>
                <w:rFonts w:eastAsia="BatangChe"/>
                <w:b/>
                <w:bCs/>
                <w:kern w:val="0"/>
                <w:lang w:eastAsia="ko-KR"/>
              </w:rPr>
            </w:pPr>
            <w:r w:rsidRPr="00543581">
              <w:rPr>
                <w:rFonts w:eastAsia="BatangChe"/>
                <w:b/>
                <w:bCs/>
                <w:kern w:val="0"/>
                <w:lang w:eastAsia="ko-KR"/>
              </w:rPr>
              <w:t>Timelines</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FE6AD4E" w14:textId="77777777" w:rsidR="005B6F3C" w:rsidRPr="007645C9" w:rsidRDefault="005B6F3C" w:rsidP="005B6F3C">
            <w:pPr>
              <w:widowControl/>
              <w:rPr>
                <w:rFonts w:eastAsia="BatangChe"/>
                <w:b/>
                <w:kern w:val="0"/>
                <w:lang w:eastAsia="ko-KR"/>
              </w:rPr>
            </w:pPr>
            <w:r w:rsidRPr="007645C9">
              <w:rPr>
                <w:rFonts w:eastAsia="BatangChe"/>
                <w:b/>
                <w:kern w:val="0"/>
                <w:lang w:eastAsia="ko-KR"/>
              </w:rPr>
              <w:t xml:space="preserve"> (AWG-23)</w:t>
            </w:r>
          </w:p>
          <w:p w14:paraId="4F937408" w14:textId="77777777" w:rsidR="005B6F3C" w:rsidRPr="007645C9" w:rsidRDefault="005B6F3C" w:rsidP="005B6F3C">
            <w:pPr>
              <w:widowControl/>
              <w:numPr>
                <w:ilvl w:val="0"/>
                <w:numId w:val="13"/>
              </w:numPr>
              <w:jc w:val="left"/>
              <w:rPr>
                <w:rFonts w:eastAsia="BatangChe"/>
                <w:kern w:val="0"/>
                <w:lang w:eastAsia="ko-KR"/>
              </w:rPr>
            </w:pPr>
            <w:r w:rsidRPr="007645C9">
              <w:rPr>
                <w:rFonts w:eastAsia="BatangChe"/>
                <w:kern w:val="0"/>
                <w:lang w:eastAsia="ko-KR"/>
              </w:rPr>
              <w:t xml:space="preserve">Approval of the Work Plan </w:t>
            </w:r>
          </w:p>
          <w:p w14:paraId="6C3BB59A" w14:textId="2D53C845" w:rsidR="005B6F3C" w:rsidRPr="00F86904" w:rsidRDefault="005B6F3C" w:rsidP="005B6F3C">
            <w:pPr>
              <w:widowControl/>
              <w:numPr>
                <w:ilvl w:val="0"/>
                <w:numId w:val="13"/>
              </w:numPr>
              <w:jc w:val="left"/>
              <w:rPr>
                <w:rFonts w:eastAsia="BatangChe"/>
                <w:kern w:val="0"/>
                <w:lang w:eastAsia="ko-KR"/>
              </w:rPr>
            </w:pPr>
            <w:r w:rsidRPr="007645C9">
              <w:rPr>
                <w:rFonts w:eastAsia="BatangChe"/>
                <w:kern w:val="0"/>
                <w:lang w:eastAsia="ko-KR"/>
              </w:rPr>
              <w:t xml:space="preserve">Initiation of new </w:t>
            </w:r>
            <w:r w:rsidRPr="007645C9">
              <w:rPr>
                <w:rFonts w:eastAsia="BatangChe" w:hint="eastAsia"/>
                <w:kern w:val="0"/>
                <w:lang w:eastAsia="ko-KR"/>
              </w:rPr>
              <w:t>report</w:t>
            </w:r>
            <w:r w:rsidRPr="007645C9">
              <w:rPr>
                <w:rFonts w:eastAsia="BatangChe"/>
                <w:kern w:val="0"/>
                <w:lang w:eastAsia="ko-KR"/>
              </w:rPr>
              <w:t xml:space="preserve"> for </w:t>
            </w:r>
            <w:r w:rsidRPr="007645C9">
              <w:rPr>
                <w:rFonts w:eastAsia="BatangChe" w:hint="eastAsia"/>
                <w:kern w:val="0"/>
                <w:lang w:eastAsia="ko-KR"/>
              </w:rPr>
              <w:t xml:space="preserve">Radio Frequency </w:t>
            </w:r>
            <w:r w:rsidRPr="007645C9">
              <w:rPr>
                <w:rFonts w:eastAsia="BatangChe"/>
                <w:kern w:val="0"/>
                <w:lang w:eastAsia="ko-KR"/>
              </w:rPr>
              <w:t>Beam WPT</w:t>
            </w:r>
          </w:p>
          <w:p w14:paraId="49B2D11A" w14:textId="77777777" w:rsidR="005B6F3C" w:rsidRPr="007645C9" w:rsidRDefault="005B6F3C" w:rsidP="005B6F3C">
            <w:pPr>
              <w:widowControl/>
              <w:rPr>
                <w:rFonts w:eastAsia="BatangChe"/>
                <w:b/>
                <w:kern w:val="0"/>
                <w:lang w:eastAsia="ko-KR"/>
              </w:rPr>
            </w:pPr>
            <w:r w:rsidRPr="007645C9">
              <w:rPr>
                <w:rFonts w:eastAsia="BatangChe"/>
                <w:b/>
                <w:kern w:val="0"/>
                <w:lang w:eastAsia="ko-KR"/>
              </w:rPr>
              <w:t xml:space="preserve"> (AWG-24)</w:t>
            </w:r>
          </w:p>
          <w:p w14:paraId="3D1D7F7C" w14:textId="452D1A3D" w:rsidR="005B6F3C" w:rsidRPr="00F86904" w:rsidRDefault="005B6F3C" w:rsidP="005B6F3C">
            <w:pPr>
              <w:widowControl/>
              <w:numPr>
                <w:ilvl w:val="0"/>
                <w:numId w:val="13"/>
              </w:numPr>
              <w:jc w:val="left"/>
              <w:rPr>
                <w:rFonts w:eastAsia="BatangChe"/>
                <w:kern w:val="0"/>
                <w:lang w:eastAsia="ko-KR"/>
              </w:rPr>
            </w:pPr>
            <w:r w:rsidRPr="007645C9">
              <w:rPr>
                <w:rFonts w:eastAsia="BatangChe"/>
                <w:kern w:val="0"/>
                <w:lang w:eastAsia="ko-KR"/>
              </w:rPr>
              <w:t>P</w:t>
            </w:r>
            <w:r w:rsidRPr="007645C9">
              <w:rPr>
                <w:rFonts w:eastAsia="BatangChe" w:hint="eastAsia"/>
                <w:kern w:val="0"/>
                <w:lang w:eastAsia="ko-KR"/>
              </w:rPr>
              <w:t xml:space="preserve">repare </w:t>
            </w:r>
            <w:r w:rsidRPr="007645C9">
              <w:rPr>
                <w:rFonts w:eastAsia="BatangChe"/>
                <w:kern w:val="0"/>
                <w:lang w:eastAsia="ko-KR"/>
              </w:rPr>
              <w:t xml:space="preserve">Drafting the </w:t>
            </w:r>
            <w:r w:rsidRPr="007645C9">
              <w:rPr>
                <w:rFonts w:eastAsia="BatangChe" w:hint="eastAsia"/>
                <w:kern w:val="0"/>
                <w:lang w:eastAsia="ko-KR"/>
              </w:rPr>
              <w:t xml:space="preserve">New </w:t>
            </w:r>
            <w:r w:rsidRPr="007645C9">
              <w:rPr>
                <w:rFonts w:eastAsia="BatangChe"/>
                <w:kern w:val="0"/>
                <w:lang w:eastAsia="ko-KR"/>
              </w:rPr>
              <w:t>Working Document</w:t>
            </w:r>
            <w:r w:rsidRPr="007645C9">
              <w:rPr>
                <w:rFonts w:eastAsia="BatangChe"/>
                <w:bCs/>
                <w:kern w:val="0"/>
                <w:lang w:eastAsia="ko-KR"/>
              </w:rPr>
              <w:t xml:space="preserve"> (WD)</w:t>
            </w:r>
          </w:p>
          <w:p w14:paraId="2FB09449" w14:textId="77777777" w:rsidR="005B6F3C" w:rsidRPr="007645C9" w:rsidRDefault="005B6F3C" w:rsidP="005B6F3C">
            <w:pPr>
              <w:widowControl/>
              <w:rPr>
                <w:rFonts w:eastAsia="BatangChe"/>
                <w:b/>
                <w:kern w:val="0"/>
                <w:lang w:eastAsia="ko-KR"/>
              </w:rPr>
            </w:pPr>
            <w:r w:rsidRPr="007645C9">
              <w:rPr>
                <w:rFonts w:eastAsia="BatangChe"/>
                <w:b/>
                <w:kern w:val="0"/>
                <w:lang w:eastAsia="ko-KR"/>
              </w:rPr>
              <w:t xml:space="preserve"> (AWG-25)</w:t>
            </w:r>
          </w:p>
          <w:p w14:paraId="3355EB9B" w14:textId="7C864D75" w:rsidR="005B6F3C" w:rsidRPr="00F86904" w:rsidRDefault="005B6F3C" w:rsidP="005B6F3C">
            <w:pPr>
              <w:widowControl/>
              <w:numPr>
                <w:ilvl w:val="0"/>
                <w:numId w:val="13"/>
              </w:numPr>
              <w:jc w:val="left"/>
              <w:rPr>
                <w:rFonts w:eastAsia="BatangChe"/>
                <w:kern w:val="0"/>
                <w:lang w:eastAsia="ko-KR"/>
              </w:rPr>
            </w:pPr>
            <w:r w:rsidRPr="007645C9">
              <w:rPr>
                <w:rFonts w:eastAsia="BatangChe"/>
                <w:bCs/>
                <w:kern w:val="0"/>
                <w:lang w:eastAsia="ko-KR"/>
              </w:rPr>
              <w:t>Review and update DNR</w:t>
            </w:r>
          </w:p>
          <w:p w14:paraId="023C7387" w14:textId="77777777" w:rsidR="005B6F3C" w:rsidRPr="007645C9" w:rsidRDefault="005B6F3C" w:rsidP="005B6F3C">
            <w:pPr>
              <w:widowControl/>
              <w:rPr>
                <w:rFonts w:eastAsia="BatangChe"/>
                <w:b/>
                <w:kern w:val="0"/>
                <w:lang w:eastAsia="ko-KR"/>
              </w:rPr>
            </w:pPr>
            <w:r w:rsidRPr="007645C9">
              <w:rPr>
                <w:rFonts w:eastAsia="BatangChe"/>
                <w:b/>
                <w:kern w:val="0"/>
                <w:lang w:eastAsia="ko-KR"/>
              </w:rPr>
              <w:t xml:space="preserve"> (AWG-26)</w:t>
            </w:r>
          </w:p>
          <w:p w14:paraId="6428A9D4" w14:textId="77777777" w:rsidR="005B6F3C" w:rsidRPr="007645C9" w:rsidRDefault="005B6F3C" w:rsidP="005B6F3C">
            <w:pPr>
              <w:widowControl/>
              <w:numPr>
                <w:ilvl w:val="0"/>
                <w:numId w:val="13"/>
              </w:numPr>
              <w:jc w:val="left"/>
              <w:rPr>
                <w:rFonts w:eastAsia="BatangChe"/>
                <w:kern w:val="0"/>
                <w:lang w:eastAsia="ko-KR"/>
              </w:rPr>
            </w:pPr>
            <w:r w:rsidRPr="007645C9">
              <w:rPr>
                <w:rFonts w:eastAsia="BatangChe"/>
                <w:bCs/>
                <w:kern w:val="0"/>
                <w:lang w:eastAsia="ko-KR"/>
              </w:rPr>
              <w:t xml:space="preserve">Studies on spectrum sharing and impact of WPT </w:t>
            </w:r>
            <w:proofErr w:type="gramStart"/>
            <w:r w:rsidRPr="007645C9">
              <w:rPr>
                <w:rFonts w:eastAsia="BatangChe"/>
                <w:bCs/>
                <w:kern w:val="0"/>
                <w:lang w:eastAsia="ko-KR"/>
              </w:rPr>
              <w:t>to</w:t>
            </w:r>
            <w:proofErr w:type="gramEnd"/>
            <w:r w:rsidRPr="007645C9">
              <w:rPr>
                <w:rFonts w:eastAsia="BatangChe" w:hint="eastAsia"/>
                <w:bCs/>
                <w:kern w:val="0"/>
                <w:lang w:eastAsia="ko-KR"/>
              </w:rPr>
              <w:t xml:space="preserve"> existing</w:t>
            </w:r>
            <w:r w:rsidRPr="007645C9">
              <w:rPr>
                <w:rFonts w:eastAsia="BatangChe"/>
                <w:bCs/>
                <w:kern w:val="0"/>
                <w:lang w:eastAsia="ko-KR"/>
              </w:rPr>
              <w:t xml:space="preserve"> radiocommunication services</w:t>
            </w:r>
            <w:r w:rsidRPr="007645C9">
              <w:rPr>
                <w:rFonts w:eastAsia="BatangChe" w:hint="eastAsia"/>
                <w:bCs/>
                <w:kern w:val="0"/>
                <w:lang w:eastAsia="ko-KR"/>
              </w:rPr>
              <w:t xml:space="preserve"> </w:t>
            </w:r>
            <w:proofErr w:type="gramStart"/>
            <w:r w:rsidRPr="007645C9">
              <w:rPr>
                <w:rFonts w:eastAsia="BatangChe" w:hint="eastAsia"/>
                <w:bCs/>
                <w:kern w:val="0"/>
                <w:lang w:eastAsia="ko-KR"/>
              </w:rPr>
              <w:t>and etc.</w:t>
            </w:r>
            <w:proofErr w:type="gramEnd"/>
          </w:p>
          <w:p w14:paraId="5C20D35C" w14:textId="55E7C114" w:rsidR="005B6F3C" w:rsidRPr="00F86904" w:rsidRDefault="005B6F3C" w:rsidP="005B6F3C">
            <w:pPr>
              <w:widowControl/>
              <w:numPr>
                <w:ilvl w:val="0"/>
                <w:numId w:val="13"/>
              </w:numPr>
              <w:jc w:val="left"/>
              <w:rPr>
                <w:rFonts w:eastAsia="BatangChe"/>
                <w:kern w:val="0"/>
                <w:lang w:eastAsia="ko-KR"/>
              </w:rPr>
            </w:pPr>
            <w:r w:rsidRPr="007645C9">
              <w:rPr>
                <w:rFonts w:eastAsia="BatangChe"/>
                <w:bCs/>
                <w:kern w:val="0"/>
                <w:lang w:eastAsia="ko-KR"/>
              </w:rPr>
              <w:t>Review and update DNR</w:t>
            </w:r>
          </w:p>
          <w:p w14:paraId="725947DC" w14:textId="77777777" w:rsidR="005B6F3C" w:rsidRPr="007645C9" w:rsidRDefault="005B6F3C" w:rsidP="005B6F3C">
            <w:pPr>
              <w:widowControl/>
              <w:rPr>
                <w:rFonts w:eastAsia="BatangChe"/>
                <w:b/>
                <w:kern w:val="0"/>
                <w:lang w:eastAsia="ko-KR"/>
              </w:rPr>
            </w:pPr>
            <w:r w:rsidRPr="007645C9">
              <w:rPr>
                <w:rFonts w:eastAsia="BatangChe"/>
                <w:b/>
                <w:kern w:val="0"/>
                <w:lang w:eastAsia="ko-KR"/>
              </w:rPr>
              <w:t xml:space="preserve"> (AWG-2</w:t>
            </w:r>
            <w:r w:rsidRPr="007645C9">
              <w:rPr>
                <w:rFonts w:eastAsia="BatangChe" w:hint="eastAsia"/>
                <w:b/>
                <w:kern w:val="0"/>
                <w:lang w:eastAsia="ko-KR"/>
              </w:rPr>
              <w:t>7</w:t>
            </w:r>
            <w:r w:rsidRPr="007645C9">
              <w:rPr>
                <w:rFonts w:eastAsia="BatangChe"/>
                <w:b/>
                <w:kern w:val="0"/>
                <w:lang w:eastAsia="ko-KR"/>
              </w:rPr>
              <w:t>)</w:t>
            </w:r>
          </w:p>
          <w:p w14:paraId="77F31620" w14:textId="4041B92B" w:rsidR="005B6F3C" w:rsidRPr="00F86904" w:rsidRDefault="005B6F3C" w:rsidP="005B6F3C">
            <w:pPr>
              <w:widowControl/>
              <w:numPr>
                <w:ilvl w:val="0"/>
                <w:numId w:val="13"/>
              </w:numPr>
              <w:jc w:val="left"/>
              <w:rPr>
                <w:rFonts w:eastAsia="BatangChe"/>
                <w:kern w:val="0"/>
                <w:lang w:eastAsia="ko-KR"/>
              </w:rPr>
            </w:pPr>
            <w:r w:rsidRPr="007645C9">
              <w:rPr>
                <w:rFonts w:eastAsia="BatangChe"/>
                <w:bCs/>
                <w:kern w:val="0"/>
                <w:lang w:eastAsia="ko-KR"/>
              </w:rPr>
              <w:t xml:space="preserve">Studies on spectrum sharing and impact of WPT </w:t>
            </w:r>
            <w:proofErr w:type="gramStart"/>
            <w:r w:rsidRPr="007645C9">
              <w:rPr>
                <w:rFonts w:eastAsia="BatangChe"/>
                <w:bCs/>
                <w:kern w:val="0"/>
                <w:lang w:eastAsia="ko-KR"/>
              </w:rPr>
              <w:t>to</w:t>
            </w:r>
            <w:proofErr w:type="gramEnd"/>
            <w:r w:rsidRPr="007645C9">
              <w:rPr>
                <w:rFonts w:eastAsia="BatangChe" w:hint="eastAsia"/>
                <w:bCs/>
                <w:kern w:val="0"/>
                <w:lang w:eastAsia="ko-KR"/>
              </w:rPr>
              <w:t xml:space="preserve"> existing</w:t>
            </w:r>
            <w:r w:rsidRPr="007645C9">
              <w:rPr>
                <w:rFonts w:eastAsia="BatangChe"/>
                <w:bCs/>
                <w:kern w:val="0"/>
                <w:lang w:eastAsia="ko-KR"/>
              </w:rPr>
              <w:t xml:space="preserve"> radiocommunication services</w:t>
            </w:r>
            <w:r w:rsidRPr="007645C9">
              <w:rPr>
                <w:rFonts w:eastAsia="BatangChe" w:hint="eastAsia"/>
                <w:bCs/>
                <w:kern w:val="0"/>
                <w:lang w:eastAsia="ko-KR"/>
              </w:rPr>
              <w:t xml:space="preserve"> </w:t>
            </w:r>
            <w:proofErr w:type="gramStart"/>
            <w:r w:rsidRPr="007645C9">
              <w:rPr>
                <w:rFonts w:eastAsia="BatangChe" w:hint="eastAsia"/>
                <w:bCs/>
                <w:kern w:val="0"/>
                <w:lang w:eastAsia="ko-KR"/>
              </w:rPr>
              <w:t>and etc.</w:t>
            </w:r>
            <w:proofErr w:type="gramEnd"/>
          </w:p>
          <w:p w14:paraId="43A4C029" w14:textId="77777777" w:rsidR="005B6F3C" w:rsidRPr="007645C9" w:rsidRDefault="005B6F3C" w:rsidP="005B6F3C">
            <w:pPr>
              <w:widowControl/>
              <w:rPr>
                <w:rFonts w:eastAsia="BatangChe"/>
                <w:kern w:val="0"/>
                <w:lang w:eastAsia="ko-KR"/>
              </w:rPr>
            </w:pPr>
            <w:r w:rsidRPr="007645C9">
              <w:rPr>
                <w:rFonts w:eastAsia="BatangChe"/>
                <w:b/>
                <w:kern w:val="0"/>
                <w:lang w:eastAsia="ko-KR"/>
              </w:rPr>
              <w:t xml:space="preserve"> (AWG-28)</w:t>
            </w:r>
          </w:p>
          <w:p w14:paraId="42EEEC2C" w14:textId="74011EC4" w:rsidR="005B6F3C" w:rsidRPr="00F86904" w:rsidRDefault="005B6F3C" w:rsidP="005B6F3C">
            <w:pPr>
              <w:widowControl/>
              <w:numPr>
                <w:ilvl w:val="0"/>
                <w:numId w:val="13"/>
              </w:numPr>
              <w:jc w:val="left"/>
              <w:rPr>
                <w:rFonts w:eastAsia="BatangChe"/>
                <w:kern w:val="0"/>
                <w:lang w:eastAsia="ko-KR"/>
              </w:rPr>
            </w:pPr>
            <w:r w:rsidRPr="007645C9">
              <w:rPr>
                <w:rFonts w:eastAsia="BatangChe"/>
                <w:bCs/>
                <w:kern w:val="0"/>
                <w:lang w:eastAsia="ko-KR"/>
              </w:rPr>
              <w:t xml:space="preserve">-Review and update DNR </w:t>
            </w:r>
            <w:r w:rsidRPr="007645C9">
              <w:rPr>
                <w:rFonts w:eastAsia="BatangChe"/>
                <w:kern w:val="0"/>
                <w:lang w:eastAsia="ko-KR"/>
              </w:rPr>
              <w:t>Develop the questionnaire on frequency ranges used for Radio Frequency Beam WPT technologies</w:t>
            </w:r>
          </w:p>
          <w:p w14:paraId="62E7365D" w14:textId="77777777" w:rsidR="005B6F3C" w:rsidRPr="007645C9" w:rsidRDefault="005B6F3C" w:rsidP="005B6F3C">
            <w:pPr>
              <w:widowControl/>
              <w:rPr>
                <w:rFonts w:eastAsia="BatangChe"/>
                <w:kern w:val="0"/>
                <w:lang w:eastAsia="ko-KR"/>
              </w:rPr>
            </w:pPr>
            <w:r w:rsidRPr="007645C9">
              <w:rPr>
                <w:rFonts w:eastAsia="BatangChe"/>
                <w:b/>
                <w:kern w:val="0"/>
                <w:lang w:eastAsia="ko-KR"/>
              </w:rPr>
              <w:t xml:space="preserve"> (AWG-29)</w:t>
            </w:r>
          </w:p>
          <w:p w14:paraId="5B1D7A94" w14:textId="77777777" w:rsidR="005B6F3C" w:rsidRPr="007645C9" w:rsidRDefault="005B6F3C" w:rsidP="005B6F3C">
            <w:pPr>
              <w:widowControl/>
              <w:numPr>
                <w:ilvl w:val="0"/>
                <w:numId w:val="13"/>
              </w:numPr>
              <w:jc w:val="left"/>
              <w:rPr>
                <w:rFonts w:eastAsia="BatangChe"/>
                <w:kern w:val="0"/>
                <w:lang w:eastAsia="ko-KR"/>
              </w:rPr>
            </w:pPr>
            <w:r w:rsidRPr="007645C9">
              <w:rPr>
                <w:rFonts w:eastAsia="BatangChe"/>
                <w:bCs/>
                <w:kern w:val="0"/>
                <w:lang w:eastAsia="ko-KR"/>
              </w:rPr>
              <w:t>Review and update DNR</w:t>
            </w:r>
          </w:p>
          <w:p w14:paraId="14F47615" w14:textId="77777777" w:rsidR="005B6F3C" w:rsidRPr="007645C9" w:rsidRDefault="005B6F3C" w:rsidP="005B6F3C">
            <w:pPr>
              <w:widowControl/>
              <w:numPr>
                <w:ilvl w:val="0"/>
                <w:numId w:val="13"/>
              </w:numPr>
              <w:jc w:val="left"/>
              <w:rPr>
                <w:rFonts w:eastAsia="BatangChe"/>
                <w:kern w:val="0"/>
                <w:lang w:eastAsia="ko-KR"/>
              </w:rPr>
            </w:pPr>
            <w:r w:rsidRPr="007645C9">
              <w:rPr>
                <w:rFonts w:eastAsia="BatangChe"/>
                <w:kern w:val="0"/>
                <w:lang w:eastAsia="ko-KR"/>
              </w:rPr>
              <w:t>Collect responses to the questionnaire and summarize regulatory status in APT member countries.</w:t>
            </w:r>
          </w:p>
          <w:p w14:paraId="42008506" w14:textId="4B78F76D" w:rsidR="005B6F3C" w:rsidRPr="00F86904" w:rsidRDefault="005B6F3C" w:rsidP="005B6F3C">
            <w:pPr>
              <w:widowControl/>
              <w:numPr>
                <w:ilvl w:val="0"/>
                <w:numId w:val="13"/>
              </w:numPr>
              <w:jc w:val="left"/>
              <w:rPr>
                <w:rFonts w:eastAsia="BatangChe"/>
                <w:kern w:val="0"/>
                <w:lang w:eastAsia="ko-KR"/>
              </w:rPr>
            </w:pPr>
            <w:r w:rsidRPr="007645C9">
              <w:rPr>
                <w:rFonts w:eastAsia="BatangChe"/>
                <w:kern w:val="0"/>
                <w:lang w:eastAsia="ko-KR"/>
              </w:rPr>
              <w:t>Develop a working document towards a draft new APT/AWG Survey Report on frequency ranges used for Radio Frequency Beam WPT technologies.</w:t>
            </w:r>
          </w:p>
          <w:p w14:paraId="28FC20AE" w14:textId="77777777" w:rsidR="005B6F3C" w:rsidRPr="007645C9" w:rsidRDefault="005B6F3C" w:rsidP="005B6F3C">
            <w:pPr>
              <w:widowControl/>
              <w:rPr>
                <w:rFonts w:eastAsia="BatangChe"/>
                <w:kern w:val="0"/>
                <w:lang w:eastAsia="ko-KR"/>
              </w:rPr>
            </w:pPr>
            <w:r w:rsidRPr="007645C9">
              <w:rPr>
                <w:rFonts w:eastAsia="BatangChe"/>
                <w:b/>
                <w:kern w:val="0"/>
                <w:lang w:eastAsia="ko-KR"/>
              </w:rPr>
              <w:t>(AWG-</w:t>
            </w:r>
            <w:r w:rsidRPr="007645C9">
              <w:rPr>
                <w:rFonts w:eastAsia="BatangChe" w:hint="eastAsia"/>
                <w:b/>
                <w:kern w:val="0"/>
                <w:lang w:eastAsia="ko-KR"/>
              </w:rPr>
              <w:t>3</w:t>
            </w:r>
            <w:r w:rsidRPr="007645C9">
              <w:rPr>
                <w:rFonts w:eastAsia="BatangChe"/>
                <w:b/>
                <w:kern w:val="0"/>
                <w:lang w:eastAsia="ko-KR"/>
              </w:rPr>
              <w:t>0)</w:t>
            </w:r>
          </w:p>
          <w:p w14:paraId="6B7E8EEC" w14:textId="77777777" w:rsidR="005B6F3C" w:rsidRPr="007645C9" w:rsidRDefault="005B6F3C" w:rsidP="005B6F3C">
            <w:pPr>
              <w:widowControl/>
              <w:numPr>
                <w:ilvl w:val="0"/>
                <w:numId w:val="13"/>
              </w:numPr>
              <w:jc w:val="left"/>
              <w:rPr>
                <w:rFonts w:eastAsia="BatangChe"/>
                <w:kern w:val="0"/>
                <w:lang w:eastAsia="ko-KR"/>
              </w:rPr>
            </w:pPr>
            <w:r w:rsidRPr="007645C9">
              <w:rPr>
                <w:rFonts w:eastAsia="BatangChe"/>
                <w:bCs/>
                <w:kern w:val="0"/>
                <w:lang w:eastAsia="ko-KR"/>
              </w:rPr>
              <w:t>Review and update DNR</w:t>
            </w:r>
          </w:p>
          <w:p w14:paraId="713DDA29" w14:textId="77777777" w:rsidR="005B6F3C" w:rsidRPr="007645C9" w:rsidRDefault="005B6F3C" w:rsidP="005B6F3C">
            <w:pPr>
              <w:widowControl/>
              <w:numPr>
                <w:ilvl w:val="0"/>
                <w:numId w:val="13"/>
              </w:numPr>
              <w:jc w:val="left"/>
              <w:rPr>
                <w:rFonts w:eastAsia="BatangChe"/>
                <w:kern w:val="0"/>
                <w:lang w:eastAsia="ko-KR"/>
              </w:rPr>
            </w:pPr>
            <w:r w:rsidRPr="007645C9">
              <w:rPr>
                <w:rFonts w:eastAsia="BatangChe"/>
                <w:bCs/>
                <w:kern w:val="0"/>
                <w:lang w:eastAsia="ko-KR"/>
              </w:rPr>
              <w:t>Approval of DNR for an AWG output for Rep</w:t>
            </w:r>
            <w:r w:rsidRPr="007645C9">
              <w:rPr>
                <w:rFonts w:eastAsia="BatangChe" w:hint="eastAsia"/>
                <w:bCs/>
                <w:kern w:val="0"/>
                <w:lang w:eastAsia="ko-KR"/>
              </w:rPr>
              <w:t>ort</w:t>
            </w:r>
          </w:p>
          <w:p w14:paraId="6CE73C6C" w14:textId="77777777" w:rsidR="005B6F3C" w:rsidRPr="007645C9" w:rsidRDefault="005B6F3C" w:rsidP="005B6F3C">
            <w:pPr>
              <w:widowControl/>
              <w:numPr>
                <w:ilvl w:val="0"/>
                <w:numId w:val="13"/>
              </w:numPr>
              <w:jc w:val="left"/>
              <w:rPr>
                <w:rFonts w:eastAsia="BatangChe"/>
                <w:kern w:val="0"/>
                <w:lang w:eastAsia="ko-KR"/>
              </w:rPr>
            </w:pPr>
            <w:r w:rsidRPr="007645C9">
              <w:rPr>
                <w:rFonts w:eastAsia="BatangChe"/>
                <w:kern w:val="0"/>
                <w:lang w:eastAsia="ko-KR"/>
              </w:rPr>
              <w:t>Approval of a draft new APT/AWG Survey Report on frequency ranges used for Radio Frequency Beam WPT technologies.</w:t>
            </w:r>
          </w:p>
          <w:p w14:paraId="7E05D9DE" w14:textId="77777777" w:rsidR="005B6F3C" w:rsidRPr="007645C9" w:rsidRDefault="005B6F3C" w:rsidP="005B6F3C">
            <w:pPr>
              <w:widowControl/>
              <w:numPr>
                <w:ilvl w:val="0"/>
                <w:numId w:val="13"/>
              </w:numPr>
              <w:jc w:val="left"/>
              <w:rPr>
                <w:rFonts w:eastAsia="BatangChe"/>
                <w:kern w:val="0"/>
                <w:lang w:eastAsia="ko-KR"/>
              </w:rPr>
            </w:pPr>
            <w:r w:rsidRPr="007645C9">
              <w:rPr>
                <w:rFonts w:eastAsia="MS PGothic" w:hint="eastAsia"/>
                <w:kern w:val="0"/>
              </w:rPr>
              <w:t>D</w:t>
            </w:r>
            <w:r w:rsidRPr="007645C9">
              <w:rPr>
                <w:rFonts w:eastAsia="MS PGothic"/>
                <w:kern w:val="0"/>
              </w:rPr>
              <w:t>ecision to develop APT Recommendation</w:t>
            </w:r>
            <w:r w:rsidRPr="007645C9">
              <w:rPr>
                <w:rFonts w:eastAsia="BatangChe"/>
                <w:kern w:val="0"/>
                <w:lang w:eastAsia="en-US"/>
              </w:rPr>
              <w:t xml:space="preserve"> </w:t>
            </w:r>
            <w:r w:rsidRPr="007645C9">
              <w:rPr>
                <w:rFonts w:eastAsia="MS PGothic"/>
                <w:kern w:val="0"/>
              </w:rPr>
              <w:t xml:space="preserve">on frequency ranges used for Radio Frequency Beam WPT </w:t>
            </w:r>
            <w:proofErr w:type="gramStart"/>
            <w:r w:rsidRPr="007645C9">
              <w:rPr>
                <w:rFonts w:eastAsia="MS PGothic"/>
                <w:kern w:val="0"/>
              </w:rPr>
              <w:t>technologies</w:t>
            </w:r>
            <w:proofErr w:type="gramEnd"/>
          </w:p>
          <w:p w14:paraId="4184035F" w14:textId="77777777" w:rsidR="005B6F3C" w:rsidRPr="007645C9" w:rsidRDefault="005B6F3C" w:rsidP="005B6F3C">
            <w:pPr>
              <w:widowControl/>
              <w:numPr>
                <w:ilvl w:val="0"/>
                <w:numId w:val="13"/>
              </w:numPr>
              <w:jc w:val="left"/>
              <w:rPr>
                <w:rFonts w:eastAsia="BatangChe"/>
                <w:kern w:val="0"/>
                <w:lang w:eastAsia="ko-KR"/>
              </w:rPr>
            </w:pPr>
            <w:r w:rsidRPr="007645C9">
              <w:rPr>
                <w:rFonts w:eastAsia="BatangChe"/>
                <w:kern w:val="0"/>
                <w:lang w:eastAsia="ko-KR"/>
              </w:rPr>
              <w:t xml:space="preserve">Start to collect and verify impact studies from APT </w:t>
            </w:r>
            <w:proofErr w:type="gramStart"/>
            <w:r w:rsidRPr="007645C9">
              <w:rPr>
                <w:rFonts w:eastAsia="BatangChe"/>
                <w:kern w:val="0"/>
                <w:lang w:eastAsia="ko-KR"/>
              </w:rPr>
              <w:t>countries</w:t>
            </w:r>
            <w:proofErr w:type="gramEnd"/>
            <w:r w:rsidRPr="007645C9">
              <w:rPr>
                <w:rFonts w:eastAsia="BatangChe"/>
                <w:kern w:val="0"/>
                <w:lang w:eastAsia="ko-KR"/>
              </w:rPr>
              <w:t xml:space="preserve"> </w:t>
            </w:r>
          </w:p>
          <w:p w14:paraId="1EC793B6" w14:textId="683A6F54" w:rsidR="005B6F3C" w:rsidRPr="00F86904" w:rsidRDefault="005B6F3C" w:rsidP="005B6F3C">
            <w:pPr>
              <w:widowControl/>
              <w:numPr>
                <w:ilvl w:val="0"/>
                <w:numId w:val="13"/>
              </w:numPr>
              <w:jc w:val="left"/>
              <w:rPr>
                <w:rFonts w:eastAsia="BatangChe"/>
                <w:kern w:val="0"/>
                <w:lang w:eastAsia="ko-KR"/>
              </w:rPr>
            </w:pPr>
            <w:r w:rsidRPr="007645C9">
              <w:rPr>
                <w:rFonts w:eastAsia="BatangChe"/>
                <w:kern w:val="0"/>
                <w:lang w:eastAsia="ko-KR"/>
              </w:rPr>
              <w:t>Develop a working document towards a draft new APT Report on impact of Radio Frequency Beam WPT on radiocommunication services.</w:t>
            </w:r>
          </w:p>
          <w:p w14:paraId="697A79EB" w14:textId="77777777" w:rsidR="005B6F3C" w:rsidRPr="00F86904" w:rsidRDefault="005B6F3C" w:rsidP="005B6F3C">
            <w:pPr>
              <w:widowControl/>
              <w:rPr>
                <w:rFonts w:eastAsia="BatangChe"/>
                <w:b/>
                <w:kern w:val="0"/>
                <w:lang w:eastAsia="ko-KR"/>
              </w:rPr>
            </w:pPr>
            <w:r w:rsidRPr="00F86904">
              <w:rPr>
                <w:rFonts w:eastAsia="BatangChe"/>
                <w:b/>
                <w:kern w:val="0"/>
                <w:lang w:eastAsia="ko-KR"/>
              </w:rPr>
              <w:t>(AWG-31)</w:t>
            </w:r>
          </w:p>
          <w:p w14:paraId="1AA418AF" w14:textId="77777777" w:rsidR="005B6F3C" w:rsidRPr="00F86904" w:rsidRDefault="005B6F3C" w:rsidP="005B6F3C">
            <w:pPr>
              <w:widowControl/>
              <w:numPr>
                <w:ilvl w:val="0"/>
                <w:numId w:val="13"/>
              </w:numPr>
              <w:jc w:val="left"/>
              <w:rPr>
                <w:rFonts w:eastAsia="BatangChe"/>
                <w:kern w:val="0"/>
                <w:lang w:eastAsia="ko-KR"/>
              </w:rPr>
            </w:pPr>
            <w:r w:rsidRPr="00F86904">
              <w:rPr>
                <w:rFonts w:eastAsia="BatangChe"/>
                <w:bCs/>
                <w:kern w:val="0"/>
                <w:lang w:eastAsia="ko-KR"/>
              </w:rPr>
              <w:t>Approval of DNR for an AWG output for Rep</w:t>
            </w:r>
            <w:r w:rsidRPr="00F86904">
              <w:rPr>
                <w:rFonts w:eastAsia="BatangChe" w:hint="eastAsia"/>
                <w:bCs/>
                <w:kern w:val="0"/>
                <w:lang w:eastAsia="ko-KR"/>
              </w:rPr>
              <w:t>ort</w:t>
            </w:r>
          </w:p>
          <w:p w14:paraId="2453A760" w14:textId="77777777" w:rsidR="005B6F3C" w:rsidRPr="00F86904" w:rsidRDefault="005B6F3C" w:rsidP="005B6F3C">
            <w:pPr>
              <w:widowControl/>
              <w:numPr>
                <w:ilvl w:val="0"/>
                <w:numId w:val="13"/>
              </w:numPr>
              <w:jc w:val="left"/>
              <w:rPr>
                <w:rFonts w:eastAsia="BatangChe"/>
                <w:kern w:val="0"/>
                <w:lang w:eastAsia="ko-KR"/>
              </w:rPr>
            </w:pPr>
            <w:r w:rsidRPr="00F86904">
              <w:rPr>
                <w:rFonts w:eastAsia="BatangChe"/>
                <w:kern w:val="0"/>
                <w:lang w:eastAsia="ko-KR"/>
              </w:rPr>
              <w:t>Develop a working document towards a draft new APT Recommendation on frequency ranges used for Radio Frequency Beam WPT technologies.</w:t>
            </w:r>
          </w:p>
          <w:p w14:paraId="3848D163" w14:textId="77777777" w:rsidR="005B6F3C" w:rsidRPr="007645C9" w:rsidRDefault="005B6F3C" w:rsidP="005B6F3C">
            <w:pPr>
              <w:widowControl/>
              <w:numPr>
                <w:ilvl w:val="0"/>
                <w:numId w:val="13"/>
              </w:numPr>
              <w:jc w:val="left"/>
              <w:rPr>
                <w:rFonts w:eastAsia="BatangChe"/>
                <w:kern w:val="0"/>
                <w:lang w:eastAsia="ko-KR"/>
              </w:rPr>
            </w:pPr>
            <w:r w:rsidRPr="007645C9">
              <w:rPr>
                <w:rFonts w:eastAsia="BatangChe" w:hint="eastAsia"/>
                <w:kern w:val="0"/>
                <w:lang w:eastAsia="ko-KR"/>
              </w:rPr>
              <w:t>C</w:t>
            </w:r>
            <w:r w:rsidRPr="007645C9">
              <w:rPr>
                <w:rFonts w:eastAsia="BatangChe"/>
                <w:kern w:val="0"/>
                <w:lang w:eastAsia="ko-KR"/>
              </w:rPr>
              <w:t>ollecting and verifying impact studies from APT countries</w:t>
            </w:r>
          </w:p>
          <w:p w14:paraId="5C958FB1" w14:textId="77777777" w:rsidR="005B6F3C" w:rsidRPr="007645C9" w:rsidRDefault="005B6F3C" w:rsidP="005B6F3C">
            <w:pPr>
              <w:widowControl/>
              <w:numPr>
                <w:ilvl w:val="0"/>
                <w:numId w:val="13"/>
              </w:numPr>
              <w:jc w:val="left"/>
              <w:rPr>
                <w:rFonts w:eastAsia="BatangChe"/>
                <w:kern w:val="0"/>
                <w:lang w:eastAsia="ko-KR"/>
              </w:rPr>
            </w:pPr>
            <w:r w:rsidRPr="007645C9">
              <w:rPr>
                <w:rFonts w:eastAsia="BatangChe"/>
                <w:kern w:val="0"/>
                <w:lang w:eastAsia="ko-KR"/>
              </w:rPr>
              <w:t>Review and revise a working document towards a draft new APT Report on</w:t>
            </w:r>
            <w:r w:rsidRPr="007645C9">
              <w:rPr>
                <w:rFonts w:eastAsia="BatangChe" w:hint="eastAsia"/>
                <w:kern w:val="0"/>
                <w:lang w:eastAsia="ko-KR"/>
              </w:rPr>
              <w:t xml:space="preserve"> </w:t>
            </w:r>
            <w:r w:rsidRPr="007645C9">
              <w:rPr>
                <w:rFonts w:eastAsia="BatangChe"/>
                <w:kern w:val="0"/>
                <w:lang w:eastAsia="ko-KR"/>
              </w:rPr>
              <w:t>impact of Radio Frequency Beam WPT on radiocommunication services.</w:t>
            </w:r>
          </w:p>
          <w:p w14:paraId="2C39684A" w14:textId="792C0445" w:rsidR="005B6F3C" w:rsidRPr="00F86904" w:rsidRDefault="005B6F3C" w:rsidP="005B6F3C">
            <w:pPr>
              <w:widowControl/>
              <w:numPr>
                <w:ilvl w:val="0"/>
                <w:numId w:val="13"/>
              </w:numPr>
              <w:jc w:val="left"/>
              <w:rPr>
                <w:rFonts w:eastAsia="BatangChe"/>
                <w:kern w:val="0"/>
                <w:lang w:eastAsia="ko-KR"/>
              </w:rPr>
            </w:pPr>
            <w:r w:rsidRPr="007645C9">
              <w:rPr>
                <w:rFonts w:eastAsia="BatangChe" w:hint="eastAsia"/>
                <w:kern w:val="0"/>
                <w:lang w:eastAsia="ko-KR"/>
              </w:rPr>
              <w:t>D</w:t>
            </w:r>
            <w:r w:rsidRPr="007645C9">
              <w:rPr>
                <w:rFonts w:eastAsia="BatangChe"/>
                <w:kern w:val="0"/>
                <w:lang w:eastAsia="ko-KR"/>
              </w:rPr>
              <w:t>ecision to develop APT Recommendation on frequency ranges used for Radio Frequency Beam WPT technologies.</w:t>
            </w:r>
          </w:p>
          <w:p w14:paraId="3162BB0C" w14:textId="77777777" w:rsidR="005B6F3C" w:rsidRPr="007645C9" w:rsidRDefault="005B6F3C" w:rsidP="005B6F3C">
            <w:pPr>
              <w:widowControl/>
              <w:rPr>
                <w:rFonts w:eastAsia="BatangChe"/>
                <w:kern w:val="0"/>
                <w:lang w:eastAsia="ko-KR"/>
              </w:rPr>
            </w:pPr>
            <w:r w:rsidRPr="007645C9">
              <w:rPr>
                <w:rFonts w:eastAsia="BatangChe"/>
                <w:b/>
                <w:kern w:val="0"/>
                <w:lang w:eastAsia="ko-KR"/>
              </w:rPr>
              <w:t>(AWG-32)</w:t>
            </w:r>
          </w:p>
          <w:p w14:paraId="33AE7EDF" w14:textId="77777777" w:rsidR="005B6F3C" w:rsidRPr="007645C9" w:rsidRDefault="005B6F3C" w:rsidP="005B6F3C">
            <w:pPr>
              <w:widowControl/>
              <w:numPr>
                <w:ilvl w:val="0"/>
                <w:numId w:val="13"/>
              </w:numPr>
              <w:jc w:val="left"/>
              <w:rPr>
                <w:rFonts w:eastAsia="BatangChe"/>
                <w:kern w:val="0"/>
                <w:lang w:eastAsia="ko-KR"/>
              </w:rPr>
            </w:pPr>
            <w:r w:rsidRPr="007645C9">
              <w:rPr>
                <w:rFonts w:eastAsia="BatangChe"/>
                <w:kern w:val="0"/>
                <w:lang w:eastAsia="ko-KR"/>
              </w:rPr>
              <w:lastRenderedPageBreak/>
              <w:t xml:space="preserve">Approval of DNR for </w:t>
            </w:r>
            <w:proofErr w:type="gramStart"/>
            <w:r w:rsidRPr="007645C9">
              <w:rPr>
                <w:rFonts w:eastAsia="BatangChe"/>
                <w:kern w:val="0"/>
                <w:lang w:eastAsia="ko-KR"/>
              </w:rPr>
              <w:t>an</w:t>
            </w:r>
            <w:proofErr w:type="gramEnd"/>
            <w:r w:rsidRPr="007645C9">
              <w:rPr>
                <w:rFonts w:eastAsia="BatangChe"/>
                <w:kern w:val="0"/>
                <w:lang w:eastAsia="ko-KR"/>
              </w:rPr>
              <w:t xml:space="preserve"> new APT Report on</w:t>
            </w:r>
            <w:r w:rsidRPr="007645C9">
              <w:rPr>
                <w:rFonts w:eastAsia="BatangChe" w:hint="eastAsia"/>
                <w:kern w:val="0"/>
                <w:lang w:eastAsia="ko-KR"/>
              </w:rPr>
              <w:t xml:space="preserve"> </w:t>
            </w:r>
            <w:r w:rsidRPr="007645C9">
              <w:rPr>
                <w:rFonts w:eastAsia="BatangChe"/>
                <w:kern w:val="0"/>
                <w:lang w:eastAsia="ko-KR"/>
              </w:rPr>
              <w:t>impact of Radio Frequency Beam WPT on radiocommunication services</w:t>
            </w:r>
            <w:r w:rsidRPr="007645C9">
              <w:rPr>
                <w:rFonts w:eastAsia="BatangChe" w:hint="eastAsia"/>
                <w:kern w:val="0"/>
                <w:lang w:eastAsia="ko-KR"/>
              </w:rPr>
              <w:t>.</w:t>
            </w:r>
          </w:p>
          <w:p w14:paraId="4359A12C" w14:textId="41C03620" w:rsidR="005B6F3C" w:rsidRPr="00F86904" w:rsidRDefault="005B6F3C" w:rsidP="005B6F3C">
            <w:pPr>
              <w:widowControl/>
              <w:numPr>
                <w:ilvl w:val="0"/>
                <w:numId w:val="13"/>
              </w:numPr>
              <w:jc w:val="left"/>
              <w:rPr>
                <w:rFonts w:eastAsia="BatangChe"/>
                <w:kern w:val="0"/>
                <w:lang w:eastAsia="ko-KR"/>
              </w:rPr>
            </w:pPr>
            <w:r w:rsidRPr="007645C9">
              <w:rPr>
                <w:rFonts w:eastAsia="BatangChe" w:hint="eastAsia"/>
                <w:kern w:val="0"/>
                <w:lang w:eastAsia="ko-KR"/>
              </w:rPr>
              <w:t>D</w:t>
            </w:r>
            <w:r w:rsidRPr="007645C9">
              <w:rPr>
                <w:rFonts w:eastAsia="BatangChe"/>
                <w:kern w:val="0"/>
                <w:lang w:eastAsia="ko-KR"/>
              </w:rPr>
              <w:t>ecision to develop APT Recommendation on frequency ranges used for Radio Frequency Beam WPT technologies</w:t>
            </w:r>
          </w:p>
        </w:tc>
      </w:tr>
      <w:tr w:rsidR="005B6F3C" w:rsidRPr="007645C9" w14:paraId="6C513021" w14:textId="77777777" w:rsidTr="00F86904">
        <w:trPr>
          <w:trHeight w:val="500"/>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2DA71B" w14:textId="77777777" w:rsidR="005B6F3C" w:rsidRPr="00543581" w:rsidRDefault="005B6F3C" w:rsidP="005B6F3C">
            <w:pPr>
              <w:widowControl/>
              <w:rPr>
                <w:rFonts w:eastAsia="BatangChe"/>
                <w:b/>
                <w:bCs/>
                <w:kern w:val="0"/>
                <w:lang w:eastAsia="ko-KR"/>
              </w:rPr>
            </w:pPr>
            <w:r w:rsidRPr="00543581">
              <w:rPr>
                <w:rFonts w:eastAsia="BatangChe"/>
                <w:b/>
                <w:bCs/>
                <w:kern w:val="0"/>
                <w:lang w:eastAsia="ko-KR"/>
              </w:rPr>
              <w:lastRenderedPageBreak/>
              <w:t>Note</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705C32" w14:textId="77777777" w:rsidR="005B6F3C" w:rsidRPr="007645C9" w:rsidRDefault="005B6F3C" w:rsidP="005B6F3C">
            <w:pPr>
              <w:widowControl/>
              <w:numPr>
                <w:ilvl w:val="0"/>
                <w:numId w:val="58"/>
              </w:numPr>
              <w:jc w:val="left"/>
              <w:rPr>
                <w:rFonts w:eastAsia="BatangChe"/>
                <w:kern w:val="0"/>
                <w:lang w:val="en-GB" w:eastAsia="ko-KR"/>
              </w:rPr>
            </w:pPr>
            <w:r w:rsidRPr="007645C9">
              <w:rPr>
                <w:rFonts w:eastAsia="BatangChe"/>
                <w:kern w:val="0"/>
                <w:lang w:val="en-GB" w:eastAsia="ko-KR"/>
              </w:rPr>
              <w:t xml:space="preserve">WD to a draft new Report on RF beam should be reviewed and discussed before </w:t>
            </w:r>
            <w:proofErr w:type="gramStart"/>
            <w:r w:rsidRPr="007645C9">
              <w:rPr>
                <w:rFonts w:eastAsia="BatangChe"/>
                <w:kern w:val="0"/>
                <w:lang w:val="en-GB" w:eastAsia="ko-KR"/>
              </w:rPr>
              <w:t>making a decision</w:t>
            </w:r>
            <w:proofErr w:type="gramEnd"/>
            <w:r w:rsidRPr="007645C9">
              <w:rPr>
                <w:rFonts w:eastAsia="BatangChe"/>
                <w:kern w:val="0"/>
                <w:lang w:val="en-GB" w:eastAsia="ko-KR"/>
              </w:rPr>
              <w:t xml:space="preserve"> on the escalation of the Report to Recommendation.</w:t>
            </w:r>
          </w:p>
          <w:p w14:paraId="5B8DDC81" w14:textId="77777777" w:rsidR="005B6F3C" w:rsidRPr="007645C9" w:rsidRDefault="005B6F3C" w:rsidP="005B6F3C">
            <w:pPr>
              <w:widowControl/>
              <w:numPr>
                <w:ilvl w:val="0"/>
                <w:numId w:val="58"/>
              </w:numPr>
              <w:jc w:val="left"/>
              <w:rPr>
                <w:rFonts w:eastAsia="BatangChe"/>
                <w:kern w:val="0"/>
                <w:lang w:val="en-GB" w:eastAsia="ko-KR"/>
              </w:rPr>
            </w:pPr>
            <w:r w:rsidRPr="007645C9">
              <w:rPr>
                <w:rFonts w:eastAsia="BatangChe"/>
                <w:kern w:val="0"/>
                <w:lang w:val="en-GB" w:eastAsia="ko-KR"/>
              </w:rPr>
              <w:t xml:space="preserve">The questionnaire on RF beam WPT should be circulated to APT members to gain more and complete information from APT countries regarding frequency bands option, </w:t>
            </w:r>
            <w:proofErr w:type="gramStart"/>
            <w:r w:rsidRPr="007645C9">
              <w:rPr>
                <w:rFonts w:eastAsia="BatangChe"/>
                <w:kern w:val="0"/>
                <w:lang w:val="en-GB" w:eastAsia="ko-KR"/>
              </w:rPr>
              <w:t>readiness</w:t>
            </w:r>
            <w:proofErr w:type="gramEnd"/>
            <w:r w:rsidRPr="007645C9">
              <w:rPr>
                <w:rFonts w:eastAsia="BatangChe"/>
                <w:kern w:val="0"/>
                <w:lang w:val="en-GB" w:eastAsia="ko-KR"/>
              </w:rPr>
              <w:t xml:space="preserve"> and impact studies after the finalization of the draft new Report and if it is agreed by the meeting to escalate the Report to Recommendation</w:t>
            </w:r>
          </w:p>
        </w:tc>
      </w:tr>
    </w:tbl>
    <w:p w14:paraId="32B0197A" w14:textId="77777777" w:rsidR="00543581" w:rsidRDefault="00543581" w:rsidP="00F86904">
      <w:pPr>
        <w:widowControl/>
        <w:ind w:left="839" w:hanging="839"/>
        <w:rPr>
          <w:rFonts w:eastAsia="BatangChe"/>
          <w:b/>
          <w:bCs/>
          <w:kern w:val="0"/>
          <w:lang w:val="en-AU" w:eastAsia="en-US"/>
        </w:rPr>
      </w:pPr>
    </w:p>
    <w:p w14:paraId="128EDDD6" w14:textId="6AD97025" w:rsidR="00E37C44" w:rsidRDefault="00AC4A72" w:rsidP="00F86904">
      <w:pPr>
        <w:widowControl/>
        <w:ind w:left="839" w:hanging="839"/>
        <w:rPr>
          <w:rFonts w:eastAsia="BatangChe"/>
          <w:b/>
          <w:bCs/>
          <w:kern w:val="0"/>
          <w:lang w:val="en-AU" w:eastAsia="en-US"/>
        </w:rPr>
      </w:pPr>
      <w:r w:rsidRPr="0050557A">
        <w:rPr>
          <w:rFonts w:eastAsia="BatangChe"/>
          <w:b/>
          <w:bCs/>
          <w:kern w:val="0"/>
          <w:lang w:val="en-AU" w:eastAsia="en-US"/>
        </w:rPr>
        <w:t>7.3.</w:t>
      </w:r>
      <w:r w:rsidR="00910951" w:rsidRPr="0050557A">
        <w:rPr>
          <w:rFonts w:eastAsia="BatangChe"/>
          <w:b/>
          <w:bCs/>
          <w:kern w:val="0"/>
          <w:lang w:val="en-AU" w:eastAsia="en-US"/>
        </w:rPr>
        <w:t>3</w:t>
      </w:r>
      <w:r w:rsidRPr="0050557A">
        <w:rPr>
          <w:rFonts w:eastAsia="BatangChe"/>
          <w:b/>
          <w:bCs/>
          <w:kern w:val="0"/>
          <w:lang w:val="en-AU" w:eastAsia="en-US"/>
        </w:rPr>
        <w:t>.</w:t>
      </w:r>
      <w:r w:rsidR="00BB519A" w:rsidRPr="0050557A">
        <w:rPr>
          <w:rFonts w:eastAsia="BatangChe"/>
          <w:b/>
          <w:bCs/>
          <w:kern w:val="0"/>
          <w:lang w:val="en-AU" w:eastAsia="en-US"/>
        </w:rPr>
        <w:t>2</w:t>
      </w:r>
      <w:r w:rsidR="00E37C44" w:rsidRPr="0050557A">
        <w:rPr>
          <w:rFonts w:eastAsia="BatangChe"/>
          <w:b/>
          <w:bCs/>
          <w:kern w:val="0"/>
          <w:lang w:val="en-AU" w:eastAsia="en-US"/>
        </w:rPr>
        <w:tab/>
        <w:t>Study of 300 – 400 kHz, 1610 – 1950 kHz and 1950 – 2150 kHz frequency ranges for mobile</w:t>
      </w:r>
      <w:r w:rsidR="00E37C44" w:rsidRPr="0050557A">
        <w:rPr>
          <w:rFonts w:eastAsia="SimSun"/>
        </w:rPr>
        <w:t xml:space="preserve"> </w:t>
      </w:r>
      <w:r w:rsidR="00E37C44" w:rsidRPr="0050557A">
        <w:rPr>
          <w:rFonts w:eastAsia="BatangChe"/>
          <w:b/>
          <w:bCs/>
          <w:kern w:val="0"/>
          <w:lang w:val="en-AU" w:eastAsia="en-US"/>
        </w:rPr>
        <w:t>and portable non-beam WPT devices</w:t>
      </w:r>
    </w:p>
    <w:p w14:paraId="7CC01A5D" w14:textId="77777777" w:rsidR="0010150C" w:rsidRPr="0050557A" w:rsidRDefault="0010150C" w:rsidP="00F86904">
      <w:pPr>
        <w:widowControl/>
        <w:ind w:left="839" w:hanging="839"/>
        <w:rPr>
          <w:rFonts w:eastAsia="BatangChe"/>
          <w:b/>
          <w:bCs/>
          <w:kern w:val="0"/>
          <w:lang w:val="en-AU"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7466"/>
      </w:tblGrid>
      <w:tr w:rsidR="0010150C" w:rsidRPr="0010150C" w14:paraId="337D472D" w14:textId="77777777" w:rsidTr="0010150C">
        <w:trPr>
          <w:trHeight w:val="604"/>
        </w:trPr>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C2304F" w14:textId="77777777" w:rsidR="0010150C" w:rsidRPr="0010150C" w:rsidRDefault="0010150C" w:rsidP="00FA454F">
            <w:pPr>
              <w:rPr>
                <w:b/>
                <w:lang w:eastAsia="ko-KR"/>
              </w:rPr>
            </w:pPr>
            <w:bookmarkStart w:id="8" w:name="_Hlk67582255"/>
            <w:r w:rsidRPr="0010150C">
              <w:rPr>
                <w:b/>
                <w:lang w:eastAsia="ko-KR"/>
              </w:rPr>
              <w:t>Title</w:t>
            </w:r>
          </w:p>
        </w:tc>
        <w:tc>
          <w:tcPr>
            <w:tcW w:w="74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C41C45" w14:textId="77777777" w:rsidR="0010150C" w:rsidRPr="0010150C" w:rsidRDefault="0010150C" w:rsidP="00FA454F">
            <w:pPr>
              <w:rPr>
                <w:b/>
                <w:lang w:eastAsia="ko-KR"/>
              </w:rPr>
            </w:pPr>
            <w:r w:rsidRPr="0010150C">
              <w:rPr>
                <w:b/>
                <w:lang w:eastAsia="ko-KR"/>
              </w:rPr>
              <w:t>Study of 300 – 400 kHz, 1610 – 1950 kHz and 1950 – 2150 kHz frequency ranges for mobile and portable non-beam WPT devices</w:t>
            </w:r>
          </w:p>
        </w:tc>
      </w:tr>
      <w:tr w:rsidR="0010150C" w:rsidRPr="0010150C" w14:paraId="7EFA7153" w14:textId="77777777" w:rsidTr="0010150C">
        <w:trPr>
          <w:trHeight w:val="261"/>
        </w:trPr>
        <w:tc>
          <w:tcPr>
            <w:tcW w:w="1890" w:type="dxa"/>
            <w:tcBorders>
              <w:top w:val="single" w:sz="4" w:space="0" w:color="auto"/>
              <w:left w:val="single" w:sz="4" w:space="0" w:color="auto"/>
              <w:bottom w:val="single" w:sz="4" w:space="0" w:color="auto"/>
              <w:right w:val="single" w:sz="4" w:space="0" w:color="auto"/>
            </w:tcBorders>
            <w:vAlign w:val="center"/>
            <w:hideMark/>
          </w:tcPr>
          <w:p w14:paraId="68206775" w14:textId="77777777" w:rsidR="0010150C" w:rsidRPr="0010150C" w:rsidRDefault="0010150C" w:rsidP="00FA454F">
            <w:pPr>
              <w:rPr>
                <w:b/>
                <w:lang w:eastAsia="ko-KR"/>
              </w:rPr>
            </w:pPr>
            <w:r w:rsidRPr="0010150C">
              <w:rPr>
                <w:b/>
                <w:lang w:eastAsia="ko-KR"/>
              </w:rPr>
              <w:t>Document Type</w:t>
            </w:r>
          </w:p>
        </w:tc>
        <w:tc>
          <w:tcPr>
            <w:tcW w:w="7466" w:type="dxa"/>
            <w:tcBorders>
              <w:top w:val="single" w:sz="4" w:space="0" w:color="auto"/>
              <w:left w:val="single" w:sz="4" w:space="0" w:color="auto"/>
              <w:bottom w:val="single" w:sz="4" w:space="0" w:color="auto"/>
              <w:right w:val="single" w:sz="4" w:space="0" w:color="auto"/>
            </w:tcBorders>
            <w:vAlign w:val="center"/>
            <w:hideMark/>
          </w:tcPr>
          <w:p w14:paraId="3E2DD2BD" w14:textId="77777777" w:rsidR="0010150C" w:rsidRPr="0010150C" w:rsidRDefault="0010150C" w:rsidP="00FA454F">
            <w:pPr>
              <w:rPr>
                <w:lang w:eastAsia="ko-KR"/>
              </w:rPr>
            </w:pPr>
            <w:r w:rsidRPr="0010150C">
              <w:rPr>
                <w:lang w:eastAsia="ko-KR"/>
              </w:rPr>
              <w:t>APT/AWG Report and recommendation</w:t>
            </w:r>
          </w:p>
        </w:tc>
      </w:tr>
      <w:tr w:rsidR="0010150C" w:rsidRPr="0010150C" w14:paraId="4568EAA1" w14:textId="77777777" w:rsidTr="0010150C">
        <w:trPr>
          <w:trHeight w:val="189"/>
        </w:trPr>
        <w:tc>
          <w:tcPr>
            <w:tcW w:w="1890" w:type="dxa"/>
            <w:tcBorders>
              <w:top w:val="single" w:sz="4" w:space="0" w:color="auto"/>
              <w:left w:val="single" w:sz="4" w:space="0" w:color="auto"/>
              <w:bottom w:val="single" w:sz="4" w:space="0" w:color="auto"/>
              <w:right w:val="single" w:sz="4" w:space="0" w:color="auto"/>
            </w:tcBorders>
            <w:vAlign w:val="center"/>
            <w:hideMark/>
          </w:tcPr>
          <w:p w14:paraId="68DA8718" w14:textId="77777777" w:rsidR="0010150C" w:rsidRPr="0010150C" w:rsidRDefault="0010150C" w:rsidP="00FA454F">
            <w:pPr>
              <w:rPr>
                <w:b/>
                <w:lang w:eastAsia="ko-KR"/>
              </w:rPr>
            </w:pPr>
            <w:r w:rsidRPr="0010150C">
              <w:rPr>
                <w:b/>
                <w:lang w:eastAsia="ko-KR"/>
              </w:rPr>
              <w:t>Group/Chair</w:t>
            </w:r>
          </w:p>
        </w:tc>
        <w:tc>
          <w:tcPr>
            <w:tcW w:w="7466" w:type="dxa"/>
            <w:tcBorders>
              <w:top w:val="single" w:sz="4" w:space="0" w:color="auto"/>
              <w:left w:val="single" w:sz="4" w:space="0" w:color="auto"/>
              <w:bottom w:val="single" w:sz="4" w:space="0" w:color="auto"/>
              <w:right w:val="single" w:sz="4" w:space="0" w:color="auto"/>
            </w:tcBorders>
            <w:vAlign w:val="center"/>
            <w:hideMark/>
          </w:tcPr>
          <w:p w14:paraId="227D8CFF" w14:textId="77777777" w:rsidR="0010150C" w:rsidRPr="0010150C" w:rsidRDefault="0010150C" w:rsidP="00FA454F">
            <w:pPr>
              <w:rPr>
                <w:lang w:eastAsia="ko-KR"/>
              </w:rPr>
            </w:pPr>
            <w:r w:rsidRPr="0010150C">
              <w:rPr>
                <w:lang w:eastAsia="ko-KR"/>
              </w:rPr>
              <w:t>WG-TER/TG WPT/Dr. Chan Hyung Chung</w:t>
            </w:r>
          </w:p>
          <w:p w14:paraId="4596CDFB" w14:textId="77777777" w:rsidR="0010150C" w:rsidRPr="0010150C" w:rsidRDefault="0010150C" w:rsidP="00FA454F">
            <w:pPr>
              <w:rPr>
                <w:lang w:eastAsia="ko-KR"/>
              </w:rPr>
            </w:pPr>
            <w:r w:rsidRPr="0010150C">
              <w:rPr>
                <w:lang w:eastAsia="ko-KR"/>
              </w:rPr>
              <w:t>WG-HAR/SWG SA&amp;H/Ms. Lyu Boya</w:t>
            </w:r>
          </w:p>
        </w:tc>
      </w:tr>
      <w:tr w:rsidR="0010150C" w:rsidRPr="0010150C" w14:paraId="5C3A0D1E" w14:textId="77777777" w:rsidTr="0010150C">
        <w:trPr>
          <w:trHeight w:val="189"/>
        </w:trPr>
        <w:tc>
          <w:tcPr>
            <w:tcW w:w="1890" w:type="dxa"/>
            <w:tcBorders>
              <w:top w:val="single" w:sz="4" w:space="0" w:color="auto"/>
              <w:left w:val="single" w:sz="4" w:space="0" w:color="auto"/>
              <w:bottom w:val="single" w:sz="4" w:space="0" w:color="auto"/>
              <w:right w:val="single" w:sz="4" w:space="0" w:color="auto"/>
            </w:tcBorders>
            <w:vAlign w:val="center"/>
            <w:hideMark/>
          </w:tcPr>
          <w:p w14:paraId="64FDF129" w14:textId="77777777" w:rsidR="0010150C" w:rsidRPr="0010150C" w:rsidRDefault="0010150C" w:rsidP="00FA454F">
            <w:pPr>
              <w:rPr>
                <w:b/>
                <w:lang w:eastAsia="ko-KR"/>
              </w:rPr>
            </w:pPr>
            <w:r w:rsidRPr="0010150C">
              <w:rPr>
                <w:b/>
                <w:lang w:eastAsia="ko-KR"/>
              </w:rPr>
              <w:t>Editor(s)</w:t>
            </w:r>
          </w:p>
        </w:tc>
        <w:tc>
          <w:tcPr>
            <w:tcW w:w="7466" w:type="dxa"/>
            <w:tcBorders>
              <w:top w:val="single" w:sz="4" w:space="0" w:color="auto"/>
              <w:left w:val="single" w:sz="4" w:space="0" w:color="auto"/>
              <w:bottom w:val="single" w:sz="4" w:space="0" w:color="auto"/>
              <w:right w:val="single" w:sz="4" w:space="0" w:color="auto"/>
            </w:tcBorders>
            <w:vAlign w:val="center"/>
            <w:hideMark/>
          </w:tcPr>
          <w:p w14:paraId="7D19A774" w14:textId="77777777" w:rsidR="0010150C" w:rsidRPr="0010150C" w:rsidRDefault="0010150C" w:rsidP="00FA454F">
            <w:pPr>
              <w:rPr>
                <w:lang w:eastAsia="ko-KR"/>
              </w:rPr>
            </w:pPr>
            <w:r w:rsidRPr="0010150C">
              <w:rPr>
                <w:lang w:eastAsia="ko-KR"/>
              </w:rPr>
              <w:t>Mr. Song Qiaojian (Apple South Asia)</w:t>
            </w:r>
          </w:p>
        </w:tc>
      </w:tr>
      <w:tr w:rsidR="0010150C" w:rsidRPr="0010150C" w14:paraId="135F4DB7" w14:textId="77777777" w:rsidTr="0010150C">
        <w:trPr>
          <w:trHeight w:val="437"/>
        </w:trPr>
        <w:tc>
          <w:tcPr>
            <w:tcW w:w="1890" w:type="dxa"/>
            <w:tcBorders>
              <w:top w:val="single" w:sz="4" w:space="0" w:color="auto"/>
              <w:left w:val="single" w:sz="4" w:space="0" w:color="auto"/>
              <w:bottom w:val="single" w:sz="4" w:space="0" w:color="auto"/>
              <w:right w:val="single" w:sz="4" w:space="0" w:color="auto"/>
            </w:tcBorders>
            <w:vAlign w:val="center"/>
            <w:hideMark/>
          </w:tcPr>
          <w:p w14:paraId="3A161B07" w14:textId="77777777" w:rsidR="0010150C" w:rsidRPr="0010150C" w:rsidRDefault="0010150C" w:rsidP="00FA454F">
            <w:pPr>
              <w:rPr>
                <w:b/>
                <w:lang w:eastAsia="ko-KR"/>
              </w:rPr>
            </w:pPr>
            <w:r w:rsidRPr="0010150C">
              <w:rPr>
                <w:b/>
                <w:lang w:eastAsia="ko-KR"/>
              </w:rPr>
              <w:t>Scope</w:t>
            </w:r>
          </w:p>
        </w:tc>
        <w:tc>
          <w:tcPr>
            <w:tcW w:w="7466" w:type="dxa"/>
            <w:tcBorders>
              <w:top w:val="single" w:sz="4" w:space="0" w:color="auto"/>
              <w:left w:val="single" w:sz="4" w:space="0" w:color="auto"/>
              <w:bottom w:val="single" w:sz="4" w:space="0" w:color="auto"/>
              <w:right w:val="single" w:sz="4" w:space="0" w:color="auto"/>
            </w:tcBorders>
            <w:vAlign w:val="center"/>
            <w:hideMark/>
          </w:tcPr>
          <w:p w14:paraId="7D17C14B" w14:textId="77777777" w:rsidR="0010150C" w:rsidRPr="0010150C" w:rsidRDefault="0010150C" w:rsidP="00FA454F">
            <w:pPr>
              <w:rPr>
                <w:lang w:eastAsia="ko-KR"/>
              </w:rPr>
            </w:pPr>
            <w:r w:rsidRPr="0010150C">
              <w:rPr>
                <w:lang w:eastAsia="ko-KR"/>
              </w:rPr>
              <w:t>Prepare impact study report and recommendation for portable non-beam WPT operating in 300 – 400 kHz, 1610 – 1950 kHz and 1950 – 2150 kHz frequency ranges for mobile and portable devices</w:t>
            </w:r>
          </w:p>
        </w:tc>
      </w:tr>
      <w:tr w:rsidR="0010150C" w:rsidRPr="0010150C" w14:paraId="28245159" w14:textId="77777777" w:rsidTr="0010150C">
        <w:trPr>
          <w:trHeight w:val="90"/>
        </w:trPr>
        <w:tc>
          <w:tcPr>
            <w:tcW w:w="1890" w:type="dxa"/>
            <w:tcBorders>
              <w:top w:val="single" w:sz="4" w:space="0" w:color="auto"/>
              <w:left w:val="single" w:sz="4" w:space="0" w:color="auto"/>
              <w:bottom w:val="single" w:sz="4" w:space="0" w:color="auto"/>
              <w:right w:val="single" w:sz="4" w:space="0" w:color="auto"/>
            </w:tcBorders>
            <w:vAlign w:val="center"/>
            <w:hideMark/>
          </w:tcPr>
          <w:p w14:paraId="4A351582" w14:textId="77777777" w:rsidR="0010150C" w:rsidRPr="0010150C" w:rsidRDefault="0010150C" w:rsidP="00FA454F">
            <w:pPr>
              <w:rPr>
                <w:b/>
                <w:lang w:eastAsia="ko-KR"/>
              </w:rPr>
            </w:pPr>
            <w:r w:rsidRPr="0010150C">
              <w:rPr>
                <w:b/>
                <w:lang w:eastAsia="ko-KR"/>
              </w:rPr>
              <w:t>Purpose</w:t>
            </w:r>
          </w:p>
        </w:tc>
        <w:tc>
          <w:tcPr>
            <w:tcW w:w="7466" w:type="dxa"/>
            <w:tcBorders>
              <w:top w:val="single" w:sz="4" w:space="0" w:color="auto"/>
              <w:left w:val="single" w:sz="4" w:space="0" w:color="auto"/>
              <w:bottom w:val="single" w:sz="4" w:space="0" w:color="auto"/>
              <w:right w:val="single" w:sz="4" w:space="0" w:color="auto"/>
            </w:tcBorders>
            <w:vAlign w:val="center"/>
            <w:hideMark/>
          </w:tcPr>
          <w:p w14:paraId="7187069F" w14:textId="77777777" w:rsidR="0010150C" w:rsidRPr="0010150C" w:rsidRDefault="0010150C" w:rsidP="00FA454F">
            <w:pPr>
              <w:rPr>
                <w:lang w:eastAsia="ko-KR"/>
              </w:rPr>
            </w:pPr>
            <w:r w:rsidRPr="0010150C">
              <w:rPr>
                <w:lang w:eastAsia="ko-KR"/>
              </w:rPr>
              <w:t>Study and identify frequency ranges for non-beam WPT technologies for mobile and portable devices:</w:t>
            </w:r>
          </w:p>
          <w:p w14:paraId="6415FF44" w14:textId="77777777" w:rsidR="0010150C" w:rsidRPr="0010150C" w:rsidRDefault="0010150C" w:rsidP="0010150C">
            <w:pPr>
              <w:numPr>
                <w:ilvl w:val="0"/>
                <w:numId w:val="60"/>
              </w:numPr>
              <w:rPr>
                <w:lang w:val="en-GB" w:eastAsia="ko-KR"/>
              </w:rPr>
            </w:pPr>
            <w:r w:rsidRPr="0010150C">
              <w:rPr>
                <w:lang w:val="en-GB" w:eastAsia="ko-KR"/>
              </w:rPr>
              <w:t xml:space="preserve">To not cause harmful interference to incumbent radio communication </w:t>
            </w:r>
            <w:proofErr w:type="gramStart"/>
            <w:r w:rsidRPr="0010150C">
              <w:rPr>
                <w:lang w:val="en-GB" w:eastAsia="ko-KR"/>
              </w:rPr>
              <w:t>services;</w:t>
            </w:r>
            <w:proofErr w:type="gramEnd"/>
          </w:p>
          <w:p w14:paraId="3AEEB722" w14:textId="77777777" w:rsidR="0010150C" w:rsidRPr="0010150C" w:rsidRDefault="0010150C" w:rsidP="0010150C">
            <w:pPr>
              <w:numPr>
                <w:ilvl w:val="0"/>
                <w:numId w:val="60"/>
              </w:numPr>
              <w:rPr>
                <w:lang w:val="en-GB" w:eastAsia="ko-KR"/>
              </w:rPr>
            </w:pPr>
            <w:r w:rsidRPr="0010150C">
              <w:rPr>
                <w:lang w:val="en-GB" w:eastAsia="ko-KR"/>
              </w:rPr>
              <w:t xml:space="preserve">To facilitate smooth deployment of WPT systems without spectrum </w:t>
            </w:r>
            <w:proofErr w:type="gramStart"/>
            <w:r w:rsidRPr="0010150C">
              <w:rPr>
                <w:lang w:val="en-GB" w:eastAsia="ko-KR"/>
              </w:rPr>
              <w:t>concern;</w:t>
            </w:r>
            <w:proofErr w:type="gramEnd"/>
          </w:p>
          <w:p w14:paraId="72F46E9D" w14:textId="77777777" w:rsidR="0010150C" w:rsidRPr="0010150C" w:rsidRDefault="0010150C" w:rsidP="0010150C">
            <w:pPr>
              <w:numPr>
                <w:ilvl w:val="0"/>
                <w:numId w:val="60"/>
              </w:numPr>
              <w:rPr>
                <w:lang w:val="en-GB" w:eastAsia="ko-KR"/>
              </w:rPr>
            </w:pPr>
            <w:r w:rsidRPr="0010150C">
              <w:rPr>
                <w:lang w:val="en-GB" w:eastAsia="ko-KR"/>
              </w:rPr>
              <w:t xml:space="preserve">To maximize user benefits of WPT given by global or regional spectrum </w:t>
            </w:r>
            <w:proofErr w:type="gramStart"/>
            <w:r w:rsidRPr="0010150C">
              <w:rPr>
                <w:lang w:val="en-GB" w:eastAsia="ko-KR"/>
              </w:rPr>
              <w:t>harmonization;</w:t>
            </w:r>
            <w:proofErr w:type="gramEnd"/>
          </w:p>
          <w:p w14:paraId="26446004" w14:textId="77777777" w:rsidR="0010150C" w:rsidRPr="0010150C" w:rsidRDefault="0010150C" w:rsidP="0010150C">
            <w:pPr>
              <w:numPr>
                <w:ilvl w:val="0"/>
                <w:numId w:val="60"/>
              </w:numPr>
              <w:rPr>
                <w:lang w:val="en-GB" w:eastAsia="ko-KR"/>
              </w:rPr>
            </w:pPr>
            <w:r w:rsidRPr="0010150C">
              <w:rPr>
                <w:lang w:val="en-GB" w:eastAsia="ko-KR"/>
              </w:rPr>
              <w:t>To address APT administrations to take appropriate regulatory measures on spectrum that should be taken into consideration when WPT is deployed.</w:t>
            </w:r>
          </w:p>
        </w:tc>
      </w:tr>
      <w:tr w:rsidR="0010150C" w:rsidRPr="0010150C" w14:paraId="63CE2EDA" w14:textId="77777777" w:rsidTr="0010150C">
        <w:trPr>
          <w:trHeight w:val="904"/>
        </w:trPr>
        <w:tc>
          <w:tcPr>
            <w:tcW w:w="1890" w:type="dxa"/>
            <w:tcBorders>
              <w:top w:val="single" w:sz="4" w:space="0" w:color="auto"/>
              <w:left w:val="single" w:sz="4" w:space="0" w:color="auto"/>
              <w:bottom w:val="single" w:sz="4" w:space="0" w:color="auto"/>
              <w:right w:val="single" w:sz="4" w:space="0" w:color="auto"/>
            </w:tcBorders>
            <w:vAlign w:val="center"/>
            <w:hideMark/>
          </w:tcPr>
          <w:p w14:paraId="14517949" w14:textId="77777777" w:rsidR="0010150C" w:rsidRPr="0010150C" w:rsidRDefault="0010150C" w:rsidP="00FA454F">
            <w:pPr>
              <w:rPr>
                <w:b/>
                <w:lang w:eastAsia="ko-KR"/>
              </w:rPr>
            </w:pPr>
            <w:r w:rsidRPr="0010150C">
              <w:rPr>
                <w:b/>
                <w:lang w:eastAsia="ko-KR"/>
              </w:rPr>
              <w:t>Related Document</w:t>
            </w:r>
          </w:p>
        </w:tc>
        <w:tc>
          <w:tcPr>
            <w:tcW w:w="7466" w:type="dxa"/>
            <w:tcBorders>
              <w:top w:val="single" w:sz="4" w:space="0" w:color="auto"/>
              <w:left w:val="single" w:sz="4" w:space="0" w:color="auto"/>
              <w:bottom w:val="single" w:sz="4" w:space="0" w:color="auto"/>
              <w:right w:val="single" w:sz="4" w:space="0" w:color="auto"/>
            </w:tcBorders>
            <w:vAlign w:val="center"/>
          </w:tcPr>
          <w:p w14:paraId="14A6909B" w14:textId="77777777" w:rsidR="0010150C" w:rsidRPr="0010150C" w:rsidRDefault="0010150C" w:rsidP="0010150C">
            <w:pPr>
              <w:numPr>
                <w:ilvl w:val="0"/>
                <w:numId w:val="19"/>
              </w:numPr>
              <w:ind w:left="501"/>
              <w:rPr>
                <w:lang w:val="en-AU" w:eastAsia="ko-KR"/>
              </w:rPr>
            </w:pPr>
            <w:r w:rsidRPr="0010150C">
              <w:rPr>
                <w:lang w:val="en-AU" w:eastAsia="ko-KR"/>
              </w:rPr>
              <w:t>APT Report on WPT (APT/AWG/REP-62(Rev.1))</w:t>
            </w:r>
          </w:p>
          <w:p w14:paraId="55064ECB" w14:textId="77777777" w:rsidR="0010150C" w:rsidRPr="0010150C" w:rsidRDefault="0010150C" w:rsidP="0010150C">
            <w:pPr>
              <w:numPr>
                <w:ilvl w:val="0"/>
                <w:numId w:val="19"/>
              </w:numPr>
              <w:ind w:left="501"/>
              <w:rPr>
                <w:lang w:eastAsia="ko-KR"/>
              </w:rPr>
            </w:pPr>
            <w:r w:rsidRPr="0010150C">
              <w:rPr>
                <w:lang w:eastAsia="ko-KR"/>
              </w:rPr>
              <w:t>APT Report on Impact Study (</w:t>
            </w:r>
            <w:hyperlink r:id="rId37" w:history="1">
              <w:r w:rsidRPr="0010150C">
                <w:rPr>
                  <w:rStyle w:val="Hyperlink"/>
                  <w:lang w:eastAsia="ko-KR"/>
                </w:rPr>
                <w:t>APT/AWG/REP-91</w:t>
              </w:r>
            </w:hyperlink>
            <w:r w:rsidRPr="0010150C">
              <w:rPr>
                <w:lang w:eastAsia="ko-KR"/>
              </w:rPr>
              <w:t>)</w:t>
            </w:r>
          </w:p>
          <w:p w14:paraId="6E099C55" w14:textId="77777777" w:rsidR="0010150C" w:rsidRPr="0010150C" w:rsidRDefault="0010150C" w:rsidP="0010150C">
            <w:pPr>
              <w:numPr>
                <w:ilvl w:val="0"/>
                <w:numId w:val="19"/>
              </w:numPr>
              <w:ind w:left="501"/>
              <w:rPr>
                <w:lang w:eastAsia="ko-KR"/>
              </w:rPr>
            </w:pPr>
            <w:r w:rsidRPr="0010150C">
              <w:rPr>
                <w:lang w:eastAsia="ko-KR"/>
              </w:rPr>
              <w:t xml:space="preserve">Report ITU-R SM.2303 </w:t>
            </w:r>
            <w:r w:rsidRPr="0010150C">
              <w:rPr>
                <w:lang w:val="en-GB" w:eastAsia="ko-KR"/>
              </w:rPr>
              <w:t>“</w:t>
            </w:r>
            <w:r w:rsidRPr="0010150C">
              <w:rPr>
                <w:lang w:eastAsia="ko-KR"/>
              </w:rPr>
              <w:t xml:space="preserve">Wireless power transmission using technologies other than radio frequency </w:t>
            </w:r>
            <w:proofErr w:type="gramStart"/>
            <w:r w:rsidRPr="0010150C">
              <w:rPr>
                <w:lang w:eastAsia="ko-KR"/>
              </w:rPr>
              <w:t>beam</w:t>
            </w:r>
            <w:proofErr w:type="gramEnd"/>
            <w:r w:rsidRPr="0010150C">
              <w:rPr>
                <w:lang w:val="en-GB" w:eastAsia="ko-KR"/>
              </w:rPr>
              <w:t>”</w:t>
            </w:r>
          </w:p>
          <w:p w14:paraId="01BF59E0" w14:textId="77777777" w:rsidR="0010150C" w:rsidRPr="0010150C" w:rsidRDefault="0010150C" w:rsidP="0010150C">
            <w:pPr>
              <w:numPr>
                <w:ilvl w:val="0"/>
                <w:numId w:val="19"/>
              </w:numPr>
              <w:ind w:left="501"/>
              <w:rPr>
                <w:lang w:eastAsia="ko-KR"/>
              </w:rPr>
            </w:pPr>
            <w:r w:rsidRPr="0010150C">
              <w:rPr>
                <w:lang w:eastAsia="ko-KR"/>
              </w:rPr>
              <w:t xml:space="preserve">Report ITU-R </w:t>
            </w:r>
            <w:hyperlink r:id="rId38" w:history="1">
              <w:r w:rsidRPr="0010150C">
                <w:rPr>
                  <w:rStyle w:val="Hyperlink"/>
                  <w:lang w:eastAsia="ko-KR"/>
                </w:rPr>
                <w:t>SM.2449</w:t>
              </w:r>
            </w:hyperlink>
            <w:r w:rsidRPr="0010150C">
              <w:rPr>
                <w:lang w:eastAsia="ko-KR"/>
              </w:rPr>
              <w:t xml:space="preserve"> “Technical characteristics and impact analyses of non-beam inductive wireless power transmission for mobile and portable devices on radiocommunication services”</w:t>
            </w:r>
          </w:p>
          <w:p w14:paraId="24E7968E" w14:textId="77777777" w:rsidR="0010150C" w:rsidRPr="0010150C" w:rsidRDefault="0010150C" w:rsidP="0010150C">
            <w:pPr>
              <w:numPr>
                <w:ilvl w:val="0"/>
                <w:numId w:val="19"/>
              </w:numPr>
              <w:ind w:left="501"/>
              <w:rPr>
                <w:lang w:eastAsia="ko-KR"/>
              </w:rPr>
            </w:pPr>
            <w:r w:rsidRPr="0010150C">
              <w:rPr>
                <w:lang w:eastAsia="ko-KR"/>
              </w:rPr>
              <w:t>APT recommendation on WPT (</w:t>
            </w:r>
            <w:hyperlink r:id="rId39" w:history="1">
              <w:r w:rsidRPr="0010150C">
                <w:rPr>
                  <w:rStyle w:val="Hyperlink"/>
                  <w:lang w:eastAsia="ko-KR"/>
                </w:rPr>
                <w:t>APT/AWG/REC-10 (Rev.1)</w:t>
              </w:r>
            </w:hyperlink>
            <w:r w:rsidRPr="0010150C">
              <w:rPr>
                <w:lang w:eastAsia="ko-KR"/>
              </w:rPr>
              <w:t>)</w:t>
            </w:r>
          </w:p>
          <w:p w14:paraId="6387978F" w14:textId="77777777" w:rsidR="0010150C" w:rsidRPr="0010150C" w:rsidRDefault="0010150C" w:rsidP="0010150C">
            <w:pPr>
              <w:numPr>
                <w:ilvl w:val="0"/>
                <w:numId w:val="19"/>
              </w:numPr>
              <w:ind w:left="501"/>
              <w:rPr>
                <w:lang w:eastAsia="ko-KR"/>
              </w:rPr>
            </w:pPr>
            <w:r w:rsidRPr="0010150C">
              <w:rPr>
                <w:lang w:eastAsia="ko-KR"/>
              </w:rPr>
              <w:t xml:space="preserve">ECC Report 333 </w:t>
            </w:r>
          </w:p>
        </w:tc>
      </w:tr>
      <w:tr w:rsidR="0010150C" w:rsidRPr="0010150C" w14:paraId="0BDE2A58" w14:textId="77777777" w:rsidTr="0010150C">
        <w:trPr>
          <w:trHeight w:val="157"/>
        </w:trPr>
        <w:tc>
          <w:tcPr>
            <w:tcW w:w="1890" w:type="dxa"/>
            <w:tcBorders>
              <w:top w:val="single" w:sz="4" w:space="0" w:color="auto"/>
              <w:left w:val="single" w:sz="4" w:space="0" w:color="auto"/>
              <w:bottom w:val="single" w:sz="4" w:space="0" w:color="auto"/>
              <w:right w:val="single" w:sz="4" w:space="0" w:color="auto"/>
            </w:tcBorders>
            <w:vAlign w:val="center"/>
            <w:hideMark/>
          </w:tcPr>
          <w:p w14:paraId="77E83C3B" w14:textId="27AA991E" w:rsidR="0010150C" w:rsidRPr="0010150C" w:rsidRDefault="0010150C" w:rsidP="00FA454F">
            <w:pPr>
              <w:rPr>
                <w:b/>
                <w:lang w:eastAsia="ko-KR"/>
              </w:rPr>
            </w:pPr>
            <w:r w:rsidRPr="0010150C">
              <w:rPr>
                <w:b/>
                <w:lang w:eastAsia="ko-KR"/>
              </w:rPr>
              <w:t>Related Forums and Organization</w:t>
            </w:r>
          </w:p>
        </w:tc>
        <w:tc>
          <w:tcPr>
            <w:tcW w:w="7466" w:type="dxa"/>
            <w:tcBorders>
              <w:top w:val="single" w:sz="4" w:space="0" w:color="auto"/>
              <w:left w:val="single" w:sz="4" w:space="0" w:color="auto"/>
              <w:bottom w:val="single" w:sz="4" w:space="0" w:color="auto"/>
              <w:right w:val="single" w:sz="4" w:space="0" w:color="auto"/>
            </w:tcBorders>
            <w:vAlign w:val="center"/>
            <w:hideMark/>
          </w:tcPr>
          <w:p w14:paraId="235B97E0" w14:textId="77777777" w:rsidR="0010150C" w:rsidRPr="0010150C" w:rsidRDefault="0010150C" w:rsidP="00FA454F">
            <w:pPr>
              <w:rPr>
                <w:lang w:eastAsia="ko-KR"/>
              </w:rPr>
            </w:pPr>
            <w:r w:rsidRPr="0010150C">
              <w:rPr>
                <w:lang w:eastAsia="ko-KR"/>
              </w:rPr>
              <w:t>ITU-R SG 1/WP 1A</w:t>
            </w:r>
          </w:p>
        </w:tc>
      </w:tr>
      <w:tr w:rsidR="0010150C" w:rsidRPr="0010150C" w14:paraId="42BC13DF" w14:textId="77777777" w:rsidTr="0010150C">
        <w:trPr>
          <w:trHeight w:val="852"/>
        </w:trPr>
        <w:tc>
          <w:tcPr>
            <w:tcW w:w="1890" w:type="dxa"/>
            <w:tcBorders>
              <w:top w:val="single" w:sz="4" w:space="0" w:color="auto"/>
              <w:left w:val="single" w:sz="4" w:space="0" w:color="auto"/>
              <w:bottom w:val="single" w:sz="4" w:space="0" w:color="auto"/>
              <w:right w:val="single" w:sz="4" w:space="0" w:color="auto"/>
            </w:tcBorders>
            <w:vAlign w:val="center"/>
            <w:hideMark/>
          </w:tcPr>
          <w:p w14:paraId="650B2DC2" w14:textId="77777777" w:rsidR="0010150C" w:rsidRPr="0010150C" w:rsidRDefault="0010150C" w:rsidP="00FA454F">
            <w:pPr>
              <w:rPr>
                <w:b/>
                <w:lang w:eastAsia="ko-KR"/>
              </w:rPr>
            </w:pPr>
            <w:r w:rsidRPr="0010150C">
              <w:rPr>
                <w:b/>
                <w:lang w:eastAsia="ko-KR"/>
              </w:rPr>
              <w:lastRenderedPageBreak/>
              <w:t>Timelines</w:t>
            </w:r>
          </w:p>
        </w:tc>
        <w:tc>
          <w:tcPr>
            <w:tcW w:w="7466" w:type="dxa"/>
            <w:tcBorders>
              <w:top w:val="single" w:sz="4" w:space="0" w:color="auto"/>
              <w:left w:val="single" w:sz="4" w:space="0" w:color="auto"/>
              <w:bottom w:val="single" w:sz="4" w:space="0" w:color="auto"/>
              <w:right w:val="single" w:sz="4" w:space="0" w:color="auto"/>
            </w:tcBorders>
            <w:vAlign w:val="center"/>
            <w:hideMark/>
          </w:tcPr>
          <w:p w14:paraId="78E769BA" w14:textId="77777777" w:rsidR="0010150C" w:rsidRPr="0010150C" w:rsidRDefault="0010150C" w:rsidP="0010150C">
            <w:pPr>
              <w:numPr>
                <w:ilvl w:val="0"/>
                <w:numId w:val="15"/>
              </w:numPr>
              <w:rPr>
                <w:lang w:eastAsia="ko-KR"/>
              </w:rPr>
            </w:pPr>
            <w:r w:rsidRPr="0010150C">
              <w:rPr>
                <w:lang w:eastAsia="ko-KR"/>
              </w:rPr>
              <w:t>AWG-27</w:t>
            </w:r>
          </w:p>
          <w:p w14:paraId="60D0073E" w14:textId="77777777" w:rsidR="0010150C" w:rsidRPr="0010150C" w:rsidRDefault="0010150C" w:rsidP="0010150C">
            <w:pPr>
              <w:numPr>
                <w:ilvl w:val="1"/>
                <w:numId w:val="15"/>
              </w:numPr>
              <w:ind w:left="1160" w:hanging="440"/>
              <w:rPr>
                <w:lang w:eastAsia="ko-KR"/>
              </w:rPr>
            </w:pPr>
            <w:r w:rsidRPr="0010150C">
              <w:rPr>
                <w:lang w:eastAsia="ko-KR"/>
              </w:rPr>
              <w:t xml:space="preserve">  Initiate the task in AWG.</w:t>
            </w:r>
          </w:p>
          <w:p w14:paraId="27B2CD56" w14:textId="77777777" w:rsidR="0010150C" w:rsidRPr="0010150C" w:rsidRDefault="0010150C" w:rsidP="0010150C">
            <w:pPr>
              <w:numPr>
                <w:ilvl w:val="1"/>
                <w:numId w:val="15"/>
              </w:numPr>
              <w:ind w:left="1160" w:hanging="440"/>
              <w:rPr>
                <w:lang w:eastAsia="ko-KR"/>
              </w:rPr>
            </w:pPr>
            <w:r w:rsidRPr="0010150C">
              <w:rPr>
                <w:lang w:eastAsia="ko-KR"/>
              </w:rPr>
              <w:t xml:space="preserve">  Introduce the work plan to WG-SPEC / Sub-WG SA&amp;H</w:t>
            </w:r>
          </w:p>
          <w:p w14:paraId="117C20BB" w14:textId="77777777" w:rsidR="0010150C" w:rsidRPr="0010150C" w:rsidRDefault="0010150C" w:rsidP="0010150C">
            <w:pPr>
              <w:numPr>
                <w:ilvl w:val="1"/>
                <w:numId w:val="15"/>
              </w:numPr>
              <w:ind w:left="1160" w:hanging="440"/>
              <w:rPr>
                <w:lang w:eastAsia="ko-KR"/>
              </w:rPr>
            </w:pPr>
            <w:r w:rsidRPr="0010150C">
              <w:rPr>
                <w:lang w:eastAsia="ko-KR"/>
              </w:rPr>
              <w:t xml:space="preserve">  Develop the questionnaire on 300 – 400 kHz, 1610 – 1950 kHz and 1950 – 2150 kHz bands for non-beam mobile and portable WPT.</w:t>
            </w:r>
          </w:p>
          <w:p w14:paraId="62005A28" w14:textId="77777777" w:rsidR="0010150C" w:rsidRPr="0010150C" w:rsidRDefault="0010150C" w:rsidP="0010150C">
            <w:pPr>
              <w:numPr>
                <w:ilvl w:val="0"/>
                <w:numId w:val="15"/>
              </w:numPr>
              <w:rPr>
                <w:lang w:eastAsia="ko-KR"/>
              </w:rPr>
            </w:pPr>
            <w:r w:rsidRPr="0010150C">
              <w:rPr>
                <w:lang w:eastAsia="ko-KR"/>
              </w:rPr>
              <w:t>AWG-28</w:t>
            </w:r>
          </w:p>
          <w:p w14:paraId="428FA186" w14:textId="77777777" w:rsidR="0010150C" w:rsidRPr="0010150C" w:rsidRDefault="0010150C" w:rsidP="0010150C">
            <w:pPr>
              <w:numPr>
                <w:ilvl w:val="1"/>
                <w:numId w:val="15"/>
              </w:numPr>
              <w:ind w:left="1160" w:hanging="440"/>
              <w:rPr>
                <w:lang w:eastAsia="ko-KR"/>
              </w:rPr>
            </w:pPr>
            <w:r w:rsidRPr="0010150C">
              <w:rPr>
                <w:lang w:eastAsia="ko-KR"/>
              </w:rPr>
              <w:t xml:space="preserve">  Collect the responses to the questionnaire and summarize the regulatory status in APT member countries.</w:t>
            </w:r>
          </w:p>
          <w:p w14:paraId="1B346839" w14:textId="77777777" w:rsidR="0010150C" w:rsidRPr="0010150C" w:rsidRDefault="0010150C" w:rsidP="0010150C">
            <w:pPr>
              <w:numPr>
                <w:ilvl w:val="1"/>
                <w:numId w:val="15"/>
              </w:numPr>
              <w:ind w:left="1160" w:hanging="440"/>
              <w:rPr>
                <w:lang w:eastAsia="ko-KR"/>
              </w:rPr>
            </w:pPr>
            <w:r w:rsidRPr="0010150C">
              <w:rPr>
                <w:lang w:eastAsia="ko-KR"/>
              </w:rPr>
              <w:t xml:space="preserve">  Develop a working document towards a draft [new] APT/AWG Report on the impact studies for the 300 – 400 kHz, 1610 – 1950 kHz and 1950 – 2150 kHz frequency ranges.</w:t>
            </w:r>
          </w:p>
          <w:p w14:paraId="448F24AE" w14:textId="77777777" w:rsidR="0010150C" w:rsidRPr="0010150C" w:rsidRDefault="0010150C" w:rsidP="0010150C">
            <w:pPr>
              <w:numPr>
                <w:ilvl w:val="1"/>
                <w:numId w:val="15"/>
              </w:numPr>
              <w:ind w:left="1160" w:hanging="440"/>
              <w:rPr>
                <w:lang w:eastAsia="ko-KR"/>
              </w:rPr>
            </w:pPr>
            <w:r w:rsidRPr="0010150C">
              <w:rPr>
                <w:lang w:eastAsia="ko-KR"/>
              </w:rPr>
              <w:t xml:space="preserve">  Review the ITU-R and other organizations’ activities.</w:t>
            </w:r>
          </w:p>
          <w:p w14:paraId="427EF61C" w14:textId="77777777" w:rsidR="0010150C" w:rsidRPr="0010150C" w:rsidRDefault="0010150C" w:rsidP="0010150C">
            <w:pPr>
              <w:numPr>
                <w:ilvl w:val="0"/>
                <w:numId w:val="15"/>
              </w:numPr>
              <w:rPr>
                <w:lang w:eastAsia="ko-KR"/>
              </w:rPr>
            </w:pPr>
            <w:r w:rsidRPr="0010150C">
              <w:rPr>
                <w:lang w:eastAsia="ko-KR"/>
              </w:rPr>
              <w:t>AWG-29</w:t>
            </w:r>
          </w:p>
          <w:p w14:paraId="1BB47447" w14:textId="77777777" w:rsidR="0010150C" w:rsidRPr="0010150C" w:rsidRDefault="0010150C" w:rsidP="0010150C">
            <w:pPr>
              <w:numPr>
                <w:ilvl w:val="1"/>
                <w:numId w:val="15"/>
              </w:numPr>
              <w:ind w:left="1160" w:hanging="440"/>
              <w:rPr>
                <w:lang w:eastAsia="ko-KR"/>
              </w:rPr>
            </w:pPr>
            <w:r w:rsidRPr="0010150C">
              <w:rPr>
                <w:lang w:eastAsia="ko-KR"/>
              </w:rPr>
              <w:t xml:space="preserve">  Collect the responses to the questionnaire and summarize the regulatory status in APT member countries.</w:t>
            </w:r>
          </w:p>
          <w:p w14:paraId="1BD59197" w14:textId="65F1B351" w:rsidR="0010150C" w:rsidRPr="0010150C" w:rsidRDefault="0010150C" w:rsidP="0010150C">
            <w:pPr>
              <w:numPr>
                <w:ilvl w:val="1"/>
                <w:numId w:val="15"/>
              </w:numPr>
              <w:ind w:left="1160" w:hanging="440"/>
              <w:rPr>
                <w:lang w:val="en-GB" w:eastAsia="ko-KR"/>
              </w:rPr>
            </w:pPr>
            <w:r w:rsidRPr="0010150C">
              <w:rPr>
                <w:lang w:eastAsia="ko-KR"/>
              </w:rPr>
              <w:t xml:space="preserve"> </w:t>
            </w:r>
            <w:r w:rsidRPr="0010150C">
              <w:rPr>
                <w:lang w:val="en-GB" w:eastAsia="ko-KR"/>
              </w:rPr>
              <w:t xml:space="preserve">Complete the survey report and output it in AWG-29. </w:t>
            </w:r>
          </w:p>
          <w:p w14:paraId="6B3F1183" w14:textId="77777777" w:rsidR="0010150C" w:rsidRPr="0010150C" w:rsidRDefault="0010150C" w:rsidP="0010150C">
            <w:pPr>
              <w:numPr>
                <w:ilvl w:val="0"/>
                <w:numId w:val="15"/>
              </w:numPr>
              <w:rPr>
                <w:lang w:eastAsia="ko-KR"/>
              </w:rPr>
            </w:pPr>
            <w:r w:rsidRPr="0010150C">
              <w:rPr>
                <w:lang w:eastAsia="ko-KR"/>
              </w:rPr>
              <w:t>AWG-30</w:t>
            </w:r>
          </w:p>
          <w:p w14:paraId="6D8FCF9D" w14:textId="77777777" w:rsidR="0010150C" w:rsidRPr="0010150C" w:rsidRDefault="0010150C" w:rsidP="0010150C">
            <w:pPr>
              <w:numPr>
                <w:ilvl w:val="1"/>
                <w:numId w:val="15"/>
              </w:numPr>
              <w:ind w:left="1160" w:hanging="440"/>
              <w:rPr>
                <w:lang w:eastAsia="ko-KR"/>
              </w:rPr>
            </w:pPr>
            <w:r w:rsidRPr="0010150C">
              <w:rPr>
                <w:lang w:eastAsia="ko-KR"/>
              </w:rPr>
              <w:t>Develop a working document towards a draft [new] APT/AWG Report on the impact study for the 300 – 400 kHz, 1610 – 1950 kHz and 1950 – 2150 kHz range based on the input contributions.</w:t>
            </w:r>
          </w:p>
          <w:p w14:paraId="411CB225" w14:textId="77777777" w:rsidR="0010150C" w:rsidRPr="0010150C" w:rsidRDefault="0010150C" w:rsidP="0010150C">
            <w:pPr>
              <w:numPr>
                <w:ilvl w:val="1"/>
                <w:numId w:val="15"/>
              </w:numPr>
              <w:ind w:left="1160" w:hanging="440"/>
              <w:rPr>
                <w:lang w:eastAsia="ko-KR"/>
              </w:rPr>
            </w:pPr>
            <w:r w:rsidRPr="0010150C">
              <w:rPr>
                <w:lang w:eastAsia="ko-KR"/>
              </w:rPr>
              <w:t>Develop a working document towards a draft APT/AWG recommendation.</w:t>
            </w:r>
          </w:p>
          <w:p w14:paraId="04EB15E1" w14:textId="77777777" w:rsidR="0010150C" w:rsidRPr="0010150C" w:rsidRDefault="0010150C" w:rsidP="0010150C">
            <w:pPr>
              <w:numPr>
                <w:ilvl w:val="0"/>
                <w:numId w:val="15"/>
              </w:numPr>
              <w:rPr>
                <w:lang w:eastAsia="ko-KR"/>
              </w:rPr>
            </w:pPr>
            <w:r w:rsidRPr="0010150C">
              <w:rPr>
                <w:lang w:eastAsia="ko-KR"/>
              </w:rPr>
              <w:t>AWG-31</w:t>
            </w:r>
          </w:p>
          <w:p w14:paraId="49B30372" w14:textId="77777777" w:rsidR="0010150C" w:rsidRPr="0010150C" w:rsidRDefault="0010150C" w:rsidP="0010150C">
            <w:pPr>
              <w:numPr>
                <w:ilvl w:val="1"/>
                <w:numId w:val="15"/>
              </w:numPr>
              <w:ind w:left="1160" w:hanging="440"/>
              <w:rPr>
                <w:lang w:eastAsia="ko-KR"/>
              </w:rPr>
            </w:pPr>
            <w:r w:rsidRPr="0010150C">
              <w:rPr>
                <w:lang w:eastAsia="ko-KR"/>
              </w:rPr>
              <w:t>Continue to develop the impact study report.</w:t>
            </w:r>
          </w:p>
          <w:p w14:paraId="73981AC8" w14:textId="77777777" w:rsidR="0010150C" w:rsidRPr="0010150C" w:rsidRDefault="0010150C" w:rsidP="0010150C">
            <w:pPr>
              <w:numPr>
                <w:ilvl w:val="1"/>
                <w:numId w:val="15"/>
              </w:numPr>
              <w:ind w:left="1160" w:hanging="440"/>
              <w:rPr>
                <w:lang w:eastAsia="ko-KR"/>
              </w:rPr>
            </w:pPr>
            <w:r w:rsidRPr="0010150C">
              <w:rPr>
                <w:lang w:eastAsia="ko-KR"/>
              </w:rPr>
              <w:t>Continue to develop a working document towards a draft APT/AWG recommendation.</w:t>
            </w:r>
          </w:p>
          <w:p w14:paraId="2D4859DA" w14:textId="77777777" w:rsidR="0010150C" w:rsidRPr="0010150C" w:rsidRDefault="0010150C" w:rsidP="0010150C">
            <w:pPr>
              <w:numPr>
                <w:ilvl w:val="0"/>
                <w:numId w:val="15"/>
              </w:numPr>
              <w:rPr>
                <w:lang w:eastAsia="ko-KR"/>
              </w:rPr>
            </w:pPr>
            <w:r w:rsidRPr="0010150C">
              <w:rPr>
                <w:lang w:eastAsia="ko-KR"/>
              </w:rPr>
              <w:t>AWG-32</w:t>
            </w:r>
          </w:p>
          <w:p w14:paraId="4BABC8F3" w14:textId="77777777" w:rsidR="0010150C" w:rsidRPr="0010150C" w:rsidRDefault="0010150C" w:rsidP="0010150C">
            <w:pPr>
              <w:numPr>
                <w:ilvl w:val="1"/>
                <w:numId w:val="15"/>
              </w:numPr>
              <w:ind w:left="1160" w:hanging="440"/>
              <w:rPr>
                <w:lang w:eastAsia="ko-KR"/>
              </w:rPr>
            </w:pPr>
            <w:r w:rsidRPr="0010150C">
              <w:rPr>
                <w:lang w:eastAsia="ko-KR"/>
              </w:rPr>
              <w:t>Finalize the impact study report.</w:t>
            </w:r>
          </w:p>
          <w:p w14:paraId="1848FA6E" w14:textId="77777777" w:rsidR="0010150C" w:rsidRPr="0010150C" w:rsidRDefault="0010150C" w:rsidP="0010150C">
            <w:pPr>
              <w:numPr>
                <w:ilvl w:val="1"/>
                <w:numId w:val="15"/>
              </w:numPr>
              <w:ind w:left="1160" w:hanging="440"/>
              <w:rPr>
                <w:lang w:eastAsia="ko-KR"/>
              </w:rPr>
            </w:pPr>
            <w:r w:rsidRPr="0010150C">
              <w:rPr>
                <w:lang w:eastAsia="ko-KR"/>
              </w:rPr>
              <w:t>Finalize the APT/AWG recommendation.</w:t>
            </w:r>
          </w:p>
        </w:tc>
      </w:tr>
      <w:bookmarkEnd w:id="8"/>
    </w:tbl>
    <w:p w14:paraId="0A74486D" w14:textId="77777777" w:rsidR="009C707A" w:rsidRPr="0050557A" w:rsidRDefault="009C707A" w:rsidP="0050557A">
      <w:pPr>
        <w:widowControl/>
        <w:tabs>
          <w:tab w:val="left" w:pos="851"/>
          <w:tab w:val="left" w:pos="993"/>
          <w:tab w:val="left" w:pos="1871"/>
          <w:tab w:val="left" w:pos="2268"/>
        </w:tabs>
        <w:overflowPunct w:val="0"/>
        <w:autoSpaceDE w:val="0"/>
        <w:autoSpaceDN w:val="0"/>
        <w:adjustRightInd w:val="0"/>
        <w:textAlignment w:val="baseline"/>
        <w:rPr>
          <w:rFonts w:eastAsia="BatangChe"/>
          <w:b/>
          <w:bCs/>
          <w:kern w:val="0"/>
          <w:lang w:eastAsia="en-US"/>
        </w:rPr>
      </w:pPr>
    </w:p>
    <w:p w14:paraId="3FBF005B" w14:textId="05AE0C7C" w:rsidR="001E3673" w:rsidRPr="0050557A" w:rsidRDefault="00AC4A72" w:rsidP="0050557A">
      <w:pPr>
        <w:widowControl/>
        <w:tabs>
          <w:tab w:val="left" w:pos="851"/>
          <w:tab w:val="left" w:pos="993"/>
          <w:tab w:val="left" w:pos="1871"/>
          <w:tab w:val="left" w:pos="2268"/>
        </w:tabs>
        <w:overflowPunct w:val="0"/>
        <w:autoSpaceDE w:val="0"/>
        <w:autoSpaceDN w:val="0"/>
        <w:adjustRightInd w:val="0"/>
        <w:ind w:left="839" w:hanging="839"/>
        <w:textAlignment w:val="baseline"/>
        <w:rPr>
          <w:rFonts w:eastAsia="BatangChe"/>
          <w:b/>
          <w:bCs/>
          <w:kern w:val="0"/>
          <w:lang w:val="en-AU" w:eastAsia="en-US"/>
        </w:rPr>
      </w:pPr>
      <w:r w:rsidRPr="0050557A">
        <w:rPr>
          <w:rFonts w:eastAsia="BatangChe"/>
          <w:b/>
          <w:bCs/>
          <w:kern w:val="0"/>
          <w:lang w:val="en-AU" w:eastAsia="en-US"/>
        </w:rPr>
        <w:t>7.3.</w:t>
      </w:r>
      <w:r w:rsidR="00910951" w:rsidRPr="0050557A">
        <w:rPr>
          <w:rFonts w:eastAsia="BatangChe"/>
          <w:b/>
          <w:bCs/>
          <w:kern w:val="0"/>
          <w:lang w:val="en-AU" w:eastAsia="en-US"/>
        </w:rPr>
        <w:t>3</w:t>
      </w:r>
      <w:r w:rsidRPr="0050557A">
        <w:rPr>
          <w:rFonts w:eastAsia="BatangChe"/>
          <w:b/>
          <w:bCs/>
          <w:kern w:val="0"/>
          <w:lang w:val="en-AU" w:eastAsia="en-US"/>
        </w:rPr>
        <w:t>.</w:t>
      </w:r>
      <w:r w:rsidR="00BB519A" w:rsidRPr="0050557A">
        <w:rPr>
          <w:rFonts w:eastAsia="BatangChe"/>
          <w:b/>
          <w:bCs/>
          <w:kern w:val="0"/>
          <w:lang w:val="en-AU" w:eastAsia="en-US"/>
        </w:rPr>
        <w:t>3</w:t>
      </w:r>
      <w:r w:rsidRPr="0050557A">
        <w:rPr>
          <w:rFonts w:eastAsia="BatangChe"/>
          <w:b/>
          <w:bCs/>
          <w:kern w:val="0"/>
          <w:lang w:val="en-AU" w:eastAsia="en-US"/>
        </w:rPr>
        <w:tab/>
      </w:r>
      <w:r w:rsidR="00DA4D99" w:rsidRPr="0050557A">
        <w:rPr>
          <w:rFonts w:eastAsia="BatangChe"/>
          <w:b/>
          <w:bCs/>
          <w:kern w:val="0"/>
          <w:lang w:val="en-AU" w:eastAsia="en-US"/>
        </w:rPr>
        <w:t xml:space="preserve">WPT for moving </w:t>
      </w:r>
      <w:proofErr w:type="gramStart"/>
      <w:r w:rsidR="00DA4D99" w:rsidRPr="0050557A">
        <w:rPr>
          <w:rFonts w:eastAsia="BatangChe"/>
          <w:b/>
          <w:bCs/>
          <w:kern w:val="0"/>
          <w:lang w:val="en-AU" w:eastAsia="en-US"/>
        </w:rPr>
        <w:t>machines</w:t>
      </w:r>
      <w:proofErr w:type="gramEnd"/>
    </w:p>
    <w:p w14:paraId="6D5AF292" w14:textId="2D8D1534" w:rsidR="00AC4A72" w:rsidRPr="0050557A" w:rsidRDefault="00AC4A72" w:rsidP="0050557A">
      <w:pPr>
        <w:widowControl/>
        <w:tabs>
          <w:tab w:val="left" w:pos="851"/>
          <w:tab w:val="left" w:pos="993"/>
          <w:tab w:val="left" w:pos="1871"/>
          <w:tab w:val="left" w:pos="2268"/>
        </w:tabs>
        <w:overflowPunct w:val="0"/>
        <w:autoSpaceDE w:val="0"/>
        <w:autoSpaceDN w:val="0"/>
        <w:adjustRightInd w:val="0"/>
        <w:textAlignment w:val="baseline"/>
        <w:rPr>
          <w:rFonts w:eastAsia="BatangChe"/>
          <w:b/>
          <w:bCs/>
          <w:kern w:val="0"/>
          <w:lang w:val="en-AU" w:eastAsia="en-US"/>
        </w:rPr>
      </w:pPr>
    </w:p>
    <w:tbl>
      <w:tblPr>
        <w:tblpPr w:leftFromText="142" w:rightFromText="142" w:vertAnchor="text" w:horzAnchor="margin" w:tblpX="-5" w:tblpY="16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7465"/>
      </w:tblGrid>
      <w:tr w:rsidR="0010150C" w:rsidRPr="00BE6282" w14:paraId="21B17DA5" w14:textId="77777777" w:rsidTr="0010150C">
        <w:trPr>
          <w:trHeight w:val="353"/>
        </w:trPr>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91233B" w14:textId="77777777" w:rsidR="0010150C" w:rsidRPr="0010150C" w:rsidRDefault="0010150C" w:rsidP="0010150C">
            <w:pPr>
              <w:rPr>
                <w:b/>
                <w:bCs/>
                <w:lang w:eastAsia="ko-KR"/>
              </w:rPr>
            </w:pPr>
            <w:r w:rsidRPr="0010150C">
              <w:rPr>
                <w:b/>
                <w:bCs/>
                <w:lang w:eastAsia="ko-KR"/>
              </w:rPr>
              <w:t>Title</w:t>
            </w:r>
          </w:p>
        </w:tc>
        <w:tc>
          <w:tcPr>
            <w:tcW w:w="74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0151F1" w14:textId="77777777" w:rsidR="0010150C" w:rsidRPr="0010150C" w:rsidRDefault="0010150C" w:rsidP="0010150C">
            <w:pPr>
              <w:rPr>
                <w:b/>
                <w:bCs/>
                <w:color w:val="0070C0"/>
                <w:lang w:eastAsia="ko-KR"/>
              </w:rPr>
            </w:pPr>
            <w:r w:rsidRPr="0010150C">
              <w:rPr>
                <w:b/>
                <w:bCs/>
                <w:lang w:eastAsia="ko-KR"/>
              </w:rPr>
              <w:t>WPT for moving machines</w:t>
            </w:r>
          </w:p>
        </w:tc>
      </w:tr>
      <w:tr w:rsidR="0010150C" w:rsidRPr="001A38DA" w14:paraId="5AF3E5E2" w14:textId="77777777" w:rsidTr="0010150C">
        <w:trPr>
          <w:cantSplit/>
          <w:trHeight w:val="261"/>
        </w:trPr>
        <w:tc>
          <w:tcPr>
            <w:tcW w:w="1890" w:type="dxa"/>
            <w:tcBorders>
              <w:top w:val="single" w:sz="4" w:space="0" w:color="auto"/>
              <w:left w:val="single" w:sz="4" w:space="0" w:color="auto"/>
              <w:bottom w:val="single" w:sz="4" w:space="0" w:color="auto"/>
              <w:right w:val="single" w:sz="4" w:space="0" w:color="auto"/>
            </w:tcBorders>
            <w:vAlign w:val="center"/>
            <w:hideMark/>
          </w:tcPr>
          <w:p w14:paraId="312DD66B" w14:textId="77777777" w:rsidR="0010150C" w:rsidRPr="0010150C" w:rsidRDefault="0010150C" w:rsidP="0010150C">
            <w:pPr>
              <w:rPr>
                <w:b/>
                <w:bCs/>
                <w:lang w:eastAsia="ko-KR"/>
              </w:rPr>
            </w:pPr>
            <w:r w:rsidRPr="0010150C">
              <w:rPr>
                <w:b/>
                <w:bCs/>
                <w:lang w:eastAsia="ko-KR"/>
              </w:rPr>
              <w:t>Document Type</w:t>
            </w:r>
          </w:p>
        </w:tc>
        <w:tc>
          <w:tcPr>
            <w:tcW w:w="7465" w:type="dxa"/>
            <w:tcBorders>
              <w:top w:val="single" w:sz="4" w:space="0" w:color="auto"/>
              <w:left w:val="single" w:sz="4" w:space="0" w:color="auto"/>
              <w:bottom w:val="single" w:sz="4" w:space="0" w:color="auto"/>
              <w:right w:val="single" w:sz="4" w:space="0" w:color="auto"/>
            </w:tcBorders>
            <w:vAlign w:val="center"/>
            <w:hideMark/>
          </w:tcPr>
          <w:p w14:paraId="4687988B" w14:textId="77777777" w:rsidR="0010150C" w:rsidRPr="001A38DA" w:rsidRDefault="0010150C" w:rsidP="0010150C">
            <w:pPr>
              <w:rPr>
                <w:lang w:eastAsia="ko-KR"/>
              </w:rPr>
            </w:pPr>
            <w:r w:rsidRPr="001A38DA">
              <w:rPr>
                <w:lang w:eastAsia="ko-KR"/>
              </w:rPr>
              <w:t>APT/AWG Report</w:t>
            </w:r>
          </w:p>
        </w:tc>
      </w:tr>
      <w:tr w:rsidR="0010150C" w:rsidRPr="001A38DA" w14:paraId="75FC0A0F" w14:textId="77777777" w:rsidTr="0010150C">
        <w:trPr>
          <w:cantSplit/>
          <w:trHeight w:val="189"/>
        </w:trPr>
        <w:tc>
          <w:tcPr>
            <w:tcW w:w="1890" w:type="dxa"/>
            <w:tcBorders>
              <w:top w:val="single" w:sz="4" w:space="0" w:color="auto"/>
              <w:left w:val="single" w:sz="4" w:space="0" w:color="auto"/>
              <w:bottom w:val="single" w:sz="4" w:space="0" w:color="auto"/>
              <w:right w:val="single" w:sz="4" w:space="0" w:color="auto"/>
            </w:tcBorders>
            <w:vAlign w:val="center"/>
            <w:hideMark/>
          </w:tcPr>
          <w:p w14:paraId="59C703B0" w14:textId="77777777" w:rsidR="0010150C" w:rsidRPr="0010150C" w:rsidRDefault="0010150C" w:rsidP="0010150C">
            <w:pPr>
              <w:rPr>
                <w:b/>
                <w:bCs/>
                <w:lang w:eastAsia="ko-KR"/>
              </w:rPr>
            </w:pPr>
            <w:r w:rsidRPr="0010150C">
              <w:rPr>
                <w:b/>
                <w:bCs/>
                <w:lang w:eastAsia="ko-KR"/>
              </w:rPr>
              <w:t>Group/Chair</w:t>
            </w:r>
          </w:p>
        </w:tc>
        <w:tc>
          <w:tcPr>
            <w:tcW w:w="7465" w:type="dxa"/>
            <w:tcBorders>
              <w:top w:val="single" w:sz="4" w:space="0" w:color="auto"/>
              <w:left w:val="single" w:sz="4" w:space="0" w:color="auto"/>
              <w:bottom w:val="single" w:sz="4" w:space="0" w:color="auto"/>
              <w:right w:val="single" w:sz="4" w:space="0" w:color="auto"/>
            </w:tcBorders>
            <w:vAlign w:val="center"/>
            <w:hideMark/>
          </w:tcPr>
          <w:p w14:paraId="42E5690E" w14:textId="77777777" w:rsidR="0010150C" w:rsidRPr="001A38DA" w:rsidRDefault="0010150C" w:rsidP="0010150C">
            <w:pPr>
              <w:rPr>
                <w:lang w:eastAsia="ko-KR"/>
              </w:rPr>
            </w:pPr>
            <w:r w:rsidRPr="001A38DA">
              <w:rPr>
                <w:lang w:eastAsia="ko-KR"/>
              </w:rPr>
              <w:t>WG -TER /TG WPT/ Chan Hyung CHUNG, (Korea)</w:t>
            </w:r>
          </w:p>
        </w:tc>
      </w:tr>
      <w:tr w:rsidR="0010150C" w:rsidRPr="001A38DA" w14:paraId="08FEC597" w14:textId="77777777" w:rsidTr="0010150C">
        <w:trPr>
          <w:cantSplit/>
          <w:trHeight w:val="189"/>
        </w:trPr>
        <w:tc>
          <w:tcPr>
            <w:tcW w:w="1890" w:type="dxa"/>
            <w:tcBorders>
              <w:top w:val="single" w:sz="4" w:space="0" w:color="auto"/>
              <w:left w:val="single" w:sz="4" w:space="0" w:color="auto"/>
              <w:bottom w:val="single" w:sz="4" w:space="0" w:color="auto"/>
              <w:right w:val="single" w:sz="4" w:space="0" w:color="auto"/>
            </w:tcBorders>
            <w:vAlign w:val="center"/>
            <w:hideMark/>
          </w:tcPr>
          <w:p w14:paraId="611AE8B1" w14:textId="77777777" w:rsidR="0010150C" w:rsidRPr="0010150C" w:rsidRDefault="0010150C" w:rsidP="0010150C">
            <w:pPr>
              <w:rPr>
                <w:b/>
                <w:bCs/>
                <w:lang w:eastAsia="ko-KR"/>
              </w:rPr>
            </w:pPr>
            <w:r w:rsidRPr="0010150C">
              <w:rPr>
                <w:b/>
                <w:bCs/>
                <w:lang w:eastAsia="ko-KR"/>
              </w:rPr>
              <w:t>Editor(s)</w:t>
            </w:r>
          </w:p>
        </w:tc>
        <w:tc>
          <w:tcPr>
            <w:tcW w:w="7465" w:type="dxa"/>
            <w:tcBorders>
              <w:top w:val="single" w:sz="4" w:space="0" w:color="auto"/>
              <w:left w:val="single" w:sz="4" w:space="0" w:color="auto"/>
              <w:bottom w:val="single" w:sz="4" w:space="0" w:color="auto"/>
              <w:right w:val="single" w:sz="4" w:space="0" w:color="auto"/>
            </w:tcBorders>
            <w:vAlign w:val="center"/>
          </w:tcPr>
          <w:p w14:paraId="605DC942" w14:textId="77777777" w:rsidR="0010150C" w:rsidRPr="001A38DA" w:rsidRDefault="0010150C" w:rsidP="0010150C">
            <w:pPr>
              <w:rPr>
                <w:lang w:eastAsia="ko-KR"/>
              </w:rPr>
            </w:pPr>
            <w:r w:rsidRPr="001A38DA">
              <w:rPr>
                <w:rFonts w:hint="eastAsia"/>
                <w:lang w:eastAsia="ko-KR"/>
              </w:rPr>
              <w:t>M</w:t>
            </w:r>
            <w:r w:rsidRPr="001A38DA">
              <w:rPr>
                <w:lang w:eastAsia="ko-KR"/>
              </w:rPr>
              <w:t xml:space="preserve">r. </w:t>
            </w:r>
            <w:proofErr w:type="spellStart"/>
            <w:r w:rsidRPr="001A38DA">
              <w:rPr>
                <w:lang w:eastAsia="ko-KR"/>
              </w:rPr>
              <w:t>YongJu</w:t>
            </w:r>
            <w:proofErr w:type="spellEnd"/>
            <w:r w:rsidRPr="001A38DA">
              <w:rPr>
                <w:lang w:eastAsia="ko-KR"/>
              </w:rPr>
              <w:t xml:space="preserve"> Park (Republic of Korea)</w:t>
            </w:r>
          </w:p>
        </w:tc>
      </w:tr>
      <w:tr w:rsidR="0010150C" w:rsidRPr="001A38DA" w14:paraId="09004176" w14:textId="77777777" w:rsidTr="0010150C">
        <w:trPr>
          <w:cantSplit/>
          <w:trHeight w:val="437"/>
        </w:trPr>
        <w:tc>
          <w:tcPr>
            <w:tcW w:w="1890" w:type="dxa"/>
            <w:tcBorders>
              <w:top w:val="single" w:sz="4" w:space="0" w:color="auto"/>
              <w:left w:val="single" w:sz="4" w:space="0" w:color="auto"/>
              <w:bottom w:val="single" w:sz="4" w:space="0" w:color="auto"/>
              <w:right w:val="single" w:sz="4" w:space="0" w:color="auto"/>
            </w:tcBorders>
            <w:vAlign w:val="center"/>
            <w:hideMark/>
          </w:tcPr>
          <w:p w14:paraId="30EEF8D0" w14:textId="77777777" w:rsidR="0010150C" w:rsidRPr="0010150C" w:rsidRDefault="0010150C" w:rsidP="0010150C">
            <w:pPr>
              <w:rPr>
                <w:b/>
                <w:bCs/>
                <w:lang w:eastAsia="ko-KR"/>
              </w:rPr>
            </w:pPr>
            <w:r w:rsidRPr="0010150C">
              <w:rPr>
                <w:b/>
                <w:bCs/>
                <w:lang w:eastAsia="ko-KR"/>
              </w:rPr>
              <w:t>Scope</w:t>
            </w:r>
          </w:p>
        </w:tc>
        <w:tc>
          <w:tcPr>
            <w:tcW w:w="7465" w:type="dxa"/>
            <w:tcBorders>
              <w:top w:val="single" w:sz="4" w:space="0" w:color="auto"/>
              <w:left w:val="single" w:sz="4" w:space="0" w:color="auto"/>
              <w:bottom w:val="single" w:sz="4" w:space="0" w:color="auto"/>
              <w:right w:val="single" w:sz="4" w:space="0" w:color="auto"/>
            </w:tcBorders>
            <w:vAlign w:val="center"/>
            <w:hideMark/>
          </w:tcPr>
          <w:p w14:paraId="5ACC1DED" w14:textId="77777777" w:rsidR="0010150C" w:rsidRDefault="0010150C" w:rsidP="0010150C">
            <w:pPr>
              <w:rPr>
                <w:lang w:eastAsia="ko-KR"/>
              </w:rPr>
            </w:pPr>
            <w:r w:rsidRPr="001A38DA">
              <w:rPr>
                <w:lang w:eastAsia="ko-KR"/>
              </w:rPr>
              <w:t xml:space="preserve">To draft and complete the APT survey </w:t>
            </w:r>
            <w:r>
              <w:rPr>
                <w:rFonts w:hint="eastAsia"/>
                <w:lang w:eastAsia="ko-KR"/>
              </w:rPr>
              <w:t>a</w:t>
            </w:r>
            <w:r>
              <w:rPr>
                <w:lang w:eastAsia="ko-KR"/>
              </w:rPr>
              <w:t>nd technical r</w:t>
            </w:r>
            <w:r w:rsidRPr="001A38DA">
              <w:rPr>
                <w:lang w:eastAsia="ko-KR"/>
              </w:rPr>
              <w:t>eport on WPT for m</w:t>
            </w:r>
            <w:r w:rsidRPr="001A38DA">
              <w:rPr>
                <w:rFonts w:hint="eastAsia"/>
                <w:lang w:eastAsia="ko-KR"/>
              </w:rPr>
              <w:t>oving machines</w:t>
            </w:r>
            <w:r w:rsidRPr="001A38DA">
              <w:rPr>
                <w:lang w:eastAsia="ko-KR"/>
              </w:rPr>
              <w:t>. collect transmit power and specific technology of WPT for m</w:t>
            </w:r>
            <w:r w:rsidRPr="001A38DA">
              <w:rPr>
                <w:rFonts w:hint="eastAsia"/>
                <w:lang w:eastAsia="ko-KR"/>
              </w:rPr>
              <w:t>oving machines</w:t>
            </w:r>
            <w:r w:rsidRPr="001A38DA">
              <w:rPr>
                <w:lang w:eastAsia="ko-KR"/>
              </w:rPr>
              <w:t>.</w:t>
            </w:r>
          </w:p>
          <w:p w14:paraId="75BCE736" w14:textId="77777777" w:rsidR="0010150C" w:rsidRPr="001A38DA" w:rsidRDefault="0010150C" w:rsidP="0010150C">
            <w:pPr>
              <w:rPr>
                <w:lang w:eastAsia="ko-KR"/>
              </w:rPr>
            </w:pPr>
          </w:p>
          <w:p w14:paraId="63A4E92F" w14:textId="77777777" w:rsidR="0010150C" w:rsidRPr="001A38DA" w:rsidRDefault="0010150C" w:rsidP="0010150C">
            <w:pPr>
              <w:rPr>
                <w:lang w:eastAsia="ko-KR"/>
              </w:rPr>
            </w:pPr>
            <w:r w:rsidRPr="001A38DA">
              <w:rPr>
                <w:lang w:eastAsia="ko-KR"/>
              </w:rPr>
              <w:t>To collect information on frequency bands to use, technical regulations, if any and related matters of WPT for m</w:t>
            </w:r>
            <w:r w:rsidRPr="001A38DA">
              <w:rPr>
                <w:rFonts w:hint="eastAsia"/>
                <w:lang w:eastAsia="ko-KR"/>
              </w:rPr>
              <w:t>oving machines</w:t>
            </w:r>
            <w:r w:rsidRPr="001A38DA">
              <w:rPr>
                <w:lang w:eastAsia="ko-KR"/>
              </w:rPr>
              <w:t>.</w:t>
            </w:r>
          </w:p>
          <w:p w14:paraId="489292FB" w14:textId="77777777" w:rsidR="0010150C" w:rsidRPr="001A38DA" w:rsidRDefault="0010150C" w:rsidP="0010150C">
            <w:pPr>
              <w:rPr>
                <w:lang w:eastAsia="ko-KR"/>
              </w:rPr>
            </w:pPr>
          </w:p>
          <w:p w14:paraId="3A1D7808" w14:textId="77777777" w:rsidR="0010150C" w:rsidRPr="001A38DA" w:rsidRDefault="0010150C" w:rsidP="0010150C">
            <w:pPr>
              <w:rPr>
                <w:lang w:eastAsia="ko-KR"/>
              </w:rPr>
            </w:pPr>
            <w:r w:rsidRPr="001A38DA">
              <w:rPr>
                <w:lang w:eastAsia="ko-KR"/>
              </w:rPr>
              <w:t>Moving machines within the scope of this survey are</w:t>
            </w:r>
          </w:p>
          <w:p w14:paraId="1792A460" w14:textId="77777777" w:rsidR="0010150C" w:rsidRPr="001A38DA" w:rsidRDefault="0010150C" w:rsidP="0010150C">
            <w:pPr>
              <w:numPr>
                <w:ilvl w:val="1"/>
                <w:numId w:val="15"/>
              </w:numPr>
              <w:ind w:left="1160" w:hanging="440"/>
              <w:rPr>
                <w:lang w:val="en-GB" w:eastAsia="ko-KR"/>
              </w:rPr>
            </w:pPr>
            <w:r w:rsidRPr="001A38DA">
              <w:rPr>
                <w:lang w:val="en-GB" w:eastAsia="ko-KR"/>
              </w:rPr>
              <w:t xml:space="preserve">A mechanically, electrically, or electronically operated device for performing a task which provides various services in human </w:t>
            </w:r>
            <w:proofErr w:type="gramStart"/>
            <w:r w:rsidRPr="001A38DA">
              <w:rPr>
                <w:lang w:val="en-GB" w:eastAsia="ko-KR"/>
              </w:rPr>
              <w:t>life</w:t>
            </w:r>
            <w:proofErr w:type="gramEnd"/>
            <w:r w:rsidRPr="001A38DA">
              <w:rPr>
                <w:lang w:val="en-GB" w:eastAsia="ko-KR"/>
              </w:rPr>
              <w:t xml:space="preserve">  </w:t>
            </w:r>
          </w:p>
          <w:p w14:paraId="6FB8A5B4" w14:textId="77777777" w:rsidR="0010150C" w:rsidRPr="001A38DA" w:rsidRDefault="0010150C" w:rsidP="0010150C">
            <w:pPr>
              <w:numPr>
                <w:ilvl w:val="1"/>
                <w:numId w:val="15"/>
              </w:numPr>
              <w:ind w:left="1160" w:hanging="440"/>
              <w:rPr>
                <w:lang w:val="en-GB" w:eastAsia="ko-KR"/>
              </w:rPr>
            </w:pPr>
            <w:r w:rsidRPr="001A38DA">
              <w:rPr>
                <w:lang w:val="en-GB" w:eastAsia="ko-KR"/>
              </w:rPr>
              <w:t xml:space="preserve">Possible applications can include, but are not limited to, </w:t>
            </w:r>
            <w:r w:rsidRPr="001A38DA">
              <w:rPr>
                <w:lang w:val="en-GB" w:eastAsia="ko-KR"/>
              </w:rPr>
              <w:lastRenderedPageBreak/>
              <w:t xml:space="preserve">housework, life support, light transport, cleaning, entertainment </w:t>
            </w:r>
            <w:proofErr w:type="gramStart"/>
            <w:r w:rsidRPr="001A38DA">
              <w:rPr>
                <w:lang w:val="en-GB" w:eastAsia="ko-KR"/>
              </w:rPr>
              <w:t>and etc.</w:t>
            </w:r>
            <w:proofErr w:type="gramEnd"/>
          </w:p>
          <w:p w14:paraId="19B9D863" w14:textId="77777777" w:rsidR="0010150C" w:rsidRPr="001A38DA" w:rsidRDefault="0010150C" w:rsidP="0010150C">
            <w:pPr>
              <w:numPr>
                <w:ilvl w:val="1"/>
                <w:numId w:val="15"/>
              </w:numPr>
              <w:ind w:left="1160" w:hanging="440"/>
              <w:rPr>
                <w:lang w:val="en-GB" w:eastAsia="ko-KR"/>
              </w:rPr>
            </w:pPr>
            <w:r w:rsidRPr="001A38DA">
              <w:rPr>
                <w:lang w:val="en-GB" w:eastAsia="ko-KR"/>
              </w:rPr>
              <w:t xml:space="preserve">Moving machines can include, but are not limited to, Automated Guided Vehicle (AGV), service robot, transport supporting robot (e-bike, </w:t>
            </w:r>
            <w:proofErr w:type="gramStart"/>
            <w:r w:rsidRPr="001A38DA">
              <w:rPr>
                <w:lang w:val="en-GB" w:eastAsia="ko-KR"/>
              </w:rPr>
              <w:t>wheel chair</w:t>
            </w:r>
            <w:proofErr w:type="gramEnd"/>
            <w:r w:rsidRPr="001A38DA">
              <w:rPr>
                <w:lang w:val="en-GB" w:eastAsia="ko-KR"/>
              </w:rPr>
              <w:t xml:space="preserve"> and etc.), drone and etc.</w:t>
            </w:r>
          </w:p>
          <w:p w14:paraId="09AF1A52" w14:textId="77777777" w:rsidR="0010150C" w:rsidRPr="001A38DA" w:rsidRDefault="0010150C" w:rsidP="0010150C">
            <w:pPr>
              <w:rPr>
                <w:lang w:eastAsia="ko-KR"/>
              </w:rPr>
            </w:pPr>
          </w:p>
          <w:p w14:paraId="1D9172CA" w14:textId="77777777" w:rsidR="0010150C" w:rsidRPr="001A38DA" w:rsidRDefault="0010150C" w:rsidP="0010150C">
            <w:pPr>
              <w:rPr>
                <w:lang w:eastAsia="ko-KR"/>
              </w:rPr>
            </w:pPr>
            <w:r w:rsidRPr="001A38DA">
              <w:rPr>
                <w:lang w:eastAsia="ko-KR"/>
              </w:rPr>
              <w:t xml:space="preserve">And moving machines within the scope of this survey does not </w:t>
            </w:r>
            <w:proofErr w:type="gramStart"/>
            <w:r w:rsidRPr="001A38DA">
              <w:rPr>
                <w:lang w:eastAsia="ko-KR"/>
              </w:rPr>
              <w:t>address</w:t>
            </w:r>
            <w:proofErr w:type="gramEnd"/>
          </w:p>
          <w:p w14:paraId="6FED6F4B" w14:textId="77777777" w:rsidR="0010150C" w:rsidRPr="001A38DA" w:rsidRDefault="0010150C" w:rsidP="0010150C">
            <w:pPr>
              <w:numPr>
                <w:ilvl w:val="1"/>
                <w:numId w:val="15"/>
              </w:numPr>
              <w:ind w:left="1160" w:hanging="440"/>
              <w:rPr>
                <w:lang w:val="en-GB" w:eastAsia="ko-KR"/>
              </w:rPr>
            </w:pPr>
            <w:r w:rsidRPr="001A38DA">
              <w:rPr>
                <w:lang w:val="en-GB" w:eastAsia="ko-KR"/>
              </w:rPr>
              <w:t xml:space="preserve">Portable devices which are objects that must be moved by a person (Smart devices, Wearable devices, Tablets, Laptop, Camera </w:t>
            </w:r>
            <w:proofErr w:type="gramStart"/>
            <w:r w:rsidRPr="001A38DA">
              <w:rPr>
                <w:lang w:val="en-GB" w:eastAsia="ko-KR"/>
              </w:rPr>
              <w:t>and etc.</w:t>
            </w:r>
            <w:proofErr w:type="gramEnd"/>
            <w:r w:rsidRPr="001A38DA">
              <w:rPr>
                <w:lang w:val="en-GB" w:eastAsia="ko-KR"/>
              </w:rPr>
              <w:t>)</w:t>
            </w:r>
          </w:p>
          <w:p w14:paraId="02D38E21" w14:textId="77777777" w:rsidR="0010150C" w:rsidRPr="001A38DA" w:rsidRDefault="0010150C" w:rsidP="0010150C">
            <w:pPr>
              <w:numPr>
                <w:ilvl w:val="1"/>
                <w:numId w:val="15"/>
              </w:numPr>
              <w:ind w:left="1160" w:hanging="440"/>
              <w:rPr>
                <w:lang w:val="en-GB" w:eastAsia="ko-KR"/>
              </w:rPr>
            </w:pPr>
            <w:r w:rsidRPr="001A38DA">
              <w:rPr>
                <w:lang w:val="en-GB" w:eastAsia="ko-KR"/>
              </w:rPr>
              <w:t xml:space="preserve">Electric Vehicles (EVs) that uses electric motors for transport (EVs include road and rail vehicles, water vessels, electric aircraft </w:t>
            </w:r>
            <w:proofErr w:type="gramStart"/>
            <w:r w:rsidRPr="001A38DA">
              <w:rPr>
                <w:lang w:val="en-GB" w:eastAsia="ko-KR"/>
              </w:rPr>
              <w:t>and etc.</w:t>
            </w:r>
            <w:proofErr w:type="gramEnd"/>
            <w:r w:rsidRPr="001A38DA">
              <w:rPr>
                <w:lang w:val="en-GB" w:eastAsia="ko-KR"/>
              </w:rPr>
              <w:t>)</w:t>
            </w:r>
          </w:p>
        </w:tc>
      </w:tr>
      <w:tr w:rsidR="0010150C" w:rsidRPr="001A38DA" w14:paraId="0D4A2083" w14:textId="77777777" w:rsidTr="0010150C">
        <w:trPr>
          <w:cantSplit/>
          <w:trHeight w:val="90"/>
        </w:trPr>
        <w:tc>
          <w:tcPr>
            <w:tcW w:w="1890" w:type="dxa"/>
            <w:tcBorders>
              <w:top w:val="single" w:sz="4" w:space="0" w:color="auto"/>
              <w:left w:val="single" w:sz="4" w:space="0" w:color="auto"/>
              <w:bottom w:val="single" w:sz="4" w:space="0" w:color="auto"/>
              <w:right w:val="single" w:sz="4" w:space="0" w:color="auto"/>
            </w:tcBorders>
            <w:vAlign w:val="center"/>
            <w:hideMark/>
          </w:tcPr>
          <w:p w14:paraId="69DC0B8E" w14:textId="77777777" w:rsidR="0010150C" w:rsidRPr="0010150C" w:rsidRDefault="0010150C" w:rsidP="0010150C">
            <w:pPr>
              <w:rPr>
                <w:b/>
                <w:bCs/>
                <w:lang w:eastAsia="ko-KR"/>
              </w:rPr>
            </w:pPr>
            <w:r w:rsidRPr="0010150C">
              <w:rPr>
                <w:b/>
                <w:bCs/>
                <w:lang w:eastAsia="ko-KR"/>
              </w:rPr>
              <w:lastRenderedPageBreak/>
              <w:t>Purpose</w:t>
            </w:r>
          </w:p>
        </w:tc>
        <w:tc>
          <w:tcPr>
            <w:tcW w:w="7465" w:type="dxa"/>
            <w:tcBorders>
              <w:top w:val="single" w:sz="4" w:space="0" w:color="auto"/>
              <w:left w:val="single" w:sz="4" w:space="0" w:color="auto"/>
              <w:bottom w:val="single" w:sz="4" w:space="0" w:color="auto"/>
              <w:right w:val="single" w:sz="4" w:space="0" w:color="auto"/>
            </w:tcBorders>
            <w:vAlign w:val="center"/>
            <w:hideMark/>
          </w:tcPr>
          <w:p w14:paraId="39B4468E" w14:textId="77777777" w:rsidR="0010150C" w:rsidRPr="001A38DA" w:rsidRDefault="0010150C" w:rsidP="0010150C">
            <w:pPr>
              <w:rPr>
                <w:lang w:eastAsia="ko-KR"/>
              </w:rPr>
            </w:pPr>
            <w:r w:rsidRPr="001A38DA">
              <w:rPr>
                <w:lang w:eastAsia="ko-KR"/>
              </w:rPr>
              <w:t xml:space="preserve">Study and identify frequency ranges and service applications used for WPT for moving machines in APT countries: </w:t>
            </w:r>
          </w:p>
          <w:p w14:paraId="5403896E" w14:textId="77777777" w:rsidR="0010150C" w:rsidRPr="001A38DA" w:rsidRDefault="0010150C" w:rsidP="0010150C">
            <w:pPr>
              <w:rPr>
                <w:lang w:eastAsia="ko-KR"/>
              </w:rPr>
            </w:pPr>
            <w:r w:rsidRPr="001A38DA">
              <w:rPr>
                <w:lang w:eastAsia="ko-KR"/>
              </w:rPr>
              <w:t xml:space="preserve">1. To facilitate smooth deployment of WPT for moving machine </w:t>
            </w:r>
            <w:proofErr w:type="gramStart"/>
            <w:r w:rsidRPr="001A38DA">
              <w:rPr>
                <w:lang w:eastAsia="ko-KR"/>
              </w:rPr>
              <w:t>systems;</w:t>
            </w:r>
            <w:proofErr w:type="gramEnd"/>
          </w:p>
          <w:p w14:paraId="26BC249E" w14:textId="77777777" w:rsidR="0010150C" w:rsidRPr="001A38DA" w:rsidRDefault="0010150C" w:rsidP="0010150C">
            <w:pPr>
              <w:rPr>
                <w:lang w:eastAsia="ko-KR"/>
              </w:rPr>
            </w:pPr>
            <w:r w:rsidRPr="001A38DA">
              <w:rPr>
                <w:lang w:eastAsia="ko-KR"/>
              </w:rPr>
              <w:t xml:space="preserve">2. To maximize users’ benefit of WPT for moving </w:t>
            </w:r>
            <w:proofErr w:type="gramStart"/>
            <w:r w:rsidRPr="001A38DA">
              <w:rPr>
                <w:lang w:eastAsia="ko-KR"/>
              </w:rPr>
              <w:t>machines;</w:t>
            </w:r>
            <w:proofErr w:type="gramEnd"/>
          </w:p>
          <w:p w14:paraId="1AD58B35" w14:textId="77777777" w:rsidR="0010150C" w:rsidRPr="001A38DA" w:rsidRDefault="0010150C" w:rsidP="0010150C">
            <w:pPr>
              <w:rPr>
                <w:lang w:eastAsia="ko-KR"/>
              </w:rPr>
            </w:pPr>
            <w:r w:rsidRPr="001A38DA">
              <w:rPr>
                <w:lang w:eastAsia="ko-KR"/>
              </w:rPr>
              <w:t>3. To share useful information and technologies with APT countries;</w:t>
            </w:r>
          </w:p>
        </w:tc>
      </w:tr>
      <w:tr w:rsidR="0010150C" w:rsidRPr="001A38DA" w14:paraId="190FF6DA" w14:textId="77777777" w:rsidTr="0010150C">
        <w:trPr>
          <w:cantSplit/>
          <w:trHeight w:val="904"/>
        </w:trPr>
        <w:tc>
          <w:tcPr>
            <w:tcW w:w="1890" w:type="dxa"/>
            <w:tcBorders>
              <w:top w:val="single" w:sz="4" w:space="0" w:color="auto"/>
              <w:left w:val="single" w:sz="4" w:space="0" w:color="auto"/>
              <w:bottom w:val="single" w:sz="4" w:space="0" w:color="auto"/>
              <w:right w:val="single" w:sz="4" w:space="0" w:color="auto"/>
            </w:tcBorders>
            <w:vAlign w:val="center"/>
            <w:hideMark/>
          </w:tcPr>
          <w:p w14:paraId="6FCDF42A" w14:textId="77777777" w:rsidR="0010150C" w:rsidRPr="0010150C" w:rsidRDefault="0010150C" w:rsidP="0010150C">
            <w:pPr>
              <w:rPr>
                <w:b/>
                <w:bCs/>
                <w:lang w:eastAsia="ko-KR"/>
              </w:rPr>
            </w:pPr>
            <w:r w:rsidRPr="0010150C">
              <w:rPr>
                <w:b/>
                <w:bCs/>
                <w:lang w:eastAsia="ko-KR"/>
              </w:rPr>
              <w:t>Related Document</w:t>
            </w:r>
          </w:p>
        </w:tc>
        <w:tc>
          <w:tcPr>
            <w:tcW w:w="7465" w:type="dxa"/>
            <w:tcBorders>
              <w:top w:val="single" w:sz="4" w:space="0" w:color="auto"/>
              <w:left w:val="single" w:sz="4" w:space="0" w:color="auto"/>
              <w:bottom w:val="single" w:sz="4" w:space="0" w:color="auto"/>
              <w:right w:val="single" w:sz="4" w:space="0" w:color="auto"/>
            </w:tcBorders>
            <w:vAlign w:val="center"/>
            <w:hideMark/>
          </w:tcPr>
          <w:p w14:paraId="4B1CE066" w14:textId="77777777" w:rsidR="0010150C" w:rsidRPr="001A38DA" w:rsidRDefault="0010150C" w:rsidP="0010150C">
            <w:pPr>
              <w:numPr>
                <w:ilvl w:val="0"/>
                <w:numId w:val="20"/>
              </w:numPr>
              <w:rPr>
                <w:lang w:eastAsia="ko-KR"/>
              </w:rPr>
            </w:pPr>
            <w:r w:rsidRPr="001A38DA">
              <w:rPr>
                <w:lang w:eastAsia="ko-KR"/>
              </w:rPr>
              <w:t>APT Survey Report on WPT</w:t>
            </w:r>
          </w:p>
          <w:p w14:paraId="2DD98DAF" w14:textId="77777777" w:rsidR="0010150C" w:rsidRPr="001A38DA" w:rsidRDefault="0010150C" w:rsidP="0010150C">
            <w:pPr>
              <w:numPr>
                <w:ilvl w:val="0"/>
                <w:numId w:val="20"/>
              </w:numPr>
              <w:rPr>
                <w:lang w:val="fr-CA" w:eastAsia="ko-KR"/>
              </w:rPr>
            </w:pPr>
            <w:r w:rsidRPr="001A38DA">
              <w:rPr>
                <w:lang w:val="fr-CA" w:eastAsia="ko-KR"/>
              </w:rPr>
              <w:t>APT Report on WPT</w:t>
            </w:r>
          </w:p>
          <w:p w14:paraId="0E1D4A3E" w14:textId="77777777" w:rsidR="0010150C" w:rsidRPr="001A38DA" w:rsidRDefault="0010150C" w:rsidP="0010150C">
            <w:pPr>
              <w:numPr>
                <w:ilvl w:val="0"/>
                <w:numId w:val="20"/>
              </w:numPr>
              <w:rPr>
                <w:lang w:val="fr-CA" w:eastAsia="ko-KR"/>
              </w:rPr>
            </w:pPr>
            <w:r w:rsidRPr="001A38DA">
              <w:rPr>
                <w:lang w:val="fr-CA" w:eastAsia="ko-KR"/>
              </w:rPr>
              <w:t>ITU-R Question ITU-R 210-3/1 </w:t>
            </w:r>
            <w:r w:rsidRPr="001A38DA">
              <w:rPr>
                <w:lang w:eastAsia="ko-KR"/>
              </w:rPr>
              <w:t>“Wireless power transmission”</w:t>
            </w:r>
            <w:r w:rsidRPr="001A38DA">
              <w:rPr>
                <w:lang w:val="fr-CA" w:eastAsia="ko-KR"/>
              </w:rPr>
              <w:t xml:space="preserve"> </w:t>
            </w:r>
          </w:p>
          <w:p w14:paraId="14B5F3EF" w14:textId="77777777" w:rsidR="0010150C" w:rsidRPr="001A38DA" w:rsidRDefault="0010150C" w:rsidP="0010150C">
            <w:pPr>
              <w:numPr>
                <w:ilvl w:val="0"/>
                <w:numId w:val="20"/>
              </w:numPr>
              <w:rPr>
                <w:lang w:eastAsia="ko-KR"/>
              </w:rPr>
            </w:pPr>
            <w:r w:rsidRPr="001A38DA">
              <w:rPr>
                <w:lang w:eastAsia="ko-KR"/>
              </w:rPr>
              <w:t>Report ITU-R SM.2303-2</w:t>
            </w:r>
            <w:r w:rsidRPr="001A38DA">
              <w:rPr>
                <w:rFonts w:hint="eastAsia"/>
                <w:lang w:eastAsia="ko-KR"/>
              </w:rPr>
              <w:t>“</w:t>
            </w:r>
            <w:r w:rsidRPr="001A38DA">
              <w:rPr>
                <w:lang w:eastAsia="ko-KR"/>
              </w:rPr>
              <w:t xml:space="preserve">Wireless power transmission using technologies other than radio frequency </w:t>
            </w:r>
            <w:proofErr w:type="gramStart"/>
            <w:r w:rsidRPr="001A38DA">
              <w:rPr>
                <w:lang w:eastAsia="ko-KR"/>
              </w:rPr>
              <w:t>beam</w:t>
            </w:r>
            <w:proofErr w:type="gramEnd"/>
            <w:r w:rsidRPr="001A38DA">
              <w:rPr>
                <w:lang w:eastAsia="ko-KR"/>
              </w:rPr>
              <w:t>”</w:t>
            </w:r>
          </w:p>
          <w:p w14:paraId="235BCF46" w14:textId="77777777" w:rsidR="0010150C" w:rsidRPr="001A38DA" w:rsidRDefault="0010150C" w:rsidP="0010150C">
            <w:pPr>
              <w:numPr>
                <w:ilvl w:val="0"/>
                <w:numId w:val="20"/>
              </w:numPr>
              <w:rPr>
                <w:lang w:eastAsia="ko-KR"/>
              </w:rPr>
            </w:pPr>
            <w:r w:rsidRPr="001A38DA">
              <w:rPr>
                <w:rFonts w:hint="eastAsia"/>
                <w:lang w:eastAsia="ko-KR"/>
              </w:rPr>
              <w:t>R</w:t>
            </w:r>
            <w:r w:rsidRPr="001A38DA">
              <w:rPr>
                <w:lang w:eastAsia="ko-KR"/>
              </w:rPr>
              <w:t xml:space="preserve">eport </w:t>
            </w:r>
            <w:r w:rsidRPr="001A38DA">
              <w:rPr>
                <w:rFonts w:hint="eastAsia"/>
                <w:lang w:eastAsia="ko-KR"/>
              </w:rPr>
              <w:t xml:space="preserve">ITU-R SM.2392-0 </w:t>
            </w:r>
            <w:r w:rsidRPr="001A38DA">
              <w:rPr>
                <w:lang w:eastAsia="ko-KR"/>
              </w:rPr>
              <w:t>“Applications of wireless power transmission via radio frequency beam”</w:t>
            </w:r>
          </w:p>
          <w:p w14:paraId="142B73CB" w14:textId="77777777" w:rsidR="0010150C" w:rsidRPr="001A38DA" w:rsidRDefault="0010150C" w:rsidP="0010150C">
            <w:pPr>
              <w:numPr>
                <w:ilvl w:val="0"/>
                <w:numId w:val="20"/>
              </w:numPr>
              <w:rPr>
                <w:lang w:eastAsia="ko-KR"/>
              </w:rPr>
            </w:pPr>
            <w:r w:rsidRPr="001A38DA">
              <w:rPr>
                <w:lang w:eastAsia="ko-KR"/>
              </w:rPr>
              <w:t>Recommendation ITU-R SM.2110-1</w:t>
            </w:r>
            <w:r w:rsidRPr="001A38DA">
              <w:rPr>
                <w:rFonts w:hint="eastAsia"/>
                <w:lang w:eastAsia="ko-KR"/>
              </w:rPr>
              <w:t xml:space="preserve"> </w:t>
            </w:r>
            <w:r w:rsidRPr="001A38DA">
              <w:rPr>
                <w:lang w:eastAsia="ko-KR"/>
              </w:rPr>
              <w:t>“Guidance on frequency ranges for operation of non-beam wireless</w:t>
            </w:r>
            <w:r w:rsidRPr="001A38DA">
              <w:rPr>
                <w:rFonts w:hint="eastAsia"/>
                <w:lang w:eastAsia="ko-KR"/>
              </w:rPr>
              <w:t xml:space="preserve"> </w:t>
            </w:r>
            <w:r w:rsidRPr="001A38DA">
              <w:rPr>
                <w:lang w:eastAsia="ko-KR"/>
              </w:rPr>
              <w:t>power transmission for electric vehicles”</w:t>
            </w:r>
          </w:p>
          <w:p w14:paraId="6205F189" w14:textId="77777777" w:rsidR="0010150C" w:rsidRPr="001A38DA" w:rsidRDefault="0010150C" w:rsidP="0010150C">
            <w:pPr>
              <w:numPr>
                <w:ilvl w:val="0"/>
                <w:numId w:val="20"/>
              </w:numPr>
              <w:rPr>
                <w:lang w:eastAsia="ko-KR"/>
              </w:rPr>
            </w:pPr>
            <w:r w:rsidRPr="001A38DA">
              <w:rPr>
                <w:lang w:eastAsia="ko-KR"/>
              </w:rPr>
              <w:t xml:space="preserve">Recommendation </w:t>
            </w:r>
            <w:r w:rsidRPr="001A38DA">
              <w:rPr>
                <w:rFonts w:hint="eastAsia"/>
                <w:lang w:eastAsia="ko-KR"/>
              </w:rPr>
              <w:t>ITU-</w:t>
            </w:r>
            <w:r w:rsidRPr="001A38DA">
              <w:rPr>
                <w:lang w:eastAsia="ko-KR"/>
              </w:rPr>
              <w:t>R SM.2129-0 “Guidance on frequency ranges for operation of non-beam wireless power transmission systems for mobile and portable devices”</w:t>
            </w:r>
          </w:p>
        </w:tc>
      </w:tr>
      <w:tr w:rsidR="0010150C" w:rsidRPr="001A38DA" w14:paraId="2B453AF4" w14:textId="77777777" w:rsidTr="0010150C">
        <w:trPr>
          <w:cantSplit/>
          <w:trHeight w:val="661"/>
        </w:trPr>
        <w:tc>
          <w:tcPr>
            <w:tcW w:w="1890" w:type="dxa"/>
            <w:tcBorders>
              <w:top w:val="single" w:sz="4" w:space="0" w:color="auto"/>
              <w:left w:val="single" w:sz="4" w:space="0" w:color="auto"/>
              <w:bottom w:val="single" w:sz="4" w:space="0" w:color="auto"/>
              <w:right w:val="single" w:sz="4" w:space="0" w:color="auto"/>
            </w:tcBorders>
            <w:vAlign w:val="center"/>
            <w:hideMark/>
          </w:tcPr>
          <w:p w14:paraId="147DDA1F" w14:textId="77777777" w:rsidR="0010150C" w:rsidRPr="0010150C" w:rsidRDefault="0010150C" w:rsidP="0010150C">
            <w:pPr>
              <w:rPr>
                <w:b/>
                <w:bCs/>
                <w:lang w:eastAsia="ko-KR"/>
              </w:rPr>
            </w:pPr>
            <w:r w:rsidRPr="0010150C">
              <w:rPr>
                <w:b/>
                <w:bCs/>
                <w:lang w:eastAsia="ko-KR"/>
              </w:rPr>
              <w:t xml:space="preserve">Related Forums and </w:t>
            </w:r>
            <w:r w:rsidRPr="0010150C">
              <w:rPr>
                <w:rFonts w:hint="eastAsia"/>
                <w:b/>
                <w:bCs/>
                <w:lang w:eastAsia="ko-KR"/>
              </w:rPr>
              <w:t>O</w:t>
            </w:r>
            <w:r w:rsidRPr="0010150C">
              <w:rPr>
                <w:b/>
                <w:bCs/>
                <w:lang w:eastAsia="ko-KR"/>
              </w:rPr>
              <w:t>rganization</w:t>
            </w:r>
          </w:p>
        </w:tc>
        <w:tc>
          <w:tcPr>
            <w:tcW w:w="7465" w:type="dxa"/>
            <w:tcBorders>
              <w:top w:val="single" w:sz="4" w:space="0" w:color="auto"/>
              <w:left w:val="single" w:sz="4" w:space="0" w:color="auto"/>
              <w:bottom w:val="single" w:sz="4" w:space="0" w:color="auto"/>
              <w:right w:val="single" w:sz="4" w:space="0" w:color="auto"/>
            </w:tcBorders>
            <w:vAlign w:val="center"/>
            <w:hideMark/>
          </w:tcPr>
          <w:p w14:paraId="3B259155" w14:textId="77777777" w:rsidR="0010150C" w:rsidRPr="001A38DA" w:rsidRDefault="0010150C" w:rsidP="0010150C">
            <w:pPr>
              <w:rPr>
                <w:lang w:eastAsia="ko-KR"/>
              </w:rPr>
            </w:pPr>
            <w:r w:rsidRPr="001A38DA">
              <w:rPr>
                <w:lang w:eastAsia="ko-KR"/>
              </w:rPr>
              <w:t xml:space="preserve">APG, ITU-R SG1, WP 1A and </w:t>
            </w:r>
            <w:r w:rsidRPr="001A38DA">
              <w:rPr>
                <w:rFonts w:hint="eastAsia"/>
                <w:lang w:eastAsia="ko-KR"/>
              </w:rPr>
              <w:t>IEC</w:t>
            </w:r>
          </w:p>
        </w:tc>
      </w:tr>
      <w:tr w:rsidR="0010150C" w:rsidRPr="002106D6" w14:paraId="5A424EAE" w14:textId="77777777" w:rsidTr="0010150C">
        <w:trPr>
          <w:cantSplit/>
          <w:trHeight w:val="6688"/>
        </w:trPr>
        <w:tc>
          <w:tcPr>
            <w:tcW w:w="1890" w:type="dxa"/>
            <w:tcBorders>
              <w:top w:val="single" w:sz="4" w:space="0" w:color="auto"/>
              <w:left w:val="single" w:sz="4" w:space="0" w:color="auto"/>
              <w:bottom w:val="single" w:sz="4" w:space="0" w:color="auto"/>
              <w:right w:val="single" w:sz="4" w:space="0" w:color="auto"/>
            </w:tcBorders>
            <w:vAlign w:val="center"/>
            <w:hideMark/>
          </w:tcPr>
          <w:p w14:paraId="19F36AA6" w14:textId="77777777" w:rsidR="0010150C" w:rsidRPr="0010150C" w:rsidRDefault="0010150C" w:rsidP="00585782">
            <w:pPr>
              <w:rPr>
                <w:b/>
                <w:bCs/>
                <w:lang w:eastAsia="ko-KR"/>
              </w:rPr>
            </w:pPr>
            <w:r w:rsidRPr="0010150C">
              <w:rPr>
                <w:b/>
                <w:bCs/>
                <w:lang w:eastAsia="ko-KR"/>
              </w:rPr>
              <w:lastRenderedPageBreak/>
              <w:t>Timelines</w:t>
            </w:r>
          </w:p>
        </w:tc>
        <w:tc>
          <w:tcPr>
            <w:tcW w:w="7465" w:type="dxa"/>
            <w:tcBorders>
              <w:top w:val="single" w:sz="4" w:space="0" w:color="auto"/>
              <w:left w:val="single" w:sz="4" w:space="0" w:color="auto"/>
              <w:bottom w:val="single" w:sz="4" w:space="0" w:color="auto"/>
              <w:right w:val="single" w:sz="4" w:space="0" w:color="auto"/>
            </w:tcBorders>
            <w:vAlign w:val="center"/>
            <w:hideMark/>
          </w:tcPr>
          <w:p w14:paraId="2A4F2B23" w14:textId="77777777" w:rsidR="0010150C" w:rsidRPr="0010150C" w:rsidRDefault="0010150C" w:rsidP="00585782">
            <w:pPr>
              <w:rPr>
                <w:b/>
                <w:lang w:eastAsia="ko-KR"/>
              </w:rPr>
            </w:pPr>
            <w:r w:rsidRPr="0010150C">
              <w:rPr>
                <w:b/>
                <w:lang w:eastAsia="ko-KR"/>
              </w:rPr>
              <w:t>AWG-2</w:t>
            </w:r>
            <w:r w:rsidRPr="0010150C">
              <w:rPr>
                <w:rFonts w:hint="eastAsia"/>
                <w:b/>
                <w:lang w:eastAsia="ko-KR"/>
              </w:rPr>
              <w:t>7</w:t>
            </w:r>
            <w:r w:rsidRPr="0010150C">
              <w:rPr>
                <w:b/>
                <w:lang w:eastAsia="ko-KR"/>
              </w:rPr>
              <w:t xml:space="preserve"> </w:t>
            </w:r>
          </w:p>
          <w:p w14:paraId="5D9D31BE" w14:textId="603B005F" w:rsidR="0010150C" w:rsidRPr="0010150C" w:rsidRDefault="0010150C" w:rsidP="00585782">
            <w:pPr>
              <w:numPr>
                <w:ilvl w:val="0"/>
                <w:numId w:val="13"/>
              </w:numPr>
              <w:rPr>
                <w:b/>
                <w:lang w:eastAsia="ko-KR"/>
              </w:rPr>
            </w:pPr>
            <w:r w:rsidRPr="0010150C">
              <w:rPr>
                <w:lang w:eastAsia="ko-KR"/>
              </w:rPr>
              <w:t xml:space="preserve">Approval of the work item and its work plan </w:t>
            </w:r>
            <w:r w:rsidRPr="0010150C">
              <w:rPr>
                <w:rFonts w:hint="eastAsia"/>
                <w:lang w:eastAsia="ko-KR"/>
              </w:rPr>
              <w:t>on WPT for</w:t>
            </w:r>
            <w:r w:rsidRPr="0010150C">
              <w:rPr>
                <w:lang w:eastAsia="ko-KR"/>
              </w:rPr>
              <w:t xml:space="preserve"> m</w:t>
            </w:r>
            <w:r w:rsidRPr="0010150C">
              <w:rPr>
                <w:rFonts w:hint="eastAsia"/>
                <w:lang w:eastAsia="ko-KR"/>
              </w:rPr>
              <w:t>oving machines</w:t>
            </w:r>
          </w:p>
          <w:p w14:paraId="728A324B" w14:textId="77777777" w:rsidR="0010150C" w:rsidRPr="0010150C" w:rsidRDefault="0010150C" w:rsidP="00585782">
            <w:pPr>
              <w:rPr>
                <w:b/>
                <w:lang w:eastAsia="ko-KR"/>
              </w:rPr>
            </w:pPr>
            <w:r w:rsidRPr="0010150C">
              <w:rPr>
                <w:b/>
                <w:lang w:eastAsia="ko-KR"/>
              </w:rPr>
              <w:t>AWG-2</w:t>
            </w:r>
            <w:r w:rsidRPr="0010150C">
              <w:rPr>
                <w:rFonts w:hint="eastAsia"/>
                <w:b/>
                <w:lang w:eastAsia="ko-KR"/>
              </w:rPr>
              <w:t>8</w:t>
            </w:r>
            <w:r w:rsidRPr="0010150C">
              <w:rPr>
                <w:b/>
                <w:lang w:eastAsia="ko-KR"/>
              </w:rPr>
              <w:t xml:space="preserve"> </w:t>
            </w:r>
          </w:p>
          <w:p w14:paraId="4C5A7B7F" w14:textId="5B79896D" w:rsidR="0010150C" w:rsidRPr="0010150C" w:rsidRDefault="0010150C" w:rsidP="00585782">
            <w:pPr>
              <w:numPr>
                <w:ilvl w:val="0"/>
                <w:numId w:val="13"/>
              </w:numPr>
              <w:rPr>
                <w:lang w:eastAsia="ko-KR"/>
              </w:rPr>
            </w:pPr>
            <w:r w:rsidRPr="0010150C">
              <w:rPr>
                <w:lang w:eastAsia="ko-KR"/>
              </w:rPr>
              <w:t>P</w:t>
            </w:r>
            <w:r w:rsidRPr="0010150C">
              <w:rPr>
                <w:rFonts w:hint="eastAsia"/>
                <w:lang w:eastAsia="ko-KR"/>
              </w:rPr>
              <w:t>repare Survey Questionnaire</w:t>
            </w:r>
            <w:r w:rsidRPr="0010150C">
              <w:rPr>
                <w:lang w:eastAsia="ko-KR"/>
              </w:rPr>
              <w:t xml:space="preserve"> </w:t>
            </w:r>
            <w:r w:rsidRPr="0010150C">
              <w:rPr>
                <w:rFonts w:hint="eastAsia"/>
                <w:lang w:eastAsia="ko-KR"/>
              </w:rPr>
              <w:t xml:space="preserve">and Circulation to APT member </w:t>
            </w:r>
            <w:proofErr w:type="gramStart"/>
            <w:r w:rsidRPr="0010150C">
              <w:rPr>
                <w:rFonts w:hint="eastAsia"/>
                <w:lang w:eastAsia="ko-KR"/>
              </w:rPr>
              <w:t>countries</w:t>
            </w:r>
            <w:proofErr w:type="gramEnd"/>
          </w:p>
          <w:p w14:paraId="464094CC" w14:textId="77777777" w:rsidR="0010150C" w:rsidRPr="0010150C" w:rsidRDefault="0010150C" w:rsidP="00585782">
            <w:pPr>
              <w:rPr>
                <w:b/>
                <w:lang w:eastAsia="ko-KR"/>
              </w:rPr>
            </w:pPr>
            <w:r w:rsidRPr="0010150C">
              <w:rPr>
                <w:b/>
                <w:lang w:eastAsia="ko-KR"/>
              </w:rPr>
              <w:t>AWG-2</w:t>
            </w:r>
            <w:r w:rsidRPr="0010150C">
              <w:rPr>
                <w:rFonts w:hint="eastAsia"/>
                <w:b/>
                <w:lang w:eastAsia="ko-KR"/>
              </w:rPr>
              <w:t>9</w:t>
            </w:r>
            <w:r w:rsidRPr="0010150C">
              <w:rPr>
                <w:b/>
                <w:lang w:eastAsia="ko-KR"/>
              </w:rPr>
              <w:t xml:space="preserve"> </w:t>
            </w:r>
          </w:p>
          <w:p w14:paraId="2E1C0B97" w14:textId="391BC673" w:rsidR="0010150C" w:rsidRPr="0010150C" w:rsidRDefault="0010150C" w:rsidP="00585782">
            <w:pPr>
              <w:numPr>
                <w:ilvl w:val="0"/>
                <w:numId w:val="13"/>
              </w:numPr>
              <w:rPr>
                <w:lang w:eastAsia="ko-KR"/>
              </w:rPr>
            </w:pPr>
            <w:r w:rsidRPr="0010150C">
              <w:rPr>
                <w:rFonts w:hint="eastAsia"/>
                <w:lang w:eastAsia="ko-KR"/>
              </w:rPr>
              <w:t xml:space="preserve">Collect answers and prepare </w:t>
            </w:r>
            <w:r w:rsidRPr="0010150C">
              <w:rPr>
                <w:lang w:eastAsia="ko-KR"/>
              </w:rPr>
              <w:t xml:space="preserve">Drafting the </w:t>
            </w:r>
            <w:r w:rsidRPr="0010150C">
              <w:rPr>
                <w:rFonts w:hint="eastAsia"/>
                <w:lang w:eastAsia="ko-KR"/>
              </w:rPr>
              <w:t>New Survey Report on WPT for</w:t>
            </w:r>
            <w:r w:rsidRPr="0010150C">
              <w:rPr>
                <w:lang w:eastAsia="ko-KR"/>
              </w:rPr>
              <w:t xml:space="preserve"> m</w:t>
            </w:r>
            <w:r w:rsidRPr="0010150C">
              <w:rPr>
                <w:rFonts w:hint="eastAsia"/>
                <w:lang w:eastAsia="ko-KR"/>
              </w:rPr>
              <w:t xml:space="preserve">oving </w:t>
            </w:r>
            <w:proofErr w:type="gramStart"/>
            <w:r w:rsidRPr="0010150C">
              <w:rPr>
                <w:rFonts w:hint="eastAsia"/>
                <w:lang w:eastAsia="ko-KR"/>
              </w:rPr>
              <w:t>machines</w:t>
            </w:r>
            <w:proofErr w:type="gramEnd"/>
          </w:p>
          <w:p w14:paraId="04F55AD4" w14:textId="77777777" w:rsidR="0010150C" w:rsidRPr="0010150C" w:rsidRDefault="0010150C" w:rsidP="00585782">
            <w:pPr>
              <w:rPr>
                <w:b/>
                <w:lang w:eastAsia="ko-KR"/>
              </w:rPr>
            </w:pPr>
            <w:r w:rsidRPr="0010150C">
              <w:rPr>
                <w:b/>
                <w:lang w:eastAsia="ko-KR"/>
              </w:rPr>
              <w:t>AWG-</w:t>
            </w:r>
            <w:r w:rsidRPr="0010150C">
              <w:rPr>
                <w:rFonts w:hint="eastAsia"/>
                <w:b/>
                <w:lang w:eastAsia="ko-KR"/>
              </w:rPr>
              <w:t>30</w:t>
            </w:r>
            <w:r w:rsidRPr="0010150C">
              <w:rPr>
                <w:b/>
                <w:lang w:eastAsia="ko-KR"/>
              </w:rPr>
              <w:t xml:space="preserve"> </w:t>
            </w:r>
          </w:p>
          <w:p w14:paraId="53AA289E" w14:textId="77777777" w:rsidR="0010150C" w:rsidRPr="0010150C" w:rsidRDefault="0010150C" w:rsidP="00585782">
            <w:pPr>
              <w:numPr>
                <w:ilvl w:val="0"/>
                <w:numId w:val="13"/>
              </w:numPr>
              <w:rPr>
                <w:lang w:eastAsia="ko-KR"/>
              </w:rPr>
            </w:pPr>
            <w:r w:rsidRPr="0010150C">
              <w:rPr>
                <w:lang w:eastAsia="ko-KR"/>
              </w:rPr>
              <w:t>C</w:t>
            </w:r>
            <w:r w:rsidRPr="0010150C">
              <w:rPr>
                <w:rFonts w:hint="eastAsia"/>
                <w:lang w:eastAsia="ko-KR"/>
              </w:rPr>
              <w:t>ollect answers on WPT for</w:t>
            </w:r>
            <w:r w:rsidRPr="0010150C">
              <w:rPr>
                <w:lang w:eastAsia="ko-KR"/>
              </w:rPr>
              <w:t xml:space="preserve"> m</w:t>
            </w:r>
            <w:r w:rsidRPr="0010150C">
              <w:rPr>
                <w:rFonts w:hint="eastAsia"/>
                <w:lang w:eastAsia="ko-KR"/>
              </w:rPr>
              <w:t xml:space="preserve">oving </w:t>
            </w:r>
            <w:proofErr w:type="gramStart"/>
            <w:r w:rsidRPr="0010150C">
              <w:rPr>
                <w:rFonts w:hint="eastAsia"/>
                <w:lang w:eastAsia="ko-KR"/>
              </w:rPr>
              <w:t>machines</w:t>
            </w:r>
            <w:proofErr w:type="gramEnd"/>
          </w:p>
          <w:p w14:paraId="0CF0988A" w14:textId="7C84810A" w:rsidR="0010150C" w:rsidRPr="0010150C" w:rsidRDefault="0010150C" w:rsidP="00585782">
            <w:pPr>
              <w:numPr>
                <w:ilvl w:val="0"/>
                <w:numId w:val="13"/>
              </w:numPr>
              <w:rPr>
                <w:lang w:eastAsia="ko-KR"/>
              </w:rPr>
            </w:pPr>
            <w:r w:rsidRPr="0010150C">
              <w:rPr>
                <w:bCs/>
                <w:lang w:eastAsia="ko-KR"/>
              </w:rPr>
              <w:t xml:space="preserve">Review and update </w:t>
            </w:r>
            <w:r w:rsidRPr="0010150C">
              <w:rPr>
                <w:lang w:eastAsia="ko-KR"/>
              </w:rPr>
              <w:t xml:space="preserve">Drafting the </w:t>
            </w:r>
            <w:r w:rsidRPr="0010150C">
              <w:rPr>
                <w:rFonts w:hint="eastAsia"/>
                <w:lang w:eastAsia="ko-KR"/>
              </w:rPr>
              <w:t>New Survey Report</w:t>
            </w:r>
          </w:p>
          <w:p w14:paraId="0518AAFF" w14:textId="77777777" w:rsidR="0010150C" w:rsidRPr="0010150C" w:rsidRDefault="0010150C" w:rsidP="00585782">
            <w:pPr>
              <w:rPr>
                <w:b/>
                <w:lang w:eastAsia="ko-KR"/>
              </w:rPr>
            </w:pPr>
            <w:r w:rsidRPr="0010150C">
              <w:rPr>
                <w:b/>
                <w:lang w:eastAsia="ko-KR"/>
              </w:rPr>
              <w:t>AWG-31</w:t>
            </w:r>
          </w:p>
          <w:p w14:paraId="1E64A958" w14:textId="77777777" w:rsidR="0010150C" w:rsidRPr="0010150C" w:rsidRDefault="0010150C" w:rsidP="00585782">
            <w:pPr>
              <w:numPr>
                <w:ilvl w:val="0"/>
                <w:numId w:val="13"/>
              </w:numPr>
              <w:rPr>
                <w:lang w:eastAsia="ko-KR"/>
              </w:rPr>
            </w:pPr>
            <w:r w:rsidRPr="0010150C">
              <w:rPr>
                <w:bCs/>
                <w:lang w:eastAsia="ko-KR"/>
              </w:rPr>
              <w:t>Approval of PDNR for an AWG output for New Survey Report</w:t>
            </w:r>
          </w:p>
          <w:p w14:paraId="16C14AFF" w14:textId="77777777" w:rsidR="0010150C" w:rsidRPr="0010150C" w:rsidRDefault="0010150C" w:rsidP="00585782">
            <w:pPr>
              <w:numPr>
                <w:ilvl w:val="0"/>
                <w:numId w:val="13"/>
              </w:numPr>
              <w:rPr>
                <w:lang w:eastAsia="ko-KR"/>
              </w:rPr>
            </w:pPr>
            <w:r w:rsidRPr="0010150C">
              <w:rPr>
                <w:lang w:eastAsia="ko-KR"/>
              </w:rPr>
              <w:t xml:space="preserve">Analyze the need of further work for technical report focused on WPT for moving </w:t>
            </w:r>
            <w:proofErr w:type="gramStart"/>
            <w:r w:rsidRPr="0010150C">
              <w:rPr>
                <w:lang w:eastAsia="ko-KR"/>
              </w:rPr>
              <w:t>machines</w:t>
            </w:r>
            <w:proofErr w:type="gramEnd"/>
          </w:p>
          <w:p w14:paraId="527AA8AA" w14:textId="33FD46E3" w:rsidR="0010150C" w:rsidRPr="0010150C" w:rsidRDefault="0010150C" w:rsidP="00585782">
            <w:pPr>
              <w:numPr>
                <w:ilvl w:val="0"/>
                <w:numId w:val="13"/>
              </w:numPr>
              <w:rPr>
                <w:lang w:eastAsia="ko-KR"/>
              </w:rPr>
            </w:pPr>
            <w:r w:rsidRPr="0010150C">
              <w:rPr>
                <w:lang w:eastAsia="ko-KR"/>
              </w:rPr>
              <w:t>Approval of new proposal on technical report of WPT for moving machines</w:t>
            </w:r>
          </w:p>
          <w:p w14:paraId="46A55CB8" w14:textId="77777777" w:rsidR="0010150C" w:rsidRPr="0010150C" w:rsidRDefault="0010150C" w:rsidP="00585782">
            <w:pPr>
              <w:rPr>
                <w:b/>
                <w:lang w:eastAsia="ko-KR"/>
              </w:rPr>
            </w:pPr>
            <w:r w:rsidRPr="0010150C">
              <w:rPr>
                <w:b/>
                <w:lang w:eastAsia="ko-KR"/>
              </w:rPr>
              <w:t>AWG-32</w:t>
            </w:r>
          </w:p>
          <w:p w14:paraId="2C90A15D" w14:textId="3CDC3E20" w:rsidR="0010150C" w:rsidRPr="0010150C" w:rsidRDefault="0010150C" w:rsidP="00585782">
            <w:pPr>
              <w:numPr>
                <w:ilvl w:val="0"/>
                <w:numId w:val="13"/>
              </w:numPr>
              <w:rPr>
                <w:lang w:eastAsia="ko-KR"/>
              </w:rPr>
            </w:pPr>
            <w:r w:rsidRPr="0010150C">
              <w:rPr>
                <w:bCs/>
                <w:lang w:eastAsia="ko-KR"/>
              </w:rPr>
              <w:t>Review and update DNR</w:t>
            </w:r>
          </w:p>
          <w:p w14:paraId="438B40A1" w14:textId="77777777" w:rsidR="0010150C" w:rsidRPr="0010150C" w:rsidRDefault="0010150C" w:rsidP="00585782">
            <w:pPr>
              <w:rPr>
                <w:b/>
                <w:lang w:eastAsia="ko-KR"/>
              </w:rPr>
            </w:pPr>
            <w:r w:rsidRPr="0010150C">
              <w:rPr>
                <w:b/>
                <w:lang w:eastAsia="ko-KR"/>
              </w:rPr>
              <w:t>AWG-33</w:t>
            </w:r>
          </w:p>
          <w:p w14:paraId="0CB20940" w14:textId="0F38D951" w:rsidR="0010150C" w:rsidRPr="0010150C" w:rsidRDefault="0010150C" w:rsidP="00585782">
            <w:pPr>
              <w:numPr>
                <w:ilvl w:val="0"/>
                <w:numId w:val="13"/>
              </w:numPr>
              <w:rPr>
                <w:lang w:eastAsia="ko-KR"/>
              </w:rPr>
            </w:pPr>
            <w:r w:rsidRPr="0010150C">
              <w:rPr>
                <w:bCs/>
                <w:lang w:eastAsia="ko-KR"/>
              </w:rPr>
              <w:t>Review and update DNR</w:t>
            </w:r>
          </w:p>
          <w:p w14:paraId="25198C81" w14:textId="77777777" w:rsidR="0010150C" w:rsidRPr="0010150C" w:rsidRDefault="0010150C" w:rsidP="00585782">
            <w:pPr>
              <w:rPr>
                <w:b/>
                <w:lang w:eastAsia="ko-KR"/>
              </w:rPr>
            </w:pPr>
            <w:r w:rsidRPr="0010150C">
              <w:rPr>
                <w:b/>
                <w:lang w:eastAsia="ko-KR"/>
              </w:rPr>
              <w:t>AWG-34</w:t>
            </w:r>
          </w:p>
          <w:p w14:paraId="603009CD" w14:textId="77777777" w:rsidR="0010150C" w:rsidRPr="0010150C" w:rsidRDefault="0010150C" w:rsidP="00585782">
            <w:pPr>
              <w:numPr>
                <w:ilvl w:val="0"/>
                <w:numId w:val="13"/>
              </w:numPr>
              <w:rPr>
                <w:lang w:eastAsia="ko-KR"/>
              </w:rPr>
            </w:pPr>
            <w:r w:rsidRPr="0010150C">
              <w:rPr>
                <w:lang w:eastAsia="ko-KR"/>
              </w:rPr>
              <w:t>Approval of DNR for technical report of WPT for moving machines</w:t>
            </w:r>
          </w:p>
          <w:p w14:paraId="2DF4EE9E" w14:textId="77777777" w:rsidR="0010150C" w:rsidRPr="0010150C" w:rsidRDefault="0010150C" w:rsidP="00585782">
            <w:pPr>
              <w:numPr>
                <w:ilvl w:val="0"/>
                <w:numId w:val="13"/>
              </w:numPr>
              <w:rPr>
                <w:lang w:eastAsia="ko-KR"/>
              </w:rPr>
            </w:pPr>
            <w:r w:rsidRPr="0010150C">
              <w:rPr>
                <w:lang w:eastAsia="ko-KR"/>
              </w:rPr>
              <w:t xml:space="preserve">Decision to develop APT technical report of WPT for moving </w:t>
            </w:r>
            <w:proofErr w:type="gramStart"/>
            <w:r w:rsidRPr="0010150C">
              <w:rPr>
                <w:lang w:eastAsia="ko-KR"/>
              </w:rPr>
              <w:t>machines</w:t>
            </w:r>
            <w:proofErr w:type="gramEnd"/>
          </w:p>
          <w:p w14:paraId="2872E184" w14:textId="77777777" w:rsidR="0010150C" w:rsidRPr="0010150C" w:rsidRDefault="0010150C" w:rsidP="00585782">
            <w:pPr>
              <w:rPr>
                <w:lang w:eastAsia="ko-KR"/>
              </w:rPr>
            </w:pPr>
          </w:p>
        </w:tc>
      </w:tr>
    </w:tbl>
    <w:p w14:paraId="171CE21D" w14:textId="77777777" w:rsidR="0050557A" w:rsidRPr="0050557A" w:rsidRDefault="0050557A" w:rsidP="00585782">
      <w:pPr>
        <w:widowControl/>
        <w:tabs>
          <w:tab w:val="left" w:pos="851"/>
          <w:tab w:val="left" w:pos="993"/>
          <w:tab w:val="left" w:pos="1871"/>
          <w:tab w:val="left" w:pos="2268"/>
        </w:tabs>
        <w:overflowPunct w:val="0"/>
        <w:autoSpaceDE w:val="0"/>
        <w:autoSpaceDN w:val="0"/>
        <w:adjustRightInd w:val="0"/>
        <w:textAlignment w:val="baseline"/>
        <w:rPr>
          <w:rFonts w:eastAsia="BatangChe"/>
          <w:b/>
          <w:bCs/>
          <w:kern w:val="0"/>
          <w:lang w:eastAsia="en-US"/>
        </w:rPr>
      </w:pPr>
    </w:p>
    <w:p w14:paraId="51C1C09D" w14:textId="67701B12" w:rsidR="00BC4E29" w:rsidRDefault="00AC4A72" w:rsidP="00585782">
      <w:pPr>
        <w:widowControl/>
        <w:tabs>
          <w:tab w:val="left" w:pos="851"/>
          <w:tab w:val="left" w:pos="993"/>
          <w:tab w:val="left" w:pos="1871"/>
          <w:tab w:val="left" w:pos="2268"/>
        </w:tabs>
        <w:overflowPunct w:val="0"/>
        <w:autoSpaceDE w:val="0"/>
        <w:autoSpaceDN w:val="0"/>
        <w:adjustRightInd w:val="0"/>
        <w:ind w:left="839" w:hanging="839"/>
        <w:textAlignment w:val="baseline"/>
        <w:rPr>
          <w:rFonts w:eastAsia="BatangChe"/>
          <w:b/>
          <w:bCs/>
          <w:kern w:val="0"/>
          <w:lang w:val="en-AU" w:eastAsia="en-US"/>
        </w:rPr>
      </w:pPr>
      <w:r w:rsidRPr="0050557A">
        <w:rPr>
          <w:rFonts w:eastAsia="BatangChe"/>
          <w:b/>
          <w:bCs/>
          <w:kern w:val="0"/>
          <w:lang w:val="en-AU" w:eastAsia="en-US"/>
        </w:rPr>
        <w:t>7.3.</w:t>
      </w:r>
      <w:r w:rsidR="00910951" w:rsidRPr="0050557A">
        <w:rPr>
          <w:rFonts w:eastAsia="BatangChe"/>
          <w:b/>
          <w:bCs/>
          <w:kern w:val="0"/>
          <w:lang w:val="en-AU" w:eastAsia="en-US"/>
        </w:rPr>
        <w:t>3</w:t>
      </w:r>
      <w:r w:rsidRPr="0050557A">
        <w:rPr>
          <w:rFonts w:eastAsia="BatangChe"/>
          <w:b/>
          <w:bCs/>
          <w:kern w:val="0"/>
          <w:lang w:val="en-AU" w:eastAsia="en-US"/>
        </w:rPr>
        <w:t>.</w:t>
      </w:r>
      <w:r w:rsidR="00BB519A" w:rsidRPr="0050557A">
        <w:rPr>
          <w:rFonts w:eastAsia="BatangChe"/>
          <w:b/>
          <w:bCs/>
          <w:kern w:val="0"/>
          <w:lang w:val="en-AU" w:eastAsia="en-US"/>
        </w:rPr>
        <w:t>4</w:t>
      </w:r>
      <w:r w:rsidRPr="0050557A">
        <w:rPr>
          <w:rFonts w:eastAsia="BatangChe"/>
          <w:b/>
          <w:bCs/>
          <w:kern w:val="0"/>
          <w:lang w:val="en-AU" w:eastAsia="en-US"/>
        </w:rPr>
        <w:tab/>
      </w:r>
      <w:r w:rsidR="00DA4D99" w:rsidRPr="0050557A">
        <w:rPr>
          <w:b/>
          <w:bCs/>
          <w:lang w:val="en-AU"/>
        </w:rPr>
        <w:t>WPT Workshops</w:t>
      </w:r>
    </w:p>
    <w:p w14:paraId="60D06F23" w14:textId="77777777" w:rsidR="00585782" w:rsidRPr="0050557A" w:rsidRDefault="00585782" w:rsidP="00585782">
      <w:pPr>
        <w:widowControl/>
        <w:tabs>
          <w:tab w:val="left" w:pos="851"/>
          <w:tab w:val="left" w:pos="993"/>
          <w:tab w:val="left" w:pos="1871"/>
          <w:tab w:val="left" w:pos="2268"/>
        </w:tabs>
        <w:overflowPunct w:val="0"/>
        <w:autoSpaceDE w:val="0"/>
        <w:autoSpaceDN w:val="0"/>
        <w:adjustRightInd w:val="0"/>
        <w:ind w:left="839" w:hanging="839"/>
        <w:textAlignment w:val="baseline"/>
        <w:rPr>
          <w:rFonts w:eastAsia="BatangChe"/>
          <w:b/>
          <w:bCs/>
          <w:kern w:val="0"/>
          <w:lang w:val="en-AU" w:eastAsia="en-US"/>
        </w:rPr>
      </w:pPr>
    </w:p>
    <w:tbl>
      <w:tblPr>
        <w:tblpPr w:leftFromText="142" w:rightFromText="142" w:vertAnchor="text" w:horzAnchor="margin" w:tblpX="-5" w:tblpY="16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5"/>
        <w:gridCol w:w="7470"/>
      </w:tblGrid>
      <w:tr w:rsidR="00585782" w:rsidRPr="00E853E7" w14:paraId="43B00772" w14:textId="77777777" w:rsidTr="00585782">
        <w:trPr>
          <w:trHeight w:val="353"/>
        </w:trPr>
        <w:tc>
          <w:tcPr>
            <w:tcW w:w="188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3B720995" w14:textId="77777777" w:rsidR="00585782" w:rsidRPr="00585782" w:rsidRDefault="00585782" w:rsidP="00585782">
            <w:pPr>
              <w:widowControl/>
              <w:rPr>
                <w:rFonts w:eastAsia="BatangChe"/>
                <w:b/>
                <w:bCs/>
                <w:kern w:val="0"/>
                <w:lang w:eastAsia="ko-KR"/>
              </w:rPr>
            </w:pPr>
            <w:r w:rsidRPr="00585782">
              <w:rPr>
                <w:rFonts w:eastAsia="BatangChe"/>
                <w:b/>
                <w:bCs/>
                <w:kern w:val="0"/>
                <w:lang w:eastAsia="ko-KR"/>
              </w:rPr>
              <w:t>Title</w:t>
            </w:r>
          </w:p>
        </w:tc>
        <w:tc>
          <w:tcPr>
            <w:tcW w:w="747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20E671FF" w14:textId="77777777" w:rsidR="00585782" w:rsidRPr="00585782" w:rsidRDefault="00585782" w:rsidP="00585782">
            <w:pPr>
              <w:widowControl/>
              <w:rPr>
                <w:rFonts w:eastAsia="BatangChe"/>
                <w:b/>
                <w:bCs/>
                <w:kern w:val="0"/>
                <w:lang w:eastAsia="ko-KR"/>
              </w:rPr>
            </w:pPr>
            <w:r w:rsidRPr="00585782">
              <w:rPr>
                <w:rFonts w:eastAsia="BatangChe"/>
                <w:b/>
                <w:bCs/>
                <w:kern w:val="0"/>
                <w:lang w:eastAsia="ko-KR"/>
              </w:rPr>
              <w:t>WPT Workshops</w:t>
            </w:r>
          </w:p>
        </w:tc>
      </w:tr>
      <w:tr w:rsidR="00585782" w:rsidRPr="00E853E7" w14:paraId="798F035E" w14:textId="77777777" w:rsidTr="00585782">
        <w:trPr>
          <w:trHeight w:val="261"/>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31A8903" w14:textId="77777777" w:rsidR="00585782" w:rsidRPr="00585782" w:rsidRDefault="00585782" w:rsidP="00585782">
            <w:pPr>
              <w:widowControl/>
              <w:rPr>
                <w:rFonts w:eastAsia="BatangChe"/>
                <w:b/>
                <w:bCs/>
                <w:kern w:val="0"/>
                <w:lang w:eastAsia="ko-KR"/>
              </w:rPr>
            </w:pPr>
            <w:r w:rsidRPr="00585782">
              <w:rPr>
                <w:rFonts w:eastAsia="BatangChe"/>
                <w:b/>
                <w:bCs/>
                <w:kern w:val="0"/>
                <w:lang w:eastAsia="ko-KR"/>
              </w:rPr>
              <w:t>Document Type</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C0727CF" w14:textId="77777777" w:rsidR="00585782" w:rsidRPr="00E853E7" w:rsidRDefault="00585782" w:rsidP="00585782">
            <w:pPr>
              <w:widowControl/>
              <w:rPr>
                <w:rFonts w:eastAsia="BatangChe"/>
                <w:kern w:val="0"/>
                <w:lang w:eastAsia="ko-KR"/>
              </w:rPr>
            </w:pPr>
            <w:r w:rsidRPr="00E853E7">
              <w:rPr>
                <w:rFonts w:eastAsia="BatangChe"/>
                <w:kern w:val="0"/>
                <w:lang w:eastAsia="ko-KR"/>
              </w:rPr>
              <w:t xml:space="preserve">N/A </w:t>
            </w:r>
          </w:p>
        </w:tc>
      </w:tr>
      <w:tr w:rsidR="00585782" w:rsidRPr="00E853E7" w14:paraId="0E893BB3" w14:textId="77777777" w:rsidTr="00585782">
        <w:trPr>
          <w:trHeight w:val="18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E811ED0" w14:textId="77777777" w:rsidR="00585782" w:rsidRPr="00585782" w:rsidRDefault="00585782" w:rsidP="00585782">
            <w:pPr>
              <w:widowControl/>
              <w:rPr>
                <w:rFonts w:eastAsia="BatangChe"/>
                <w:b/>
                <w:bCs/>
                <w:kern w:val="0"/>
                <w:lang w:eastAsia="ko-KR"/>
              </w:rPr>
            </w:pPr>
            <w:r w:rsidRPr="00585782">
              <w:rPr>
                <w:rFonts w:eastAsia="BatangChe"/>
                <w:b/>
                <w:bCs/>
                <w:kern w:val="0"/>
                <w:lang w:eastAsia="ko-KR"/>
              </w:rPr>
              <w:t>Group/Chair</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A880088" w14:textId="77777777" w:rsidR="00585782" w:rsidRPr="00585782" w:rsidRDefault="00585782" w:rsidP="00585782">
            <w:pPr>
              <w:widowControl/>
              <w:rPr>
                <w:rFonts w:eastAsia="BatangChe"/>
                <w:kern w:val="0"/>
                <w:lang w:eastAsia="ko-KR"/>
              </w:rPr>
            </w:pPr>
            <w:r w:rsidRPr="00585782">
              <w:rPr>
                <w:rFonts w:eastAsia="BatangChe"/>
                <w:kern w:val="0"/>
                <w:lang w:eastAsia="ko-KR"/>
              </w:rPr>
              <w:t>WG-TER/TG WPT/ Chan Hyung CHUNG (Korea)</w:t>
            </w:r>
          </w:p>
        </w:tc>
      </w:tr>
      <w:tr w:rsidR="00585782" w:rsidRPr="00E853E7" w14:paraId="31DB7D0C" w14:textId="77777777" w:rsidTr="00585782">
        <w:trPr>
          <w:trHeight w:val="189"/>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1C3F0C8" w14:textId="77777777" w:rsidR="00585782" w:rsidRPr="00585782" w:rsidRDefault="00585782" w:rsidP="00585782">
            <w:pPr>
              <w:widowControl/>
              <w:rPr>
                <w:rFonts w:eastAsia="BatangChe"/>
                <w:b/>
                <w:bCs/>
                <w:kern w:val="0"/>
                <w:lang w:eastAsia="ko-KR"/>
              </w:rPr>
            </w:pPr>
            <w:r w:rsidRPr="00585782">
              <w:rPr>
                <w:rFonts w:eastAsia="BatangChe"/>
                <w:b/>
                <w:bCs/>
                <w:kern w:val="0"/>
                <w:lang w:eastAsia="ko-KR"/>
              </w:rPr>
              <w:t>Convener(s)</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F90FB0" w14:textId="77777777" w:rsidR="00585782" w:rsidRPr="00585782" w:rsidRDefault="00585782" w:rsidP="00585782">
            <w:pPr>
              <w:widowControl/>
              <w:rPr>
                <w:rFonts w:eastAsia="BatangChe"/>
                <w:kern w:val="0"/>
                <w:lang w:eastAsia="ko-KR"/>
              </w:rPr>
            </w:pPr>
            <w:r w:rsidRPr="00585782">
              <w:rPr>
                <w:lang w:eastAsia="ko-KR"/>
              </w:rPr>
              <w:t>D</w:t>
            </w:r>
            <w:r w:rsidRPr="00585782">
              <w:rPr>
                <w:rFonts w:hint="eastAsia"/>
                <w:lang w:eastAsia="ko-KR"/>
              </w:rPr>
              <w:t xml:space="preserve">r. </w:t>
            </w:r>
            <w:r w:rsidRPr="00585782">
              <w:t xml:space="preserve"> </w:t>
            </w:r>
            <w:proofErr w:type="spellStart"/>
            <w:r w:rsidRPr="00585782">
              <w:rPr>
                <w:lang w:eastAsia="ko-KR"/>
              </w:rPr>
              <w:t>Satoshi.Tsukamoto</w:t>
            </w:r>
            <w:proofErr w:type="spellEnd"/>
            <w:r w:rsidRPr="00585782">
              <w:rPr>
                <w:rFonts w:hint="eastAsia"/>
                <w:lang w:eastAsia="ko-KR"/>
              </w:rPr>
              <w:t>(</w:t>
            </w:r>
            <w:r w:rsidRPr="00585782">
              <w:rPr>
                <w:lang w:eastAsia="ko-KR"/>
              </w:rPr>
              <w:t>Japan</w:t>
            </w:r>
            <w:r w:rsidRPr="00585782">
              <w:rPr>
                <w:rFonts w:hint="eastAsia"/>
                <w:lang w:eastAsia="ko-KR"/>
              </w:rPr>
              <w:t>)</w:t>
            </w:r>
          </w:p>
        </w:tc>
      </w:tr>
      <w:tr w:rsidR="00585782" w:rsidRPr="00E853E7" w14:paraId="31EE1A5C" w14:textId="77777777" w:rsidTr="00585782">
        <w:trPr>
          <w:trHeight w:val="437"/>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C591258" w14:textId="77777777" w:rsidR="00585782" w:rsidRPr="00585782" w:rsidRDefault="00585782" w:rsidP="00585782">
            <w:pPr>
              <w:widowControl/>
              <w:rPr>
                <w:rFonts w:eastAsia="BatangChe"/>
                <w:b/>
                <w:bCs/>
                <w:kern w:val="0"/>
                <w:lang w:eastAsia="ko-KR"/>
              </w:rPr>
            </w:pPr>
            <w:r w:rsidRPr="00585782">
              <w:rPr>
                <w:rFonts w:eastAsia="BatangChe"/>
                <w:b/>
                <w:bCs/>
                <w:kern w:val="0"/>
                <w:lang w:eastAsia="ko-KR"/>
              </w:rPr>
              <w:t>Scope</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021A3C5" w14:textId="77777777" w:rsidR="00585782" w:rsidRPr="00E853E7" w:rsidRDefault="00585782" w:rsidP="00585782">
            <w:pPr>
              <w:widowControl/>
              <w:rPr>
                <w:rFonts w:eastAsia="BatangChe"/>
                <w:kern w:val="0"/>
                <w:lang w:eastAsia="ko-KR"/>
              </w:rPr>
            </w:pPr>
            <w:r w:rsidRPr="00E853E7">
              <w:rPr>
                <w:rFonts w:eastAsia="BatangChe" w:hint="eastAsia"/>
                <w:kern w:val="0"/>
                <w:lang w:eastAsia="ko-KR"/>
              </w:rPr>
              <w:t>WPT t</w:t>
            </w:r>
            <w:r w:rsidRPr="00E853E7">
              <w:rPr>
                <w:rFonts w:eastAsia="BatangChe"/>
                <w:kern w:val="0"/>
                <w:lang w:eastAsia="ko-KR"/>
              </w:rPr>
              <w:t xml:space="preserve">opics on (and not limited to) </w:t>
            </w:r>
          </w:p>
          <w:p w14:paraId="75948252" w14:textId="77777777" w:rsidR="00585782" w:rsidRPr="00E853E7" w:rsidRDefault="00585782" w:rsidP="00585782">
            <w:pPr>
              <w:widowControl/>
              <w:numPr>
                <w:ilvl w:val="0"/>
                <w:numId w:val="24"/>
              </w:numPr>
              <w:jc w:val="left"/>
              <w:rPr>
                <w:rFonts w:eastAsia="BatangChe"/>
                <w:kern w:val="0"/>
                <w:lang w:val="en-GB" w:eastAsia="ko-KR"/>
              </w:rPr>
            </w:pPr>
            <w:r w:rsidRPr="00E853E7">
              <w:rPr>
                <w:rFonts w:eastAsia="BatangChe"/>
                <w:kern w:val="0"/>
                <w:lang w:val="en-GB" w:eastAsia="ko-KR"/>
              </w:rPr>
              <w:t>Applications and services,</w:t>
            </w:r>
          </w:p>
          <w:p w14:paraId="5D58881C" w14:textId="77777777" w:rsidR="00585782" w:rsidRPr="00E853E7" w:rsidRDefault="00585782" w:rsidP="00585782">
            <w:pPr>
              <w:widowControl/>
              <w:numPr>
                <w:ilvl w:val="0"/>
                <w:numId w:val="24"/>
              </w:numPr>
              <w:jc w:val="left"/>
              <w:rPr>
                <w:rFonts w:eastAsia="BatangChe"/>
                <w:kern w:val="0"/>
                <w:lang w:val="en-GB" w:eastAsia="ko-KR"/>
              </w:rPr>
            </w:pPr>
            <w:r w:rsidRPr="00E853E7">
              <w:rPr>
                <w:rFonts w:eastAsia="BatangChe"/>
                <w:kern w:val="0"/>
                <w:lang w:val="en-GB" w:eastAsia="ko-KR"/>
              </w:rPr>
              <w:t xml:space="preserve">WPT technology tutorial, </w:t>
            </w:r>
          </w:p>
          <w:p w14:paraId="286A91FC" w14:textId="77777777" w:rsidR="00585782" w:rsidRPr="00E853E7" w:rsidRDefault="00585782" w:rsidP="00585782">
            <w:pPr>
              <w:widowControl/>
              <w:numPr>
                <w:ilvl w:val="0"/>
                <w:numId w:val="24"/>
              </w:numPr>
              <w:jc w:val="left"/>
              <w:rPr>
                <w:rFonts w:eastAsia="BatangChe"/>
                <w:kern w:val="0"/>
                <w:lang w:val="en-GB" w:eastAsia="ko-KR"/>
              </w:rPr>
            </w:pPr>
            <w:r w:rsidRPr="00E853E7">
              <w:rPr>
                <w:rFonts w:eastAsia="BatangChe"/>
                <w:kern w:val="0"/>
                <w:lang w:val="en-GB" w:eastAsia="ko-KR"/>
              </w:rPr>
              <w:t xml:space="preserve">Research and Development, </w:t>
            </w:r>
          </w:p>
          <w:p w14:paraId="1B6F3509" w14:textId="77777777" w:rsidR="00585782" w:rsidRPr="00E853E7" w:rsidRDefault="00585782" w:rsidP="00585782">
            <w:pPr>
              <w:widowControl/>
              <w:numPr>
                <w:ilvl w:val="0"/>
                <w:numId w:val="24"/>
              </w:numPr>
              <w:jc w:val="left"/>
              <w:rPr>
                <w:rFonts w:eastAsia="BatangChe"/>
                <w:kern w:val="0"/>
                <w:lang w:val="en-GB" w:eastAsia="ko-KR"/>
              </w:rPr>
            </w:pPr>
            <w:r w:rsidRPr="00E853E7">
              <w:rPr>
                <w:rFonts w:eastAsia="BatangChe"/>
                <w:kern w:val="0"/>
                <w:lang w:val="en-GB" w:eastAsia="ko-KR"/>
              </w:rPr>
              <w:t xml:space="preserve">Study and assessment on radiation protection, EMC, RF exposure to a human body, power efficiency, etc., </w:t>
            </w:r>
          </w:p>
          <w:p w14:paraId="14524E7F" w14:textId="77777777" w:rsidR="00585782" w:rsidRPr="00E853E7" w:rsidRDefault="00585782" w:rsidP="00585782">
            <w:pPr>
              <w:widowControl/>
              <w:numPr>
                <w:ilvl w:val="0"/>
                <w:numId w:val="24"/>
              </w:numPr>
              <w:jc w:val="left"/>
              <w:rPr>
                <w:rFonts w:eastAsia="BatangChe"/>
                <w:kern w:val="0"/>
                <w:lang w:val="en-GB" w:eastAsia="ko-KR"/>
              </w:rPr>
            </w:pPr>
            <w:r w:rsidRPr="00E853E7">
              <w:rPr>
                <w:rFonts w:eastAsia="BatangChe"/>
                <w:kern w:val="0"/>
                <w:lang w:val="en-GB" w:eastAsia="ko-KR"/>
              </w:rPr>
              <w:t xml:space="preserve">Suitable frequency ranges for harmonization, </w:t>
            </w:r>
          </w:p>
          <w:p w14:paraId="349A28C4" w14:textId="77777777" w:rsidR="00585782" w:rsidRPr="00E853E7" w:rsidRDefault="00585782" w:rsidP="00585782">
            <w:pPr>
              <w:widowControl/>
              <w:numPr>
                <w:ilvl w:val="0"/>
                <w:numId w:val="24"/>
              </w:numPr>
              <w:jc w:val="left"/>
              <w:rPr>
                <w:rFonts w:eastAsia="BatangChe"/>
                <w:kern w:val="0"/>
                <w:lang w:val="en-GB" w:eastAsia="ko-KR"/>
              </w:rPr>
            </w:pPr>
            <w:r w:rsidRPr="00E853E7">
              <w:rPr>
                <w:rFonts w:eastAsia="BatangChe"/>
                <w:kern w:val="0"/>
                <w:lang w:val="en-GB" w:eastAsia="ko-KR"/>
              </w:rPr>
              <w:t>Standardization and regulatory development status.</w:t>
            </w:r>
          </w:p>
          <w:p w14:paraId="191ABDBF" w14:textId="77777777" w:rsidR="00585782" w:rsidRPr="00E853E7" w:rsidRDefault="00585782" w:rsidP="00585782">
            <w:pPr>
              <w:widowControl/>
              <w:rPr>
                <w:rFonts w:eastAsia="BatangChe"/>
                <w:kern w:val="0"/>
                <w:lang w:eastAsia="ko-KR"/>
              </w:rPr>
            </w:pPr>
          </w:p>
        </w:tc>
      </w:tr>
      <w:tr w:rsidR="00585782" w:rsidRPr="00E853E7" w14:paraId="436ECBAC" w14:textId="77777777" w:rsidTr="00585782">
        <w:trPr>
          <w:trHeight w:val="90"/>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16760A53" w14:textId="77777777" w:rsidR="00585782" w:rsidRPr="00585782" w:rsidRDefault="00585782" w:rsidP="00585782">
            <w:pPr>
              <w:widowControl/>
              <w:rPr>
                <w:rFonts w:eastAsia="BatangChe"/>
                <w:b/>
                <w:bCs/>
                <w:kern w:val="0"/>
                <w:lang w:eastAsia="ko-KR"/>
              </w:rPr>
            </w:pPr>
            <w:r w:rsidRPr="00585782">
              <w:rPr>
                <w:rFonts w:eastAsia="BatangChe"/>
                <w:b/>
                <w:bCs/>
                <w:kern w:val="0"/>
                <w:lang w:eastAsia="ko-KR"/>
              </w:rPr>
              <w:t>Purpose</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4976CFE5" w14:textId="77777777" w:rsidR="00585782" w:rsidRPr="00E853E7" w:rsidRDefault="00585782" w:rsidP="00585782">
            <w:pPr>
              <w:widowControl/>
              <w:numPr>
                <w:ilvl w:val="0"/>
                <w:numId w:val="25"/>
              </w:numPr>
              <w:jc w:val="left"/>
              <w:rPr>
                <w:rFonts w:eastAsia="BatangChe"/>
                <w:kern w:val="0"/>
                <w:lang w:val="en-GB" w:eastAsia="ko-KR"/>
              </w:rPr>
            </w:pPr>
            <w:r w:rsidRPr="00E853E7">
              <w:rPr>
                <w:rFonts w:eastAsia="BatangChe"/>
                <w:kern w:val="0"/>
                <w:lang w:val="en-GB" w:eastAsia="ko-KR"/>
              </w:rPr>
              <w:t>To share the cutting edge of knowledge and latest information on WPT</w:t>
            </w:r>
          </w:p>
          <w:p w14:paraId="6E125171" w14:textId="77777777" w:rsidR="00585782" w:rsidRPr="00E853E7" w:rsidRDefault="00585782" w:rsidP="00585782">
            <w:pPr>
              <w:widowControl/>
              <w:numPr>
                <w:ilvl w:val="0"/>
                <w:numId w:val="25"/>
              </w:numPr>
              <w:jc w:val="left"/>
              <w:rPr>
                <w:rFonts w:eastAsia="BatangChe"/>
                <w:kern w:val="0"/>
                <w:lang w:val="en-GB" w:eastAsia="ko-KR"/>
              </w:rPr>
            </w:pPr>
            <w:r w:rsidRPr="00E853E7">
              <w:rPr>
                <w:rFonts w:eastAsia="BatangChe"/>
                <w:kern w:val="0"/>
                <w:lang w:val="en-GB" w:eastAsia="ko-KR"/>
              </w:rPr>
              <w:t>To provide study materials for WPT implementation in APT</w:t>
            </w:r>
          </w:p>
          <w:p w14:paraId="4FCB404E" w14:textId="77777777" w:rsidR="00585782" w:rsidRPr="00E853E7" w:rsidRDefault="00585782" w:rsidP="00585782">
            <w:pPr>
              <w:widowControl/>
              <w:numPr>
                <w:ilvl w:val="0"/>
                <w:numId w:val="25"/>
              </w:numPr>
              <w:jc w:val="left"/>
              <w:rPr>
                <w:rFonts w:eastAsia="BatangChe"/>
                <w:kern w:val="0"/>
                <w:lang w:val="en-GB" w:eastAsia="ko-KR"/>
              </w:rPr>
            </w:pPr>
            <w:r w:rsidRPr="00E853E7">
              <w:rPr>
                <w:rFonts w:eastAsia="BatangChe"/>
                <w:kern w:val="0"/>
                <w:lang w:val="en-GB" w:eastAsia="ko-KR"/>
              </w:rPr>
              <w:t>To exchange thoughts and discuss practical challenges on WPT in APT</w:t>
            </w:r>
          </w:p>
        </w:tc>
      </w:tr>
      <w:tr w:rsidR="00585782" w:rsidRPr="00E853E7" w14:paraId="36579A89" w14:textId="77777777" w:rsidTr="00585782">
        <w:trPr>
          <w:trHeight w:val="432"/>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0C886F70" w14:textId="77777777" w:rsidR="00585782" w:rsidRPr="00585782" w:rsidRDefault="00585782" w:rsidP="00585782">
            <w:pPr>
              <w:widowControl/>
              <w:rPr>
                <w:rFonts w:eastAsia="BatangChe"/>
                <w:b/>
                <w:bCs/>
                <w:kern w:val="0"/>
                <w:lang w:eastAsia="ko-KR"/>
              </w:rPr>
            </w:pPr>
            <w:r w:rsidRPr="00585782">
              <w:rPr>
                <w:rFonts w:eastAsia="BatangChe"/>
                <w:b/>
                <w:bCs/>
                <w:kern w:val="0"/>
                <w:lang w:eastAsia="ko-KR"/>
              </w:rPr>
              <w:t>Related Document</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6927C904" w14:textId="77777777" w:rsidR="00585782" w:rsidRPr="00E853E7" w:rsidRDefault="00585782" w:rsidP="00585782">
            <w:pPr>
              <w:widowControl/>
              <w:rPr>
                <w:rFonts w:eastAsia="BatangChe"/>
                <w:kern w:val="0"/>
                <w:lang w:eastAsia="ko-KR"/>
              </w:rPr>
            </w:pPr>
            <w:r w:rsidRPr="00E853E7">
              <w:rPr>
                <w:rFonts w:eastAsia="BatangChe"/>
                <w:kern w:val="0"/>
                <w:lang w:eastAsia="ko-KR"/>
              </w:rPr>
              <w:t>N/A</w:t>
            </w:r>
          </w:p>
        </w:tc>
      </w:tr>
      <w:tr w:rsidR="00585782" w:rsidRPr="00E853E7" w14:paraId="48E959BB" w14:textId="77777777" w:rsidTr="00585782">
        <w:trPr>
          <w:trHeight w:val="157"/>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59D04BD1" w14:textId="77777777" w:rsidR="00585782" w:rsidRPr="00585782" w:rsidRDefault="00585782" w:rsidP="00585782">
            <w:pPr>
              <w:widowControl/>
              <w:rPr>
                <w:rFonts w:eastAsia="BatangChe"/>
                <w:b/>
                <w:bCs/>
                <w:kern w:val="0"/>
                <w:lang w:eastAsia="ko-KR"/>
              </w:rPr>
            </w:pPr>
            <w:r w:rsidRPr="00585782">
              <w:rPr>
                <w:rFonts w:eastAsia="BatangChe"/>
                <w:b/>
                <w:bCs/>
                <w:kern w:val="0"/>
                <w:lang w:eastAsia="ko-KR"/>
              </w:rPr>
              <w:lastRenderedPageBreak/>
              <w:t>Related Forums and Organization</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26F966CC" w14:textId="77777777" w:rsidR="00585782" w:rsidRPr="00E853E7" w:rsidRDefault="00585782" w:rsidP="00585782">
            <w:pPr>
              <w:widowControl/>
              <w:rPr>
                <w:rFonts w:eastAsia="BatangChe"/>
                <w:kern w:val="0"/>
                <w:lang w:eastAsia="ko-KR"/>
              </w:rPr>
            </w:pPr>
            <w:r w:rsidRPr="00E853E7">
              <w:rPr>
                <w:rFonts w:eastAsia="BatangChe"/>
                <w:kern w:val="0"/>
                <w:lang w:eastAsia="ko-KR"/>
              </w:rPr>
              <w:t>SWG-SA&amp;H as invited to attend from spectrum harmonization aspects.</w:t>
            </w:r>
          </w:p>
        </w:tc>
      </w:tr>
      <w:tr w:rsidR="00585782" w:rsidRPr="00E853E7" w14:paraId="7E60F2BE" w14:textId="77777777" w:rsidTr="00585782">
        <w:trPr>
          <w:trHeight w:val="500"/>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B24288F" w14:textId="77777777" w:rsidR="00585782" w:rsidRPr="00585782" w:rsidRDefault="00585782" w:rsidP="00585782">
            <w:pPr>
              <w:widowControl/>
              <w:rPr>
                <w:rFonts w:eastAsia="BatangChe"/>
                <w:b/>
                <w:bCs/>
                <w:kern w:val="0"/>
                <w:lang w:eastAsia="ko-KR"/>
              </w:rPr>
            </w:pPr>
            <w:r w:rsidRPr="00585782">
              <w:rPr>
                <w:rFonts w:eastAsia="BatangChe"/>
                <w:b/>
                <w:bCs/>
                <w:kern w:val="0"/>
                <w:lang w:eastAsia="ko-KR"/>
              </w:rPr>
              <w:t>Timelines</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534D6AE" w14:textId="77777777" w:rsidR="00585782" w:rsidRPr="00E853E7" w:rsidRDefault="00585782" w:rsidP="00585782">
            <w:pPr>
              <w:widowControl/>
              <w:rPr>
                <w:rFonts w:eastAsia="BatangChe"/>
                <w:b/>
                <w:kern w:val="0"/>
                <w:lang w:eastAsia="ko-KR"/>
              </w:rPr>
            </w:pPr>
            <w:r w:rsidRPr="00E853E7">
              <w:rPr>
                <w:rFonts w:eastAsia="BatangChe"/>
                <w:b/>
                <w:kern w:val="0"/>
                <w:lang w:eastAsia="ko-KR"/>
              </w:rPr>
              <w:t xml:space="preserve"> (AWG-28)</w:t>
            </w:r>
          </w:p>
          <w:p w14:paraId="071CBE29" w14:textId="77777777" w:rsidR="00585782" w:rsidRPr="00E853E7" w:rsidRDefault="00585782" w:rsidP="00585782">
            <w:pPr>
              <w:widowControl/>
              <w:numPr>
                <w:ilvl w:val="0"/>
                <w:numId w:val="13"/>
              </w:numPr>
              <w:jc w:val="left"/>
              <w:rPr>
                <w:rFonts w:eastAsia="BatangChe"/>
                <w:kern w:val="0"/>
                <w:lang w:eastAsia="ko-KR"/>
              </w:rPr>
            </w:pPr>
            <w:r w:rsidRPr="00E853E7">
              <w:rPr>
                <w:rFonts w:eastAsia="BatangChe"/>
                <w:kern w:val="0"/>
                <w:lang w:eastAsia="ko-KR"/>
              </w:rPr>
              <w:t xml:space="preserve">Approval of the Workplan </w:t>
            </w:r>
          </w:p>
          <w:p w14:paraId="74B7E290" w14:textId="77777777" w:rsidR="00585782" w:rsidRPr="00E853E7" w:rsidRDefault="00585782" w:rsidP="00585782">
            <w:pPr>
              <w:widowControl/>
              <w:numPr>
                <w:ilvl w:val="0"/>
                <w:numId w:val="13"/>
              </w:numPr>
              <w:jc w:val="left"/>
              <w:rPr>
                <w:rFonts w:eastAsia="BatangChe"/>
                <w:kern w:val="0"/>
                <w:lang w:eastAsia="ko-KR"/>
              </w:rPr>
            </w:pPr>
            <w:r w:rsidRPr="00E853E7">
              <w:rPr>
                <w:rFonts w:eastAsia="BatangChe"/>
                <w:kern w:val="0"/>
                <w:lang w:eastAsia="ko-KR"/>
              </w:rPr>
              <w:t>Appointment of the convenor</w:t>
            </w:r>
          </w:p>
          <w:p w14:paraId="1CA6727E" w14:textId="198F43C9" w:rsidR="00585782" w:rsidRPr="00585782" w:rsidRDefault="00585782" w:rsidP="00585782">
            <w:pPr>
              <w:widowControl/>
              <w:numPr>
                <w:ilvl w:val="0"/>
                <w:numId w:val="13"/>
              </w:numPr>
              <w:jc w:val="left"/>
              <w:rPr>
                <w:rFonts w:eastAsia="BatangChe"/>
                <w:kern w:val="0"/>
                <w:lang w:eastAsia="ko-KR"/>
              </w:rPr>
            </w:pPr>
            <w:r w:rsidRPr="00E853E7">
              <w:rPr>
                <w:rFonts w:eastAsia="BatangChe"/>
                <w:kern w:val="0"/>
                <w:lang w:eastAsia="ko-KR"/>
              </w:rPr>
              <w:t>Call for presentations / papers.</w:t>
            </w:r>
          </w:p>
          <w:p w14:paraId="3883168D" w14:textId="77777777" w:rsidR="00585782" w:rsidRPr="00E853E7" w:rsidRDefault="00585782" w:rsidP="00585782">
            <w:pPr>
              <w:widowControl/>
              <w:rPr>
                <w:rFonts w:eastAsia="BatangChe"/>
                <w:b/>
                <w:kern w:val="0"/>
                <w:lang w:eastAsia="ko-KR"/>
              </w:rPr>
            </w:pPr>
            <w:r w:rsidRPr="00E853E7">
              <w:rPr>
                <w:rFonts w:eastAsia="BatangChe"/>
                <w:b/>
                <w:kern w:val="0"/>
                <w:lang w:eastAsia="ko-KR"/>
              </w:rPr>
              <w:t xml:space="preserve"> (AWG-29)</w:t>
            </w:r>
          </w:p>
          <w:p w14:paraId="180503B4" w14:textId="77777777" w:rsidR="00585782" w:rsidRPr="00E853E7" w:rsidRDefault="00585782" w:rsidP="00585782">
            <w:pPr>
              <w:widowControl/>
              <w:numPr>
                <w:ilvl w:val="0"/>
                <w:numId w:val="13"/>
              </w:numPr>
              <w:jc w:val="left"/>
              <w:rPr>
                <w:rFonts w:eastAsia="BatangChe"/>
                <w:kern w:val="0"/>
                <w:lang w:eastAsia="ko-KR"/>
              </w:rPr>
            </w:pPr>
            <w:r w:rsidRPr="00E853E7">
              <w:rPr>
                <w:rFonts w:eastAsia="BatangChe"/>
                <w:kern w:val="0"/>
                <w:lang w:eastAsia="ko-KR"/>
              </w:rPr>
              <w:t>1</w:t>
            </w:r>
            <w:r w:rsidRPr="00E853E7">
              <w:rPr>
                <w:rFonts w:eastAsia="BatangChe"/>
                <w:kern w:val="0"/>
                <w:vertAlign w:val="superscript"/>
                <w:lang w:eastAsia="ko-KR"/>
              </w:rPr>
              <w:t>st</w:t>
            </w:r>
            <w:r w:rsidRPr="00E853E7">
              <w:rPr>
                <w:rFonts w:eastAsia="BatangChe"/>
                <w:kern w:val="0"/>
                <w:lang w:eastAsia="ko-KR"/>
              </w:rPr>
              <w:t xml:space="preserve"> Workshop on the following:</w:t>
            </w:r>
          </w:p>
          <w:p w14:paraId="136BDA20" w14:textId="77777777" w:rsidR="00585782" w:rsidRPr="00E853E7" w:rsidRDefault="00585782" w:rsidP="00585782">
            <w:pPr>
              <w:widowControl/>
              <w:numPr>
                <w:ilvl w:val="0"/>
                <w:numId w:val="13"/>
              </w:numPr>
              <w:jc w:val="left"/>
              <w:rPr>
                <w:rFonts w:eastAsia="BatangChe"/>
                <w:kern w:val="0"/>
                <w:lang w:eastAsia="ko-KR"/>
              </w:rPr>
            </w:pPr>
            <w:r w:rsidRPr="00E853E7">
              <w:rPr>
                <w:rFonts w:eastAsia="BatangChe"/>
                <w:kern w:val="0"/>
                <w:lang w:eastAsia="ko-KR"/>
              </w:rPr>
              <w:t>Status of standardizations and regulations in APT region/country, ITU-R, CISPR, ISO/IEC, and WPT related organizations/forums</w:t>
            </w:r>
          </w:p>
          <w:p w14:paraId="0D5F15B5" w14:textId="2A8AAE46" w:rsidR="00585782" w:rsidRPr="00585782" w:rsidRDefault="00585782" w:rsidP="00585782">
            <w:pPr>
              <w:widowControl/>
              <w:numPr>
                <w:ilvl w:val="0"/>
                <w:numId w:val="13"/>
              </w:numPr>
              <w:jc w:val="left"/>
              <w:rPr>
                <w:rFonts w:eastAsia="BatangChe"/>
                <w:kern w:val="0"/>
                <w:lang w:eastAsia="ko-KR"/>
              </w:rPr>
            </w:pPr>
            <w:r w:rsidRPr="00E853E7">
              <w:rPr>
                <w:rFonts w:eastAsia="BatangChe"/>
                <w:kern w:val="0"/>
                <w:lang w:eastAsia="ko-KR"/>
              </w:rPr>
              <w:t>Accepted from open call.</w:t>
            </w:r>
          </w:p>
          <w:p w14:paraId="13D08B29" w14:textId="77777777" w:rsidR="00585782" w:rsidRPr="00E853E7" w:rsidRDefault="00585782" w:rsidP="00585782">
            <w:pPr>
              <w:widowControl/>
              <w:rPr>
                <w:rFonts w:eastAsia="BatangChe"/>
                <w:b/>
                <w:kern w:val="0"/>
                <w:lang w:eastAsia="ko-KR"/>
              </w:rPr>
            </w:pPr>
            <w:r w:rsidRPr="00E853E7">
              <w:rPr>
                <w:rFonts w:eastAsia="BatangChe"/>
                <w:b/>
                <w:kern w:val="0"/>
                <w:lang w:eastAsia="ko-KR"/>
              </w:rPr>
              <w:t xml:space="preserve"> (AWG-30)</w:t>
            </w:r>
          </w:p>
          <w:p w14:paraId="42776588" w14:textId="77777777" w:rsidR="00585782" w:rsidRPr="00E853E7" w:rsidRDefault="00585782" w:rsidP="00585782">
            <w:pPr>
              <w:widowControl/>
              <w:numPr>
                <w:ilvl w:val="0"/>
                <w:numId w:val="13"/>
              </w:numPr>
              <w:jc w:val="left"/>
              <w:rPr>
                <w:rFonts w:eastAsia="BatangChe"/>
                <w:kern w:val="0"/>
                <w:lang w:eastAsia="ko-KR"/>
              </w:rPr>
            </w:pPr>
            <w:r w:rsidRPr="00E853E7">
              <w:rPr>
                <w:rFonts w:eastAsia="BatangChe"/>
                <w:kern w:val="0"/>
                <w:lang w:eastAsia="ko-KR"/>
              </w:rPr>
              <w:t>2</w:t>
            </w:r>
            <w:r w:rsidRPr="00E853E7">
              <w:rPr>
                <w:rFonts w:eastAsia="BatangChe"/>
                <w:kern w:val="0"/>
                <w:vertAlign w:val="superscript"/>
                <w:lang w:eastAsia="ko-KR"/>
              </w:rPr>
              <w:t>nd</w:t>
            </w:r>
            <w:r w:rsidRPr="00E853E7">
              <w:rPr>
                <w:rFonts w:eastAsia="BatangChe"/>
                <w:kern w:val="0"/>
                <w:lang w:eastAsia="ko-KR"/>
              </w:rPr>
              <w:t xml:space="preserve"> Workshop on the following:</w:t>
            </w:r>
          </w:p>
          <w:p w14:paraId="797EF0BD" w14:textId="77777777" w:rsidR="00585782" w:rsidRPr="00E853E7" w:rsidRDefault="00585782" w:rsidP="00585782">
            <w:pPr>
              <w:widowControl/>
              <w:numPr>
                <w:ilvl w:val="0"/>
                <w:numId w:val="13"/>
              </w:numPr>
              <w:jc w:val="left"/>
              <w:rPr>
                <w:rFonts w:eastAsia="BatangChe"/>
                <w:kern w:val="0"/>
                <w:lang w:eastAsia="ko-KR"/>
              </w:rPr>
            </w:pPr>
            <w:r w:rsidRPr="00E853E7">
              <w:rPr>
                <w:rFonts w:eastAsia="BatangChe"/>
                <w:kern w:val="0"/>
                <w:lang w:eastAsia="ko-KR"/>
              </w:rPr>
              <w:t xml:space="preserve">RF Beam WPT technologies </w:t>
            </w:r>
          </w:p>
          <w:p w14:paraId="45685EEE" w14:textId="61A3DCF3" w:rsidR="00585782" w:rsidRPr="00585782" w:rsidRDefault="00585782" w:rsidP="00585782">
            <w:pPr>
              <w:widowControl/>
              <w:numPr>
                <w:ilvl w:val="0"/>
                <w:numId w:val="13"/>
              </w:numPr>
              <w:jc w:val="left"/>
              <w:rPr>
                <w:rFonts w:eastAsia="BatangChe"/>
                <w:kern w:val="0"/>
                <w:lang w:eastAsia="ko-KR"/>
              </w:rPr>
            </w:pPr>
            <w:r w:rsidRPr="00E853E7">
              <w:rPr>
                <w:rFonts w:eastAsia="BatangChe"/>
                <w:kern w:val="0"/>
                <w:lang w:eastAsia="ko-KR"/>
              </w:rPr>
              <w:t>Accepted from open call.</w:t>
            </w:r>
          </w:p>
          <w:p w14:paraId="500E9CBD" w14:textId="77777777" w:rsidR="00585782" w:rsidRPr="00E853E7" w:rsidRDefault="00585782" w:rsidP="00585782">
            <w:pPr>
              <w:widowControl/>
              <w:rPr>
                <w:rFonts w:eastAsia="BatangChe"/>
                <w:b/>
                <w:kern w:val="0"/>
                <w:lang w:eastAsia="ko-KR"/>
              </w:rPr>
            </w:pPr>
            <w:r w:rsidRPr="00E853E7">
              <w:rPr>
                <w:rFonts w:eastAsia="BatangChe"/>
                <w:b/>
                <w:kern w:val="0"/>
                <w:lang w:eastAsia="ko-KR"/>
              </w:rPr>
              <w:t xml:space="preserve"> (AWG-31)</w:t>
            </w:r>
          </w:p>
          <w:p w14:paraId="5B9FD50D" w14:textId="77777777" w:rsidR="00585782" w:rsidRPr="00E853E7" w:rsidRDefault="00585782" w:rsidP="00585782">
            <w:pPr>
              <w:widowControl/>
              <w:numPr>
                <w:ilvl w:val="0"/>
                <w:numId w:val="13"/>
              </w:numPr>
              <w:jc w:val="left"/>
              <w:rPr>
                <w:rFonts w:eastAsia="BatangChe"/>
                <w:kern w:val="0"/>
                <w:lang w:eastAsia="ko-KR"/>
              </w:rPr>
            </w:pPr>
            <w:r w:rsidRPr="00E853E7">
              <w:rPr>
                <w:rFonts w:eastAsia="BatangChe"/>
                <w:bCs/>
                <w:kern w:val="0"/>
                <w:lang w:eastAsia="ko-KR"/>
              </w:rPr>
              <w:t>3</w:t>
            </w:r>
            <w:r w:rsidRPr="00E853E7">
              <w:rPr>
                <w:rFonts w:eastAsia="BatangChe"/>
                <w:bCs/>
                <w:kern w:val="0"/>
                <w:vertAlign w:val="superscript"/>
                <w:lang w:eastAsia="ko-KR"/>
              </w:rPr>
              <w:t>rd</w:t>
            </w:r>
            <w:r w:rsidRPr="00E853E7">
              <w:rPr>
                <w:rFonts w:eastAsia="BatangChe"/>
                <w:bCs/>
                <w:kern w:val="0"/>
                <w:lang w:eastAsia="ko-KR"/>
              </w:rPr>
              <w:t xml:space="preserve"> Workshop on the following:</w:t>
            </w:r>
          </w:p>
          <w:p w14:paraId="1DBD3E20" w14:textId="77777777" w:rsidR="00585782" w:rsidRPr="00E853E7" w:rsidRDefault="00585782" w:rsidP="00585782">
            <w:pPr>
              <w:widowControl/>
              <w:numPr>
                <w:ilvl w:val="0"/>
                <w:numId w:val="13"/>
              </w:numPr>
              <w:jc w:val="left"/>
              <w:rPr>
                <w:rFonts w:eastAsia="BatangChe"/>
                <w:kern w:val="0"/>
                <w:lang w:eastAsia="ko-KR"/>
              </w:rPr>
            </w:pPr>
            <w:r w:rsidRPr="00E853E7">
              <w:rPr>
                <w:rFonts w:eastAsia="BatangChe"/>
                <w:bCs/>
                <w:kern w:val="0"/>
                <w:lang w:eastAsia="ko-KR"/>
              </w:rPr>
              <w:t>Non-Beam WPT technologies</w:t>
            </w:r>
          </w:p>
          <w:p w14:paraId="5B3A0CC6" w14:textId="7CD5686E" w:rsidR="00585782" w:rsidRPr="00585782" w:rsidRDefault="00585782" w:rsidP="00585782">
            <w:pPr>
              <w:widowControl/>
              <w:numPr>
                <w:ilvl w:val="0"/>
                <w:numId w:val="13"/>
              </w:numPr>
              <w:jc w:val="left"/>
              <w:rPr>
                <w:rFonts w:eastAsia="BatangChe"/>
                <w:kern w:val="0"/>
                <w:lang w:eastAsia="ko-KR"/>
              </w:rPr>
            </w:pPr>
            <w:r w:rsidRPr="00E853E7">
              <w:rPr>
                <w:rFonts w:eastAsia="BatangChe"/>
                <w:bCs/>
                <w:kern w:val="0"/>
                <w:lang w:eastAsia="ko-KR"/>
              </w:rPr>
              <w:t>Accepted from open call.</w:t>
            </w:r>
          </w:p>
          <w:p w14:paraId="5D08DC39" w14:textId="77777777" w:rsidR="00585782" w:rsidRPr="00E853E7" w:rsidRDefault="00585782" w:rsidP="00585782">
            <w:pPr>
              <w:widowControl/>
              <w:rPr>
                <w:rFonts w:eastAsia="BatangChe"/>
                <w:b/>
                <w:kern w:val="0"/>
                <w:lang w:eastAsia="ko-KR"/>
              </w:rPr>
            </w:pPr>
            <w:r w:rsidRPr="00E853E7" w:rsidDel="00070E31">
              <w:rPr>
                <w:rFonts w:eastAsia="BatangChe"/>
                <w:b/>
                <w:kern w:val="0"/>
                <w:lang w:eastAsia="ko-KR"/>
              </w:rPr>
              <w:t xml:space="preserve"> </w:t>
            </w:r>
            <w:r w:rsidRPr="00E853E7">
              <w:rPr>
                <w:rFonts w:eastAsia="BatangChe"/>
                <w:b/>
                <w:kern w:val="0"/>
                <w:lang w:eastAsia="ko-KR"/>
              </w:rPr>
              <w:t>(AWG-32)</w:t>
            </w:r>
          </w:p>
          <w:p w14:paraId="37F56BAC" w14:textId="77777777" w:rsidR="00585782" w:rsidRPr="00E853E7" w:rsidRDefault="00585782" w:rsidP="00585782">
            <w:pPr>
              <w:widowControl/>
              <w:numPr>
                <w:ilvl w:val="0"/>
                <w:numId w:val="13"/>
              </w:numPr>
              <w:jc w:val="left"/>
              <w:rPr>
                <w:rFonts w:eastAsia="BatangChe"/>
                <w:kern w:val="0"/>
                <w:lang w:eastAsia="ko-KR"/>
              </w:rPr>
            </w:pPr>
            <w:r w:rsidRPr="00E853E7">
              <w:rPr>
                <w:rFonts w:eastAsia="BatangChe"/>
                <w:bCs/>
                <w:kern w:val="0"/>
                <w:lang w:eastAsia="ko-KR"/>
              </w:rPr>
              <w:t>4</w:t>
            </w:r>
            <w:r w:rsidRPr="00E853E7">
              <w:rPr>
                <w:rFonts w:eastAsia="BatangChe"/>
                <w:bCs/>
                <w:kern w:val="0"/>
                <w:vertAlign w:val="superscript"/>
                <w:lang w:eastAsia="ko-KR"/>
              </w:rPr>
              <w:t>th</w:t>
            </w:r>
            <w:r w:rsidRPr="00E853E7">
              <w:rPr>
                <w:rFonts w:eastAsia="BatangChe"/>
                <w:bCs/>
                <w:kern w:val="0"/>
                <w:lang w:eastAsia="ko-KR"/>
              </w:rPr>
              <w:t xml:space="preserve"> Workshop on the following:</w:t>
            </w:r>
          </w:p>
          <w:p w14:paraId="5D306DB7" w14:textId="77777777" w:rsidR="00585782" w:rsidRPr="00E853E7" w:rsidRDefault="00585782" w:rsidP="00585782">
            <w:pPr>
              <w:widowControl/>
              <w:numPr>
                <w:ilvl w:val="0"/>
                <w:numId w:val="13"/>
              </w:numPr>
              <w:jc w:val="left"/>
              <w:rPr>
                <w:rFonts w:eastAsia="BatangChe"/>
                <w:kern w:val="0"/>
                <w:lang w:eastAsia="ko-KR"/>
              </w:rPr>
            </w:pPr>
            <w:r w:rsidRPr="00E853E7">
              <w:rPr>
                <w:rFonts w:eastAsia="BatangChe"/>
                <w:bCs/>
                <w:kern w:val="0"/>
                <w:lang w:eastAsia="ko-KR"/>
              </w:rPr>
              <w:t>New technologies, applications, and services</w:t>
            </w:r>
          </w:p>
          <w:p w14:paraId="323297BD" w14:textId="0A9F4AD9" w:rsidR="00585782" w:rsidRPr="00585782" w:rsidRDefault="00585782" w:rsidP="00585782">
            <w:pPr>
              <w:widowControl/>
              <w:numPr>
                <w:ilvl w:val="0"/>
                <w:numId w:val="13"/>
              </w:numPr>
              <w:jc w:val="left"/>
              <w:rPr>
                <w:rFonts w:eastAsia="BatangChe"/>
                <w:kern w:val="0"/>
                <w:lang w:eastAsia="ko-KR"/>
              </w:rPr>
            </w:pPr>
            <w:r w:rsidRPr="00E853E7">
              <w:rPr>
                <w:rFonts w:eastAsia="BatangChe"/>
                <w:bCs/>
                <w:kern w:val="0"/>
                <w:lang w:eastAsia="ko-KR"/>
              </w:rPr>
              <w:t>Accepted from open call.</w:t>
            </w:r>
          </w:p>
          <w:p w14:paraId="59F3F092" w14:textId="77777777" w:rsidR="00585782" w:rsidRPr="00E853E7" w:rsidRDefault="00585782" w:rsidP="00585782">
            <w:pPr>
              <w:widowControl/>
              <w:rPr>
                <w:rFonts w:eastAsia="BatangChe"/>
                <w:kern w:val="0"/>
                <w:lang w:eastAsia="ko-KR"/>
              </w:rPr>
            </w:pPr>
          </w:p>
        </w:tc>
      </w:tr>
      <w:tr w:rsidR="00585782" w:rsidRPr="00E853E7" w14:paraId="5B47001A" w14:textId="77777777" w:rsidTr="00585782">
        <w:trPr>
          <w:trHeight w:val="500"/>
        </w:trPr>
        <w:tc>
          <w:tcPr>
            <w:tcW w:w="188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4D5DD4" w14:textId="77777777" w:rsidR="00585782" w:rsidRPr="00585782" w:rsidRDefault="00585782" w:rsidP="00585782">
            <w:pPr>
              <w:widowControl/>
              <w:rPr>
                <w:rFonts w:eastAsia="BatangChe"/>
                <w:b/>
                <w:bCs/>
                <w:kern w:val="0"/>
                <w:lang w:eastAsia="ko-KR"/>
              </w:rPr>
            </w:pPr>
            <w:r w:rsidRPr="00585782">
              <w:rPr>
                <w:rFonts w:eastAsia="BatangChe"/>
                <w:b/>
                <w:bCs/>
                <w:kern w:val="0"/>
                <w:lang w:eastAsia="ko-KR"/>
              </w:rPr>
              <w:t>Notes</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B158320" w14:textId="77777777" w:rsidR="00585782" w:rsidRPr="00E853E7" w:rsidRDefault="00585782" w:rsidP="00585782">
            <w:pPr>
              <w:widowControl/>
              <w:numPr>
                <w:ilvl w:val="0"/>
                <w:numId w:val="26"/>
              </w:numPr>
              <w:jc w:val="left"/>
              <w:rPr>
                <w:rFonts w:eastAsia="BatangChe"/>
                <w:kern w:val="0"/>
                <w:lang w:eastAsia="ko-KR"/>
              </w:rPr>
            </w:pPr>
            <w:r w:rsidRPr="00E853E7">
              <w:rPr>
                <w:rFonts w:eastAsia="BatangChe"/>
                <w:kern w:val="0"/>
                <w:lang w:eastAsia="ko-KR"/>
              </w:rPr>
              <w:t>TG-WPT hosts and advertises the Workshops.</w:t>
            </w:r>
          </w:p>
          <w:p w14:paraId="03545F29" w14:textId="77777777" w:rsidR="00585782" w:rsidRPr="00E853E7" w:rsidRDefault="00585782" w:rsidP="00585782">
            <w:pPr>
              <w:widowControl/>
              <w:numPr>
                <w:ilvl w:val="0"/>
                <w:numId w:val="26"/>
              </w:numPr>
              <w:jc w:val="left"/>
              <w:rPr>
                <w:rFonts w:eastAsia="BatangChe"/>
                <w:kern w:val="0"/>
                <w:lang w:eastAsia="ko-KR"/>
              </w:rPr>
            </w:pPr>
            <w:r w:rsidRPr="00E853E7">
              <w:rPr>
                <w:rFonts w:eastAsia="BatangChe"/>
                <w:kern w:val="0"/>
                <w:lang w:eastAsia="ko-KR"/>
              </w:rPr>
              <w:t>The convenor, who is appointed as an agreement at TG-WPT, is responsible on guidance of the workshops, accepting presentations, arrangement of agenda items, securing workshop resources (venue, date, and time) via consulting with the TG-Chair, and communication with the concerned persons / groups.</w:t>
            </w:r>
          </w:p>
          <w:p w14:paraId="56D3572C" w14:textId="77777777" w:rsidR="00585782" w:rsidRPr="00E853E7" w:rsidRDefault="00585782" w:rsidP="00585782">
            <w:pPr>
              <w:widowControl/>
              <w:numPr>
                <w:ilvl w:val="0"/>
                <w:numId w:val="26"/>
              </w:numPr>
              <w:jc w:val="left"/>
              <w:rPr>
                <w:rFonts w:eastAsia="BatangChe"/>
                <w:kern w:val="0"/>
                <w:lang w:eastAsia="ko-KR"/>
              </w:rPr>
            </w:pPr>
            <w:r w:rsidRPr="00E853E7">
              <w:rPr>
                <w:rFonts w:eastAsia="BatangChe"/>
                <w:kern w:val="0"/>
                <w:lang w:eastAsia="ko-KR"/>
              </w:rPr>
              <w:t>Speakers, t</w:t>
            </w:r>
            <w:r w:rsidRPr="00E853E7">
              <w:rPr>
                <w:rFonts w:eastAsia="BatangChe" w:hint="eastAsia"/>
                <w:kern w:val="0"/>
                <w:lang w:eastAsia="ko-KR"/>
              </w:rPr>
              <w:t>arget audience</w:t>
            </w:r>
            <w:r w:rsidRPr="00E853E7">
              <w:rPr>
                <w:rFonts w:eastAsia="BatangChe"/>
                <w:kern w:val="0"/>
                <w:lang w:eastAsia="ko-KR"/>
              </w:rPr>
              <w:t>,</w:t>
            </w:r>
            <w:r w:rsidRPr="00E853E7">
              <w:rPr>
                <w:rFonts w:eastAsia="BatangChe" w:hint="eastAsia"/>
                <w:kern w:val="0"/>
                <w:lang w:eastAsia="ko-KR"/>
              </w:rPr>
              <w:t xml:space="preserve"> </w:t>
            </w:r>
            <w:r w:rsidRPr="00E853E7">
              <w:rPr>
                <w:rFonts w:eastAsia="BatangChe"/>
                <w:kern w:val="0"/>
                <w:lang w:eastAsia="ko-KR"/>
              </w:rPr>
              <w:t>p</w:t>
            </w:r>
            <w:r w:rsidRPr="00E853E7">
              <w:rPr>
                <w:rFonts w:eastAsia="BatangChe" w:hint="eastAsia"/>
                <w:kern w:val="0"/>
                <w:lang w:eastAsia="ko-KR"/>
              </w:rPr>
              <w:t>articipants</w:t>
            </w:r>
            <w:r w:rsidRPr="00E853E7">
              <w:rPr>
                <w:rFonts w:eastAsia="BatangChe"/>
                <w:kern w:val="0"/>
                <w:lang w:eastAsia="ko-KR"/>
              </w:rPr>
              <w:t xml:space="preserve"> will be</w:t>
            </w:r>
            <w:r w:rsidRPr="00E853E7">
              <w:rPr>
                <w:rFonts w:eastAsia="BatangChe" w:hint="eastAsia"/>
                <w:kern w:val="0"/>
                <w:lang w:eastAsia="ko-KR"/>
              </w:rPr>
              <w:t xml:space="preserve"> </w:t>
            </w:r>
            <w:r w:rsidRPr="00E853E7">
              <w:rPr>
                <w:rFonts w:eastAsia="BatangChe"/>
                <w:kern w:val="0"/>
                <w:lang w:eastAsia="ko-KR"/>
              </w:rPr>
              <w:t>TG-WPT participants, and WPT-related delegates attending AWG.</w:t>
            </w:r>
          </w:p>
          <w:p w14:paraId="04C4246F" w14:textId="77777777" w:rsidR="00585782" w:rsidRPr="00E853E7" w:rsidRDefault="00585782" w:rsidP="00585782">
            <w:pPr>
              <w:widowControl/>
              <w:numPr>
                <w:ilvl w:val="0"/>
                <w:numId w:val="26"/>
              </w:numPr>
              <w:jc w:val="left"/>
              <w:rPr>
                <w:rFonts w:eastAsia="BatangChe"/>
                <w:kern w:val="0"/>
                <w:lang w:eastAsia="ko-KR"/>
              </w:rPr>
            </w:pPr>
            <w:r w:rsidRPr="00E853E7">
              <w:rPr>
                <w:rFonts w:eastAsia="BatangChe" w:hint="eastAsia"/>
                <w:kern w:val="0"/>
                <w:lang w:eastAsia="ko-KR"/>
              </w:rPr>
              <w:t>Treatment of d</w:t>
            </w:r>
            <w:r w:rsidRPr="00E853E7">
              <w:rPr>
                <w:rFonts w:eastAsia="BatangChe"/>
                <w:kern w:val="0"/>
                <w:lang w:eastAsia="ko-KR"/>
              </w:rPr>
              <w:t>ocument</w:t>
            </w:r>
            <w:r w:rsidRPr="00E853E7">
              <w:rPr>
                <w:rFonts w:eastAsia="BatangChe" w:hint="eastAsia"/>
                <w:kern w:val="0"/>
                <w:lang w:eastAsia="ko-KR"/>
              </w:rPr>
              <w:t>s to be presented in the workshop</w:t>
            </w:r>
            <w:r w:rsidRPr="00E853E7">
              <w:rPr>
                <w:rFonts w:eastAsia="BatangChe"/>
                <w:kern w:val="0"/>
                <w:lang w:eastAsia="ko-KR"/>
              </w:rPr>
              <w:t>: Presentation materials must be prepared as “Information document”</w:t>
            </w:r>
            <w:r w:rsidRPr="00E853E7">
              <w:rPr>
                <w:rFonts w:eastAsia="BatangChe" w:hint="eastAsia"/>
                <w:kern w:val="0"/>
                <w:lang w:eastAsia="ko-KR"/>
              </w:rPr>
              <w:t xml:space="preserve"> </w:t>
            </w:r>
            <w:r w:rsidRPr="00E853E7">
              <w:rPr>
                <w:rFonts w:eastAsia="BatangChe"/>
                <w:kern w:val="0"/>
                <w:lang w:eastAsia="ko-KR"/>
              </w:rPr>
              <w:t xml:space="preserve">of </w:t>
            </w:r>
            <w:r w:rsidRPr="00E853E7">
              <w:rPr>
                <w:rFonts w:eastAsia="BatangChe" w:hint="eastAsia"/>
                <w:kern w:val="0"/>
                <w:lang w:eastAsia="ko-KR"/>
              </w:rPr>
              <w:t>the AWG meeting</w:t>
            </w:r>
            <w:r w:rsidRPr="00E853E7">
              <w:rPr>
                <w:rFonts w:eastAsia="BatangChe"/>
                <w:kern w:val="0"/>
                <w:lang w:eastAsia="ko-KR"/>
              </w:rPr>
              <w:t>. If it contains proposal</w:t>
            </w:r>
            <w:r w:rsidRPr="00E853E7">
              <w:rPr>
                <w:rFonts w:eastAsia="BatangChe" w:hint="eastAsia"/>
                <w:kern w:val="0"/>
                <w:lang w:eastAsia="ko-KR"/>
              </w:rPr>
              <w:t>(s)</w:t>
            </w:r>
            <w:r w:rsidRPr="00E853E7">
              <w:rPr>
                <w:rFonts w:eastAsia="BatangChe"/>
                <w:kern w:val="0"/>
                <w:lang w:eastAsia="ko-KR"/>
              </w:rPr>
              <w:t xml:space="preserve">, the presenter </w:t>
            </w:r>
            <w:r w:rsidRPr="00E853E7">
              <w:rPr>
                <w:rFonts w:eastAsia="BatangChe" w:hint="eastAsia"/>
                <w:kern w:val="0"/>
                <w:lang w:eastAsia="ko-KR"/>
              </w:rPr>
              <w:t xml:space="preserve">must </w:t>
            </w:r>
            <w:r w:rsidRPr="00E853E7">
              <w:rPr>
                <w:rFonts w:eastAsia="BatangChe"/>
                <w:kern w:val="0"/>
                <w:lang w:eastAsia="ko-KR"/>
              </w:rPr>
              <w:t>consult the convenor</w:t>
            </w:r>
            <w:r w:rsidRPr="00E853E7">
              <w:rPr>
                <w:rFonts w:eastAsia="BatangChe" w:hint="eastAsia"/>
                <w:kern w:val="0"/>
                <w:lang w:eastAsia="ko-KR"/>
              </w:rPr>
              <w:t xml:space="preserve"> in advance</w:t>
            </w:r>
            <w:r w:rsidRPr="00E853E7">
              <w:rPr>
                <w:rFonts w:eastAsia="BatangChe"/>
                <w:kern w:val="0"/>
                <w:lang w:eastAsia="ko-KR"/>
              </w:rPr>
              <w:t>.</w:t>
            </w:r>
            <w:r w:rsidRPr="00E853E7">
              <w:rPr>
                <w:rFonts w:eastAsia="BatangChe" w:hint="eastAsia"/>
                <w:kern w:val="0"/>
                <w:lang w:eastAsia="ko-KR"/>
              </w:rPr>
              <w:t xml:space="preserve"> </w:t>
            </w:r>
          </w:p>
          <w:p w14:paraId="35BE2966" w14:textId="27EDC375" w:rsidR="00585782" w:rsidRPr="00585782" w:rsidRDefault="00585782" w:rsidP="00585782">
            <w:pPr>
              <w:widowControl/>
              <w:numPr>
                <w:ilvl w:val="0"/>
                <w:numId w:val="26"/>
              </w:numPr>
              <w:jc w:val="left"/>
              <w:rPr>
                <w:rFonts w:eastAsia="BatangChe"/>
                <w:kern w:val="0"/>
                <w:lang w:eastAsia="ko-KR"/>
              </w:rPr>
            </w:pPr>
            <w:r w:rsidRPr="00E853E7">
              <w:rPr>
                <w:rFonts w:eastAsia="BatangChe" w:hint="eastAsia"/>
                <w:kern w:val="0"/>
                <w:lang w:eastAsia="ko-KR"/>
              </w:rPr>
              <w:t>O</w:t>
            </w:r>
            <w:r w:rsidRPr="00E853E7">
              <w:rPr>
                <w:rFonts w:eastAsia="BatangChe"/>
                <w:kern w:val="0"/>
                <w:lang w:eastAsia="ko-KR"/>
              </w:rPr>
              <w:t>utput documents: The presentation materials may be edited and summarized in a form of Report if agreed in TG-WPT.</w:t>
            </w:r>
          </w:p>
        </w:tc>
      </w:tr>
    </w:tbl>
    <w:p w14:paraId="36CC84C5" w14:textId="77777777" w:rsidR="00602D25" w:rsidRPr="0050557A" w:rsidRDefault="00602D25" w:rsidP="0050557A">
      <w:pPr>
        <w:widowControl/>
        <w:tabs>
          <w:tab w:val="left" w:pos="709"/>
        </w:tabs>
        <w:jc w:val="left"/>
        <w:rPr>
          <w:b/>
          <w:bCs/>
        </w:rPr>
      </w:pPr>
    </w:p>
    <w:p w14:paraId="1655DDBE" w14:textId="53931F07" w:rsidR="00AC4A72" w:rsidRPr="0050557A" w:rsidRDefault="00AC4A72" w:rsidP="0050557A">
      <w:pPr>
        <w:widowControl/>
        <w:tabs>
          <w:tab w:val="left" w:pos="709"/>
        </w:tabs>
        <w:jc w:val="left"/>
        <w:rPr>
          <w:b/>
          <w:bCs/>
        </w:rPr>
      </w:pPr>
      <w:r w:rsidRPr="0050557A">
        <w:rPr>
          <w:b/>
          <w:bCs/>
        </w:rPr>
        <w:t>7.3.</w:t>
      </w:r>
      <w:r w:rsidR="00910951" w:rsidRPr="0050557A">
        <w:rPr>
          <w:b/>
          <w:bCs/>
        </w:rPr>
        <w:t>4</w:t>
      </w:r>
      <w:r w:rsidRPr="0050557A">
        <w:rPr>
          <w:b/>
          <w:bCs/>
        </w:rPr>
        <w:tab/>
      </w:r>
      <w:r w:rsidRPr="0050557A">
        <w:rPr>
          <w:b/>
          <w:bCs/>
        </w:rPr>
        <w:tab/>
        <w:t xml:space="preserve">Task Group on </w:t>
      </w:r>
      <w:r w:rsidRPr="0050557A">
        <w:rPr>
          <w:rFonts w:eastAsia="Malgun Gothic"/>
          <w:b/>
          <w:bCs/>
        </w:rPr>
        <w:t>Railway Radiocommunications</w:t>
      </w:r>
      <w:r w:rsidRPr="0050557A">
        <w:rPr>
          <w:b/>
          <w:bCs/>
        </w:rPr>
        <w:t xml:space="preserve"> (TG</w:t>
      </w:r>
      <w:r w:rsidR="00FD7CF3" w:rsidRPr="0050557A">
        <w:rPr>
          <w:b/>
          <w:bCs/>
        </w:rPr>
        <w:t>-</w:t>
      </w:r>
      <w:r w:rsidRPr="0050557A">
        <w:rPr>
          <w:b/>
          <w:bCs/>
        </w:rPr>
        <w:t>RR)</w:t>
      </w:r>
    </w:p>
    <w:p w14:paraId="07983C2D" w14:textId="77777777" w:rsidR="00FD0C5D" w:rsidRPr="0050557A" w:rsidRDefault="00FD0C5D" w:rsidP="0050557A">
      <w:pPr>
        <w:widowControl/>
        <w:tabs>
          <w:tab w:val="left" w:pos="709"/>
        </w:tabs>
        <w:jc w:val="left"/>
        <w:rPr>
          <w:b/>
          <w:bCs/>
        </w:rPr>
      </w:pPr>
    </w:p>
    <w:p w14:paraId="7E72C450" w14:textId="3569D7C2" w:rsidR="00585782" w:rsidRPr="00411311" w:rsidRDefault="00AC4A72" w:rsidP="00585782">
      <w:pPr>
        <w:widowControl/>
        <w:overflowPunct w:val="0"/>
        <w:autoSpaceDE w:val="0"/>
        <w:autoSpaceDN w:val="0"/>
        <w:adjustRightInd w:val="0"/>
        <w:ind w:left="839" w:hanging="839"/>
        <w:textAlignment w:val="baseline"/>
        <w:rPr>
          <w:rFonts w:eastAsia="BatangChe"/>
          <w:b/>
          <w:bCs/>
          <w:kern w:val="0"/>
          <w:lang w:val="en-AU" w:eastAsia="en-US"/>
        </w:rPr>
      </w:pPr>
      <w:r w:rsidRPr="0050557A">
        <w:rPr>
          <w:b/>
          <w:bCs/>
        </w:rPr>
        <w:t>7.3.</w:t>
      </w:r>
      <w:r w:rsidR="00910951" w:rsidRPr="0050557A">
        <w:rPr>
          <w:b/>
          <w:bCs/>
        </w:rPr>
        <w:t>4</w:t>
      </w:r>
      <w:r w:rsidRPr="0050557A">
        <w:rPr>
          <w:b/>
          <w:bCs/>
        </w:rPr>
        <w:t>.1</w:t>
      </w:r>
      <w:r w:rsidR="00601024" w:rsidRPr="0050557A">
        <w:rPr>
          <w:b/>
          <w:bCs/>
        </w:rPr>
        <w:tab/>
      </w:r>
      <w:r w:rsidR="00585782" w:rsidRPr="0055541F">
        <w:rPr>
          <w:rFonts w:eastAsia="BatangChe"/>
          <w:b/>
          <w:bCs/>
          <w:kern w:val="0"/>
          <w:lang w:val="en-AU" w:eastAsia="en-US"/>
        </w:rPr>
        <w:t xml:space="preserve">Railway </w:t>
      </w:r>
      <w:r w:rsidR="00585782">
        <w:rPr>
          <w:rFonts w:eastAsia="BatangChe"/>
          <w:b/>
          <w:bCs/>
          <w:kern w:val="0"/>
          <w:lang w:val="en-AU" w:eastAsia="en-US"/>
        </w:rPr>
        <w:t>r</w:t>
      </w:r>
      <w:r w:rsidR="00585782" w:rsidRPr="0055541F">
        <w:rPr>
          <w:rFonts w:eastAsia="BatangChe"/>
          <w:b/>
          <w:bCs/>
          <w:kern w:val="0"/>
          <w:lang w:val="en-AU" w:eastAsia="en-US"/>
        </w:rPr>
        <w:t xml:space="preserve">adiocommunication </w:t>
      </w:r>
      <w:r w:rsidR="00585782">
        <w:rPr>
          <w:rFonts w:eastAsia="BatangChe"/>
          <w:b/>
          <w:bCs/>
          <w:kern w:val="0"/>
          <w:lang w:val="en-AU" w:eastAsia="en-US"/>
        </w:rPr>
        <w:t>a</w:t>
      </w:r>
      <w:r w:rsidR="00585782" w:rsidRPr="0055541F">
        <w:rPr>
          <w:rFonts w:eastAsia="BatangChe"/>
          <w:b/>
          <w:bCs/>
          <w:kern w:val="0"/>
          <w:lang w:val="en-AU" w:eastAsia="en-US"/>
        </w:rPr>
        <w:t>pplications using 5G technology and beyond in some APT Countries</w:t>
      </w:r>
    </w:p>
    <w:p w14:paraId="13E22C66" w14:textId="77777777" w:rsidR="00585782" w:rsidRDefault="00585782" w:rsidP="00585782">
      <w:pPr>
        <w:widowControl/>
        <w:jc w:val="left"/>
        <w:rPr>
          <w:rFonts w:eastAsia="MS Mincho"/>
          <w:bCs/>
          <w:lang w:val="en-G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7470"/>
      </w:tblGrid>
      <w:tr w:rsidR="00585782" w:rsidRPr="00585782" w14:paraId="414DC888" w14:textId="77777777" w:rsidTr="0098548C">
        <w:trPr>
          <w:trHeight w:val="340"/>
        </w:trPr>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CDF7EE"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Malgun Gothic"/>
                <w:b/>
                <w:kern w:val="0"/>
                <w:lang w:val="en-GB" w:eastAsia="en-US" w:bidi="th-TH"/>
              </w:rPr>
            </w:pPr>
            <w:r w:rsidRPr="00585782">
              <w:rPr>
                <w:rFonts w:eastAsia="BatangChe"/>
                <w:b/>
                <w:kern w:val="0"/>
                <w:lang w:eastAsia="en-US" w:bidi="th-TH"/>
              </w:rPr>
              <w:t>Title</w:t>
            </w:r>
          </w:p>
        </w:tc>
        <w:tc>
          <w:tcPr>
            <w:tcW w:w="74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AD4C1E" w14:textId="77777777" w:rsidR="00585782" w:rsidRPr="00585782" w:rsidRDefault="00585782" w:rsidP="00585782">
            <w:pPr>
              <w:tabs>
                <w:tab w:val="left" w:pos="1134"/>
                <w:tab w:val="left" w:pos="1871"/>
                <w:tab w:val="left" w:pos="2268"/>
              </w:tabs>
              <w:overflowPunct w:val="0"/>
              <w:autoSpaceDE w:val="0"/>
              <w:autoSpaceDN w:val="0"/>
              <w:adjustRightInd w:val="0"/>
              <w:snapToGrid w:val="0"/>
              <w:spacing w:beforeLines="30" w:before="72" w:afterLines="30" w:after="72"/>
              <w:rPr>
                <w:rFonts w:eastAsia="SimSun"/>
                <w:b/>
                <w:strike/>
                <w:kern w:val="0"/>
                <w:lang w:val="en-GB" w:eastAsia="zh-CN" w:bidi="th-TH"/>
              </w:rPr>
            </w:pPr>
            <w:r w:rsidRPr="00585782">
              <w:rPr>
                <w:rFonts w:eastAsia="BatangChe"/>
                <w:b/>
                <w:kern w:val="0"/>
                <w:lang w:eastAsia="en-US" w:bidi="th-TH"/>
              </w:rPr>
              <w:t>APT Report on “</w:t>
            </w:r>
            <w:r w:rsidRPr="00585782">
              <w:rPr>
                <w:rFonts w:eastAsia="BatangChe"/>
                <w:b/>
                <w:kern w:val="0"/>
                <w:lang w:eastAsia="zh-Hans" w:bidi="th-TH"/>
              </w:rPr>
              <w:t>R</w:t>
            </w:r>
            <w:r w:rsidRPr="00585782">
              <w:rPr>
                <w:rFonts w:eastAsia="SimSun"/>
                <w:b/>
                <w:kern w:val="0"/>
                <w:lang w:eastAsia="zh-CN" w:bidi="th-TH"/>
              </w:rPr>
              <w:t xml:space="preserve">ailway </w:t>
            </w:r>
            <w:r w:rsidRPr="00585782">
              <w:rPr>
                <w:rFonts w:eastAsia="SimSun"/>
                <w:b/>
                <w:kern w:val="0"/>
                <w:lang w:eastAsia="zh-Hans" w:bidi="th-TH"/>
              </w:rPr>
              <w:t>R</w:t>
            </w:r>
            <w:r w:rsidRPr="00585782">
              <w:rPr>
                <w:rFonts w:eastAsia="SimSun"/>
                <w:b/>
                <w:kern w:val="0"/>
                <w:lang w:eastAsia="zh-CN" w:bidi="th-TH"/>
              </w:rPr>
              <w:t xml:space="preserve">adiocommunication </w:t>
            </w:r>
            <w:r w:rsidRPr="00585782">
              <w:rPr>
                <w:rFonts w:eastAsia="BatangChe"/>
                <w:b/>
                <w:kern w:val="0"/>
                <w:lang w:eastAsia="en-US" w:bidi="th-TH"/>
              </w:rPr>
              <w:t>Applications using 5</w:t>
            </w:r>
            <w:r w:rsidRPr="00585782">
              <w:rPr>
                <w:rFonts w:eastAsia="BatangChe"/>
                <w:b/>
                <w:kern w:val="0"/>
                <w:lang w:eastAsia="zh-Hans" w:bidi="th-TH"/>
              </w:rPr>
              <w:t>G</w:t>
            </w:r>
            <w:r w:rsidRPr="00585782">
              <w:rPr>
                <w:rFonts w:eastAsia="BatangChe"/>
                <w:b/>
                <w:kern w:val="0"/>
                <w:lang w:eastAsia="en-US" w:bidi="th-TH"/>
              </w:rPr>
              <w:t xml:space="preserve"> technology and beyond in some APT Countries”</w:t>
            </w:r>
          </w:p>
        </w:tc>
      </w:tr>
      <w:tr w:rsidR="00585782" w:rsidRPr="00585782" w14:paraId="7DCCD3A8" w14:textId="77777777" w:rsidTr="0098548C">
        <w:trPr>
          <w:cantSplit/>
          <w:trHeight w:val="70"/>
        </w:trPr>
        <w:tc>
          <w:tcPr>
            <w:tcW w:w="1890" w:type="dxa"/>
            <w:tcBorders>
              <w:top w:val="single" w:sz="4" w:space="0" w:color="auto"/>
              <w:left w:val="single" w:sz="4" w:space="0" w:color="auto"/>
              <w:bottom w:val="single" w:sz="4" w:space="0" w:color="auto"/>
              <w:right w:val="single" w:sz="4" w:space="0" w:color="auto"/>
            </w:tcBorders>
            <w:vAlign w:val="center"/>
            <w:hideMark/>
          </w:tcPr>
          <w:p w14:paraId="6012D4A2"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Malgun Gothic"/>
                <w:b/>
                <w:kern w:val="0"/>
                <w:lang w:val="en-GB" w:eastAsia="en-US" w:bidi="th-TH"/>
              </w:rPr>
            </w:pPr>
            <w:r w:rsidRPr="00585782">
              <w:rPr>
                <w:rFonts w:eastAsia="BatangChe"/>
                <w:b/>
                <w:kern w:val="0"/>
                <w:lang w:eastAsia="en-US" w:bidi="th-TH"/>
              </w:rPr>
              <w:t>Document Type</w:t>
            </w:r>
          </w:p>
        </w:tc>
        <w:tc>
          <w:tcPr>
            <w:tcW w:w="7470" w:type="dxa"/>
            <w:tcBorders>
              <w:top w:val="single" w:sz="4" w:space="0" w:color="auto"/>
              <w:left w:val="single" w:sz="4" w:space="0" w:color="auto"/>
              <w:bottom w:val="single" w:sz="4" w:space="0" w:color="auto"/>
              <w:right w:val="single" w:sz="4" w:space="0" w:color="auto"/>
            </w:tcBorders>
            <w:vAlign w:val="center"/>
            <w:hideMark/>
          </w:tcPr>
          <w:p w14:paraId="4D7432C7"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rPr>
                <w:rFonts w:eastAsia="Malgun Gothic"/>
                <w:kern w:val="0"/>
                <w:lang w:val="en-GB" w:eastAsia="ko-KR" w:bidi="th-TH"/>
              </w:rPr>
            </w:pPr>
            <w:r w:rsidRPr="00585782">
              <w:rPr>
                <w:rFonts w:eastAsia="SimSun"/>
                <w:kern w:val="0"/>
                <w:lang w:eastAsia="zh-CN" w:bidi="th-TH"/>
              </w:rPr>
              <w:t>APT Report</w:t>
            </w:r>
          </w:p>
        </w:tc>
      </w:tr>
      <w:tr w:rsidR="00585782" w:rsidRPr="00585782" w14:paraId="7BAA8371" w14:textId="77777777" w:rsidTr="0098548C">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35E0CC4B"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85782">
              <w:rPr>
                <w:rFonts w:eastAsia="휴먼명조"/>
                <w:b/>
                <w:color w:val="000000"/>
                <w:kern w:val="0"/>
                <w:lang w:eastAsia="en-US" w:bidi="th-TH"/>
              </w:rPr>
              <w:t>Group/Chair</w:t>
            </w:r>
          </w:p>
        </w:tc>
        <w:tc>
          <w:tcPr>
            <w:tcW w:w="7470" w:type="dxa"/>
            <w:tcBorders>
              <w:top w:val="single" w:sz="4" w:space="0" w:color="auto"/>
              <w:left w:val="single" w:sz="4" w:space="0" w:color="auto"/>
              <w:bottom w:val="single" w:sz="4" w:space="0" w:color="auto"/>
              <w:right w:val="single" w:sz="4" w:space="0" w:color="auto"/>
            </w:tcBorders>
            <w:vAlign w:val="center"/>
            <w:hideMark/>
          </w:tcPr>
          <w:p w14:paraId="0C0A2141"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rPr>
                <w:rFonts w:eastAsia="SimSun"/>
                <w:kern w:val="0"/>
                <w:lang w:val="en-GB" w:eastAsia="zh-CN" w:bidi="th-TH"/>
              </w:rPr>
            </w:pPr>
            <w:r w:rsidRPr="00585782">
              <w:rPr>
                <w:rFonts w:eastAsia="SimSun"/>
                <w:kern w:val="0"/>
                <w:lang w:eastAsia="zh-CN" w:bidi="th-TH"/>
              </w:rPr>
              <w:t>TG on Railway/ Mr. Liu Bin</w:t>
            </w:r>
          </w:p>
        </w:tc>
      </w:tr>
      <w:tr w:rsidR="00585782" w:rsidRPr="00585782" w14:paraId="637083B5" w14:textId="77777777" w:rsidTr="0098548C">
        <w:trPr>
          <w:cantSplit/>
          <w:trHeight w:val="497"/>
        </w:trPr>
        <w:tc>
          <w:tcPr>
            <w:tcW w:w="1890" w:type="dxa"/>
            <w:tcBorders>
              <w:top w:val="single" w:sz="4" w:space="0" w:color="auto"/>
              <w:left w:val="single" w:sz="4" w:space="0" w:color="auto"/>
              <w:bottom w:val="single" w:sz="4" w:space="0" w:color="auto"/>
              <w:right w:val="single" w:sz="4" w:space="0" w:color="auto"/>
            </w:tcBorders>
            <w:vAlign w:val="center"/>
            <w:hideMark/>
          </w:tcPr>
          <w:p w14:paraId="5781752B"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85782">
              <w:rPr>
                <w:rFonts w:eastAsia="휴먼명조"/>
                <w:b/>
                <w:color w:val="000000"/>
                <w:kern w:val="0"/>
                <w:lang w:eastAsia="en-US" w:bidi="th-TH"/>
              </w:rPr>
              <w:lastRenderedPageBreak/>
              <w:t>Editor(s)</w:t>
            </w:r>
          </w:p>
        </w:tc>
        <w:tc>
          <w:tcPr>
            <w:tcW w:w="7470" w:type="dxa"/>
            <w:tcBorders>
              <w:top w:val="single" w:sz="4" w:space="0" w:color="auto"/>
              <w:left w:val="single" w:sz="4" w:space="0" w:color="auto"/>
              <w:bottom w:val="single" w:sz="4" w:space="0" w:color="auto"/>
              <w:right w:val="single" w:sz="4" w:space="0" w:color="auto"/>
            </w:tcBorders>
            <w:vAlign w:val="center"/>
            <w:hideMark/>
          </w:tcPr>
          <w:p w14:paraId="1C78DAD9"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rPr>
                <w:rFonts w:eastAsia="SimSun"/>
                <w:kern w:val="0"/>
                <w:lang w:eastAsia="zh-Hans" w:bidi="th-TH"/>
              </w:rPr>
            </w:pPr>
            <w:r w:rsidRPr="00585782">
              <w:rPr>
                <w:rFonts w:eastAsia="SimSun"/>
                <w:kern w:val="0"/>
                <w:lang w:eastAsia="zh-Hans" w:bidi="th-TH"/>
              </w:rPr>
              <w:t>Mr. Ding Baiyi</w:t>
            </w:r>
          </w:p>
        </w:tc>
      </w:tr>
      <w:tr w:rsidR="00585782" w:rsidRPr="00585782" w14:paraId="63B30E52" w14:textId="77777777" w:rsidTr="0098548C">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6E799E87"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85782">
              <w:rPr>
                <w:rFonts w:eastAsia="휴먼명조"/>
                <w:b/>
                <w:color w:val="000000"/>
                <w:kern w:val="0"/>
                <w:lang w:eastAsia="en-US" w:bidi="th-TH"/>
              </w:rPr>
              <w:t>Scope</w:t>
            </w:r>
          </w:p>
        </w:tc>
        <w:tc>
          <w:tcPr>
            <w:tcW w:w="7470" w:type="dxa"/>
            <w:tcBorders>
              <w:top w:val="single" w:sz="4" w:space="0" w:color="auto"/>
              <w:left w:val="single" w:sz="4" w:space="0" w:color="auto"/>
              <w:bottom w:val="single" w:sz="4" w:space="0" w:color="auto"/>
              <w:right w:val="single" w:sz="4" w:space="0" w:color="auto"/>
            </w:tcBorders>
            <w:vAlign w:val="center"/>
            <w:hideMark/>
          </w:tcPr>
          <w:p w14:paraId="4AC390D6" w14:textId="77777777" w:rsidR="00585782" w:rsidRPr="00585782" w:rsidRDefault="00585782" w:rsidP="00585782">
            <w:pPr>
              <w:widowControl/>
              <w:numPr>
                <w:ilvl w:val="0"/>
                <w:numId w:val="61"/>
              </w:numPr>
              <w:adjustRightInd w:val="0"/>
              <w:snapToGrid w:val="0"/>
              <w:spacing w:beforeLines="30" w:before="72" w:afterLines="30" w:after="72"/>
              <w:ind w:leftChars="37" w:left="228" w:hangingChars="58" w:hanging="139"/>
              <w:contextualSpacing/>
              <w:jc w:val="left"/>
              <w:rPr>
                <w:rFonts w:eastAsia="BatangChe"/>
                <w:bCs/>
                <w:kern w:val="0"/>
                <w:lang w:eastAsia="ko-KR" w:bidi="th-TH"/>
              </w:rPr>
            </w:pPr>
            <w:r w:rsidRPr="00585782">
              <w:rPr>
                <w:rFonts w:eastAsia="BatangChe"/>
                <w:bCs/>
                <w:kern w:val="0"/>
                <w:lang w:eastAsia="ko-KR" w:bidi="th-TH"/>
              </w:rPr>
              <w:t>To study the operational scenarios of railway radiocommunication applications using 5G technology and beyond.</w:t>
            </w:r>
          </w:p>
          <w:p w14:paraId="4B983BE1" w14:textId="77777777" w:rsidR="00585782" w:rsidRPr="00585782" w:rsidRDefault="00585782" w:rsidP="00585782">
            <w:pPr>
              <w:widowControl/>
              <w:numPr>
                <w:ilvl w:val="0"/>
                <w:numId w:val="61"/>
              </w:numPr>
              <w:adjustRightInd w:val="0"/>
              <w:snapToGrid w:val="0"/>
              <w:spacing w:beforeLines="30" w:before="72" w:afterLines="30" w:after="72"/>
              <w:ind w:leftChars="37" w:left="228" w:hangingChars="58" w:hanging="139"/>
              <w:contextualSpacing/>
              <w:jc w:val="left"/>
              <w:rPr>
                <w:rFonts w:eastAsia="BatangChe"/>
                <w:bCs/>
                <w:kern w:val="0"/>
                <w:lang w:eastAsia="ko-KR" w:bidi="th-TH"/>
              </w:rPr>
            </w:pPr>
            <w:r w:rsidRPr="00585782">
              <w:rPr>
                <w:rFonts w:eastAsia="BatangChe"/>
                <w:bCs/>
                <w:kern w:val="0"/>
                <w:lang w:eastAsia="ko-KR" w:bidi="th-TH"/>
              </w:rPr>
              <w:t>To share technical information about railway radiocommunication applications using 5G system and beyond.</w:t>
            </w:r>
          </w:p>
          <w:p w14:paraId="2A3E1449" w14:textId="77777777" w:rsidR="00585782" w:rsidRPr="00585782" w:rsidRDefault="00585782" w:rsidP="00585782">
            <w:pPr>
              <w:widowControl/>
              <w:numPr>
                <w:ilvl w:val="0"/>
                <w:numId w:val="61"/>
              </w:numPr>
              <w:adjustRightInd w:val="0"/>
              <w:snapToGrid w:val="0"/>
              <w:spacing w:beforeLines="30" w:before="72" w:afterLines="30" w:after="72"/>
              <w:ind w:leftChars="37" w:left="228" w:hangingChars="58" w:hanging="139"/>
              <w:contextualSpacing/>
              <w:jc w:val="left"/>
              <w:rPr>
                <w:rFonts w:eastAsia="BatangChe"/>
                <w:bCs/>
                <w:kern w:val="0"/>
                <w:lang w:eastAsia="ko-KR" w:bidi="th-TH"/>
              </w:rPr>
            </w:pPr>
            <w:r w:rsidRPr="00585782">
              <w:rPr>
                <w:rFonts w:eastAsia="BatangChe"/>
                <w:bCs/>
                <w:kern w:val="0"/>
                <w:lang w:eastAsia="ko-KR" w:bidi="th-TH"/>
              </w:rPr>
              <w:t>To share field testing studies of railway radiocommunication applications using 5G system and beyond.</w:t>
            </w:r>
          </w:p>
          <w:p w14:paraId="2A9CFD6D" w14:textId="77777777" w:rsidR="00585782" w:rsidRPr="00585782" w:rsidRDefault="00585782" w:rsidP="00585782">
            <w:pPr>
              <w:widowControl/>
              <w:numPr>
                <w:ilvl w:val="0"/>
                <w:numId w:val="61"/>
              </w:numPr>
              <w:adjustRightInd w:val="0"/>
              <w:snapToGrid w:val="0"/>
              <w:spacing w:beforeLines="30" w:before="72" w:afterLines="30" w:after="72"/>
              <w:ind w:leftChars="37" w:left="228" w:hangingChars="58" w:hanging="139"/>
              <w:contextualSpacing/>
              <w:jc w:val="left"/>
              <w:rPr>
                <w:rFonts w:eastAsia="BatangChe"/>
                <w:bCs/>
                <w:kern w:val="0"/>
                <w:lang w:eastAsia="ko-KR" w:bidi="th-TH"/>
              </w:rPr>
            </w:pPr>
            <w:r w:rsidRPr="00585782">
              <w:rPr>
                <w:rFonts w:eastAsia="BatangChe"/>
                <w:bCs/>
                <w:kern w:val="0"/>
                <w:lang w:eastAsia="ko-KR" w:bidi="th-TH"/>
              </w:rPr>
              <w:t>To share experiences of deployment of railway radiocommunication applications using 5G system and beyond.</w:t>
            </w:r>
          </w:p>
        </w:tc>
      </w:tr>
      <w:tr w:rsidR="00585782" w:rsidRPr="00585782" w14:paraId="5AD5EA6A" w14:textId="77777777" w:rsidTr="0098548C">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673943D1"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85782">
              <w:rPr>
                <w:rFonts w:eastAsia="휴먼명조"/>
                <w:b/>
                <w:color w:val="000000"/>
                <w:kern w:val="0"/>
                <w:lang w:eastAsia="en-US" w:bidi="th-TH"/>
              </w:rPr>
              <w:t>Purpose</w:t>
            </w:r>
          </w:p>
        </w:tc>
        <w:tc>
          <w:tcPr>
            <w:tcW w:w="7470" w:type="dxa"/>
            <w:tcBorders>
              <w:top w:val="single" w:sz="4" w:space="0" w:color="auto"/>
              <w:left w:val="single" w:sz="4" w:space="0" w:color="auto"/>
              <w:bottom w:val="single" w:sz="4" w:space="0" w:color="auto"/>
              <w:right w:val="single" w:sz="4" w:space="0" w:color="auto"/>
            </w:tcBorders>
            <w:vAlign w:val="center"/>
            <w:hideMark/>
          </w:tcPr>
          <w:p w14:paraId="1AEB9593"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rPr>
                <w:rFonts w:eastAsia="SimSun"/>
                <w:kern w:val="0"/>
                <w:lang w:eastAsia="zh-CN" w:bidi="th-TH"/>
              </w:rPr>
            </w:pPr>
            <w:r w:rsidRPr="00585782">
              <w:rPr>
                <w:rFonts w:eastAsia="BatangChe"/>
                <w:bCs/>
                <w:kern w:val="0"/>
                <w:lang w:eastAsia="ko-KR" w:bidi="th-TH"/>
              </w:rPr>
              <w:t xml:space="preserve">To provide administrations and railway operators with relevant information on experiences and supplemental studies of </w:t>
            </w:r>
            <w:r w:rsidRPr="00585782">
              <w:rPr>
                <w:rFonts w:eastAsia="SimSun"/>
                <w:kern w:val="0"/>
                <w:lang w:eastAsia="zh-CN" w:bidi="th-TH"/>
              </w:rPr>
              <w:t xml:space="preserve">railway radiocommunication applications using </w:t>
            </w:r>
            <w:r w:rsidRPr="00585782">
              <w:rPr>
                <w:rFonts w:eastAsia="BatangChe"/>
                <w:bCs/>
                <w:kern w:val="0"/>
                <w:lang w:eastAsia="ko-KR" w:bidi="th-TH"/>
              </w:rPr>
              <w:t xml:space="preserve">5G technology </w:t>
            </w:r>
            <w:r w:rsidRPr="00585782">
              <w:rPr>
                <w:rFonts w:eastAsia="SimSun"/>
                <w:kern w:val="0"/>
                <w:lang w:eastAsia="zh-CN" w:bidi="th-TH"/>
              </w:rPr>
              <w:t>and beyond in some APT countries</w:t>
            </w:r>
            <w:r w:rsidRPr="00585782">
              <w:rPr>
                <w:rFonts w:eastAsia="BatangChe"/>
                <w:bCs/>
                <w:kern w:val="0"/>
                <w:lang w:eastAsia="ko-KR" w:bidi="th-TH"/>
              </w:rPr>
              <w:t>.</w:t>
            </w:r>
          </w:p>
        </w:tc>
      </w:tr>
      <w:tr w:rsidR="00585782" w:rsidRPr="00585782" w14:paraId="5EE78DF9" w14:textId="77777777" w:rsidTr="0098548C">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5B8EBF52"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85782">
              <w:rPr>
                <w:rFonts w:eastAsia="휴먼명조"/>
                <w:b/>
                <w:color w:val="000000"/>
                <w:kern w:val="0"/>
                <w:lang w:eastAsia="en-US" w:bidi="th-TH"/>
              </w:rPr>
              <w:t xml:space="preserve">Related </w:t>
            </w:r>
            <w:r w:rsidRPr="00585782">
              <w:rPr>
                <w:rFonts w:eastAsia="SimSun"/>
                <w:b/>
                <w:color w:val="000000"/>
                <w:kern w:val="0"/>
                <w:lang w:eastAsia="zh-CN" w:bidi="th-TH"/>
              </w:rPr>
              <w:t>D</w:t>
            </w:r>
            <w:r w:rsidRPr="00585782">
              <w:rPr>
                <w:rFonts w:eastAsia="휴먼명조"/>
                <w:b/>
                <w:color w:val="000000"/>
                <w:kern w:val="0"/>
                <w:lang w:eastAsia="en-US" w:bidi="th-TH"/>
              </w:rPr>
              <w:t>ocument</w:t>
            </w:r>
          </w:p>
        </w:tc>
        <w:tc>
          <w:tcPr>
            <w:tcW w:w="7470" w:type="dxa"/>
            <w:tcBorders>
              <w:top w:val="single" w:sz="4" w:space="0" w:color="auto"/>
              <w:left w:val="single" w:sz="4" w:space="0" w:color="auto"/>
              <w:bottom w:val="single" w:sz="4" w:space="0" w:color="auto"/>
              <w:right w:val="single" w:sz="4" w:space="0" w:color="auto"/>
            </w:tcBorders>
            <w:vAlign w:val="center"/>
            <w:hideMark/>
          </w:tcPr>
          <w:p w14:paraId="0E4E8C53"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rPr>
                <w:rFonts w:eastAsia="SimSun"/>
                <w:color w:val="0000FF"/>
                <w:kern w:val="0"/>
                <w:u w:val="single"/>
                <w:lang w:eastAsia="zh-CN"/>
              </w:rPr>
            </w:pPr>
            <w:r w:rsidRPr="00585782">
              <w:rPr>
                <w:rFonts w:eastAsia="BatangChe"/>
                <w:kern w:val="0"/>
                <w:lang w:eastAsia="zh-CN" w:bidi="th-TH"/>
              </w:rPr>
              <w:t xml:space="preserve">The APT report </w:t>
            </w:r>
            <w:hyperlink r:id="rId40" w:history="1">
              <w:r w:rsidRPr="00585782">
                <w:rPr>
                  <w:rFonts w:eastAsia="BatangChe"/>
                  <w:color w:val="0000FF"/>
                  <w:kern w:val="0"/>
                  <w:u w:val="single"/>
                  <w:lang w:eastAsia="en-US" w:bidi="th-TH"/>
                </w:rPr>
                <w:t>APT/AWG/REP-78</w:t>
              </w:r>
            </w:hyperlink>
            <w:r w:rsidRPr="00585782">
              <w:rPr>
                <w:rFonts w:eastAsia="SimSun"/>
                <w:color w:val="0000FF"/>
                <w:kern w:val="0"/>
                <w:u w:val="single"/>
                <w:lang w:eastAsia="zh-CN" w:bidi="th-TH"/>
              </w:rPr>
              <w:t xml:space="preserve">, </w:t>
            </w:r>
            <w:hyperlink r:id="rId41" w:history="1">
              <w:r w:rsidRPr="00585782">
                <w:rPr>
                  <w:rFonts w:eastAsia="SimSun"/>
                  <w:color w:val="0000FF"/>
                  <w:kern w:val="0"/>
                  <w:u w:val="single"/>
                  <w:lang w:eastAsia="zh-CN" w:bidi="th-TH"/>
                </w:rPr>
                <w:t>APT/AWG/REP-94</w:t>
              </w:r>
            </w:hyperlink>
            <w:r w:rsidRPr="00585782">
              <w:rPr>
                <w:rFonts w:eastAsia="SimSun"/>
                <w:color w:val="0000FF"/>
                <w:kern w:val="0"/>
                <w:u w:val="single"/>
                <w:lang w:eastAsia="zh-CN" w:bidi="th-TH"/>
              </w:rPr>
              <w:t xml:space="preserve">, </w:t>
            </w:r>
          </w:p>
          <w:p w14:paraId="766A1654"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rPr>
                <w:rFonts w:eastAsia="BatangChe"/>
                <w:kern w:val="0"/>
                <w:lang w:eastAsia="en-US"/>
              </w:rPr>
            </w:pPr>
            <w:r w:rsidRPr="00585782">
              <w:rPr>
                <w:rFonts w:eastAsia="BatangChe"/>
                <w:kern w:val="0"/>
                <w:lang w:eastAsia="zh-CN" w:bidi="th-TH"/>
              </w:rPr>
              <w:t xml:space="preserve">Report </w:t>
            </w:r>
            <w:hyperlink r:id="rId42" w:history="1">
              <w:r w:rsidRPr="00585782">
                <w:rPr>
                  <w:rFonts w:eastAsia="BatangChe"/>
                  <w:color w:val="0000FF"/>
                  <w:kern w:val="0"/>
                  <w:u w:val="single"/>
                  <w:lang w:eastAsia="zh-CN" w:bidi="th-TH"/>
                </w:rPr>
                <w:t xml:space="preserve">ITU-R </w:t>
              </w:r>
              <w:r w:rsidRPr="00585782">
                <w:rPr>
                  <w:rFonts w:eastAsia="SimSun"/>
                  <w:color w:val="0000FF"/>
                  <w:kern w:val="0"/>
                  <w:u w:val="single"/>
                  <w:lang w:eastAsia="zh-CN" w:bidi="th-TH"/>
                </w:rPr>
                <w:t>M</w:t>
              </w:r>
              <w:r w:rsidRPr="00585782">
                <w:rPr>
                  <w:rFonts w:eastAsia="BatangChe"/>
                  <w:color w:val="0000FF"/>
                  <w:kern w:val="0"/>
                  <w:u w:val="single"/>
                  <w:lang w:eastAsia="zh-CN" w:bidi="th-TH"/>
                </w:rPr>
                <w:t>.2418</w:t>
              </w:r>
              <w:r w:rsidRPr="00585782">
                <w:rPr>
                  <w:rFonts w:eastAsia="SimSun"/>
                  <w:color w:val="0000FF"/>
                  <w:kern w:val="0"/>
                  <w:u w:val="single"/>
                  <w:lang w:eastAsia="zh-CN" w:bidi="th-TH"/>
                </w:rPr>
                <w:t>-0</w:t>
              </w:r>
            </w:hyperlink>
            <w:r w:rsidRPr="00585782">
              <w:rPr>
                <w:rFonts w:eastAsia="BatangChe"/>
                <w:kern w:val="0"/>
                <w:lang w:eastAsia="zh-CN" w:bidi="th-TH"/>
              </w:rPr>
              <w:t xml:space="preserve">, </w:t>
            </w:r>
            <w:hyperlink r:id="rId43" w:history="1">
              <w:r w:rsidRPr="00585782">
                <w:rPr>
                  <w:rFonts w:eastAsia="BatangChe"/>
                  <w:color w:val="0000FF"/>
                  <w:kern w:val="0"/>
                  <w:u w:val="single"/>
                  <w:lang w:eastAsia="zh-CN" w:bidi="th-TH"/>
                </w:rPr>
                <w:t>ITU-R M.2442</w:t>
              </w:r>
            </w:hyperlink>
            <w:r w:rsidRPr="00585782">
              <w:rPr>
                <w:rFonts w:eastAsia="SimSun"/>
                <w:color w:val="0000FF"/>
                <w:kern w:val="0"/>
                <w:u w:val="single"/>
                <w:lang w:eastAsia="zh-CN" w:bidi="th-TH"/>
              </w:rPr>
              <w:t>-0</w:t>
            </w:r>
            <w:r w:rsidRPr="00585782">
              <w:rPr>
                <w:rFonts w:eastAsia="BatangChe"/>
                <w:kern w:val="0"/>
                <w:lang w:eastAsia="zh-CN" w:bidi="th-TH"/>
              </w:rPr>
              <w:t>,</w:t>
            </w:r>
          </w:p>
        </w:tc>
      </w:tr>
      <w:tr w:rsidR="00585782" w:rsidRPr="00585782" w14:paraId="15FD1AD7" w14:textId="77777777" w:rsidTr="0098548C">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743E743A"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85782">
              <w:rPr>
                <w:rFonts w:eastAsia="휴먼명조"/>
                <w:b/>
                <w:color w:val="000000"/>
                <w:kern w:val="0"/>
                <w:lang w:eastAsia="en-US" w:bidi="th-TH"/>
              </w:rPr>
              <w:t>Related Forums</w:t>
            </w:r>
          </w:p>
        </w:tc>
        <w:tc>
          <w:tcPr>
            <w:tcW w:w="7470" w:type="dxa"/>
            <w:tcBorders>
              <w:top w:val="single" w:sz="4" w:space="0" w:color="auto"/>
              <w:left w:val="single" w:sz="4" w:space="0" w:color="auto"/>
              <w:bottom w:val="single" w:sz="4" w:space="0" w:color="auto"/>
              <w:right w:val="single" w:sz="4" w:space="0" w:color="auto"/>
            </w:tcBorders>
            <w:vAlign w:val="center"/>
            <w:hideMark/>
          </w:tcPr>
          <w:p w14:paraId="1AFDCF0E" w14:textId="77777777" w:rsidR="00585782" w:rsidRPr="00585782" w:rsidRDefault="00585782" w:rsidP="00585782">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b/>
                <w:kern w:val="0"/>
                <w:lang w:val="en-GB" w:eastAsia="zh-CN" w:bidi="th-TH"/>
              </w:rPr>
            </w:pPr>
            <w:r w:rsidRPr="00585782">
              <w:rPr>
                <w:rFonts w:eastAsia="Batang"/>
                <w:b/>
                <w:kern w:val="0"/>
                <w:lang w:val="en-GB" w:eastAsia="zh-CN"/>
              </w:rPr>
              <w:t xml:space="preserve">ITU-R WP5A </w:t>
            </w:r>
          </w:p>
        </w:tc>
      </w:tr>
      <w:tr w:rsidR="00585782" w:rsidRPr="00585782" w14:paraId="7728F542" w14:textId="77777777" w:rsidTr="0098548C">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29FB59E9" w14:textId="77777777" w:rsidR="00585782" w:rsidRPr="00585782" w:rsidRDefault="00585782" w:rsidP="00585782">
            <w:pPr>
              <w:widowControl/>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kern w:val="0"/>
                <w:lang w:val="en-GB" w:eastAsia="en-US" w:bidi="th-TH"/>
              </w:rPr>
            </w:pPr>
            <w:r w:rsidRPr="00585782">
              <w:rPr>
                <w:rFonts w:eastAsia="휴먼명조"/>
                <w:b/>
                <w:color w:val="000000"/>
                <w:kern w:val="0"/>
                <w:lang w:eastAsia="en-US" w:bidi="th-TH"/>
              </w:rPr>
              <w:t>Timelines</w:t>
            </w:r>
          </w:p>
        </w:tc>
        <w:tc>
          <w:tcPr>
            <w:tcW w:w="7470" w:type="dxa"/>
            <w:tcBorders>
              <w:top w:val="single" w:sz="4" w:space="0" w:color="auto"/>
              <w:left w:val="single" w:sz="4" w:space="0" w:color="auto"/>
              <w:bottom w:val="single" w:sz="4" w:space="0" w:color="auto"/>
              <w:right w:val="single" w:sz="4" w:space="0" w:color="auto"/>
            </w:tcBorders>
            <w:vAlign w:val="center"/>
            <w:hideMark/>
          </w:tcPr>
          <w:p w14:paraId="2AB51524" w14:textId="77777777" w:rsidR="00585782" w:rsidRPr="00585782" w:rsidRDefault="00585782" w:rsidP="00585782">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SimSun"/>
                <w:b/>
                <w:bCs/>
                <w:kern w:val="0"/>
                <w:u w:val="single"/>
                <w:lang w:val="en-GB" w:eastAsia="zh-CN" w:bidi="th-TH"/>
              </w:rPr>
            </w:pPr>
            <w:r w:rsidRPr="00585782">
              <w:rPr>
                <w:rFonts w:eastAsia="Batang"/>
                <w:b/>
                <w:bCs/>
                <w:kern w:val="0"/>
                <w:u w:val="single"/>
                <w:lang w:val="en-GB" w:eastAsia="ko-KR"/>
              </w:rPr>
              <w:t xml:space="preserve">The </w:t>
            </w:r>
            <w:r w:rsidRPr="00585782">
              <w:rPr>
                <w:rFonts w:eastAsia="Batang"/>
                <w:b/>
                <w:bCs/>
                <w:kern w:val="0"/>
                <w:u w:val="single"/>
                <w:lang w:val="en-GB" w:eastAsia="zh-CN"/>
              </w:rPr>
              <w:t>28</w:t>
            </w:r>
            <w:r w:rsidRPr="00585782">
              <w:rPr>
                <w:rFonts w:eastAsia="SimSun"/>
                <w:b/>
                <w:bCs/>
                <w:kern w:val="0"/>
                <w:u w:val="single"/>
                <w:vertAlign w:val="superscript"/>
                <w:lang w:val="en-GB" w:eastAsia="zh-CN"/>
              </w:rPr>
              <w:t>th</w:t>
            </w:r>
            <w:r w:rsidRPr="00585782">
              <w:rPr>
                <w:rFonts w:eastAsia="Batang"/>
                <w:b/>
                <w:bCs/>
                <w:kern w:val="0"/>
                <w:u w:val="single"/>
                <w:lang w:val="en-GB" w:eastAsia="ko-KR"/>
              </w:rPr>
              <w:t xml:space="preserve">  meeting</w:t>
            </w:r>
            <w:r w:rsidRPr="00585782">
              <w:rPr>
                <w:rFonts w:eastAsia="Batang"/>
                <w:b/>
                <w:bCs/>
                <w:kern w:val="0"/>
                <w:u w:val="single"/>
                <w:lang w:val="en-GB" w:eastAsia="zh-CN"/>
              </w:rPr>
              <w:t xml:space="preserve"> of AWG</w:t>
            </w:r>
          </w:p>
          <w:p w14:paraId="7FF8C337" w14:textId="77777777" w:rsidR="00585782" w:rsidRPr="00585782" w:rsidRDefault="00585782" w:rsidP="00585782">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kern w:val="0"/>
                <w:lang w:val="en-GB" w:eastAsia="zh-CN"/>
              </w:rPr>
            </w:pPr>
            <w:r w:rsidRPr="00585782">
              <w:rPr>
                <w:rFonts w:eastAsia="Batang"/>
                <w:kern w:val="0"/>
                <w:lang w:val="en-GB" w:eastAsia="ko-KR"/>
              </w:rPr>
              <w:sym w:font="Wingdings" w:char="F0E0"/>
            </w:r>
            <w:r w:rsidRPr="00585782">
              <w:rPr>
                <w:rFonts w:eastAsia="Batang"/>
                <w:kern w:val="0"/>
                <w:lang w:val="en-GB" w:eastAsia="zh-CN"/>
              </w:rPr>
              <w:t xml:space="preserve"> </w:t>
            </w:r>
            <w:r w:rsidRPr="00585782">
              <w:rPr>
                <w:rFonts w:eastAsia="MS Mincho"/>
                <w:kern w:val="0"/>
                <w:lang w:val="en-GB"/>
              </w:rPr>
              <w:t>t</w:t>
            </w:r>
            <w:r w:rsidRPr="00585782">
              <w:rPr>
                <w:rFonts w:eastAsia="Batang"/>
                <w:kern w:val="0"/>
                <w:lang w:val="en-GB" w:eastAsia="zh-CN"/>
              </w:rPr>
              <w:t>o develop a work plan.</w:t>
            </w:r>
          </w:p>
          <w:p w14:paraId="05661D94" w14:textId="77777777" w:rsidR="00585782" w:rsidRPr="00585782" w:rsidRDefault="00585782" w:rsidP="00585782">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SimSun"/>
                <w:b/>
                <w:bCs/>
                <w:kern w:val="0"/>
                <w:u w:val="single"/>
                <w:lang w:val="en-GB" w:eastAsia="zh-CN"/>
              </w:rPr>
            </w:pPr>
            <w:r w:rsidRPr="00585782">
              <w:rPr>
                <w:rFonts w:eastAsia="Batang"/>
                <w:b/>
                <w:bCs/>
                <w:kern w:val="0"/>
                <w:u w:val="single"/>
                <w:lang w:val="en-GB" w:eastAsia="ko-KR"/>
              </w:rPr>
              <w:t xml:space="preserve">The </w:t>
            </w:r>
            <w:r w:rsidRPr="00585782">
              <w:rPr>
                <w:rFonts w:eastAsia="Batang"/>
                <w:b/>
                <w:bCs/>
                <w:kern w:val="0"/>
                <w:u w:val="single"/>
                <w:lang w:val="en-GB" w:eastAsia="zh-CN"/>
              </w:rPr>
              <w:t>29</w:t>
            </w:r>
            <w:r w:rsidRPr="00585782">
              <w:rPr>
                <w:rFonts w:eastAsia="SimSun"/>
                <w:b/>
                <w:bCs/>
                <w:kern w:val="0"/>
                <w:u w:val="single"/>
                <w:vertAlign w:val="superscript"/>
                <w:lang w:val="en-GB" w:eastAsia="zh-CN"/>
              </w:rPr>
              <w:t>th</w:t>
            </w:r>
            <w:r w:rsidRPr="00585782">
              <w:rPr>
                <w:rFonts w:eastAsia="Batang"/>
                <w:b/>
                <w:bCs/>
                <w:kern w:val="0"/>
                <w:u w:val="single"/>
                <w:lang w:val="en-GB" w:eastAsia="ko-KR"/>
              </w:rPr>
              <w:t xml:space="preserve">  meeting</w:t>
            </w:r>
            <w:r w:rsidRPr="00585782">
              <w:rPr>
                <w:rFonts w:eastAsia="Batang"/>
                <w:b/>
                <w:bCs/>
                <w:kern w:val="0"/>
                <w:u w:val="single"/>
                <w:lang w:val="en-GB" w:eastAsia="zh-CN"/>
              </w:rPr>
              <w:t xml:space="preserve"> of AWG</w:t>
            </w:r>
          </w:p>
          <w:p w14:paraId="39896F56" w14:textId="77777777" w:rsidR="00585782" w:rsidRPr="00585782" w:rsidRDefault="00585782" w:rsidP="00585782">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Malgun Gothic"/>
                <w:kern w:val="0"/>
                <w:lang w:val="en-GB" w:eastAsia="zh-CN"/>
              </w:rPr>
            </w:pPr>
            <w:r w:rsidRPr="00585782">
              <w:rPr>
                <w:rFonts w:eastAsia="Batang"/>
                <w:kern w:val="0"/>
                <w:lang w:val="en-GB" w:eastAsia="ko-KR"/>
              </w:rPr>
              <w:sym w:font="Wingdings" w:char="F0E0"/>
            </w:r>
            <w:r w:rsidRPr="00585782">
              <w:rPr>
                <w:rFonts w:eastAsia="Batang"/>
                <w:kern w:val="0"/>
                <w:lang w:val="en-GB" w:eastAsia="zh-CN"/>
              </w:rPr>
              <w:t xml:space="preserve"> to </w:t>
            </w:r>
            <w:r w:rsidRPr="00585782">
              <w:rPr>
                <w:rFonts w:eastAsia="Batang"/>
                <w:kern w:val="0"/>
                <w:lang w:val="en-GB" w:eastAsia="ko-KR"/>
              </w:rPr>
              <w:t xml:space="preserve">collect </w:t>
            </w:r>
            <w:r w:rsidRPr="00585782">
              <w:rPr>
                <w:rFonts w:eastAsia="Batang"/>
                <w:kern w:val="0"/>
                <w:lang w:val="en-GB" w:eastAsia="zh-CN"/>
              </w:rPr>
              <w:t xml:space="preserve">information according to </w:t>
            </w:r>
            <w:r w:rsidRPr="00585782">
              <w:rPr>
                <w:rFonts w:eastAsia="MS Mincho"/>
                <w:kern w:val="0"/>
                <w:lang w:val="en-GB"/>
              </w:rPr>
              <w:t xml:space="preserve">contributions </w:t>
            </w:r>
            <w:r w:rsidRPr="00585782">
              <w:rPr>
                <w:rFonts w:eastAsia="Batang"/>
                <w:kern w:val="0"/>
                <w:lang w:val="en-GB" w:eastAsia="zh-CN"/>
              </w:rPr>
              <w:t xml:space="preserve">from </w:t>
            </w:r>
            <w:r w:rsidRPr="00585782">
              <w:rPr>
                <w:rFonts w:eastAsia="Batang"/>
                <w:kern w:val="0"/>
                <w:lang w:val="en-GB" w:eastAsia="ko-KR"/>
              </w:rPr>
              <w:t>APT Member</w:t>
            </w:r>
            <w:r w:rsidRPr="00585782">
              <w:rPr>
                <w:rFonts w:eastAsia="Batang"/>
                <w:kern w:val="0"/>
                <w:lang w:val="en-GB" w:eastAsia="zh-CN"/>
              </w:rPr>
              <w:t>s.</w:t>
            </w:r>
          </w:p>
          <w:p w14:paraId="68811566" w14:textId="77777777" w:rsidR="00585782" w:rsidRPr="00585782" w:rsidRDefault="00585782" w:rsidP="00585782">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b/>
                <w:bCs/>
                <w:kern w:val="0"/>
                <w:u w:val="single"/>
                <w:lang w:val="en-GB" w:eastAsia="zh-CN"/>
              </w:rPr>
            </w:pPr>
            <w:r w:rsidRPr="00585782">
              <w:rPr>
                <w:rFonts w:eastAsia="Batang"/>
                <w:b/>
                <w:bCs/>
                <w:kern w:val="0"/>
                <w:u w:val="single"/>
                <w:lang w:val="en-GB" w:eastAsia="ko-KR"/>
              </w:rPr>
              <w:t>The 30</w:t>
            </w:r>
            <w:r w:rsidRPr="00585782">
              <w:rPr>
                <w:rFonts w:eastAsia="SimSun"/>
                <w:b/>
                <w:bCs/>
                <w:kern w:val="0"/>
                <w:u w:val="single"/>
                <w:vertAlign w:val="superscript"/>
                <w:lang w:val="en-GB" w:eastAsia="zh-CN"/>
              </w:rPr>
              <w:t>th</w:t>
            </w:r>
            <w:r w:rsidRPr="00585782">
              <w:rPr>
                <w:rFonts w:eastAsia="Batang"/>
                <w:b/>
                <w:bCs/>
                <w:kern w:val="0"/>
                <w:u w:val="single"/>
                <w:lang w:val="en-GB" w:eastAsia="ko-KR"/>
              </w:rPr>
              <w:t xml:space="preserve">  meeting </w:t>
            </w:r>
            <w:r w:rsidRPr="00585782">
              <w:rPr>
                <w:rFonts w:eastAsia="Batang"/>
                <w:b/>
                <w:bCs/>
                <w:kern w:val="0"/>
                <w:u w:val="single"/>
                <w:lang w:val="en-GB" w:eastAsia="zh-CN"/>
              </w:rPr>
              <w:t>of AWG</w:t>
            </w:r>
          </w:p>
          <w:p w14:paraId="3B1EDE1F" w14:textId="77777777" w:rsidR="00585782" w:rsidRPr="00585782" w:rsidRDefault="00585782" w:rsidP="00585782">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kern w:val="0"/>
                <w:lang w:val="en-GB" w:eastAsia="zh-CN"/>
              </w:rPr>
            </w:pPr>
            <w:r w:rsidRPr="00585782">
              <w:rPr>
                <w:rFonts w:eastAsia="Batang"/>
                <w:kern w:val="0"/>
                <w:lang w:val="en-GB" w:eastAsia="ko-KR"/>
              </w:rPr>
              <w:sym w:font="Wingdings" w:char="F0E0"/>
            </w:r>
            <w:r w:rsidRPr="00585782">
              <w:rPr>
                <w:rFonts w:eastAsia="Batang"/>
                <w:kern w:val="0"/>
                <w:lang w:val="en-GB" w:eastAsia="zh-CN"/>
              </w:rPr>
              <w:t xml:space="preserve"> to </w:t>
            </w:r>
            <w:r w:rsidRPr="00585782">
              <w:rPr>
                <w:rFonts w:eastAsia="Batang"/>
                <w:kern w:val="0"/>
                <w:lang w:val="en-GB" w:eastAsia="ko-KR"/>
              </w:rPr>
              <w:t xml:space="preserve">collect </w:t>
            </w:r>
            <w:r w:rsidRPr="00585782">
              <w:rPr>
                <w:rFonts w:eastAsia="Batang"/>
                <w:kern w:val="0"/>
                <w:lang w:val="en-GB" w:eastAsia="zh-CN"/>
              </w:rPr>
              <w:t xml:space="preserve">information according to </w:t>
            </w:r>
            <w:r w:rsidRPr="00585782">
              <w:rPr>
                <w:rFonts w:eastAsia="MS Mincho"/>
                <w:kern w:val="0"/>
                <w:lang w:val="en-GB"/>
              </w:rPr>
              <w:t xml:space="preserve">contributions </w:t>
            </w:r>
            <w:r w:rsidRPr="00585782">
              <w:rPr>
                <w:rFonts w:eastAsia="Batang"/>
                <w:kern w:val="0"/>
                <w:lang w:val="en-GB" w:eastAsia="zh-CN"/>
              </w:rPr>
              <w:t xml:space="preserve">from </w:t>
            </w:r>
            <w:r w:rsidRPr="00585782">
              <w:rPr>
                <w:rFonts w:eastAsia="Batang"/>
                <w:kern w:val="0"/>
                <w:lang w:val="en-GB" w:eastAsia="ko-KR"/>
              </w:rPr>
              <w:t>APT Member</w:t>
            </w:r>
            <w:r w:rsidRPr="00585782">
              <w:rPr>
                <w:rFonts w:eastAsia="Batang"/>
                <w:kern w:val="0"/>
                <w:lang w:val="en-GB" w:eastAsia="zh-CN"/>
              </w:rPr>
              <w:t>s</w:t>
            </w:r>
          </w:p>
          <w:p w14:paraId="2A3C0C9A" w14:textId="77777777" w:rsidR="00585782" w:rsidRPr="00585782" w:rsidRDefault="00585782" w:rsidP="00585782">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kern w:val="0"/>
                <w:lang w:val="en-GB" w:eastAsia="ko-KR"/>
              </w:rPr>
            </w:pPr>
            <w:r w:rsidRPr="00585782">
              <w:rPr>
                <w:rFonts w:eastAsia="Batang"/>
                <w:b/>
                <w:bCs/>
                <w:kern w:val="0"/>
                <w:u w:val="single"/>
                <w:lang w:val="en-GB" w:eastAsia="ko-KR"/>
              </w:rPr>
              <w:t>The 31</w:t>
            </w:r>
            <w:r w:rsidRPr="00585782">
              <w:rPr>
                <w:rFonts w:eastAsia="SimSun"/>
                <w:b/>
                <w:bCs/>
                <w:kern w:val="0"/>
                <w:u w:val="single"/>
                <w:vertAlign w:val="superscript"/>
                <w:lang w:val="en-GB" w:eastAsia="zh-CN"/>
              </w:rPr>
              <w:t>st</w:t>
            </w:r>
            <w:r w:rsidRPr="00585782">
              <w:rPr>
                <w:rFonts w:eastAsia="Batang"/>
                <w:b/>
                <w:bCs/>
                <w:kern w:val="0"/>
                <w:u w:val="single"/>
                <w:lang w:val="en-GB" w:eastAsia="ko-KR"/>
              </w:rPr>
              <w:t xml:space="preserve">  meeting </w:t>
            </w:r>
            <w:r w:rsidRPr="00585782">
              <w:rPr>
                <w:rFonts w:eastAsia="Batang"/>
                <w:b/>
                <w:bCs/>
                <w:kern w:val="0"/>
                <w:u w:val="single"/>
                <w:lang w:val="en-GB" w:eastAsia="zh-CN"/>
              </w:rPr>
              <w:t>of AWG</w:t>
            </w:r>
          </w:p>
          <w:p w14:paraId="5CBC3268" w14:textId="77777777" w:rsidR="00585782" w:rsidRPr="00585782" w:rsidRDefault="00585782" w:rsidP="00585782">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kern w:val="0"/>
                <w:lang w:val="en-GB" w:eastAsia="ko-KR"/>
              </w:rPr>
            </w:pPr>
            <w:r w:rsidRPr="00585782">
              <w:rPr>
                <w:rFonts w:eastAsia="Batang"/>
                <w:kern w:val="0"/>
                <w:lang w:val="en-GB" w:eastAsia="ko-KR"/>
              </w:rPr>
              <w:sym w:font="Wingdings" w:char="F0E0"/>
            </w:r>
            <w:r w:rsidRPr="00585782">
              <w:rPr>
                <w:rFonts w:eastAsia="Batang"/>
                <w:kern w:val="0"/>
                <w:lang w:val="en-GB" w:eastAsia="zh-CN"/>
              </w:rPr>
              <w:t xml:space="preserve"> to form a wor</w:t>
            </w:r>
            <w:r w:rsidRPr="00585782">
              <w:rPr>
                <w:rFonts w:eastAsia="SimSun"/>
                <w:kern w:val="0"/>
                <w:lang w:val="en-GB" w:eastAsia="zh-CN"/>
              </w:rPr>
              <w:t>k</w:t>
            </w:r>
            <w:r w:rsidRPr="00585782">
              <w:rPr>
                <w:rFonts w:eastAsia="Batang"/>
                <w:kern w:val="0"/>
                <w:lang w:val="en-GB" w:eastAsia="zh-CN"/>
              </w:rPr>
              <w:t>ing document</w:t>
            </w:r>
          </w:p>
          <w:p w14:paraId="3AE69E0B" w14:textId="77777777" w:rsidR="00585782" w:rsidRPr="00585782" w:rsidRDefault="00585782" w:rsidP="00585782">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b/>
                <w:bCs/>
                <w:kern w:val="0"/>
                <w:u w:val="single"/>
                <w:lang w:val="en-GB" w:eastAsia="zh-CN"/>
              </w:rPr>
            </w:pPr>
            <w:r w:rsidRPr="00585782">
              <w:rPr>
                <w:rFonts w:eastAsia="Batang"/>
                <w:b/>
                <w:bCs/>
                <w:kern w:val="0"/>
                <w:u w:val="single"/>
                <w:lang w:val="en-GB" w:eastAsia="ko-KR"/>
              </w:rPr>
              <w:t>The 32</w:t>
            </w:r>
            <w:r w:rsidRPr="00585782">
              <w:rPr>
                <w:rFonts w:eastAsia="Batang"/>
                <w:b/>
                <w:bCs/>
                <w:kern w:val="0"/>
                <w:u w:val="single"/>
                <w:vertAlign w:val="superscript"/>
                <w:lang w:val="en-GB" w:eastAsia="ko-KR"/>
              </w:rPr>
              <w:t>nd</w:t>
            </w:r>
            <w:r w:rsidRPr="00585782">
              <w:rPr>
                <w:rFonts w:eastAsia="Batang"/>
                <w:b/>
                <w:bCs/>
                <w:kern w:val="0"/>
                <w:u w:val="single"/>
                <w:lang w:val="en-GB" w:eastAsia="ko-KR"/>
              </w:rPr>
              <w:t xml:space="preserve">  meeting </w:t>
            </w:r>
            <w:r w:rsidRPr="00585782">
              <w:rPr>
                <w:rFonts w:eastAsia="Batang"/>
                <w:b/>
                <w:bCs/>
                <w:kern w:val="0"/>
                <w:u w:val="single"/>
                <w:lang w:val="en-GB" w:eastAsia="zh-CN"/>
              </w:rPr>
              <w:t>of AWG</w:t>
            </w:r>
          </w:p>
          <w:p w14:paraId="3C49D2CE" w14:textId="77777777" w:rsidR="00585782" w:rsidRPr="00585782" w:rsidRDefault="00585782" w:rsidP="00585782">
            <w:pPr>
              <w:widowControl/>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contextualSpacing/>
              <w:jc w:val="left"/>
              <w:rPr>
                <w:rFonts w:eastAsia="Batang"/>
                <w:kern w:val="0"/>
                <w:lang w:val="en-GB" w:eastAsia="zh-CN"/>
              </w:rPr>
            </w:pPr>
            <w:r w:rsidRPr="00585782">
              <w:rPr>
                <w:rFonts w:eastAsia="Batang"/>
                <w:kern w:val="0"/>
                <w:lang w:val="en-GB" w:eastAsia="ko-KR"/>
              </w:rPr>
              <w:sym w:font="Wingdings" w:char="F0E0"/>
            </w:r>
            <w:r w:rsidRPr="00585782">
              <w:rPr>
                <w:rFonts w:eastAsia="Batang"/>
                <w:kern w:val="0"/>
                <w:lang w:val="en-GB" w:eastAsia="zh-CN"/>
              </w:rPr>
              <w:t xml:space="preserve"> to improve the working document and to </w:t>
            </w:r>
            <w:r w:rsidRPr="00585782">
              <w:rPr>
                <w:rFonts w:eastAsia="Batang"/>
                <w:kern w:val="0"/>
                <w:lang w:val="en-GB" w:eastAsia="ko-KR"/>
              </w:rPr>
              <w:t>finalize it, if possible.</w:t>
            </w:r>
          </w:p>
        </w:tc>
      </w:tr>
    </w:tbl>
    <w:p w14:paraId="7955EFAA" w14:textId="77777777" w:rsidR="00585782" w:rsidRPr="00344950" w:rsidRDefault="00585782" w:rsidP="00585782">
      <w:pPr>
        <w:widowControl/>
        <w:spacing w:after="120"/>
        <w:jc w:val="left"/>
        <w:rPr>
          <w:rFonts w:eastAsia="SimSun"/>
          <w:bCs/>
          <w:kern w:val="0"/>
          <w:lang w:eastAsia="zh-CN"/>
        </w:rPr>
      </w:pPr>
      <w:r w:rsidRPr="0098548C">
        <w:rPr>
          <w:rFonts w:eastAsia="SimSun"/>
          <w:bCs/>
          <w:kern w:val="0"/>
          <w:lang w:eastAsia="zh-CN"/>
        </w:rPr>
        <w:t xml:space="preserve">Note: </w:t>
      </w:r>
      <w:r w:rsidRPr="0098548C">
        <w:rPr>
          <w:rFonts w:eastAsia="SimSun" w:hint="eastAsia"/>
          <w:bCs/>
          <w:kern w:val="0"/>
          <w:lang w:eastAsia="zh-CN"/>
        </w:rPr>
        <w:t>APT m</w:t>
      </w:r>
      <w:r w:rsidRPr="0098548C">
        <w:rPr>
          <w:rFonts w:eastAsia="SimSun"/>
          <w:bCs/>
          <w:kern w:val="0"/>
          <w:lang w:eastAsia="zh-CN"/>
        </w:rPr>
        <w:t xml:space="preserve">embers are encouraged to contribute to this work item actively. However, </w:t>
      </w:r>
      <w:r w:rsidRPr="0098548C">
        <w:rPr>
          <w:rFonts w:eastAsia="MS Mincho" w:hint="eastAsia"/>
          <w:bCs/>
          <w:kern w:val="0"/>
        </w:rPr>
        <w:t>b</w:t>
      </w:r>
      <w:r w:rsidRPr="0098548C">
        <w:rPr>
          <w:rFonts w:eastAsia="MS Mincho"/>
          <w:bCs/>
          <w:kern w:val="0"/>
        </w:rPr>
        <w:t>y</w:t>
      </w:r>
      <w:r w:rsidRPr="0098548C">
        <w:rPr>
          <w:rFonts w:eastAsia="SimSun"/>
          <w:bCs/>
          <w:kern w:val="0"/>
          <w:lang w:eastAsia="zh-CN"/>
        </w:rPr>
        <w:t xml:space="preserve"> the AWG-32, if there is no contribution on this work item, the AWG will decide whether to terminate this work item accordingly.</w:t>
      </w:r>
    </w:p>
    <w:p w14:paraId="0ACEDD52" w14:textId="77777777" w:rsidR="00486C5C" w:rsidRPr="0050557A" w:rsidRDefault="00486C5C" w:rsidP="0050557A">
      <w:pPr>
        <w:widowControl/>
        <w:tabs>
          <w:tab w:val="left" w:pos="709"/>
        </w:tabs>
        <w:jc w:val="left"/>
        <w:rPr>
          <w:b/>
          <w:bCs/>
        </w:rPr>
      </w:pPr>
    </w:p>
    <w:p w14:paraId="5CB3B615" w14:textId="7DF211B2" w:rsidR="00601024" w:rsidRPr="0050557A" w:rsidRDefault="00AC4A72" w:rsidP="0050557A">
      <w:pPr>
        <w:widowControl/>
        <w:tabs>
          <w:tab w:val="left" w:pos="709"/>
        </w:tabs>
        <w:ind w:left="839" w:hanging="839"/>
        <w:rPr>
          <w:rFonts w:eastAsia="BatangChe"/>
          <w:b/>
          <w:bCs/>
          <w:kern w:val="0"/>
          <w:lang w:val="en-AU" w:eastAsia="en-US"/>
        </w:rPr>
      </w:pPr>
      <w:r w:rsidRPr="0050557A">
        <w:rPr>
          <w:b/>
          <w:bCs/>
        </w:rPr>
        <w:t>7.3.</w:t>
      </w:r>
      <w:r w:rsidR="00910951" w:rsidRPr="0050557A">
        <w:rPr>
          <w:b/>
          <w:bCs/>
        </w:rPr>
        <w:t>4</w:t>
      </w:r>
      <w:r w:rsidRPr="0050557A">
        <w:rPr>
          <w:b/>
          <w:bCs/>
        </w:rPr>
        <w:t>.2</w:t>
      </w:r>
      <w:r w:rsidR="00601024" w:rsidRPr="0050557A">
        <w:rPr>
          <w:rFonts w:eastAsia="BatangChe"/>
          <w:b/>
          <w:bCs/>
          <w:kern w:val="0"/>
          <w:lang w:eastAsia="en-US"/>
        </w:rPr>
        <w:tab/>
      </w:r>
      <w:r w:rsidR="00601024" w:rsidRPr="0050557A">
        <w:rPr>
          <w:rFonts w:eastAsia="BatangChe"/>
          <w:b/>
          <w:bCs/>
          <w:kern w:val="0"/>
          <w:lang w:eastAsia="en-US"/>
        </w:rPr>
        <w:tab/>
      </w:r>
      <w:r w:rsidR="00601024" w:rsidRPr="0050557A">
        <w:rPr>
          <w:rFonts w:eastAsia="BatangChe"/>
          <w:b/>
          <w:bCs/>
          <w:kern w:val="0"/>
          <w:lang w:val="en-AU" w:eastAsia="en-US"/>
        </w:rPr>
        <w:t xml:space="preserve">Railway </w:t>
      </w:r>
      <w:r w:rsidR="00BB519A" w:rsidRPr="0050557A">
        <w:rPr>
          <w:rFonts w:eastAsia="BatangChe"/>
          <w:b/>
          <w:bCs/>
          <w:kern w:val="0"/>
          <w:lang w:val="en-AU" w:eastAsia="en-US"/>
        </w:rPr>
        <w:t>r</w:t>
      </w:r>
      <w:r w:rsidR="00601024" w:rsidRPr="0050557A">
        <w:rPr>
          <w:rFonts w:eastAsia="BatangChe"/>
          <w:b/>
          <w:bCs/>
          <w:kern w:val="0"/>
          <w:lang w:val="en-AU" w:eastAsia="en-US"/>
        </w:rPr>
        <w:t xml:space="preserve">adiocommunication </w:t>
      </w:r>
      <w:r w:rsidR="00BB519A" w:rsidRPr="0050557A">
        <w:rPr>
          <w:rFonts w:eastAsia="BatangChe"/>
          <w:b/>
          <w:bCs/>
          <w:kern w:val="0"/>
          <w:lang w:val="en-AU" w:eastAsia="en-US"/>
        </w:rPr>
        <w:t xml:space="preserve">applications using satellite technology </w:t>
      </w:r>
      <w:r w:rsidR="00601024" w:rsidRPr="0050557A">
        <w:rPr>
          <w:rFonts w:eastAsia="BatangChe"/>
          <w:b/>
          <w:bCs/>
          <w:kern w:val="0"/>
          <w:lang w:val="en-AU" w:eastAsia="en-US"/>
        </w:rPr>
        <w:t xml:space="preserve">in some APT </w:t>
      </w:r>
      <w:proofErr w:type="gramStart"/>
      <w:r w:rsidR="004062ED" w:rsidRPr="0050557A">
        <w:rPr>
          <w:rFonts w:eastAsia="BatangChe"/>
          <w:b/>
          <w:bCs/>
          <w:kern w:val="0"/>
          <w:lang w:val="en-AU" w:eastAsia="en-US"/>
        </w:rPr>
        <w:t>c</w:t>
      </w:r>
      <w:r w:rsidR="00601024" w:rsidRPr="0050557A">
        <w:rPr>
          <w:rFonts w:eastAsia="BatangChe"/>
          <w:b/>
          <w:bCs/>
          <w:kern w:val="0"/>
          <w:lang w:val="en-AU" w:eastAsia="en-US"/>
        </w:rPr>
        <w:t>ountries</w:t>
      </w:r>
      <w:proofErr w:type="gramEnd"/>
    </w:p>
    <w:p w14:paraId="700318D1" w14:textId="52C2703B" w:rsidR="00910951" w:rsidRDefault="00910951" w:rsidP="0050557A">
      <w:pPr>
        <w:widowControl/>
        <w:tabs>
          <w:tab w:val="left" w:pos="709"/>
        </w:tabs>
        <w:ind w:left="839" w:hanging="839"/>
        <w:rPr>
          <w:rFonts w:eastAsia="BatangChe"/>
          <w:b/>
          <w:bCs/>
          <w:kern w:val="0"/>
          <w:lang w:val="en-AU" w:eastAsia="en-US"/>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2"/>
        <w:gridCol w:w="7503"/>
      </w:tblGrid>
      <w:tr w:rsidR="0098548C" w:rsidRPr="0098548C" w14:paraId="6CB9E43C" w14:textId="77777777" w:rsidTr="0098548C">
        <w:trPr>
          <w:trHeight w:val="340"/>
        </w:trPr>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A8D69C"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jc w:val="left"/>
              <w:rPr>
                <w:rFonts w:eastAsiaTheme="minorEastAsia"/>
                <w:b/>
                <w:lang w:val="en-GB" w:bidi="th-TH"/>
              </w:rPr>
            </w:pPr>
            <w:r w:rsidRPr="0098548C">
              <w:rPr>
                <w:b/>
                <w:lang w:bidi="th-TH"/>
              </w:rPr>
              <w:t>Title</w:t>
            </w:r>
          </w:p>
        </w:tc>
        <w:tc>
          <w:tcPr>
            <w:tcW w:w="75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03DC4F6"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rPr>
                <w:rFonts w:eastAsia="SimSun"/>
                <w:b/>
                <w:strike/>
                <w:lang w:val="en-GB" w:eastAsia="zh-CN" w:bidi="th-TH"/>
              </w:rPr>
            </w:pPr>
            <w:r w:rsidRPr="0098548C">
              <w:rPr>
                <w:b/>
                <w:lang w:bidi="th-TH"/>
              </w:rPr>
              <w:t>APT Report on “</w:t>
            </w:r>
            <w:r w:rsidRPr="0098548C">
              <w:rPr>
                <w:b/>
                <w:lang w:eastAsia="zh-Hans" w:bidi="th-TH"/>
              </w:rPr>
              <w:t>R</w:t>
            </w:r>
            <w:r w:rsidRPr="0098548C">
              <w:rPr>
                <w:rFonts w:eastAsia="SimSun"/>
                <w:b/>
                <w:lang w:eastAsia="zh-CN" w:bidi="th-TH"/>
              </w:rPr>
              <w:t xml:space="preserve">ailway </w:t>
            </w:r>
            <w:r w:rsidRPr="0098548C">
              <w:rPr>
                <w:rFonts w:eastAsia="SimSun"/>
                <w:b/>
                <w:lang w:eastAsia="zh-Hans" w:bidi="th-TH"/>
              </w:rPr>
              <w:t>R</w:t>
            </w:r>
            <w:r w:rsidRPr="0098548C">
              <w:rPr>
                <w:rFonts w:eastAsia="SimSun"/>
                <w:b/>
                <w:lang w:eastAsia="zh-CN" w:bidi="th-TH"/>
              </w:rPr>
              <w:t xml:space="preserve">adiocommunication </w:t>
            </w:r>
            <w:r w:rsidRPr="0098548C">
              <w:rPr>
                <w:b/>
                <w:lang w:bidi="th-TH"/>
              </w:rPr>
              <w:t>Applications using Satellite Technology in some APT Countries”</w:t>
            </w:r>
          </w:p>
        </w:tc>
      </w:tr>
      <w:tr w:rsidR="0098548C" w:rsidRPr="0098548C" w14:paraId="5B88F8A6" w14:textId="77777777" w:rsidTr="00FA454F">
        <w:trPr>
          <w:cantSplit/>
          <w:trHeight w:val="70"/>
        </w:trPr>
        <w:tc>
          <w:tcPr>
            <w:tcW w:w="1842" w:type="dxa"/>
            <w:tcBorders>
              <w:top w:val="single" w:sz="4" w:space="0" w:color="auto"/>
              <w:left w:val="single" w:sz="4" w:space="0" w:color="auto"/>
              <w:bottom w:val="single" w:sz="4" w:space="0" w:color="auto"/>
              <w:right w:val="single" w:sz="4" w:space="0" w:color="auto"/>
            </w:tcBorders>
            <w:vAlign w:val="center"/>
            <w:hideMark/>
          </w:tcPr>
          <w:p w14:paraId="3275CDF4"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jc w:val="left"/>
              <w:rPr>
                <w:rFonts w:eastAsiaTheme="minorEastAsia"/>
                <w:b/>
                <w:lang w:val="en-GB" w:bidi="th-TH"/>
              </w:rPr>
            </w:pPr>
            <w:r w:rsidRPr="0098548C">
              <w:rPr>
                <w:b/>
                <w:lang w:bidi="th-TH"/>
              </w:rPr>
              <w:t>Document Type</w:t>
            </w:r>
          </w:p>
        </w:tc>
        <w:tc>
          <w:tcPr>
            <w:tcW w:w="7503" w:type="dxa"/>
            <w:tcBorders>
              <w:top w:val="single" w:sz="4" w:space="0" w:color="auto"/>
              <w:left w:val="single" w:sz="4" w:space="0" w:color="auto"/>
              <w:bottom w:val="single" w:sz="4" w:space="0" w:color="auto"/>
              <w:right w:val="single" w:sz="4" w:space="0" w:color="auto"/>
            </w:tcBorders>
            <w:vAlign w:val="center"/>
            <w:hideMark/>
          </w:tcPr>
          <w:p w14:paraId="6C6AE2BA"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rPr>
                <w:rFonts w:eastAsiaTheme="minorEastAsia"/>
                <w:lang w:val="en-GB" w:eastAsia="ko-KR" w:bidi="th-TH"/>
              </w:rPr>
            </w:pPr>
            <w:r w:rsidRPr="0098548C">
              <w:rPr>
                <w:rFonts w:eastAsia="SimSun"/>
                <w:lang w:eastAsia="zh-CN" w:bidi="th-TH"/>
              </w:rPr>
              <w:t>APT Report</w:t>
            </w:r>
          </w:p>
        </w:tc>
      </w:tr>
      <w:tr w:rsidR="0098548C" w:rsidRPr="0098548C" w14:paraId="17B6196E" w14:textId="77777777" w:rsidTr="00FA454F">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hideMark/>
          </w:tcPr>
          <w:p w14:paraId="30B7D48B"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98548C">
              <w:rPr>
                <w:rFonts w:eastAsia="휴먼명조"/>
                <w:b/>
                <w:color w:val="000000"/>
                <w:lang w:bidi="th-TH"/>
              </w:rPr>
              <w:t>Group/Chair</w:t>
            </w:r>
          </w:p>
        </w:tc>
        <w:tc>
          <w:tcPr>
            <w:tcW w:w="7503" w:type="dxa"/>
            <w:tcBorders>
              <w:top w:val="single" w:sz="4" w:space="0" w:color="auto"/>
              <w:left w:val="single" w:sz="4" w:space="0" w:color="auto"/>
              <w:bottom w:val="single" w:sz="4" w:space="0" w:color="auto"/>
              <w:right w:val="single" w:sz="4" w:space="0" w:color="auto"/>
            </w:tcBorders>
            <w:vAlign w:val="center"/>
            <w:hideMark/>
          </w:tcPr>
          <w:p w14:paraId="1761A2FA"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rPr>
                <w:rFonts w:eastAsia="SimSun"/>
                <w:lang w:val="en-GB" w:eastAsia="zh-CN" w:bidi="th-TH"/>
              </w:rPr>
            </w:pPr>
            <w:r w:rsidRPr="0098548C">
              <w:rPr>
                <w:rFonts w:eastAsia="SimSun"/>
                <w:lang w:eastAsia="zh-CN" w:bidi="th-TH"/>
              </w:rPr>
              <w:t>TG on Railway/ Mr. Liu Bin</w:t>
            </w:r>
          </w:p>
        </w:tc>
      </w:tr>
      <w:tr w:rsidR="0098548C" w:rsidRPr="0098548C" w14:paraId="3CCB0A44" w14:textId="77777777" w:rsidTr="00FA454F">
        <w:trPr>
          <w:cantSplit/>
          <w:trHeight w:val="497"/>
        </w:trPr>
        <w:tc>
          <w:tcPr>
            <w:tcW w:w="1842" w:type="dxa"/>
            <w:tcBorders>
              <w:top w:val="single" w:sz="4" w:space="0" w:color="auto"/>
              <w:left w:val="single" w:sz="4" w:space="0" w:color="auto"/>
              <w:bottom w:val="single" w:sz="4" w:space="0" w:color="auto"/>
              <w:right w:val="single" w:sz="4" w:space="0" w:color="auto"/>
            </w:tcBorders>
            <w:vAlign w:val="center"/>
            <w:hideMark/>
          </w:tcPr>
          <w:p w14:paraId="3FFA44D0"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98548C">
              <w:rPr>
                <w:rFonts w:eastAsia="휴먼명조"/>
                <w:b/>
                <w:color w:val="000000"/>
                <w:lang w:bidi="th-TH"/>
              </w:rPr>
              <w:t>Editor(s)</w:t>
            </w:r>
          </w:p>
        </w:tc>
        <w:tc>
          <w:tcPr>
            <w:tcW w:w="7503" w:type="dxa"/>
            <w:tcBorders>
              <w:top w:val="single" w:sz="4" w:space="0" w:color="auto"/>
              <w:left w:val="single" w:sz="4" w:space="0" w:color="auto"/>
              <w:bottom w:val="single" w:sz="4" w:space="0" w:color="auto"/>
              <w:right w:val="single" w:sz="4" w:space="0" w:color="auto"/>
            </w:tcBorders>
            <w:vAlign w:val="center"/>
            <w:hideMark/>
          </w:tcPr>
          <w:p w14:paraId="7F2EADB6"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rPr>
                <w:rFonts w:eastAsia="SimSun"/>
                <w:lang w:val="en-GB" w:eastAsia="zh-CN" w:bidi="th-TH"/>
              </w:rPr>
            </w:pPr>
            <w:r w:rsidRPr="0098548C">
              <w:rPr>
                <w:rFonts w:eastAsia="SimSun"/>
                <w:lang w:eastAsia="zh-Hans" w:bidi="th-TH"/>
              </w:rPr>
              <w:t>Mr. Ding Baiyi and Mr. Kazuki NAKAMURA</w:t>
            </w:r>
          </w:p>
        </w:tc>
      </w:tr>
      <w:tr w:rsidR="0098548C" w:rsidRPr="0098548C" w14:paraId="2801BB8E" w14:textId="77777777" w:rsidTr="00FA454F">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hideMark/>
          </w:tcPr>
          <w:p w14:paraId="5455A2F3"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98548C">
              <w:rPr>
                <w:rFonts w:eastAsia="휴먼명조"/>
                <w:b/>
                <w:color w:val="000000"/>
                <w:lang w:bidi="th-TH"/>
              </w:rPr>
              <w:lastRenderedPageBreak/>
              <w:t>Scope</w:t>
            </w:r>
          </w:p>
        </w:tc>
        <w:tc>
          <w:tcPr>
            <w:tcW w:w="7503" w:type="dxa"/>
            <w:tcBorders>
              <w:top w:val="single" w:sz="4" w:space="0" w:color="auto"/>
              <w:left w:val="single" w:sz="4" w:space="0" w:color="auto"/>
              <w:bottom w:val="single" w:sz="4" w:space="0" w:color="auto"/>
              <w:right w:val="single" w:sz="4" w:space="0" w:color="auto"/>
            </w:tcBorders>
            <w:vAlign w:val="center"/>
            <w:hideMark/>
          </w:tcPr>
          <w:p w14:paraId="745932B8" w14:textId="77777777" w:rsidR="0098548C" w:rsidRPr="0098548C" w:rsidRDefault="0098548C" w:rsidP="0098548C">
            <w:pPr>
              <w:pStyle w:val="13"/>
              <w:numPr>
                <w:ilvl w:val="0"/>
                <w:numId w:val="62"/>
              </w:numPr>
              <w:adjustRightInd w:val="0"/>
              <w:snapToGrid w:val="0"/>
              <w:spacing w:beforeLines="30" w:before="72" w:afterLines="30" w:after="72" w:line="240" w:lineRule="auto"/>
              <w:ind w:leftChars="35" w:left="227" w:hanging="143"/>
              <w:contextualSpacing/>
              <w:jc w:val="both"/>
              <w:rPr>
                <w:rFonts w:ascii="Times New Roman" w:hAnsi="Times New Roman"/>
                <w:bCs/>
                <w:lang w:eastAsia="ko-KR" w:bidi="th-TH"/>
              </w:rPr>
            </w:pPr>
            <w:r w:rsidRPr="0098548C">
              <w:rPr>
                <w:rFonts w:ascii="Times New Roman" w:hAnsi="Times New Roman"/>
                <w:bCs/>
                <w:lang w:eastAsia="ko-KR" w:bidi="th-TH"/>
              </w:rPr>
              <w:t>To study the operational scenarios of railway radiocommunication applications using satellite technology</w:t>
            </w:r>
          </w:p>
          <w:p w14:paraId="1CFBB302" w14:textId="77777777" w:rsidR="0098548C" w:rsidRPr="0098548C" w:rsidRDefault="0098548C" w:rsidP="0098548C">
            <w:pPr>
              <w:pStyle w:val="13"/>
              <w:numPr>
                <w:ilvl w:val="0"/>
                <w:numId w:val="62"/>
              </w:numPr>
              <w:adjustRightInd w:val="0"/>
              <w:snapToGrid w:val="0"/>
              <w:spacing w:beforeLines="30" w:before="72" w:afterLines="30" w:after="72" w:line="240" w:lineRule="auto"/>
              <w:ind w:leftChars="35" w:left="223" w:hangingChars="58" w:hanging="139"/>
              <w:contextualSpacing/>
              <w:jc w:val="both"/>
              <w:rPr>
                <w:rFonts w:ascii="Times New Roman" w:hAnsi="Times New Roman"/>
                <w:bCs/>
                <w:lang w:eastAsia="ko-KR" w:bidi="th-TH"/>
              </w:rPr>
            </w:pPr>
            <w:r w:rsidRPr="0098548C">
              <w:rPr>
                <w:rFonts w:ascii="Times New Roman" w:hAnsi="Times New Roman"/>
                <w:bCs/>
                <w:lang w:eastAsia="ko-KR" w:bidi="th-TH"/>
              </w:rPr>
              <w:t xml:space="preserve">To share technical information about railway radiocommunication applications using satellite technology </w:t>
            </w:r>
          </w:p>
          <w:p w14:paraId="7F0F186F" w14:textId="77777777" w:rsidR="0098548C" w:rsidRPr="0098548C" w:rsidRDefault="0098548C" w:rsidP="0098548C">
            <w:pPr>
              <w:pStyle w:val="13"/>
              <w:numPr>
                <w:ilvl w:val="0"/>
                <w:numId w:val="62"/>
              </w:numPr>
              <w:adjustRightInd w:val="0"/>
              <w:snapToGrid w:val="0"/>
              <w:spacing w:beforeLines="30" w:before="72" w:afterLines="30" w:after="72" w:line="240" w:lineRule="auto"/>
              <w:ind w:leftChars="35" w:left="223" w:hangingChars="58" w:hanging="139"/>
              <w:contextualSpacing/>
              <w:jc w:val="both"/>
              <w:rPr>
                <w:rFonts w:ascii="Times New Roman" w:hAnsi="Times New Roman"/>
                <w:bCs/>
                <w:lang w:eastAsia="ko-KR" w:bidi="th-TH"/>
              </w:rPr>
            </w:pPr>
            <w:r w:rsidRPr="0098548C">
              <w:rPr>
                <w:rFonts w:ascii="Times New Roman" w:hAnsi="Times New Roman"/>
                <w:bCs/>
                <w:lang w:eastAsia="ko-KR" w:bidi="th-TH"/>
              </w:rPr>
              <w:t>To share field testing studies of railway radiocommunication applications using satellite technology</w:t>
            </w:r>
          </w:p>
          <w:p w14:paraId="012949D2" w14:textId="77777777" w:rsidR="0098548C" w:rsidRPr="0098548C" w:rsidRDefault="0098548C" w:rsidP="0098548C">
            <w:pPr>
              <w:pStyle w:val="13"/>
              <w:numPr>
                <w:ilvl w:val="0"/>
                <w:numId w:val="62"/>
              </w:numPr>
              <w:adjustRightInd w:val="0"/>
              <w:snapToGrid w:val="0"/>
              <w:spacing w:beforeLines="30" w:before="72" w:afterLines="30" w:after="72" w:line="240" w:lineRule="auto"/>
              <w:ind w:leftChars="35" w:left="223" w:hangingChars="58" w:hanging="139"/>
              <w:contextualSpacing/>
              <w:jc w:val="both"/>
              <w:rPr>
                <w:rFonts w:ascii="Times New Roman" w:hAnsi="Times New Roman"/>
                <w:bCs/>
                <w:lang w:eastAsia="ko-KR" w:bidi="th-TH"/>
              </w:rPr>
            </w:pPr>
            <w:r w:rsidRPr="0098548C">
              <w:rPr>
                <w:rFonts w:ascii="Times New Roman" w:hAnsi="Times New Roman"/>
                <w:bCs/>
                <w:lang w:eastAsia="ko-KR" w:bidi="th-TH"/>
              </w:rPr>
              <w:t>To share experiences of deployment of railway radiocommunication applications using satellite technology</w:t>
            </w:r>
          </w:p>
        </w:tc>
      </w:tr>
      <w:tr w:rsidR="0098548C" w:rsidRPr="0098548C" w14:paraId="2E8128D0" w14:textId="77777777" w:rsidTr="00FA454F">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hideMark/>
          </w:tcPr>
          <w:p w14:paraId="65850E40"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98548C">
              <w:rPr>
                <w:rFonts w:eastAsia="휴먼명조"/>
                <w:b/>
                <w:color w:val="000000"/>
                <w:lang w:bidi="th-TH"/>
              </w:rPr>
              <w:t>Purpose</w:t>
            </w:r>
          </w:p>
        </w:tc>
        <w:tc>
          <w:tcPr>
            <w:tcW w:w="7503" w:type="dxa"/>
            <w:tcBorders>
              <w:top w:val="single" w:sz="4" w:space="0" w:color="auto"/>
              <w:left w:val="single" w:sz="4" w:space="0" w:color="auto"/>
              <w:bottom w:val="single" w:sz="4" w:space="0" w:color="auto"/>
              <w:right w:val="single" w:sz="4" w:space="0" w:color="auto"/>
            </w:tcBorders>
            <w:vAlign w:val="center"/>
            <w:hideMark/>
          </w:tcPr>
          <w:p w14:paraId="3C80A686"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rPr>
                <w:rFonts w:eastAsia="SimSun"/>
                <w:lang w:val="en-GB" w:eastAsia="zh-CN" w:bidi="th-TH"/>
              </w:rPr>
            </w:pPr>
            <w:r w:rsidRPr="0098548C">
              <w:rPr>
                <w:bCs/>
                <w:lang w:eastAsia="ko-KR" w:bidi="th-TH"/>
              </w:rPr>
              <w:t xml:space="preserve">To provide administrations and railway operators with relevant information on experiences and supplemental studies of </w:t>
            </w:r>
            <w:r w:rsidRPr="0098548C">
              <w:rPr>
                <w:rFonts w:eastAsia="SimSun"/>
                <w:lang w:eastAsia="zh-CN" w:bidi="th-TH"/>
              </w:rPr>
              <w:t>railway radiocommunication applications</w:t>
            </w:r>
            <w:r w:rsidRPr="0098548C">
              <w:rPr>
                <w:bCs/>
                <w:lang w:eastAsia="ko-KR" w:bidi="th-TH"/>
              </w:rPr>
              <w:t xml:space="preserve"> using satellite technology.</w:t>
            </w:r>
          </w:p>
        </w:tc>
      </w:tr>
      <w:tr w:rsidR="0098548C" w:rsidRPr="0098548C" w14:paraId="1312F83D" w14:textId="77777777" w:rsidTr="00FA454F">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hideMark/>
          </w:tcPr>
          <w:p w14:paraId="2C078E01"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98548C">
              <w:rPr>
                <w:rFonts w:eastAsia="휴먼명조"/>
                <w:b/>
                <w:color w:val="000000"/>
                <w:lang w:bidi="th-TH"/>
              </w:rPr>
              <w:t xml:space="preserve">Related </w:t>
            </w:r>
            <w:r w:rsidRPr="0098548C">
              <w:rPr>
                <w:rFonts w:eastAsia="SimSun"/>
                <w:b/>
                <w:color w:val="000000"/>
                <w:lang w:eastAsia="zh-CN" w:bidi="th-TH"/>
              </w:rPr>
              <w:t>D</w:t>
            </w:r>
            <w:r w:rsidRPr="0098548C">
              <w:rPr>
                <w:rFonts w:eastAsia="휴먼명조"/>
                <w:b/>
                <w:color w:val="000000"/>
                <w:lang w:bidi="th-TH"/>
              </w:rPr>
              <w:t>ocument</w:t>
            </w:r>
          </w:p>
        </w:tc>
        <w:tc>
          <w:tcPr>
            <w:tcW w:w="7503" w:type="dxa"/>
            <w:tcBorders>
              <w:top w:val="single" w:sz="4" w:space="0" w:color="auto"/>
              <w:left w:val="single" w:sz="4" w:space="0" w:color="auto"/>
              <w:bottom w:val="single" w:sz="4" w:space="0" w:color="auto"/>
              <w:right w:val="single" w:sz="4" w:space="0" w:color="auto"/>
            </w:tcBorders>
            <w:vAlign w:val="center"/>
            <w:hideMark/>
          </w:tcPr>
          <w:p w14:paraId="38DF790E"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rPr>
                <w:rStyle w:val="Hyperlink"/>
                <w:rFonts w:eastAsia="SimSun"/>
                <w:lang w:eastAsia="zh-CN"/>
              </w:rPr>
            </w:pPr>
            <w:r w:rsidRPr="0098548C">
              <w:rPr>
                <w:lang w:eastAsia="zh-CN" w:bidi="th-TH"/>
              </w:rPr>
              <w:t xml:space="preserve">The APT report </w:t>
            </w:r>
            <w:hyperlink r:id="rId44" w:history="1">
              <w:r w:rsidRPr="0098548C">
                <w:rPr>
                  <w:rStyle w:val="Hyperlink"/>
                  <w:lang w:bidi="th-TH"/>
                </w:rPr>
                <w:t>APT/AWG/REP-78</w:t>
              </w:r>
            </w:hyperlink>
            <w:r w:rsidRPr="0098548C">
              <w:rPr>
                <w:rStyle w:val="Hyperlink"/>
                <w:rFonts w:eastAsia="SimSun"/>
                <w:lang w:eastAsia="zh-CN" w:bidi="th-TH"/>
              </w:rPr>
              <w:t xml:space="preserve">, </w:t>
            </w:r>
            <w:hyperlink r:id="rId45" w:history="1">
              <w:r w:rsidRPr="0098548C">
                <w:rPr>
                  <w:rStyle w:val="Hyperlink"/>
                  <w:rFonts w:eastAsia="SimSun"/>
                  <w:lang w:eastAsia="zh-CN" w:bidi="th-TH"/>
                </w:rPr>
                <w:t>APT/AWG/REP-94</w:t>
              </w:r>
            </w:hyperlink>
            <w:r w:rsidRPr="0098548C">
              <w:rPr>
                <w:rStyle w:val="Hyperlink"/>
                <w:rFonts w:eastAsia="SimSun"/>
                <w:lang w:eastAsia="zh-CN" w:bidi="th-TH"/>
              </w:rPr>
              <w:t xml:space="preserve">, </w:t>
            </w:r>
          </w:p>
          <w:p w14:paraId="7033ECDE"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rPr>
                <w:rFonts w:eastAsiaTheme="minorEastAsia"/>
                <w:lang w:val="en-GB"/>
              </w:rPr>
            </w:pPr>
            <w:r w:rsidRPr="0098548C">
              <w:rPr>
                <w:lang w:eastAsia="zh-CN" w:bidi="th-TH"/>
              </w:rPr>
              <w:t xml:space="preserve">Report </w:t>
            </w:r>
            <w:hyperlink r:id="rId46" w:history="1">
              <w:r w:rsidRPr="0098548C">
                <w:rPr>
                  <w:rStyle w:val="Hyperlink"/>
                  <w:lang w:eastAsia="zh-CN" w:bidi="th-TH"/>
                </w:rPr>
                <w:t xml:space="preserve">ITU-R </w:t>
              </w:r>
              <w:r w:rsidRPr="0098548C">
                <w:rPr>
                  <w:rStyle w:val="Hyperlink"/>
                  <w:rFonts w:eastAsia="SimSun"/>
                  <w:lang w:eastAsia="zh-CN" w:bidi="th-TH"/>
                </w:rPr>
                <w:t>M</w:t>
              </w:r>
              <w:r w:rsidRPr="0098548C">
                <w:rPr>
                  <w:rStyle w:val="Hyperlink"/>
                  <w:lang w:eastAsia="zh-CN" w:bidi="th-TH"/>
                </w:rPr>
                <w:t>.2418</w:t>
              </w:r>
              <w:r w:rsidRPr="0098548C">
                <w:rPr>
                  <w:rStyle w:val="Hyperlink"/>
                  <w:rFonts w:eastAsia="SimSun"/>
                  <w:lang w:eastAsia="zh-CN" w:bidi="th-TH"/>
                </w:rPr>
                <w:t>-0</w:t>
              </w:r>
            </w:hyperlink>
            <w:r w:rsidRPr="0098548C">
              <w:rPr>
                <w:lang w:eastAsia="zh-CN" w:bidi="th-TH"/>
              </w:rPr>
              <w:t xml:space="preserve">, </w:t>
            </w:r>
            <w:hyperlink r:id="rId47" w:history="1">
              <w:r w:rsidRPr="0098548C">
                <w:rPr>
                  <w:rStyle w:val="Hyperlink"/>
                  <w:lang w:eastAsia="zh-CN" w:bidi="th-TH"/>
                </w:rPr>
                <w:t>ITU-R M.2442</w:t>
              </w:r>
            </w:hyperlink>
            <w:r w:rsidRPr="0098548C">
              <w:rPr>
                <w:rStyle w:val="Hyperlink"/>
                <w:rFonts w:eastAsia="SimSun"/>
                <w:lang w:eastAsia="zh-CN" w:bidi="th-TH"/>
              </w:rPr>
              <w:t>-0</w:t>
            </w:r>
            <w:r w:rsidRPr="0098548C">
              <w:rPr>
                <w:lang w:eastAsia="zh-CN" w:bidi="th-TH"/>
              </w:rPr>
              <w:t>,</w:t>
            </w:r>
          </w:p>
        </w:tc>
      </w:tr>
      <w:tr w:rsidR="0098548C" w:rsidRPr="0098548C" w14:paraId="7E9C8889" w14:textId="77777777" w:rsidTr="00FA454F">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hideMark/>
          </w:tcPr>
          <w:p w14:paraId="59C9EBBD"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98548C">
              <w:rPr>
                <w:rFonts w:eastAsia="휴먼명조"/>
                <w:b/>
                <w:color w:val="000000"/>
                <w:lang w:bidi="th-TH"/>
              </w:rPr>
              <w:t>Related Forums</w:t>
            </w:r>
          </w:p>
        </w:tc>
        <w:tc>
          <w:tcPr>
            <w:tcW w:w="7503" w:type="dxa"/>
            <w:tcBorders>
              <w:top w:val="single" w:sz="4" w:space="0" w:color="auto"/>
              <w:left w:val="single" w:sz="4" w:space="0" w:color="auto"/>
              <w:bottom w:val="single" w:sz="4" w:space="0" w:color="auto"/>
              <w:right w:val="single" w:sz="4" w:space="0" w:color="auto"/>
            </w:tcBorders>
            <w:vAlign w:val="center"/>
            <w:hideMark/>
          </w:tcPr>
          <w:p w14:paraId="3265989D" w14:textId="77777777" w:rsidR="0098548C" w:rsidRPr="0098548C" w:rsidRDefault="0098548C" w:rsidP="0098548C">
            <w:pPr>
              <w:pStyle w:val="Tabletext"/>
              <w:snapToGrid w:val="0"/>
              <w:spacing w:beforeLines="30" w:before="72" w:afterLines="30" w:after="72"/>
              <w:jc w:val="both"/>
              <w:rPr>
                <w:b/>
                <w:sz w:val="24"/>
                <w:szCs w:val="24"/>
                <w:lang w:eastAsia="zh-CN" w:bidi="th-TH"/>
              </w:rPr>
            </w:pPr>
            <w:r w:rsidRPr="0098548C">
              <w:rPr>
                <w:b/>
                <w:sz w:val="24"/>
                <w:szCs w:val="24"/>
                <w:lang w:eastAsia="zh-CN"/>
              </w:rPr>
              <w:t xml:space="preserve">ITU-R WP5A </w:t>
            </w:r>
          </w:p>
        </w:tc>
      </w:tr>
      <w:tr w:rsidR="0098548C" w:rsidRPr="0098548C" w14:paraId="7343B33E" w14:textId="77777777" w:rsidTr="00FA454F">
        <w:trPr>
          <w:cantSplit/>
          <w:trHeight w:val="339"/>
        </w:trPr>
        <w:tc>
          <w:tcPr>
            <w:tcW w:w="1842" w:type="dxa"/>
            <w:tcBorders>
              <w:top w:val="single" w:sz="4" w:space="0" w:color="auto"/>
              <w:left w:val="single" w:sz="4" w:space="0" w:color="auto"/>
              <w:bottom w:val="single" w:sz="4" w:space="0" w:color="auto"/>
              <w:right w:val="single" w:sz="4" w:space="0" w:color="auto"/>
            </w:tcBorders>
            <w:vAlign w:val="center"/>
            <w:hideMark/>
          </w:tcPr>
          <w:p w14:paraId="562EF73D" w14:textId="77777777" w:rsidR="0098548C" w:rsidRPr="0098548C" w:rsidRDefault="0098548C" w:rsidP="0098548C">
            <w:pPr>
              <w:tabs>
                <w:tab w:val="left" w:pos="1134"/>
                <w:tab w:val="left" w:pos="1871"/>
                <w:tab w:val="left" w:pos="2268"/>
              </w:tabs>
              <w:overflowPunct w:val="0"/>
              <w:autoSpaceDE w:val="0"/>
              <w:autoSpaceDN w:val="0"/>
              <w:adjustRightInd w:val="0"/>
              <w:snapToGrid w:val="0"/>
              <w:spacing w:beforeLines="30" w:before="72" w:afterLines="30" w:after="72"/>
              <w:jc w:val="left"/>
              <w:rPr>
                <w:rFonts w:eastAsia="휴먼명조"/>
                <w:b/>
                <w:color w:val="000000"/>
                <w:lang w:val="en-GB" w:bidi="th-TH"/>
              </w:rPr>
            </w:pPr>
            <w:r w:rsidRPr="0098548C">
              <w:rPr>
                <w:rFonts w:eastAsia="휴먼명조"/>
                <w:b/>
                <w:color w:val="000000"/>
                <w:lang w:bidi="th-TH"/>
              </w:rPr>
              <w:t>Timelines</w:t>
            </w:r>
          </w:p>
        </w:tc>
        <w:tc>
          <w:tcPr>
            <w:tcW w:w="7503" w:type="dxa"/>
            <w:tcBorders>
              <w:top w:val="single" w:sz="4" w:space="0" w:color="auto"/>
              <w:left w:val="single" w:sz="4" w:space="0" w:color="auto"/>
              <w:bottom w:val="single" w:sz="4" w:space="0" w:color="auto"/>
              <w:right w:val="single" w:sz="4" w:space="0" w:color="auto"/>
            </w:tcBorders>
            <w:vAlign w:val="center"/>
            <w:hideMark/>
          </w:tcPr>
          <w:p w14:paraId="62CFC895" w14:textId="77777777" w:rsidR="0098548C" w:rsidRPr="0098548C" w:rsidRDefault="0098548C" w:rsidP="0098548C">
            <w:pPr>
              <w:pStyle w:val="Tabletext"/>
              <w:snapToGrid w:val="0"/>
              <w:spacing w:beforeLines="30" w:before="72" w:afterLines="30" w:after="72"/>
              <w:jc w:val="both"/>
              <w:rPr>
                <w:b/>
                <w:bCs/>
                <w:sz w:val="24"/>
                <w:szCs w:val="24"/>
                <w:u w:val="single"/>
                <w:lang w:eastAsia="zh-CN"/>
              </w:rPr>
            </w:pPr>
            <w:r w:rsidRPr="0098548C">
              <w:rPr>
                <w:b/>
                <w:bCs/>
                <w:sz w:val="24"/>
                <w:szCs w:val="24"/>
                <w:u w:val="single"/>
                <w:lang w:eastAsia="ko-KR"/>
              </w:rPr>
              <w:t>The 30</w:t>
            </w:r>
            <w:r w:rsidRPr="0098548C">
              <w:rPr>
                <w:rFonts w:eastAsia="SimSun"/>
                <w:b/>
                <w:bCs/>
                <w:sz w:val="24"/>
                <w:szCs w:val="24"/>
                <w:u w:val="single"/>
                <w:vertAlign w:val="superscript"/>
                <w:lang w:eastAsia="zh-CN"/>
              </w:rPr>
              <w:t>th</w:t>
            </w:r>
            <w:r w:rsidRPr="0098548C">
              <w:rPr>
                <w:b/>
                <w:bCs/>
                <w:sz w:val="24"/>
                <w:szCs w:val="24"/>
                <w:u w:val="single"/>
                <w:lang w:eastAsia="ko-KR"/>
              </w:rPr>
              <w:t xml:space="preserve">  meeting </w:t>
            </w:r>
            <w:r w:rsidRPr="0098548C">
              <w:rPr>
                <w:b/>
                <w:bCs/>
                <w:sz w:val="24"/>
                <w:szCs w:val="24"/>
                <w:u w:val="single"/>
                <w:lang w:eastAsia="zh-CN"/>
              </w:rPr>
              <w:t>of AWG</w:t>
            </w:r>
          </w:p>
          <w:p w14:paraId="584EEBC5" w14:textId="77777777" w:rsidR="0098548C" w:rsidRPr="0098548C" w:rsidRDefault="0098548C" w:rsidP="0098548C">
            <w:pPr>
              <w:pStyle w:val="Tabletext"/>
              <w:snapToGrid w:val="0"/>
              <w:spacing w:beforeLines="30" w:before="72" w:afterLines="30" w:after="72"/>
              <w:jc w:val="both"/>
              <w:rPr>
                <w:sz w:val="24"/>
                <w:szCs w:val="24"/>
                <w:lang w:eastAsia="zh-CN"/>
              </w:rPr>
            </w:pPr>
            <w:r w:rsidRPr="0098548C">
              <w:rPr>
                <w:sz w:val="24"/>
                <w:szCs w:val="24"/>
                <w:lang w:eastAsia="ko-KR"/>
              </w:rPr>
              <w:sym w:font="Wingdings" w:char="F0E0"/>
            </w:r>
            <w:r w:rsidRPr="0098548C">
              <w:rPr>
                <w:sz w:val="24"/>
                <w:szCs w:val="24"/>
                <w:lang w:eastAsia="zh-CN"/>
              </w:rPr>
              <w:t xml:space="preserve"> to </w:t>
            </w:r>
            <w:r w:rsidRPr="0098548C">
              <w:rPr>
                <w:sz w:val="24"/>
                <w:szCs w:val="24"/>
                <w:lang w:eastAsia="ko-KR"/>
              </w:rPr>
              <w:t xml:space="preserve">collect </w:t>
            </w:r>
            <w:r w:rsidRPr="0098548C">
              <w:rPr>
                <w:sz w:val="24"/>
                <w:szCs w:val="24"/>
                <w:lang w:eastAsia="zh-CN"/>
              </w:rPr>
              <w:t xml:space="preserve">information according to </w:t>
            </w:r>
            <w:r w:rsidRPr="0098548C">
              <w:rPr>
                <w:rFonts w:eastAsia="MS Mincho"/>
                <w:sz w:val="24"/>
                <w:szCs w:val="24"/>
                <w:lang w:eastAsia="ja-JP"/>
              </w:rPr>
              <w:t xml:space="preserve">contributions </w:t>
            </w:r>
            <w:r w:rsidRPr="0098548C">
              <w:rPr>
                <w:sz w:val="24"/>
                <w:szCs w:val="24"/>
                <w:lang w:eastAsia="zh-CN"/>
              </w:rPr>
              <w:t xml:space="preserve">from </w:t>
            </w:r>
            <w:r w:rsidRPr="0098548C">
              <w:rPr>
                <w:sz w:val="24"/>
                <w:szCs w:val="24"/>
                <w:lang w:eastAsia="ko-KR"/>
              </w:rPr>
              <w:t>APT Member</w:t>
            </w:r>
            <w:r w:rsidRPr="0098548C">
              <w:rPr>
                <w:sz w:val="24"/>
                <w:szCs w:val="24"/>
                <w:lang w:eastAsia="zh-CN"/>
              </w:rPr>
              <w:t xml:space="preserve">s, and to establish a working </w:t>
            </w:r>
            <w:proofErr w:type="gramStart"/>
            <w:r w:rsidRPr="0098548C">
              <w:rPr>
                <w:sz w:val="24"/>
                <w:szCs w:val="24"/>
                <w:lang w:eastAsia="zh-CN"/>
              </w:rPr>
              <w:t>document</w:t>
            </w:r>
            <w:proofErr w:type="gramEnd"/>
          </w:p>
          <w:p w14:paraId="66B7D721" w14:textId="77777777" w:rsidR="0098548C" w:rsidRPr="0098548C" w:rsidRDefault="0098548C" w:rsidP="0098548C">
            <w:pPr>
              <w:pStyle w:val="Tabletext"/>
              <w:snapToGrid w:val="0"/>
              <w:spacing w:beforeLines="30" w:before="72" w:afterLines="30" w:after="72"/>
              <w:jc w:val="both"/>
              <w:rPr>
                <w:sz w:val="24"/>
                <w:szCs w:val="24"/>
                <w:lang w:eastAsia="ko-KR"/>
              </w:rPr>
            </w:pPr>
            <w:r w:rsidRPr="0098548C">
              <w:rPr>
                <w:b/>
                <w:bCs/>
                <w:sz w:val="24"/>
                <w:szCs w:val="24"/>
                <w:u w:val="single"/>
                <w:lang w:eastAsia="ko-KR"/>
              </w:rPr>
              <w:t>The 31</w:t>
            </w:r>
            <w:r w:rsidRPr="0098548C">
              <w:rPr>
                <w:b/>
                <w:bCs/>
                <w:sz w:val="24"/>
                <w:szCs w:val="24"/>
                <w:u w:val="single"/>
                <w:vertAlign w:val="superscript"/>
                <w:lang w:eastAsia="ko-KR"/>
              </w:rPr>
              <w:t>st</w:t>
            </w:r>
            <w:r w:rsidRPr="0098548C">
              <w:rPr>
                <w:b/>
                <w:bCs/>
                <w:sz w:val="24"/>
                <w:szCs w:val="24"/>
                <w:u w:val="single"/>
                <w:lang w:eastAsia="ko-KR"/>
              </w:rPr>
              <w:t xml:space="preserve">  meeting </w:t>
            </w:r>
            <w:r w:rsidRPr="0098548C">
              <w:rPr>
                <w:b/>
                <w:bCs/>
                <w:sz w:val="24"/>
                <w:szCs w:val="24"/>
                <w:u w:val="single"/>
                <w:lang w:eastAsia="zh-CN"/>
              </w:rPr>
              <w:t>of AWG</w:t>
            </w:r>
          </w:p>
          <w:p w14:paraId="35C502C7" w14:textId="77777777" w:rsidR="0098548C" w:rsidRPr="0098548C" w:rsidRDefault="0098548C" w:rsidP="0098548C">
            <w:pPr>
              <w:pStyle w:val="Tabletext"/>
              <w:snapToGrid w:val="0"/>
              <w:spacing w:beforeLines="30" w:before="72" w:afterLines="30" w:after="72"/>
              <w:jc w:val="both"/>
              <w:rPr>
                <w:sz w:val="24"/>
                <w:szCs w:val="24"/>
              </w:rPr>
            </w:pPr>
            <w:r w:rsidRPr="0098548C">
              <w:rPr>
                <w:sz w:val="24"/>
                <w:szCs w:val="24"/>
                <w:lang w:eastAsia="ko-KR"/>
              </w:rPr>
              <w:sym w:font="Wingdings" w:char="F0E0"/>
            </w:r>
            <w:r w:rsidRPr="0098548C">
              <w:rPr>
                <w:sz w:val="24"/>
                <w:szCs w:val="24"/>
                <w:lang w:eastAsia="zh-CN"/>
              </w:rPr>
              <w:t xml:space="preserve"> to improve the working document</w:t>
            </w:r>
          </w:p>
          <w:p w14:paraId="62085472" w14:textId="77777777" w:rsidR="0098548C" w:rsidRPr="0098548C" w:rsidRDefault="0098548C" w:rsidP="0098548C">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kern w:val="0"/>
                <w:lang w:val="en-GB" w:eastAsia="ko-KR"/>
              </w:rPr>
            </w:pPr>
            <w:r w:rsidRPr="0098548C">
              <w:rPr>
                <w:rFonts w:eastAsia="Batang"/>
                <w:b/>
                <w:bCs/>
                <w:kern w:val="0"/>
                <w:u w:val="single"/>
                <w:lang w:val="en-GB" w:eastAsia="ko-KR"/>
              </w:rPr>
              <w:t>The 3</w:t>
            </w:r>
            <w:r w:rsidRPr="0098548C">
              <w:rPr>
                <w:rFonts w:eastAsia="SimSun" w:hint="eastAsia"/>
                <w:b/>
                <w:bCs/>
                <w:kern w:val="0"/>
                <w:u w:val="single"/>
                <w:lang w:val="en-GB" w:eastAsia="zh-CN"/>
              </w:rPr>
              <w:t>2</w:t>
            </w:r>
            <w:r w:rsidRPr="0098548C">
              <w:rPr>
                <w:rFonts w:eastAsia="SimSun" w:hint="eastAsia"/>
                <w:b/>
                <w:bCs/>
                <w:kern w:val="0"/>
                <w:u w:val="single"/>
                <w:vertAlign w:val="superscript"/>
                <w:lang w:val="en-GB" w:eastAsia="zh-CN"/>
              </w:rPr>
              <w:t>nd</w:t>
            </w:r>
            <w:r w:rsidRPr="0098548C">
              <w:rPr>
                <w:rFonts w:eastAsia="Batang"/>
                <w:b/>
                <w:bCs/>
                <w:kern w:val="0"/>
                <w:u w:val="single"/>
                <w:lang w:val="en-GB" w:eastAsia="ko-KR"/>
              </w:rPr>
              <w:t xml:space="preserve">  meeting </w:t>
            </w:r>
            <w:r w:rsidRPr="0098548C">
              <w:rPr>
                <w:rFonts w:eastAsia="Batang"/>
                <w:b/>
                <w:bCs/>
                <w:kern w:val="0"/>
                <w:u w:val="single"/>
                <w:lang w:val="en-GB" w:eastAsia="zh-CN"/>
              </w:rPr>
              <w:t>of AWG</w:t>
            </w:r>
          </w:p>
          <w:p w14:paraId="749C968B" w14:textId="77777777" w:rsidR="0098548C" w:rsidRPr="0098548C" w:rsidRDefault="0098548C" w:rsidP="0098548C">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SimSun"/>
                <w:kern w:val="0"/>
                <w:lang w:val="en-GB" w:eastAsia="zh-CN"/>
              </w:rPr>
            </w:pPr>
            <w:r w:rsidRPr="0098548C">
              <w:rPr>
                <w:rFonts w:eastAsia="Batang"/>
                <w:kern w:val="0"/>
                <w:lang w:val="en-GB" w:eastAsia="ko-KR"/>
              </w:rPr>
              <w:sym w:font="Wingdings" w:char="F0E0"/>
            </w:r>
            <w:r w:rsidRPr="0098548C">
              <w:rPr>
                <w:rFonts w:eastAsia="Batang"/>
                <w:kern w:val="0"/>
                <w:lang w:val="en-GB" w:eastAsia="zh-CN"/>
              </w:rPr>
              <w:t xml:space="preserve"> to improve the working document</w:t>
            </w:r>
          </w:p>
          <w:p w14:paraId="36483960" w14:textId="77777777" w:rsidR="0098548C" w:rsidRPr="0098548C" w:rsidRDefault="0098548C" w:rsidP="0098548C">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30" w:before="72" w:afterLines="30" w:after="72"/>
              <w:rPr>
                <w:rFonts w:eastAsia="Batang"/>
                <w:b/>
                <w:bCs/>
                <w:kern w:val="0"/>
                <w:u w:val="single"/>
                <w:lang w:val="en-GB" w:eastAsia="zh-CN"/>
              </w:rPr>
            </w:pPr>
            <w:r w:rsidRPr="0098548C">
              <w:rPr>
                <w:rFonts w:eastAsia="Batang"/>
                <w:b/>
                <w:bCs/>
                <w:kern w:val="0"/>
                <w:u w:val="single"/>
                <w:lang w:val="en-GB" w:eastAsia="ko-KR"/>
              </w:rPr>
              <w:t>The 3</w:t>
            </w:r>
            <w:r w:rsidRPr="0098548C">
              <w:rPr>
                <w:rFonts w:eastAsia="SimSun" w:hint="eastAsia"/>
                <w:b/>
                <w:bCs/>
                <w:kern w:val="0"/>
                <w:u w:val="single"/>
                <w:lang w:val="en-GB" w:eastAsia="zh-CN"/>
              </w:rPr>
              <w:t>3</w:t>
            </w:r>
            <w:r w:rsidRPr="0098548C">
              <w:rPr>
                <w:rFonts w:eastAsia="SimSun" w:hint="eastAsia"/>
                <w:b/>
                <w:bCs/>
                <w:kern w:val="0"/>
                <w:u w:val="single"/>
                <w:vertAlign w:val="superscript"/>
                <w:lang w:val="en-GB" w:eastAsia="zh-CN"/>
              </w:rPr>
              <w:t>rd</w:t>
            </w:r>
            <w:r w:rsidRPr="0098548C">
              <w:rPr>
                <w:rFonts w:eastAsia="Batang"/>
                <w:b/>
                <w:bCs/>
                <w:kern w:val="0"/>
                <w:u w:val="single"/>
                <w:lang w:val="en-GB" w:eastAsia="ko-KR"/>
              </w:rPr>
              <w:t xml:space="preserve">  meeting </w:t>
            </w:r>
            <w:r w:rsidRPr="0098548C">
              <w:rPr>
                <w:rFonts w:eastAsia="Batang"/>
                <w:b/>
                <w:bCs/>
                <w:kern w:val="0"/>
                <w:u w:val="single"/>
                <w:lang w:val="en-GB" w:eastAsia="zh-CN"/>
              </w:rPr>
              <w:t>of AWG</w:t>
            </w:r>
          </w:p>
          <w:p w14:paraId="0BCDDA7D" w14:textId="77777777" w:rsidR="0098548C" w:rsidRPr="0098548C" w:rsidRDefault="0098548C" w:rsidP="0098548C">
            <w:pPr>
              <w:pStyle w:val="Tabletext"/>
              <w:snapToGrid w:val="0"/>
              <w:spacing w:beforeLines="30" w:before="72" w:afterLines="30" w:after="72"/>
              <w:jc w:val="both"/>
              <w:rPr>
                <w:rFonts w:eastAsia="SimSun"/>
                <w:sz w:val="24"/>
                <w:szCs w:val="24"/>
                <w:lang w:eastAsia="zh-CN"/>
              </w:rPr>
            </w:pPr>
            <w:r w:rsidRPr="0098548C">
              <w:rPr>
                <w:rFonts w:eastAsia="BatangChe"/>
                <w:sz w:val="24"/>
                <w:szCs w:val="24"/>
                <w:lang w:val="en-US" w:eastAsia="ko-KR"/>
              </w:rPr>
              <w:sym w:font="Wingdings" w:char="F0E0"/>
            </w:r>
            <w:r w:rsidRPr="0098548C">
              <w:rPr>
                <w:rFonts w:eastAsia="BatangChe"/>
                <w:sz w:val="24"/>
                <w:szCs w:val="24"/>
                <w:lang w:val="en-US" w:eastAsia="zh-CN"/>
              </w:rPr>
              <w:t xml:space="preserve"> to </w:t>
            </w:r>
            <w:r w:rsidRPr="0098548C">
              <w:rPr>
                <w:rFonts w:eastAsia="BatangChe"/>
                <w:sz w:val="24"/>
                <w:szCs w:val="24"/>
                <w:lang w:val="en-US" w:eastAsia="ko-KR"/>
              </w:rPr>
              <w:t>finalize the Report</w:t>
            </w:r>
            <w:r w:rsidRPr="0098548C">
              <w:rPr>
                <w:rFonts w:eastAsia="BatangChe"/>
                <w:sz w:val="24"/>
                <w:szCs w:val="24"/>
                <w:lang w:val="en-US" w:eastAsia="zh-CN"/>
              </w:rPr>
              <w:t>, if possible</w:t>
            </w:r>
          </w:p>
        </w:tc>
      </w:tr>
    </w:tbl>
    <w:p w14:paraId="351A65EE" w14:textId="50C525F0" w:rsidR="0050557A" w:rsidRPr="0050557A" w:rsidRDefault="0050557A" w:rsidP="0098548C">
      <w:pPr>
        <w:widowControl/>
        <w:tabs>
          <w:tab w:val="left" w:pos="709"/>
        </w:tabs>
        <w:rPr>
          <w:rFonts w:eastAsia="BatangChe"/>
          <w:b/>
          <w:bCs/>
          <w:kern w:val="0"/>
          <w:lang w:eastAsia="en-US"/>
        </w:rPr>
      </w:pPr>
    </w:p>
    <w:p w14:paraId="32EA2C56" w14:textId="298A17E9" w:rsidR="00601024" w:rsidRPr="0050557A" w:rsidRDefault="00910951" w:rsidP="008300A1">
      <w:pPr>
        <w:widowControl/>
        <w:tabs>
          <w:tab w:val="left" w:pos="709"/>
        </w:tabs>
        <w:ind w:left="839" w:hanging="839"/>
        <w:rPr>
          <w:rFonts w:eastAsia="BatangChe"/>
          <w:b/>
          <w:bCs/>
          <w:kern w:val="0"/>
          <w:lang w:val="en-AU" w:eastAsia="en-US"/>
        </w:rPr>
      </w:pPr>
      <w:r w:rsidRPr="0050557A">
        <w:rPr>
          <w:rFonts w:eastAsia="BatangChe"/>
          <w:b/>
          <w:bCs/>
          <w:kern w:val="0"/>
          <w:lang w:val="en-AU" w:eastAsia="en-US"/>
        </w:rPr>
        <w:t>7.3.5</w:t>
      </w:r>
      <w:r w:rsidRPr="0050557A">
        <w:rPr>
          <w:rFonts w:eastAsia="BatangChe"/>
          <w:b/>
          <w:bCs/>
          <w:kern w:val="0"/>
          <w:lang w:val="en-AU" w:eastAsia="en-US"/>
        </w:rPr>
        <w:tab/>
      </w:r>
      <w:r w:rsidRPr="0050557A">
        <w:rPr>
          <w:rFonts w:eastAsia="BatangChe"/>
          <w:b/>
          <w:bCs/>
          <w:kern w:val="0"/>
          <w:lang w:val="en-AU" w:eastAsia="en-US"/>
        </w:rPr>
        <w:tab/>
        <w:t xml:space="preserve">Task Group on </w:t>
      </w:r>
      <w:r w:rsidRPr="0050557A">
        <w:rPr>
          <w:rFonts w:eastAsia="SimSun"/>
          <w:b/>
          <w:bCs/>
          <w:kern w:val="0"/>
          <w:lang w:val="en-AU" w:eastAsia="zh-CN"/>
        </w:rPr>
        <w:t>Wireless Access Systems including Radio Local Access Networks (TG WAS/RLAN)</w:t>
      </w:r>
    </w:p>
    <w:p w14:paraId="31C4076F" w14:textId="485DF33B" w:rsidR="00910951" w:rsidRPr="0050557A" w:rsidRDefault="00910951" w:rsidP="0050557A">
      <w:pPr>
        <w:widowControl/>
        <w:tabs>
          <w:tab w:val="left" w:pos="709"/>
        </w:tabs>
        <w:ind w:left="839" w:hanging="839"/>
        <w:rPr>
          <w:rFonts w:eastAsia="BatangChe"/>
          <w:b/>
          <w:bCs/>
          <w:kern w:val="0"/>
          <w:lang w:val="en-AU" w:eastAsia="en-US"/>
        </w:rPr>
      </w:pPr>
    </w:p>
    <w:p w14:paraId="0A97B373" w14:textId="50171D79" w:rsidR="00910951" w:rsidRDefault="00910951" w:rsidP="0050557A">
      <w:pPr>
        <w:tabs>
          <w:tab w:val="left" w:pos="709"/>
        </w:tabs>
        <w:rPr>
          <w:rFonts w:eastAsia="BatangChe"/>
          <w:b/>
          <w:bCs/>
          <w:kern w:val="0"/>
          <w:lang w:val="en-AU" w:eastAsia="en-US"/>
        </w:rPr>
      </w:pPr>
      <w:r w:rsidRPr="0050557A">
        <w:rPr>
          <w:rFonts w:eastAsia="BatangChe"/>
          <w:b/>
          <w:bCs/>
          <w:kern w:val="0"/>
          <w:lang w:val="en-AU" w:eastAsia="en-US"/>
        </w:rPr>
        <w:t>7.3.5.1</w:t>
      </w:r>
      <w:r w:rsidRPr="0050557A">
        <w:rPr>
          <w:rFonts w:eastAsia="BatangChe"/>
          <w:b/>
          <w:bCs/>
          <w:kern w:val="0"/>
          <w:lang w:val="en-AU" w:eastAsia="en-US"/>
        </w:rPr>
        <w:tab/>
      </w:r>
      <w:r w:rsidRPr="0050557A">
        <w:rPr>
          <w:rFonts w:eastAsia="BatangChe"/>
          <w:b/>
          <w:bCs/>
          <w:kern w:val="0"/>
          <w:lang w:val="en-AU" w:eastAsia="en-US"/>
        </w:rPr>
        <w:tab/>
      </w:r>
      <w:bookmarkStart w:id="9" w:name="_Hlk113588151"/>
      <w:r w:rsidRPr="0050557A">
        <w:rPr>
          <w:rFonts w:eastAsia="BatangChe"/>
          <w:b/>
          <w:bCs/>
          <w:kern w:val="0"/>
          <w:lang w:val="en-AU" w:eastAsia="en-US"/>
        </w:rPr>
        <w:t>Radio Local Area Networks (RLAN)</w:t>
      </w:r>
      <w:bookmarkEnd w:id="9"/>
    </w:p>
    <w:p w14:paraId="73C61A8A" w14:textId="77777777" w:rsidR="006E4679" w:rsidRPr="0050557A" w:rsidRDefault="006E4679" w:rsidP="0050557A">
      <w:pPr>
        <w:tabs>
          <w:tab w:val="left" w:pos="709"/>
        </w:tabs>
        <w:rPr>
          <w:rFonts w:eastAsia="BatangChe"/>
          <w:b/>
          <w:bCs/>
          <w:kern w:val="0"/>
          <w:lang w:val="en-AU" w:eastAsia="en-US"/>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7470"/>
      </w:tblGrid>
      <w:tr w:rsidR="006E4679" w:rsidRPr="000E34F1" w14:paraId="58E9BC0A" w14:textId="77777777" w:rsidTr="006E4679">
        <w:trPr>
          <w:trHeight w:val="70"/>
        </w:trPr>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hideMark/>
          </w:tcPr>
          <w:p w14:paraId="1E5E2346" w14:textId="77777777" w:rsidR="006E4679" w:rsidRPr="00543581" w:rsidRDefault="006E4679" w:rsidP="006E4679">
            <w:pPr>
              <w:tabs>
                <w:tab w:val="left" w:pos="1134"/>
                <w:tab w:val="left" w:pos="1871"/>
                <w:tab w:val="left" w:pos="2268"/>
              </w:tabs>
              <w:overflowPunct w:val="0"/>
              <w:autoSpaceDE w:val="0"/>
              <w:autoSpaceDN w:val="0"/>
              <w:adjustRightInd w:val="0"/>
              <w:snapToGrid w:val="0"/>
              <w:spacing w:beforeLines="30" w:before="72" w:afterLines="30" w:after="72"/>
              <w:jc w:val="left"/>
              <w:rPr>
                <w:b/>
                <w:lang w:bidi="th-TH"/>
              </w:rPr>
            </w:pPr>
            <w:r w:rsidRPr="00543581">
              <w:rPr>
                <w:b/>
                <w:lang w:bidi="th-TH"/>
              </w:rPr>
              <w:t>Title</w:t>
            </w:r>
          </w:p>
        </w:tc>
        <w:tc>
          <w:tcPr>
            <w:tcW w:w="7470"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57" w:type="dxa"/>
              <w:bottom w:w="57" w:type="dxa"/>
            </w:tcMar>
            <w:vAlign w:val="center"/>
            <w:hideMark/>
          </w:tcPr>
          <w:p w14:paraId="1C7BEAC1" w14:textId="77777777" w:rsidR="006E4679" w:rsidRPr="006E4679" w:rsidRDefault="006E4679" w:rsidP="006E4679">
            <w:pPr>
              <w:tabs>
                <w:tab w:val="left" w:pos="1134"/>
                <w:tab w:val="left" w:pos="1871"/>
                <w:tab w:val="left" w:pos="2268"/>
              </w:tabs>
              <w:overflowPunct w:val="0"/>
              <w:autoSpaceDE w:val="0"/>
              <w:autoSpaceDN w:val="0"/>
              <w:adjustRightInd w:val="0"/>
              <w:snapToGrid w:val="0"/>
              <w:spacing w:beforeLines="30" w:before="72" w:afterLines="30" w:after="72"/>
              <w:jc w:val="left"/>
              <w:rPr>
                <w:b/>
                <w:lang w:bidi="th-TH"/>
              </w:rPr>
            </w:pPr>
            <w:r w:rsidRPr="006E4679">
              <w:rPr>
                <w:b/>
                <w:lang w:bidi="th-TH"/>
              </w:rPr>
              <w:t xml:space="preserve">New APT Report on </w:t>
            </w:r>
            <w:bookmarkStart w:id="10" w:name="_Hlk113587239"/>
            <w:r w:rsidRPr="006E4679">
              <w:rPr>
                <w:b/>
                <w:lang w:bidi="th-TH"/>
              </w:rPr>
              <w:t>Radio Local Area Networks (RLAN)</w:t>
            </w:r>
            <w:bookmarkEnd w:id="10"/>
            <w:r w:rsidRPr="006E4679">
              <w:rPr>
                <w:b/>
                <w:lang w:bidi="th-TH"/>
              </w:rPr>
              <w:t xml:space="preserve">  </w:t>
            </w:r>
          </w:p>
        </w:tc>
      </w:tr>
      <w:tr w:rsidR="006E4679" w:rsidRPr="000E34F1" w14:paraId="68AAF320" w14:textId="77777777" w:rsidTr="006E4679">
        <w:trPr>
          <w:trHeight w:val="139"/>
        </w:trPr>
        <w:tc>
          <w:tcPr>
            <w:tcW w:w="189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9DFA1E1" w14:textId="77777777" w:rsidR="006E4679" w:rsidRPr="0054358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shd w:val="clear" w:color="auto" w:fill="FFFFFF"/>
                <w:lang w:val="en-GB"/>
              </w:rPr>
            </w:pPr>
            <w:r w:rsidRPr="00543581">
              <w:rPr>
                <w:rFonts w:eastAsia="MS Mincho"/>
                <w:b/>
                <w:shd w:val="clear" w:color="auto" w:fill="FFFFFF"/>
                <w:lang w:val="en-GB"/>
              </w:rPr>
              <w:t>Document Type</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351EAD6" w14:textId="77777777" w:rsidR="006E4679" w:rsidRPr="000E34F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0E34F1">
              <w:rPr>
                <w:rFonts w:eastAsia="MS Mincho"/>
                <w:shd w:val="clear" w:color="auto" w:fill="FFFFFF"/>
                <w:lang w:val="en-GB"/>
              </w:rPr>
              <w:t>APT/AWG Report</w:t>
            </w:r>
          </w:p>
        </w:tc>
      </w:tr>
      <w:tr w:rsidR="006E4679" w:rsidRPr="000E34F1" w14:paraId="2CFE7685" w14:textId="77777777" w:rsidTr="006E4679">
        <w:trPr>
          <w:trHeight w:val="339"/>
        </w:trPr>
        <w:tc>
          <w:tcPr>
            <w:tcW w:w="189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13DF53C" w14:textId="77777777" w:rsidR="006E4679" w:rsidRPr="0054358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shd w:val="clear" w:color="auto" w:fill="FFFFFF"/>
                <w:lang w:val="en-GB"/>
              </w:rPr>
            </w:pPr>
            <w:r w:rsidRPr="00543581">
              <w:rPr>
                <w:rFonts w:eastAsia="MS Mincho"/>
                <w:b/>
                <w:shd w:val="clear" w:color="auto" w:fill="FFFFFF"/>
                <w:lang w:val="en-GB"/>
              </w:rPr>
              <w:t>Group/Chair</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0F5B3C5" w14:textId="77777777" w:rsidR="006E4679" w:rsidRPr="000E34F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0E34F1">
              <w:rPr>
                <w:rFonts w:eastAsia="MS Mincho"/>
                <w:shd w:val="clear" w:color="auto" w:fill="FFFFFF"/>
                <w:lang w:val="en-GB"/>
              </w:rPr>
              <w:t>WG-TE</w:t>
            </w:r>
            <w:r>
              <w:rPr>
                <w:rFonts w:eastAsia="MS Mincho"/>
                <w:shd w:val="clear" w:color="auto" w:fill="FFFFFF"/>
                <w:lang w:val="en-GB"/>
              </w:rPr>
              <w:t xml:space="preserve">R </w:t>
            </w:r>
            <w:r>
              <w:rPr>
                <w:rFonts w:eastAsia="Batang"/>
                <w:szCs w:val="20"/>
                <w:lang w:val="en-GB"/>
              </w:rPr>
              <w:t>/TG WAS/RLAN/Mr. Bharat Bhatia</w:t>
            </w:r>
          </w:p>
        </w:tc>
      </w:tr>
      <w:tr w:rsidR="006E4679" w:rsidRPr="000E34F1" w14:paraId="6C0B207F" w14:textId="77777777" w:rsidTr="006E4679">
        <w:trPr>
          <w:trHeight w:val="83"/>
        </w:trPr>
        <w:tc>
          <w:tcPr>
            <w:tcW w:w="189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915851D" w14:textId="77777777" w:rsidR="006E4679" w:rsidRPr="0054358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shd w:val="clear" w:color="auto" w:fill="FFFFFF"/>
                <w:lang w:val="en-GB"/>
              </w:rPr>
            </w:pPr>
            <w:r w:rsidRPr="00543581">
              <w:rPr>
                <w:rFonts w:eastAsia="MS Mincho"/>
                <w:b/>
                <w:shd w:val="clear" w:color="auto" w:fill="FFFFFF"/>
                <w:lang w:val="en-GB"/>
              </w:rPr>
              <w:t>Editor(s)</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9A0773D" w14:textId="11F523B6" w:rsidR="006E4679" w:rsidRPr="000E34F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6E4679">
              <w:rPr>
                <w:rFonts w:eastAsia="Batang"/>
                <w:szCs w:val="20"/>
                <w:lang w:val="en-GB"/>
              </w:rPr>
              <w:t>Dr. Punit Rathod</w:t>
            </w:r>
          </w:p>
        </w:tc>
      </w:tr>
      <w:tr w:rsidR="006E4679" w:rsidRPr="00C917B8" w14:paraId="0DF3B482" w14:textId="77777777" w:rsidTr="006E4679">
        <w:trPr>
          <w:trHeight w:val="339"/>
        </w:trPr>
        <w:tc>
          <w:tcPr>
            <w:tcW w:w="189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1EA90F7" w14:textId="77777777" w:rsidR="006E4679" w:rsidRPr="0054358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shd w:val="clear" w:color="auto" w:fill="FFFFFF"/>
                <w:lang w:val="en-GB"/>
              </w:rPr>
            </w:pPr>
            <w:r w:rsidRPr="00543581">
              <w:rPr>
                <w:rFonts w:eastAsia="MS Mincho"/>
                <w:b/>
                <w:shd w:val="clear" w:color="auto" w:fill="FFFFFF"/>
                <w:lang w:val="en-GB"/>
              </w:rPr>
              <w:t>Scope</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EC80BB4" w14:textId="77777777" w:rsidR="006E4679" w:rsidRDefault="006E4679" w:rsidP="00FA454F">
            <w:pPr>
              <w:rPr>
                <w:rFonts w:eastAsia="MS Mincho"/>
                <w:shd w:val="clear" w:color="auto" w:fill="FFFFFF"/>
                <w:lang w:val="en-GB"/>
              </w:rPr>
            </w:pPr>
            <w:r>
              <w:rPr>
                <w:rFonts w:eastAsia="MS Mincho"/>
                <w:shd w:val="clear" w:color="auto" w:fill="FFFFFF"/>
                <w:lang w:val="en-GB"/>
              </w:rPr>
              <w:t>This</w:t>
            </w:r>
            <w:r w:rsidRPr="002C3E5A">
              <w:rPr>
                <w:rFonts w:eastAsia="MS Mincho"/>
                <w:shd w:val="clear" w:color="auto" w:fill="FFFFFF"/>
                <w:lang w:val="en-GB"/>
              </w:rPr>
              <w:t xml:space="preserve"> Report provide</w:t>
            </w:r>
            <w:r>
              <w:rPr>
                <w:rFonts w:eastAsia="MS Mincho"/>
                <w:shd w:val="clear" w:color="auto" w:fill="FFFFFF"/>
                <w:lang w:val="en-GB"/>
              </w:rPr>
              <w:t>s</w:t>
            </w:r>
            <w:r w:rsidRPr="002C3E5A">
              <w:rPr>
                <w:rFonts w:eastAsia="MS Mincho"/>
                <w:shd w:val="clear" w:color="auto" w:fill="FFFFFF"/>
                <w:lang w:val="en-GB"/>
              </w:rPr>
              <w:t xml:space="preserve"> an </w:t>
            </w:r>
            <w:r w:rsidRPr="00C74943">
              <w:rPr>
                <w:rFonts w:eastAsia="MS Mincho"/>
                <w:shd w:val="clear" w:color="auto" w:fill="FFFFFF"/>
                <w:lang w:val="en-GB"/>
              </w:rPr>
              <w:t xml:space="preserve">overview of technology developments </w:t>
            </w:r>
            <w:r w:rsidRPr="00C74943">
              <w:rPr>
                <w:shd w:val="clear" w:color="auto" w:fill="FFFFFF"/>
              </w:rPr>
              <w:t xml:space="preserve">and implementation aspects </w:t>
            </w:r>
            <w:r w:rsidRPr="00C74943">
              <w:rPr>
                <w:rFonts w:eastAsia="MS Mincho"/>
                <w:shd w:val="clear" w:color="auto" w:fill="FFFFFF"/>
                <w:lang w:val="en-GB"/>
              </w:rPr>
              <w:t xml:space="preserve">of </w:t>
            </w:r>
            <w:r w:rsidRPr="00A30010">
              <w:rPr>
                <w:lang w:val="en-AU"/>
              </w:rPr>
              <w:t>Radio Local Area Networks (RLAN)</w:t>
            </w:r>
            <w:r>
              <w:rPr>
                <w:lang w:val="en-AU"/>
              </w:rPr>
              <w:t xml:space="preserve">. It reviews previous reports such as on 5 GHz, new developments on the 6 GHz </w:t>
            </w:r>
            <w:proofErr w:type="gramStart"/>
            <w:r>
              <w:rPr>
                <w:lang w:val="en-AU"/>
              </w:rPr>
              <w:t>band</w:t>
            </w:r>
            <w:proofErr w:type="gramEnd"/>
          </w:p>
          <w:p w14:paraId="7B75C62A" w14:textId="77777777" w:rsidR="006E4679" w:rsidRPr="00A30010" w:rsidRDefault="006E4679" w:rsidP="00FA454F">
            <w:pPr>
              <w:rPr>
                <w:rFonts w:eastAsia="MS Mincho"/>
                <w:shd w:val="clear" w:color="auto" w:fill="FFFFFF"/>
                <w:lang w:val="en-GB"/>
              </w:rPr>
            </w:pPr>
          </w:p>
          <w:p w14:paraId="70403EED" w14:textId="77777777" w:rsidR="006E4679" w:rsidRPr="00A30010"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A30010">
              <w:rPr>
                <w:rFonts w:eastAsia="MS Mincho"/>
                <w:shd w:val="clear" w:color="auto" w:fill="FFFFFF"/>
                <w:lang w:val="en-GB"/>
              </w:rPr>
              <w:t>The report will cover an overview of:</w:t>
            </w:r>
          </w:p>
          <w:p w14:paraId="6BBB0C19" w14:textId="77777777" w:rsidR="006E4679" w:rsidRPr="00A30010" w:rsidRDefault="006E4679" w:rsidP="006E4679">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r w:rsidRPr="00A30010">
              <w:rPr>
                <w:rFonts w:eastAsia="MS Mincho"/>
                <w:shd w:val="clear" w:color="auto" w:fill="FFFFFF"/>
                <w:lang w:val="en-GB"/>
              </w:rPr>
              <w:t xml:space="preserve">Global trends in </w:t>
            </w:r>
            <w:r w:rsidRPr="00A30010">
              <w:rPr>
                <w:lang w:val="en-AU"/>
              </w:rPr>
              <w:t xml:space="preserve">Radio Local Area Networks (RLAN) </w:t>
            </w:r>
            <w:r w:rsidRPr="00A30010">
              <w:rPr>
                <w:rFonts w:eastAsia="MS Mincho"/>
                <w:shd w:val="clear" w:color="auto" w:fill="FFFFFF"/>
                <w:lang w:val="en-GB"/>
              </w:rPr>
              <w:t xml:space="preserve">technologies </w:t>
            </w:r>
          </w:p>
          <w:p w14:paraId="01CBFA9F" w14:textId="77777777" w:rsidR="006E4679" w:rsidRPr="00A30010" w:rsidRDefault="006E4679" w:rsidP="006E4679">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r w:rsidRPr="00A30010">
              <w:rPr>
                <w:rFonts w:eastAsia="MS Mincho"/>
                <w:shd w:val="clear" w:color="auto" w:fill="FFFFFF"/>
                <w:lang w:val="en-GB"/>
              </w:rPr>
              <w:t xml:space="preserve">On-going industry developments and technical improvements in </w:t>
            </w:r>
            <w:r w:rsidRPr="00A30010">
              <w:rPr>
                <w:lang w:val="en-AU"/>
              </w:rPr>
              <w:t xml:space="preserve">Radio Local Area Networks (RLAN) </w:t>
            </w:r>
          </w:p>
          <w:p w14:paraId="095A49A8" w14:textId="77777777" w:rsidR="006E4679" w:rsidRPr="00A30010" w:rsidRDefault="006E4679" w:rsidP="006E4679">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r w:rsidRPr="00A30010">
              <w:rPr>
                <w:rFonts w:eastAsia="MS Mincho"/>
                <w:shd w:val="clear" w:color="auto" w:fill="FFFFFF"/>
                <w:lang w:val="en-GB"/>
              </w:rPr>
              <w:t xml:space="preserve">Use cases and experiences of implementation of </w:t>
            </w:r>
            <w:r w:rsidRPr="00A30010">
              <w:rPr>
                <w:lang w:val="en-AU"/>
              </w:rPr>
              <w:t xml:space="preserve">Radio Local Area Networks (RLAN) </w:t>
            </w:r>
          </w:p>
          <w:p w14:paraId="67C865BB" w14:textId="77777777" w:rsidR="006E4679" w:rsidRPr="00C917B8" w:rsidRDefault="006E4679" w:rsidP="006E4679">
            <w:pPr>
              <w:numPr>
                <w:ilvl w:val="0"/>
                <w:numId w:val="16"/>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shd w:val="clear" w:color="auto" w:fill="FFFFFF"/>
                <w:lang w:val="en-GB"/>
              </w:rPr>
            </w:pPr>
            <w:r w:rsidRPr="00F80AC3">
              <w:rPr>
                <w:rFonts w:eastAsia="MS Mincho"/>
                <w:shd w:val="clear" w:color="auto" w:fill="FFFFFF"/>
                <w:lang w:val="en-GB"/>
              </w:rPr>
              <w:lastRenderedPageBreak/>
              <w:t>Information o</w:t>
            </w:r>
            <w:r>
              <w:rPr>
                <w:rFonts w:eastAsia="MS Mincho"/>
                <w:shd w:val="clear" w:color="auto" w:fill="FFFFFF"/>
                <w:lang w:val="en-GB"/>
              </w:rPr>
              <w:t xml:space="preserve">n </w:t>
            </w:r>
            <w:r w:rsidRPr="00F80AC3">
              <w:rPr>
                <w:rFonts w:eastAsia="MS Mincho"/>
                <w:shd w:val="clear" w:color="auto" w:fill="FFFFFF"/>
                <w:lang w:val="en-GB"/>
              </w:rPr>
              <w:t>RLAN rules adopted by APT and non-APT administrations</w:t>
            </w:r>
          </w:p>
        </w:tc>
      </w:tr>
      <w:tr w:rsidR="006E4679" w:rsidRPr="000E34F1" w14:paraId="2BA93E74" w14:textId="77777777" w:rsidTr="006E4679">
        <w:trPr>
          <w:trHeight w:val="339"/>
        </w:trPr>
        <w:tc>
          <w:tcPr>
            <w:tcW w:w="189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96093E6" w14:textId="77777777" w:rsidR="006E4679" w:rsidRPr="0054358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shd w:val="clear" w:color="auto" w:fill="FFFFFF"/>
                <w:lang w:val="en-GB"/>
              </w:rPr>
            </w:pPr>
            <w:r w:rsidRPr="00543581">
              <w:rPr>
                <w:rFonts w:eastAsia="MS Mincho"/>
                <w:b/>
                <w:shd w:val="clear" w:color="auto" w:fill="FFFFFF"/>
                <w:lang w:val="en-GB"/>
              </w:rPr>
              <w:lastRenderedPageBreak/>
              <w:t>Purpose</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916D2FE" w14:textId="77777777" w:rsidR="006E4679" w:rsidRPr="000E34F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0E34F1">
              <w:rPr>
                <w:rFonts w:eastAsia="MS Mincho"/>
                <w:shd w:val="clear" w:color="auto" w:fill="FFFFFF"/>
                <w:lang w:val="en-GB"/>
              </w:rPr>
              <w:t xml:space="preserve">To provide APT Members with relevant information </w:t>
            </w:r>
            <w:r>
              <w:rPr>
                <w:rFonts w:eastAsia="MS Mincho"/>
                <w:shd w:val="clear" w:color="auto" w:fill="FFFFFF"/>
                <w:lang w:val="en-GB"/>
              </w:rPr>
              <w:t xml:space="preserve">and guidance </w:t>
            </w:r>
            <w:r w:rsidRPr="000E34F1">
              <w:rPr>
                <w:rFonts w:eastAsia="MS Mincho"/>
                <w:shd w:val="clear" w:color="auto" w:fill="FFFFFF"/>
                <w:lang w:val="en-GB"/>
              </w:rPr>
              <w:t xml:space="preserve">on </w:t>
            </w:r>
            <w:r w:rsidRPr="00A30010">
              <w:rPr>
                <w:lang w:val="en-AU"/>
              </w:rPr>
              <w:t xml:space="preserve">Radio Local Area Networks (RLAN) </w:t>
            </w:r>
            <w:r w:rsidRPr="009B0EF8">
              <w:rPr>
                <w:rFonts w:eastAsia="MS Mincho"/>
                <w:shd w:val="clear" w:color="auto" w:fill="FFFFFF"/>
                <w:lang w:val="en-GB"/>
              </w:rPr>
              <w:t xml:space="preserve">technologies </w:t>
            </w:r>
            <w:r>
              <w:rPr>
                <w:rFonts w:eastAsia="MS Mincho"/>
                <w:shd w:val="clear" w:color="auto" w:fill="FFFFFF"/>
                <w:lang w:val="en-GB"/>
              </w:rPr>
              <w:t xml:space="preserve">as </w:t>
            </w:r>
            <w:r w:rsidRPr="000E34F1">
              <w:rPr>
                <w:rFonts w:eastAsia="MS Mincho"/>
                <w:shd w:val="clear" w:color="auto" w:fill="FFFFFF"/>
                <w:lang w:val="en-GB"/>
              </w:rPr>
              <w:t>mentioned in the scope.</w:t>
            </w:r>
          </w:p>
        </w:tc>
      </w:tr>
      <w:tr w:rsidR="006E4679" w:rsidRPr="008908E2" w14:paraId="36439E72" w14:textId="77777777" w:rsidTr="006E4679">
        <w:trPr>
          <w:trHeight w:val="339"/>
        </w:trPr>
        <w:tc>
          <w:tcPr>
            <w:tcW w:w="189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6CDBC5D" w14:textId="77777777" w:rsidR="006E4679" w:rsidRPr="0054358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shd w:val="clear" w:color="auto" w:fill="FFFFFF"/>
                <w:lang w:val="en-GB"/>
              </w:rPr>
            </w:pPr>
            <w:r w:rsidRPr="00543581">
              <w:rPr>
                <w:rFonts w:eastAsia="MS Mincho"/>
                <w:b/>
                <w:shd w:val="clear" w:color="auto" w:fill="FFFFFF"/>
                <w:lang w:val="en-GB"/>
              </w:rPr>
              <w:t>Related Document</w:t>
            </w:r>
            <w:r w:rsidRPr="00543581">
              <w:rPr>
                <w:rStyle w:val="FootnoteReference"/>
                <w:rFonts w:eastAsia="MS Mincho"/>
                <w:b/>
                <w:shd w:val="clear" w:color="auto" w:fill="FFFFFF"/>
                <w:lang w:val="en-GB"/>
              </w:rPr>
              <w:footnoteReference w:id="1"/>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DBFF58D" w14:textId="77777777" w:rsidR="006E4679" w:rsidRPr="008908E2" w:rsidRDefault="006E4679" w:rsidP="006E4679">
            <w:pPr>
              <w:pStyle w:val="ListParagraph"/>
              <w:widowControl/>
              <w:numPr>
                <w:ilvl w:val="0"/>
                <w:numId w:val="63"/>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shd w:val="clear" w:color="auto" w:fill="FFFFFF"/>
                <w:lang w:val="en-GB"/>
              </w:rPr>
            </w:pPr>
            <w:r w:rsidRPr="008908E2">
              <w:rPr>
                <w:rFonts w:eastAsia="MS Mincho"/>
                <w:shd w:val="clear" w:color="auto" w:fill="FFFFFF"/>
                <w:lang w:val="en-GB"/>
              </w:rPr>
              <w:t>APT- AWG Recommendation 6</w:t>
            </w:r>
          </w:p>
          <w:p w14:paraId="783C2425" w14:textId="77777777" w:rsidR="006E4679" w:rsidRPr="008908E2" w:rsidRDefault="006E4679" w:rsidP="006E4679">
            <w:pPr>
              <w:pStyle w:val="ListParagraph"/>
              <w:widowControl/>
              <w:numPr>
                <w:ilvl w:val="0"/>
                <w:numId w:val="63"/>
              </w:numPr>
              <w:contextualSpacing w:val="0"/>
              <w:jc w:val="left"/>
              <w:rPr>
                <w:shd w:val="clear" w:color="auto" w:fill="FFFFFF"/>
              </w:rPr>
            </w:pPr>
            <w:r w:rsidRPr="008908E2">
              <w:rPr>
                <w:rFonts w:eastAsia="MS Mincho"/>
                <w:shd w:val="clear" w:color="auto" w:fill="FFFFFF"/>
                <w:lang w:val="en-GB"/>
              </w:rPr>
              <w:t>APT -AWG Reports 7, 31, 35 and 104</w:t>
            </w:r>
          </w:p>
        </w:tc>
      </w:tr>
      <w:tr w:rsidR="006E4679" w:rsidRPr="008908E2" w14:paraId="44B8A878" w14:textId="77777777" w:rsidTr="006E4679">
        <w:trPr>
          <w:trHeight w:val="339"/>
        </w:trPr>
        <w:tc>
          <w:tcPr>
            <w:tcW w:w="189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B2250C2" w14:textId="77777777" w:rsidR="006E4679" w:rsidRPr="0054358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shd w:val="clear" w:color="auto" w:fill="FFFFFF"/>
                <w:lang w:val="en-GB"/>
              </w:rPr>
            </w:pPr>
            <w:r w:rsidRPr="00543581">
              <w:rPr>
                <w:rFonts w:eastAsia="MS Mincho"/>
                <w:b/>
                <w:shd w:val="clear" w:color="auto" w:fill="FFFFFF"/>
                <w:lang w:val="en-GB"/>
              </w:rPr>
              <w:t>Related Organization</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E80F80B" w14:textId="77777777" w:rsidR="006E4679" w:rsidRPr="008908E2"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shd w:val="clear" w:color="auto" w:fill="FFFFFF"/>
                <w:lang w:val="en-GB"/>
              </w:rPr>
            </w:pPr>
            <w:r w:rsidRPr="008908E2">
              <w:rPr>
                <w:rFonts w:eastAsia="MS Mincho"/>
                <w:shd w:val="clear" w:color="auto" w:fill="FFFFFF"/>
                <w:lang w:val="en-GB"/>
              </w:rPr>
              <w:t xml:space="preserve">IEEE, 3GPP, ITU-R WP5A, [Wi-Fi Alliance, </w:t>
            </w:r>
            <w:proofErr w:type="spellStart"/>
            <w:r w:rsidRPr="008908E2">
              <w:rPr>
                <w:rFonts w:eastAsia="MS Mincho"/>
                <w:shd w:val="clear" w:color="auto" w:fill="FFFFFF"/>
                <w:lang w:val="en-GB"/>
              </w:rPr>
              <w:t>Winnforum</w:t>
            </w:r>
            <w:proofErr w:type="spellEnd"/>
            <w:r w:rsidRPr="008908E2">
              <w:rPr>
                <w:rFonts w:eastAsia="MS Mincho"/>
                <w:shd w:val="clear" w:color="auto" w:fill="FFFFFF"/>
                <w:lang w:val="en-GB"/>
              </w:rPr>
              <w:t>,]</w:t>
            </w:r>
          </w:p>
        </w:tc>
      </w:tr>
      <w:tr w:rsidR="006E4679" w:rsidRPr="00BE4DAD" w14:paraId="7E0B2A08" w14:textId="77777777" w:rsidTr="006E4679">
        <w:trPr>
          <w:trHeight w:val="339"/>
        </w:trPr>
        <w:tc>
          <w:tcPr>
            <w:tcW w:w="189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7B23E1B3" w14:textId="77777777" w:rsidR="006E4679" w:rsidRPr="00543581"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100" w:after="100"/>
              <w:textAlignment w:val="baseline"/>
              <w:rPr>
                <w:rFonts w:eastAsia="MS Mincho"/>
                <w:b/>
                <w:shd w:val="clear" w:color="auto" w:fill="FFFFFF"/>
                <w:lang w:val="en-GB"/>
              </w:rPr>
            </w:pPr>
            <w:r w:rsidRPr="00543581">
              <w:rPr>
                <w:rFonts w:eastAsia="MS Mincho"/>
                <w:b/>
                <w:shd w:val="clear" w:color="auto" w:fill="FFFFFF"/>
                <w:lang w:val="en-GB"/>
              </w:rPr>
              <w:t>Timelines</w:t>
            </w:r>
          </w:p>
        </w:tc>
        <w:tc>
          <w:tcPr>
            <w:tcW w:w="7470"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A9695A0" w14:textId="77777777" w:rsidR="006E4679" w:rsidRPr="008908E2"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851" w:hanging="851"/>
              <w:textAlignment w:val="baseline"/>
              <w:rPr>
                <w:rFonts w:eastAsia="Times New Roman"/>
                <w:b/>
                <w:u w:val="single"/>
                <w:lang w:val="en-GB"/>
              </w:rPr>
            </w:pPr>
            <w:r w:rsidRPr="008908E2">
              <w:rPr>
                <w:rFonts w:eastAsia="Batang"/>
                <w:b/>
                <w:u w:val="single"/>
                <w:lang w:val="en-GB" w:eastAsia="ko-KR"/>
              </w:rPr>
              <w:t>2022</w:t>
            </w:r>
          </w:p>
          <w:p w14:paraId="6DF6EFDE" w14:textId="77777777" w:rsidR="006E4679" w:rsidRPr="008908E2" w:rsidRDefault="006E4679" w:rsidP="00FA454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851" w:hanging="851"/>
              <w:textAlignment w:val="baseline"/>
              <w:rPr>
                <w:rFonts w:eastAsia="MS Mincho"/>
                <w:b/>
                <w:u w:val="single"/>
                <w:lang w:val="en-GB"/>
              </w:rPr>
            </w:pPr>
            <w:r w:rsidRPr="008908E2">
              <w:rPr>
                <w:rFonts w:eastAsia="Batang"/>
                <w:lang w:val="en-GB" w:eastAsia="ko-KR"/>
              </w:rPr>
              <w:t>AW</w:t>
            </w:r>
            <w:r w:rsidRPr="008908E2">
              <w:rPr>
                <w:rFonts w:eastAsia="SimSun"/>
                <w:lang w:val="en-GB" w:eastAsia="zh-CN"/>
              </w:rPr>
              <w:t>G</w:t>
            </w:r>
            <w:r w:rsidRPr="008908E2">
              <w:rPr>
                <w:rFonts w:eastAsia="Batang"/>
                <w:lang w:val="en-GB" w:eastAsia="ko-KR"/>
              </w:rPr>
              <w:t>-</w:t>
            </w:r>
            <w:r w:rsidRPr="008908E2">
              <w:rPr>
                <w:rFonts w:eastAsia="SimSun"/>
                <w:lang w:val="en-GB" w:eastAsia="zh-CN"/>
              </w:rPr>
              <w:t>30</w:t>
            </w:r>
            <w:r w:rsidRPr="008908E2">
              <w:rPr>
                <w:rFonts w:eastAsia="MS Mincho"/>
                <w:lang w:val="en-GB"/>
              </w:rPr>
              <w:t xml:space="preserve"> (September 22)</w:t>
            </w:r>
          </w:p>
          <w:p w14:paraId="355D0233" w14:textId="77777777" w:rsidR="006E4679" w:rsidRPr="008908E2" w:rsidRDefault="006E4679" w:rsidP="006E4679">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908E2">
              <w:rPr>
                <w:rFonts w:eastAsia="MS Mincho"/>
                <w:lang w:val="en-GB"/>
              </w:rPr>
              <w:t>Consider received contribution,</w:t>
            </w:r>
          </w:p>
          <w:p w14:paraId="4C2A1D64" w14:textId="77777777" w:rsidR="006E4679" w:rsidRPr="008908E2" w:rsidRDefault="006E4679" w:rsidP="006E4679">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908E2">
              <w:rPr>
                <w:rFonts w:eastAsia="MS Mincho"/>
                <w:lang w:val="en-GB"/>
              </w:rPr>
              <w:t xml:space="preserve">Develop a work </w:t>
            </w:r>
            <w:proofErr w:type="gramStart"/>
            <w:r w:rsidRPr="008908E2">
              <w:rPr>
                <w:rFonts w:eastAsia="MS Mincho"/>
                <w:lang w:val="en-GB"/>
              </w:rPr>
              <w:t>plan</w:t>
            </w:r>
            <w:proofErr w:type="gramEnd"/>
            <w:r w:rsidRPr="008908E2">
              <w:rPr>
                <w:rFonts w:eastAsia="MS Mincho"/>
                <w:lang w:val="en-GB"/>
              </w:rPr>
              <w:t xml:space="preserve"> </w:t>
            </w:r>
          </w:p>
          <w:p w14:paraId="06B66E62" w14:textId="77777777" w:rsidR="006E4679" w:rsidRPr="008908E2" w:rsidRDefault="006E4679" w:rsidP="006E4679">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908E2">
              <w:rPr>
                <w:rFonts w:eastAsia="MS Mincho"/>
                <w:lang w:val="en-GB"/>
              </w:rPr>
              <w:t>Develop and issue a questionnaire to APT Members</w:t>
            </w:r>
          </w:p>
          <w:p w14:paraId="1FB54C0B" w14:textId="77777777" w:rsidR="006E4679" w:rsidRPr="008908E2" w:rsidRDefault="006E4679" w:rsidP="00FA454F">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u w:val="single"/>
                <w:lang w:val="en-GB"/>
              </w:rPr>
            </w:pPr>
            <w:r w:rsidRPr="008908E2">
              <w:rPr>
                <w:rFonts w:eastAsia="Batang"/>
                <w:b/>
                <w:u w:val="single"/>
                <w:lang w:val="en-GB" w:eastAsia="ko-KR"/>
              </w:rPr>
              <w:t>2023</w:t>
            </w:r>
          </w:p>
          <w:p w14:paraId="0932FC72" w14:textId="77777777" w:rsidR="006E4679" w:rsidRPr="008908E2" w:rsidRDefault="006E4679" w:rsidP="00FA454F">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lang w:val="en-GB"/>
              </w:rPr>
            </w:pPr>
            <w:r w:rsidRPr="008908E2">
              <w:rPr>
                <w:rFonts w:eastAsia="Batang"/>
                <w:lang w:val="en-GB" w:eastAsia="ko-KR"/>
              </w:rPr>
              <w:t>AW</w:t>
            </w:r>
            <w:r w:rsidRPr="008908E2">
              <w:rPr>
                <w:rFonts w:eastAsia="SimSun"/>
                <w:lang w:val="en-GB" w:eastAsia="zh-CN"/>
              </w:rPr>
              <w:t>G</w:t>
            </w:r>
            <w:r w:rsidRPr="008908E2">
              <w:rPr>
                <w:rFonts w:eastAsia="Batang"/>
                <w:lang w:val="en-GB" w:eastAsia="ko-KR"/>
              </w:rPr>
              <w:t>-</w:t>
            </w:r>
            <w:r w:rsidRPr="008908E2">
              <w:rPr>
                <w:rFonts w:eastAsia="SimSun"/>
                <w:lang w:val="en-GB" w:eastAsia="zh-CN"/>
              </w:rPr>
              <w:t>31</w:t>
            </w:r>
            <w:r w:rsidRPr="008908E2">
              <w:rPr>
                <w:rFonts w:eastAsia="MS Mincho"/>
                <w:lang w:val="en-GB"/>
              </w:rPr>
              <w:t xml:space="preserve"> (TBD)</w:t>
            </w:r>
          </w:p>
          <w:p w14:paraId="040B489B" w14:textId="77777777" w:rsidR="006E4679" w:rsidRPr="008908E2" w:rsidRDefault="006E4679" w:rsidP="006E4679">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908E2">
              <w:rPr>
                <w:rFonts w:eastAsia="MS Mincho"/>
                <w:lang w:val="en-GB"/>
              </w:rPr>
              <w:t>Consider received contributions,</w:t>
            </w:r>
          </w:p>
          <w:p w14:paraId="3FED15B6" w14:textId="77777777" w:rsidR="006E4679" w:rsidRPr="008908E2" w:rsidRDefault="006E4679" w:rsidP="006E4679">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908E2">
              <w:rPr>
                <w:rFonts w:eastAsia="MS Mincho"/>
                <w:lang w:val="en-GB"/>
              </w:rPr>
              <w:t xml:space="preserve">Develop a working document and update work </w:t>
            </w:r>
            <w:proofErr w:type="gramStart"/>
            <w:r w:rsidRPr="008908E2">
              <w:rPr>
                <w:rFonts w:eastAsia="MS Mincho"/>
                <w:lang w:val="en-GB"/>
              </w:rPr>
              <w:t>plan</w:t>
            </w:r>
            <w:proofErr w:type="gramEnd"/>
          </w:p>
          <w:p w14:paraId="0566B1D3" w14:textId="77777777" w:rsidR="006E4679" w:rsidRPr="008908E2" w:rsidRDefault="006E4679" w:rsidP="00FA454F">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b/>
                <w:u w:val="single"/>
                <w:lang w:val="en-GB"/>
              </w:rPr>
            </w:pPr>
            <w:r w:rsidRPr="008908E2">
              <w:rPr>
                <w:rFonts w:eastAsia="Batang"/>
                <w:b/>
                <w:u w:val="single"/>
                <w:lang w:val="en-GB" w:eastAsia="ko-KR"/>
              </w:rPr>
              <w:t>20</w:t>
            </w:r>
            <w:r w:rsidRPr="008908E2">
              <w:rPr>
                <w:rFonts w:eastAsia="MS Mincho"/>
                <w:b/>
                <w:u w:val="single"/>
                <w:lang w:val="en-GB"/>
              </w:rPr>
              <w:t>24</w:t>
            </w:r>
          </w:p>
          <w:p w14:paraId="4FC0A2CD" w14:textId="77777777" w:rsidR="006E4679" w:rsidRPr="008908E2" w:rsidRDefault="006E4679" w:rsidP="00FA454F">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lang w:val="en-GB"/>
              </w:rPr>
            </w:pPr>
            <w:r w:rsidRPr="008908E2">
              <w:rPr>
                <w:rFonts w:eastAsia="Batang"/>
                <w:lang w:val="en-GB" w:eastAsia="ko-KR"/>
              </w:rPr>
              <w:t>AW</w:t>
            </w:r>
            <w:r w:rsidRPr="008908E2">
              <w:rPr>
                <w:rFonts w:eastAsia="SimSun"/>
                <w:lang w:val="en-GB" w:eastAsia="zh-CN"/>
              </w:rPr>
              <w:t>G</w:t>
            </w:r>
            <w:r w:rsidRPr="008908E2">
              <w:rPr>
                <w:rFonts w:eastAsia="Batang"/>
                <w:lang w:val="en-GB" w:eastAsia="ko-KR"/>
              </w:rPr>
              <w:t>-32 ( TBD)</w:t>
            </w:r>
          </w:p>
          <w:p w14:paraId="2C326053" w14:textId="77777777" w:rsidR="006E4679" w:rsidRPr="008908E2" w:rsidRDefault="006E4679" w:rsidP="006E4679">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908E2">
              <w:rPr>
                <w:rFonts w:eastAsia="MS Mincho"/>
                <w:lang w:val="en-GB"/>
              </w:rPr>
              <w:t>Consider received contributions,</w:t>
            </w:r>
          </w:p>
          <w:p w14:paraId="23A61F6E" w14:textId="77777777" w:rsidR="006E4679" w:rsidRPr="008908E2" w:rsidRDefault="006E4679" w:rsidP="006E4679">
            <w:pPr>
              <w:pStyle w:val="ListParagraph"/>
              <w:widowControl/>
              <w:numPr>
                <w:ilvl w:val="1"/>
                <w:numId w:val="15"/>
              </w:num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MS Mincho"/>
                <w:b/>
                <w:u w:val="single"/>
                <w:lang w:val="en-GB"/>
              </w:rPr>
            </w:pPr>
            <w:r w:rsidRPr="008908E2">
              <w:rPr>
                <w:rFonts w:eastAsia="MS Mincho"/>
                <w:lang w:val="en-GB"/>
              </w:rPr>
              <w:t xml:space="preserve">Update the working </w:t>
            </w:r>
            <w:proofErr w:type="gramStart"/>
            <w:r w:rsidRPr="008908E2">
              <w:rPr>
                <w:rFonts w:eastAsia="MS Mincho"/>
                <w:lang w:val="en-GB"/>
              </w:rPr>
              <w:t>document</w:t>
            </w:r>
            <w:proofErr w:type="gramEnd"/>
            <w:r w:rsidRPr="008908E2">
              <w:rPr>
                <w:rFonts w:eastAsia="MS Mincho"/>
                <w:lang w:val="en-GB"/>
              </w:rPr>
              <w:t xml:space="preserve">  </w:t>
            </w:r>
          </w:p>
          <w:p w14:paraId="3710792E" w14:textId="77777777" w:rsidR="006E4679" w:rsidRPr="008908E2" w:rsidRDefault="006E4679" w:rsidP="00FA454F">
            <w:pPr>
              <w:tabs>
                <w:tab w:val="left" w:pos="284"/>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textAlignment w:val="baseline"/>
              <w:rPr>
                <w:rFonts w:eastAsia="MS Mincho"/>
                <w:lang w:val="en-GB"/>
              </w:rPr>
            </w:pPr>
            <w:r w:rsidRPr="008908E2">
              <w:rPr>
                <w:rFonts w:eastAsia="Batang"/>
                <w:lang w:val="en-GB" w:eastAsia="ko-KR"/>
              </w:rPr>
              <w:t>AW</w:t>
            </w:r>
            <w:r w:rsidRPr="008908E2">
              <w:rPr>
                <w:rFonts w:eastAsia="SimSun"/>
                <w:lang w:val="en-GB" w:eastAsia="zh-CN"/>
              </w:rPr>
              <w:t>G</w:t>
            </w:r>
            <w:r w:rsidRPr="008908E2">
              <w:rPr>
                <w:rFonts w:eastAsia="Batang"/>
                <w:lang w:val="en-GB" w:eastAsia="ko-KR"/>
              </w:rPr>
              <w:t>-33 ( TBD)</w:t>
            </w:r>
          </w:p>
          <w:p w14:paraId="0E05B8B9" w14:textId="77777777" w:rsidR="006E4679" w:rsidRPr="008908E2" w:rsidRDefault="006E4679" w:rsidP="006E4679">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908E2">
              <w:rPr>
                <w:rFonts w:eastAsia="MS Mincho"/>
                <w:lang w:val="en-GB"/>
              </w:rPr>
              <w:t xml:space="preserve">Consider received </w:t>
            </w:r>
            <w:proofErr w:type="gramStart"/>
            <w:r w:rsidRPr="008908E2">
              <w:rPr>
                <w:rFonts w:eastAsia="MS Mincho"/>
                <w:lang w:val="en-GB"/>
              </w:rPr>
              <w:t>contributions</w:t>
            </w:r>
            <w:proofErr w:type="gramEnd"/>
          </w:p>
          <w:p w14:paraId="0C8C50F9" w14:textId="77777777" w:rsidR="006E4679" w:rsidRPr="008908E2" w:rsidRDefault="006E4679" w:rsidP="006E4679">
            <w:pPr>
              <w:numPr>
                <w:ilvl w:val="1"/>
                <w:numId w:val="15"/>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rPr>
                <w:rFonts w:eastAsia="MS Mincho"/>
                <w:lang w:val="en-GB"/>
              </w:rPr>
            </w:pPr>
            <w:r w:rsidRPr="008908E2">
              <w:rPr>
                <w:rFonts w:eastAsia="MS Mincho"/>
                <w:lang w:val="en-GB"/>
              </w:rPr>
              <w:t>Update the working document and finalize it as an APT/AWG Report</w:t>
            </w:r>
          </w:p>
        </w:tc>
      </w:tr>
    </w:tbl>
    <w:p w14:paraId="21D28BB1" w14:textId="2545CBE3" w:rsidR="00634119" w:rsidRPr="006E4679" w:rsidRDefault="00634119" w:rsidP="0050557A">
      <w:pPr>
        <w:tabs>
          <w:tab w:val="left" w:pos="709"/>
        </w:tabs>
        <w:rPr>
          <w:rFonts w:eastAsia="BatangChe"/>
          <w:b/>
          <w:bCs/>
          <w:kern w:val="0"/>
          <w:lang w:eastAsia="en-US"/>
        </w:rPr>
      </w:pPr>
    </w:p>
    <w:p w14:paraId="079167E5" w14:textId="34B4D85B" w:rsidR="00910951" w:rsidRPr="0050557A" w:rsidRDefault="00910951" w:rsidP="0050557A">
      <w:pPr>
        <w:tabs>
          <w:tab w:val="left" w:pos="709"/>
        </w:tabs>
        <w:rPr>
          <w:rFonts w:eastAsia="SimSun"/>
          <w:b/>
          <w:bCs/>
          <w:kern w:val="0"/>
          <w:lang w:val="en-AU" w:eastAsia="zh-CN"/>
        </w:rPr>
      </w:pPr>
      <w:r w:rsidRPr="0050557A">
        <w:rPr>
          <w:rFonts w:eastAsia="BatangChe"/>
          <w:b/>
          <w:bCs/>
          <w:kern w:val="0"/>
          <w:lang w:val="en-AU" w:eastAsia="en-US"/>
        </w:rPr>
        <w:t>7.3.6</w:t>
      </w:r>
      <w:r w:rsidRPr="0050557A">
        <w:rPr>
          <w:rFonts w:eastAsia="BatangChe"/>
          <w:b/>
          <w:bCs/>
          <w:kern w:val="0"/>
          <w:lang w:val="en-AU" w:eastAsia="en-US"/>
        </w:rPr>
        <w:tab/>
      </w:r>
      <w:r w:rsidRPr="0050557A">
        <w:rPr>
          <w:rFonts w:eastAsia="BatangChe"/>
          <w:b/>
          <w:bCs/>
          <w:kern w:val="0"/>
          <w:lang w:val="en-AU" w:eastAsia="en-US"/>
        </w:rPr>
        <w:tab/>
      </w:r>
      <w:r w:rsidRPr="0050557A">
        <w:rPr>
          <w:rFonts w:eastAsia="SimSun"/>
          <w:b/>
          <w:bCs/>
          <w:kern w:val="0"/>
          <w:lang w:val="en-AU" w:eastAsia="zh-CN"/>
        </w:rPr>
        <w:t>Drafting Group on Ultra-Wide Band (DG</w:t>
      </w:r>
      <w:r w:rsidR="001712FE">
        <w:rPr>
          <w:rFonts w:eastAsia="SimSun"/>
          <w:b/>
          <w:bCs/>
          <w:kern w:val="0"/>
          <w:lang w:val="en-AU" w:eastAsia="zh-CN"/>
        </w:rPr>
        <w:t>-</w:t>
      </w:r>
      <w:r w:rsidRPr="0050557A">
        <w:rPr>
          <w:rFonts w:eastAsia="SimSun"/>
          <w:b/>
          <w:bCs/>
          <w:kern w:val="0"/>
          <w:lang w:val="en-AU" w:eastAsia="zh-CN"/>
        </w:rPr>
        <w:t>UWB)</w:t>
      </w:r>
    </w:p>
    <w:p w14:paraId="1797D559" w14:textId="77777777" w:rsidR="00910951" w:rsidRPr="0050557A" w:rsidRDefault="00910951" w:rsidP="0050557A">
      <w:pPr>
        <w:tabs>
          <w:tab w:val="left" w:pos="709"/>
        </w:tabs>
        <w:rPr>
          <w:rFonts w:eastAsia="SimSun"/>
          <w:b/>
          <w:bCs/>
          <w:kern w:val="0"/>
          <w:lang w:val="en-AU" w:eastAsia="zh-CN"/>
        </w:rPr>
      </w:pPr>
    </w:p>
    <w:p w14:paraId="44DD6EEB" w14:textId="1F8E9C5D" w:rsidR="00910951" w:rsidRDefault="00910951" w:rsidP="0050557A">
      <w:pPr>
        <w:tabs>
          <w:tab w:val="left" w:pos="709"/>
        </w:tabs>
        <w:rPr>
          <w:rFonts w:eastAsia="SimSun"/>
          <w:b/>
          <w:bCs/>
          <w:kern w:val="0"/>
          <w:lang w:val="en-AU" w:eastAsia="zh-CN"/>
        </w:rPr>
      </w:pPr>
      <w:r w:rsidRPr="0050557A">
        <w:rPr>
          <w:rFonts w:eastAsia="SimSun"/>
          <w:b/>
          <w:bCs/>
          <w:kern w:val="0"/>
          <w:lang w:val="en-AU" w:eastAsia="zh-CN"/>
        </w:rPr>
        <w:t>7.3.6.1</w:t>
      </w:r>
      <w:r w:rsidRPr="0050557A">
        <w:rPr>
          <w:rFonts w:eastAsia="SimSun"/>
          <w:b/>
          <w:bCs/>
          <w:kern w:val="0"/>
          <w:lang w:val="en-AU" w:eastAsia="zh-CN"/>
        </w:rPr>
        <w:tab/>
      </w:r>
      <w:r w:rsidRPr="0050557A">
        <w:rPr>
          <w:rFonts w:eastAsia="SimSun"/>
          <w:b/>
          <w:bCs/>
          <w:kern w:val="0"/>
          <w:lang w:val="en-AU" w:eastAsia="zh-CN"/>
        </w:rPr>
        <w:tab/>
      </w:r>
      <w:r w:rsidR="00634119" w:rsidRPr="0050557A">
        <w:rPr>
          <w:rFonts w:eastAsia="SimSun"/>
          <w:b/>
          <w:bCs/>
          <w:kern w:val="0"/>
          <w:lang w:val="en-AU" w:eastAsia="zh-CN"/>
        </w:rPr>
        <w:t xml:space="preserve">Revision of APT Report on </w:t>
      </w:r>
      <w:r w:rsidR="006A7A74" w:rsidRPr="0050557A">
        <w:rPr>
          <w:rFonts w:eastAsia="SimSun"/>
          <w:b/>
          <w:bCs/>
          <w:kern w:val="0"/>
          <w:lang w:val="en-AU" w:eastAsia="zh-CN"/>
        </w:rPr>
        <w:t>Ultra-Wide</w:t>
      </w:r>
      <w:r w:rsidRPr="0050557A">
        <w:rPr>
          <w:rFonts w:eastAsia="SimSun"/>
          <w:b/>
          <w:bCs/>
          <w:kern w:val="0"/>
          <w:lang w:val="en-AU" w:eastAsia="zh-CN"/>
        </w:rPr>
        <w:t xml:space="preserve"> Band</w:t>
      </w:r>
      <w:r w:rsidR="00634119" w:rsidRPr="0050557A">
        <w:rPr>
          <w:rFonts w:eastAsia="SimSun"/>
          <w:b/>
          <w:bCs/>
          <w:kern w:val="0"/>
          <w:lang w:val="en-AU" w:eastAsia="zh-CN"/>
        </w:rPr>
        <w:t xml:space="preserve"> </w:t>
      </w:r>
      <w:r w:rsidRPr="0050557A">
        <w:rPr>
          <w:rFonts w:eastAsia="SimSun"/>
          <w:b/>
          <w:bCs/>
          <w:kern w:val="0"/>
          <w:lang w:val="en-AU" w:eastAsia="zh-CN"/>
        </w:rPr>
        <w:t>(UWB)</w:t>
      </w:r>
    </w:p>
    <w:p w14:paraId="3B19A85B" w14:textId="77777777" w:rsidR="006E4679" w:rsidRPr="0050557A" w:rsidRDefault="006E4679" w:rsidP="0050557A">
      <w:pPr>
        <w:tabs>
          <w:tab w:val="left" w:pos="709"/>
        </w:tabs>
        <w:rPr>
          <w:rFonts w:eastAsia="BatangChe"/>
          <w:b/>
          <w:bCs/>
          <w:kern w:val="0"/>
          <w:lang w:val="en-AU" w:eastAsia="en-US"/>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7470"/>
      </w:tblGrid>
      <w:tr w:rsidR="006E4679" w:rsidRPr="006E4679" w14:paraId="04F93DEC" w14:textId="77777777" w:rsidTr="005A1D68">
        <w:trPr>
          <w:trHeight w:val="340"/>
        </w:trPr>
        <w:tc>
          <w:tcPr>
            <w:tcW w:w="18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472ED1F" w14:textId="77777777" w:rsidR="006E4679" w:rsidRPr="006E4679" w:rsidRDefault="006E4679" w:rsidP="006E4679">
            <w:pPr>
              <w:snapToGrid w:val="0"/>
              <w:spacing w:beforeLines="30" w:before="72" w:afterLines="30" w:after="72"/>
              <w:jc w:val="left"/>
              <w:rPr>
                <w:rFonts w:eastAsiaTheme="minorEastAsia"/>
                <w:b/>
                <w:lang w:bidi="th-TH"/>
              </w:rPr>
            </w:pPr>
            <w:r w:rsidRPr="006E4679">
              <w:rPr>
                <w:b/>
                <w:lang w:bidi="th-TH"/>
              </w:rPr>
              <w:t>Title</w:t>
            </w:r>
          </w:p>
        </w:tc>
        <w:tc>
          <w:tcPr>
            <w:tcW w:w="74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FFA211" w14:textId="77777777" w:rsidR="006E4679" w:rsidRPr="006E4679" w:rsidRDefault="006E4679" w:rsidP="00FA454F">
            <w:pPr>
              <w:snapToGrid w:val="0"/>
              <w:spacing w:beforeLines="30" w:before="72" w:afterLines="30" w:after="72"/>
              <w:rPr>
                <w:rFonts w:eastAsia="SimSun"/>
                <w:b/>
                <w:strike/>
                <w:lang w:eastAsia="zh-CN" w:bidi="th-TH"/>
              </w:rPr>
            </w:pPr>
            <w:r w:rsidRPr="006E4679">
              <w:rPr>
                <w:b/>
                <w:lang w:bidi="th-TH"/>
              </w:rPr>
              <w:t>Revision of APT Report on "</w:t>
            </w:r>
            <w:proofErr w:type="spellStart"/>
            <w:r w:rsidRPr="006E4679">
              <w:rPr>
                <w:b/>
                <w:lang w:bidi="th-TH"/>
              </w:rPr>
              <w:t>Ultra Wide</w:t>
            </w:r>
            <w:proofErr w:type="spellEnd"/>
            <w:r w:rsidRPr="006E4679">
              <w:rPr>
                <w:b/>
                <w:lang w:bidi="th-TH"/>
              </w:rPr>
              <w:t xml:space="preserve"> </w:t>
            </w:r>
            <w:proofErr w:type="gramStart"/>
            <w:r w:rsidRPr="006E4679">
              <w:rPr>
                <w:b/>
                <w:lang w:bidi="th-TH"/>
              </w:rPr>
              <w:t>Band(</w:t>
            </w:r>
            <w:proofErr w:type="gramEnd"/>
            <w:r w:rsidRPr="006E4679">
              <w:rPr>
                <w:b/>
                <w:lang w:bidi="th-TH"/>
              </w:rPr>
              <w:t>UWB)”</w:t>
            </w:r>
          </w:p>
        </w:tc>
      </w:tr>
      <w:tr w:rsidR="006E4679" w:rsidRPr="006E4679" w14:paraId="4001D600" w14:textId="77777777" w:rsidTr="005A1D68">
        <w:trPr>
          <w:cantSplit/>
          <w:trHeight w:val="70"/>
        </w:trPr>
        <w:tc>
          <w:tcPr>
            <w:tcW w:w="1890" w:type="dxa"/>
            <w:tcBorders>
              <w:top w:val="single" w:sz="4" w:space="0" w:color="auto"/>
              <w:left w:val="single" w:sz="4" w:space="0" w:color="auto"/>
              <w:bottom w:val="single" w:sz="4" w:space="0" w:color="auto"/>
              <w:right w:val="single" w:sz="4" w:space="0" w:color="auto"/>
            </w:tcBorders>
            <w:vAlign w:val="center"/>
            <w:hideMark/>
          </w:tcPr>
          <w:p w14:paraId="68C92EBE" w14:textId="77777777" w:rsidR="006E4679" w:rsidRPr="006E4679" w:rsidRDefault="006E4679" w:rsidP="006E4679">
            <w:pPr>
              <w:snapToGrid w:val="0"/>
              <w:spacing w:beforeLines="30" w:before="72" w:afterLines="30" w:after="72"/>
              <w:jc w:val="left"/>
              <w:rPr>
                <w:rFonts w:eastAsiaTheme="minorEastAsia"/>
                <w:b/>
                <w:lang w:bidi="th-TH"/>
              </w:rPr>
            </w:pPr>
            <w:r w:rsidRPr="006E4679">
              <w:rPr>
                <w:b/>
                <w:lang w:bidi="th-TH"/>
              </w:rPr>
              <w:t>Document Type</w:t>
            </w:r>
          </w:p>
        </w:tc>
        <w:tc>
          <w:tcPr>
            <w:tcW w:w="7470" w:type="dxa"/>
            <w:tcBorders>
              <w:top w:val="single" w:sz="4" w:space="0" w:color="auto"/>
              <w:left w:val="single" w:sz="4" w:space="0" w:color="auto"/>
              <w:bottom w:val="single" w:sz="4" w:space="0" w:color="auto"/>
              <w:right w:val="single" w:sz="4" w:space="0" w:color="auto"/>
            </w:tcBorders>
            <w:vAlign w:val="center"/>
            <w:hideMark/>
          </w:tcPr>
          <w:p w14:paraId="09132F14" w14:textId="77777777" w:rsidR="006E4679" w:rsidRPr="006E4679" w:rsidRDefault="006E4679" w:rsidP="00FA454F">
            <w:pPr>
              <w:snapToGrid w:val="0"/>
              <w:spacing w:beforeLines="30" w:before="72" w:afterLines="30" w:after="72"/>
              <w:rPr>
                <w:lang w:eastAsia="ko-KR" w:bidi="th-TH"/>
              </w:rPr>
            </w:pPr>
            <w:r w:rsidRPr="006E4679">
              <w:rPr>
                <w:rFonts w:eastAsia="SimSun"/>
                <w:lang w:eastAsia="zh-CN" w:bidi="th-TH"/>
              </w:rPr>
              <w:t>APT Report</w:t>
            </w:r>
          </w:p>
        </w:tc>
      </w:tr>
      <w:tr w:rsidR="006E4679" w:rsidRPr="006E4679" w14:paraId="1D6CBFE4" w14:textId="77777777" w:rsidTr="005A1D68">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217B9FA2" w14:textId="77777777" w:rsidR="006E4679" w:rsidRPr="006E4679" w:rsidRDefault="006E4679" w:rsidP="006E4679">
            <w:pPr>
              <w:snapToGrid w:val="0"/>
              <w:spacing w:beforeLines="30" w:before="72" w:afterLines="30" w:after="72"/>
              <w:jc w:val="left"/>
              <w:rPr>
                <w:rFonts w:eastAsia="휴먼명조"/>
                <w:b/>
                <w:color w:val="000000"/>
                <w:lang w:bidi="th-TH"/>
              </w:rPr>
            </w:pPr>
            <w:r w:rsidRPr="006E4679">
              <w:rPr>
                <w:rFonts w:eastAsia="휴먼명조"/>
                <w:b/>
                <w:color w:val="000000"/>
                <w:lang w:bidi="th-TH"/>
              </w:rPr>
              <w:t>Group/Chair</w:t>
            </w:r>
          </w:p>
        </w:tc>
        <w:tc>
          <w:tcPr>
            <w:tcW w:w="7470" w:type="dxa"/>
            <w:tcBorders>
              <w:top w:val="single" w:sz="4" w:space="0" w:color="auto"/>
              <w:left w:val="single" w:sz="4" w:space="0" w:color="auto"/>
              <w:bottom w:val="single" w:sz="4" w:space="0" w:color="auto"/>
              <w:right w:val="single" w:sz="4" w:space="0" w:color="auto"/>
            </w:tcBorders>
            <w:vAlign w:val="center"/>
            <w:hideMark/>
          </w:tcPr>
          <w:p w14:paraId="1EA7D754" w14:textId="77777777" w:rsidR="006E4679" w:rsidRPr="006E4679" w:rsidRDefault="006E4679" w:rsidP="00FA454F">
            <w:pPr>
              <w:rPr>
                <w:rFonts w:eastAsiaTheme="minorEastAsia"/>
                <w:lang w:eastAsia="ko-KR" w:bidi="th-TH"/>
              </w:rPr>
            </w:pPr>
            <w:r w:rsidRPr="006E4679">
              <w:rPr>
                <w:rFonts w:eastAsiaTheme="minorEastAsia"/>
                <w:lang w:eastAsia="ko-KR" w:bidi="th-TH"/>
              </w:rPr>
              <w:t>WG-TER Chair Mr. Takahiko Yamazaki, Japan</w:t>
            </w:r>
          </w:p>
          <w:p w14:paraId="27FC8450" w14:textId="77777777" w:rsidR="006E4679" w:rsidRPr="006E4679" w:rsidRDefault="006E4679" w:rsidP="00FA454F">
            <w:pPr>
              <w:snapToGrid w:val="0"/>
              <w:spacing w:beforeLines="30" w:before="72" w:afterLines="30" w:after="72"/>
              <w:rPr>
                <w:rFonts w:eastAsiaTheme="minorEastAsia"/>
                <w:lang w:eastAsia="ko-KR" w:bidi="th-TH"/>
              </w:rPr>
            </w:pPr>
          </w:p>
        </w:tc>
      </w:tr>
      <w:tr w:rsidR="006E4679" w:rsidRPr="006E4679" w14:paraId="15D2FACA" w14:textId="77777777" w:rsidTr="005A1D68">
        <w:trPr>
          <w:cantSplit/>
          <w:trHeight w:val="497"/>
        </w:trPr>
        <w:tc>
          <w:tcPr>
            <w:tcW w:w="1890" w:type="dxa"/>
            <w:tcBorders>
              <w:top w:val="single" w:sz="4" w:space="0" w:color="auto"/>
              <w:left w:val="single" w:sz="4" w:space="0" w:color="auto"/>
              <w:bottom w:val="single" w:sz="4" w:space="0" w:color="auto"/>
              <w:right w:val="single" w:sz="4" w:space="0" w:color="auto"/>
            </w:tcBorders>
            <w:vAlign w:val="center"/>
            <w:hideMark/>
          </w:tcPr>
          <w:p w14:paraId="700A4499" w14:textId="77777777" w:rsidR="006E4679" w:rsidRPr="006E4679" w:rsidRDefault="006E4679" w:rsidP="006E4679">
            <w:pPr>
              <w:snapToGrid w:val="0"/>
              <w:spacing w:beforeLines="30" w:before="72" w:afterLines="30" w:after="72"/>
              <w:jc w:val="left"/>
              <w:rPr>
                <w:rFonts w:eastAsia="휴먼명조"/>
                <w:b/>
                <w:color w:val="000000"/>
                <w:lang w:bidi="th-TH"/>
              </w:rPr>
            </w:pPr>
            <w:r w:rsidRPr="006E4679">
              <w:rPr>
                <w:rFonts w:eastAsia="휴먼명조"/>
                <w:b/>
                <w:color w:val="000000"/>
                <w:lang w:bidi="th-TH"/>
              </w:rPr>
              <w:t>Editor(s)</w:t>
            </w:r>
          </w:p>
        </w:tc>
        <w:tc>
          <w:tcPr>
            <w:tcW w:w="7470" w:type="dxa"/>
            <w:tcBorders>
              <w:top w:val="single" w:sz="4" w:space="0" w:color="auto"/>
              <w:left w:val="single" w:sz="4" w:space="0" w:color="auto"/>
              <w:bottom w:val="single" w:sz="4" w:space="0" w:color="auto"/>
              <w:right w:val="single" w:sz="4" w:space="0" w:color="auto"/>
            </w:tcBorders>
            <w:vAlign w:val="center"/>
            <w:hideMark/>
          </w:tcPr>
          <w:p w14:paraId="54F69951" w14:textId="77777777" w:rsidR="006E4679" w:rsidRPr="006E4679" w:rsidRDefault="006E4679" w:rsidP="00FA454F">
            <w:pPr>
              <w:snapToGrid w:val="0"/>
              <w:spacing w:beforeLines="30" w:before="72" w:afterLines="30" w:after="72"/>
              <w:rPr>
                <w:rFonts w:eastAsia="SimSun"/>
                <w:lang w:eastAsia="zh-Hans" w:bidi="th-TH"/>
              </w:rPr>
            </w:pPr>
            <w:proofErr w:type="spellStart"/>
            <w:r w:rsidRPr="006E4679">
              <w:rPr>
                <w:rFonts w:eastAsia="SimSun"/>
                <w:lang w:eastAsia="zh-Hans" w:bidi="th-TH"/>
              </w:rPr>
              <w:t>Juyeon</w:t>
            </w:r>
            <w:proofErr w:type="spellEnd"/>
            <w:r w:rsidRPr="006E4679">
              <w:rPr>
                <w:rFonts w:eastAsia="SimSun"/>
                <w:lang w:eastAsia="zh-Hans" w:bidi="th-TH"/>
              </w:rPr>
              <w:t xml:space="preserve"> Song, Jack Lee (Samsung) </w:t>
            </w:r>
          </w:p>
          <w:p w14:paraId="13649C75" w14:textId="77777777" w:rsidR="006E4679" w:rsidRPr="006E4679" w:rsidRDefault="006E4679" w:rsidP="00FA454F">
            <w:pPr>
              <w:snapToGrid w:val="0"/>
              <w:spacing w:beforeLines="30" w:before="72" w:afterLines="30" w:after="72"/>
              <w:rPr>
                <w:rFonts w:eastAsia="SimSun"/>
                <w:lang w:eastAsia="zh-Hans" w:bidi="th-TH"/>
              </w:rPr>
            </w:pPr>
            <w:r w:rsidRPr="006E4679">
              <w:rPr>
                <w:rFonts w:eastAsia="SimSun"/>
                <w:lang w:eastAsia="zh-Hans" w:bidi="th-TH"/>
              </w:rPr>
              <w:t>Song Qiaojian (Apple)</w:t>
            </w:r>
          </w:p>
        </w:tc>
      </w:tr>
      <w:tr w:rsidR="006E4679" w:rsidRPr="006E4679" w14:paraId="3C3B7E66" w14:textId="77777777" w:rsidTr="005A1D68">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59EBD965" w14:textId="77777777" w:rsidR="006E4679" w:rsidRPr="006E4679" w:rsidRDefault="006E4679" w:rsidP="006E4679">
            <w:pPr>
              <w:snapToGrid w:val="0"/>
              <w:spacing w:beforeLines="30" w:before="72" w:afterLines="30" w:after="72"/>
              <w:jc w:val="left"/>
              <w:rPr>
                <w:rFonts w:eastAsia="휴먼명조"/>
                <w:b/>
                <w:color w:val="000000"/>
                <w:lang w:val="en-GB" w:bidi="th-TH"/>
              </w:rPr>
            </w:pPr>
            <w:r w:rsidRPr="006E4679">
              <w:rPr>
                <w:rFonts w:eastAsia="휴먼명조"/>
                <w:b/>
                <w:color w:val="000000"/>
                <w:lang w:bidi="th-TH"/>
              </w:rPr>
              <w:t>Scope</w:t>
            </w:r>
          </w:p>
        </w:tc>
        <w:tc>
          <w:tcPr>
            <w:tcW w:w="7470" w:type="dxa"/>
            <w:tcBorders>
              <w:top w:val="single" w:sz="4" w:space="0" w:color="auto"/>
              <w:left w:val="single" w:sz="4" w:space="0" w:color="auto"/>
              <w:bottom w:val="single" w:sz="4" w:space="0" w:color="auto"/>
              <w:right w:val="single" w:sz="4" w:space="0" w:color="auto"/>
            </w:tcBorders>
            <w:vAlign w:val="center"/>
            <w:hideMark/>
          </w:tcPr>
          <w:p w14:paraId="47FFD281" w14:textId="77777777" w:rsidR="006E4679" w:rsidRPr="006E4679" w:rsidRDefault="006E4679" w:rsidP="006E4679">
            <w:pPr>
              <w:pStyle w:val="13"/>
              <w:numPr>
                <w:ilvl w:val="0"/>
                <w:numId w:val="48"/>
              </w:numPr>
              <w:adjustRightInd w:val="0"/>
              <w:snapToGrid w:val="0"/>
              <w:spacing w:beforeLines="30" w:before="72" w:afterLines="30" w:after="72" w:line="254" w:lineRule="auto"/>
              <w:contextualSpacing/>
              <w:jc w:val="both"/>
              <w:rPr>
                <w:rFonts w:ascii="Times New Roman" w:eastAsiaTheme="minorEastAsia" w:hAnsi="Times New Roman"/>
                <w:bCs/>
                <w:lang w:val="en-GB" w:eastAsia="ko-KR" w:bidi="th-TH"/>
              </w:rPr>
            </w:pPr>
            <w:r w:rsidRPr="006E4679">
              <w:rPr>
                <w:rFonts w:ascii="Times New Roman" w:eastAsiaTheme="minorEastAsia" w:hAnsi="Times New Roman" w:hint="eastAsia"/>
                <w:bCs/>
                <w:lang w:val="en-GB" w:eastAsia="ko-KR" w:bidi="th-TH"/>
              </w:rPr>
              <w:t xml:space="preserve">To </w:t>
            </w:r>
            <w:r w:rsidRPr="006E4679">
              <w:rPr>
                <w:rFonts w:ascii="Times New Roman" w:eastAsiaTheme="minorEastAsia" w:hAnsi="Times New Roman"/>
                <w:bCs/>
                <w:lang w:val="en-GB" w:eastAsia="ko-KR" w:bidi="th-TH"/>
              </w:rPr>
              <w:t>revise APT Report on UWB</w:t>
            </w:r>
          </w:p>
        </w:tc>
      </w:tr>
      <w:tr w:rsidR="006E4679" w:rsidRPr="006E4679" w14:paraId="02B235B3" w14:textId="77777777" w:rsidTr="005A1D68">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516CD93C" w14:textId="77777777" w:rsidR="006E4679" w:rsidRPr="006E4679" w:rsidRDefault="006E4679" w:rsidP="006E4679">
            <w:pPr>
              <w:snapToGrid w:val="0"/>
              <w:spacing w:beforeLines="30" w:before="72" w:afterLines="30" w:after="72"/>
              <w:jc w:val="left"/>
              <w:rPr>
                <w:rFonts w:eastAsia="휴먼명조"/>
                <w:b/>
                <w:color w:val="000000"/>
                <w:lang w:val="en-GB" w:bidi="th-TH"/>
              </w:rPr>
            </w:pPr>
            <w:r w:rsidRPr="006E4679">
              <w:rPr>
                <w:rFonts w:eastAsia="휴먼명조"/>
                <w:b/>
                <w:color w:val="000000"/>
                <w:lang w:bidi="th-TH"/>
              </w:rPr>
              <w:t>Purpose</w:t>
            </w:r>
          </w:p>
        </w:tc>
        <w:tc>
          <w:tcPr>
            <w:tcW w:w="7470" w:type="dxa"/>
            <w:tcBorders>
              <w:top w:val="single" w:sz="4" w:space="0" w:color="auto"/>
              <w:left w:val="single" w:sz="4" w:space="0" w:color="auto"/>
              <w:bottom w:val="single" w:sz="4" w:space="0" w:color="auto"/>
              <w:right w:val="single" w:sz="4" w:space="0" w:color="auto"/>
            </w:tcBorders>
            <w:vAlign w:val="center"/>
            <w:hideMark/>
          </w:tcPr>
          <w:p w14:paraId="57D6A5E4" w14:textId="77777777" w:rsidR="006E4679" w:rsidRPr="006E4679" w:rsidRDefault="006E4679" w:rsidP="00FA454F">
            <w:pPr>
              <w:snapToGrid w:val="0"/>
              <w:spacing w:beforeLines="30" w:before="72" w:afterLines="30" w:after="72"/>
              <w:rPr>
                <w:bCs/>
                <w:lang w:eastAsia="ko-KR" w:bidi="th-TH"/>
              </w:rPr>
            </w:pPr>
            <w:r w:rsidRPr="006E4679">
              <w:rPr>
                <w:bCs/>
                <w:lang w:eastAsia="ko-KR" w:bidi="th-TH"/>
              </w:rPr>
              <w:t>To provide administrations and industries in Asia-Pacific region with up-</w:t>
            </w:r>
            <w:r w:rsidRPr="006E4679">
              <w:rPr>
                <w:rFonts w:hint="eastAsia"/>
                <w:bCs/>
                <w:lang w:eastAsia="ko-KR" w:bidi="th-TH"/>
              </w:rPr>
              <w:t>t</w:t>
            </w:r>
            <w:r w:rsidRPr="006E4679">
              <w:rPr>
                <w:bCs/>
                <w:lang w:eastAsia="ko-KR" w:bidi="th-TH"/>
              </w:rPr>
              <w:t xml:space="preserve">o- date information of UWB technology, </w:t>
            </w:r>
            <w:proofErr w:type="gramStart"/>
            <w:r w:rsidRPr="006E4679">
              <w:rPr>
                <w:bCs/>
                <w:lang w:eastAsia="ko-KR" w:bidi="th-TH"/>
              </w:rPr>
              <w:t>application</w:t>
            </w:r>
            <w:proofErr w:type="gramEnd"/>
            <w:r w:rsidRPr="006E4679">
              <w:rPr>
                <w:bCs/>
                <w:lang w:eastAsia="ko-KR" w:bidi="th-TH"/>
              </w:rPr>
              <w:t xml:space="preserve"> and regulation</w:t>
            </w:r>
          </w:p>
          <w:p w14:paraId="60A70686" w14:textId="77777777" w:rsidR="006E4679" w:rsidRPr="006E4679" w:rsidRDefault="006E4679" w:rsidP="00FA454F">
            <w:pPr>
              <w:snapToGrid w:val="0"/>
              <w:spacing w:beforeLines="30" w:before="72" w:afterLines="30" w:after="72"/>
              <w:rPr>
                <w:rFonts w:eastAsia="SimSun"/>
                <w:lang w:eastAsia="zh-CN" w:bidi="th-TH"/>
              </w:rPr>
            </w:pPr>
            <w:r w:rsidRPr="006E4679">
              <w:rPr>
                <w:rFonts w:hint="eastAsia"/>
                <w:bCs/>
                <w:lang w:eastAsia="ko-KR" w:bidi="th-TH"/>
              </w:rPr>
              <w:t>T</w:t>
            </w:r>
            <w:r w:rsidRPr="006E4679">
              <w:rPr>
                <w:bCs/>
                <w:lang w:eastAsia="ko-KR" w:bidi="th-TH"/>
              </w:rPr>
              <w:t>o collect the latest regulation of UWB in Asia-Pacific countries</w:t>
            </w:r>
          </w:p>
        </w:tc>
      </w:tr>
      <w:tr w:rsidR="006E4679" w:rsidRPr="006E4679" w14:paraId="1BB80D53" w14:textId="77777777" w:rsidTr="005A1D68">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09C2C08A" w14:textId="77777777" w:rsidR="006E4679" w:rsidRPr="006E4679" w:rsidRDefault="006E4679" w:rsidP="006E4679">
            <w:pPr>
              <w:snapToGrid w:val="0"/>
              <w:spacing w:beforeLines="30" w:before="72" w:afterLines="30" w:after="72"/>
              <w:jc w:val="left"/>
              <w:rPr>
                <w:rFonts w:eastAsia="휴먼명조"/>
                <w:b/>
                <w:color w:val="000000"/>
                <w:lang w:val="en-GB" w:bidi="th-TH"/>
              </w:rPr>
            </w:pPr>
            <w:r w:rsidRPr="006E4679">
              <w:rPr>
                <w:rFonts w:eastAsia="휴먼명조"/>
                <w:b/>
                <w:color w:val="000000"/>
                <w:lang w:bidi="th-TH"/>
              </w:rPr>
              <w:t xml:space="preserve">Related </w:t>
            </w:r>
            <w:r w:rsidRPr="006E4679">
              <w:rPr>
                <w:rFonts w:eastAsia="SimSun"/>
                <w:b/>
                <w:color w:val="000000"/>
                <w:lang w:eastAsia="zh-CN" w:bidi="th-TH"/>
              </w:rPr>
              <w:t>D</w:t>
            </w:r>
            <w:r w:rsidRPr="006E4679">
              <w:rPr>
                <w:rFonts w:eastAsia="휴먼명조"/>
                <w:b/>
                <w:color w:val="000000"/>
                <w:lang w:bidi="th-TH"/>
              </w:rPr>
              <w:t>ocument</w:t>
            </w:r>
          </w:p>
        </w:tc>
        <w:tc>
          <w:tcPr>
            <w:tcW w:w="7470" w:type="dxa"/>
            <w:tcBorders>
              <w:top w:val="single" w:sz="4" w:space="0" w:color="auto"/>
              <w:left w:val="single" w:sz="4" w:space="0" w:color="auto"/>
              <w:bottom w:val="single" w:sz="4" w:space="0" w:color="auto"/>
              <w:right w:val="single" w:sz="4" w:space="0" w:color="auto"/>
            </w:tcBorders>
            <w:vAlign w:val="center"/>
            <w:hideMark/>
          </w:tcPr>
          <w:p w14:paraId="0F611D91" w14:textId="77777777" w:rsidR="006E4679" w:rsidRPr="006E4679" w:rsidRDefault="00000000" w:rsidP="00FA454F">
            <w:pPr>
              <w:snapToGrid w:val="0"/>
              <w:spacing w:beforeLines="30" w:before="72" w:afterLines="30" w:after="72"/>
              <w:rPr>
                <w:rFonts w:eastAsiaTheme="minorEastAsia"/>
                <w:lang w:val="en-GB"/>
              </w:rPr>
            </w:pPr>
            <w:hyperlink r:id="rId48" w:history="1">
              <w:r w:rsidR="006E4679" w:rsidRPr="006E4679">
                <w:rPr>
                  <w:rStyle w:val="Hyperlink"/>
                  <w:lang w:eastAsia="ko-KR"/>
                </w:rPr>
                <w:t>APT/AWG/REP-01 (Rev.2)</w:t>
              </w:r>
            </w:hyperlink>
          </w:p>
        </w:tc>
      </w:tr>
      <w:tr w:rsidR="006E4679" w:rsidRPr="006E4679" w14:paraId="309C86A1" w14:textId="77777777" w:rsidTr="005A1D68">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7EE3E295" w14:textId="77777777" w:rsidR="006E4679" w:rsidRPr="006E4679" w:rsidRDefault="006E4679" w:rsidP="006E4679">
            <w:pPr>
              <w:snapToGrid w:val="0"/>
              <w:spacing w:beforeLines="30" w:before="72" w:afterLines="30" w:after="72"/>
              <w:jc w:val="left"/>
              <w:rPr>
                <w:rFonts w:eastAsia="휴먼명조"/>
                <w:b/>
                <w:color w:val="000000"/>
                <w:lang w:bidi="th-TH"/>
              </w:rPr>
            </w:pPr>
            <w:r w:rsidRPr="006E4679">
              <w:rPr>
                <w:rFonts w:eastAsia="휴먼명조"/>
                <w:b/>
                <w:color w:val="000000"/>
                <w:lang w:bidi="th-TH"/>
              </w:rPr>
              <w:lastRenderedPageBreak/>
              <w:t>Related Forums</w:t>
            </w:r>
          </w:p>
        </w:tc>
        <w:tc>
          <w:tcPr>
            <w:tcW w:w="7470" w:type="dxa"/>
            <w:tcBorders>
              <w:top w:val="single" w:sz="4" w:space="0" w:color="auto"/>
              <w:left w:val="single" w:sz="4" w:space="0" w:color="auto"/>
              <w:bottom w:val="single" w:sz="4" w:space="0" w:color="auto"/>
              <w:right w:val="single" w:sz="4" w:space="0" w:color="auto"/>
            </w:tcBorders>
            <w:vAlign w:val="center"/>
            <w:hideMark/>
          </w:tcPr>
          <w:p w14:paraId="077863E2" w14:textId="77777777" w:rsidR="006E4679" w:rsidRPr="006E4679" w:rsidRDefault="006E4679" w:rsidP="00FA454F">
            <w:pPr>
              <w:pStyle w:val="Tabletext"/>
              <w:snapToGrid w:val="0"/>
              <w:spacing w:beforeLines="30" w:before="72" w:afterLines="30" w:after="72"/>
              <w:jc w:val="both"/>
              <w:rPr>
                <w:b/>
                <w:sz w:val="24"/>
                <w:szCs w:val="24"/>
                <w:lang w:eastAsia="ko-KR" w:bidi="th-TH"/>
              </w:rPr>
            </w:pPr>
            <w:r w:rsidRPr="006E4679">
              <w:rPr>
                <w:bCs/>
                <w:sz w:val="24"/>
                <w:szCs w:val="24"/>
                <w:lang w:eastAsia="zh-CN"/>
              </w:rPr>
              <w:t xml:space="preserve">ITU-R WP1A, </w:t>
            </w:r>
            <w:proofErr w:type="spellStart"/>
            <w:r w:rsidRPr="006E4679">
              <w:rPr>
                <w:rFonts w:hint="eastAsia"/>
                <w:bCs/>
                <w:sz w:val="24"/>
                <w:szCs w:val="24"/>
                <w:lang w:eastAsia="ko-KR"/>
              </w:rPr>
              <w:t>F</w:t>
            </w:r>
            <w:r w:rsidRPr="006E4679">
              <w:rPr>
                <w:bCs/>
                <w:sz w:val="24"/>
                <w:szCs w:val="24"/>
                <w:lang w:eastAsia="ko-KR"/>
              </w:rPr>
              <w:t>iRa</w:t>
            </w:r>
            <w:proofErr w:type="spellEnd"/>
            <w:r w:rsidRPr="006E4679">
              <w:rPr>
                <w:bCs/>
                <w:sz w:val="24"/>
                <w:szCs w:val="24"/>
                <w:lang w:eastAsia="ko-KR"/>
              </w:rPr>
              <w:t xml:space="preserve"> Consortium, UWB Alliance, ETSI</w:t>
            </w:r>
          </w:p>
        </w:tc>
      </w:tr>
      <w:tr w:rsidR="006E4679" w:rsidRPr="006E4679" w14:paraId="1D38D26A" w14:textId="77777777" w:rsidTr="005A1D68">
        <w:trPr>
          <w:cantSplit/>
          <w:trHeight w:val="339"/>
        </w:trPr>
        <w:tc>
          <w:tcPr>
            <w:tcW w:w="1890" w:type="dxa"/>
            <w:tcBorders>
              <w:top w:val="single" w:sz="4" w:space="0" w:color="auto"/>
              <w:left w:val="single" w:sz="4" w:space="0" w:color="auto"/>
              <w:bottom w:val="single" w:sz="4" w:space="0" w:color="auto"/>
              <w:right w:val="single" w:sz="4" w:space="0" w:color="auto"/>
            </w:tcBorders>
            <w:vAlign w:val="center"/>
            <w:hideMark/>
          </w:tcPr>
          <w:p w14:paraId="7FE5AACC" w14:textId="77777777" w:rsidR="006E4679" w:rsidRPr="006E4679" w:rsidRDefault="006E4679" w:rsidP="006E4679">
            <w:pPr>
              <w:snapToGrid w:val="0"/>
              <w:spacing w:beforeLines="30" w:before="72" w:afterLines="30" w:after="72"/>
              <w:jc w:val="left"/>
              <w:rPr>
                <w:rFonts w:eastAsia="휴먼명조"/>
                <w:b/>
                <w:color w:val="000000"/>
                <w:lang w:bidi="th-TH"/>
              </w:rPr>
            </w:pPr>
            <w:r w:rsidRPr="006E4679">
              <w:rPr>
                <w:rFonts w:eastAsia="휴먼명조"/>
                <w:b/>
                <w:color w:val="000000"/>
                <w:lang w:bidi="th-TH"/>
              </w:rPr>
              <w:t>Timelines</w:t>
            </w:r>
          </w:p>
        </w:tc>
        <w:tc>
          <w:tcPr>
            <w:tcW w:w="7470" w:type="dxa"/>
            <w:tcBorders>
              <w:top w:val="single" w:sz="4" w:space="0" w:color="auto"/>
              <w:left w:val="single" w:sz="4" w:space="0" w:color="auto"/>
              <w:bottom w:val="single" w:sz="4" w:space="0" w:color="auto"/>
              <w:right w:val="single" w:sz="4" w:space="0" w:color="auto"/>
            </w:tcBorders>
            <w:vAlign w:val="center"/>
            <w:hideMark/>
          </w:tcPr>
          <w:p w14:paraId="28D64BEC" w14:textId="77777777" w:rsidR="006E4679" w:rsidRPr="006E4679" w:rsidRDefault="006E4679" w:rsidP="00FA454F">
            <w:pPr>
              <w:rPr>
                <w:rFonts w:eastAsia="MS Mincho"/>
                <w:b/>
              </w:rPr>
            </w:pPr>
            <w:r w:rsidRPr="006E4679">
              <w:rPr>
                <w:rFonts w:eastAsia="MS Mincho"/>
                <w:b/>
              </w:rPr>
              <w:t>2022 September (AWG-30)</w:t>
            </w:r>
          </w:p>
          <w:p w14:paraId="402B614B" w14:textId="77777777" w:rsidR="006E4679" w:rsidRPr="006E4679" w:rsidRDefault="006E4679" w:rsidP="006E4679">
            <w:pPr>
              <w:numPr>
                <w:ilvl w:val="0"/>
                <w:numId w:val="13"/>
              </w:numPr>
            </w:pPr>
            <w:r w:rsidRPr="006E4679">
              <w:rPr>
                <w:rFonts w:eastAsiaTheme="minorEastAsia"/>
                <w:lang w:eastAsia="ko-KR"/>
              </w:rPr>
              <w:t xml:space="preserve">Approve workplan to revise the APT Report on UWB and set up a responsible </w:t>
            </w:r>
            <w:proofErr w:type="gramStart"/>
            <w:r w:rsidRPr="006E4679">
              <w:rPr>
                <w:rFonts w:eastAsiaTheme="minorEastAsia"/>
                <w:lang w:eastAsia="ko-KR"/>
              </w:rPr>
              <w:t>group</w:t>
            </w:r>
            <w:proofErr w:type="gramEnd"/>
          </w:p>
          <w:p w14:paraId="5B405BCD" w14:textId="77777777" w:rsidR="006E4679" w:rsidRPr="006E4679" w:rsidRDefault="006E4679" w:rsidP="006E4679">
            <w:pPr>
              <w:numPr>
                <w:ilvl w:val="0"/>
                <w:numId w:val="13"/>
              </w:numPr>
            </w:pPr>
            <w:r w:rsidRPr="006E4679">
              <w:rPr>
                <w:rFonts w:eastAsia="MS Mincho"/>
                <w:lang w:eastAsia="ko-KR"/>
              </w:rPr>
              <w:t xml:space="preserve">Develop working document towards the revision of APT/AWG Report on UWB based on input </w:t>
            </w:r>
            <w:proofErr w:type="gramStart"/>
            <w:r w:rsidRPr="006E4679">
              <w:rPr>
                <w:rFonts w:eastAsia="MS Mincho"/>
                <w:lang w:eastAsia="ko-KR"/>
              </w:rPr>
              <w:t>contributions</w:t>
            </w:r>
            <w:proofErr w:type="gramEnd"/>
          </w:p>
          <w:p w14:paraId="4F0EB458" w14:textId="77777777" w:rsidR="006E4679" w:rsidRPr="006E4679" w:rsidRDefault="006E4679" w:rsidP="006E4679">
            <w:pPr>
              <w:numPr>
                <w:ilvl w:val="0"/>
                <w:numId w:val="13"/>
              </w:numPr>
            </w:pPr>
            <w:r w:rsidRPr="006E4679">
              <w:rPr>
                <w:rFonts w:eastAsiaTheme="minorEastAsia" w:hint="eastAsia"/>
                <w:lang w:eastAsia="ko-KR"/>
              </w:rPr>
              <w:t>C</w:t>
            </w:r>
            <w:r w:rsidRPr="006E4679">
              <w:rPr>
                <w:rFonts w:eastAsiaTheme="minorEastAsia"/>
                <w:lang w:eastAsia="ko-KR"/>
              </w:rPr>
              <w:t xml:space="preserve">all for contributions to Administrations to update UWB </w:t>
            </w:r>
            <w:proofErr w:type="gramStart"/>
            <w:r w:rsidRPr="006E4679">
              <w:rPr>
                <w:rFonts w:eastAsiaTheme="minorEastAsia"/>
                <w:lang w:eastAsia="ko-KR"/>
              </w:rPr>
              <w:t>regulation</w:t>
            </w:r>
            <w:proofErr w:type="gramEnd"/>
            <w:r w:rsidRPr="006E4679">
              <w:rPr>
                <w:rFonts w:eastAsiaTheme="minorEastAsia"/>
                <w:lang w:eastAsia="ko-KR"/>
              </w:rPr>
              <w:t xml:space="preserve"> </w:t>
            </w:r>
          </w:p>
          <w:p w14:paraId="09F654EB" w14:textId="37FCD735" w:rsidR="006E4679" w:rsidRPr="006E4679" w:rsidRDefault="006E4679" w:rsidP="00FA454F">
            <w:pPr>
              <w:numPr>
                <w:ilvl w:val="0"/>
                <w:numId w:val="13"/>
              </w:numPr>
            </w:pPr>
            <w:r w:rsidRPr="006E4679">
              <w:rPr>
                <w:rFonts w:eastAsiaTheme="minorEastAsia"/>
                <w:lang w:eastAsia="ko-KR"/>
              </w:rPr>
              <w:t xml:space="preserve">Send </w:t>
            </w:r>
            <w:r w:rsidRPr="006E4679">
              <w:rPr>
                <w:rFonts w:eastAsia="MS Mincho"/>
                <w:lang w:val="en-AU"/>
              </w:rPr>
              <w:t>LS reply to ETSI TC ERM</w:t>
            </w:r>
          </w:p>
          <w:p w14:paraId="4A2475AB" w14:textId="77777777" w:rsidR="006E4679" w:rsidRPr="006E4679" w:rsidRDefault="006E4679" w:rsidP="00FA454F">
            <w:pPr>
              <w:rPr>
                <w:rFonts w:eastAsia="MS Mincho"/>
                <w:b/>
              </w:rPr>
            </w:pPr>
            <w:r w:rsidRPr="006E4679">
              <w:rPr>
                <w:rFonts w:eastAsia="MS Mincho"/>
                <w:b/>
              </w:rPr>
              <w:t>2023 May (AWG-31)</w:t>
            </w:r>
          </w:p>
          <w:p w14:paraId="73C2F7BA" w14:textId="77777777" w:rsidR="006E4679" w:rsidRPr="005A1D68" w:rsidRDefault="006E4679" w:rsidP="006E4679">
            <w:pPr>
              <w:numPr>
                <w:ilvl w:val="0"/>
                <w:numId w:val="13"/>
              </w:numPr>
            </w:pPr>
            <w:r w:rsidRPr="006E4679">
              <w:rPr>
                <w:rFonts w:eastAsia="MS Mincho"/>
                <w:lang w:eastAsia="ko-KR"/>
              </w:rPr>
              <w:t xml:space="preserve">Develop working document towards a revision of APT/AWG Report </w:t>
            </w:r>
            <w:r w:rsidRPr="005A1D68">
              <w:rPr>
                <w:rFonts w:eastAsia="MS Mincho"/>
                <w:lang w:eastAsia="ko-KR"/>
              </w:rPr>
              <w:t xml:space="preserve">on UWB based on input </w:t>
            </w:r>
            <w:proofErr w:type="gramStart"/>
            <w:r w:rsidRPr="005A1D68">
              <w:rPr>
                <w:rFonts w:eastAsia="MS Mincho"/>
                <w:lang w:eastAsia="ko-KR"/>
              </w:rPr>
              <w:t>contributions</w:t>
            </w:r>
            <w:proofErr w:type="gramEnd"/>
          </w:p>
          <w:p w14:paraId="19A68A97" w14:textId="77777777" w:rsidR="006E4679" w:rsidRPr="005A1D68" w:rsidRDefault="006E4679" w:rsidP="006E4679">
            <w:pPr>
              <w:widowControl/>
              <w:numPr>
                <w:ilvl w:val="0"/>
                <w:numId w:val="13"/>
              </w:numPr>
              <w:jc w:val="left"/>
              <w:rPr>
                <w:rFonts w:eastAsia="MS Mincho"/>
                <w:bCs/>
                <w:kern w:val="0"/>
                <w:lang w:eastAsia="en-US"/>
              </w:rPr>
            </w:pPr>
            <w:r w:rsidRPr="005A1D68">
              <w:rPr>
                <w:rFonts w:eastAsia="MS Mincho"/>
                <w:bCs/>
                <w:kern w:val="0"/>
                <w:lang w:eastAsia="en-US"/>
              </w:rPr>
              <w:t>Review the working document towards the revision of the APT Report on UWB.</w:t>
            </w:r>
          </w:p>
          <w:p w14:paraId="463BC7D2" w14:textId="601AAE7F" w:rsidR="006E4679" w:rsidRPr="005A1D68" w:rsidRDefault="006E4679" w:rsidP="005A1D68">
            <w:pPr>
              <w:widowControl/>
              <w:numPr>
                <w:ilvl w:val="0"/>
                <w:numId w:val="13"/>
              </w:numPr>
              <w:jc w:val="left"/>
              <w:rPr>
                <w:rFonts w:eastAsia="BatangChe"/>
                <w:kern w:val="0"/>
                <w:lang w:eastAsia="en-US"/>
              </w:rPr>
            </w:pPr>
            <w:r w:rsidRPr="005A1D68">
              <w:rPr>
                <w:rFonts w:eastAsia="Malgun Gothic"/>
                <w:kern w:val="0"/>
                <w:lang w:eastAsia="ko-KR"/>
              </w:rPr>
              <w:t xml:space="preserve">Send </w:t>
            </w:r>
            <w:r w:rsidRPr="005A1D68">
              <w:rPr>
                <w:rFonts w:eastAsia="MS Mincho"/>
                <w:kern w:val="0"/>
                <w:lang w:val="en-AU" w:eastAsia="en-US"/>
              </w:rPr>
              <w:t>LS reply to ETSI TC ERM</w:t>
            </w:r>
          </w:p>
          <w:p w14:paraId="7E6DAF8F" w14:textId="77777777" w:rsidR="006E4679" w:rsidRPr="005A1D68" w:rsidRDefault="006E4679" w:rsidP="00FA454F">
            <w:pPr>
              <w:widowControl/>
              <w:jc w:val="left"/>
              <w:rPr>
                <w:rFonts w:eastAsia="MS Mincho"/>
                <w:b/>
                <w:kern w:val="0"/>
                <w:lang w:eastAsia="en-US"/>
              </w:rPr>
            </w:pPr>
            <w:proofErr w:type="gramStart"/>
            <w:r w:rsidRPr="005A1D68">
              <w:rPr>
                <w:rFonts w:eastAsia="MS Mincho"/>
                <w:b/>
                <w:kern w:val="0"/>
                <w:lang w:eastAsia="en-US"/>
              </w:rPr>
              <w:t>2024  March</w:t>
            </w:r>
            <w:proofErr w:type="gramEnd"/>
            <w:r w:rsidRPr="005A1D68">
              <w:rPr>
                <w:rFonts w:eastAsia="MS Mincho"/>
                <w:b/>
                <w:kern w:val="0"/>
                <w:lang w:eastAsia="en-US"/>
              </w:rPr>
              <w:t xml:space="preserve"> (AWG-32)</w:t>
            </w:r>
          </w:p>
          <w:p w14:paraId="50F4ECD8" w14:textId="77777777" w:rsidR="006E4679" w:rsidRPr="005A1D68" w:rsidRDefault="006E4679" w:rsidP="006E4679">
            <w:pPr>
              <w:widowControl/>
              <w:numPr>
                <w:ilvl w:val="0"/>
                <w:numId w:val="13"/>
              </w:numPr>
              <w:jc w:val="left"/>
              <w:rPr>
                <w:rFonts w:eastAsia="BatangChe"/>
                <w:kern w:val="0"/>
                <w:lang w:eastAsia="en-US"/>
              </w:rPr>
            </w:pPr>
            <w:r w:rsidRPr="005A1D68">
              <w:rPr>
                <w:rFonts w:eastAsia="MS Mincho"/>
                <w:kern w:val="0"/>
                <w:lang w:eastAsia="ko-KR"/>
              </w:rPr>
              <w:t xml:space="preserve">Develop working document towards a revision of APT/AWG Report on UWB based on input </w:t>
            </w:r>
            <w:proofErr w:type="gramStart"/>
            <w:r w:rsidRPr="005A1D68">
              <w:rPr>
                <w:rFonts w:eastAsia="MS Mincho"/>
                <w:kern w:val="0"/>
                <w:lang w:eastAsia="ko-KR"/>
              </w:rPr>
              <w:t>contributions</w:t>
            </w:r>
            <w:proofErr w:type="gramEnd"/>
          </w:p>
          <w:p w14:paraId="5F2F09E3" w14:textId="77777777" w:rsidR="006E4679" w:rsidRPr="005A1D68" w:rsidRDefault="006E4679" w:rsidP="006E4679">
            <w:pPr>
              <w:widowControl/>
              <w:numPr>
                <w:ilvl w:val="0"/>
                <w:numId w:val="13"/>
              </w:numPr>
              <w:jc w:val="left"/>
              <w:rPr>
                <w:rFonts w:eastAsia="MS Mincho"/>
                <w:bCs/>
                <w:kern w:val="0"/>
                <w:lang w:eastAsia="en-US"/>
              </w:rPr>
            </w:pPr>
            <w:r w:rsidRPr="005A1D68">
              <w:rPr>
                <w:rFonts w:eastAsia="MS Mincho"/>
                <w:bCs/>
                <w:kern w:val="0"/>
                <w:lang w:eastAsia="en-US"/>
              </w:rPr>
              <w:t>Finalize the revision of the APT Report on UWB.</w:t>
            </w:r>
          </w:p>
          <w:p w14:paraId="2A9B2720" w14:textId="77777777" w:rsidR="006E4679" w:rsidRPr="006E4679" w:rsidRDefault="006E4679" w:rsidP="00FA454F">
            <w:pPr>
              <w:rPr>
                <w:lang w:eastAsia="zh-CN"/>
              </w:rPr>
            </w:pPr>
          </w:p>
        </w:tc>
      </w:tr>
    </w:tbl>
    <w:p w14:paraId="03013723" w14:textId="77777777" w:rsidR="001D16F1" w:rsidRPr="006E4679" w:rsidRDefault="001D16F1" w:rsidP="0050557A">
      <w:pPr>
        <w:widowControl/>
        <w:tabs>
          <w:tab w:val="left" w:pos="709"/>
        </w:tabs>
        <w:jc w:val="left"/>
        <w:rPr>
          <w:rFonts w:eastAsia="BatangChe"/>
          <w:b/>
          <w:bCs/>
          <w:kern w:val="0"/>
          <w:lang w:eastAsia="en-US"/>
        </w:rPr>
      </w:pPr>
    </w:p>
    <w:p w14:paraId="5A67860F" w14:textId="0474B9D7" w:rsidR="00935878" w:rsidRPr="0050557A" w:rsidRDefault="00355653" w:rsidP="0050557A">
      <w:pPr>
        <w:tabs>
          <w:tab w:val="left" w:pos="709"/>
          <w:tab w:val="left" w:pos="851"/>
        </w:tabs>
        <w:rPr>
          <w:rFonts w:eastAsia="Gulim"/>
          <w:b/>
          <w:bCs/>
          <w:color w:val="000000"/>
          <w:spacing w:val="-6"/>
          <w:lang w:val="en-GB" w:eastAsia="ko-KR"/>
        </w:rPr>
      </w:pPr>
      <w:r w:rsidRPr="0050557A">
        <w:rPr>
          <w:b/>
          <w:bCs/>
          <w:spacing w:val="-6"/>
        </w:rPr>
        <w:t>7.4</w:t>
      </w:r>
      <w:r w:rsidR="004A7054" w:rsidRPr="0050557A">
        <w:rPr>
          <w:b/>
          <w:bCs/>
          <w:spacing w:val="-6"/>
        </w:rPr>
        <w:t xml:space="preserve"> </w:t>
      </w:r>
      <w:r w:rsidR="005C4A76" w:rsidRPr="0050557A">
        <w:rPr>
          <w:rFonts w:eastAsia="Gulim"/>
          <w:b/>
          <w:bCs/>
          <w:color w:val="000000"/>
          <w:spacing w:val="-6"/>
          <w:lang w:eastAsia="ko-KR"/>
        </w:rPr>
        <w:tab/>
      </w:r>
      <w:r w:rsidR="00346474" w:rsidRPr="0050557A">
        <w:rPr>
          <w:rFonts w:eastAsia="Gulim"/>
          <w:b/>
          <w:bCs/>
          <w:color w:val="000000"/>
          <w:spacing w:val="-6"/>
          <w:lang w:eastAsia="ko-KR"/>
        </w:rPr>
        <w:tab/>
      </w:r>
      <w:r w:rsidR="001663DF" w:rsidRPr="0050557A">
        <w:rPr>
          <w:rFonts w:eastAsia="Gulim"/>
          <w:b/>
          <w:bCs/>
          <w:color w:val="000000"/>
          <w:spacing w:val="-6"/>
          <w:lang w:eastAsia="ko-KR"/>
        </w:rPr>
        <w:t>W</w:t>
      </w:r>
      <w:r w:rsidR="00777F01" w:rsidRPr="0050557A">
        <w:rPr>
          <w:rFonts w:eastAsia="Gulim"/>
          <w:b/>
          <w:bCs/>
          <w:color w:val="000000"/>
          <w:spacing w:val="-6"/>
          <w:lang w:eastAsia="ko-KR"/>
        </w:rPr>
        <w:t xml:space="preserve">orking </w:t>
      </w:r>
      <w:r w:rsidR="001663DF" w:rsidRPr="0050557A">
        <w:rPr>
          <w:rFonts w:eastAsia="Gulim"/>
          <w:b/>
          <w:bCs/>
          <w:color w:val="000000"/>
          <w:spacing w:val="-6"/>
          <w:lang w:eastAsia="ko-KR"/>
        </w:rPr>
        <w:t>G</w:t>
      </w:r>
      <w:r w:rsidR="00777F01" w:rsidRPr="0050557A">
        <w:rPr>
          <w:rFonts w:eastAsia="Gulim"/>
          <w:b/>
          <w:bCs/>
          <w:color w:val="000000"/>
          <w:spacing w:val="-6"/>
          <w:lang w:eastAsia="ko-KR"/>
        </w:rPr>
        <w:t>roup</w:t>
      </w:r>
      <w:r w:rsidR="001663DF" w:rsidRPr="0050557A">
        <w:rPr>
          <w:rFonts w:eastAsia="Gulim"/>
          <w:b/>
          <w:bCs/>
          <w:color w:val="000000"/>
          <w:spacing w:val="-6"/>
          <w:lang w:eastAsia="ko-KR"/>
        </w:rPr>
        <w:t xml:space="preserve"> </w:t>
      </w:r>
      <w:r w:rsidR="004A7054" w:rsidRPr="0050557A">
        <w:rPr>
          <w:rFonts w:eastAsia="Gulim"/>
          <w:b/>
          <w:bCs/>
          <w:color w:val="000000"/>
          <w:spacing w:val="-6"/>
          <w:lang w:eastAsia="ko-KR"/>
        </w:rPr>
        <w:t xml:space="preserve">on </w:t>
      </w:r>
      <w:r w:rsidR="00935878" w:rsidRPr="0050557A">
        <w:rPr>
          <w:rFonts w:eastAsia="Gulim"/>
          <w:b/>
          <w:bCs/>
          <w:color w:val="000000"/>
          <w:spacing w:val="-6"/>
          <w:lang w:val="en-GB" w:eastAsia="ko-KR"/>
        </w:rPr>
        <w:t>Working Group on Space, Aeronautical and Maritime</w:t>
      </w:r>
      <w:r w:rsidR="002A14DC" w:rsidRPr="0050557A">
        <w:rPr>
          <w:rFonts w:eastAsia="Gulim"/>
          <w:b/>
          <w:bCs/>
          <w:color w:val="000000"/>
          <w:spacing w:val="-6"/>
          <w:lang w:val="en-GB" w:eastAsia="ko-KR"/>
        </w:rPr>
        <w:t xml:space="preserve"> (WG</w:t>
      </w:r>
      <w:r w:rsidR="00FD7CF3" w:rsidRPr="0050557A">
        <w:rPr>
          <w:rFonts w:eastAsia="Gulim"/>
          <w:b/>
          <w:bCs/>
          <w:color w:val="000000"/>
          <w:spacing w:val="-6"/>
          <w:lang w:val="en-GB" w:eastAsia="ko-KR"/>
        </w:rPr>
        <w:t>-</w:t>
      </w:r>
      <w:r w:rsidR="002A14DC" w:rsidRPr="0050557A">
        <w:rPr>
          <w:rFonts w:eastAsia="Gulim"/>
          <w:b/>
          <w:bCs/>
          <w:color w:val="000000"/>
          <w:spacing w:val="-6"/>
          <w:lang w:val="en-GB" w:eastAsia="ko-KR"/>
        </w:rPr>
        <w:t>SAM)</w:t>
      </w:r>
    </w:p>
    <w:p w14:paraId="55B383C4" w14:textId="77777777" w:rsidR="002B5B08" w:rsidRPr="0050557A" w:rsidRDefault="002B5B08" w:rsidP="0050557A">
      <w:pPr>
        <w:tabs>
          <w:tab w:val="left" w:pos="709"/>
          <w:tab w:val="left" w:pos="851"/>
        </w:tabs>
        <w:rPr>
          <w:rFonts w:eastAsia="Gulim"/>
          <w:b/>
          <w:bCs/>
          <w:color w:val="000000"/>
          <w:lang w:eastAsia="ko-KR"/>
        </w:rPr>
      </w:pPr>
    </w:p>
    <w:p w14:paraId="1BECBF71" w14:textId="3E6CA14C" w:rsidR="008300A1" w:rsidRPr="003D2452" w:rsidRDefault="00935878" w:rsidP="003D2452">
      <w:pPr>
        <w:widowControl/>
        <w:tabs>
          <w:tab w:val="left" w:pos="709"/>
          <w:tab w:val="left" w:pos="851"/>
          <w:tab w:val="left" w:pos="1871"/>
          <w:tab w:val="left" w:pos="2268"/>
        </w:tabs>
        <w:overflowPunct w:val="0"/>
        <w:autoSpaceDE w:val="0"/>
        <w:autoSpaceDN w:val="0"/>
        <w:adjustRightInd w:val="0"/>
        <w:textAlignment w:val="baseline"/>
        <w:rPr>
          <w:rFonts w:eastAsia="MS Mincho"/>
          <w:b/>
          <w:bCs/>
          <w:kern w:val="0"/>
          <w:lang w:eastAsia="en-US"/>
        </w:rPr>
      </w:pPr>
      <w:r w:rsidRPr="0050557A">
        <w:rPr>
          <w:b/>
          <w:bCs/>
        </w:rPr>
        <w:t>7</w:t>
      </w:r>
      <w:r w:rsidR="00D012BF" w:rsidRPr="0050557A">
        <w:rPr>
          <w:b/>
          <w:bCs/>
        </w:rPr>
        <w:t>.</w:t>
      </w:r>
      <w:r w:rsidRPr="0050557A">
        <w:rPr>
          <w:b/>
          <w:bCs/>
        </w:rPr>
        <w:t>4</w:t>
      </w:r>
      <w:r w:rsidR="00D012BF" w:rsidRPr="0050557A">
        <w:rPr>
          <w:b/>
          <w:bCs/>
        </w:rPr>
        <w:t>.</w:t>
      </w:r>
      <w:r w:rsidR="00346474" w:rsidRPr="0050557A">
        <w:rPr>
          <w:b/>
          <w:bCs/>
        </w:rPr>
        <w:t>1</w:t>
      </w:r>
      <w:r w:rsidR="00346474" w:rsidRPr="0050557A">
        <w:rPr>
          <w:b/>
          <w:bCs/>
        </w:rPr>
        <w:tab/>
      </w:r>
      <w:r w:rsidR="00346474" w:rsidRPr="0050557A">
        <w:rPr>
          <w:b/>
          <w:bCs/>
        </w:rPr>
        <w:tab/>
      </w:r>
      <w:r w:rsidR="00FD7CF3" w:rsidRPr="0050557A">
        <w:rPr>
          <w:b/>
          <w:bCs/>
        </w:rPr>
        <w:t>Sub-Working Group</w:t>
      </w:r>
      <w:r w:rsidR="002A14DC" w:rsidRPr="0050557A">
        <w:rPr>
          <w:b/>
          <w:bCs/>
        </w:rPr>
        <w:t xml:space="preserve"> on Satellite Systems (</w:t>
      </w:r>
      <w:r w:rsidR="00FD7CF3" w:rsidRPr="0050557A">
        <w:rPr>
          <w:b/>
          <w:bCs/>
        </w:rPr>
        <w:t>SWG-</w:t>
      </w:r>
      <w:r w:rsidR="002A14DC" w:rsidRPr="0050557A">
        <w:rPr>
          <w:b/>
          <w:bCs/>
        </w:rPr>
        <w:t>SAT)</w:t>
      </w:r>
    </w:p>
    <w:p w14:paraId="55581832" w14:textId="77777777" w:rsidR="008300A1" w:rsidRPr="0050557A" w:rsidRDefault="008300A1" w:rsidP="0050557A">
      <w:pPr>
        <w:widowControl/>
        <w:rPr>
          <w:rFonts w:eastAsia="SimSun"/>
          <w:b/>
          <w:bCs/>
          <w:lang w:eastAsia="zh-CN"/>
        </w:rPr>
      </w:pPr>
    </w:p>
    <w:p w14:paraId="2831EE0F" w14:textId="39FEEB9A" w:rsidR="00D74BF9" w:rsidRDefault="000E244C" w:rsidP="0050557A">
      <w:pPr>
        <w:wordWrap w:val="0"/>
        <w:rPr>
          <w:b/>
          <w:bCs/>
        </w:rPr>
      </w:pPr>
      <w:r w:rsidRPr="0050557A">
        <w:rPr>
          <w:rFonts w:eastAsia="SimSun"/>
          <w:b/>
          <w:bCs/>
          <w:lang w:val="en-SG" w:eastAsia="zh-CN"/>
        </w:rPr>
        <w:t>7.4.1.</w:t>
      </w:r>
      <w:r w:rsidR="003D2452">
        <w:rPr>
          <w:rFonts w:eastAsia="SimSun"/>
          <w:b/>
          <w:bCs/>
          <w:lang w:val="en-SG" w:eastAsia="zh-CN"/>
        </w:rPr>
        <w:t>1</w:t>
      </w:r>
      <w:r w:rsidR="00D74BF9" w:rsidRPr="0050557A">
        <w:rPr>
          <w:rFonts w:eastAsia="SimSun"/>
          <w:b/>
          <w:bCs/>
          <w:lang w:val="en-SG" w:eastAsia="zh-CN"/>
        </w:rPr>
        <w:tab/>
      </w:r>
      <w:r w:rsidR="00D74BF9" w:rsidRPr="0050557A">
        <w:rPr>
          <w:b/>
          <w:bCs/>
        </w:rPr>
        <w:t xml:space="preserve">Multilayered network access using satellite </w:t>
      </w:r>
      <w:proofErr w:type="gramStart"/>
      <w:r w:rsidR="00D74BF9" w:rsidRPr="0050557A">
        <w:rPr>
          <w:b/>
          <w:bCs/>
        </w:rPr>
        <w:t>systems</w:t>
      </w:r>
      <w:proofErr w:type="gramEnd"/>
    </w:p>
    <w:p w14:paraId="553D78D8" w14:textId="77777777" w:rsidR="003D2452" w:rsidRPr="0050557A" w:rsidRDefault="003D2452" w:rsidP="0050557A">
      <w:pPr>
        <w:wordWrap w:val="0"/>
        <w:rPr>
          <w:b/>
          <w:bCs/>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470"/>
      </w:tblGrid>
      <w:tr w:rsidR="003D2452" w:rsidRPr="003D2452" w14:paraId="11897CD3" w14:textId="77777777" w:rsidTr="003D2452">
        <w:trPr>
          <w:trHeight w:val="448"/>
        </w:trPr>
        <w:tc>
          <w:tcPr>
            <w:tcW w:w="1890" w:type="dxa"/>
            <w:shd w:val="clear" w:color="auto" w:fill="C6D9F1" w:themeFill="text2" w:themeFillTint="33"/>
          </w:tcPr>
          <w:p w14:paraId="03A156FB" w14:textId="77777777" w:rsidR="003D2452" w:rsidRPr="003D2452" w:rsidRDefault="003D2452" w:rsidP="003D2452">
            <w:pPr>
              <w:snapToGrid w:val="0"/>
              <w:rPr>
                <w:b/>
              </w:rPr>
            </w:pPr>
            <w:r w:rsidRPr="003D2452">
              <w:rPr>
                <w:b/>
              </w:rPr>
              <w:t>Title</w:t>
            </w:r>
          </w:p>
        </w:tc>
        <w:tc>
          <w:tcPr>
            <w:tcW w:w="7470" w:type="dxa"/>
            <w:shd w:val="clear" w:color="auto" w:fill="C6D9F1" w:themeFill="text2" w:themeFillTint="33"/>
            <w:vAlign w:val="center"/>
          </w:tcPr>
          <w:p w14:paraId="5F927B1A" w14:textId="77777777" w:rsidR="003D2452" w:rsidRPr="003D2452" w:rsidRDefault="003D2452" w:rsidP="003D2452">
            <w:pPr>
              <w:rPr>
                <w:b/>
              </w:rPr>
            </w:pPr>
            <w:r w:rsidRPr="003D2452">
              <w:rPr>
                <w:b/>
              </w:rPr>
              <w:t>[MULTILAYERED NETWORK ACCESS USING SATELLITE SYSTEMS]</w:t>
            </w:r>
          </w:p>
        </w:tc>
      </w:tr>
      <w:tr w:rsidR="003D2452" w:rsidRPr="003D2452" w14:paraId="5E05325C" w14:textId="77777777" w:rsidTr="003D2452">
        <w:trPr>
          <w:cantSplit/>
          <w:trHeight w:val="280"/>
        </w:trPr>
        <w:tc>
          <w:tcPr>
            <w:tcW w:w="1890" w:type="dxa"/>
          </w:tcPr>
          <w:p w14:paraId="62865F1A" w14:textId="77777777" w:rsidR="003D2452" w:rsidRPr="003D2452" w:rsidRDefault="003D2452" w:rsidP="003D2452">
            <w:pPr>
              <w:snapToGrid w:val="0"/>
              <w:rPr>
                <w:b/>
              </w:rPr>
            </w:pPr>
            <w:r w:rsidRPr="003D2452">
              <w:rPr>
                <w:b/>
              </w:rPr>
              <w:t>Document Type</w:t>
            </w:r>
          </w:p>
        </w:tc>
        <w:tc>
          <w:tcPr>
            <w:tcW w:w="7470" w:type="dxa"/>
          </w:tcPr>
          <w:p w14:paraId="57FB47FA" w14:textId="77777777" w:rsidR="003D2452" w:rsidRPr="003D2452" w:rsidRDefault="003D2452" w:rsidP="003D2452">
            <w:pPr>
              <w:pStyle w:val="Tabletext"/>
              <w:snapToGrid w:val="0"/>
              <w:spacing w:before="0" w:after="0"/>
              <w:jc w:val="both"/>
              <w:rPr>
                <w:sz w:val="24"/>
                <w:szCs w:val="24"/>
                <w:lang w:eastAsia="ko-KR"/>
              </w:rPr>
            </w:pPr>
            <w:r w:rsidRPr="003D2452">
              <w:rPr>
                <w:sz w:val="24"/>
                <w:szCs w:val="24"/>
                <w:lang w:eastAsia="ko-KR"/>
              </w:rPr>
              <w:t xml:space="preserve">Report </w:t>
            </w:r>
          </w:p>
        </w:tc>
      </w:tr>
      <w:tr w:rsidR="003D2452" w:rsidRPr="003D2452" w14:paraId="4980BB57" w14:textId="77777777" w:rsidTr="003D2452">
        <w:trPr>
          <w:cantSplit/>
          <w:trHeight w:val="339"/>
        </w:trPr>
        <w:tc>
          <w:tcPr>
            <w:tcW w:w="1890" w:type="dxa"/>
          </w:tcPr>
          <w:p w14:paraId="0869ECE2" w14:textId="77777777" w:rsidR="003D2452" w:rsidRPr="003D2452" w:rsidRDefault="003D2452" w:rsidP="003D2452">
            <w:pPr>
              <w:snapToGrid w:val="0"/>
              <w:rPr>
                <w:rFonts w:eastAsia="휴먼명조"/>
                <w:b/>
                <w:color w:val="000000"/>
              </w:rPr>
            </w:pPr>
            <w:r w:rsidRPr="003D2452">
              <w:rPr>
                <w:rFonts w:eastAsia="휴먼명조"/>
                <w:b/>
                <w:color w:val="000000"/>
              </w:rPr>
              <w:t>Group/Chair</w:t>
            </w:r>
          </w:p>
        </w:tc>
        <w:tc>
          <w:tcPr>
            <w:tcW w:w="7470" w:type="dxa"/>
          </w:tcPr>
          <w:p w14:paraId="62B15E6F" w14:textId="07001FEB" w:rsidR="003D2452" w:rsidRPr="003D2452" w:rsidRDefault="003D2452" w:rsidP="003D2452">
            <w:pPr>
              <w:pStyle w:val="Tabletext"/>
              <w:snapToGrid w:val="0"/>
              <w:spacing w:before="0" w:after="0"/>
              <w:rPr>
                <w:sz w:val="24"/>
                <w:szCs w:val="24"/>
                <w:lang w:val="en-US" w:eastAsia="ko-KR"/>
              </w:rPr>
            </w:pPr>
            <w:r w:rsidRPr="003D2452">
              <w:rPr>
                <w:rFonts w:eastAsia="SimSun"/>
                <w:sz w:val="24"/>
                <w:szCs w:val="24"/>
                <w:lang w:eastAsia="zh-CN"/>
              </w:rPr>
              <w:t>WG Space, Aeronautical and Maritime/</w:t>
            </w:r>
            <w:r w:rsidR="001712FE">
              <w:rPr>
                <w:rFonts w:eastAsia="SimSun"/>
                <w:sz w:val="24"/>
                <w:szCs w:val="24"/>
                <w:lang w:eastAsia="zh-CN"/>
              </w:rPr>
              <w:t>SWG-</w:t>
            </w:r>
            <w:r w:rsidRPr="003D2452">
              <w:rPr>
                <w:rFonts w:eastAsia="SimSun"/>
                <w:sz w:val="24"/>
                <w:szCs w:val="24"/>
                <w:lang w:eastAsia="zh-CN"/>
              </w:rPr>
              <w:t>Satellite Systems (</w:t>
            </w:r>
            <w:r w:rsidR="001712FE">
              <w:rPr>
                <w:rFonts w:eastAsia="SimSun"/>
                <w:sz w:val="24"/>
                <w:szCs w:val="24"/>
                <w:lang w:eastAsia="zh-CN"/>
              </w:rPr>
              <w:t>SWG-</w:t>
            </w:r>
            <w:r w:rsidRPr="003D2452">
              <w:rPr>
                <w:rFonts w:eastAsia="SimSun"/>
                <w:sz w:val="24"/>
                <w:szCs w:val="24"/>
                <w:lang w:eastAsia="zh-CN"/>
              </w:rPr>
              <w:t>S</w:t>
            </w:r>
            <w:r w:rsidR="001712FE">
              <w:rPr>
                <w:rFonts w:eastAsia="SimSun"/>
                <w:sz w:val="24"/>
                <w:szCs w:val="24"/>
                <w:lang w:eastAsia="zh-CN"/>
              </w:rPr>
              <w:t>AT</w:t>
            </w:r>
            <w:r w:rsidRPr="003D2452">
              <w:rPr>
                <w:rFonts w:eastAsia="SimSun"/>
                <w:sz w:val="24"/>
                <w:szCs w:val="24"/>
                <w:lang w:eastAsia="zh-CN"/>
              </w:rPr>
              <w:t>)</w:t>
            </w:r>
          </w:p>
        </w:tc>
      </w:tr>
      <w:tr w:rsidR="003D2452" w:rsidRPr="003D2452" w14:paraId="39287A8D" w14:textId="77777777" w:rsidTr="003D2452">
        <w:trPr>
          <w:cantSplit/>
          <w:trHeight w:val="352"/>
        </w:trPr>
        <w:tc>
          <w:tcPr>
            <w:tcW w:w="1890" w:type="dxa"/>
          </w:tcPr>
          <w:p w14:paraId="6A9FCB79" w14:textId="77777777" w:rsidR="003D2452" w:rsidRPr="003D2452" w:rsidRDefault="003D2452" w:rsidP="003D2452">
            <w:pPr>
              <w:snapToGrid w:val="0"/>
              <w:rPr>
                <w:rFonts w:eastAsia="휴먼명조"/>
                <w:b/>
                <w:color w:val="000000"/>
              </w:rPr>
            </w:pPr>
            <w:r w:rsidRPr="003D2452">
              <w:rPr>
                <w:rFonts w:eastAsia="휴먼명조"/>
                <w:b/>
                <w:color w:val="000000"/>
              </w:rPr>
              <w:t>Editor(s)</w:t>
            </w:r>
          </w:p>
        </w:tc>
        <w:tc>
          <w:tcPr>
            <w:tcW w:w="7470" w:type="dxa"/>
          </w:tcPr>
          <w:p w14:paraId="0F4DDD1E" w14:textId="0D771F42" w:rsidR="003D2452" w:rsidRPr="003D2452" w:rsidRDefault="003D2452" w:rsidP="003D2452">
            <w:pPr>
              <w:pStyle w:val="Tabletext"/>
              <w:snapToGrid w:val="0"/>
              <w:spacing w:before="0" w:after="0"/>
              <w:jc w:val="both"/>
              <w:rPr>
                <w:color w:val="000000"/>
                <w:sz w:val="24"/>
                <w:szCs w:val="24"/>
                <w:lang w:val="de-DE" w:eastAsia="ja-JP"/>
              </w:rPr>
            </w:pPr>
            <w:r w:rsidRPr="003D2452">
              <w:rPr>
                <w:sz w:val="24"/>
                <w:szCs w:val="24"/>
                <w:lang w:val="en-US" w:eastAsia="ko-KR"/>
              </w:rPr>
              <w:t>Chair</w:t>
            </w:r>
            <w:r w:rsidR="001712FE">
              <w:rPr>
                <w:sz w:val="24"/>
                <w:szCs w:val="24"/>
                <w:lang w:val="en-US" w:eastAsia="ko-KR"/>
              </w:rPr>
              <w:t>,</w:t>
            </w:r>
            <w:r w:rsidRPr="003D2452">
              <w:rPr>
                <w:sz w:val="24"/>
                <w:szCs w:val="24"/>
                <w:lang w:val="en-US" w:eastAsia="ko-KR"/>
              </w:rPr>
              <w:t xml:space="preserve"> </w:t>
            </w:r>
            <w:r w:rsidR="001712FE">
              <w:rPr>
                <w:rFonts w:eastAsia="SimSun"/>
                <w:sz w:val="24"/>
                <w:szCs w:val="24"/>
                <w:lang w:eastAsia="zh-CN"/>
              </w:rPr>
              <w:t>SWG-</w:t>
            </w:r>
            <w:r w:rsidRPr="003D2452">
              <w:rPr>
                <w:rFonts w:eastAsia="SimSun"/>
                <w:sz w:val="24"/>
                <w:szCs w:val="24"/>
                <w:lang w:eastAsia="zh-CN"/>
              </w:rPr>
              <w:t>S</w:t>
            </w:r>
            <w:r w:rsidR="001712FE">
              <w:rPr>
                <w:rFonts w:eastAsia="SimSun"/>
                <w:sz w:val="24"/>
                <w:szCs w:val="24"/>
                <w:lang w:eastAsia="zh-CN"/>
              </w:rPr>
              <w:t>AT</w:t>
            </w:r>
          </w:p>
        </w:tc>
      </w:tr>
      <w:tr w:rsidR="003D2452" w:rsidRPr="003D2452" w14:paraId="2033323F" w14:textId="77777777" w:rsidTr="003D2452">
        <w:trPr>
          <w:cantSplit/>
          <w:trHeight w:val="339"/>
        </w:trPr>
        <w:tc>
          <w:tcPr>
            <w:tcW w:w="1890" w:type="dxa"/>
          </w:tcPr>
          <w:p w14:paraId="60F244F8" w14:textId="77777777" w:rsidR="003D2452" w:rsidRPr="003D2452" w:rsidRDefault="003D2452" w:rsidP="003D2452">
            <w:pPr>
              <w:snapToGrid w:val="0"/>
              <w:rPr>
                <w:rFonts w:eastAsia="휴먼명조"/>
                <w:b/>
                <w:color w:val="000000"/>
              </w:rPr>
            </w:pPr>
            <w:r w:rsidRPr="003D2452">
              <w:rPr>
                <w:rFonts w:eastAsia="휴먼명조"/>
                <w:b/>
                <w:color w:val="000000"/>
              </w:rPr>
              <w:t>Scope</w:t>
            </w:r>
          </w:p>
        </w:tc>
        <w:tc>
          <w:tcPr>
            <w:tcW w:w="7470" w:type="dxa"/>
          </w:tcPr>
          <w:p w14:paraId="494CBE74" w14:textId="77777777" w:rsidR="003D2452" w:rsidRPr="003D2452" w:rsidRDefault="003D2452" w:rsidP="003D2452">
            <w:pPr>
              <w:pStyle w:val="Tabletext"/>
              <w:snapToGrid w:val="0"/>
              <w:spacing w:before="0" w:after="0"/>
              <w:jc w:val="both"/>
              <w:rPr>
                <w:sz w:val="24"/>
                <w:szCs w:val="24"/>
                <w:lang w:eastAsia="ko-KR"/>
              </w:rPr>
            </w:pPr>
            <w:r w:rsidRPr="003D2452">
              <w:rPr>
                <w:sz w:val="24"/>
                <w:szCs w:val="24"/>
                <w:lang w:eastAsia="ko-KR"/>
              </w:rPr>
              <w:t>To develop multilayered network by satellite communication systems and other communication systems interconnected for the integration of satellite systems into next generation access technologies in the Asia Pacific region.</w:t>
            </w:r>
          </w:p>
        </w:tc>
      </w:tr>
      <w:tr w:rsidR="003D2452" w:rsidRPr="003D2452" w14:paraId="5EA87E20" w14:textId="77777777" w:rsidTr="003D2452">
        <w:trPr>
          <w:cantSplit/>
          <w:trHeight w:val="655"/>
        </w:trPr>
        <w:tc>
          <w:tcPr>
            <w:tcW w:w="1890" w:type="dxa"/>
          </w:tcPr>
          <w:p w14:paraId="671B6703" w14:textId="77777777" w:rsidR="003D2452" w:rsidRPr="003D2452" w:rsidRDefault="003D2452" w:rsidP="003D2452">
            <w:pPr>
              <w:snapToGrid w:val="0"/>
              <w:rPr>
                <w:rFonts w:eastAsia="휴먼명조"/>
                <w:b/>
                <w:color w:val="000000"/>
              </w:rPr>
            </w:pPr>
            <w:r w:rsidRPr="003D2452">
              <w:rPr>
                <w:rFonts w:eastAsia="휴먼명조"/>
                <w:b/>
                <w:color w:val="000000"/>
              </w:rPr>
              <w:t>Purpose</w:t>
            </w:r>
          </w:p>
        </w:tc>
        <w:tc>
          <w:tcPr>
            <w:tcW w:w="7470" w:type="dxa"/>
          </w:tcPr>
          <w:p w14:paraId="214BCCE9" w14:textId="77777777" w:rsidR="003D2452" w:rsidRPr="003D2452" w:rsidRDefault="003D2452" w:rsidP="003D2452">
            <w:pPr>
              <w:rPr>
                <w:rFonts w:eastAsia="MS Mincho"/>
              </w:rPr>
            </w:pPr>
            <w:r w:rsidRPr="003D2452">
              <w:rPr>
                <w:rFonts w:eastAsia="MS Mincho"/>
              </w:rPr>
              <w:t xml:space="preserve">To provide APT members with information related to multilayered network using satellites within Asia Pacific countries, and to discuss on the technologies and </w:t>
            </w:r>
          </w:p>
          <w:p w14:paraId="7400D2EB" w14:textId="77777777" w:rsidR="003D2452" w:rsidRPr="003D2452" w:rsidRDefault="003D2452" w:rsidP="003D2452">
            <w:r w:rsidRPr="003D2452">
              <w:rPr>
                <w:rFonts w:eastAsia="MS Mincho"/>
              </w:rPr>
              <w:t>applications.</w:t>
            </w:r>
          </w:p>
        </w:tc>
      </w:tr>
      <w:tr w:rsidR="003D2452" w:rsidRPr="003D2452" w14:paraId="1DEFFD49" w14:textId="77777777" w:rsidTr="003D2452">
        <w:trPr>
          <w:cantSplit/>
          <w:trHeight w:val="339"/>
        </w:trPr>
        <w:tc>
          <w:tcPr>
            <w:tcW w:w="1890" w:type="dxa"/>
          </w:tcPr>
          <w:p w14:paraId="2551DC3F" w14:textId="0E7A6A84" w:rsidR="003D2452" w:rsidRPr="003D2452" w:rsidRDefault="003D2452" w:rsidP="003D2452">
            <w:pPr>
              <w:snapToGrid w:val="0"/>
              <w:rPr>
                <w:rFonts w:eastAsia="휴먼명조"/>
                <w:b/>
                <w:color w:val="000000"/>
              </w:rPr>
            </w:pPr>
            <w:r w:rsidRPr="003D2452">
              <w:rPr>
                <w:rFonts w:eastAsia="휴먼명조"/>
                <w:b/>
                <w:color w:val="000000"/>
              </w:rPr>
              <w:t>Related Document</w:t>
            </w:r>
          </w:p>
        </w:tc>
        <w:tc>
          <w:tcPr>
            <w:tcW w:w="7470" w:type="dxa"/>
          </w:tcPr>
          <w:p w14:paraId="507B1C0D" w14:textId="77777777" w:rsidR="003D2452" w:rsidRPr="003D2452" w:rsidRDefault="003D2452" w:rsidP="003D2452">
            <w:r w:rsidRPr="003D2452">
              <w:rPr>
                <w:color w:val="000000"/>
              </w:rPr>
              <w:t>NONE</w:t>
            </w:r>
          </w:p>
        </w:tc>
      </w:tr>
      <w:tr w:rsidR="003D2452" w:rsidRPr="003D2452" w14:paraId="4F492CA5" w14:textId="77777777" w:rsidTr="003D2452">
        <w:trPr>
          <w:cantSplit/>
          <w:trHeight w:val="339"/>
        </w:trPr>
        <w:tc>
          <w:tcPr>
            <w:tcW w:w="1890" w:type="dxa"/>
          </w:tcPr>
          <w:p w14:paraId="1823D54A" w14:textId="4A2433CD" w:rsidR="003D2452" w:rsidRPr="003D2452" w:rsidRDefault="003D2452" w:rsidP="003D2452">
            <w:pPr>
              <w:snapToGrid w:val="0"/>
              <w:rPr>
                <w:rFonts w:eastAsia="휴먼명조"/>
                <w:b/>
                <w:color w:val="000000"/>
              </w:rPr>
            </w:pPr>
            <w:r w:rsidRPr="003D2452">
              <w:rPr>
                <w:rFonts w:eastAsia="휴먼명조"/>
                <w:b/>
                <w:color w:val="000000"/>
              </w:rPr>
              <w:t>Related Forums</w:t>
            </w:r>
          </w:p>
        </w:tc>
        <w:tc>
          <w:tcPr>
            <w:tcW w:w="7470" w:type="dxa"/>
          </w:tcPr>
          <w:p w14:paraId="31BA3327" w14:textId="77777777" w:rsidR="003D2452" w:rsidRPr="003D2452" w:rsidRDefault="003D2452" w:rsidP="003D2452">
            <w:pPr>
              <w:pStyle w:val="Tabletext"/>
              <w:snapToGrid w:val="0"/>
              <w:spacing w:before="0" w:after="0"/>
              <w:jc w:val="both"/>
              <w:rPr>
                <w:sz w:val="24"/>
                <w:szCs w:val="24"/>
                <w:lang w:val="de-DE" w:eastAsia="ko-KR"/>
              </w:rPr>
            </w:pPr>
            <w:r w:rsidRPr="003D2452">
              <w:rPr>
                <w:rFonts w:eastAsia="SimSun"/>
                <w:sz w:val="24"/>
                <w:szCs w:val="24"/>
                <w:lang w:eastAsia="zh-CN"/>
              </w:rPr>
              <w:t>ITU WP 4B</w:t>
            </w:r>
          </w:p>
        </w:tc>
      </w:tr>
      <w:tr w:rsidR="003D2452" w:rsidRPr="003D2452" w14:paraId="65534D29" w14:textId="77777777" w:rsidTr="003D2452">
        <w:trPr>
          <w:cantSplit/>
          <w:trHeight w:val="339"/>
        </w:trPr>
        <w:tc>
          <w:tcPr>
            <w:tcW w:w="1890" w:type="dxa"/>
          </w:tcPr>
          <w:p w14:paraId="454288BD" w14:textId="77777777" w:rsidR="003D2452" w:rsidRPr="003D2452" w:rsidRDefault="003D2452" w:rsidP="003D2452">
            <w:pPr>
              <w:snapToGrid w:val="0"/>
              <w:rPr>
                <w:rFonts w:eastAsia="휴먼명조"/>
                <w:b/>
                <w:color w:val="000000"/>
              </w:rPr>
            </w:pPr>
            <w:r w:rsidRPr="003D2452">
              <w:rPr>
                <w:rFonts w:eastAsia="휴먼명조"/>
                <w:b/>
                <w:color w:val="000000"/>
              </w:rPr>
              <w:t>Timelines</w:t>
            </w:r>
          </w:p>
        </w:tc>
        <w:tc>
          <w:tcPr>
            <w:tcW w:w="7470" w:type="dxa"/>
          </w:tcPr>
          <w:p w14:paraId="2484897D" w14:textId="77777777" w:rsidR="003D2452" w:rsidRPr="003D2452" w:rsidRDefault="003D2452" w:rsidP="003D24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0"/>
              <w:jc w:val="both"/>
              <w:rPr>
                <w:b/>
                <w:sz w:val="24"/>
                <w:szCs w:val="24"/>
                <w:u w:val="single"/>
                <w:lang w:eastAsia="ko-KR"/>
              </w:rPr>
            </w:pPr>
            <w:r w:rsidRPr="003D2452">
              <w:rPr>
                <w:b/>
                <w:sz w:val="24"/>
                <w:szCs w:val="24"/>
                <w:u w:val="single"/>
                <w:lang w:eastAsia="ko-KR"/>
              </w:rPr>
              <w:t>2022:</w:t>
            </w:r>
          </w:p>
          <w:p w14:paraId="0B9B3730" w14:textId="77777777" w:rsidR="003D2452" w:rsidRPr="003D2452" w:rsidRDefault="003D2452" w:rsidP="003D24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0"/>
              <w:jc w:val="both"/>
              <w:rPr>
                <w:sz w:val="24"/>
                <w:szCs w:val="24"/>
                <w:lang w:eastAsia="ko-KR"/>
              </w:rPr>
            </w:pPr>
            <w:r w:rsidRPr="003D2452">
              <w:rPr>
                <w:sz w:val="24"/>
                <w:szCs w:val="24"/>
                <w:lang w:eastAsia="ko-KR"/>
              </w:rPr>
              <w:t xml:space="preserve">AWG-29 </w:t>
            </w:r>
            <w:r w:rsidRPr="003D2452">
              <w:rPr>
                <w:rFonts w:eastAsia="Wingdings"/>
                <w:sz w:val="24"/>
                <w:szCs w:val="24"/>
                <w:lang w:eastAsia="ko-KR"/>
              </w:rPr>
              <w:t></w:t>
            </w:r>
            <w:r w:rsidRPr="003D2452">
              <w:rPr>
                <w:sz w:val="24"/>
                <w:szCs w:val="24"/>
                <w:lang w:eastAsia="ja-JP"/>
              </w:rPr>
              <w:t xml:space="preserve"> </w:t>
            </w:r>
            <w:r w:rsidRPr="003D2452">
              <w:rPr>
                <w:rFonts w:eastAsia="SimSun"/>
                <w:sz w:val="24"/>
                <w:szCs w:val="24"/>
                <w:lang w:eastAsia="zh-CN"/>
              </w:rPr>
              <w:t>Initial revision of</w:t>
            </w:r>
            <w:r w:rsidRPr="003D2452">
              <w:rPr>
                <w:sz w:val="24"/>
                <w:szCs w:val="24"/>
                <w:lang w:eastAsia="ko-KR"/>
              </w:rPr>
              <w:t xml:space="preserve"> Terms of Reference and workplan</w:t>
            </w:r>
          </w:p>
          <w:p w14:paraId="5CA0D772" w14:textId="77777777" w:rsidR="003D2452" w:rsidRPr="003D2452" w:rsidRDefault="003D2452" w:rsidP="003D2452">
            <w:pPr>
              <w:pStyle w:val="Tabletext"/>
              <w:snapToGrid w:val="0"/>
              <w:spacing w:before="0" w:after="0"/>
              <w:rPr>
                <w:sz w:val="24"/>
                <w:szCs w:val="24"/>
              </w:rPr>
            </w:pPr>
            <w:r w:rsidRPr="003D2452">
              <w:rPr>
                <w:sz w:val="24"/>
                <w:szCs w:val="24"/>
                <w:lang w:eastAsia="ko-KR"/>
              </w:rPr>
              <w:t xml:space="preserve">AWG-30 </w:t>
            </w:r>
            <w:r w:rsidRPr="003D2452">
              <w:rPr>
                <w:rFonts w:eastAsia="Wingdings"/>
                <w:sz w:val="24"/>
                <w:szCs w:val="24"/>
                <w:lang w:eastAsia="ko-KR"/>
              </w:rPr>
              <w:t></w:t>
            </w:r>
            <w:r w:rsidRPr="003D2452">
              <w:rPr>
                <w:sz w:val="24"/>
                <w:szCs w:val="24"/>
              </w:rPr>
              <w:t xml:space="preserve"> Consider input contributions and develop the </w:t>
            </w:r>
            <w:proofErr w:type="gramStart"/>
            <w:r w:rsidRPr="003D2452">
              <w:rPr>
                <w:sz w:val="24"/>
                <w:szCs w:val="24"/>
              </w:rPr>
              <w:t>report</w:t>
            </w:r>
            <w:proofErr w:type="gramEnd"/>
          </w:p>
          <w:p w14:paraId="2176144C" w14:textId="77777777" w:rsidR="003D2452" w:rsidRPr="003D2452" w:rsidRDefault="003D2452" w:rsidP="003D2452">
            <w:pPr>
              <w:pStyle w:val="Tabletext"/>
              <w:snapToGrid w:val="0"/>
              <w:spacing w:before="0" w:after="0"/>
              <w:rPr>
                <w:sz w:val="24"/>
                <w:szCs w:val="24"/>
                <w:lang w:eastAsia="ko-KR"/>
              </w:rPr>
            </w:pPr>
            <w:r w:rsidRPr="003D2452">
              <w:rPr>
                <w:b/>
                <w:sz w:val="24"/>
                <w:szCs w:val="24"/>
                <w:u w:val="single"/>
                <w:lang w:eastAsia="ko-KR"/>
              </w:rPr>
              <w:t>2023:</w:t>
            </w:r>
          </w:p>
          <w:p w14:paraId="656F0442" w14:textId="69E40EF8" w:rsidR="003D2452" w:rsidRPr="003D2452" w:rsidRDefault="003D2452" w:rsidP="003D2452">
            <w:pPr>
              <w:pStyle w:val="Tabletext"/>
              <w:snapToGrid w:val="0"/>
              <w:spacing w:before="0" w:after="0"/>
              <w:rPr>
                <w:sz w:val="24"/>
                <w:szCs w:val="24"/>
                <w:lang w:eastAsia="ko-KR"/>
              </w:rPr>
            </w:pPr>
            <w:r w:rsidRPr="003D2452">
              <w:rPr>
                <w:sz w:val="24"/>
                <w:szCs w:val="24"/>
                <w:lang w:eastAsia="ko-KR"/>
              </w:rPr>
              <w:t xml:space="preserve">AWG-31 </w:t>
            </w:r>
            <w:r w:rsidRPr="003D2452">
              <w:rPr>
                <w:rFonts w:eastAsia="Wingdings"/>
                <w:sz w:val="24"/>
                <w:szCs w:val="24"/>
                <w:lang w:eastAsia="ko-KR"/>
              </w:rPr>
              <w:t></w:t>
            </w:r>
            <w:r w:rsidRPr="003D2452">
              <w:rPr>
                <w:sz w:val="24"/>
                <w:szCs w:val="24"/>
                <w:lang w:eastAsia="ko-KR"/>
              </w:rPr>
              <w:t xml:space="preserve"> Continue development of </w:t>
            </w:r>
            <w:proofErr w:type="gramStart"/>
            <w:r w:rsidRPr="003D2452">
              <w:rPr>
                <w:sz w:val="24"/>
                <w:szCs w:val="24"/>
                <w:lang w:eastAsia="ko-KR"/>
              </w:rPr>
              <w:t>report</w:t>
            </w:r>
            <w:proofErr w:type="gramEnd"/>
          </w:p>
          <w:p w14:paraId="6F03320A" w14:textId="77777777" w:rsidR="003D2452" w:rsidRPr="003D2452" w:rsidRDefault="003D2452" w:rsidP="003D24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0"/>
              <w:jc w:val="both"/>
              <w:rPr>
                <w:sz w:val="24"/>
                <w:szCs w:val="24"/>
                <w:lang w:eastAsia="ko-KR"/>
              </w:rPr>
            </w:pPr>
            <w:r w:rsidRPr="003D2452">
              <w:rPr>
                <w:b/>
                <w:sz w:val="24"/>
                <w:szCs w:val="24"/>
                <w:u w:val="single"/>
                <w:lang w:eastAsia="ko-KR"/>
              </w:rPr>
              <w:t>2024:</w:t>
            </w:r>
          </w:p>
          <w:p w14:paraId="68A39035" w14:textId="77777777" w:rsidR="003D2452" w:rsidRPr="003D2452" w:rsidRDefault="003D2452" w:rsidP="003D24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0"/>
              <w:jc w:val="both"/>
              <w:rPr>
                <w:sz w:val="24"/>
                <w:szCs w:val="24"/>
                <w:lang w:eastAsia="ko-KR"/>
              </w:rPr>
            </w:pPr>
            <w:r w:rsidRPr="003D2452">
              <w:rPr>
                <w:sz w:val="24"/>
                <w:szCs w:val="24"/>
                <w:lang w:eastAsia="ko-KR"/>
              </w:rPr>
              <w:t>AWG</w:t>
            </w:r>
            <w:r w:rsidRPr="003D2452">
              <w:rPr>
                <w:sz w:val="24"/>
                <w:szCs w:val="24"/>
                <w:lang w:eastAsia="zh-CN"/>
              </w:rPr>
              <w:t>-32</w:t>
            </w:r>
            <w:r w:rsidRPr="003D2452">
              <w:rPr>
                <w:rFonts w:eastAsia="Wingdings"/>
                <w:sz w:val="24"/>
                <w:szCs w:val="24"/>
                <w:lang w:eastAsia="ko-KR"/>
              </w:rPr>
              <w:t xml:space="preserve"> </w:t>
            </w:r>
            <w:r w:rsidRPr="003D2452">
              <w:rPr>
                <w:rFonts w:eastAsia="Wingdings"/>
                <w:sz w:val="24"/>
                <w:szCs w:val="24"/>
                <w:lang w:eastAsia="ko-KR"/>
              </w:rPr>
              <w:t></w:t>
            </w:r>
            <w:r w:rsidRPr="003D2452">
              <w:rPr>
                <w:sz w:val="24"/>
                <w:szCs w:val="24"/>
                <w:lang w:eastAsia="ko-KR"/>
              </w:rPr>
              <w:t xml:space="preserve"> Continue development of </w:t>
            </w:r>
            <w:proofErr w:type="gramStart"/>
            <w:r w:rsidRPr="003D2452">
              <w:rPr>
                <w:sz w:val="24"/>
                <w:szCs w:val="24"/>
                <w:lang w:eastAsia="ko-KR"/>
              </w:rPr>
              <w:t>report</w:t>
            </w:r>
            <w:proofErr w:type="gramEnd"/>
            <w:r w:rsidRPr="003D2452">
              <w:rPr>
                <w:sz w:val="24"/>
                <w:szCs w:val="24"/>
                <w:lang w:eastAsia="ko-KR"/>
              </w:rPr>
              <w:t xml:space="preserve"> </w:t>
            </w:r>
          </w:p>
          <w:p w14:paraId="65E034B7" w14:textId="77777777" w:rsidR="003D2452" w:rsidRPr="003D2452" w:rsidRDefault="003D2452" w:rsidP="003D24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napToGrid w:val="0"/>
              <w:spacing w:before="0" w:after="0"/>
              <w:jc w:val="both"/>
              <w:rPr>
                <w:rFonts w:eastAsia="Malgun Gothic"/>
                <w:sz w:val="24"/>
                <w:szCs w:val="24"/>
                <w:lang w:eastAsia="ko-KR"/>
              </w:rPr>
            </w:pPr>
            <w:r w:rsidRPr="003D2452">
              <w:rPr>
                <w:sz w:val="24"/>
                <w:szCs w:val="24"/>
                <w:lang w:eastAsia="ko-KR"/>
              </w:rPr>
              <w:t>AWG-33</w:t>
            </w:r>
            <w:r w:rsidRPr="003D2452">
              <w:rPr>
                <w:sz w:val="24"/>
                <w:szCs w:val="24"/>
              </w:rPr>
              <w:t xml:space="preserve"> </w:t>
            </w:r>
            <w:r w:rsidRPr="003D2452">
              <w:rPr>
                <w:rFonts w:eastAsia="SimSun"/>
                <w:sz w:val="24"/>
                <w:szCs w:val="24"/>
                <w:lang w:eastAsia="zh-CN"/>
              </w:rPr>
              <w:t>Finalize report</w:t>
            </w:r>
          </w:p>
        </w:tc>
      </w:tr>
    </w:tbl>
    <w:p w14:paraId="63F6F578" w14:textId="79099A75" w:rsidR="00D74BF9" w:rsidRDefault="00D74BF9" w:rsidP="0050557A">
      <w:pPr>
        <w:wordWrap w:val="0"/>
        <w:rPr>
          <w:b/>
          <w:bCs/>
        </w:rPr>
      </w:pPr>
    </w:p>
    <w:p w14:paraId="4AFB1C15" w14:textId="0FCC554D" w:rsidR="00D74BF9" w:rsidRPr="0050557A" w:rsidRDefault="00D74BF9" w:rsidP="0050557A">
      <w:pPr>
        <w:wordWrap w:val="0"/>
        <w:rPr>
          <w:rFonts w:eastAsia="Malgun Gothic"/>
          <w:b/>
          <w:bCs/>
        </w:rPr>
      </w:pPr>
      <w:r w:rsidRPr="0050557A">
        <w:rPr>
          <w:b/>
          <w:bCs/>
        </w:rPr>
        <w:lastRenderedPageBreak/>
        <w:t>7.4.1.</w:t>
      </w:r>
      <w:r w:rsidR="004B37D7">
        <w:rPr>
          <w:b/>
          <w:bCs/>
        </w:rPr>
        <w:t>2</w:t>
      </w:r>
      <w:r w:rsidRPr="0050557A">
        <w:rPr>
          <w:b/>
          <w:bCs/>
        </w:rPr>
        <w:tab/>
      </w:r>
      <w:r w:rsidRPr="0050557A">
        <w:rPr>
          <w:rFonts w:eastAsia="SimSun"/>
          <w:b/>
          <w:bCs/>
          <w:lang w:eastAsia="zh-CN"/>
        </w:rPr>
        <w:t>Non-GSO Earth Station Terminals in the Ku-band</w:t>
      </w:r>
    </w:p>
    <w:p w14:paraId="2E5841C2" w14:textId="5A77C81F" w:rsidR="00BC2F82" w:rsidRDefault="00BC2F82" w:rsidP="0050557A">
      <w:pPr>
        <w:wordWrap w:val="0"/>
        <w:rPr>
          <w:rFonts w:eastAsia="Malgun Gothic"/>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975"/>
        <w:gridCol w:w="7470"/>
      </w:tblGrid>
      <w:tr w:rsidR="00192297" w:rsidRPr="00192297" w14:paraId="533AC7F3" w14:textId="77777777" w:rsidTr="00192297">
        <w:trPr>
          <w:trHeight w:val="244"/>
        </w:trPr>
        <w:tc>
          <w:tcPr>
            <w:tcW w:w="19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9D9CE5" w14:textId="77777777" w:rsidR="00192297" w:rsidRPr="00192297" w:rsidRDefault="00192297" w:rsidP="00192297">
            <w:pPr>
              <w:snapToGrid w:val="0"/>
              <w:rPr>
                <w:rFonts w:eastAsia="Times New Roman"/>
                <w:b/>
                <w:lang w:eastAsia="zh-CN"/>
              </w:rPr>
            </w:pPr>
            <w:r w:rsidRPr="00192297">
              <w:rPr>
                <w:b/>
                <w:lang w:eastAsia="zh-CN"/>
              </w:rPr>
              <w:t>Title</w:t>
            </w:r>
          </w:p>
        </w:tc>
        <w:tc>
          <w:tcPr>
            <w:tcW w:w="74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F7DF35" w14:textId="3822BDEB" w:rsidR="00192297" w:rsidRPr="00192297" w:rsidRDefault="00192297" w:rsidP="00192297">
            <w:pPr>
              <w:rPr>
                <w:rFonts w:eastAsia="SimSun"/>
                <w:b/>
                <w:lang w:eastAsia="zh-CN"/>
              </w:rPr>
            </w:pPr>
            <w:r w:rsidRPr="00192297">
              <w:rPr>
                <w:rFonts w:eastAsia="SimSun"/>
                <w:b/>
                <w:lang w:eastAsia="zh-CN"/>
              </w:rPr>
              <w:t>APT</w:t>
            </w:r>
            <w:r>
              <w:rPr>
                <w:rFonts w:eastAsia="SimSun"/>
                <w:b/>
                <w:lang w:eastAsia="zh-CN"/>
              </w:rPr>
              <w:t xml:space="preserve"> Report on </w:t>
            </w:r>
            <w:r w:rsidRPr="00192297">
              <w:rPr>
                <w:rFonts w:eastAsia="SimSun"/>
                <w:b/>
                <w:lang w:eastAsia="zh-CN"/>
              </w:rPr>
              <w:t>Non-GSO Earth Station Terminals in the Ku-band</w:t>
            </w:r>
          </w:p>
        </w:tc>
      </w:tr>
      <w:tr w:rsidR="00192297" w:rsidRPr="00192297" w14:paraId="56AC5171" w14:textId="77777777" w:rsidTr="00192297">
        <w:trPr>
          <w:trHeight w:val="334"/>
        </w:trPr>
        <w:tc>
          <w:tcPr>
            <w:tcW w:w="1975" w:type="dxa"/>
            <w:tcBorders>
              <w:top w:val="single" w:sz="4" w:space="0" w:color="auto"/>
              <w:left w:val="single" w:sz="4" w:space="0" w:color="auto"/>
              <w:bottom w:val="single" w:sz="4" w:space="0" w:color="auto"/>
              <w:right w:val="single" w:sz="4" w:space="0" w:color="auto"/>
            </w:tcBorders>
            <w:hideMark/>
          </w:tcPr>
          <w:p w14:paraId="11158B00" w14:textId="77777777" w:rsidR="00192297" w:rsidRPr="00192297" w:rsidRDefault="00192297" w:rsidP="00192297">
            <w:pPr>
              <w:snapToGrid w:val="0"/>
              <w:rPr>
                <w:rFonts w:eastAsia="Times New Roman"/>
                <w:b/>
                <w:lang w:eastAsia="zh-CN"/>
              </w:rPr>
            </w:pPr>
            <w:r w:rsidRPr="00192297">
              <w:rPr>
                <w:b/>
                <w:lang w:eastAsia="zh-CN"/>
              </w:rPr>
              <w:t>Document Type</w:t>
            </w:r>
          </w:p>
        </w:tc>
        <w:tc>
          <w:tcPr>
            <w:tcW w:w="7470" w:type="dxa"/>
            <w:tcBorders>
              <w:top w:val="single" w:sz="4" w:space="0" w:color="auto"/>
              <w:left w:val="single" w:sz="4" w:space="0" w:color="auto"/>
              <w:bottom w:val="single" w:sz="4" w:space="0" w:color="auto"/>
              <w:right w:val="single" w:sz="4" w:space="0" w:color="auto"/>
            </w:tcBorders>
            <w:hideMark/>
          </w:tcPr>
          <w:p w14:paraId="02822AB0" w14:textId="59166CD9" w:rsidR="00192297" w:rsidRPr="00192297" w:rsidRDefault="00192297" w:rsidP="00192297">
            <w:pPr>
              <w:pStyle w:val="Tabletext"/>
              <w:snapToGrid w:val="0"/>
              <w:spacing w:before="0" w:after="0"/>
              <w:rPr>
                <w:rFonts w:eastAsia="SimSun"/>
                <w:sz w:val="24"/>
                <w:szCs w:val="24"/>
                <w:lang w:val="en-US" w:eastAsia="zh-CN"/>
              </w:rPr>
            </w:pPr>
            <w:r>
              <w:rPr>
                <w:sz w:val="24"/>
                <w:szCs w:val="24"/>
                <w:lang w:val="en-AU" w:eastAsia="ja-JP"/>
              </w:rPr>
              <w:t>Report</w:t>
            </w:r>
          </w:p>
        </w:tc>
      </w:tr>
      <w:tr w:rsidR="00192297" w:rsidRPr="00192297" w14:paraId="5D499438" w14:textId="77777777" w:rsidTr="00192297">
        <w:trPr>
          <w:trHeight w:val="339"/>
        </w:trPr>
        <w:tc>
          <w:tcPr>
            <w:tcW w:w="1975" w:type="dxa"/>
            <w:tcBorders>
              <w:top w:val="single" w:sz="4" w:space="0" w:color="auto"/>
              <w:left w:val="single" w:sz="4" w:space="0" w:color="auto"/>
              <w:bottom w:val="single" w:sz="4" w:space="0" w:color="auto"/>
              <w:right w:val="single" w:sz="4" w:space="0" w:color="auto"/>
            </w:tcBorders>
            <w:hideMark/>
          </w:tcPr>
          <w:p w14:paraId="2BBD3C0A" w14:textId="77777777" w:rsidR="00192297" w:rsidRPr="00192297" w:rsidRDefault="00192297" w:rsidP="00192297">
            <w:pPr>
              <w:snapToGrid w:val="0"/>
              <w:rPr>
                <w:rFonts w:eastAsia="휴먼명조"/>
                <w:b/>
                <w:lang w:eastAsia="zh-CN"/>
              </w:rPr>
            </w:pPr>
            <w:r w:rsidRPr="00192297">
              <w:rPr>
                <w:rFonts w:eastAsia="휴먼명조"/>
                <w:b/>
                <w:lang w:eastAsia="zh-CN"/>
              </w:rPr>
              <w:t>Group/Chair</w:t>
            </w:r>
          </w:p>
        </w:tc>
        <w:tc>
          <w:tcPr>
            <w:tcW w:w="7470" w:type="dxa"/>
            <w:tcBorders>
              <w:top w:val="single" w:sz="4" w:space="0" w:color="auto"/>
              <w:left w:val="single" w:sz="4" w:space="0" w:color="auto"/>
              <w:bottom w:val="single" w:sz="4" w:space="0" w:color="auto"/>
              <w:right w:val="single" w:sz="4" w:space="0" w:color="auto"/>
            </w:tcBorders>
            <w:hideMark/>
          </w:tcPr>
          <w:p w14:paraId="15B509E7" w14:textId="6151FA4F" w:rsidR="00192297" w:rsidRPr="00192297" w:rsidRDefault="001712FE" w:rsidP="00192297">
            <w:pPr>
              <w:pStyle w:val="Tabletext"/>
              <w:snapToGrid w:val="0"/>
              <w:spacing w:before="0" w:after="0"/>
              <w:rPr>
                <w:rFonts w:eastAsia="SimSun"/>
                <w:sz w:val="24"/>
                <w:szCs w:val="24"/>
                <w:lang w:val="fr-FR" w:eastAsia="zh-CN"/>
              </w:rPr>
            </w:pPr>
            <w:r>
              <w:rPr>
                <w:bCs/>
                <w:sz w:val="24"/>
                <w:szCs w:val="24"/>
                <w:lang w:val="fr-FR"/>
              </w:rPr>
              <w:t>SWG-SAT</w:t>
            </w:r>
          </w:p>
        </w:tc>
      </w:tr>
      <w:tr w:rsidR="00192297" w:rsidRPr="00192297" w14:paraId="77B5FDB1" w14:textId="77777777" w:rsidTr="001712FE">
        <w:trPr>
          <w:trHeight w:val="343"/>
        </w:trPr>
        <w:tc>
          <w:tcPr>
            <w:tcW w:w="1975" w:type="dxa"/>
            <w:tcBorders>
              <w:top w:val="single" w:sz="4" w:space="0" w:color="auto"/>
              <w:left w:val="single" w:sz="4" w:space="0" w:color="auto"/>
              <w:bottom w:val="single" w:sz="4" w:space="0" w:color="auto"/>
              <w:right w:val="single" w:sz="4" w:space="0" w:color="auto"/>
            </w:tcBorders>
            <w:hideMark/>
          </w:tcPr>
          <w:p w14:paraId="6AC8161D" w14:textId="77777777" w:rsidR="00192297" w:rsidRPr="00192297" w:rsidRDefault="00192297" w:rsidP="00192297">
            <w:pPr>
              <w:snapToGrid w:val="0"/>
              <w:rPr>
                <w:rFonts w:eastAsia="휴먼명조"/>
                <w:b/>
                <w:lang w:eastAsia="zh-CN"/>
              </w:rPr>
            </w:pPr>
            <w:r w:rsidRPr="00192297">
              <w:rPr>
                <w:rFonts w:eastAsia="휴먼명조"/>
                <w:b/>
                <w:lang w:eastAsia="zh-CN"/>
              </w:rPr>
              <w:t>Editor(s)</w:t>
            </w:r>
          </w:p>
        </w:tc>
        <w:tc>
          <w:tcPr>
            <w:tcW w:w="7470" w:type="dxa"/>
            <w:tcBorders>
              <w:top w:val="single" w:sz="4" w:space="0" w:color="auto"/>
              <w:left w:val="single" w:sz="4" w:space="0" w:color="auto"/>
              <w:bottom w:val="single" w:sz="4" w:space="0" w:color="auto"/>
              <w:right w:val="single" w:sz="4" w:space="0" w:color="auto"/>
            </w:tcBorders>
            <w:hideMark/>
          </w:tcPr>
          <w:p w14:paraId="19053459" w14:textId="606D17AB" w:rsidR="00192297" w:rsidRPr="00192297" w:rsidRDefault="00192297" w:rsidP="00192297">
            <w:pPr>
              <w:pStyle w:val="Tabletext"/>
              <w:snapToGrid w:val="0"/>
              <w:spacing w:before="0" w:after="0"/>
              <w:rPr>
                <w:rFonts w:eastAsia="Times New Roman"/>
                <w:sz w:val="24"/>
                <w:szCs w:val="24"/>
                <w:lang w:val="en-US" w:eastAsia="ko-KR"/>
              </w:rPr>
            </w:pPr>
            <w:r w:rsidRPr="00192297">
              <w:rPr>
                <w:sz w:val="24"/>
                <w:szCs w:val="24"/>
                <w:lang w:val="en-US" w:eastAsia="ko-KR"/>
              </w:rPr>
              <w:t>Chair</w:t>
            </w:r>
            <w:r>
              <w:rPr>
                <w:sz w:val="24"/>
                <w:szCs w:val="24"/>
                <w:lang w:val="en-US" w:eastAsia="ko-KR"/>
              </w:rPr>
              <w:t>,</w:t>
            </w:r>
            <w:r w:rsidRPr="00192297">
              <w:rPr>
                <w:sz w:val="24"/>
                <w:szCs w:val="24"/>
                <w:lang w:val="en-US" w:eastAsia="ko-KR"/>
              </w:rPr>
              <w:t xml:space="preserve"> </w:t>
            </w:r>
            <w:r w:rsidR="001712FE">
              <w:rPr>
                <w:rFonts w:eastAsia="SimSun"/>
                <w:sz w:val="24"/>
                <w:szCs w:val="24"/>
                <w:lang w:eastAsia="zh-CN"/>
              </w:rPr>
              <w:t>SWG-SAT</w:t>
            </w:r>
          </w:p>
        </w:tc>
      </w:tr>
      <w:tr w:rsidR="00192297" w:rsidRPr="00192297" w14:paraId="3F59C35F" w14:textId="77777777" w:rsidTr="00192297">
        <w:trPr>
          <w:trHeight w:val="339"/>
        </w:trPr>
        <w:tc>
          <w:tcPr>
            <w:tcW w:w="1975" w:type="dxa"/>
            <w:tcBorders>
              <w:top w:val="single" w:sz="4" w:space="0" w:color="auto"/>
              <w:left w:val="single" w:sz="4" w:space="0" w:color="auto"/>
              <w:bottom w:val="single" w:sz="4" w:space="0" w:color="auto"/>
              <w:right w:val="single" w:sz="4" w:space="0" w:color="auto"/>
            </w:tcBorders>
            <w:hideMark/>
          </w:tcPr>
          <w:p w14:paraId="1BD25475" w14:textId="77777777" w:rsidR="00192297" w:rsidRPr="00192297" w:rsidRDefault="00192297" w:rsidP="00192297">
            <w:pPr>
              <w:snapToGrid w:val="0"/>
              <w:rPr>
                <w:rFonts w:eastAsia="휴먼명조"/>
                <w:b/>
                <w:lang w:eastAsia="zh-CN"/>
              </w:rPr>
            </w:pPr>
            <w:r w:rsidRPr="00192297">
              <w:rPr>
                <w:rFonts w:eastAsia="휴먼명조"/>
                <w:b/>
                <w:lang w:eastAsia="zh-CN"/>
              </w:rPr>
              <w:t>Scope</w:t>
            </w:r>
          </w:p>
        </w:tc>
        <w:tc>
          <w:tcPr>
            <w:tcW w:w="7470" w:type="dxa"/>
            <w:tcBorders>
              <w:top w:val="single" w:sz="4" w:space="0" w:color="auto"/>
              <w:left w:val="single" w:sz="4" w:space="0" w:color="auto"/>
              <w:bottom w:val="single" w:sz="4" w:space="0" w:color="auto"/>
              <w:right w:val="single" w:sz="4" w:space="0" w:color="auto"/>
            </w:tcBorders>
            <w:hideMark/>
          </w:tcPr>
          <w:p w14:paraId="6EFEC85E" w14:textId="77777777" w:rsidR="00192297" w:rsidRPr="00192297" w:rsidRDefault="00192297" w:rsidP="00192297">
            <w:pPr>
              <w:rPr>
                <w:rFonts w:eastAsia="SimSun"/>
                <w:lang w:eastAsia="zh-CN"/>
              </w:rPr>
            </w:pPr>
            <w:r w:rsidRPr="00192297">
              <w:t>To develop new report for NGSO terminals on Ku-band</w:t>
            </w:r>
          </w:p>
        </w:tc>
      </w:tr>
      <w:tr w:rsidR="00192297" w:rsidRPr="00192297" w14:paraId="055814E1" w14:textId="77777777" w:rsidTr="00192297">
        <w:trPr>
          <w:trHeight w:val="339"/>
        </w:trPr>
        <w:tc>
          <w:tcPr>
            <w:tcW w:w="1975" w:type="dxa"/>
            <w:tcBorders>
              <w:top w:val="single" w:sz="4" w:space="0" w:color="auto"/>
              <w:left w:val="single" w:sz="4" w:space="0" w:color="auto"/>
              <w:bottom w:val="single" w:sz="4" w:space="0" w:color="auto"/>
              <w:right w:val="single" w:sz="4" w:space="0" w:color="auto"/>
            </w:tcBorders>
            <w:hideMark/>
          </w:tcPr>
          <w:p w14:paraId="71A8EBD9" w14:textId="77777777" w:rsidR="00192297" w:rsidRPr="00192297" w:rsidRDefault="00192297" w:rsidP="00192297">
            <w:pPr>
              <w:snapToGrid w:val="0"/>
              <w:rPr>
                <w:rFonts w:eastAsia="휴먼명조"/>
                <w:b/>
                <w:lang w:eastAsia="zh-CN"/>
              </w:rPr>
            </w:pPr>
            <w:r w:rsidRPr="00192297">
              <w:rPr>
                <w:rFonts w:eastAsia="휴먼명조"/>
                <w:b/>
                <w:lang w:eastAsia="zh-CN"/>
              </w:rPr>
              <w:t>Purpose</w:t>
            </w:r>
          </w:p>
        </w:tc>
        <w:tc>
          <w:tcPr>
            <w:tcW w:w="7470" w:type="dxa"/>
            <w:tcBorders>
              <w:top w:val="single" w:sz="4" w:space="0" w:color="auto"/>
              <w:left w:val="single" w:sz="4" w:space="0" w:color="auto"/>
              <w:bottom w:val="single" w:sz="4" w:space="0" w:color="auto"/>
              <w:right w:val="single" w:sz="4" w:space="0" w:color="auto"/>
            </w:tcBorders>
            <w:hideMark/>
          </w:tcPr>
          <w:p w14:paraId="786CE9F3" w14:textId="77777777" w:rsidR="00192297" w:rsidRPr="00192297" w:rsidRDefault="00192297" w:rsidP="00192297">
            <w:pPr>
              <w:pStyle w:val="Tabletext"/>
              <w:snapToGrid w:val="0"/>
              <w:spacing w:before="0" w:after="0"/>
              <w:rPr>
                <w:rFonts w:eastAsia="SimSun"/>
                <w:sz w:val="24"/>
                <w:szCs w:val="24"/>
                <w:lang w:val="en-US" w:eastAsia="zh-CN"/>
              </w:rPr>
            </w:pPr>
            <w:r w:rsidRPr="00192297">
              <w:rPr>
                <w:sz w:val="24"/>
                <w:szCs w:val="24"/>
                <w:lang w:eastAsia="ko-KR"/>
              </w:rPr>
              <w:t>To develop APT report that would inform the system and operational characteristics of the non-GSO FSS Earth stations on vessel and aircraft operating in the frequency bands 10.7-12.75 GHz (space-to-Earth) and 14-14.5 GHz (Earth-to-space).</w:t>
            </w:r>
          </w:p>
        </w:tc>
      </w:tr>
      <w:tr w:rsidR="00192297" w:rsidRPr="00192297" w14:paraId="3D5ED20D" w14:textId="77777777" w:rsidTr="00192297">
        <w:trPr>
          <w:trHeight w:val="339"/>
        </w:trPr>
        <w:tc>
          <w:tcPr>
            <w:tcW w:w="1975" w:type="dxa"/>
            <w:tcBorders>
              <w:top w:val="single" w:sz="4" w:space="0" w:color="auto"/>
              <w:left w:val="single" w:sz="4" w:space="0" w:color="auto"/>
              <w:bottom w:val="single" w:sz="4" w:space="0" w:color="auto"/>
              <w:right w:val="single" w:sz="4" w:space="0" w:color="auto"/>
            </w:tcBorders>
            <w:hideMark/>
          </w:tcPr>
          <w:p w14:paraId="1F25AA1F" w14:textId="77777777" w:rsidR="00192297" w:rsidRPr="00192297" w:rsidRDefault="00192297" w:rsidP="00192297">
            <w:pPr>
              <w:snapToGrid w:val="0"/>
              <w:rPr>
                <w:rFonts w:eastAsia="휴먼명조"/>
                <w:b/>
                <w:lang w:eastAsia="zh-CN"/>
              </w:rPr>
            </w:pPr>
            <w:r w:rsidRPr="00192297">
              <w:rPr>
                <w:rFonts w:eastAsia="휴먼명조"/>
                <w:b/>
                <w:lang w:eastAsia="zh-CN"/>
              </w:rPr>
              <w:t>Related Document</w:t>
            </w:r>
          </w:p>
        </w:tc>
        <w:tc>
          <w:tcPr>
            <w:tcW w:w="7470" w:type="dxa"/>
            <w:tcBorders>
              <w:top w:val="single" w:sz="4" w:space="0" w:color="auto"/>
              <w:left w:val="single" w:sz="4" w:space="0" w:color="auto"/>
              <w:bottom w:val="single" w:sz="4" w:space="0" w:color="auto"/>
              <w:right w:val="single" w:sz="4" w:space="0" w:color="auto"/>
            </w:tcBorders>
            <w:hideMark/>
          </w:tcPr>
          <w:p w14:paraId="02FC2B73" w14:textId="77777777" w:rsidR="00192297" w:rsidRPr="00192297" w:rsidRDefault="00192297" w:rsidP="00192297">
            <w:pPr>
              <w:pStyle w:val="Tabletext"/>
              <w:snapToGrid w:val="0"/>
              <w:spacing w:before="0" w:after="0"/>
              <w:rPr>
                <w:rFonts w:eastAsia="SimSun"/>
                <w:sz w:val="24"/>
                <w:szCs w:val="24"/>
                <w:lang w:val="en-US" w:eastAsia="zh-CN"/>
              </w:rPr>
            </w:pPr>
            <w:r w:rsidRPr="00192297">
              <w:rPr>
                <w:rFonts w:eastAsia="SimSun"/>
                <w:sz w:val="24"/>
                <w:szCs w:val="24"/>
                <w:lang w:val="en-US" w:eastAsia="zh-CN"/>
              </w:rPr>
              <w:t>APT/AWG/REP-110 APT Report on VMES for GSO FSS networks in the Ku-band</w:t>
            </w:r>
          </w:p>
          <w:p w14:paraId="1F1B997F" w14:textId="77777777" w:rsidR="00192297" w:rsidRPr="00192297" w:rsidRDefault="00192297" w:rsidP="00192297">
            <w:pPr>
              <w:pStyle w:val="Tabletext"/>
              <w:snapToGrid w:val="0"/>
              <w:spacing w:before="0" w:after="0"/>
              <w:rPr>
                <w:rFonts w:eastAsia="SimSun"/>
                <w:sz w:val="24"/>
                <w:szCs w:val="24"/>
                <w:lang w:val="en-US" w:eastAsia="zh-CN"/>
              </w:rPr>
            </w:pPr>
            <w:r w:rsidRPr="00192297">
              <w:rPr>
                <w:rFonts w:eastAsia="SimSun"/>
                <w:sz w:val="24"/>
                <w:szCs w:val="24"/>
                <w:lang w:val="en-US" w:eastAsia="zh-CN"/>
              </w:rPr>
              <w:t xml:space="preserve">ECC Report 271 Compatibility and sharing studies related to </w:t>
            </w:r>
            <w:proofErr w:type="gramStart"/>
            <w:r w:rsidRPr="00192297">
              <w:rPr>
                <w:rFonts w:eastAsia="SimSun"/>
                <w:sz w:val="24"/>
                <w:szCs w:val="24"/>
                <w:lang w:val="en-US" w:eastAsia="zh-CN"/>
              </w:rPr>
              <w:t>NGSO</w:t>
            </w:r>
            <w:proofErr w:type="gramEnd"/>
          </w:p>
          <w:p w14:paraId="00DC51E5" w14:textId="77777777" w:rsidR="00192297" w:rsidRPr="00192297" w:rsidRDefault="00192297" w:rsidP="00192297">
            <w:pPr>
              <w:pStyle w:val="Tabletext"/>
              <w:snapToGrid w:val="0"/>
              <w:spacing w:before="0" w:after="0"/>
              <w:rPr>
                <w:rFonts w:eastAsia="SimSun"/>
                <w:sz w:val="24"/>
                <w:szCs w:val="24"/>
                <w:lang w:val="en-US" w:eastAsia="zh-CN"/>
              </w:rPr>
            </w:pPr>
            <w:r w:rsidRPr="00192297">
              <w:rPr>
                <w:rFonts w:eastAsia="SimSun"/>
                <w:sz w:val="24"/>
                <w:szCs w:val="24"/>
                <w:lang w:val="en-US" w:eastAsia="zh-CN"/>
              </w:rPr>
              <w:t>satellite systems operating in the FSS bands 10.7-12.75</w:t>
            </w:r>
          </w:p>
          <w:p w14:paraId="1F3E5D84" w14:textId="77777777" w:rsidR="00192297" w:rsidRPr="00192297" w:rsidRDefault="00192297" w:rsidP="00192297">
            <w:pPr>
              <w:pStyle w:val="Tabletext"/>
              <w:snapToGrid w:val="0"/>
              <w:spacing w:before="0" w:after="0"/>
              <w:rPr>
                <w:rFonts w:eastAsia="SimSun"/>
                <w:sz w:val="24"/>
                <w:szCs w:val="24"/>
                <w:lang w:val="en-US" w:eastAsia="zh-CN"/>
              </w:rPr>
            </w:pPr>
            <w:r w:rsidRPr="00192297">
              <w:rPr>
                <w:rFonts w:eastAsia="SimSun"/>
                <w:sz w:val="24"/>
                <w:szCs w:val="24"/>
                <w:lang w:val="en-US" w:eastAsia="zh-CN"/>
              </w:rPr>
              <w:t>GHz (space-to-Earth) and 14-14.5 GHz (Earth-to-space)</w:t>
            </w:r>
          </w:p>
          <w:p w14:paraId="36964195" w14:textId="77777777" w:rsidR="00192297" w:rsidRPr="00192297" w:rsidRDefault="00192297" w:rsidP="00192297">
            <w:pPr>
              <w:pStyle w:val="Tabletext"/>
              <w:snapToGrid w:val="0"/>
              <w:spacing w:before="0" w:after="0"/>
              <w:rPr>
                <w:rFonts w:eastAsia="SimSun"/>
                <w:sz w:val="24"/>
                <w:szCs w:val="24"/>
                <w:lang w:val="en-US" w:eastAsia="zh-CN"/>
              </w:rPr>
            </w:pPr>
            <w:r w:rsidRPr="00192297">
              <w:rPr>
                <w:rFonts w:eastAsia="SimSun"/>
                <w:sz w:val="24"/>
                <w:szCs w:val="24"/>
                <w:lang w:val="en-US" w:eastAsia="zh-CN"/>
              </w:rPr>
              <w:t>ECC Decision 18(05)</w:t>
            </w:r>
          </w:p>
        </w:tc>
      </w:tr>
      <w:tr w:rsidR="00192297" w:rsidRPr="00192297" w14:paraId="428958BC" w14:textId="77777777" w:rsidTr="00192297">
        <w:trPr>
          <w:trHeight w:val="339"/>
        </w:trPr>
        <w:tc>
          <w:tcPr>
            <w:tcW w:w="1975" w:type="dxa"/>
            <w:tcBorders>
              <w:top w:val="single" w:sz="4" w:space="0" w:color="auto"/>
              <w:left w:val="single" w:sz="4" w:space="0" w:color="auto"/>
              <w:bottom w:val="single" w:sz="4" w:space="0" w:color="auto"/>
              <w:right w:val="single" w:sz="4" w:space="0" w:color="auto"/>
            </w:tcBorders>
            <w:hideMark/>
          </w:tcPr>
          <w:p w14:paraId="79AD0181" w14:textId="77777777" w:rsidR="00192297" w:rsidRPr="00192297" w:rsidRDefault="00192297" w:rsidP="00192297">
            <w:pPr>
              <w:snapToGrid w:val="0"/>
              <w:rPr>
                <w:rFonts w:eastAsia="휴먼명조"/>
                <w:b/>
              </w:rPr>
            </w:pPr>
            <w:r w:rsidRPr="00192297">
              <w:rPr>
                <w:rFonts w:eastAsia="휴먼명조"/>
                <w:b/>
                <w:lang w:eastAsia="zh-CN"/>
              </w:rPr>
              <w:t xml:space="preserve">Related </w:t>
            </w:r>
            <w:r w:rsidRPr="00192297">
              <w:rPr>
                <w:rFonts w:eastAsia="휴먼명조"/>
                <w:b/>
              </w:rPr>
              <w:t>Organization</w:t>
            </w:r>
          </w:p>
        </w:tc>
        <w:tc>
          <w:tcPr>
            <w:tcW w:w="7470" w:type="dxa"/>
            <w:tcBorders>
              <w:top w:val="single" w:sz="4" w:space="0" w:color="auto"/>
              <w:left w:val="single" w:sz="4" w:space="0" w:color="auto"/>
              <w:bottom w:val="single" w:sz="4" w:space="0" w:color="auto"/>
              <w:right w:val="single" w:sz="4" w:space="0" w:color="auto"/>
            </w:tcBorders>
            <w:hideMark/>
          </w:tcPr>
          <w:p w14:paraId="7D1FA852" w14:textId="77777777" w:rsidR="00192297" w:rsidRPr="00192297" w:rsidRDefault="00192297" w:rsidP="00192297">
            <w:pPr>
              <w:pStyle w:val="Tabletext"/>
              <w:snapToGrid w:val="0"/>
              <w:spacing w:before="0" w:after="0"/>
              <w:rPr>
                <w:rFonts w:eastAsia="SimSun"/>
                <w:sz w:val="24"/>
                <w:szCs w:val="24"/>
                <w:lang w:val="en-US" w:eastAsia="zh-CN"/>
              </w:rPr>
            </w:pPr>
            <w:r w:rsidRPr="00192297">
              <w:rPr>
                <w:rFonts w:eastAsia="SimSun"/>
                <w:sz w:val="24"/>
                <w:szCs w:val="24"/>
                <w:lang w:val="en-US" w:eastAsia="zh-CN"/>
              </w:rPr>
              <w:t>TBD</w:t>
            </w:r>
          </w:p>
        </w:tc>
      </w:tr>
      <w:tr w:rsidR="00192297" w:rsidRPr="00192297" w14:paraId="70B23B03" w14:textId="77777777" w:rsidTr="00192297">
        <w:trPr>
          <w:trHeight w:val="339"/>
        </w:trPr>
        <w:tc>
          <w:tcPr>
            <w:tcW w:w="1975" w:type="dxa"/>
            <w:tcBorders>
              <w:top w:val="single" w:sz="4" w:space="0" w:color="auto"/>
              <w:left w:val="single" w:sz="4" w:space="0" w:color="auto"/>
              <w:bottom w:val="single" w:sz="4" w:space="0" w:color="auto"/>
              <w:right w:val="single" w:sz="4" w:space="0" w:color="auto"/>
            </w:tcBorders>
            <w:hideMark/>
          </w:tcPr>
          <w:p w14:paraId="2A1E0362" w14:textId="77777777" w:rsidR="00192297" w:rsidRPr="00192297" w:rsidRDefault="00192297" w:rsidP="00192297">
            <w:pPr>
              <w:snapToGrid w:val="0"/>
              <w:rPr>
                <w:rFonts w:eastAsia="휴먼명조"/>
                <w:b/>
                <w:lang w:eastAsia="zh-CN"/>
              </w:rPr>
            </w:pPr>
            <w:r w:rsidRPr="00192297">
              <w:rPr>
                <w:rFonts w:eastAsia="휴먼명조"/>
                <w:b/>
                <w:lang w:eastAsia="zh-CN"/>
              </w:rPr>
              <w:t>Timelines</w:t>
            </w:r>
          </w:p>
        </w:tc>
        <w:tc>
          <w:tcPr>
            <w:tcW w:w="7470" w:type="dxa"/>
            <w:tcBorders>
              <w:top w:val="single" w:sz="4" w:space="0" w:color="auto"/>
              <w:left w:val="single" w:sz="4" w:space="0" w:color="auto"/>
              <w:bottom w:val="single" w:sz="4" w:space="0" w:color="auto"/>
              <w:right w:val="single" w:sz="4" w:space="0" w:color="auto"/>
            </w:tcBorders>
            <w:hideMark/>
          </w:tcPr>
          <w:p w14:paraId="5C748D55" w14:textId="77777777" w:rsidR="00192297" w:rsidRPr="00192297" w:rsidRDefault="00192297" w:rsidP="00192297">
            <w:pPr>
              <w:tabs>
                <w:tab w:val="left" w:pos="800"/>
                <w:tab w:val="left" w:pos="851"/>
                <w:tab w:val="left" w:pos="1418"/>
                <w:tab w:val="left" w:pos="1701"/>
                <w:tab w:val="left" w:pos="1985"/>
                <w:tab w:val="left" w:pos="2552"/>
                <w:tab w:val="left" w:pos="2835"/>
                <w:tab w:val="left" w:pos="3119"/>
                <w:tab w:val="left" w:pos="3402"/>
                <w:tab w:val="left" w:pos="3686"/>
                <w:tab w:val="left" w:pos="3969"/>
              </w:tabs>
              <w:snapToGrid w:val="0"/>
            </w:pPr>
            <w:r w:rsidRPr="00192297">
              <w:rPr>
                <w:rFonts w:eastAsia="Batang"/>
                <w:b/>
                <w:u w:val="single"/>
              </w:rPr>
              <w:t>2022</w:t>
            </w:r>
          </w:p>
          <w:p w14:paraId="7E5EE1B2" w14:textId="77777777" w:rsidR="00192297" w:rsidRPr="00192297" w:rsidRDefault="00192297" w:rsidP="00192297">
            <w:pPr>
              <w:numPr>
                <w:ilvl w:val="0"/>
                <w:numId w:val="21"/>
              </w:numPr>
              <w:tabs>
                <w:tab w:val="left" w:pos="284"/>
                <w:tab w:val="num"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pPr>
            <w:r w:rsidRPr="00192297">
              <w:rPr>
                <w:rFonts w:eastAsia="MS Mincho"/>
              </w:rPr>
              <w:t>AWG-29</w:t>
            </w:r>
          </w:p>
          <w:p w14:paraId="1905787B" w14:textId="77777777" w:rsidR="00192297" w:rsidRPr="00192297" w:rsidRDefault="00192297" w:rsidP="00192297">
            <w:pPr>
              <w:numPr>
                <w:ilvl w:val="0"/>
                <w:numId w:val="22"/>
              </w:numPr>
              <w:tabs>
                <w:tab w:val="left" w:pos="1134"/>
                <w:tab w:val="left" w:pos="1871"/>
                <w:tab w:val="left" w:pos="2268"/>
              </w:tabs>
              <w:autoSpaceDN w:val="0"/>
              <w:contextualSpacing/>
              <w:jc w:val="left"/>
              <w:rPr>
                <w:rFonts w:eastAsia="SimSun"/>
                <w:lang w:eastAsia="zh-CN"/>
              </w:rPr>
            </w:pPr>
            <w:r w:rsidRPr="00192297">
              <w:rPr>
                <w:rFonts w:eastAsia="SimSun"/>
                <w:lang w:eastAsia="zh-CN"/>
              </w:rPr>
              <w:t>Initiate the study to develop WD towards a draft new APT Report.</w:t>
            </w:r>
          </w:p>
          <w:p w14:paraId="4C87FA99" w14:textId="47C8FCF2" w:rsidR="00192297" w:rsidRPr="00192297" w:rsidRDefault="00192297" w:rsidP="00192297">
            <w:pPr>
              <w:widowControl/>
              <w:numPr>
                <w:ilvl w:val="0"/>
                <w:numId w:val="22"/>
              </w:numPr>
              <w:tabs>
                <w:tab w:val="left" w:pos="1134"/>
                <w:tab w:val="left" w:pos="1871"/>
                <w:tab w:val="left" w:pos="2268"/>
              </w:tabs>
              <w:overflowPunct w:val="0"/>
              <w:autoSpaceDE w:val="0"/>
              <w:autoSpaceDN w:val="0"/>
              <w:adjustRightInd w:val="0"/>
              <w:contextualSpacing/>
              <w:jc w:val="left"/>
              <w:rPr>
                <w:rFonts w:eastAsia="SimSun"/>
                <w:lang w:eastAsia="zh-CN"/>
              </w:rPr>
            </w:pPr>
            <w:r w:rsidRPr="00192297">
              <w:rPr>
                <w:rFonts w:eastAsia="SimSun"/>
                <w:lang w:eastAsia="zh-CN"/>
              </w:rPr>
              <w:t xml:space="preserve">Develop work </w:t>
            </w:r>
            <w:proofErr w:type="gramStart"/>
            <w:r w:rsidRPr="00192297">
              <w:rPr>
                <w:rFonts w:eastAsia="SimSun"/>
                <w:lang w:eastAsia="zh-CN"/>
              </w:rPr>
              <w:t>plan</w:t>
            </w:r>
            <w:proofErr w:type="gramEnd"/>
          </w:p>
          <w:p w14:paraId="17A5A843" w14:textId="77777777" w:rsidR="00192297" w:rsidRPr="00192297" w:rsidRDefault="00192297" w:rsidP="00192297">
            <w:pPr>
              <w:numPr>
                <w:ilvl w:val="0"/>
                <w:numId w:val="21"/>
              </w:numPr>
              <w:tabs>
                <w:tab w:val="num" w:pos="360"/>
                <w:tab w:val="left" w:pos="720"/>
              </w:tabs>
              <w:snapToGrid w:val="0"/>
            </w:pPr>
            <w:r w:rsidRPr="00192297">
              <w:rPr>
                <w:rFonts w:eastAsia="MS Mincho"/>
              </w:rPr>
              <w:t>AWG-</w:t>
            </w:r>
            <w:r w:rsidRPr="00192297">
              <w:t>30</w:t>
            </w:r>
          </w:p>
          <w:p w14:paraId="4934D34D" w14:textId="77777777" w:rsidR="00192297" w:rsidRPr="00192297" w:rsidRDefault="00192297" w:rsidP="00192297">
            <w:pPr>
              <w:numPr>
                <w:ilvl w:val="0"/>
                <w:numId w:val="22"/>
              </w:numPr>
              <w:tabs>
                <w:tab w:val="left" w:pos="1134"/>
                <w:tab w:val="left" w:pos="1871"/>
                <w:tab w:val="left" w:pos="2268"/>
              </w:tabs>
              <w:autoSpaceDN w:val="0"/>
              <w:contextualSpacing/>
              <w:jc w:val="left"/>
              <w:rPr>
                <w:rFonts w:eastAsia="SimSun"/>
                <w:lang w:eastAsia="zh-CN"/>
              </w:rPr>
            </w:pPr>
            <w:r w:rsidRPr="00192297">
              <w:rPr>
                <w:rFonts w:eastAsia="SimSun"/>
                <w:lang w:eastAsia="zh-CN"/>
              </w:rPr>
              <w:t xml:space="preserve">Consider the input </w:t>
            </w:r>
            <w:proofErr w:type="gramStart"/>
            <w:r w:rsidRPr="00192297">
              <w:rPr>
                <w:rFonts w:eastAsia="SimSun"/>
                <w:lang w:eastAsia="zh-CN"/>
              </w:rPr>
              <w:t>contributions</w:t>
            </w:r>
            <w:proofErr w:type="gramEnd"/>
            <w:r w:rsidRPr="00192297">
              <w:rPr>
                <w:rFonts w:eastAsia="SimSun"/>
                <w:lang w:eastAsia="zh-CN"/>
              </w:rPr>
              <w:t xml:space="preserve"> </w:t>
            </w:r>
          </w:p>
          <w:p w14:paraId="0A9B1D53" w14:textId="77777777" w:rsidR="00192297" w:rsidRPr="00192297" w:rsidRDefault="00192297" w:rsidP="00192297">
            <w:pPr>
              <w:numPr>
                <w:ilvl w:val="0"/>
                <w:numId w:val="22"/>
              </w:numPr>
              <w:tabs>
                <w:tab w:val="left" w:pos="1134"/>
                <w:tab w:val="left" w:pos="1871"/>
                <w:tab w:val="left" w:pos="2268"/>
              </w:tabs>
              <w:autoSpaceDN w:val="0"/>
              <w:contextualSpacing/>
              <w:jc w:val="left"/>
              <w:rPr>
                <w:rFonts w:eastAsia="SimSun"/>
                <w:lang w:eastAsia="zh-CN"/>
              </w:rPr>
            </w:pPr>
            <w:r w:rsidRPr="00192297">
              <w:rPr>
                <w:rFonts w:eastAsia="SimSun"/>
                <w:lang w:eastAsia="zh-CN"/>
              </w:rPr>
              <w:t>Develop to develop WD towards a draft new APT Report.</w:t>
            </w:r>
          </w:p>
          <w:p w14:paraId="27ABC52F" w14:textId="58EA18DF" w:rsidR="00192297" w:rsidRPr="00192297" w:rsidRDefault="00192297" w:rsidP="00192297">
            <w:pPr>
              <w:numPr>
                <w:ilvl w:val="0"/>
                <w:numId w:val="22"/>
              </w:numPr>
              <w:tabs>
                <w:tab w:val="left" w:pos="1134"/>
                <w:tab w:val="left" w:pos="1871"/>
                <w:tab w:val="left" w:pos="2268"/>
              </w:tabs>
              <w:autoSpaceDN w:val="0"/>
              <w:contextualSpacing/>
              <w:jc w:val="left"/>
              <w:rPr>
                <w:rFonts w:eastAsia="SimSun"/>
                <w:lang w:eastAsia="zh-CN"/>
              </w:rPr>
            </w:pPr>
            <w:r w:rsidRPr="00192297">
              <w:rPr>
                <w:rFonts w:eastAsia="SimSun"/>
                <w:lang w:eastAsia="zh-CN"/>
              </w:rPr>
              <w:t>Review and update the work plan, if necessary</w:t>
            </w:r>
          </w:p>
          <w:p w14:paraId="03B853C0" w14:textId="77777777" w:rsidR="00192297" w:rsidRPr="00192297" w:rsidRDefault="00192297" w:rsidP="00192297">
            <w:pPr>
              <w:tabs>
                <w:tab w:val="left" w:pos="800"/>
                <w:tab w:val="left" w:pos="851"/>
                <w:tab w:val="left" w:pos="1418"/>
                <w:tab w:val="left" w:pos="1701"/>
                <w:tab w:val="left" w:pos="1985"/>
                <w:tab w:val="left" w:pos="2552"/>
                <w:tab w:val="left" w:pos="2835"/>
                <w:tab w:val="left" w:pos="3119"/>
                <w:tab w:val="left" w:pos="3402"/>
                <w:tab w:val="left" w:pos="3686"/>
                <w:tab w:val="left" w:pos="3969"/>
              </w:tabs>
              <w:snapToGrid w:val="0"/>
              <w:rPr>
                <w:rFonts w:eastAsia="Batang"/>
                <w:b/>
                <w:u w:val="single"/>
              </w:rPr>
            </w:pPr>
            <w:r w:rsidRPr="00192297">
              <w:rPr>
                <w:rFonts w:eastAsia="Batang"/>
                <w:b/>
                <w:u w:val="single"/>
              </w:rPr>
              <w:t>2023</w:t>
            </w:r>
          </w:p>
          <w:p w14:paraId="51719EA7" w14:textId="77777777" w:rsidR="00192297" w:rsidRPr="00192297" w:rsidRDefault="00192297" w:rsidP="00192297">
            <w:pPr>
              <w:numPr>
                <w:ilvl w:val="0"/>
                <w:numId w:val="21"/>
              </w:numPr>
              <w:tabs>
                <w:tab w:val="num" w:pos="360"/>
                <w:tab w:val="left" w:pos="720"/>
              </w:tabs>
              <w:snapToGrid w:val="0"/>
            </w:pPr>
            <w:r w:rsidRPr="00192297">
              <w:rPr>
                <w:rFonts w:eastAsia="MS Mincho"/>
              </w:rPr>
              <w:t>AWG-</w:t>
            </w:r>
            <w:r w:rsidRPr="00192297">
              <w:t>31</w:t>
            </w:r>
          </w:p>
          <w:p w14:paraId="0EE04576" w14:textId="77777777" w:rsidR="00192297" w:rsidRPr="00192297" w:rsidRDefault="00192297" w:rsidP="00192297">
            <w:pPr>
              <w:numPr>
                <w:ilvl w:val="0"/>
                <w:numId w:val="22"/>
              </w:numPr>
              <w:tabs>
                <w:tab w:val="left" w:pos="1134"/>
                <w:tab w:val="left" w:pos="1871"/>
                <w:tab w:val="left" w:pos="2268"/>
              </w:tabs>
              <w:autoSpaceDN w:val="0"/>
              <w:contextualSpacing/>
              <w:jc w:val="left"/>
              <w:rPr>
                <w:rFonts w:eastAsia="SimSun"/>
                <w:lang w:eastAsia="zh-CN"/>
              </w:rPr>
            </w:pPr>
            <w:r w:rsidRPr="00192297">
              <w:rPr>
                <w:rFonts w:eastAsia="SimSun"/>
                <w:lang w:eastAsia="zh-CN"/>
              </w:rPr>
              <w:t xml:space="preserve">Consider the input </w:t>
            </w:r>
            <w:proofErr w:type="gramStart"/>
            <w:r w:rsidRPr="00192297">
              <w:rPr>
                <w:rFonts w:eastAsia="SimSun"/>
                <w:lang w:eastAsia="zh-CN"/>
              </w:rPr>
              <w:t>contributions</w:t>
            </w:r>
            <w:proofErr w:type="gramEnd"/>
            <w:r w:rsidRPr="00192297">
              <w:rPr>
                <w:rFonts w:eastAsia="SimSun"/>
                <w:lang w:eastAsia="zh-CN"/>
              </w:rPr>
              <w:t xml:space="preserve"> </w:t>
            </w:r>
          </w:p>
          <w:p w14:paraId="351E187A" w14:textId="65712297" w:rsidR="00192297" w:rsidRPr="00192297" w:rsidRDefault="00192297" w:rsidP="00192297">
            <w:pPr>
              <w:numPr>
                <w:ilvl w:val="0"/>
                <w:numId w:val="22"/>
              </w:numPr>
              <w:tabs>
                <w:tab w:val="left" w:pos="1134"/>
                <w:tab w:val="left" w:pos="1871"/>
                <w:tab w:val="left" w:pos="2268"/>
              </w:tabs>
              <w:autoSpaceDN w:val="0"/>
              <w:contextualSpacing/>
              <w:jc w:val="left"/>
              <w:rPr>
                <w:rFonts w:eastAsia="SimSun"/>
                <w:lang w:eastAsia="zh-CN"/>
              </w:rPr>
            </w:pPr>
            <w:proofErr w:type="gramStart"/>
            <w:r w:rsidRPr="00192297">
              <w:rPr>
                <w:rFonts w:eastAsia="SimSun"/>
                <w:lang w:eastAsia="zh-CN"/>
              </w:rPr>
              <w:t>Update  WD</w:t>
            </w:r>
            <w:proofErr w:type="gramEnd"/>
            <w:r w:rsidRPr="00192297">
              <w:rPr>
                <w:rFonts w:eastAsia="SimSun"/>
                <w:lang w:eastAsia="zh-CN"/>
              </w:rPr>
              <w:t xml:space="preserve"> towards a draft new APT Report </w:t>
            </w:r>
          </w:p>
          <w:p w14:paraId="5E9DC94D" w14:textId="77777777" w:rsidR="00192297" w:rsidRPr="00192297" w:rsidRDefault="00192297" w:rsidP="00192297">
            <w:pPr>
              <w:tabs>
                <w:tab w:val="left" w:pos="800"/>
                <w:tab w:val="left" w:pos="851"/>
                <w:tab w:val="left" w:pos="1418"/>
                <w:tab w:val="left" w:pos="1701"/>
                <w:tab w:val="left" w:pos="1985"/>
                <w:tab w:val="left" w:pos="2552"/>
                <w:tab w:val="left" w:pos="2835"/>
                <w:tab w:val="left" w:pos="3119"/>
                <w:tab w:val="left" w:pos="3402"/>
                <w:tab w:val="left" w:pos="3686"/>
                <w:tab w:val="left" w:pos="3969"/>
              </w:tabs>
              <w:snapToGrid w:val="0"/>
              <w:rPr>
                <w:rFonts w:eastAsia="Batang"/>
                <w:b/>
                <w:u w:val="single"/>
              </w:rPr>
            </w:pPr>
            <w:r w:rsidRPr="00192297">
              <w:rPr>
                <w:rFonts w:eastAsia="Batang"/>
                <w:b/>
                <w:u w:val="single"/>
              </w:rPr>
              <w:t>2024</w:t>
            </w:r>
          </w:p>
          <w:p w14:paraId="664065AA" w14:textId="77777777" w:rsidR="00192297" w:rsidRPr="00192297" w:rsidRDefault="00192297" w:rsidP="00192297">
            <w:pPr>
              <w:numPr>
                <w:ilvl w:val="0"/>
                <w:numId w:val="21"/>
              </w:numPr>
              <w:tabs>
                <w:tab w:val="num" w:pos="360"/>
                <w:tab w:val="left" w:pos="720"/>
              </w:tabs>
              <w:snapToGrid w:val="0"/>
            </w:pPr>
            <w:r w:rsidRPr="00192297">
              <w:rPr>
                <w:rFonts w:eastAsia="MS Mincho"/>
              </w:rPr>
              <w:t>AWG-</w:t>
            </w:r>
            <w:r w:rsidRPr="00192297">
              <w:t>32</w:t>
            </w:r>
          </w:p>
          <w:p w14:paraId="4F890AAA" w14:textId="77777777" w:rsidR="00192297" w:rsidRPr="00192297" w:rsidRDefault="00192297" w:rsidP="00192297">
            <w:pPr>
              <w:numPr>
                <w:ilvl w:val="0"/>
                <w:numId w:val="22"/>
              </w:numPr>
              <w:tabs>
                <w:tab w:val="left" w:pos="1134"/>
                <w:tab w:val="left" w:pos="1871"/>
                <w:tab w:val="left" w:pos="2268"/>
              </w:tabs>
              <w:autoSpaceDN w:val="0"/>
              <w:contextualSpacing/>
              <w:jc w:val="left"/>
              <w:rPr>
                <w:rFonts w:eastAsia="SimSun"/>
                <w:lang w:eastAsia="zh-CN"/>
              </w:rPr>
            </w:pPr>
            <w:r w:rsidRPr="00192297">
              <w:rPr>
                <w:rFonts w:eastAsia="SimSun"/>
                <w:lang w:eastAsia="zh-CN"/>
              </w:rPr>
              <w:t xml:space="preserve">Consider the input </w:t>
            </w:r>
            <w:proofErr w:type="gramStart"/>
            <w:r w:rsidRPr="00192297">
              <w:rPr>
                <w:rFonts w:eastAsia="SimSun"/>
                <w:lang w:eastAsia="zh-CN"/>
              </w:rPr>
              <w:t>contributions</w:t>
            </w:r>
            <w:proofErr w:type="gramEnd"/>
            <w:r w:rsidRPr="00192297">
              <w:rPr>
                <w:rFonts w:eastAsia="SimSun"/>
                <w:lang w:eastAsia="zh-CN"/>
              </w:rPr>
              <w:t xml:space="preserve"> </w:t>
            </w:r>
          </w:p>
          <w:p w14:paraId="576B08C7" w14:textId="77777777" w:rsidR="00192297" w:rsidRPr="00192297" w:rsidRDefault="00192297" w:rsidP="00192297">
            <w:pPr>
              <w:numPr>
                <w:ilvl w:val="0"/>
                <w:numId w:val="22"/>
              </w:numPr>
              <w:tabs>
                <w:tab w:val="left" w:pos="1134"/>
                <w:tab w:val="left" w:pos="1871"/>
                <w:tab w:val="left" w:pos="2268"/>
              </w:tabs>
              <w:autoSpaceDN w:val="0"/>
              <w:contextualSpacing/>
              <w:jc w:val="left"/>
              <w:rPr>
                <w:rFonts w:eastAsia="SimSun"/>
                <w:lang w:eastAsia="zh-CN"/>
              </w:rPr>
            </w:pPr>
            <w:r w:rsidRPr="00192297">
              <w:rPr>
                <w:rFonts w:eastAsia="SimSun"/>
                <w:lang w:eastAsia="zh-CN"/>
              </w:rPr>
              <w:t xml:space="preserve">Update and finalize new APT Report </w:t>
            </w:r>
          </w:p>
          <w:p w14:paraId="403C9F26" w14:textId="77777777" w:rsidR="00192297" w:rsidRPr="00192297" w:rsidRDefault="00192297" w:rsidP="00192297">
            <w:pPr>
              <w:ind w:left="644"/>
              <w:contextualSpacing/>
            </w:pPr>
          </w:p>
        </w:tc>
      </w:tr>
    </w:tbl>
    <w:p w14:paraId="34E229F5" w14:textId="77777777" w:rsidR="008147B5" w:rsidRPr="0050557A" w:rsidRDefault="008147B5" w:rsidP="0050557A">
      <w:pPr>
        <w:wordWrap w:val="0"/>
        <w:rPr>
          <w:rFonts w:eastAsia="Malgun Gothic"/>
          <w:b/>
          <w:bCs/>
          <w:lang w:val="en-GB"/>
        </w:rPr>
      </w:pPr>
    </w:p>
    <w:p w14:paraId="53B2657A" w14:textId="3CB08AD7" w:rsidR="00BC2F82" w:rsidRPr="0050557A" w:rsidRDefault="00BC2F82" w:rsidP="001712FE">
      <w:pPr>
        <w:wordWrap w:val="0"/>
        <w:ind w:left="839" w:hanging="839"/>
        <w:rPr>
          <w:rFonts w:eastAsia="Malgun Gothic"/>
          <w:b/>
          <w:bCs/>
          <w:lang w:val="en-GB"/>
        </w:rPr>
      </w:pPr>
      <w:r w:rsidRPr="0050557A">
        <w:rPr>
          <w:rFonts w:eastAsia="Malgun Gothic"/>
          <w:b/>
          <w:bCs/>
        </w:rPr>
        <w:t>7.4.1.</w:t>
      </w:r>
      <w:r w:rsidR="004B37D7">
        <w:rPr>
          <w:rFonts w:eastAsia="Malgun Gothic"/>
          <w:b/>
          <w:bCs/>
        </w:rPr>
        <w:t>3</w:t>
      </w:r>
      <w:r w:rsidRPr="0050557A">
        <w:rPr>
          <w:rFonts w:eastAsia="Malgun Gothic"/>
          <w:b/>
          <w:bCs/>
        </w:rPr>
        <w:tab/>
      </w:r>
      <w:r w:rsidRPr="0050557A">
        <w:rPr>
          <w:rFonts w:eastAsia="Malgun Gothic"/>
          <w:b/>
          <w:bCs/>
          <w:lang w:val="en-GB"/>
        </w:rPr>
        <w:t xml:space="preserve">Technology and regulatory developments for the delivery of 5G/IMT-2020 </w:t>
      </w:r>
    </w:p>
    <w:p w14:paraId="3AF1ADA0" w14:textId="07369302" w:rsidR="00BC2F82" w:rsidRDefault="00BC2F82" w:rsidP="001712FE">
      <w:pPr>
        <w:wordWrap w:val="0"/>
        <w:ind w:left="839"/>
        <w:rPr>
          <w:rFonts w:eastAsia="Malgun Gothic"/>
          <w:b/>
          <w:bCs/>
          <w:lang w:val="en-GB"/>
        </w:rPr>
      </w:pPr>
      <w:r w:rsidRPr="0050557A">
        <w:rPr>
          <w:rFonts w:eastAsia="Malgun Gothic"/>
          <w:b/>
          <w:bCs/>
          <w:lang w:val="en-GB"/>
        </w:rPr>
        <w:t>applications in the mobile satellite service</w:t>
      </w:r>
    </w:p>
    <w:p w14:paraId="59BF4835" w14:textId="77777777" w:rsidR="00192297" w:rsidRPr="0050557A" w:rsidRDefault="00192297" w:rsidP="0050557A">
      <w:pPr>
        <w:wordWrap w:val="0"/>
        <w:ind w:left="839"/>
        <w:jc w:val="left"/>
        <w:rPr>
          <w:rFonts w:eastAsia="Malgun Gothic"/>
          <w:b/>
          <w:bCs/>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5"/>
        <w:gridCol w:w="7380"/>
      </w:tblGrid>
      <w:tr w:rsidR="00192297" w:rsidRPr="00C56CBE" w14:paraId="1419DDDF" w14:textId="77777777" w:rsidTr="00192297">
        <w:trPr>
          <w:trHeight w:val="70"/>
          <w:jc w:val="center"/>
        </w:trPr>
        <w:tc>
          <w:tcPr>
            <w:tcW w:w="2065" w:type="dxa"/>
            <w:shd w:val="clear" w:color="auto" w:fill="C6D9F1" w:themeFill="text2" w:themeFillTint="33"/>
          </w:tcPr>
          <w:p w14:paraId="298D5CFA" w14:textId="77777777" w:rsidR="00192297" w:rsidRPr="00192297" w:rsidRDefault="00192297" w:rsidP="00192297">
            <w:pPr>
              <w:snapToGrid w:val="0"/>
              <w:rPr>
                <w:rFonts w:eastAsia="Times New Roman"/>
                <w:b/>
                <w:lang w:eastAsia="zh-CN"/>
              </w:rPr>
            </w:pPr>
            <w:r w:rsidRPr="00192297">
              <w:rPr>
                <w:rFonts w:eastAsia="Times New Roman"/>
                <w:b/>
                <w:lang w:eastAsia="zh-CN"/>
              </w:rPr>
              <w:t>Title</w:t>
            </w:r>
          </w:p>
        </w:tc>
        <w:tc>
          <w:tcPr>
            <w:tcW w:w="7380" w:type="dxa"/>
            <w:shd w:val="clear" w:color="auto" w:fill="C6D9F1" w:themeFill="text2" w:themeFillTint="33"/>
            <w:vAlign w:val="center"/>
          </w:tcPr>
          <w:p w14:paraId="2F34B53E" w14:textId="77777777" w:rsidR="00192297" w:rsidRPr="00192297" w:rsidRDefault="00192297" w:rsidP="00192297">
            <w:pPr>
              <w:snapToGrid w:val="0"/>
              <w:rPr>
                <w:rFonts w:eastAsia="Times New Roman"/>
                <w:b/>
                <w:lang w:eastAsia="zh-CN"/>
              </w:rPr>
            </w:pPr>
            <w:r w:rsidRPr="00192297">
              <w:rPr>
                <w:rFonts w:eastAsia="Times New Roman"/>
                <w:b/>
                <w:lang w:eastAsia="zh-CN"/>
              </w:rPr>
              <w:t>Technology and regulatory developments for the delivery of 5G/IMT-2020 applications in the Mobile Satellite Service</w:t>
            </w:r>
          </w:p>
        </w:tc>
      </w:tr>
      <w:tr w:rsidR="00192297" w:rsidRPr="00C56CBE" w14:paraId="13B70A25" w14:textId="77777777" w:rsidTr="00192297">
        <w:trPr>
          <w:trHeight w:val="139"/>
          <w:jc w:val="center"/>
        </w:trPr>
        <w:tc>
          <w:tcPr>
            <w:tcW w:w="2065" w:type="dxa"/>
          </w:tcPr>
          <w:p w14:paraId="3F617F64" w14:textId="77777777" w:rsidR="00192297" w:rsidRPr="00192297" w:rsidRDefault="00192297" w:rsidP="00FA454F">
            <w:pPr>
              <w:pStyle w:val="Tabletext"/>
              <w:snapToGrid w:val="0"/>
              <w:spacing w:before="100" w:after="100" w:line="192" w:lineRule="auto"/>
              <w:jc w:val="both"/>
              <w:rPr>
                <w:b/>
                <w:sz w:val="24"/>
                <w:szCs w:val="24"/>
                <w:shd w:val="clear" w:color="auto" w:fill="FFFFFF"/>
              </w:rPr>
            </w:pPr>
            <w:r w:rsidRPr="00192297">
              <w:rPr>
                <w:b/>
                <w:sz w:val="24"/>
                <w:szCs w:val="24"/>
                <w:shd w:val="clear" w:color="auto" w:fill="FFFFFF"/>
              </w:rPr>
              <w:t>Document Type</w:t>
            </w:r>
          </w:p>
        </w:tc>
        <w:tc>
          <w:tcPr>
            <w:tcW w:w="7380" w:type="dxa"/>
          </w:tcPr>
          <w:p w14:paraId="1A60EED4" w14:textId="77777777" w:rsidR="00192297" w:rsidRPr="00C56CBE" w:rsidRDefault="00192297" w:rsidP="00FA454F">
            <w:pPr>
              <w:pStyle w:val="Tabletext"/>
              <w:snapToGrid w:val="0"/>
              <w:spacing w:before="100" w:after="100" w:line="192" w:lineRule="auto"/>
              <w:jc w:val="both"/>
              <w:rPr>
                <w:sz w:val="24"/>
                <w:szCs w:val="24"/>
                <w:shd w:val="clear" w:color="auto" w:fill="FFFFFF"/>
                <w:lang w:eastAsia="ja-JP"/>
              </w:rPr>
            </w:pPr>
            <w:r w:rsidRPr="00C56CBE">
              <w:rPr>
                <w:rFonts w:hint="eastAsia"/>
                <w:sz w:val="24"/>
                <w:szCs w:val="24"/>
                <w:shd w:val="clear" w:color="auto" w:fill="FFFFFF"/>
              </w:rPr>
              <w:t xml:space="preserve">APT/AWG </w:t>
            </w:r>
            <w:r w:rsidRPr="00C56CBE">
              <w:rPr>
                <w:sz w:val="24"/>
                <w:szCs w:val="24"/>
                <w:shd w:val="clear" w:color="auto" w:fill="FFFFFF"/>
              </w:rPr>
              <w:t>Report</w:t>
            </w:r>
          </w:p>
        </w:tc>
      </w:tr>
      <w:tr w:rsidR="00192297" w:rsidRPr="00C56CBE" w14:paraId="5DEBEF08" w14:textId="77777777" w:rsidTr="00192297">
        <w:trPr>
          <w:trHeight w:val="339"/>
          <w:jc w:val="center"/>
        </w:trPr>
        <w:tc>
          <w:tcPr>
            <w:tcW w:w="2065" w:type="dxa"/>
          </w:tcPr>
          <w:p w14:paraId="700CD9B9" w14:textId="77777777" w:rsidR="00192297" w:rsidRPr="00192297" w:rsidRDefault="00192297" w:rsidP="00FA454F">
            <w:pPr>
              <w:pStyle w:val="Tabletext"/>
              <w:snapToGrid w:val="0"/>
              <w:spacing w:before="100" w:after="100" w:line="192" w:lineRule="auto"/>
              <w:jc w:val="both"/>
              <w:rPr>
                <w:b/>
                <w:sz w:val="24"/>
                <w:szCs w:val="24"/>
                <w:shd w:val="clear" w:color="auto" w:fill="FFFFFF"/>
              </w:rPr>
            </w:pPr>
            <w:r w:rsidRPr="00192297">
              <w:rPr>
                <w:b/>
                <w:sz w:val="24"/>
                <w:szCs w:val="24"/>
                <w:shd w:val="clear" w:color="auto" w:fill="FFFFFF"/>
              </w:rPr>
              <w:t>Group/Chair</w:t>
            </w:r>
          </w:p>
        </w:tc>
        <w:tc>
          <w:tcPr>
            <w:tcW w:w="7380" w:type="dxa"/>
          </w:tcPr>
          <w:p w14:paraId="38097576" w14:textId="09F8E816" w:rsidR="00192297" w:rsidRPr="00C56CBE" w:rsidRDefault="00192297" w:rsidP="00FA454F">
            <w:pPr>
              <w:spacing w:before="100" w:beforeAutospacing="1" w:after="100" w:afterAutospacing="1"/>
              <w:rPr>
                <w:rFonts w:eastAsia="MS Mincho"/>
                <w:shd w:val="clear" w:color="auto" w:fill="FFFFFF"/>
              </w:rPr>
            </w:pPr>
            <w:r w:rsidRPr="00C56CBE">
              <w:rPr>
                <w:rFonts w:eastAsia="MS Mincho"/>
                <w:shd w:val="clear" w:color="auto" w:fill="FFFFFF"/>
              </w:rPr>
              <w:t xml:space="preserve">Working Group on Space, Aeronautical and Maritime (WG SAM), </w:t>
            </w:r>
            <w:r w:rsidR="001712FE">
              <w:rPr>
                <w:rFonts w:eastAsia="MS Mincho"/>
                <w:shd w:val="clear" w:color="auto" w:fill="FFFFFF"/>
              </w:rPr>
              <w:t>Sub-Working</w:t>
            </w:r>
            <w:r w:rsidRPr="00C56CBE">
              <w:rPr>
                <w:rFonts w:eastAsia="MS Mincho"/>
                <w:shd w:val="clear" w:color="auto" w:fill="FFFFFF"/>
              </w:rPr>
              <w:t xml:space="preserve"> Group Satellite (</w:t>
            </w:r>
            <w:r w:rsidR="001712FE">
              <w:rPr>
                <w:rFonts w:eastAsia="MS Mincho"/>
                <w:shd w:val="clear" w:color="auto" w:fill="FFFFFF"/>
              </w:rPr>
              <w:t>SWG-</w:t>
            </w:r>
            <w:r w:rsidRPr="00C56CBE">
              <w:rPr>
                <w:rFonts w:eastAsia="MS Mincho"/>
                <w:shd w:val="clear" w:color="auto" w:fill="FFFFFF"/>
              </w:rPr>
              <w:t>SAT)</w:t>
            </w:r>
          </w:p>
        </w:tc>
      </w:tr>
      <w:tr w:rsidR="00192297" w:rsidRPr="00C56CBE" w14:paraId="796E4BF3" w14:textId="77777777" w:rsidTr="00192297">
        <w:trPr>
          <w:trHeight w:val="83"/>
          <w:jc w:val="center"/>
        </w:trPr>
        <w:tc>
          <w:tcPr>
            <w:tcW w:w="2065" w:type="dxa"/>
          </w:tcPr>
          <w:p w14:paraId="3F3DE477" w14:textId="77777777" w:rsidR="00192297" w:rsidRPr="00192297" w:rsidRDefault="00192297" w:rsidP="00FA454F">
            <w:pPr>
              <w:pStyle w:val="Tabletext"/>
              <w:snapToGrid w:val="0"/>
              <w:spacing w:before="100" w:after="100" w:line="192" w:lineRule="auto"/>
              <w:jc w:val="both"/>
              <w:rPr>
                <w:b/>
                <w:sz w:val="24"/>
                <w:szCs w:val="24"/>
                <w:shd w:val="clear" w:color="auto" w:fill="FFFFFF"/>
              </w:rPr>
            </w:pPr>
            <w:r w:rsidRPr="00192297">
              <w:rPr>
                <w:b/>
                <w:sz w:val="24"/>
                <w:szCs w:val="24"/>
                <w:shd w:val="clear" w:color="auto" w:fill="FFFFFF"/>
              </w:rPr>
              <w:t>Editor(s)</w:t>
            </w:r>
          </w:p>
        </w:tc>
        <w:tc>
          <w:tcPr>
            <w:tcW w:w="7380" w:type="dxa"/>
          </w:tcPr>
          <w:p w14:paraId="44728BE9" w14:textId="268CA8C2" w:rsidR="00192297" w:rsidRPr="00C56CBE" w:rsidRDefault="00192297" w:rsidP="00FA454F">
            <w:pPr>
              <w:pStyle w:val="Tabletext"/>
              <w:snapToGrid w:val="0"/>
              <w:spacing w:before="100" w:after="100" w:line="192" w:lineRule="auto"/>
              <w:jc w:val="both"/>
              <w:rPr>
                <w:sz w:val="24"/>
                <w:szCs w:val="24"/>
                <w:shd w:val="clear" w:color="auto" w:fill="FFFFFF"/>
                <w:lang w:eastAsia="ja-JP"/>
              </w:rPr>
            </w:pPr>
            <w:r w:rsidRPr="00C56CBE">
              <w:rPr>
                <w:sz w:val="24"/>
                <w:szCs w:val="24"/>
                <w:lang w:val="en-US" w:eastAsia="ko-KR"/>
              </w:rPr>
              <w:t>Chair</w:t>
            </w:r>
            <w:r w:rsidR="001712FE">
              <w:rPr>
                <w:sz w:val="24"/>
                <w:szCs w:val="24"/>
                <w:lang w:val="en-US" w:eastAsia="ko-KR"/>
              </w:rPr>
              <w:t>, SWG-</w:t>
            </w:r>
            <w:r w:rsidR="001712FE">
              <w:rPr>
                <w:rFonts w:eastAsia="SimSun"/>
                <w:sz w:val="24"/>
                <w:szCs w:val="24"/>
                <w:lang w:eastAsia="zh-CN"/>
              </w:rPr>
              <w:t>SAT</w:t>
            </w:r>
          </w:p>
        </w:tc>
      </w:tr>
      <w:tr w:rsidR="00192297" w:rsidRPr="00C56CBE" w14:paraId="3DF3B3CE" w14:textId="77777777" w:rsidTr="00192297">
        <w:trPr>
          <w:trHeight w:val="339"/>
          <w:jc w:val="center"/>
        </w:trPr>
        <w:tc>
          <w:tcPr>
            <w:tcW w:w="2065" w:type="dxa"/>
          </w:tcPr>
          <w:p w14:paraId="17648F1C" w14:textId="77777777" w:rsidR="00192297" w:rsidRPr="00192297" w:rsidRDefault="00192297" w:rsidP="00FA454F">
            <w:pPr>
              <w:pStyle w:val="Tabletext"/>
              <w:snapToGrid w:val="0"/>
              <w:spacing w:before="100" w:after="100" w:line="192" w:lineRule="auto"/>
              <w:jc w:val="both"/>
              <w:rPr>
                <w:b/>
                <w:sz w:val="24"/>
                <w:szCs w:val="24"/>
                <w:shd w:val="clear" w:color="auto" w:fill="FFFFFF"/>
              </w:rPr>
            </w:pPr>
            <w:r w:rsidRPr="00192297">
              <w:rPr>
                <w:b/>
                <w:sz w:val="24"/>
                <w:szCs w:val="24"/>
                <w:shd w:val="clear" w:color="auto" w:fill="FFFFFF"/>
              </w:rPr>
              <w:t>Scope</w:t>
            </w:r>
          </w:p>
        </w:tc>
        <w:tc>
          <w:tcPr>
            <w:tcW w:w="7380" w:type="dxa"/>
          </w:tcPr>
          <w:p w14:paraId="07D2D2F5" w14:textId="77777777" w:rsidR="00192297" w:rsidRPr="00C56CBE" w:rsidRDefault="00192297" w:rsidP="00FA454F">
            <w:pPr>
              <w:pStyle w:val="Tabletext"/>
              <w:snapToGrid w:val="0"/>
              <w:spacing w:before="100" w:after="100" w:line="192" w:lineRule="auto"/>
              <w:jc w:val="both"/>
              <w:rPr>
                <w:sz w:val="24"/>
                <w:szCs w:val="24"/>
                <w:shd w:val="clear" w:color="auto" w:fill="FFFFFF"/>
                <w:lang w:eastAsia="ja-JP"/>
              </w:rPr>
            </w:pPr>
            <w:r w:rsidRPr="00C56CBE">
              <w:rPr>
                <w:rFonts w:hint="eastAsia"/>
                <w:sz w:val="24"/>
                <w:szCs w:val="24"/>
                <w:shd w:val="clear" w:color="auto" w:fill="FFFFFF"/>
                <w:lang w:eastAsia="ja-JP"/>
              </w:rPr>
              <w:t>T</w:t>
            </w:r>
            <w:r w:rsidRPr="00C56CBE">
              <w:rPr>
                <w:sz w:val="24"/>
                <w:szCs w:val="24"/>
                <w:shd w:val="clear" w:color="auto" w:fill="FFFFFF"/>
                <w:lang w:eastAsia="ja-JP"/>
              </w:rPr>
              <w:t>o collect information on IMT-2020/5G services in the Mobile Satellite Service</w:t>
            </w:r>
          </w:p>
        </w:tc>
      </w:tr>
      <w:tr w:rsidR="00192297" w:rsidRPr="00C56CBE" w14:paraId="58A2082D" w14:textId="77777777" w:rsidTr="00192297">
        <w:trPr>
          <w:trHeight w:val="339"/>
          <w:jc w:val="center"/>
        </w:trPr>
        <w:tc>
          <w:tcPr>
            <w:tcW w:w="2065" w:type="dxa"/>
          </w:tcPr>
          <w:p w14:paraId="4945C585" w14:textId="77777777" w:rsidR="00192297" w:rsidRPr="00192297" w:rsidRDefault="00192297" w:rsidP="00FA454F">
            <w:pPr>
              <w:pStyle w:val="Tabletext"/>
              <w:snapToGrid w:val="0"/>
              <w:spacing w:before="100" w:after="100" w:line="192" w:lineRule="auto"/>
              <w:jc w:val="both"/>
              <w:rPr>
                <w:b/>
                <w:sz w:val="24"/>
                <w:szCs w:val="24"/>
                <w:shd w:val="clear" w:color="auto" w:fill="FFFFFF"/>
              </w:rPr>
            </w:pPr>
            <w:r w:rsidRPr="00192297">
              <w:rPr>
                <w:b/>
                <w:sz w:val="24"/>
                <w:szCs w:val="24"/>
                <w:shd w:val="clear" w:color="auto" w:fill="FFFFFF"/>
              </w:rPr>
              <w:lastRenderedPageBreak/>
              <w:t>Purpose</w:t>
            </w:r>
          </w:p>
        </w:tc>
        <w:tc>
          <w:tcPr>
            <w:tcW w:w="7380" w:type="dxa"/>
          </w:tcPr>
          <w:p w14:paraId="14B7576F" w14:textId="77777777" w:rsidR="00192297" w:rsidRPr="00C56CBE" w:rsidRDefault="00192297" w:rsidP="00FA454F">
            <w:pPr>
              <w:pStyle w:val="Tabletext"/>
              <w:snapToGrid w:val="0"/>
              <w:spacing w:before="100" w:after="100" w:line="192" w:lineRule="auto"/>
              <w:jc w:val="both"/>
              <w:rPr>
                <w:sz w:val="24"/>
                <w:szCs w:val="24"/>
                <w:shd w:val="clear" w:color="auto" w:fill="FFFFFF"/>
                <w:lang w:eastAsia="ja-JP"/>
              </w:rPr>
            </w:pPr>
            <w:r w:rsidRPr="00C56CBE">
              <w:rPr>
                <w:sz w:val="24"/>
                <w:szCs w:val="24"/>
                <w:shd w:val="clear" w:color="auto" w:fill="FFFFFF"/>
                <w:lang w:eastAsia="ja-JP"/>
              </w:rPr>
              <w:t>To inform the APT membership on the present state of technology and regulation of IMT-2020/5G in the Mobile Satellite Service</w:t>
            </w:r>
          </w:p>
        </w:tc>
      </w:tr>
      <w:tr w:rsidR="00192297" w:rsidRPr="00C56CBE" w14:paraId="2F6FD6DE" w14:textId="77777777" w:rsidTr="00192297">
        <w:trPr>
          <w:trHeight w:val="339"/>
          <w:jc w:val="center"/>
        </w:trPr>
        <w:tc>
          <w:tcPr>
            <w:tcW w:w="2065" w:type="dxa"/>
          </w:tcPr>
          <w:p w14:paraId="5B2091CB" w14:textId="77777777" w:rsidR="00192297" w:rsidRPr="00192297" w:rsidRDefault="00192297" w:rsidP="00FA454F">
            <w:pPr>
              <w:pStyle w:val="Tabletext"/>
              <w:snapToGrid w:val="0"/>
              <w:spacing w:before="100" w:after="100" w:line="192" w:lineRule="auto"/>
              <w:jc w:val="both"/>
              <w:rPr>
                <w:b/>
                <w:sz w:val="24"/>
                <w:szCs w:val="24"/>
                <w:shd w:val="clear" w:color="auto" w:fill="FFFFFF"/>
              </w:rPr>
            </w:pPr>
            <w:r w:rsidRPr="00192297">
              <w:rPr>
                <w:b/>
                <w:sz w:val="24"/>
                <w:szCs w:val="24"/>
                <w:shd w:val="clear" w:color="auto" w:fill="FFFFFF"/>
              </w:rPr>
              <w:t>Related Document</w:t>
            </w:r>
          </w:p>
        </w:tc>
        <w:tc>
          <w:tcPr>
            <w:tcW w:w="7380" w:type="dxa"/>
          </w:tcPr>
          <w:p w14:paraId="0B8604B9" w14:textId="77777777" w:rsidR="00192297" w:rsidRPr="00C56CBE" w:rsidRDefault="00192297" w:rsidP="00FA454F">
            <w:pPr>
              <w:pStyle w:val="Tabletext"/>
              <w:snapToGrid w:val="0"/>
              <w:spacing w:before="100" w:after="100" w:line="192" w:lineRule="auto"/>
              <w:jc w:val="both"/>
              <w:rPr>
                <w:sz w:val="24"/>
                <w:szCs w:val="24"/>
                <w:shd w:val="clear" w:color="auto" w:fill="FFFFFF"/>
                <w:lang w:eastAsia="ja-JP"/>
              </w:rPr>
            </w:pPr>
            <w:r w:rsidRPr="00C56CBE">
              <w:rPr>
                <w:rFonts w:hint="eastAsia"/>
                <w:sz w:val="24"/>
                <w:szCs w:val="24"/>
                <w:shd w:val="clear" w:color="auto" w:fill="FFFFFF"/>
                <w:lang w:eastAsia="ja-JP"/>
              </w:rPr>
              <w:t>TBD</w:t>
            </w:r>
          </w:p>
        </w:tc>
      </w:tr>
      <w:tr w:rsidR="00192297" w:rsidRPr="00C56CBE" w14:paraId="5F154C9B" w14:textId="77777777" w:rsidTr="00192297">
        <w:trPr>
          <w:trHeight w:val="339"/>
          <w:jc w:val="center"/>
        </w:trPr>
        <w:tc>
          <w:tcPr>
            <w:tcW w:w="2065" w:type="dxa"/>
          </w:tcPr>
          <w:p w14:paraId="7092DC2F" w14:textId="77777777" w:rsidR="00192297" w:rsidRPr="00192297" w:rsidRDefault="00192297" w:rsidP="00FA454F">
            <w:pPr>
              <w:pStyle w:val="Tabletext"/>
              <w:snapToGrid w:val="0"/>
              <w:spacing w:before="100" w:after="100" w:line="192" w:lineRule="auto"/>
              <w:jc w:val="both"/>
              <w:rPr>
                <w:b/>
                <w:sz w:val="24"/>
                <w:szCs w:val="24"/>
                <w:shd w:val="clear" w:color="auto" w:fill="FFFFFF"/>
              </w:rPr>
            </w:pPr>
            <w:r w:rsidRPr="00192297">
              <w:rPr>
                <w:b/>
                <w:sz w:val="24"/>
                <w:szCs w:val="24"/>
                <w:shd w:val="clear" w:color="auto" w:fill="FFFFFF"/>
              </w:rPr>
              <w:t>Related Organization</w:t>
            </w:r>
          </w:p>
        </w:tc>
        <w:tc>
          <w:tcPr>
            <w:tcW w:w="7380" w:type="dxa"/>
          </w:tcPr>
          <w:p w14:paraId="4D15F999" w14:textId="77777777" w:rsidR="00192297" w:rsidRPr="00C56CBE" w:rsidRDefault="00192297" w:rsidP="00FA454F">
            <w:pPr>
              <w:pStyle w:val="Tabletext"/>
              <w:snapToGrid w:val="0"/>
              <w:spacing w:before="100" w:after="100" w:line="192" w:lineRule="auto"/>
              <w:jc w:val="both"/>
              <w:rPr>
                <w:sz w:val="24"/>
                <w:szCs w:val="24"/>
                <w:shd w:val="clear" w:color="auto" w:fill="FFFFFF"/>
              </w:rPr>
            </w:pPr>
            <w:r w:rsidRPr="00C56CBE">
              <w:rPr>
                <w:sz w:val="24"/>
                <w:szCs w:val="24"/>
                <w:shd w:val="clear" w:color="auto" w:fill="FFFFFF"/>
              </w:rPr>
              <w:t>ITU</w:t>
            </w:r>
            <w:r w:rsidRPr="00C56CBE">
              <w:rPr>
                <w:rFonts w:hint="eastAsia"/>
                <w:sz w:val="24"/>
                <w:szCs w:val="24"/>
                <w:shd w:val="clear" w:color="auto" w:fill="FFFFFF"/>
              </w:rPr>
              <w:t>-R</w:t>
            </w:r>
            <w:r w:rsidRPr="00C56CBE">
              <w:rPr>
                <w:sz w:val="24"/>
                <w:szCs w:val="24"/>
                <w:shd w:val="clear" w:color="auto" w:fill="FFFFFF"/>
              </w:rPr>
              <w:t>, 3GPP</w:t>
            </w:r>
          </w:p>
        </w:tc>
      </w:tr>
      <w:tr w:rsidR="00192297" w:rsidRPr="00C56CBE" w14:paraId="2E0E367F" w14:textId="77777777" w:rsidTr="00192297">
        <w:trPr>
          <w:trHeight w:val="339"/>
          <w:jc w:val="center"/>
        </w:trPr>
        <w:tc>
          <w:tcPr>
            <w:tcW w:w="2065" w:type="dxa"/>
          </w:tcPr>
          <w:p w14:paraId="4F28B0F9" w14:textId="77777777" w:rsidR="00192297" w:rsidRPr="00192297" w:rsidRDefault="00192297" w:rsidP="00FA454F">
            <w:pPr>
              <w:pStyle w:val="Tabletext"/>
              <w:snapToGrid w:val="0"/>
              <w:spacing w:before="100" w:after="100" w:line="192" w:lineRule="auto"/>
              <w:jc w:val="both"/>
              <w:rPr>
                <w:b/>
                <w:sz w:val="24"/>
                <w:szCs w:val="24"/>
                <w:shd w:val="clear" w:color="auto" w:fill="FFFFFF"/>
              </w:rPr>
            </w:pPr>
            <w:r w:rsidRPr="00192297">
              <w:rPr>
                <w:b/>
                <w:sz w:val="24"/>
                <w:szCs w:val="24"/>
                <w:shd w:val="clear" w:color="auto" w:fill="FFFFFF"/>
              </w:rPr>
              <w:t>Timelines</w:t>
            </w:r>
          </w:p>
        </w:tc>
        <w:tc>
          <w:tcPr>
            <w:tcW w:w="7380" w:type="dxa"/>
          </w:tcPr>
          <w:p w14:paraId="671A120D" w14:textId="77777777" w:rsidR="00192297" w:rsidRPr="00C56CBE" w:rsidRDefault="00192297" w:rsidP="00FA454F">
            <w:pPr>
              <w:pStyle w:val="Tabletext"/>
              <w:snapToGrid w:val="0"/>
              <w:spacing w:before="100" w:after="100" w:line="192" w:lineRule="auto"/>
              <w:jc w:val="both"/>
              <w:rPr>
                <w:b/>
                <w:sz w:val="24"/>
                <w:szCs w:val="24"/>
                <w:shd w:val="clear" w:color="auto" w:fill="FFFFFF"/>
              </w:rPr>
            </w:pPr>
            <w:r w:rsidRPr="00C56CBE">
              <w:rPr>
                <w:b/>
                <w:sz w:val="24"/>
                <w:szCs w:val="24"/>
                <w:shd w:val="clear" w:color="auto" w:fill="FFFFFF"/>
              </w:rPr>
              <w:t>AWG-</w:t>
            </w:r>
            <w:r w:rsidRPr="00C56CBE">
              <w:rPr>
                <w:b/>
                <w:sz w:val="24"/>
                <w:szCs w:val="24"/>
                <w:shd w:val="clear" w:color="auto" w:fill="FFFFFF"/>
                <w:lang w:eastAsia="ja-JP"/>
              </w:rPr>
              <w:t>30</w:t>
            </w:r>
            <w:r w:rsidRPr="00C56CBE">
              <w:rPr>
                <w:b/>
                <w:sz w:val="24"/>
                <w:szCs w:val="24"/>
                <w:shd w:val="clear" w:color="auto" w:fill="FFFFFF"/>
              </w:rPr>
              <w:t xml:space="preserve"> (</w:t>
            </w:r>
            <w:proofErr w:type="gramStart"/>
            <w:r w:rsidRPr="00C56CBE">
              <w:rPr>
                <w:b/>
                <w:sz w:val="24"/>
                <w:szCs w:val="24"/>
                <w:shd w:val="clear" w:color="auto" w:fill="FFFFFF"/>
              </w:rPr>
              <w:t>September</w:t>
            </w:r>
            <w:r w:rsidRPr="00C56CBE">
              <w:rPr>
                <w:rFonts w:hint="eastAsia"/>
                <w:b/>
                <w:sz w:val="24"/>
                <w:szCs w:val="24"/>
                <w:shd w:val="clear" w:color="auto" w:fill="FFFFFF"/>
                <w:lang w:eastAsia="ja-JP"/>
              </w:rPr>
              <w:t>,</w:t>
            </w:r>
            <w:proofErr w:type="gramEnd"/>
            <w:r w:rsidRPr="00C56CBE">
              <w:rPr>
                <w:rFonts w:hint="eastAsia"/>
                <w:b/>
                <w:sz w:val="24"/>
                <w:szCs w:val="24"/>
                <w:shd w:val="clear" w:color="auto" w:fill="FFFFFF"/>
                <w:lang w:eastAsia="ja-JP"/>
              </w:rPr>
              <w:t xml:space="preserve"> 20</w:t>
            </w:r>
            <w:r w:rsidRPr="00C56CBE">
              <w:rPr>
                <w:b/>
                <w:sz w:val="24"/>
                <w:szCs w:val="24"/>
                <w:shd w:val="clear" w:color="auto" w:fill="FFFFFF"/>
                <w:lang w:eastAsia="ja-JP"/>
              </w:rPr>
              <w:t>22</w:t>
            </w:r>
            <w:r w:rsidRPr="00C56CBE">
              <w:rPr>
                <w:b/>
                <w:sz w:val="24"/>
                <w:szCs w:val="24"/>
                <w:shd w:val="clear" w:color="auto" w:fill="FFFFFF"/>
              </w:rPr>
              <w:t>)</w:t>
            </w:r>
          </w:p>
          <w:p w14:paraId="6E337581" w14:textId="77777777" w:rsidR="00192297" w:rsidRPr="00C56CBE" w:rsidRDefault="00192297" w:rsidP="00192297">
            <w:pPr>
              <w:pStyle w:val="Tabletext"/>
              <w:numPr>
                <w:ilvl w:val="0"/>
                <w:numId w:val="64"/>
              </w:numPr>
              <w:tabs>
                <w:tab w:val="clear" w:pos="567"/>
              </w:tabs>
              <w:snapToGrid w:val="0"/>
              <w:spacing w:before="100" w:after="100" w:line="192" w:lineRule="auto"/>
              <w:jc w:val="both"/>
              <w:rPr>
                <w:sz w:val="24"/>
                <w:szCs w:val="24"/>
                <w:shd w:val="clear" w:color="auto" w:fill="FFFFFF"/>
              </w:rPr>
            </w:pPr>
            <w:r w:rsidRPr="00C56CBE">
              <w:rPr>
                <w:sz w:val="24"/>
                <w:szCs w:val="24"/>
                <w:shd w:val="clear" w:color="auto" w:fill="FFFFFF"/>
              </w:rPr>
              <w:t>Develop work plan and timeline</w:t>
            </w:r>
            <w:r w:rsidRPr="00C56CBE">
              <w:rPr>
                <w:rFonts w:hint="eastAsia"/>
                <w:sz w:val="24"/>
                <w:szCs w:val="24"/>
                <w:shd w:val="clear" w:color="auto" w:fill="FFFFFF"/>
                <w:lang w:eastAsia="ja-JP"/>
              </w:rPr>
              <w:t>,</w:t>
            </w:r>
          </w:p>
          <w:p w14:paraId="472FCE93" w14:textId="77777777" w:rsidR="00192297" w:rsidRPr="00C56CBE" w:rsidRDefault="00192297" w:rsidP="00192297">
            <w:pPr>
              <w:pStyle w:val="Tabletext"/>
              <w:numPr>
                <w:ilvl w:val="0"/>
                <w:numId w:val="64"/>
              </w:numPr>
              <w:tabs>
                <w:tab w:val="clear" w:pos="567"/>
              </w:tabs>
              <w:snapToGrid w:val="0"/>
              <w:spacing w:before="100" w:after="100" w:line="192" w:lineRule="auto"/>
              <w:jc w:val="both"/>
              <w:rPr>
                <w:sz w:val="24"/>
                <w:szCs w:val="24"/>
                <w:shd w:val="clear" w:color="auto" w:fill="FFFFFF"/>
              </w:rPr>
            </w:pPr>
            <w:r w:rsidRPr="00C56CBE">
              <w:rPr>
                <w:rFonts w:hint="eastAsia"/>
                <w:sz w:val="24"/>
                <w:szCs w:val="24"/>
                <w:shd w:val="clear" w:color="auto" w:fill="FFFFFF"/>
                <w:lang w:eastAsia="ja-JP"/>
              </w:rPr>
              <w:t>Consider</w:t>
            </w:r>
            <w:r w:rsidRPr="00C56CBE">
              <w:rPr>
                <w:sz w:val="24"/>
                <w:szCs w:val="24"/>
                <w:shd w:val="clear" w:color="auto" w:fill="FFFFFF"/>
              </w:rPr>
              <w:t xml:space="preserve"> the structure of APT/AWG Report</w:t>
            </w:r>
          </w:p>
          <w:p w14:paraId="1014A8DC" w14:textId="77777777" w:rsidR="00192297" w:rsidRPr="00C56CBE" w:rsidRDefault="00192297" w:rsidP="00192297">
            <w:pPr>
              <w:pStyle w:val="Tabletext"/>
              <w:numPr>
                <w:ilvl w:val="0"/>
                <w:numId w:val="64"/>
              </w:numPr>
              <w:tabs>
                <w:tab w:val="clear" w:pos="567"/>
              </w:tabs>
              <w:snapToGrid w:val="0"/>
              <w:spacing w:before="100" w:after="100" w:line="192" w:lineRule="auto"/>
              <w:jc w:val="both"/>
              <w:rPr>
                <w:sz w:val="24"/>
                <w:szCs w:val="24"/>
                <w:shd w:val="clear" w:color="auto" w:fill="FFFFFF"/>
              </w:rPr>
            </w:pPr>
            <w:r w:rsidRPr="00C56CBE">
              <w:rPr>
                <w:sz w:val="24"/>
                <w:szCs w:val="24"/>
                <w:shd w:val="clear" w:color="auto" w:fill="FFFFFF"/>
                <w:lang w:eastAsia="ja-JP"/>
              </w:rPr>
              <w:t>Initiate</w:t>
            </w:r>
            <w:r w:rsidRPr="00C56CBE">
              <w:rPr>
                <w:rFonts w:hint="eastAsia"/>
                <w:sz w:val="24"/>
                <w:szCs w:val="24"/>
                <w:shd w:val="clear" w:color="auto" w:fill="FFFFFF"/>
              </w:rPr>
              <w:t xml:space="preserve"> a working document </w:t>
            </w:r>
            <w:r w:rsidRPr="00C56CBE">
              <w:rPr>
                <w:sz w:val="24"/>
                <w:szCs w:val="24"/>
                <w:shd w:val="clear" w:color="auto" w:fill="FFFFFF"/>
              </w:rPr>
              <w:t>for a draft</w:t>
            </w:r>
            <w:r w:rsidRPr="00C56CBE">
              <w:rPr>
                <w:rFonts w:hint="eastAsia"/>
                <w:sz w:val="24"/>
                <w:szCs w:val="24"/>
                <w:shd w:val="clear" w:color="auto" w:fill="FFFFFF"/>
              </w:rPr>
              <w:t xml:space="preserve"> APT/AWG R</w:t>
            </w:r>
            <w:r w:rsidRPr="00C56CBE">
              <w:rPr>
                <w:sz w:val="24"/>
                <w:szCs w:val="24"/>
                <w:shd w:val="clear" w:color="auto" w:fill="FFFFFF"/>
              </w:rPr>
              <w:t>e</w:t>
            </w:r>
            <w:r w:rsidRPr="00C56CBE">
              <w:rPr>
                <w:rFonts w:hint="eastAsia"/>
                <w:sz w:val="24"/>
                <w:szCs w:val="24"/>
                <w:shd w:val="clear" w:color="auto" w:fill="FFFFFF"/>
              </w:rPr>
              <w:t>port.</w:t>
            </w:r>
          </w:p>
          <w:p w14:paraId="039EB008" w14:textId="77777777" w:rsidR="00192297" w:rsidRPr="00C56CBE" w:rsidRDefault="00192297" w:rsidP="00FA454F">
            <w:pPr>
              <w:pStyle w:val="Tabletext"/>
              <w:snapToGrid w:val="0"/>
              <w:spacing w:before="100" w:after="100" w:line="192" w:lineRule="auto"/>
              <w:jc w:val="both"/>
              <w:rPr>
                <w:b/>
                <w:sz w:val="24"/>
                <w:szCs w:val="24"/>
                <w:shd w:val="clear" w:color="auto" w:fill="FFFFFF"/>
              </w:rPr>
            </w:pPr>
            <w:r w:rsidRPr="00C56CBE">
              <w:rPr>
                <w:b/>
                <w:sz w:val="24"/>
                <w:szCs w:val="24"/>
                <w:shd w:val="clear" w:color="auto" w:fill="FFFFFF"/>
              </w:rPr>
              <w:t>AWG-31</w:t>
            </w:r>
            <w:r w:rsidRPr="00C56CBE">
              <w:rPr>
                <w:rFonts w:hint="eastAsia"/>
                <w:b/>
                <w:sz w:val="24"/>
                <w:szCs w:val="24"/>
                <w:shd w:val="clear" w:color="auto" w:fill="FFFFFF"/>
              </w:rPr>
              <w:t xml:space="preserve"> </w:t>
            </w:r>
            <w:r w:rsidRPr="00C56CBE">
              <w:rPr>
                <w:b/>
                <w:sz w:val="24"/>
                <w:szCs w:val="24"/>
                <w:shd w:val="clear" w:color="auto" w:fill="FFFFFF"/>
              </w:rPr>
              <w:t>(2023)</w:t>
            </w:r>
          </w:p>
          <w:p w14:paraId="79D3C78B" w14:textId="77777777" w:rsidR="00192297" w:rsidRPr="00C56CBE" w:rsidRDefault="00192297" w:rsidP="00192297">
            <w:pPr>
              <w:pStyle w:val="Tabletext"/>
              <w:numPr>
                <w:ilvl w:val="0"/>
                <w:numId w:val="64"/>
              </w:numPr>
              <w:tabs>
                <w:tab w:val="clear" w:pos="567"/>
              </w:tabs>
              <w:snapToGrid w:val="0"/>
              <w:spacing w:before="100" w:after="100" w:line="192" w:lineRule="auto"/>
              <w:jc w:val="both"/>
              <w:rPr>
                <w:sz w:val="24"/>
                <w:szCs w:val="24"/>
                <w:shd w:val="clear" w:color="auto" w:fill="FFFFFF"/>
              </w:rPr>
            </w:pPr>
            <w:r w:rsidRPr="00C56CBE">
              <w:rPr>
                <w:rFonts w:hint="eastAsia"/>
                <w:sz w:val="24"/>
                <w:szCs w:val="24"/>
                <w:shd w:val="clear" w:color="auto" w:fill="FFFFFF"/>
                <w:lang w:eastAsia="ja-JP"/>
              </w:rPr>
              <w:t xml:space="preserve">Consider </w:t>
            </w:r>
            <w:r w:rsidRPr="00C56CBE">
              <w:rPr>
                <w:sz w:val="24"/>
                <w:szCs w:val="24"/>
                <w:shd w:val="clear" w:color="auto" w:fill="FFFFFF"/>
              </w:rPr>
              <w:t>input contributions</w:t>
            </w:r>
            <w:r w:rsidRPr="00C56CBE">
              <w:rPr>
                <w:rFonts w:hint="eastAsia"/>
                <w:sz w:val="24"/>
                <w:szCs w:val="24"/>
                <w:shd w:val="clear" w:color="auto" w:fill="FFFFFF"/>
                <w:lang w:eastAsia="ja-JP"/>
              </w:rPr>
              <w:t>,</w:t>
            </w:r>
          </w:p>
          <w:p w14:paraId="4C9B18E1" w14:textId="77777777" w:rsidR="00192297" w:rsidRPr="00C56CBE" w:rsidRDefault="00192297" w:rsidP="00192297">
            <w:pPr>
              <w:pStyle w:val="Tabletext"/>
              <w:numPr>
                <w:ilvl w:val="0"/>
                <w:numId w:val="64"/>
              </w:numPr>
              <w:tabs>
                <w:tab w:val="clear" w:pos="567"/>
              </w:tabs>
              <w:snapToGrid w:val="0"/>
              <w:spacing w:before="100" w:after="100" w:line="192" w:lineRule="auto"/>
              <w:jc w:val="both"/>
              <w:rPr>
                <w:sz w:val="24"/>
                <w:szCs w:val="24"/>
                <w:shd w:val="clear" w:color="auto" w:fill="FFFFFF"/>
              </w:rPr>
            </w:pPr>
            <w:r w:rsidRPr="00C56CBE">
              <w:rPr>
                <w:sz w:val="24"/>
                <w:szCs w:val="24"/>
                <w:shd w:val="clear" w:color="auto" w:fill="FFFFFF"/>
                <w:lang w:eastAsia="ja-JP"/>
              </w:rPr>
              <w:t>Update</w:t>
            </w:r>
            <w:r w:rsidRPr="00C56CBE">
              <w:rPr>
                <w:rFonts w:hint="eastAsia"/>
                <w:sz w:val="24"/>
                <w:szCs w:val="24"/>
                <w:shd w:val="clear" w:color="auto" w:fill="FFFFFF"/>
              </w:rPr>
              <w:t xml:space="preserve"> a working document </w:t>
            </w:r>
            <w:r w:rsidRPr="00C56CBE">
              <w:rPr>
                <w:sz w:val="24"/>
                <w:szCs w:val="24"/>
                <w:shd w:val="clear" w:color="auto" w:fill="FFFFFF"/>
              </w:rPr>
              <w:t>for a draft</w:t>
            </w:r>
            <w:r w:rsidRPr="00C56CBE">
              <w:rPr>
                <w:rFonts w:hint="eastAsia"/>
                <w:sz w:val="24"/>
                <w:szCs w:val="24"/>
                <w:shd w:val="clear" w:color="auto" w:fill="FFFFFF"/>
              </w:rPr>
              <w:t xml:space="preserve"> APT/AWG</w:t>
            </w:r>
            <w:r w:rsidRPr="00C56CBE">
              <w:rPr>
                <w:sz w:val="24"/>
                <w:szCs w:val="24"/>
                <w:shd w:val="clear" w:color="auto" w:fill="FFFFFF"/>
              </w:rPr>
              <w:t xml:space="preserve"> Report</w:t>
            </w:r>
          </w:p>
          <w:p w14:paraId="75165377" w14:textId="77777777" w:rsidR="00192297" w:rsidRPr="00C56CBE" w:rsidRDefault="00192297" w:rsidP="00192297">
            <w:pPr>
              <w:pStyle w:val="Tabletext"/>
              <w:numPr>
                <w:ilvl w:val="0"/>
                <w:numId w:val="64"/>
              </w:numPr>
              <w:tabs>
                <w:tab w:val="clear" w:pos="567"/>
              </w:tabs>
              <w:snapToGrid w:val="0"/>
              <w:spacing w:before="100" w:after="100" w:line="192" w:lineRule="auto"/>
              <w:jc w:val="both"/>
              <w:rPr>
                <w:sz w:val="24"/>
                <w:szCs w:val="24"/>
                <w:shd w:val="clear" w:color="auto" w:fill="FFFFFF"/>
              </w:rPr>
            </w:pPr>
            <w:r w:rsidRPr="00C56CBE">
              <w:rPr>
                <w:sz w:val="24"/>
                <w:szCs w:val="24"/>
                <w:shd w:val="clear" w:color="auto" w:fill="FFFFFF"/>
              </w:rPr>
              <w:t xml:space="preserve">Review the </w:t>
            </w:r>
            <w:proofErr w:type="gramStart"/>
            <w:r w:rsidRPr="00C56CBE">
              <w:rPr>
                <w:sz w:val="24"/>
                <w:szCs w:val="24"/>
                <w:shd w:val="clear" w:color="auto" w:fill="FFFFFF"/>
              </w:rPr>
              <w:t>workplan</w:t>
            </w:r>
            <w:proofErr w:type="gramEnd"/>
          </w:p>
          <w:p w14:paraId="748CF35D" w14:textId="77777777" w:rsidR="00192297" w:rsidRPr="00C56CBE" w:rsidRDefault="00192297" w:rsidP="00FA454F">
            <w:pPr>
              <w:pStyle w:val="Tabletext"/>
              <w:snapToGrid w:val="0"/>
              <w:spacing w:before="100" w:after="100" w:line="192" w:lineRule="auto"/>
              <w:jc w:val="both"/>
              <w:rPr>
                <w:b/>
                <w:sz w:val="24"/>
                <w:szCs w:val="24"/>
                <w:shd w:val="clear" w:color="auto" w:fill="FFFFFF"/>
              </w:rPr>
            </w:pPr>
            <w:r w:rsidRPr="00C56CBE">
              <w:rPr>
                <w:b/>
                <w:sz w:val="24"/>
                <w:szCs w:val="24"/>
                <w:shd w:val="clear" w:color="auto" w:fill="FFFFFF"/>
              </w:rPr>
              <w:t>AWG-32</w:t>
            </w:r>
            <w:r w:rsidRPr="00C56CBE">
              <w:rPr>
                <w:rFonts w:hint="eastAsia"/>
                <w:b/>
                <w:sz w:val="24"/>
                <w:szCs w:val="24"/>
                <w:shd w:val="clear" w:color="auto" w:fill="FFFFFF"/>
              </w:rPr>
              <w:t xml:space="preserve"> </w:t>
            </w:r>
            <w:r w:rsidRPr="00C56CBE">
              <w:rPr>
                <w:b/>
                <w:sz w:val="24"/>
                <w:szCs w:val="24"/>
                <w:shd w:val="clear" w:color="auto" w:fill="FFFFFF"/>
              </w:rPr>
              <w:t>(202</w:t>
            </w:r>
            <w:r>
              <w:rPr>
                <w:b/>
                <w:sz w:val="24"/>
                <w:szCs w:val="24"/>
                <w:shd w:val="clear" w:color="auto" w:fill="FFFFFF"/>
              </w:rPr>
              <w:t>4</w:t>
            </w:r>
            <w:r w:rsidRPr="00C56CBE">
              <w:rPr>
                <w:b/>
                <w:sz w:val="24"/>
                <w:szCs w:val="24"/>
                <w:shd w:val="clear" w:color="auto" w:fill="FFFFFF"/>
              </w:rPr>
              <w:t>)</w:t>
            </w:r>
          </w:p>
          <w:p w14:paraId="5E612FCB" w14:textId="77777777" w:rsidR="00192297" w:rsidRPr="00C56CBE" w:rsidRDefault="00192297" w:rsidP="00192297">
            <w:pPr>
              <w:pStyle w:val="Tabletext"/>
              <w:numPr>
                <w:ilvl w:val="0"/>
                <w:numId w:val="64"/>
              </w:numPr>
              <w:tabs>
                <w:tab w:val="clear" w:pos="567"/>
              </w:tabs>
              <w:snapToGrid w:val="0"/>
              <w:spacing w:before="100" w:after="100" w:line="192" w:lineRule="auto"/>
              <w:jc w:val="both"/>
              <w:rPr>
                <w:sz w:val="24"/>
                <w:szCs w:val="24"/>
                <w:shd w:val="clear" w:color="auto" w:fill="FFFFFF"/>
              </w:rPr>
            </w:pPr>
            <w:r w:rsidRPr="00C56CBE">
              <w:rPr>
                <w:rFonts w:hint="eastAsia"/>
                <w:sz w:val="24"/>
                <w:szCs w:val="24"/>
                <w:shd w:val="clear" w:color="auto" w:fill="FFFFFF"/>
                <w:lang w:eastAsia="ja-JP"/>
              </w:rPr>
              <w:t xml:space="preserve">Consider </w:t>
            </w:r>
            <w:r w:rsidRPr="00C56CBE">
              <w:rPr>
                <w:sz w:val="24"/>
                <w:szCs w:val="24"/>
                <w:shd w:val="clear" w:color="auto" w:fill="FFFFFF"/>
              </w:rPr>
              <w:t>input contributions</w:t>
            </w:r>
            <w:r w:rsidRPr="00C56CBE">
              <w:rPr>
                <w:rFonts w:hint="eastAsia"/>
                <w:sz w:val="24"/>
                <w:szCs w:val="24"/>
                <w:shd w:val="clear" w:color="auto" w:fill="FFFFFF"/>
                <w:lang w:eastAsia="ja-JP"/>
              </w:rPr>
              <w:t>,</w:t>
            </w:r>
          </w:p>
          <w:p w14:paraId="51736612" w14:textId="77777777" w:rsidR="00192297" w:rsidRPr="00C56CBE" w:rsidRDefault="00192297" w:rsidP="00192297">
            <w:pPr>
              <w:pStyle w:val="Tabletext"/>
              <w:numPr>
                <w:ilvl w:val="0"/>
                <w:numId w:val="64"/>
              </w:numPr>
              <w:tabs>
                <w:tab w:val="clear" w:pos="567"/>
              </w:tabs>
              <w:snapToGrid w:val="0"/>
              <w:spacing w:before="100" w:after="100" w:line="192" w:lineRule="auto"/>
              <w:jc w:val="both"/>
              <w:rPr>
                <w:sz w:val="24"/>
                <w:szCs w:val="24"/>
                <w:shd w:val="clear" w:color="auto" w:fill="FFFFFF"/>
              </w:rPr>
            </w:pPr>
            <w:r w:rsidRPr="00C56CBE">
              <w:rPr>
                <w:rFonts w:hint="eastAsia"/>
                <w:sz w:val="24"/>
                <w:szCs w:val="24"/>
                <w:shd w:val="clear" w:color="auto" w:fill="FFFFFF"/>
              </w:rPr>
              <w:t xml:space="preserve">Update the working document </w:t>
            </w:r>
            <w:r w:rsidRPr="00C56CBE">
              <w:rPr>
                <w:sz w:val="24"/>
                <w:szCs w:val="24"/>
                <w:shd w:val="clear" w:color="auto" w:fill="FFFFFF"/>
              </w:rPr>
              <w:t>for a draft</w:t>
            </w:r>
            <w:r w:rsidRPr="00C56CBE">
              <w:rPr>
                <w:rFonts w:hint="eastAsia"/>
                <w:sz w:val="24"/>
                <w:szCs w:val="24"/>
                <w:shd w:val="clear" w:color="auto" w:fill="FFFFFF"/>
              </w:rPr>
              <w:t xml:space="preserve"> APT/AWG Report</w:t>
            </w:r>
          </w:p>
          <w:p w14:paraId="531FACE2" w14:textId="77777777" w:rsidR="00192297" w:rsidRPr="00C56CBE" w:rsidRDefault="00192297" w:rsidP="00192297">
            <w:pPr>
              <w:pStyle w:val="Tabletext"/>
              <w:numPr>
                <w:ilvl w:val="0"/>
                <w:numId w:val="64"/>
              </w:numPr>
              <w:tabs>
                <w:tab w:val="clear" w:pos="567"/>
              </w:tabs>
              <w:snapToGrid w:val="0"/>
              <w:spacing w:before="100" w:after="100" w:line="192" w:lineRule="auto"/>
              <w:jc w:val="both"/>
              <w:rPr>
                <w:sz w:val="24"/>
                <w:szCs w:val="24"/>
                <w:shd w:val="clear" w:color="auto" w:fill="FFFFFF"/>
              </w:rPr>
            </w:pPr>
            <w:r w:rsidRPr="00C56CBE">
              <w:rPr>
                <w:sz w:val="24"/>
                <w:szCs w:val="24"/>
                <w:shd w:val="clear" w:color="auto" w:fill="FFFFFF"/>
              </w:rPr>
              <w:t xml:space="preserve">Review the </w:t>
            </w:r>
            <w:proofErr w:type="gramStart"/>
            <w:r w:rsidRPr="00C56CBE">
              <w:rPr>
                <w:sz w:val="24"/>
                <w:szCs w:val="24"/>
                <w:shd w:val="clear" w:color="auto" w:fill="FFFFFF"/>
              </w:rPr>
              <w:t>workplan</w:t>
            </w:r>
            <w:proofErr w:type="gramEnd"/>
          </w:p>
          <w:p w14:paraId="01384CF9" w14:textId="77777777" w:rsidR="00192297" w:rsidRPr="00C56CBE" w:rsidRDefault="00192297" w:rsidP="00FA454F">
            <w:pPr>
              <w:pStyle w:val="Tabletext"/>
              <w:snapToGrid w:val="0"/>
              <w:spacing w:before="100" w:after="100" w:line="192" w:lineRule="auto"/>
              <w:jc w:val="both"/>
              <w:rPr>
                <w:b/>
                <w:sz w:val="24"/>
                <w:szCs w:val="24"/>
                <w:shd w:val="clear" w:color="auto" w:fill="FFFFFF"/>
              </w:rPr>
            </w:pPr>
            <w:r w:rsidRPr="00C56CBE">
              <w:rPr>
                <w:b/>
                <w:sz w:val="24"/>
                <w:szCs w:val="24"/>
                <w:shd w:val="clear" w:color="auto" w:fill="FFFFFF"/>
              </w:rPr>
              <w:t>AWG-33</w:t>
            </w:r>
            <w:r w:rsidRPr="00C56CBE">
              <w:rPr>
                <w:rFonts w:hint="eastAsia"/>
                <w:b/>
                <w:sz w:val="24"/>
                <w:szCs w:val="24"/>
                <w:shd w:val="clear" w:color="auto" w:fill="FFFFFF"/>
              </w:rPr>
              <w:t xml:space="preserve"> </w:t>
            </w:r>
            <w:r w:rsidRPr="00C56CBE">
              <w:rPr>
                <w:b/>
                <w:sz w:val="24"/>
                <w:szCs w:val="24"/>
                <w:shd w:val="clear" w:color="auto" w:fill="FFFFFF"/>
              </w:rPr>
              <w:t>(2024)</w:t>
            </w:r>
          </w:p>
          <w:p w14:paraId="67ED8B07" w14:textId="77777777" w:rsidR="00192297" w:rsidRPr="00C56CBE" w:rsidRDefault="00192297" w:rsidP="00192297">
            <w:pPr>
              <w:pStyle w:val="Tabletext"/>
              <w:numPr>
                <w:ilvl w:val="0"/>
                <w:numId w:val="64"/>
              </w:numPr>
              <w:tabs>
                <w:tab w:val="clear" w:pos="567"/>
              </w:tabs>
              <w:snapToGrid w:val="0"/>
              <w:spacing w:before="100" w:after="100" w:line="192" w:lineRule="auto"/>
              <w:jc w:val="both"/>
              <w:rPr>
                <w:sz w:val="24"/>
                <w:szCs w:val="24"/>
                <w:shd w:val="clear" w:color="auto" w:fill="FFFFFF"/>
              </w:rPr>
            </w:pPr>
            <w:r w:rsidRPr="00C56CBE">
              <w:rPr>
                <w:rFonts w:hint="eastAsia"/>
                <w:sz w:val="24"/>
                <w:szCs w:val="24"/>
                <w:shd w:val="clear" w:color="auto" w:fill="FFFFFF"/>
                <w:lang w:eastAsia="ja-JP"/>
              </w:rPr>
              <w:t xml:space="preserve">Consider </w:t>
            </w:r>
            <w:r w:rsidRPr="00C56CBE">
              <w:rPr>
                <w:sz w:val="24"/>
                <w:szCs w:val="24"/>
                <w:shd w:val="clear" w:color="auto" w:fill="FFFFFF"/>
              </w:rPr>
              <w:t>input contributions</w:t>
            </w:r>
            <w:r w:rsidRPr="00C56CBE">
              <w:rPr>
                <w:rFonts w:hint="eastAsia"/>
                <w:sz w:val="24"/>
                <w:szCs w:val="24"/>
                <w:shd w:val="clear" w:color="auto" w:fill="FFFFFF"/>
                <w:lang w:eastAsia="ja-JP"/>
              </w:rPr>
              <w:t>,</w:t>
            </w:r>
          </w:p>
          <w:p w14:paraId="1EFB6995" w14:textId="77777777" w:rsidR="00192297" w:rsidRPr="00C56CBE" w:rsidRDefault="00192297" w:rsidP="00192297">
            <w:pPr>
              <w:pStyle w:val="Tabletext"/>
              <w:numPr>
                <w:ilvl w:val="0"/>
                <w:numId w:val="64"/>
              </w:numPr>
              <w:tabs>
                <w:tab w:val="clear" w:pos="567"/>
              </w:tabs>
              <w:snapToGrid w:val="0"/>
              <w:spacing w:before="100" w:after="100" w:line="192" w:lineRule="auto"/>
              <w:jc w:val="both"/>
              <w:rPr>
                <w:sz w:val="24"/>
                <w:szCs w:val="24"/>
                <w:shd w:val="clear" w:color="auto" w:fill="FFFFFF"/>
              </w:rPr>
            </w:pPr>
            <w:r w:rsidRPr="00C56CBE">
              <w:rPr>
                <w:rFonts w:hint="eastAsia"/>
                <w:sz w:val="24"/>
                <w:szCs w:val="24"/>
                <w:shd w:val="clear" w:color="auto" w:fill="FFFFFF"/>
              </w:rPr>
              <w:t>Update the working document and finalize it as an APT/AWG Report</w:t>
            </w:r>
          </w:p>
        </w:tc>
      </w:tr>
    </w:tbl>
    <w:p w14:paraId="7F31986D" w14:textId="77777777" w:rsidR="004B3D8C" w:rsidRPr="0050557A" w:rsidRDefault="004B3D8C" w:rsidP="0050557A">
      <w:pPr>
        <w:wordWrap w:val="0"/>
        <w:rPr>
          <w:rFonts w:eastAsia="Malgun Gothic"/>
          <w:b/>
          <w:bCs/>
        </w:rPr>
      </w:pPr>
    </w:p>
    <w:p w14:paraId="11B4C5D5" w14:textId="2FE82A2A" w:rsidR="004E27D6" w:rsidRDefault="004E27D6" w:rsidP="004E27D6">
      <w:pPr>
        <w:spacing w:line="360" w:lineRule="auto"/>
        <w:rPr>
          <w:b/>
          <w:bCs/>
        </w:rPr>
      </w:pPr>
      <w:r w:rsidRPr="0050557A">
        <w:rPr>
          <w:b/>
          <w:bCs/>
        </w:rPr>
        <w:t>7.4.</w:t>
      </w:r>
      <w:r>
        <w:rPr>
          <w:b/>
          <w:bCs/>
        </w:rPr>
        <w:t>2</w:t>
      </w:r>
      <w:r>
        <w:rPr>
          <w:b/>
          <w:bCs/>
        </w:rPr>
        <w:tab/>
      </w:r>
      <w:r w:rsidRPr="00171AFF">
        <w:rPr>
          <w:b/>
          <w:bCs/>
        </w:rPr>
        <w:t>Task Group</w:t>
      </w:r>
      <w:r>
        <w:rPr>
          <w:b/>
          <w:bCs/>
        </w:rPr>
        <w:t xml:space="preserve"> on</w:t>
      </w:r>
      <w:r w:rsidRPr="00171AFF">
        <w:rPr>
          <w:b/>
          <w:bCs/>
        </w:rPr>
        <w:t xml:space="preserve"> Aeronautical and Maritime (TG-A&amp;M)</w:t>
      </w:r>
    </w:p>
    <w:p w14:paraId="37678580" w14:textId="7E568595" w:rsidR="004E27D6" w:rsidRPr="004E27D6" w:rsidRDefault="004E27D6" w:rsidP="004E27D6">
      <w:pPr>
        <w:widowControl/>
        <w:autoSpaceDE w:val="0"/>
        <w:autoSpaceDN w:val="0"/>
        <w:spacing w:after="120"/>
        <w:ind w:left="839" w:hanging="839"/>
        <w:rPr>
          <w:b/>
          <w:bCs/>
        </w:rPr>
      </w:pPr>
      <w:r w:rsidRPr="004E27D6">
        <w:rPr>
          <w:b/>
          <w:bCs/>
        </w:rPr>
        <w:t>7.4.2.1</w:t>
      </w:r>
      <w:r w:rsidRPr="004E27D6">
        <w:rPr>
          <w:b/>
          <w:bCs/>
        </w:rPr>
        <w:tab/>
      </w:r>
      <w:r w:rsidRPr="004E27D6">
        <w:rPr>
          <w:rFonts w:hint="eastAsia"/>
          <w:b/>
          <w:bCs/>
        </w:rPr>
        <w:t xml:space="preserve">Study </w:t>
      </w:r>
      <w:r w:rsidRPr="004E27D6">
        <w:rPr>
          <w:b/>
          <w:bCs/>
        </w:rPr>
        <w:t xml:space="preserve">for </w:t>
      </w:r>
      <w:bookmarkStart w:id="11" w:name="_Hlk135738037"/>
      <w:r w:rsidR="001712FE">
        <w:rPr>
          <w:b/>
          <w:bCs/>
        </w:rPr>
        <w:t>a</w:t>
      </w:r>
      <w:r w:rsidRPr="004E27D6">
        <w:rPr>
          <w:b/>
          <w:bCs/>
        </w:rPr>
        <w:t>ir-to-ground communication system based on IMT technologies in the APT Region</w:t>
      </w:r>
      <w:bookmarkEnd w:id="11"/>
    </w:p>
    <w:p w14:paraId="5BAADB36" w14:textId="77777777" w:rsidR="004E27D6" w:rsidRPr="00D14903" w:rsidRDefault="004E27D6" w:rsidP="004E27D6">
      <w:pPr>
        <w:rPr>
          <w:b/>
          <w:lang w:eastAsia="zh-CN"/>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70"/>
        <w:gridCol w:w="7470"/>
      </w:tblGrid>
      <w:tr w:rsidR="004E27D6" w:rsidRPr="004E27D6" w14:paraId="2520F138" w14:textId="77777777" w:rsidTr="004E27D6">
        <w:trPr>
          <w:trHeight w:val="448"/>
        </w:trPr>
        <w:tc>
          <w:tcPr>
            <w:tcW w:w="20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4A8997B" w14:textId="77777777" w:rsidR="004E27D6" w:rsidRPr="004E27D6" w:rsidRDefault="004E27D6" w:rsidP="004E27D6">
            <w:pPr>
              <w:snapToGrid w:val="0"/>
              <w:rPr>
                <w:b/>
              </w:rPr>
            </w:pPr>
            <w:r w:rsidRPr="004E27D6">
              <w:rPr>
                <w:b/>
              </w:rPr>
              <w:t>Title</w:t>
            </w:r>
          </w:p>
        </w:tc>
        <w:tc>
          <w:tcPr>
            <w:tcW w:w="74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314EEFC" w14:textId="77777777" w:rsidR="004E27D6" w:rsidRPr="004E27D6" w:rsidRDefault="004E27D6" w:rsidP="004E27D6">
            <w:pPr>
              <w:rPr>
                <w:rFonts w:eastAsia="SimSun"/>
                <w:b/>
                <w:lang w:eastAsia="zh-CN"/>
              </w:rPr>
            </w:pPr>
            <w:bookmarkStart w:id="12" w:name="_Hlk135737938"/>
            <w:r w:rsidRPr="004E27D6">
              <w:rPr>
                <w:rFonts w:eastAsia="SimSun"/>
                <w:b/>
                <w:lang w:eastAsia="zh-CN"/>
              </w:rPr>
              <w:t>Air-to-ground communication system based on IMT technologies in the APT Region</w:t>
            </w:r>
            <w:bookmarkEnd w:id="12"/>
          </w:p>
        </w:tc>
      </w:tr>
      <w:tr w:rsidR="004E27D6" w:rsidRPr="004E27D6" w14:paraId="25A21826" w14:textId="77777777" w:rsidTr="004E27D6">
        <w:trPr>
          <w:cantSplit/>
          <w:trHeight w:val="468"/>
        </w:trPr>
        <w:tc>
          <w:tcPr>
            <w:tcW w:w="2070" w:type="dxa"/>
            <w:tcBorders>
              <w:top w:val="single" w:sz="4" w:space="0" w:color="auto"/>
              <w:left w:val="single" w:sz="4" w:space="0" w:color="auto"/>
              <w:bottom w:val="single" w:sz="4" w:space="0" w:color="auto"/>
              <w:right w:val="single" w:sz="4" w:space="0" w:color="auto"/>
            </w:tcBorders>
            <w:hideMark/>
          </w:tcPr>
          <w:p w14:paraId="7BD2C99B" w14:textId="77777777" w:rsidR="004E27D6" w:rsidRPr="004E27D6" w:rsidRDefault="004E27D6" w:rsidP="004E27D6">
            <w:pPr>
              <w:snapToGrid w:val="0"/>
              <w:rPr>
                <w:b/>
              </w:rPr>
            </w:pPr>
            <w:r w:rsidRPr="004E27D6">
              <w:rPr>
                <w:b/>
              </w:rPr>
              <w:t>Document Type</w:t>
            </w:r>
          </w:p>
        </w:tc>
        <w:tc>
          <w:tcPr>
            <w:tcW w:w="7470" w:type="dxa"/>
            <w:tcBorders>
              <w:top w:val="single" w:sz="4" w:space="0" w:color="auto"/>
              <w:left w:val="single" w:sz="4" w:space="0" w:color="auto"/>
              <w:bottom w:val="single" w:sz="4" w:space="0" w:color="auto"/>
              <w:right w:val="single" w:sz="4" w:space="0" w:color="auto"/>
            </w:tcBorders>
            <w:hideMark/>
          </w:tcPr>
          <w:p w14:paraId="608D3E76" w14:textId="77777777" w:rsidR="004E27D6" w:rsidRPr="004E27D6" w:rsidRDefault="004E27D6" w:rsidP="004E27D6">
            <w:pPr>
              <w:pStyle w:val="Tabletext"/>
              <w:snapToGrid w:val="0"/>
              <w:spacing w:before="0" w:after="0"/>
              <w:jc w:val="both"/>
              <w:rPr>
                <w:sz w:val="24"/>
                <w:szCs w:val="24"/>
                <w:lang w:eastAsia="ko-KR"/>
              </w:rPr>
            </w:pPr>
            <w:r w:rsidRPr="004E27D6">
              <w:rPr>
                <w:rFonts w:eastAsia="DengXian"/>
                <w:sz w:val="24"/>
                <w:szCs w:val="24"/>
                <w:lang w:eastAsia="zh-CN"/>
              </w:rPr>
              <w:t xml:space="preserve">APT </w:t>
            </w:r>
            <w:r w:rsidRPr="004E27D6">
              <w:rPr>
                <w:sz w:val="24"/>
                <w:szCs w:val="24"/>
                <w:lang w:eastAsia="ko-KR"/>
              </w:rPr>
              <w:t>Report</w:t>
            </w:r>
          </w:p>
        </w:tc>
      </w:tr>
      <w:tr w:rsidR="004E27D6" w:rsidRPr="004E27D6" w14:paraId="689366AF" w14:textId="77777777" w:rsidTr="004E27D6">
        <w:trPr>
          <w:cantSplit/>
          <w:trHeight w:val="339"/>
        </w:trPr>
        <w:tc>
          <w:tcPr>
            <w:tcW w:w="2070" w:type="dxa"/>
            <w:tcBorders>
              <w:top w:val="single" w:sz="4" w:space="0" w:color="auto"/>
              <w:left w:val="single" w:sz="4" w:space="0" w:color="auto"/>
              <w:bottom w:val="single" w:sz="4" w:space="0" w:color="auto"/>
              <w:right w:val="single" w:sz="4" w:space="0" w:color="auto"/>
            </w:tcBorders>
            <w:hideMark/>
          </w:tcPr>
          <w:p w14:paraId="56853721" w14:textId="77777777" w:rsidR="004E27D6" w:rsidRPr="004E27D6" w:rsidRDefault="004E27D6" w:rsidP="004E27D6">
            <w:pPr>
              <w:snapToGrid w:val="0"/>
              <w:rPr>
                <w:rFonts w:eastAsia="휴먼명조"/>
                <w:b/>
              </w:rPr>
            </w:pPr>
            <w:r w:rsidRPr="004E27D6">
              <w:rPr>
                <w:rFonts w:eastAsia="휴먼명조"/>
                <w:b/>
              </w:rPr>
              <w:t>Group/Chair</w:t>
            </w:r>
          </w:p>
        </w:tc>
        <w:tc>
          <w:tcPr>
            <w:tcW w:w="7470" w:type="dxa"/>
            <w:tcBorders>
              <w:top w:val="single" w:sz="4" w:space="0" w:color="auto"/>
              <w:left w:val="single" w:sz="4" w:space="0" w:color="auto"/>
              <w:bottom w:val="single" w:sz="4" w:space="0" w:color="auto"/>
              <w:right w:val="single" w:sz="4" w:space="0" w:color="auto"/>
            </w:tcBorders>
            <w:hideMark/>
          </w:tcPr>
          <w:p w14:paraId="4FA0D836" w14:textId="77777777" w:rsidR="004E27D6" w:rsidRPr="004E27D6" w:rsidRDefault="004E27D6" w:rsidP="004E27D6">
            <w:pPr>
              <w:pStyle w:val="Tabletext"/>
              <w:snapToGrid w:val="0"/>
              <w:spacing w:before="0" w:after="0"/>
              <w:jc w:val="both"/>
              <w:rPr>
                <w:rFonts w:eastAsia="SimSun"/>
                <w:sz w:val="24"/>
                <w:szCs w:val="24"/>
                <w:lang w:eastAsia="zh-CN"/>
              </w:rPr>
            </w:pPr>
            <w:r w:rsidRPr="004E27D6">
              <w:rPr>
                <w:rFonts w:eastAsia="SimSun"/>
                <w:sz w:val="24"/>
                <w:szCs w:val="24"/>
                <w:lang w:eastAsia="zh-CN"/>
              </w:rPr>
              <w:t>TG A&amp;M</w:t>
            </w:r>
          </w:p>
        </w:tc>
      </w:tr>
      <w:tr w:rsidR="004E27D6" w:rsidRPr="004E27D6" w14:paraId="78D91B61" w14:textId="77777777" w:rsidTr="004E27D6">
        <w:trPr>
          <w:cantSplit/>
          <w:trHeight w:val="379"/>
        </w:trPr>
        <w:tc>
          <w:tcPr>
            <w:tcW w:w="2070" w:type="dxa"/>
            <w:tcBorders>
              <w:top w:val="single" w:sz="4" w:space="0" w:color="auto"/>
              <w:left w:val="single" w:sz="4" w:space="0" w:color="auto"/>
              <w:bottom w:val="single" w:sz="4" w:space="0" w:color="auto"/>
              <w:right w:val="single" w:sz="4" w:space="0" w:color="auto"/>
            </w:tcBorders>
            <w:hideMark/>
          </w:tcPr>
          <w:p w14:paraId="79D723F5" w14:textId="77777777" w:rsidR="004E27D6" w:rsidRPr="004E27D6" w:rsidRDefault="004E27D6" w:rsidP="004E27D6">
            <w:pPr>
              <w:snapToGrid w:val="0"/>
              <w:rPr>
                <w:rFonts w:eastAsia="휴먼명조"/>
                <w:b/>
              </w:rPr>
            </w:pPr>
            <w:r w:rsidRPr="004E27D6">
              <w:rPr>
                <w:rFonts w:eastAsia="휴먼명조"/>
                <w:b/>
              </w:rPr>
              <w:t>Editor(s)</w:t>
            </w:r>
          </w:p>
        </w:tc>
        <w:tc>
          <w:tcPr>
            <w:tcW w:w="7470" w:type="dxa"/>
            <w:tcBorders>
              <w:top w:val="single" w:sz="4" w:space="0" w:color="auto"/>
              <w:left w:val="single" w:sz="4" w:space="0" w:color="auto"/>
              <w:bottom w:val="single" w:sz="4" w:space="0" w:color="auto"/>
              <w:right w:val="single" w:sz="4" w:space="0" w:color="auto"/>
            </w:tcBorders>
            <w:hideMark/>
          </w:tcPr>
          <w:p w14:paraId="4D8B6CC8" w14:textId="77777777" w:rsidR="004E27D6" w:rsidRPr="004E27D6" w:rsidRDefault="004E27D6" w:rsidP="004E27D6">
            <w:pPr>
              <w:pStyle w:val="Tabletext"/>
              <w:snapToGrid w:val="0"/>
              <w:spacing w:before="0" w:after="0"/>
              <w:jc w:val="both"/>
              <w:rPr>
                <w:rFonts w:eastAsia="DengXian"/>
                <w:sz w:val="24"/>
                <w:szCs w:val="24"/>
                <w:lang w:eastAsia="zh-CN"/>
              </w:rPr>
            </w:pPr>
            <w:r w:rsidRPr="004E27D6">
              <w:rPr>
                <w:rFonts w:eastAsia="DengXian"/>
                <w:sz w:val="24"/>
                <w:szCs w:val="24"/>
                <w:lang w:eastAsia="zh-CN"/>
              </w:rPr>
              <w:t xml:space="preserve">Ms. </w:t>
            </w:r>
            <w:r w:rsidRPr="004E27D6">
              <w:rPr>
                <w:rFonts w:eastAsia="DengXian" w:hint="eastAsia"/>
                <w:sz w:val="24"/>
                <w:szCs w:val="24"/>
                <w:lang w:eastAsia="zh-CN"/>
              </w:rPr>
              <w:t>Dong</w:t>
            </w:r>
            <w:r w:rsidRPr="004E27D6">
              <w:rPr>
                <w:rFonts w:eastAsia="DengXian"/>
                <w:sz w:val="24"/>
                <w:szCs w:val="24"/>
                <w:lang w:eastAsia="zh-CN"/>
              </w:rPr>
              <w:t xml:space="preserve"> ZHAO/ Mr. Xi MENG (CHN)</w:t>
            </w:r>
          </w:p>
        </w:tc>
      </w:tr>
      <w:tr w:rsidR="004E27D6" w:rsidRPr="004E27D6" w14:paraId="4FFA6BF4" w14:textId="77777777" w:rsidTr="004E27D6">
        <w:trPr>
          <w:cantSplit/>
          <w:trHeight w:val="339"/>
        </w:trPr>
        <w:tc>
          <w:tcPr>
            <w:tcW w:w="2070" w:type="dxa"/>
            <w:tcBorders>
              <w:top w:val="single" w:sz="4" w:space="0" w:color="auto"/>
              <w:left w:val="single" w:sz="4" w:space="0" w:color="auto"/>
              <w:bottom w:val="single" w:sz="4" w:space="0" w:color="auto"/>
              <w:right w:val="single" w:sz="4" w:space="0" w:color="auto"/>
            </w:tcBorders>
            <w:hideMark/>
          </w:tcPr>
          <w:p w14:paraId="3BFC5991" w14:textId="77777777" w:rsidR="004E27D6" w:rsidRPr="004E27D6" w:rsidRDefault="004E27D6" w:rsidP="004E27D6">
            <w:pPr>
              <w:snapToGrid w:val="0"/>
              <w:rPr>
                <w:rFonts w:eastAsia="휴먼명조"/>
                <w:b/>
              </w:rPr>
            </w:pPr>
            <w:r w:rsidRPr="004E27D6">
              <w:rPr>
                <w:rFonts w:eastAsia="휴먼명조"/>
                <w:b/>
              </w:rPr>
              <w:t>Scope</w:t>
            </w:r>
          </w:p>
        </w:tc>
        <w:tc>
          <w:tcPr>
            <w:tcW w:w="7470" w:type="dxa"/>
            <w:tcBorders>
              <w:top w:val="single" w:sz="4" w:space="0" w:color="auto"/>
              <w:left w:val="single" w:sz="4" w:space="0" w:color="auto"/>
              <w:bottom w:val="single" w:sz="4" w:space="0" w:color="auto"/>
              <w:right w:val="single" w:sz="4" w:space="0" w:color="auto"/>
            </w:tcBorders>
            <w:hideMark/>
          </w:tcPr>
          <w:p w14:paraId="5B04D6EE" w14:textId="77777777" w:rsidR="004E27D6" w:rsidRPr="004E27D6" w:rsidRDefault="004E27D6" w:rsidP="004E27D6">
            <w:pPr>
              <w:pStyle w:val="Tabletext"/>
              <w:snapToGrid w:val="0"/>
              <w:spacing w:before="0" w:after="0"/>
              <w:jc w:val="both"/>
              <w:rPr>
                <w:rFonts w:eastAsia="DengXian"/>
                <w:sz w:val="24"/>
                <w:szCs w:val="24"/>
                <w:lang w:eastAsia="zh-CN"/>
              </w:rPr>
            </w:pPr>
            <w:r w:rsidRPr="004E27D6">
              <w:rPr>
                <w:rFonts w:eastAsia="DengXian"/>
                <w:sz w:val="24"/>
                <w:szCs w:val="24"/>
                <w:lang w:eastAsia="zh-CN"/>
              </w:rPr>
              <w:t>To study and collect current and potential planned Air-to-ground (ATG) applications based on IMT technology. The studies include investigations on:</w:t>
            </w:r>
          </w:p>
          <w:p w14:paraId="63B65EB2" w14:textId="77777777" w:rsidR="004E27D6" w:rsidRPr="004E27D6" w:rsidRDefault="004E27D6" w:rsidP="004E27D6">
            <w:pPr>
              <w:pStyle w:val="Tabletext"/>
              <w:numPr>
                <w:ilvl w:val="0"/>
                <w:numId w:val="44"/>
              </w:numPr>
              <w:snapToGrid w:val="0"/>
              <w:spacing w:before="0" w:after="0"/>
              <w:jc w:val="both"/>
              <w:textAlignment w:val="auto"/>
              <w:rPr>
                <w:rFonts w:eastAsia="DengXian"/>
                <w:sz w:val="24"/>
                <w:szCs w:val="24"/>
                <w:lang w:eastAsia="zh-CN"/>
              </w:rPr>
            </w:pPr>
            <w:r w:rsidRPr="004E27D6">
              <w:rPr>
                <w:rFonts w:eastAsia="DengXian"/>
                <w:sz w:val="24"/>
                <w:szCs w:val="24"/>
                <w:lang w:eastAsia="zh-CN"/>
              </w:rPr>
              <w:t xml:space="preserve">global trends of ATG based IMT </w:t>
            </w:r>
            <w:proofErr w:type="gramStart"/>
            <w:r w:rsidRPr="004E27D6">
              <w:rPr>
                <w:rFonts w:eastAsia="DengXian"/>
                <w:sz w:val="24"/>
                <w:szCs w:val="24"/>
                <w:lang w:eastAsia="zh-CN"/>
              </w:rPr>
              <w:t>technologies</w:t>
            </w:r>
            <w:proofErr w:type="gramEnd"/>
          </w:p>
          <w:p w14:paraId="665BC4A1" w14:textId="77777777" w:rsidR="004E27D6" w:rsidRPr="004E27D6" w:rsidRDefault="004E27D6" w:rsidP="004E27D6">
            <w:pPr>
              <w:pStyle w:val="Tabletext"/>
              <w:numPr>
                <w:ilvl w:val="0"/>
                <w:numId w:val="44"/>
              </w:numPr>
              <w:snapToGrid w:val="0"/>
              <w:spacing w:before="0" w:after="0"/>
              <w:jc w:val="both"/>
              <w:textAlignment w:val="auto"/>
              <w:rPr>
                <w:rFonts w:eastAsia="DengXian"/>
                <w:sz w:val="24"/>
                <w:szCs w:val="24"/>
                <w:lang w:eastAsia="zh-CN"/>
              </w:rPr>
            </w:pPr>
            <w:r w:rsidRPr="004E27D6">
              <w:rPr>
                <w:rFonts w:eastAsia="DengXian"/>
                <w:sz w:val="24"/>
                <w:szCs w:val="24"/>
                <w:lang w:eastAsia="zh-CN"/>
              </w:rPr>
              <w:t xml:space="preserve">on-going standardization progress in standards developing </w:t>
            </w:r>
            <w:proofErr w:type="gramStart"/>
            <w:r w:rsidRPr="004E27D6">
              <w:rPr>
                <w:rFonts w:eastAsia="DengXian"/>
                <w:sz w:val="24"/>
                <w:szCs w:val="24"/>
                <w:lang w:eastAsia="zh-CN"/>
              </w:rPr>
              <w:t>organizations</w:t>
            </w:r>
            <w:proofErr w:type="gramEnd"/>
          </w:p>
          <w:p w14:paraId="699338E4" w14:textId="77777777" w:rsidR="004E27D6" w:rsidRPr="004E27D6" w:rsidRDefault="004E27D6" w:rsidP="004E27D6">
            <w:pPr>
              <w:pStyle w:val="Tabletext"/>
              <w:numPr>
                <w:ilvl w:val="0"/>
                <w:numId w:val="44"/>
              </w:numPr>
              <w:snapToGrid w:val="0"/>
              <w:spacing w:before="0" w:after="0"/>
              <w:textAlignment w:val="auto"/>
              <w:rPr>
                <w:rFonts w:eastAsia="DengXian"/>
                <w:sz w:val="24"/>
                <w:szCs w:val="24"/>
                <w:lang w:eastAsia="zh-CN"/>
              </w:rPr>
            </w:pPr>
            <w:r w:rsidRPr="004E27D6">
              <w:rPr>
                <w:rFonts w:eastAsia="DengXian"/>
                <w:sz w:val="24"/>
                <w:szCs w:val="24"/>
                <w:lang w:eastAsia="zh-CN"/>
              </w:rPr>
              <w:t xml:space="preserve">examples or experiences of industry developments </w:t>
            </w:r>
          </w:p>
        </w:tc>
      </w:tr>
      <w:tr w:rsidR="004E27D6" w:rsidRPr="004E27D6" w14:paraId="04378C4F" w14:textId="77777777" w:rsidTr="004E27D6">
        <w:trPr>
          <w:cantSplit/>
          <w:trHeight w:val="339"/>
        </w:trPr>
        <w:tc>
          <w:tcPr>
            <w:tcW w:w="2070" w:type="dxa"/>
            <w:tcBorders>
              <w:top w:val="single" w:sz="4" w:space="0" w:color="auto"/>
              <w:left w:val="single" w:sz="4" w:space="0" w:color="auto"/>
              <w:bottom w:val="single" w:sz="4" w:space="0" w:color="auto"/>
              <w:right w:val="single" w:sz="4" w:space="0" w:color="auto"/>
            </w:tcBorders>
            <w:hideMark/>
          </w:tcPr>
          <w:p w14:paraId="550C4369" w14:textId="77777777" w:rsidR="004E27D6" w:rsidRPr="004E27D6" w:rsidRDefault="004E27D6" w:rsidP="004E27D6">
            <w:pPr>
              <w:snapToGrid w:val="0"/>
              <w:rPr>
                <w:rFonts w:eastAsia="휴먼명조"/>
                <w:b/>
              </w:rPr>
            </w:pPr>
            <w:r w:rsidRPr="004E27D6">
              <w:rPr>
                <w:rFonts w:eastAsia="휴먼명조"/>
                <w:b/>
              </w:rPr>
              <w:t>Purpose</w:t>
            </w:r>
          </w:p>
        </w:tc>
        <w:tc>
          <w:tcPr>
            <w:tcW w:w="7470" w:type="dxa"/>
            <w:tcBorders>
              <w:top w:val="single" w:sz="4" w:space="0" w:color="auto"/>
              <w:left w:val="single" w:sz="4" w:space="0" w:color="auto"/>
              <w:bottom w:val="single" w:sz="4" w:space="0" w:color="auto"/>
              <w:right w:val="single" w:sz="4" w:space="0" w:color="auto"/>
            </w:tcBorders>
            <w:hideMark/>
          </w:tcPr>
          <w:p w14:paraId="5282EFD4" w14:textId="77777777" w:rsidR="004E27D6" w:rsidRPr="004E27D6" w:rsidRDefault="004E27D6" w:rsidP="004E27D6">
            <w:pPr>
              <w:pStyle w:val="Tabletext"/>
              <w:snapToGrid w:val="0"/>
              <w:spacing w:before="0" w:after="0"/>
              <w:jc w:val="both"/>
              <w:rPr>
                <w:rFonts w:eastAsia="DengXian"/>
                <w:sz w:val="24"/>
                <w:szCs w:val="24"/>
                <w:lang w:eastAsia="zh-CN"/>
              </w:rPr>
            </w:pPr>
            <w:r w:rsidRPr="004E27D6">
              <w:rPr>
                <w:rFonts w:eastAsia="DengXian"/>
                <w:sz w:val="24"/>
                <w:szCs w:val="24"/>
                <w:lang w:eastAsia="zh-CN"/>
              </w:rPr>
              <w:t>To provide APT Members with relevant information on ATG based IMT technologies.</w:t>
            </w:r>
          </w:p>
        </w:tc>
      </w:tr>
      <w:tr w:rsidR="004E27D6" w:rsidRPr="004E27D6" w14:paraId="4F2972B9" w14:textId="77777777" w:rsidTr="004E27D6">
        <w:trPr>
          <w:cantSplit/>
          <w:trHeight w:val="1200"/>
        </w:trPr>
        <w:tc>
          <w:tcPr>
            <w:tcW w:w="2070" w:type="dxa"/>
            <w:tcBorders>
              <w:top w:val="single" w:sz="4" w:space="0" w:color="auto"/>
              <w:left w:val="single" w:sz="4" w:space="0" w:color="auto"/>
              <w:bottom w:val="single" w:sz="4" w:space="0" w:color="auto"/>
              <w:right w:val="single" w:sz="4" w:space="0" w:color="auto"/>
            </w:tcBorders>
            <w:hideMark/>
          </w:tcPr>
          <w:p w14:paraId="620E6294" w14:textId="77777777" w:rsidR="004E27D6" w:rsidRPr="004E27D6" w:rsidRDefault="004E27D6" w:rsidP="004E27D6">
            <w:pPr>
              <w:snapToGrid w:val="0"/>
              <w:rPr>
                <w:rFonts w:eastAsia="휴먼명조"/>
                <w:b/>
              </w:rPr>
            </w:pPr>
            <w:r w:rsidRPr="004E27D6">
              <w:rPr>
                <w:rFonts w:eastAsia="휴먼명조"/>
                <w:b/>
              </w:rPr>
              <w:t>Related Document</w:t>
            </w:r>
          </w:p>
        </w:tc>
        <w:tc>
          <w:tcPr>
            <w:tcW w:w="7470" w:type="dxa"/>
            <w:tcBorders>
              <w:top w:val="single" w:sz="4" w:space="0" w:color="auto"/>
              <w:left w:val="single" w:sz="4" w:space="0" w:color="auto"/>
              <w:bottom w:val="single" w:sz="4" w:space="0" w:color="auto"/>
              <w:right w:val="single" w:sz="4" w:space="0" w:color="auto"/>
            </w:tcBorders>
            <w:hideMark/>
          </w:tcPr>
          <w:p w14:paraId="5CE8A43A" w14:textId="77777777" w:rsidR="004E27D6" w:rsidRPr="004E27D6" w:rsidRDefault="004E27D6" w:rsidP="004E27D6">
            <w:pPr>
              <w:pStyle w:val="Tabletext"/>
              <w:numPr>
                <w:ilvl w:val="0"/>
                <w:numId w:val="68"/>
              </w:numPr>
              <w:tabs>
                <w:tab w:val="clear" w:pos="567"/>
                <w:tab w:val="left" w:pos="441"/>
                <w:tab w:val="left" w:pos="1871"/>
              </w:tabs>
              <w:snapToGrid w:val="0"/>
              <w:spacing w:before="0" w:after="0"/>
              <w:ind w:left="301" w:hanging="284"/>
              <w:jc w:val="both"/>
              <w:textAlignment w:val="auto"/>
              <w:rPr>
                <w:rFonts w:eastAsia="SimSun"/>
                <w:sz w:val="24"/>
                <w:szCs w:val="24"/>
                <w:lang w:eastAsia="zh-CN"/>
              </w:rPr>
            </w:pPr>
            <w:r w:rsidRPr="004E27D6">
              <w:rPr>
                <w:rFonts w:eastAsia="SimSun"/>
                <w:sz w:val="24"/>
                <w:szCs w:val="24"/>
                <w:lang w:eastAsia="zh-CN"/>
              </w:rPr>
              <w:t xml:space="preserve">APT/AWG/Rep-95: </w:t>
            </w:r>
            <w:r w:rsidRPr="004E27D6">
              <w:rPr>
                <w:sz w:val="24"/>
                <w:szCs w:val="24"/>
                <w:lang w:val="en"/>
              </w:rPr>
              <w:t>APT Report on Broadband Wireless Air-To-Ground Communications Links with Passenger Aircraft</w:t>
            </w:r>
          </w:p>
          <w:p w14:paraId="63F12474" w14:textId="77777777" w:rsidR="004E27D6" w:rsidRPr="004E27D6" w:rsidRDefault="004E27D6" w:rsidP="004E27D6">
            <w:pPr>
              <w:pStyle w:val="Tabletext"/>
              <w:numPr>
                <w:ilvl w:val="0"/>
                <w:numId w:val="68"/>
              </w:numPr>
              <w:tabs>
                <w:tab w:val="clear" w:pos="567"/>
                <w:tab w:val="left" w:pos="441"/>
                <w:tab w:val="left" w:pos="1871"/>
              </w:tabs>
              <w:snapToGrid w:val="0"/>
              <w:spacing w:before="0" w:after="0"/>
              <w:ind w:left="301" w:hanging="284"/>
              <w:jc w:val="both"/>
              <w:textAlignment w:val="auto"/>
              <w:rPr>
                <w:rFonts w:eastAsia="SimSun"/>
                <w:sz w:val="24"/>
                <w:szCs w:val="24"/>
                <w:lang w:eastAsia="zh-CN"/>
              </w:rPr>
            </w:pPr>
            <w:r w:rsidRPr="004E27D6">
              <w:rPr>
                <w:rFonts w:eastAsia="SimSun"/>
                <w:sz w:val="24"/>
                <w:szCs w:val="24"/>
                <w:lang w:eastAsia="zh-CN"/>
              </w:rPr>
              <w:t>Report ITU-R M.2282: Systems for public mobile communications with aircraft</w:t>
            </w:r>
            <w:r w:rsidRPr="004E27D6">
              <w:rPr>
                <w:sz w:val="24"/>
                <w:szCs w:val="24"/>
                <w:lang w:val="en"/>
              </w:rPr>
              <w:t>.</w:t>
            </w:r>
          </w:p>
          <w:p w14:paraId="351058BF" w14:textId="77777777" w:rsidR="004E27D6" w:rsidRPr="004E27D6" w:rsidRDefault="004E27D6" w:rsidP="004E27D6">
            <w:pPr>
              <w:pStyle w:val="Tabletext"/>
              <w:numPr>
                <w:ilvl w:val="0"/>
                <w:numId w:val="68"/>
              </w:numPr>
              <w:tabs>
                <w:tab w:val="clear" w:pos="567"/>
                <w:tab w:val="left" w:pos="441"/>
                <w:tab w:val="left" w:pos="1871"/>
              </w:tabs>
              <w:snapToGrid w:val="0"/>
              <w:spacing w:before="0" w:after="0"/>
              <w:ind w:left="301" w:hanging="284"/>
              <w:jc w:val="both"/>
              <w:textAlignment w:val="auto"/>
              <w:rPr>
                <w:rFonts w:eastAsia="SimSun"/>
                <w:sz w:val="24"/>
                <w:szCs w:val="24"/>
                <w:lang w:eastAsia="zh-CN"/>
              </w:rPr>
            </w:pPr>
            <w:r w:rsidRPr="004E27D6">
              <w:rPr>
                <w:rFonts w:eastAsia="SimSun" w:hint="eastAsia"/>
                <w:sz w:val="24"/>
                <w:szCs w:val="24"/>
                <w:lang w:val="en" w:eastAsia="zh-CN"/>
              </w:rPr>
              <w:t>3</w:t>
            </w:r>
            <w:r w:rsidRPr="004E27D6">
              <w:rPr>
                <w:rFonts w:eastAsia="SimSun"/>
                <w:sz w:val="24"/>
                <w:szCs w:val="24"/>
                <w:lang w:val="en" w:eastAsia="zh-CN"/>
              </w:rPr>
              <w:t>GPP TR 38.876: Study on Air-to-ground network for NR (Release 18)</w:t>
            </w:r>
          </w:p>
        </w:tc>
      </w:tr>
      <w:tr w:rsidR="004E27D6" w:rsidRPr="004E27D6" w14:paraId="0F3605CB" w14:textId="77777777" w:rsidTr="004E27D6">
        <w:trPr>
          <w:cantSplit/>
          <w:trHeight w:val="339"/>
        </w:trPr>
        <w:tc>
          <w:tcPr>
            <w:tcW w:w="2070" w:type="dxa"/>
            <w:tcBorders>
              <w:top w:val="single" w:sz="4" w:space="0" w:color="auto"/>
              <w:left w:val="single" w:sz="4" w:space="0" w:color="auto"/>
              <w:bottom w:val="single" w:sz="4" w:space="0" w:color="auto"/>
              <w:right w:val="single" w:sz="4" w:space="0" w:color="auto"/>
            </w:tcBorders>
            <w:hideMark/>
          </w:tcPr>
          <w:p w14:paraId="04230D29" w14:textId="77777777" w:rsidR="004E27D6" w:rsidRPr="004E27D6" w:rsidRDefault="004E27D6" w:rsidP="004E27D6">
            <w:pPr>
              <w:snapToGrid w:val="0"/>
              <w:rPr>
                <w:rFonts w:eastAsia="휴먼명조"/>
                <w:b/>
              </w:rPr>
            </w:pPr>
            <w:r w:rsidRPr="004E27D6">
              <w:rPr>
                <w:rFonts w:eastAsia="휴먼명조" w:cs="Angsana New"/>
                <w:b/>
                <w:lang w:eastAsia="ko-KR"/>
              </w:rPr>
              <w:lastRenderedPageBreak/>
              <w:t>Related Organi</w:t>
            </w:r>
            <w:r w:rsidRPr="004E27D6">
              <w:rPr>
                <w:rFonts w:eastAsia="MS Mincho" w:cs="Angsana New"/>
                <w:b/>
              </w:rPr>
              <w:t>z</w:t>
            </w:r>
            <w:r w:rsidRPr="004E27D6">
              <w:rPr>
                <w:rFonts w:eastAsia="휴먼명조" w:cs="Angsana New"/>
                <w:b/>
                <w:lang w:eastAsia="ko-KR"/>
              </w:rPr>
              <w:t>ation</w:t>
            </w:r>
          </w:p>
        </w:tc>
        <w:tc>
          <w:tcPr>
            <w:tcW w:w="7470" w:type="dxa"/>
            <w:tcBorders>
              <w:top w:val="single" w:sz="4" w:space="0" w:color="auto"/>
              <w:left w:val="single" w:sz="4" w:space="0" w:color="auto"/>
              <w:bottom w:val="single" w:sz="4" w:space="0" w:color="auto"/>
              <w:right w:val="single" w:sz="4" w:space="0" w:color="auto"/>
            </w:tcBorders>
            <w:hideMark/>
          </w:tcPr>
          <w:p w14:paraId="4FBC8B3A" w14:textId="77777777" w:rsidR="004E27D6" w:rsidRPr="004E27D6" w:rsidRDefault="004E27D6" w:rsidP="004E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rPr>
                <w:rFonts w:eastAsia="DengXian"/>
                <w:bCs/>
                <w:lang w:val="de-DE" w:eastAsia="zh-CN"/>
              </w:rPr>
            </w:pPr>
            <w:r w:rsidRPr="004E27D6">
              <w:rPr>
                <w:rFonts w:eastAsia="DengXian"/>
                <w:bCs/>
                <w:lang w:val="de-DE" w:eastAsia="zh-CN"/>
              </w:rPr>
              <w:t>ITU-R SG5 (WP5A and WP5D), 3GPP, GSMA</w:t>
            </w:r>
          </w:p>
        </w:tc>
      </w:tr>
      <w:tr w:rsidR="004E27D6" w:rsidRPr="004E27D6" w14:paraId="5A7F8844" w14:textId="77777777" w:rsidTr="004E27D6">
        <w:trPr>
          <w:cantSplit/>
          <w:trHeight w:val="339"/>
        </w:trPr>
        <w:tc>
          <w:tcPr>
            <w:tcW w:w="2070" w:type="dxa"/>
            <w:tcBorders>
              <w:top w:val="single" w:sz="4" w:space="0" w:color="auto"/>
              <w:left w:val="single" w:sz="4" w:space="0" w:color="auto"/>
              <w:bottom w:val="single" w:sz="4" w:space="0" w:color="auto"/>
              <w:right w:val="single" w:sz="4" w:space="0" w:color="auto"/>
            </w:tcBorders>
            <w:hideMark/>
          </w:tcPr>
          <w:p w14:paraId="2688E86E" w14:textId="77777777" w:rsidR="004E27D6" w:rsidRPr="004E27D6" w:rsidRDefault="004E27D6" w:rsidP="004E27D6">
            <w:pPr>
              <w:snapToGrid w:val="0"/>
              <w:rPr>
                <w:rFonts w:eastAsia="휴먼명조"/>
                <w:b/>
              </w:rPr>
            </w:pPr>
            <w:r w:rsidRPr="004E27D6">
              <w:rPr>
                <w:rFonts w:eastAsia="휴먼명조"/>
                <w:b/>
              </w:rPr>
              <w:t>Timelines</w:t>
            </w:r>
          </w:p>
        </w:tc>
        <w:tc>
          <w:tcPr>
            <w:tcW w:w="7470" w:type="dxa"/>
            <w:tcBorders>
              <w:top w:val="single" w:sz="4" w:space="0" w:color="auto"/>
              <w:left w:val="single" w:sz="4" w:space="0" w:color="auto"/>
              <w:bottom w:val="single" w:sz="4" w:space="0" w:color="auto"/>
              <w:right w:val="single" w:sz="4" w:space="0" w:color="auto"/>
            </w:tcBorders>
          </w:tcPr>
          <w:p w14:paraId="6D4999D4" w14:textId="77777777" w:rsidR="004E27D6" w:rsidRPr="004E27D6" w:rsidRDefault="004E27D6" w:rsidP="004E27D6">
            <w:pPr>
              <w:pStyle w:val="Default"/>
              <w:rPr>
                <w:rFonts w:eastAsia="MS Mincho"/>
                <w:b/>
                <w:bCs/>
                <w:color w:val="auto"/>
                <w:u w:val="single"/>
                <w:lang w:eastAsia="ja-JP"/>
              </w:rPr>
            </w:pPr>
            <w:r w:rsidRPr="004E27D6">
              <w:rPr>
                <w:b/>
                <w:bCs/>
                <w:color w:val="auto"/>
                <w:u w:val="single"/>
                <w:lang w:eastAsia="ko-KR"/>
              </w:rPr>
              <w:t>AWG-31 (Ha Noi, Viet Nam</w:t>
            </w:r>
            <w:r w:rsidRPr="004E27D6">
              <w:rPr>
                <w:rFonts w:eastAsia="MS Mincho"/>
                <w:b/>
                <w:bCs/>
                <w:color w:val="auto"/>
                <w:u w:val="single"/>
                <w:lang w:eastAsia="ja-JP"/>
              </w:rPr>
              <w:t xml:space="preserve">) in </w:t>
            </w:r>
            <w:r w:rsidRPr="004E27D6">
              <w:rPr>
                <w:rFonts w:eastAsia="DengXian"/>
                <w:b/>
                <w:bCs/>
                <w:color w:val="auto"/>
                <w:u w:val="single"/>
                <w:lang w:eastAsia="zh-CN"/>
              </w:rPr>
              <w:t>May 2023</w:t>
            </w:r>
          </w:p>
          <w:p w14:paraId="3B9F3A00" w14:textId="77777777" w:rsidR="004E27D6" w:rsidRPr="004E27D6" w:rsidRDefault="004E27D6" w:rsidP="004E27D6">
            <w:pPr>
              <w:pStyle w:val="ListParagraph"/>
              <w:widowControl/>
              <w:numPr>
                <w:ilvl w:val="0"/>
                <w:numId w:val="69"/>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4E27D6">
              <w:rPr>
                <w:rFonts w:eastAsia="SimSun"/>
                <w:lang w:eastAsia="zh-CN"/>
              </w:rPr>
              <w:t>Consider the draft new APT Report</w:t>
            </w:r>
          </w:p>
          <w:p w14:paraId="6680DFB3" w14:textId="77777777" w:rsidR="004E27D6" w:rsidRPr="004E27D6" w:rsidRDefault="004E27D6" w:rsidP="004E27D6">
            <w:pPr>
              <w:pStyle w:val="ListParagraph"/>
              <w:widowControl/>
              <w:numPr>
                <w:ilvl w:val="0"/>
                <w:numId w:val="69"/>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4E27D6">
              <w:rPr>
                <w:rFonts w:eastAsia="SimSun"/>
                <w:lang w:eastAsia="zh-CN"/>
              </w:rPr>
              <w:t xml:space="preserve">Develop a detailed </w:t>
            </w:r>
            <w:proofErr w:type="gramStart"/>
            <w:r w:rsidRPr="004E27D6">
              <w:rPr>
                <w:rFonts w:eastAsia="SimSun"/>
                <w:lang w:eastAsia="zh-CN"/>
              </w:rPr>
              <w:t>workplan</w:t>
            </w:r>
            <w:proofErr w:type="gramEnd"/>
          </w:p>
          <w:p w14:paraId="7912BDBA" w14:textId="77777777" w:rsidR="004E27D6" w:rsidRPr="004E27D6" w:rsidRDefault="004E27D6" w:rsidP="004E27D6">
            <w:pPr>
              <w:pStyle w:val="ListParagraph"/>
              <w:widowControl/>
              <w:numPr>
                <w:ilvl w:val="0"/>
                <w:numId w:val="69"/>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4E27D6">
              <w:rPr>
                <w:rFonts w:eastAsia="SimSun"/>
                <w:lang w:eastAsia="zh-CN"/>
              </w:rPr>
              <w:t xml:space="preserve">Draft a </w:t>
            </w:r>
            <w:proofErr w:type="gramStart"/>
            <w:r w:rsidRPr="004E27D6">
              <w:rPr>
                <w:rFonts w:eastAsia="SimSun"/>
                <w:lang w:eastAsia="zh-CN"/>
              </w:rPr>
              <w:t>questionnaire</w:t>
            </w:r>
            <w:proofErr w:type="gramEnd"/>
          </w:p>
          <w:p w14:paraId="5F057165" w14:textId="77777777" w:rsidR="004E27D6" w:rsidRPr="004E27D6" w:rsidRDefault="004E27D6" w:rsidP="004E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bCs/>
                <w:u w:val="single"/>
              </w:rPr>
            </w:pPr>
            <w:r w:rsidRPr="004E27D6">
              <w:rPr>
                <w:b/>
                <w:bCs/>
                <w:u w:val="single"/>
                <w:lang w:eastAsia="ko-KR"/>
              </w:rPr>
              <w:t>AWG-32</w:t>
            </w:r>
            <w:r w:rsidRPr="004E27D6">
              <w:rPr>
                <w:b/>
                <w:bCs/>
                <w:u w:val="single"/>
              </w:rPr>
              <w:t xml:space="preserve"> ([When &amp; where, TBD])</w:t>
            </w:r>
          </w:p>
          <w:p w14:paraId="6EDC0E06" w14:textId="77777777" w:rsidR="004E27D6" w:rsidRPr="004E27D6" w:rsidRDefault="004E27D6" w:rsidP="004E27D6">
            <w:pPr>
              <w:pStyle w:val="ListParagraph"/>
              <w:widowControl/>
              <w:numPr>
                <w:ilvl w:val="0"/>
                <w:numId w:val="70"/>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4E27D6">
              <w:rPr>
                <w:rFonts w:eastAsia="SimSun"/>
                <w:lang w:eastAsia="zh-CN"/>
              </w:rPr>
              <w:t xml:space="preserve">Prepare a draft Report </w:t>
            </w:r>
            <w:proofErr w:type="gramStart"/>
            <w:r w:rsidRPr="004E27D6">
              <w:rPr>
                <w:rFonts w:eastAsia="SimSun"/>
                <w:lang w:eastAsia="zh-CN"/>
              </w:rPr>
              <w:t>framework</w:t>
            </w:r>
            <w:proofErr w:type="gramEnd"/>
          </w:p>
          <w:p w14:paraId="0B12F052" w14:textId="77777777" w:rsidR="004E27D6" w:rsidRPr="004E27D6" w:rsidRDefault="004E27D6" w:rsidP="004E27D6">
            <w:pPr>
              <w:pStyle w:val="ListParagraph"/>
              <w:widowControl/>
              <w:numPr>
                <w:ilvl w:val="0"/>
                <w:numId w:val="70"/>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4E27D6">
              <w:rPr>
                <w:rFonts w:eastAsia="SimSun"/>
                <w:lang w:eastAsia="zh-CN"/>
              </w:rPr>
              <w:t xml:space="preserve">Develop the </w:t>
            </w:r>
            <w:proofErr w:type="gramStart"/>
            <w:r w:rsidRPr="004E27D6">
              <w:rPr>
                <w:rFonts w:eastAsia="SimSun"/>
                <w:lang w:eastAsia="zh-CN"/>
              </w:rPr>
              <w:t>questionnaire</w:t>
            </w:r>
            <w:proofErr w:type="gramEnd"/>
          </w:p>
          <w:p w14:paraId="709A423E" w14:textId="77777777" w:rsidR="004E27D6" w:rsidRPr="004E27D6" w:rsidRDefault="004E27D6" w:rsidP="004E27D6">
            <w:pPr>
              <w:pStyle w:val="ListParagraph"/>
              <w:widowControl/>
              <w:numPr>
                <w:ilvl w:val="0"/>
                <w:numId w:val="70"/>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4E27D6">
              <w:rPr>
                <w:rFonts w:eastAsia="SimSun"/>
                <w:lang w:eastAsia="zh-CN"/>
              </w:rPr>
              <w:t xml:space="preserve">Consider the received </w:t>
            </w:r>
            <w:proofErr w:type="gramStart"/>
            <w:r w:rsidRPr="004E27D6">
              <w:rPr>
                <w:rFonts w:eastAsia="SimSun"/>
                <w:lang w:eastAsia="zh-CN"/>
              </w:rPr>
              <w:t>contributions</w:t>
            </w:r>
            <w:proofErr w:type="gramEnd"/>
          </w:p>
          <w:p w14:paraId="68EC3729" w14:textId="77777777" w:rsidR="004E27D6" w:rsidRPr="004E27D6" w:rsidRDefault="004E27D6" w:rsidP="004E27D6">
            <w:pPr>
              <w:pStyle w:val="ListParagraph"/>
              <w:widowControl/>
              <w:numPr>
                <w:ilvl w:val="0"/>
                <w:numId w:val="70"/>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4E27D6">
              <w:rPr>
                <w:rFonts w:eastAsia="SimSun"/>
                <w:lang w:eastAsia="zh-CN"/>
              </w:rPr>
              <w:t>Discussion of the draft Report</w:t>
            </w:r>
          </w:p>
          <w:p w14:paraId="490D1CCD" w14:textId="77777777" w:rsidR="004E27D6" w:rsidRPr="004E27D6" w:rsidRDefault="004E27D6" w:rsidP="004E27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b/>
                <w:bCs/>
                <w:u w:val="single"/>
              </w:rPr>
            </w:pPr>
            <w:r w:rsidRPr="004E27D6">
              <w:rPr>
                <w:b/>
                <w:bCs/>
                <w:u w:val="single"/>
                <w:lang w:eastAsia="ko-KR"/>
              </w:rPr>
              <w:t>AWG-33</w:t>
            </w:r>
            <w:r w:rsidRPr="004E27D6">
              <w:rPr>
                <w:b/>
                <w:bCs/>
                <w:u w:val="single"/>
              </w:rPr>
              <w:t xml:space="preserve"> ([When &amp; where, TBD])</w:t>
            </w:r>
          </w:p>
          <w:p w14:paraId="1716B672" w14:textId="77777777" w:rsidR="004E27D6" w:rsidRPr="004E27D6" w:rsidRDefault="004E27D6" w:rsidP="004E27D6">
            <w:pPr>
              <w:pStyle w:val="ListParagraph"/>
              <w:widowControl/>
              <w:numPr>
                <w:ilvl w:val="0"/>
                <w:numId w:val="71"/>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4E27D6">
              <w:rPr>
                <w:rFonts w:eastAsia="SimSun"/>
                <w:lang w:eastAsia="zh-CN"/>
              </w:rPr>
              <w:t xml:space="preserve">Consider the received </w:t>
            </w:r>
            <w:proofErr w:type="gramStart"/>
            <w:r w:rsidRPr="004E27D6">
              <w:rPr>
                <w:rFonts w:eastAsia="SimSun"/>
                <w:lang w:eastAsia="zh-CN"/>
              </w:rPr>
              <w:t>contributions</w:t>
            </w:r>
            <w:proofErr w:type="gramEnd"/>
          </w:p>
          <w:p w14:paraId="5D620250" w14:textId="77777777" w:rsidR="004E27D6" w:rsidRPr="004E27D6" w:rsidRDefault="004E27D6" w:rsidP="004E27D6">
            <w:pPr>
              <w:pStyle w:val="ListParagraph"/>
              <w:widowControl/>
              <w:numPr>
                <w:ilvl w:val="0"/>
                <w:numId w:val="71"/>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4E27D6">
              <w:rPr>
                <w:rFonts w:eastAsia="SimSun"/>
                <w:lang w:eastAsia="zh-CN"/>
              </w:rPr>
              <w:t xml:space="preserve">Consider responses to the </w:t>
            </w:r>
            <w:proofErr w:type="gramStart"/>
            <w:r w:rsidRPr="004E27D6">
              <w:rPr>
                <w:rFonts w:eastAsia="SimSun"/>
                <w:lang w:eastAsia="zh-CN"/>
              </w:rPr>
              <w:t>Questionnaire</w:t>
            </w:r>
            <w:proofErr w:type="gramEnd"/>
          </w:p>
          <w:p w14:paraId="13FF9B2B" w14:textId="77777777" w:rsidR="004E27D6" w:rsidRPr="004E27D6" w:rsidRDefault="004E27D6" w:rsidP="004E27D6">
            <w:pPr>
              <w:pStyle w:val="ListParagraph"/>
              <w:widowControl/>
              <w:numPr>
                <w:ilvl w:val="0"/>
                <w:numId w:val="71"/>
              </w:num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contextualSpacing w:val="0"/>
              <w:jc w:val="left"/>
              <w:rPr>
                <w:rFonts w:eastAsia="SimSun"/>
                <w:lang w:eastAsia="zh-CN"/>
              </w:rPr>
            </w:pPr>
            <w:r w:rsidRPr="004E27D6">
              <w:rPr>
                <w:rFonts w:eastAsia="SimSun"/>
                <w:lang w:eastAsia="zh-CN"/>
              </w:rPr>
              <w:t>Finalize the Report</w:t>
            </w:r>
          </w:p>
          <w:p w14:paraId="4FF08DDF" w14:textId="77777777" w:rsidR="004E27D6" w:rsidRPr="004E27D6" w:rsidRDefault="004E27D6" w:rsidP="004E27D6">
            <w:pPr>
              <w:pStyle w:val="Tabletext"/>
              <w:snapToGrid w:val="0"/>
              <w:spacing w:before="0" w:after="0"/>
              <w:jc w:val="both"/>
              <w:rPr>
                <w:sz w:val="24"/>
                <w:szCs w:val="24"/>
                <w:lang w:eastAsia="ko-KR"/>
              </w:rPr>
            </w:pPr>
            <w:r w:rsidRPr="004E27D6">
              <w:rPr>
                <w:i/>
                <w:sz w:val="24"/>
                <w:szCs w:val="24"/>
                <w:lang w:eastAsia="zh-CN"/>
              </w:rPr>
              <w:t>Note: The finalization date is of indicative nature as it will depend on the progress of work and the extent of any possible contributions. This workplan may therefore be adjusted at each meeting.</w:t>
            </w:r>
          </w:p>
        </w:tc>
      </w:tr>
    </w:tbl>
    <w:p w14:paraId="17E7E685" w14:textId="77777777" w:rsidR="00B822F5" w:rsidRPr="0050557A" w:rsidRDefault="00B822F5" w:rsidP="0050557A">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jc w:val="left"/>
        <w:textAlignment w:val="baseline"/>
        <w:rPr>
          <w:rFonts w:eastAsia="SimSun"/>
          <w:b/>
          <w:bCs/>
          <w:lang w:val="en-GB" w:eastAsia="zh-CN"/>
        </w:rPr>
      </w:pPr>
    </w:p>
    <w:p w14:paraId="3C6AFE83" w14:textId="0B8910AC" w:rsidR="00104514" w:rsidRPr="0050557A" w:rsidRDefault="007A79DA" w:rsidP="0050557A">
      <w:pPr>
        <w:widowControl/>
        <w:jc w:val="left"/>
        <w:rPr>
          <w:rFonts w:eastAsia="MS Mincho"/>
          <w:b/>
          <w:color w:val="000000"/>
          <w:kern w:val="0"/>
          <w:lang w:bidi="th-TH"/>
        </w:rPr>
      </w:pPr>
      <w:r w:rsidRPr="0050557A">
        <w:rPr>
          <w:rFonts w:eastAsiaTheme="minorEastAsia"/>
          <w:b/>
          <w:lang w:eastAsia="zh-CN"/>
        </w:rPr>
        <w:br w:type="page"/>
      </w:r>
      <w:r w:rsidR="005472A1" w:rsidRPr="0050557A">
        <w:rPr>
          <w:rFonts w:eastAsia="MS Mincho"/>
          <w:b/>
          <w:color w:val="000000"/>
          <w:kern w:val="0"/>
          <w:lang w:bidi="th-TH"/>
        </w:rPr>
        <w:lastRenderedPageBreak/>
        <w:t>8</w:t>
      </w:r>
      <w:r w:rsidR="00104514" w:rsidRPr="0050557A">
        <w:rPr>
          <w:rFonts w:eastAsia="MS Mincho"/>
          <w:b/>
          <w:color w:val="000000"/>
          <w:kern w:val="0"/>
          <w:lang w:bidi="th-TH"/>
        </w:rPr>
        <w:t>. SUMMARY OF WORK PLAN STATUS</w:t>
      </w:r>
    </w:p>
    <w:p w14:paraId="391ABA78" w14:textId="77777777" w:rsidR="00104514" w:rsidRPr="0050557A" w:rsidRDefault="00104514" w:rsidP="0050557A">
      <w:pPr>
        <w:widowControl/>
        <w:jc w:val="left"/>
        <w:rPr>
          <w:rFonts w:eastAsia="MS Mincho"/>
          <w:b/>
          <w:color w:val="000000"/>
          <w:kern w:val="0"/>
          <w:lang w:bidi="th-TH"/>
        </w:rPr>
      </w:pPr>
    </w:p>
    <w:tbl>
      <w:tblPr>
        <w:tblStyle w:val="TableGrid"/>
        <w:tblW w:w="9776" w:type="dxa"/>
        <w:tblLayout w:type="fixed"/>
        <w:tblLook w:val="04A0" w:firstRow="1" w:lastRow="0" w:firstColumn="1" w:lastColumn="0" w:noHBand="0" w:noVBand="1"/>
      </w:tblPr>
      <w:tblGrid>
        <w:gridCol w:w="595"/>
        <w:gridCol w:w="3720"/>
        <w:gridCol w:w="2160"/>
        <w:gridCol w:w="1980"/>
        <w:gridCol w:w="1321"/>
      </w:tblGrid>
      <w:tr w:rsidR="00104514" w:rsidRPr="0050557A" w14:paraId="08DC9BD1" w14:textId="77777777" w:rsidTr="00823C22">
        <w:trPr>
          <w:tblHeader/>
        </w:trPr>
        <w:tc>
          <w:tcPr>
            <w:tcW w:w="595" w:type="dxa"/>
            <w:shd w:val="clear" w:color="auto" w:fill="C6D9F1" w:themeFill="text2" w:themeFillTint="33"/>
          </w:tcPr>
          <w:p w14:paraId="517056A6"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No.</w:t>
            </w:r>
          </w:p>
        </w:tc>
        <w:tc>
          <w:tcPr>
            <w:tcW w:w="3720" w:type="dxa"/>
            <w:shd w:val="clear" w:color="auto" w:fill="C6D9F1" w:themeFill="text2" w:themeFillTint="33"/>
          </w:tcPr>
          <w:p w14:paraId="5DB8FBF7" w14:textId="77777777" w:rsidR="00104514" w:rsidRPr="0050557A" w:rsidRDefault="00104514" w:rsidP="00D37378">
            <w:pPr>
              <w:widowControl/>
              <w:jc w:val="center"/>
              <w:rPr>
                <w:rFonts w:eastAsia="MS Mincho"/>
                <w:b/>
                <w:color w:val="000000"/>
                <w:kern w:val="0"/>
                <w:lang w:bidi="th-TH"/>
              </w:rPr>
            </w:pPr>
            <w:r w:rsidRPr="0050557A">
              <w:rPr>
                <w:rFonts w:eastAsia="MS Mincho"/>
                <w:b/>
                <w:color w:val="000000"/>
                <w:kern w:val="0"/>
                <w:lang w:bidi="th-TH"/>
              </w:rPr>
              <w:t>Work Item</w:t>
            </w:r>
          </w:p>
        </w:tc>
        <w:tc>
          <w:tcPr>
            <w:tcW w:w="2160" w:type="dxa"/>
            <w:shd w:val="clear" w:color="auto" w:fill="C6D9F1" w:themeFill="text2" w:themeFillTint="33"/>
          </w:tcPr>
          <w:p w14:paraId="1CA70E85"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Responsible Group</w:t>
            </w:r>
          </w:p>
        </w:tc>
        <w:tc>
          <w:tcPr>
            <w:tcW w:w="1980" w:type="dxa"/>
            <w:shd w:val="clear" w:color="auto" w:fill="C6D9F1" w:themeFill="text2" w:themeFillTint="33"/>
          </w:tcPr>
          <w:p w14:paraId="4FE4CB59" w14:textId="2E95D28D" w:rsidR="00582886"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Expected</w:t>
            </w:r>
          </w:p>
          <w:p w14:paraId="1759F6AB"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Deliverable</w:t>
            </w:r>
          </w:p>
        </w:tc>
        <w:tc>
          <w:tcPr>
            <w:tcW w:w="1321" w:type="dxa"/>
            <w:shd w:val="clear" w:color="auto" w:fill="C6D9F1" w:themeFill="text2" w:themeFillTint="33"/>
          </w:tcPr>
          <w:p w14:paraId="7158AFB9" w14:textId="77777777" w:rsidR="00104514" w:rsidRPr="0050557A" w:rsidRDefault="00104514" w:rsidP="0050557A">
            <w:pPr>
              <w:widowControl/>
              <w:jc w:val="center"/>
              <w:rPr>
                <w:rFonts w:eastAsia="MS Mincho"/>
                <w:b/>
                <w:color w:val="000000"/>
                <w:kern w:val="0"/>
                <w:lang w:bidi="th-TH"/>
              </w:rPr>
            </w:pPr>
            <w:r w:rsidRPr="0050557A">
              <w:rPr>
                <w:rFonts w:eastAsia="MS Mincho"/>
                <w:b/>
                <w:color w:val="000000"/>
                <w:kern w:val="0"/>
                <w:lang w:bidi="th-TH"/>
              </w:rPr>
              <w:t>Completion Target</w:t>
            </w:r>
          </w:p>
          <w:p w14:paraId="725A2F7C" w14:textId="77777777" w:rsidR="00582886" w:rsidRPr="0050557A" w:rsidRDefault="00582886" w:rsidP="0050557A">
            <w:pPr>
              <w:widowControl/>
              <w:jc w:val="center"/>
              <w:rPr>
                <w:rFonts w:eastAsia="MS Mincho"/>
                <w:b/>
                <w:color w:val="000000"/>
                <w:kern w:val="0"/>
                <w:lang w:bidi="th-TH"/>
              </w:rPr>
            </w:pPr>
          </w:p>
        </w:tc>
      </w:tr>
      <w:tr w:rsidR="00B33FED" w:rsidRPr="0050557A" w14:paraId="536F8400" w14:textId="77777777" w:rsidTr="00823C22">
        <w:tc>
          <w:tcPr>
            <w:tcW w:w="595" w:type="dxa"/>
          </w:tcPr>
          <w:p w14:paraId="53E1D25B" w14:textId="49139C55" w:rsidR="00B33FED" w:rsidRPr="0050557A" w:rsidRDefault="00BB3F8B" w:rsidP="0050557A">
            <w:pPr>
              <w:widowControl/>
              <w:jc w:val="center"/>
              <w:rPr>
                <w:rFonts w:eastAsia="MS Mincho"/>
                <w:color w:val="000000"/>
                <w:kern w:val="0"/>
                <w:lang w:bidi="th-TH"/>
              </w:rPr>
            </w:pPr>
            <w:r w:rsidRPr="0050557A">
              <w:rPr>
                <w:rFonts w:eastAsia="MS Mincho"/>
                <w:color w:val="000000"/>
                <w:kern w:val="0"/>
                <w:lang w:bidi="th-TH"/>
              </w:rPr>
              <w:t>1</w:t>
            </w:r>
          </w:p>
        </w:tc>
        <w:tc>
          <w:tcPr>
            <w:tcW w:w="3720" w:type="dxa"/>
          </w:tcPr>
          <w:p w14:paraId="194FCE51" w14:textId="7A0362B2" w:rsidR="00B33FED" w:rsidRPr="0050557A" w:rsidRDefault="005C333D" w:rsidP="00D37378">
            <w:pPr>
              <w:widowControl/>
              <w:jc w:val="left"/>
              <w:rPr>
                <w:rFonts w:eastAsia="BatangChe"/>
                <w:bCs/>
                <w:kern w:val="0"/>
                <w:lang w:val="en-AU" w:eastAsia="ko-KR"/>
              </w:rPr>
            </w:pPr>
            <w:r w:rsidRPr="0050557A">
              <w:rPr>
                <w:rFonts w:eastAsia="Times New Roman"/>
                <w:bCs/>
                <w:kern w:val="0"/>
                <w:lang w:val="en-AU" w:eastAsia="en-US"/>
              </w:rPr>
              <w:t>PMSE frequency usage in the 470-806 MHz band in Asia Pacific region</w:t>
            </w:r>
          </w:p>
        </w:tc>
        <w:tc>
          <w:tcPr>
            <w:tcW w:w="2160" w:type="dxa"/>
          </w:tcPr>
          <w:p w14:paraId="7C08FF40" w14:textId="7264E10E" w:rsidR="00A50405"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WG</w:t>
            </w:r>
            <w:r w:rsidR="006D617A" w:rsidRPr="0050557A">
              <w:rPr>
                <w:rFonts w:eastAsia="MS Mincho"/>
                <w:color w:val="000000"/>
                <w:kern w:val="0"/>
                <w:lang w:bidi="th-TH"/>
              </w:rPr>
              <w:t>-</w:t>
            </w:r>
            <w:r w:rsidRPr="0050557A">
              <w:rPr>
                <w:rFonts w:eastAsia="MS Mincho"/>
                <w:color w:val="000000"/>
                <w:kern w:val="0"/>
                <w:lang w:bidi="th-TH"/>
              </w:rPr>
              <w:t xml:space="preserve">HAR </w:t>
            </w:r>
          </w:p>
          <w:p w14:paraId="1BA67F2E" w14:textId="69B834C3"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(SWG</w:t>
            </w:r>
            <w:r w:rsidR="006D617A" w:rsidRPr="0050557A">
              <w:rPr>
                <w:rFonts w:eastAsia="MS Mincho"/>
                <w:color w:val="000000"/>
                <w:kern w:val="0"/>
                <w:lang w:bidi="th-TH"/>
              </w:rPr>
              <w:t>-</w:t>
            </w:r>
            <w:r w:rsidRPr="0050557A">
              <w:rPr>
                <w:rFonts w:eastAsia="MS Mincho"/>
                <w:color w:val="000000"/>
                <w:kern w:val="0"/>
                <w:lang w:bidi="th-TH"/>
              </w:rPr>
              <w:t>SA&amp;H)</w:t>
            </w:r>
            <w:r w:rsidR="00021EAF" w:rsidRPr="0050557A">
              <w:rPr>
                <w:rFonts w:eastAsia="MS Mincho"/>
                <w:color w:val="000000"/>
                <w:kern w:val="0"/>
                <w:lang w:bidi="th-TH"/>
              </w:rPr>
              <w:t xml:space="preserve"> </w:t>
            </w:r>
          </w:p>
          <w:p w14:paraId="25AACA6D" w14:textId="061A615A" w:rsidR="00B33FED" w:rsidRPr="0050557A" w:rsidRDefault="00021EAF" w:rsidP="0050557A">
            <w:pPr>
              <w:widowControl/>
              <w:jc w:val="center"/>
              <w:rPr>
                <w:rFonts w:eastAsia="MS Mincho"/>
                <w:color w:val="000000"/>
                <w:kern w:val="0"/>
                <w:lang w:bidi="th-TH"/>
              </w:rPr>
            </w:pPr>
            <w:r w:rsidRPr="0050557A">
              <w:rPr>
                <w:rFonts w:eastAsia="MS Mincho"/>
                <w:color w:val="000000"/>
                <w:kern w:val="0"/>
                <w:lang w:bidi="th-TH"/>
              </w:rPr>
              <w:t xml:space="preserve"> </w:t>
            </w:r>
          </w:p>
        </w:tc>
        <w:tc>
          <w:tcPr>
            <w:tcW w:w="1980" w:type="dxa"/>
          </w:tcPr>
          <w:p w14:paraId="242478A3" w14:textId="77777777"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2634D22B" w14:textId="1EAE0A92"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AWG-</w:t>
            </w:r>
            <w:r w:rsidR="00C157BF" w:rsidRPr="0050557A">
              <w:rPr>
                <w:rFonts w:eastAsia="MS Mincho"/>
                <w:color w:val="000000"/>
                <w:kern w:val="0"/>
                <w:lang w:bidi="th-TH"/>
              </w:rPr>
              <w:t>3</w:t>
            </w:r>
            <w:r w:rsidR="001479DD" w:rsidRPr="0050557A">
              <w:rPr>
                <w:rFonts w:eastAsia="MS Mincho"/>
                <w:color w:val="000000"/>
                <w:kern w:val="0"/>
                <w:lang w:bidi="th-TH"/>
              </w:rPr>
              <w:t>2</w:t>
            </w:r>
          </w:p>
        </w:tc>
      </w:tr>
      <w:tr w:rsidR="00B33FED" w:rsidRPr="0050557A" w14:paraId="61A111E9" w14:textId="77777777" w:rsidTr="00823C22">
        <w:tc>
          <w:tcPr>
            <w:tcW w:w="595" w:type="dxa"/>
          </w:tcPr>
          <w:p w14:paraId="67E064E2" w14:textId="04C13BA5" w:rsidR="00B33FED" w:rsidRPr="0050557A" w:rsidRDefault="006D617A" w:rsidP="0050557A">
            <w:pPr>
              <w:widowControl/>
              <w:jc w:val="center"/>
              <w:rPr>
                <w:rFonts w:eastAsia="MS Mincho"/>
                <w:color w:val="000000"/>
                <w:kern w:val="0"/>
                <w:lang w:bidi="th-TH"/>
              </w:rPr>
            </w:pPr>
            <w:r w:rsidRPr="0050557A">
              <w:rPr>
                <w:rFonts w:eastAsia="MS Mincho"/>
                <w:color w:val="000000"/>
                <w:kern w:val="0"/>
                <w:lang w:bidi="th-TH"/>
              </w:rPr>
              <w:t>2</w:t>
            </w:r>
          </w:p>
        </w:tc>
        <w:tc>
          <w:tcPr>
            <w:tcW w:w="3720" w:type="dxa"/>
          </w:tcPr>
          <w:p w14:paraId="268B111D" w14:textId="77777777" w:rsidR="00B33FED" w:rsidRPr="0050557A" w:rsidRDefault="00B33FED" w:rsidP="00D37378">
            <w:pPr>
              <w:widowControl/>
              <w:jc w:val="left"/>
              <w:rPr>
                <w:rFonts w:eastAsia="BatangChe"/>
                <w:kern w:val="0"/>
                <w:lang w:eastAsia="ko-KR"/>
              </w:rPr>
            </w:pPr>
            <w:r w:rsidRPr="0050557A">
              <w:rPr>
                <w:rFonts w:eastAsia="BatangChe"/>
                <w:kern w:val="0"/>
                <w:lang w:eastAsia="ko-KR"/>
              </w:rPr>
              <w:t>Sharing and compatibility studies for selected frequency bands below 6 GHz</w:t>
            </w:r>
          </w:p>
        </w:tc>
        <w:tc>
          <w:tcPr>
            <w:tcW w:w="2160" w:type="dxa"/>
          </w:tcPr>
          <w:p w14:paraId="6AAE48C0" w14:textId="5878FC98" w:rsidR="00021EAF"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WG</w:t>
            </w:r>
            <w:r w:rsidR="006D617A" w:rsidRPr="0050557A">
              <w:rPr>
                <w:rFonts w:eastAsia="MS Mincho"/>
                <w:color w:val="000000"/>
                <w:kern w:val="0"/>
                <w:lang w:bidi="th-TH"/>
              </w:rPr>
              <w:t>-</w:t>
            </w:r>
            <w:r w:rsidRPr="0050557A">
              <w:rPr>
                <w:rFonts w:eastAsia="MS Mincho"/>
                <w:color w:val="000000"/>
                <w:kern w:val="0"/>
                <w:lang w:bidi="th-TH"/>
              </w:rPr>
              <w:t xml:space="preserve">HAR </w:t>
            </w:r>
          </w:p>
          <w:p w14:paraId="401C454D" w14:textId="67DE9466"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(SWG</w:t>
            </w:r>
            <w:r w:rsidR="006D617A" w:rsidRPr="0050557A">
              <w:rPr>
                <w:rFonts w:eastAsia="MS Mincho"/>
                <w:color w:val="000000"/>
                <w:kern w:val="0"/>
                <w:lang w:bidi="th-TH"/>
              </w:rPr>
              <w:t>-</w:t>
            </w:r>
            <w:r w:rsidRPr="0050557A">
              <w:rPr>
                <w:rFonts w:eastAsia="MS Mincho"/>
                <w:color w:val="000000"/>
                <w:kern w:val="0"/>
                <w:lang w:bidi="th-TH"/>
              </w:rPr>
              <w:t>SS)</w:t>
            </w:r>
          </w:p>
        </w:tc>
        <w:tc>
          <w:tcPr>
            <w:tcW w:w="1980" w:type="dxa"/>
          </w:tcPr>
          <w:p w14:paraId="179B648E" w14:textId="77777777"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Report(s)</w:t>
            </w:r>
          </w:p>
        </w:tc>
        <w:tc>
          <w:tcPr>
            <w:tcW w:w="1321" w:type="dxa"/>
          </w:tcPr>
          <w:p w14:paraId="3F6D5D4C" w14:textId="4E669F1B"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AWG-</w:t>
            </w:r>
            <w:r w:rsidR="00A50405" w:rsidRPr="0050557A">
              <w:rPr>
                <w:rFonts w:eastAsia="MS Mincho"/>
                <w:color w:val="000000"/>
                <w:kern w:val="0"/>
                <w:lang w:bidi="th-TH"/>
              </w:rPr>
              <w:t>3</w:t>
            </w:r>
            <w:r w:rsidR="00DA2855">
              <w:rPr>
                <w:rFonts w:eastAsia="MS Mincho"/>
                <w:color w:val="000000"/>
                <w:kern w:val="0"/>
                <w:lang w:bidi="th-TH"/>
              </w:rPr>
              <w:t>2</w:t>
            </w:r>
          </w:p>
        </w:tc>
      </w:tr>
      <w:tr w:rsidR="00B33FED" w:rsidRPr="0050557A" w14:paraId="7501CAEA" w14:textId="77777777" w:rsidTr="00823C22">
        <w:trPr>
          <w:trHeight w:val="208"/>
        </w:trPr>
        <w:tc>
          <w:tcPr>
            <w:tcW w:w="595" w:type="dxa"/>
          </w:tcPr>
          <w:p w14:paraId="142E8522" w14:textId="2BD58888" w:rsidR="00B33FED" w:rsidRPr="0050557A" w:rsidRDefault="006D617A" w:rsidP="0050557A">
            <w:pPr>
              <w:widowControl/>
              <w:jc w:val="center"/>
              <w:rPr>
                <w:rFonts w:eastAsia="MS Mincho"/>
                <w:color w:val="000000"/>
                <w:kern w:val="0"/>
                <w:lang w:bidi="th-TH"/>
              </w:rPr>
            </w:pPr>
            <w:r w:rsidRPr="0050557A">
              <w:rPr>
                <w:rFonts w:eastAsia="MS Mincho"/>
                <w:color w:val="000000"/>
                <w:kern w:val="0"/>
                <w:lang w:bidi="th-TH"/>
              </w:rPr>
              <w:t>3</w:t>
            </w:r>
          </w:p>
        </w:tc>
        <w:tc>
          <w:tcPr>
            <w:tcW w:w="3720" w:type="dxa"/>
          </w:tcPr>
          <w:p w14:paraId="57B61735" w14:textId="6DEDDA4F" w:rsidR="00B33FED" w:rsidRPr="00DA2855" w:rsidRDefault="00DA2855" w:rsidP="00D37378">
            <w:pPr>
              <w:widowControl/>
              <w:jc w:val="left"/>
              <w:rPr>
                <w:rFonts w:eastAsia="BatangChe"/>
                <w:bCs/>
                <w:kern w:val="0"/>
                <w:lang w:val="en-AU" w:eastAsia="ko-KR"/>
              </w:rPr>
            </w:pPr>
            <w:r w:rsidRPr="00DA2855">
              <w:rPr>
                <w:rFonts w:eastAsia="BatangChe"/>
                <w:bCs/>
                <w:kern w:val="0"/>
                <w:lang w:eastAsia="en-US"/>
              </w:rPr>
              <w:t xml:space="preserve">Recent case studies on typical radio interference, their </w:t>
            </w:r>
            <w:proofErr w:type="gramStart"/>
            <w:r w:rsidRPr="00DA2855">
              <w:rPr>
                <w:rFonts w:eastAsia="BatangChe"/>
                <w:bCs/>
                <w:kern w:val="0"/>
                <w:lang w:eastAsia="en-US"/>
              </w:rPr>
              <w:t>causes</w:t>
            </w:r>
            <w:proofErr w:type="gramEnd"/>
            <w:r w:rsidRPr="00DA2855">
              <w:rPr>
                <w:rFonts w:eastAsia="BatangChe"/>
                <w:bCs/>
                <w:kern w:val="0"/>
                <w:lang w:eastAsia="en-US"/>
              </w:rPr>
              <w:t xml:space="preserve"> and solutions</w:t>
            </w:r>
          </w:p>
        </w:tc>
        <w:tc>
          <w:tcPr>
            <w:tcW w:w="2160" w:type="dxa"/>
          </w:tcPr>
          <w:p w14:paraId="03D773B7" w14:textId="120F5AA9" w:rsidR="007C2613"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WG</w:t>
            </w:r>
            <w:r w:rsidR="006D617A" w:rsidRPr="0050557A">
              <w:rPr>
                <w:rFonts w:eastAsia="MS Mincho"/>
                <w:color w:val="000000"/>
                <w:kern w:val="0"/>
                <w:lang w:bidi="th-TH"/>
              </w:rPr>
              <w:t>-</w:t>
            </w:r>
            <w:r w:rsidRPr="0050557A">
              <w:rPr>
                <w:rFonts w:eastAsia="MS Mincho"/>
                <w:color w:val="000000"/>
                <w:kern w:val="0"/>
                <w:lang w:bidi="th-TH"/>
              </w:rPr>
              <w:t xml:space="preserve">HAR </w:t>
            </w:r>
          </w:p>
          <w:p w14:paraId="7FA52C62" w14:textId="73731792"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w:t>
            </w:r>
            <w:r w:rsidR="007C2613" w:rsidRPr="0050557A">
              <w:rPr>
                <w:rFonts w:eastAsia="MS Mincho"/>
                <w:color w:val="000000"/>
                <w:kern w:val="0"/>
                <w:lang w:bidi="th-TH"/>
              </w:rPr>
              <w:t>S</w:t>
            </w:r>
            <w:r w:rsidRPr="0050557A">
              <w:rPr>
                <w:rFonts w:eastAsia="MS Mincho"/>
                <w:color w:val="000000"/>
                <w:kern w:val="0"/>
                <w:lang w:bidi="th-TH"/>
              </w:rPr>
              <w:t>WG</w:t>
            </w:r>
            <w:r w:rsidR="006D617A" w:rsidRPr="0050557A">
              <w:rPr>
                <w:rFonts w:eastAsia="MS Mincho"/>
                <w:color w:val="000000"/>
                <w:kern w:val="0"/>
                <w:lang w:bidi="th-TH"/>
              </w:rPr>
              <w:t>-</w:t>
            </w:r>
            <w:r w:rsidRPr="0050557A">
              <w:rPr>
                <w:rFonts w:eastAsia="MS Mincho"/>
                <w:color w:val="000000"/>
                <w:kern w:val="0"/>
                <w:lang w:bidi="th-TH"/>
              </w:rPr>
              <w:t>SM)</w:t>
            </w:r>
          </w:p>
        </w:tc>
        <w:tc>
          <w:tcPr>
            <w:tcW w:w="1980" w:type="dxa"/>
          </w:tcPr>
          <w:p w14:paraId="7EA4AD86" w14:textId="77777777"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0EA1ECB0" w14:textId="3708220D" w:rsidR="00B33FED" w:rsidRPr="0050557A" w:rsidRDefault="00B33FED" w:rsidP="0050557A">
            <w:pPr>
              <w:widowControl/>
              <w:jc w:val="center"/>
              <w:rPr>
                <w:rFonts w:eastAsia="MS Mincho"/>
                <w:color w:val="000000"/>
                <w:kern w:val="0"/>
                <w:lang w:bidi="th-TH"/>
              </w:rPr>
            </w:pPr>
            <w:r w:rsidRPr="0050557A">
              <w:rPr>
                <w:rFonts w:eastAsia="MS Mincho"/>
                <w:color w:val="000000"/>
                <w:kern w:val="0"/>
                <w:lang w:bidi="th-TH"/>
              </w:rPr>
              <w:t>AWG-3</w:t>
            </w:r>
            <w:r w:rsidR="00DA2855">
              <w:rPr>
                <w:rFonts w:eastAsia="MS Mincho"/>
                <w:color w:val="000000"/>
                <w:kern w:val="0"/>
                <w:lang w:bidi="th-TH"/>
              </w:rPr>
              <w:t>4</w:t>
            </w:r>
          </w:p>
        </w:tc>
      </w:tr>
      <w:tr w:rsidR="00DA2855" w:rsidRPr="0050557A" w14:paraId="6F01BF4F" w14:textId="77777777" w:rsidTr="00823C22">
        <w:trPr>
          <w:trHeight w:val="208"/>
        </w:trPr>
        <w:tc>
          <w:tcPr>
            <w:tcW w:w="595" w:type="dxa"/>
          </w:tcPr>
          <w:p w14:paraId="481EB78C" w14:textId="746F2E03" w:rsidR="00DA2855" w:rsidRPr="0050557A" w:rsidRDefault="00DA2855" w:rsidP="0050557A">
            <w:pPr>
              <w:widowControl/>
              <w:jc w:val="center"/>
              <w:rPr>
                <w:rFonts w:eastAsia="MS Mincho"/>
                <w:color w:val="000000"/>
                <w:kern w:val="0"/>
                <w:lang w:bidi="th-TH"/>
              </w:rPr>
            </w:pPr>
            <w:r>
              <w:rPr>
                <w:rFonts w:eastAsia="MS Mincho"/>
                <w:color w:val="000000"/>
                <w:kern w:val="0"/>
                <w:lang w:bidi="th-TH"/>
              </w:rPr>
              <w:t>4</w:t>
            </w:r>
          </w:p>
        </w:tc>
        <w:tc>
          <w:tcPr>
            <w:tcW w:w="3720" w:type="dxa"/>
          </w:tcPr>
          <w:p w14:paraId="5D74644D" w14:textId="4CF85739" w:rsidR="00DA2855" w:rsidRPr="00DA2855" w:rsidRDefault="00DA2855" w:rsidP="00D37378">
            <w:pPr>
              <w:widowControl/>
              <w:jc w:val="left"/>
              <w:rPr>
                <w:rFonts w:eastAsia="Calibri"/>
                <w:kern w:val="0"/>
                <w:lang w:eastAsia="en-US"/>
              </w:rPr>
            </w:pPr>
            <w:r w:rsidRPr="00DA2855">
              <w:t>Technical guideline for monitoring and locating RBS devices</w:t>
            </w:r>
          </w:p>
        </w:tc>
        <w:tc>
          <w:tcPr>
            <w:tcW w:w="2160" w:type="dxa"/>
          </w:tcPr>
          <w:p w14:paraId="43B2DD94" w14:textId="77777777" w:rsidR="00DA2855" w:rsidRPr="0050557A" w:rsidRDefault="00DA2855" w:rsidP="00DA2855">
            <w:pPr>
              <w:widowControl/>
              <w:jc w:val="center"/>
              <w:rPr>
                <w:rFonts w:eastAsia="MS Mincho"/>
                <w:color w:val="000000"/>
                <w:kern w:val="0"/>
                <w:lang w:bidi="th-TH"/>
              </w:rPr>
            </w:pPr>
            <w:r w:rsidRPr="0050557A">
              <w:rPr>
                <w:rFonts w:eastAsia="MS Mincho"/>
                <w:color w:val="000000"/>
                <w:kern w:val="0"/>
                <w:lang w:bidi="th-TH"/>
              </w:rPr>
              <w:t xml:space="preserve">WG-HAR </w:t>
            </w:r>
          </w:p>
          <w:p w14:paraId="5538D422" w14:textId="3FEB4D15" w:rsidR="00DA2855" w:rsidRPr="0050557A" w:rsidRDefault="00DA2855" w:rsidP="00DA2855">
            <w:pPr>
              <w:widowControl/>
              <w:jc w:val="center"/>
              <w:rPr>
                <w:rFonts w:eastAsia="MS Mincho"/>
                <w:color w:val="000000"/>
                <w:kern w:val="0"/>
                <w:lang w:bidi="th-TH"/>
              </w:rPr>
            </w:pPr>
            <w:r w:rsidRPr="0050557A">
              <w:rPr>
                <w:rFonts w:eastAsia="MS Mincho"/>
                <w:color w:val="000000"/>
                <w:kern w:val="0"/>
                <w:lang w:bidi="th-TH"/>
              </w:rPr>
              <w:t>(SWG-SM)</w:t>
            </w:r>
          </w:p>
        </w:tc>
        <w:tc>
          <w:tcPr>
            <w:tcW w:w="1980" w:type="dxa"/>
          </w:tcPr>
          <w:p w14:paraId="002F075A" w14:textId="057D2D1A" w:rsidR="00DA2855" w:rsidRPr="0050557A" w:rsidRDefault="00DA2855"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2739C9DC" w14:textId="7EE00D67" w:rsidR="00DA2855" w:rsidRPr="0050557A" w:rsidRDefault="00DA2855" w:rsidP="0050557A">
            <w:pPr>
              <w:widowControl/>
              <w:jc w:val="center"/>
              <w:rPr>
                <w:rFonts w:eastAsia="MS Mincho"/>
                <w:color w:val="000000"/>
                <w:kern w:val="0"/>
                <w:lang w:bidi="th-TH"/>
              </w:rPr>
            </w:pPr>
            <w:r w:rsidRPr="0050557A">
              <w:rPr>
                <w:rFonts w:eastAsia="MS Mincho"/>
                <w:color w:val="000000"/>
                <w:kern w:val="0"/>
                <w:lang w:bidi="th-TH"/>
              </w:rPr>
              <w:t>AWG-3</w:t>
            </w:r>
            <w:r>
              <w:rPr>
                <w:rFonts w:eastAsia="MS Mincho"/>
                <w:color w:val="000000"/>
                <w:kern w:val="0"/>
                <w:lang w:bidi="th-TH"/>
              </w:rPr>
              <w:t>3</w:t>
            </w:r>
          </w:p>
        </w:tc>
      </w:tr>
      <w:tr w:rsidR="00690395" w:rsidRPr="0050557A" w14:paraId="469F2374" w14:textId="77777777" w:rsidTr="00823C22">
        <w:trPr>
          <w:trHeight w:val="208"/>
        </w:trPr>
        <w:tc>
          <w:tcPr>
            <w:tcW w:w="595" w:type="dxa"/>
            <w:shd w:val="clear" w:color="auto" w:fill="auto"/>
          </w:tcPr>
          <w:p w14:paraId="75B31E42" w14:textId="247E5424" w:rsidR="00690395" w:rsidRPr="0050557A" w:rsidRDefault="00DA2855" w:rsidP="0050557A">
            <w:pPr>
              <w:widowControl/>
              <w:jc w:val="center"/>
              <w:rPr>
                <w:rFonts w:eastAsia="MS Mincho"/>
                <w:color w:val="000000"/>
                <w:kern w:val="0"/>
                <w:lang w:bidi="th-TH"/>
              </w:rPr>
            </w:pPr>
            <w:r>
              <w:rPr>
                <w:rFonts w:eastAsia="MS Mincho"/>
                <w:color w:val="000000"/>
                <w:kern w:val="0"/>
                <w:lang w:bidi="th-TH"/>
              </w:rPr>
              <w:t>5</w:t>
            </w:r>
          </w:p>
        </w:tc>
        <w:tc>
          <w:tcPr>
            <w:tcW w:w="3720" w:type="dxa"/>
            <w:shd w:val="clear" w:color="auto" w:fill="auto"/>
          </w:tcPr>
          <w:p w14:paraId="739CB618" w14:textId="3E3163FE" w:rsidR="00690395" w:rsidRPr="0050557A" w:rsidRDefault="00690395" w:rsidP="00D37378">
            <w:pPr>
              <w:widowControl/>
              <w:jc w:val="left"/>
              <w:rPr>
                <w:color w:val="000000"/>
                <w:shd w:val="clear" w:color="auto" w:fill="FFFFFF"/>
                <w:lang w:val="en-AU" w:eastAsia="zh-CN"/>
              </w:rPr>
            </w:pPr>
            <w:r w:rsidRPr="0050557A">
              <w:rPr>
                <w:lang w:eastAsia="ko-KR"/>
              </w:rPr>
              <w:t>Future spectrum planning for advanced IMT coverage and capacity improvements in 2025~2030 in Asia-Pacific region</w:t>
            </w:r>
          </w:p>
        </w:tc>
        <w:tc>
          <w:tcPr>
            <w:tcW w:w="2160" w:type="dxa"/>
            <w:shd w:val="clear" w:color="auto" w:fill="auto"/>
          </w:tcPr>
          <w:p w14:paraId="1599F473" w14:textId="64341C5F"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WG</w:t>
            </w:r>
            <w:r w:rsidR="00C57604" w:rsidRPr="0050557A">
              <w:rPr>
                <w:rFonts w:eastAsia="MS Mincho"/>
                <w:color w:val="000000"/>
                <w:kern w:val="0"/>
                <w:lang w:bidi="th-TH"/>
              </w:rPr>
              <w:t>-</w:t>
            </w:r>
            <w:r w:rsidRPr="0050557A">
              <w:rPr>
                <w:rFonts w:eastAsia="MS Mincho"/>
                <w:color w:val="000000"/>
                <w:kern w:val="0"/>
                <w:lang w:bidi="th-TH"/>
              </w:rPr>
              <w:t xml:space="preserve">IMT </w:t>
            </w:r>
          </w:p>
          <w:p w14:paraId="5E02BB1E" w14:textId="3A3BA9FE"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(SWG</w:t>
            </w:r>
            <w:r w:rsidR="00C57604" w:rsidRPr="0050557A">
              <w:rPr>
                <w:rFonts w:eastAsia="MS Mincho"/>
                <w:color w:val="000000"/>
                <w:kern w:val="0"/>
                <w:lang w:bidi="th-TH"/>
              </w:rPr>
              <w:t>-</w:t>
            </w:r>
            <w:r w:rsidRPr="0050557A">
              <w:rPr>
                <w:rFonts w:eastAsia="MS Mincho"/>
                <w:color w:val="000000"/>
                <w:kern w:val="0"/>
                <w:lang w:bidi="th-TH"/>
              </w:rPr>
              <w:t>IMT SPEC)</w:t>
            </w:r>
          </w:p>
        </w:tc>
        <w:tc>
          <w:tcPr>
            <w:tcW w:w="1980" w:type="dxa"/>
            <w:shd w:val="clear" w:color="auto" w:fill="auto"/>
          </w:tcPr>
          <w:p w14:paraId="29D1463E" w14:textId="76F79B23"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321" w:type="dxa"/>
            <w:shd w:val="clear" w:color="auto" w:fill="auto"/>
          </w:tcPr>
          <w:p w14:paraId="5C8071EB" w14:textId="3F8A7CCA"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AWG-3</w:t>
            </w:r>
            <w:r w:rsidR="00DA2855">
              <w:rPr>
                <w:rFonts w:eastAsia="MS Mincho"/>
                <w:color w:val="000000"/>
                <w:kern w:val="0"/>
                <w:lang w:bidi="th-TH"/>
              </w:rPr>
              <w:t>2</w:t>
            </w:r>
          </w:p>
        </w:tc>
      </w:tr>
      <w:tr w:rsidR="00A77A46" w:rsidRPr="0050557A" w14:paraId="499A6CB1" w14:textId="77777777" w:rsidTr="00823C22">
        <w:trPr>
          <w:trHeight w:val="208"/>
        </w:trPr>
        <w:tc>
          <w:tcPr>
            <w:tcW w:w="595" w:type="dxa"/>
            <w:shd w:val="clear" w:color="auto" w:fill="auto"/>
          </w:tcPr>
          <w:p w14:paraId="08767D25" w14:textId="072ECB06" w:rsidR="00A77A46" w:rsidRPr="0050557A" w:rsidRDefault="00823C22" w:rsidP="0050557A">
            <w:pPr>
              <w:widowControl/>
              <w:jc w:val="center"/>
              <w:rPr>
                <w:rFonts w:eastAsia="MS Mincho"/>
                <w:color w:val="000000"/>
                <w:kern w:val="0"/>
                <w:lang w:bidi="th-TH"/>
              </w:rPr>
            </w:pPr>
            <w:r>
              <w:rPr>
                <w:rFonts w:eastAsia="MS Mincho"/>
                <w:color w:val="000000"/>
                <w:kern w:val="0"/>
                <w:lang w:bidi="th-TH"/>
              </w:rPr>
              <w:t>6</w:t>
            </w:r>
          </w:p>
        </w:tc>
        <w:tc>
          <w:tcPr>
            <w:tcW w:w="3720" w:type="dxa"/>
            <w:shd w:val="clear" w:color="auto" w:fill="auto"/>
          </w:tcPr>
          <w:p w14:paraId="44ABAC6A" w14:textId="0272D34B" w:rsidR="00A77A46" w:rsidRPr="0050557A" w:rsidRDefault="00A77A46" w:rsidP="00D37378">
            <w:pPr>
              <w:widowControl/>
              <w:jc w:val="left"/>
              <w:rPr>
                <w:color w:val="000000"/>
                <w:shd w:val="clear" w:color="auto" w:fill="FFFFFF"/>
                <w:lang w:val="en-AU" w:eastAsia="zh-CN"/>
              </w:rPr>
            </w:pPr>
            <w:r w:rsidRPr="0050557A">
              <w:rPr>
                <w:rFonts w:eastAsia="Gulim"/>
                <w:lang w:val="en-AU" w:eastAsia="ko-KR"/>
              </w:rPr>
              <w:t>Methodology and pricing of IMT spectrum in Asia Pacific countries</w:t>
            </w:r>
          </w:p>
        </w:tc>
        <w:tc>
          <w:tcPr>
            <w:tcW w:w="2160" w:type="dxa"/>
            <w:shd w:val="clear" w:color="auto" w:fill="auto"/>
          </w:tcPr>
          <w:p w14:paraId="65749933" w14:textId="77777777"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 xml:space="preserve">WG-IMT </w:t>
            </w:r>
          </w:p>
          <w:p w14:paraId="09022C49" w14:textId="45262FD7"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 xml:space="preserve">(SWG-IMT SPEC) </w:t>
            </w:r>
          </w:p>
        </w:tc>
        <w:tc>
          <w:tcPr>
            <w:tcW w:w="1980" w:type="dxa"/>
            <w:shd w:val="clear" w:color="auto" w:fill="auto"/>
          </w:tcPr>
          <w:p w14:paraId="3369B4D4" w14:textId="65061DAD"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321" w:type="dxa"/>
            <w:shd w:val="clear" w:color="auto" w:fill="auto"/>
          </w:tcPr>
          <w:p w14:paraId="794AE75A" w14:textId="2CBA76A2" w:rsidR="00A77A46" w:rsidRPr="0050557A" w:rsidRDefault="00A77A46" w:rsidP="0050557A">
            <w:pPr>
              <w:widowControl/>
              <w:jc w:val="center"/>
              <w:rPr>
                <w:rFonts w:eastAsia="MS Mincho"/>
                <w:color w:val="000000"/>
                <w:kern w:val="0"/>
                <w:lang w:bidi="th-TH"/>
              </w:rPr>
            </w:pPr>
            <w:r w:rsidRPr="0050557A">
              <w:rPr>
                <w:rFonts w:eastAsia="MS Mincho"/>
                <w:color w:val="000000"/>
                <w:kern w:val="0"/>
                <w:lang w:bidi="th-TH"/>
              </w:rPr>
              <w:t>AWG-32</w:t>
            </w:r>
          </w:p>
        </w:tc>
      </w:tr>
      <w:tr w:rsidR="00690395" w:rsidRPr="0050557A" w14:paraId="0D27A009" w14:textId="77777777" w:rsidTr="00823C22">
        <w:tc>
          <w:tcPr>
            <w:tcW w:w="595" w:type="dxa"/>
          </w:tcPr>
          <w:p w14:paraId="28B2D691" w14:textId="19464CBF" w:rsidR="00690395" w:rsidRPr="0050557A" w:rsidRDefault="00823C22" w:rsidP="0050557A">
            <w:pPr>
              <w:widowControl/>
              <w:jc w:val="center"/>
              <w:rPr>
                <w:rFonts w:eastAsia="MS Mincho"/>
                <w:color w:val="000000"/>
                <w:kern w:val="0"/>
                <w:lang w:bidi="th-TH"/>
              </w:rPr>
            </w:pPr>
            <w:r>
              <w:rPr>
                <w:rFonts w:eastAsia="MS Mincho"/>
                <w:color w:val="000000"/>
                <w:kern w:val="0"/>
                <w:lang w:bidi="th-TH"/>
              </w:rPr>
              <w:t>7</w:t>
            </w:r>
          </w:p>
        </w:tc>
        <w:tc>
          <w:tcPr>
            <w:tcW w:w="3720" w:type="dxa"/>
          </w:tcPr>
          <w:p w14:paraId="6FDE51D6" w14:textId="571012AE" w:rsidR="00690395" w:rsidRPr="00DA2855" w:rsidRDefault="00DA2855" w:rsidP="00D37378">
            <w:pPr>
              <w:widowControl/>
              <w:jc w:val="left"/>
              <w:rPr>
                <w:rFonts w:eastAsia="SimSun"/>
                <w:lang w:eastAsia="zh-CN"/>
              </w:rPr>
            </w:pPr>
            <w:r w:rsidRPr="00DA2855">
              <w:rPr>
                <w:rFonts w:eastAsiaTheme="minorEastAsia"/>
                <w:lang w:val="en-AU"/>
              </w:rPr>
              <w:t>Studies on development approaches/challenges and solutions for IMT-2020/5G use case</w:t>
            </w:r>
          </w:p>
        </w:tc>
        <w:tc>
          <w:tcPr>
            <w:tcW w:w="2160" w:type="dxa"/>
          </w:tcPr>
          <w:p w14:paraId="6E07A432" w14:textId="14720250"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WG</w:t>
            </w:r>
            <w:r w:rsidR="00E24113" w:rsidRPr="0050557A">
              <w:rPr>
                <w:rFonts w:eastAsia="MS Mincho"/>
                <w:color w:val="000000"/>
                <w:kern w:val="0"/>
                <w:lang w:bidi="th-TH"/>
              </w:rPr>
              <w:t>-</w:t>
            </w:r>
            <w:r w:rsidRPr="0050557A">
              <w:rPr>
                <w:rFonts w:eastAsia="MS Mincho"/>
                <w:color w:val="000000"/>
                <w:kern w:val="0"/>
                <w:lang w:bidi="th-TH"/>
              </w:rPr>
              <w:t xml:space="preserve">IMT </w:t>
            </w:r>
          </w:p>
          <w:p w14:paraId="3EF684CA" w14:textId="7AC9FBDB"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(SWG</w:t>
            </w:r>
            <w:r w:rsidR="00E24113" w:rsidRPr="0050557A">
              <w:rPr>
                <w:rFonts w:eastAsia="MS Mincho"/>
                <w:color w:val="000000"/>
                <w:kern w:val="0"/>
                <w:lang w:bidi="th-TH"/>
              </w:rPr>
              <w:t>-</w:t>
            </w:r>
            <w:r w:rsidRPr="0050557A">
              <w:rPr>
                <w:rFonts w:eastAsia="MS Mincho"/>
                <w:color w:val="000000"/>
                <w:kern w:val="0"/>
                <w:lang w:bidi="th-TH"/>
              </w:rPr>
              <w:t>IMT TECH)</w:t>
            </w:r>
          </w:p>
        </w:tc>
        <w:tc>
          <w:tcPr>
            <w:tcW w:w="1980" w:type="dxa"/>
          </w:tcPr>
          <w:p w14:paraId="12511194" w14:textId="77777777"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4B1C0639" w14:textId="4B8449F0" w:rsidR="00690395" w:rsidRPr="0050557A" w:rsidRDefault="00690395" w:rsidP="0050557A">
            <w:pPr>
              <w:widowControl/>
              <w:jc w:val="center"/>
              <w:rPr>
                <w:rFonts w:eastAsia="MS Mincho"/>
                <w:color w:val="000000"/>
                <w:kern w:val="0"/>
                <w:lang w:bidi="th-TH"/>
              </w:rPr>
            </w:pPr>
            <w:r w:rsidRPr="0050557A">
              <w:rPr>
                <w:rFonts w:eastAsia="MS Mincho"/>
                <w:color w:val="000000"/>
                <w:kern w:val="0"/>
                <w:lang w:bidi="th-TH"/>
              </w:rPr>
              <w:t>AWG-3</w:t>
            </w:r>
            <w:r w:rsidR="00DA2855">
              <w:rPr>
                <w:rFonts w:eastAsia="MS Mincho"/>
                <w:color w:val="000000"/>
                <w:kern w:val="0"/>
                <w:lang w:bidi="th-TH"/>
              </w:rPr>
              <w:t>4</w:t>
            </w:r>
          </w:p>
        </w:tc>
      </w:tr>
      <w:tr w:rsidR="00493B37" w:rsidRPr="0050557A" w14:paraId="7826F338" w14:textId="77777777" w:rsidTr="00823C22">
        <w:tc>
          <w:tcPr>
            <w:tcW w:w="595" w:type="dxa"/>
          </w:tcPr>
          <w:p w14:paraId="51FCBED8" w14:textId="11C9567F" w:rsidR="00493B37" w:rsidRPr="0050557A" w:rsidRDefault="00823C22" w:rsidP="0050557A">
            <w:pPr>
              <w:widowControl/>
              <w:jc w:val="center"/>
              <w:rPr>
                <w:rFonts w:eastAsia="MS Mincho"/>
                <w:color w:val="000000"/>
                <w:kern w:val="0"/>
                <w:lang w:bidi="th-TH"/>
              </w:rPr>
            </w:pPr>
            <w:r>
              <w:rPr>
                <w:rFonts w:eastAsia="MS Mincho"/>
                <w:color w:val="000000"/>
                <w:kern w:val="0"/>
                <w:lang w:bidi="th-TH"/>
              </w:rPr>
              <w:t>8</w:t>
            </w:r>
          </w:p>
        </w:tc>
        <w:tc>
          <w:tcPr>
            <w:tcW w:w="3720" w:type="dxa"/>
          </w:tcPr>
          <w:p w14:paraId="68324BF1" w14:textId="1EE75611" w:rsidR="00493B37" w:rsidRPr="0050557A" w:rsidRDefault="00493B37"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val="en-AU" w:eastAsia="zh-CN"/>
              </w:rPr>
            </w:pPr>
            <w:r w:rsidRPr="0050557A">
              <w:rPr>
                <w:rFonts w:eastAsia="SimSun"/>
                <w:kern w:val="0"/>
                <w:lang w:val="en-AU" w:eastAsia="zh-CN"/>
              </w:rPr>
              <w:t xml:space="preserve">Survey on </w:t>
            </w:r>
            <w:proofErr w:type="gramStart"/>
            <w:r w:rsidRPr="0050557A">
              <w:rPr>
                <w:rFonts w:eastAsia="SimSun"/>
                <w:kern w:val="0"/>
                <w:lang w:val="en-AU" w:eastAsia="zh-CN"/>
              </w:rPr>
              <w:t>current status</w:t>
            </w:r>
            <w:proofErr w:type="gramEnd"/>
            <w:r w:rsidRPr="0050557A">
              <w:rPr>
                <w:rFonts w:eastAsia="SimSun"/>
                <w:kern w:val="0"/>
                <w:lang w:val="en-AU" w:eastAsia="zh-CN"/>
              </w:rPr>
              <w:t xml:space="preserve"> of voluntary testing and certification requirements of mobile devices in mobile network operators</w:t>
            </w:r>
          </w:p>
        </w:tc>
        <w:tc>
          <w:tcPr>
            <w:tcW w:w="2160" w:type="dxa"/>
          </w:tcPr>
          <w:p w14:paraId="0A171809" w14:textId="77777777"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 xml:space="preserve">WG-IMT </w:t>
            </w:r>
          </w:p>
          <w:p w14:paraId="6C9856D5" w14:textId="3301C665"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(SWG-IMT TECH)</w:t>
            </w:r>
          </w:p>
        </w:tc>
        <w:tc>
          <w:tcPr>
            <w:tcW w:w="1980" w:type="dxa"/>
          </w:tcPr>
          <w:p w14:paraId="2B481401" w14:textId="6624E236"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07343020" w14:textId="6BF37849" w:rsidR="00493B37" w:rsidRPr="0050557A" w:rsidRDefault="00493B37" w:rsidP="0050557A">
            <w:pPr>
              <w:widowControl/>
              <w:jc w:val="center"/>
              <w:rPr>
                <w:rFonts w:eastAsia="MS Mincho"/>
                <w:color w:val="000000"/>
                <w:kern w:val="0"/>
                <w:lang w:bidi="th-TH"/>
              </w:rPr>
            </w:pPr>
            <w:r w:rsidRPr="0050557A">
              <w:rPr>
                <w:rFonts w:eastAsia="MS Mincho"/>
                <w:color w:val="000000"/>
                <w:kern w:val="0"/>
                <w:lang w:bidi="th-TH"/>
              </w:rPr>
              <w:t>AWG-33</w:t>
            </w:r>
          </w:p>
        </w:tc>
      </w:tr>
      <w:tr w:rsidR="00A67803" w:rsidRPr="0050557A" w14:paraId="27E5DBC9" w14:textId="77777777" w:rsidTr="00823C22">
        <w:tc>
          <w:tcPr>
            <w:tcW w:w="595" w:type="dxa"/>
          </w:tcPr>
          <w:p w14:paraId="74B3AC43" w14:textId="1E00FC9F" w:rsidR="00A67803" w:rsidRDefault="00823C22" w:rsidP="00A67803">
            <w:pPr>
              <w:widowControl/>
              <w:jc w:val="center"/>
              <w:rPr>
                <w:rFonts w:eastAsia="MS Mincho"/>
                <w:color w:val="000000"/>
                <w:kern w:val="0"/>
                <w:lang w:bidi="th-TH"/>
              </w:rPr>
            </w:pPr>
            <w:r>
              <w:rPr>
                <w:rFonts w:eastAsia="MS Mincho"/>
                <w:color w:val="000000"/>
                <w:kern w:val="0"/>
                <w:lang w:bidi="th-TH"/>
              </w:rPr>
              <w:t>9</w:t>
            </w:r>
          </w:p>
        </w:tc>
        <w:tc>
          <w:tcPr>
            <w:tcW w:w="3720" w:type="dxa"/>
          </w:tcPr>
          <w:p w14:paraId="2BE46FB1" w14:textId="5DD43D73" w:rsidR="00A67803" w:rsidRPr="0050557A" w:rsidRDefault="00A67803"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val="en-AU" w:eastAsia="zh-CN"/>
              </w:rPr>
            </w:pPr>
            <w:r w:rsidRPr="00A67803">
              <w:rPr>
                <w:rFonts w:eastAsia="SimSun"/>
                <w:kern w:val="0"/>
                <w:lang w:val="en-AU" w:eastAsia="zh-CN"/>
              </w:rPr>
              <w:t>Studies on technical and regulatory aspects of RAN/spectrum sharing in IMT among Mobile Network Operators in Asia Pacific region</w:t>
            </w:r>
          </w:p>
        </w:tc>
        <w:tc>
          <w:tcPr>
            <w:tcW w:w="2160" w:type="dxa"/>
          </w:tcPr>
          <w:p w14:paraId="59907567"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WG-IMT </w:t>
            </w:r>
          </w:p>
          <w:p w14:paraId="759D9BC2" w14:textId="15F4DE5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(SWG-IMT TECH)</w:t>
            </w:r>
          </w:p>
        </w:tc>
        <w:tc>
          <w:tcPr>
            <w:tcW w:w="1980" w:type="dxa"/>
          </w:tcPr>
          <w:p w14:paraId="3A6D661A" w14:textId="6E0274FD"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11F2BA68" w14:textId="4242B54E"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AWG-33</w:t>
            </w:r>
          </w:p>
        </w:tc>
      </w:tr>
      <w:tr w:rsidR="008B00E9" w:rsidRPr="0050557A" w14:paraId="3BB45E25" w14:textId="77777777" w:rsidTr="00823C22">
        <w:tc>
          <w:tcPr>
            <w:tcW w:w="595" w:type="dxa"/>
          </w:tcPr>
          <w:p w14:paraId="762CD226" w14:textId="3441AE47"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1</w:t>
            </w:r>
            <w:r w:rsidR="00823C22">
              <w:rPr>
                <w:rFonts w:eastAsia="MS Mincho"/>
                <w:color w:val="000000"/>
                <w:kern w:val="0"/>
                <w:lang w:bidi="th-TH"/>
              </w:rPr>
              <w:t>0</w:t>
            </w:r>
          </w:p>
        </w:tc>
        <w:tc>
          <w:tcPr>
            <w:tcW w:w="3720" w:type="dxa"/>
          </w:tcPr>
          <w:p w14:paraId="3086E4C8" w14:textId="6EC1E507" w:rsidR="00A93F1B" w:rsidRPr="00A67803" w:rsidRDefault="000B21DC" w:rsidP="00D37378">
            <w:pPr>
              <w:widowControl/>
              <w:tabs>
                <w:tab w:val="left" w:pos="1134"/>
                <w:tab w:val="left" w:pos="1871"/>
                <w:tab w:val="left" w:pos="2268"/>
              </w:tabs>
              <w:overflowPunct w:val="0"/>
              <w:autoSpaceDE w:val="0"/>
              <w:autoSpaceDN w:val="0"/>
              <w:adjustRightInd w:val="0"/>
              <w:jc w:val="left"/>
              <w:textAlignment w:val="baseline"/>
              <w:rPr>
                <w:rFonts w:eastAsiaTheme="minorEastAsia"/>
                <w:lang w:eastAsia="ko-KR"/>
              </w:rPr>
            </w:pPr>
            <w:r w:rsidRPr="00A67803">
              <w:rPr>
                <w:rFonts w:eastAsiaTheme="minorEastAsia"/>
                <w:lang w:eastAsia="ko-KR"/>
              </w:rPr>
              <w:t xml:space="preserve">Revision of APT Report on implementation of Public Safety LTE (PS-LTE) </w:t>
            </w:r>
            <w:r w:rsidR="00A67803" w:rsidRPr="00A67803">
              <w:rPr>
                <w:rFonts w:eastAsiaTheme="minorEastAsia"/>
                <w:lang w:eastAsia="ko-KR"/>
              </w:rPr>
              <w:t>mobile broadband capability in Asia Pacific region</w:t>
            </w:r>
          </w:p>
        </w:tc>
        <w:tc>
          <w:tcPr>
            <w:tcW w:w="2160" w:type="dxa"/>
          </w:tcPr>
          <w:p w14:paraId="50E1158A" w14:textId="746B4634"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WG</w:t>
            </w:r>
            <w:r w:rsidR="000B21DC" w:rsidRPr="0050557A">
              <w:rPr>
                <w:rFonts w:eastAsia="MS Mincho"/>
                <w:color w:val="000000"/>
                <w:kern w:val="0"/>
                <w:lang w:bidi="th-TH"/>
              </w:rPr>
              <w:t>-</w:t>
            </w:r>
            <w:r w:rsidRPr="0050557A">
              <w:rPr>
                <w:rFonts w:eastAsia="MS Mincho"/>
                <w:color w:val="000000"/>
                <w:kern w:val="0"/>
                <w:lang w:bidi="th-TH"/>
              </w:rPr>
              <w:t xml:space="preserve">IMT </w:t>
            </w:r>
          </w:p>
          <w:p w14:paraId="42039291" w14:textId="5932C74C"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(TG</w:t>
            </w:r>
            <w:r w:rsidR="000B21DC" w:rsidRPr="0050557A">
              <w:rPr>
                <w:rFonts w:eastAsia="MS Mincho"/>
                <w:color w:val="000000"/>
                <w:kern w:val="0"/>
                <w:lang w:bidi="th-TH"/>
              </w:rPr>
              <w:t>-</w:t>
            </w:r>
            <w:r w:rsidRPr="0050557A">
              <w:rPr>
                <w:rFonts w:eastAsia="MS Mincho"/>
                <w:color w:val="000000"/>
                <w:kern w:val="0"/>
                <w:lang w:bidi="th-TH"/>
              </w:rPr>
              <w:t>PPDR)</w:t>
            </w:r>
          </w:p>
        </w:tc>
        <w:tc>
          <w:tcPr>
            <w:tcW w:w="1980" w:type="dxa"/>
          </w:tcPr>
          <w:p w14:paraId="1E1A8A36" w14:textId="1FD09CF6"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7B3502AB" w14:textId="49FDBD0B" w:rsidR="008B00E9" w:rsidRPr="0050557A" w:rsidRDefault="008B00E9" w:rsidP="0050557A">
            <w:pPr>
              <w:widowControl/>
              <w:jc w:val="center"/>
              <w:rPr>
                <w:rFonts w:eastAsia="MS Mincho"/>
                <w:color w:val="000000"/>
                <w:kern w:val="0"/>
                <w:lang w:bidi="th-TH"/>
              </w:rPr>
            </w:pPr>
            <w:r w:rsidRPr="0050557A">
              <w:rPr>
                <w:rFonts w:eastAsia="MS Mincho"/>
                <w:color w:val="000000"/>
                <w:kern w:val="0"/>
                <w:lang w:bidi="th-TH"/>
              </w:rPr>
              <w:t>AWG-3</w:t>
            </w:r>
            <w:r w:rsidR="00C644BC" w:rsidRPr="0050557A">
              <w:rPr>
                <w:rFonts w:eastAsia="MS Mincho"/>
                <w:color w:val="000000"/>
                <w:kern w:val="0"/>
                <w:lang w:bidi="th-TH"/>
              </w:rPr>
              <w:t>3</w:t>
            </w:r>
          </w:p>
        </w:tc>
      </w:tr>
      <w:tr w:rsidR="00E15F43" w:rsidRPr="0050557A" w14:paraId="6BDB7F8A" w14:textId="77777777" w:rsidTr="00823C22">
        <w:tc>
          <w:tcPr>
            <w:tcW w:w="595" w:type="dxa"/>
          </w:tcPr>
          <w:p w14:paraId="30E1180B" w14:textId="42550CCA"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1</w:t>
            </w:r>
            <w:r w:rsidR="00823C22">
              <w:rPr>
                <w:rFonts w:eastAsia="MS Mincho"/>
                <w:color w:val="000000"/>
                <w:kern w:val="0"/>
                <w:lang w:bidi="th-TH"/>
              </w:rPr>
              <w:t>1</w:t>
            </w:r>
          </w:p>
        </w:tc>
        <w:tc>
          <w:tcPr>
            <w:tcW w:w="3720" w:type="dxa"/>
            <w:vAlign w:val="center"/>
          </w:tcPr>
          <w:p w14:paraId="4664269A" w14:textId="2907D318" w:rsidR="00E15F43" w:rsidRPr="0050557A" w:rsidRDefault="007F05C8" w:rsidP="00D37378">
            <w:pPr>
              <w:widowControl/>
              <w:tabs>
                <w:tab w:val="left" w:pos="1134"/>
                <w:tab w:val="left" w:pos="1871"/>
                <w:tab w:val="left" w:pos="2268"/>
              </w:tabs>
              <w:overflowPunct w:val="0"/>
              <w:autoSpaceDE w:val="0"/>
              <w:autoSpaceDN w:val="0"/>
              <w:adjustRightInd w:val="0"/>
              <w:jc w:val="left"/>
              <w:textAlignment w:val="baseline"/>
              <w:rPr>
                <w:rFonts w:eastAsia="BatangChe"/>
                <w:spacing w:val="-4"/>
                <w:kern w:val="0"/>
                <w:lang w:val="en-AU" w:eastAsia="en-US"/>
              </w:rPr>
            </w:pPr>
            <w:r w:rsidRPr="0050557A">
              <w:rPr>
                <w:rFonts w:eastAsia="SimSun"/>
                <w:kern w:val="0"/>
                <w:lang w:val="en-AU" w:eastAsia="zh-CN"/>
              </w:rPr>
              <w:t>HAPS industry and ecosystem for broadband connectivity</w:t>
            </w:r>
          </w:p>
        </w:tc>
        <w:tc>
          <w:tcPr>
            <w:tcW w:w="2160" w:type="dxa"/>
          </w:tcPr>
          <w:p w14:paraId="18FE915A" w14:textId="480821C1"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WG</w:t>
            </w:r>
            <w:r w:rsidR="007F05C8" w:rsidRPr="0050557A">
              <w:rPr>
                <w:rFonts w:eastAsia="MS Mincho"/>
                <w:color w:val="000000"/>
                <w:kern w:val="0"/>
                <w:lang w:bidi="th-TH"/>
              </w:rPr>
              <w:t>-</w:t>
            </w:r>
            <w:r w:rsidRPr="0050557A">
              <w:rPr>
                <w:rFonts w:eastAsia="MS Mincho"/>
                <w:color w:val="000000"/>
                <w:kern w:val="0"/>
                <w:lang w:bidi="th-TH"/>
              </w:rPr>
              <w:t xml:space="preserve">IMT </w:t>
            </w:r>
          </w:p>
          <w:p w14:paraId="0B29BC2A" w14:textId="5D1B1CA0"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(TG</w:t>
            </w:r>
            <w:r w:rsidR="007F05C8" w:rsidRPr="0050557A">
              <w:rPr>
                <w:rFonts w:eastAsia="MS Mincho"/>
                <w:color w:val="000000"/>
                <w:kern w:val="0"/>
                <w:lang w:bidi="th-TH"/>
              </w:rPr>
              <w:t>-</w:t>
            </w:r>
            <w:r w:rsidRPr="0050557A">
              <w:rPr>
                <w:rFonts w:eastAsia="MS Mincho"/>
                <w:color w:val="000000"/>
                <w:kern w:val="0"/>
                <w:lang w:bidi="th-TH"/>
              </w:rPr>
              <w:t>HAPS)</w:t>
            </w:r>
          </w:p>
        </w:tc>
        <w:tc>
          <w:tcPr>
            <w:tcW w:w="1980" w:type="dxa"/>
          </w:tcPr>
          <w:p w14:paraId="5B243F0B" w14:textId="523BBFD3"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18937425" w14:textId="74B64BE9" w:rsidR="00E15F43" w:rsidRPr="0050557A" w:rsidRDefault="00E15F43" w:rsidP="0050557A">
            <w:pPr>
              <w:widowControl/>
              <w:jc w:val="center"/>
              <w:rPr>
                <w:rFonts w:eastAsia="MS Mincho"/>
                <w:color w:val="000000"/>
                <w:kern w:val="0"/>
                <w:lang w:bidi="th-TH"/>
              </w:rPr>
            </w:pPr>
            <w:r w:rsidRPr="0050557A">
              <w:rPr>
                <w:rFonts w:eastAsia="MS Mincho"/>
                <w:color w:val="000000"/>
                <w:kern w:val="0"/>
                <w:lang w:bidi="th-TH"/>
              </w:rPr>
              <w:t>AWG-3</w:t>
            </w:r>
            <w:r w:rsidR="007F05C8" w:rsidRPr="0050557A">
              <w:rPr>
                <w:rFonts w:eastAsia="MS Mincho"/>
                <w:color w:val="000000"/>
                <w:kern w:val="0"/>
                <w:lang w:bidi="th-TH"/>
              </w:rPr>
              <w:t>3</w:t>
            </w:r>
          </w:p>
        </w:tc>
      </w:tr>
      <w:tr w:rsidR="00815049" w:rsidRPr="0050557A" w14:paraId="3B5A2290" w14:textId="77777777" w:rsidTr="00823C22">
        <w:tc>
          <w:tcPr>
            <w:tcW w:w="595" w:type="dxa"/>
          </w:tcPr>
          <w:p w14:paraId="7766CD03" w14:textId="309AA6CC"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1</w:t>
            </w:r>
            <w:r w:rsidR="00823C22">
              <w:rPr>
                <w:rFonts w:eastAsia="MS Mincho"/>
                <w:color w:val="000000"/>
                <w:kern w:val="0"/>
                <w:lang w:bidi="th-TH"/>
              </w:rPr>
              <w:t>2</w:t>
            </w:r>
          </w:p>
        </w:tc>
        <w:tc>
          <w:tcPr>
            <w:tcW w:w="3720" w:type="dxa"/>
            <w:vAlign w:val="center"/>
          </w:tcPr>
          <w:p w14:paraId="3DD3E6E6" w14:textId="5055F4C9" w:rsidR="00815049" w:rsidRPr="0050557A" w:rsidRDefault="00815049"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val="en-AU" w:eastAsia="zh-CN"/>
              </w:rPr>
            </w:pPr>
            <w:r w:rsidRPr="0050557A">
              <w:rPr>
                <w:rFonts w:eastAsia="SimSun"/>
                <w:kern w:val="0"/>
                <w:lang w:val="en-AU" w:eastAsia="zh-CN"/>
              </w:rPr>
              <w:t>T</w:t>
            </w:r>
            <w:r w:rsidR="00BE34D0" w:rsidRPr="0050557A">
              <w:rPr>
                <w:rFonts w:eastAsia="SimSun"/>
                <w:kern w:val="0"/>
                <w:lang w:val="en-AU" w:eastAsia="zh-CN"/>
              </w:rPr>
              <w:t>erahertz</w:t>
            </w:r>
            <w:r w:rsidRPr="0050557A">
              <w:rPr>
                <w:rFonts w:eastAsia="SimSun"/>
                <w:kern w:val="0"/>
                <w:lang w:val="en-AU" w:eastAsia="zh-CN"/>
              </w:rPr>
              <w:t xml:space="preserve"> fixed wireless systems operating in the frequency above 450 GHz</w:t>
            </w:r>
          </w:p>
        </w:tc>
        <w:tc>
          <w:tcPr>
            <w:tcW w:w="2160" w:type="dxa"/>
          </w:tcPr>
          <w:p w14:paraId="7D7405C9" w14:textId="4DB28CE4"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 xml:space="preserve">WG-TER </w:t>
            </w:r>
          </w:p>
          <w:p w14:paraId="054DD44F" w14:textId="68916BB3"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(TG-FWS/GBRS)</w:t>
            </w:r>
          </w:p>
        </w:tc>
        <w:tc>
          <w:tcPr>
            <w:tcW w:w="1980" w:type="dxa"/>
          </w:tcPr>
          <w:p w14:paraId="15D68A82" w14:textId="45365474"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628C4C5B" w14:textId="5A652DAB"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AWG-33</w:t>
            </w:r>
          </w:p>
        </w:tc>
      </w:tr>
      <w:tr w:rsidR="00815049" w:rsidRPr="0050557A" w14:paraId="615D5885" w14:textId="77777777" w:rsidTr="00823C22">
        <w:tc>
          <w:tcPr>
            <w:tcW w:w="595" w:type="dxa"/>
          </w:tcPr>
          <w:p w14:paraId="68CD2AA1" w14:textId="1A74C0BB"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1</w:t>
            </w:r>
            <w:r w:rsidR="00823C22">
              <w:rPr>
                <w:rFonts w:eastAsia="MS Mincho"/>
                <w:color w:val="000000"/>
                <w:kern w:val="0"/>
                <w:lang w:bidi="th-TH"/>
              </w:rPr>
              <w:t>3</w:t>
            </w:r>
          </w:p>
        </w:tc>
        <w:tc>
          <w:tcPr>
            <w:tcW w:w="3720" w:type="dxa"/>
            <w:vAlign w:val="center"/>
          </w:tcPr>
          <w:p w14:paraId="21E9555B" w14:textId="4F2F5C7F" w:rsidR="00815049" w:rsidRPr="0050557A" w:rsidRDefault="001F0E73"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val="en-AU" w:eastAsia="zh-CN"/>
              </w:rPr>
            </w:pPr>
            <w:r w:rsidRPr="0050557A">
              <w:rPr>
                <w:rFonts w:eastAsia="SimSun"/>
                <w:kern w:val="0"/>
                <w:lang w:val="en-AU" w:eastAsia="zh-CN"/>
              </w:rPr>
              <w:t>Revision of APT Report on FWS link performance under severe weather</w:t>
            </w:r>
          </w:p>
        </w:tc>
        <w:tc>
          <w:tcPr>
            <w:tcW w:w="2160" w:type="dxa"/>
          </w:tcPr>
          <w:p w14:paraId="6CCB4D0E" w14:textId="77777777"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 xml:space="preserve">WG-TER </w:t>
            </w:r>
          </w:p>
          <w:p w14:paraId="0F7C48FF" w14:textId="4E57FA50"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(TG-FWS/GBRS)</w:t>
            </w:r>
          </w:p>
        </w:tc>
        <w:tc>
          <w:tcPr>
            <w:tcW w:w="1980" w:type="dxa"/>
          </w:tcPr>
          <w:p w14:paraId="2E09164F" w14:textId="77153C75"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2DA9ACF7" w14:textId="64AA6FFB" w:rsidR="00815049" w:rsidRPr="0050557A" w:rsidRDefault="00815049" w:rsidP="0050557A">
            <w:pPr>
              <w:widowControl/>
              <w:jc w:val="center"/>
              <w:rPr>
                <w:rFonts w:eastAsia="MS Mincho"/>
                <w:color w:val="000000"/>
                <w:kern w:val="0"/>
                <w:lang w:bidi="th-TH"/>
              </w:rPr>
            </w:pPr>
            <w:r w:rsidRPr="0050557A">
              <w:rPr>
                <w:rFonts w:eastAsia="MS Mincho"/>
                <w:color w:val="000000"/>
                <w:kern w:val="0"/>
                <w:lang w:bidi="th-TH"/>
              </w:rPr>
              <w:t>AWG-3</w:t>
            </w:r>
            <w:r w:rsidR="001F0E73" w:rsidRPr="0050557A">
              <w:rPr>
                <w:rFonts w:eastAsia="MS Mincho"/>
                <w:color w:val="000000"/>
                <w:kern w:val="0"/>
                <w:lang w:bidi="th-TH"/>
              </w:rPr>
              <w:t>3</w:t>
            </w:r>
          </w:p>
        </w:tc>
      </w:tr>
      <w:tr w:rsidR="00A67803" w:rsidRPr="0050557A" w14:paraId="25B8B0E2" w14:textId="77777777" w:rsidTr="00823C22">
        <w:tc>
          <w:tcPr>
            <w:tcW w:w="595" w:type="dxa"/>
          </w:tcPr>
          <w:p w14:paraId="243A7DAE" w14:textId="3C527C9C" w:rsidR="00A67803" w:rsidRPr="0050557A" w:rsidRDefault="00A67803" w:rsidP="00A67803">
            <w:pPr>
              <w:widowControl/>
              <w:jc w:val="center"/>
              <w:rPr>
                <w:rFonts w:eastAsia="MS Mincho"/>
                <w:color w:val="000000"/>
                <w:kern w:val="0"/>
                <w:lang w:bidi="th-TH"/>
              </w:rPr>
            </w:pPr>
            <w:r>
              <w:rPr>
                <w:rFonts w:eastAsia="MS Mincho"/>
                <w:color w:val="000000"/>
                <w:kern w:val="0"/>
                <w:lang w:bidi="th-TH"/>
              </w:rPr>
              <w:t>1</w:t>
            </w:r>
            <w:r w:rsidR="00823C22">
              <w:rPr>
                <w:rFonts w:eastAsia="MS Mincho"/>
                <w:color w:val="000000"/>
                <w:kern w:val="0"/>
                <w:lang w:bidi="th-TH"/>
              </w:rPr>
              <w:t>4</w:t>
            </w:r>
          </w:p>
        </w:tc>
        <w:tc>
          <w:tcPr>
            <w:tcW w:w="3720" w:type="dxa"/>
            <w:vAlign w:val="center"/>
          </w:tcPr>
          <w:p w14:paraId="72F45320" w14:textId="2433286A" w:rsidR="00A67803" w:rsidRPr="00A67803" w:rsidRDefault="00A67803"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val="en-AU" w:eastAsia="zh-CN"/>
              </w:rPr>
            </w:pPr>
            <w:r w:rsidRPr="00A67803">
              <w:rPr>
                <w:rFonts w:eastAsia="SimSun"/>
                <w:kern w:val="0"/>
                <w:lang w:val="en-AU" w:eastAsia="zh-CN"/>
              </w:rPr>
              <w:t xml:space="preserve">Revision of APT Report on </w:t>
            </w:r>
            <w:r w:rsidRPr="00A67803">
              <w:rPr>
                <w:rFonts w:eastAsia="SimSun"/>
                <w:kern w:val="0"/>
                <w:lang w:eastAsia="zh-CN"/>
              </w:rPr>
              <w:t>point-to point radiocommunication systems operating in the frequency range 252-296 GHz</w:t>
            </w:r>
          </w:p>
        </w:tc>
        <w:tc>
          <w:tcPr>
            <w:tcW w:w="2160" w:type="dxa"/>
          </w:tcPr>
          <w:p w14:paraId="4CB5D9D4"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2225F2F1" w14:textId="77727114"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(TG-FWS/GBRS)</w:t>
            </w:r>
          </w:p>
        </w:tc>
        <w:tc>
          <w:tcPr>
            <w:tcW w:w="1980" w:type="dxa"/>
          </w:tcPr>
          <w:p w14:paraId="24E5D09C" w14:textId="7C690F03"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1F80A7F9" w14:textId="5E6D5832"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Pr>
                <w:rFonts w:eastAsia="MS Mincho"/>
                <w:color w:val="000000"/>
                <w:kern w:val="0"/>
                <w:lang w:bidi="th-TH"/>
              </w:rPr>
              <w:t>2</w:t>
            </w:r>
          </w:p>
        </w:tc>
      </w:tr>
      <w:tr w:rsidR="00F316D0" w:rsidRPr="0050557A" w14:paraId="269CFF4B" w14:textId="77777777" w:rsidTr="00823C22">
        <w:tc>
          <w:tcPr>
            <w:tcW w:w="595" w:type="dxa"/>
          </w:tcPr>
          <w:p w14:paraId="6136DBF2" w14:textId="1D3DAC63" w:rsidR="00F316D0" w:rsidRDefault="00F316D0" w:rsidP="00F316D0">
            <w:pPr>
              <w:widowControl/>
              <w:jc w:val="center"/>
              <w:rPr>
                <w:rFonts w:eastAsia="MS Mincho"/>
                <w:color w:val="000000"/>
                <w:kern w:val="0"/>
                <w:lang w:bidi="th-TH"/>
              </w:rPr>
            </w:pPr>
            <w:r>
              <w:rPr>
                <w:rFonts w:eastAsia="MS Mincho"/>
                <w:color w:val="000000"/>
                <w:kern w:val="0"/>
                <w:lang w:bidi="th-TH"/>
              </w:rPr>
              <w:t>1</w:t>
            </w:r>
            <w:r w:rsidR="00823C22">
              <w:rPr>
                <w:rFonts w:eastAsia="MS Mincho"/>
                <w:color w:val="000000"/>
                <w:kern w:val="0"/>
                <w:lang w:bidi="th-TH"/>
              </w:rPr>
              <w:t>5</w:t>
            </w:r>
          </w:p>
        </w:tc>
        <w:tc>
          <w:tcPr>
            <w:tcW w:w="3720" w:type="dxa"/>
            <w:vAlign w:val="center"/>
          </w:tcPr>
          <w:p w14:paraId="10A0BA78" w14:textId="396A7F3A" w:rsidR="00F316D0" w:rsidRPr="00A67803" w:rsidRDefault="00F316D0"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eastAsia="zh-CN"/>
              </w:rPr>
            </w:pPr>
            <w:r w:rsidRPr="00A67803">
              <w:rPr>
                <w:rFonts w:eastAsia="SimSun"/>
                <w:kern w:val="0"/>
                <w:lang w:eastAsia="zh-CN"/>
              </w:rPr>
              <w:t xml:space="preserve">X-band dual-polarized solid-state rainfall radar necessary for use in </w:t>
            </w:r>
            <w:r w:rsidRPr="00A67803">
              <w:rPr>
                <w:rFonts w:eastAsia="SimSun"/>
                <w:kern w:val="0"/>
                <w:lang w:eastAsia="zh-CN"/>
              </w:rPr>
              <w:lastRenderedPageBreak/>
              <w:t>optimal dam and river management systems</w:t>
            </w:r>
          </w:p>
        </w:tc>
        <w:tc>
          <w:tcPr>
            <w:tcW w:w="2160" w:type="dxa"/>
          </w:tcPr>
          <w:p w14:paraId="1BDD0816" w14:textId="77777777"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lastRenderedPageBreak/>
              <w:t xml:space="preserve">WG-TER </w:t>
            </w:r>
          </w:p>
          <w:p w14:paraId="011E421F" w14:textId="098BEE71"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(TG-FWS/GBRS)</w:t>
            </w:r>
          </w:p>
        </w:tc>
        <w:tc>
          <w:tcPr>
            <w:tcW w:w="1980" w:type="dxa"/>
          </w:tcPr>
          <w:p w14:paraId="00DB5F68" w14:textId="58470C3D"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7AE7B879" w14:textId="091BCCFD"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AWG-3</w:t>
            </w:r>
            <w:r>
              <w:rPr>
                <w:rFonts w:eastAsia="MS Mincho"/>
                <w:color w:val="000000"/>
                <w:kern w:val="0"/>
                <w:lang w:bidi="th-TH"/>
              </w:rPr>
              <w:t>4</w:t>
            </w:r>
          </w:p>
        </w:tc>
      </w:tr>
      <w:tr w:rsidR="00A67803" w:rsidRPr="0050557A" w14:paraId="7ECCCBDD" w14:textId="77777777" w:rsidTr="00823C22">
        <w:tc>
          <w:tcPr>
            <w:tcW w:w="595" w:type="dxa"/>
          </w:tcPr>
          <w:p w14:paraId="5121840D" w14:textId="5D2A02B8"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1</w:t>
            </w:r>
            <w:r w:rsidR="00823C22">
              <w:rPr>
                <w:rFonts w:eastAsia="MS Mincho"/>
                <w:color w:val="000000"/>
                <w:kern w:val="0"/>
                <w:lang w:bidi="th-TH"/>
              </w:rPr>
              <w:t>6</w:t>
            </w:r>
          </w:p>
        </w:tc>
        <w:tc>
          <w:tcPr>
            <w:tcW w:w="3720" w:type="dxa"/>
          </w:tcPr>
          <w:p w14:paraId="0DD3B6E1" w14:textId="00EDD2A0" w:rsidR="00A67803" w:rsidRPr="00F316D0" w:rsidRDefault="00F316D0"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eastAsia="zh-CN"/>
              </w:rPr>
            </w:pPr>
            <w:r w:rsidRPr="00F316D0">
              <w:rPr>
                <w:rFonts w:eastAsia="SimSun"/>
                <w:kern w:val="0"/>
                <w:lang w:eastAsia="zh-CN"/>
              </w:rPr>
              <w:t>Millimeter wave radar/sensor technologies for ITS in APT countries</w:t>
            </w:r>
          </w:p>
        </w:tc>
        <w:tc>
          <w:tcPr>
            <w:tcW w:w="2160" w:type="dxa"/>
          </w:tcPr>
          <w:p w14:paraId="18EA4954" w14:textId="2B872295"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0E1B9EB9" w14:textId="7DBB93B2"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(TG-ITS)</w:t>
            </w:r>
          </w:p>
        </w:tc>
        <w:tc>
          <w:tcPr>
            <w:tcW w:w="1980" w:type="dxa"/>
          </w:tcPr>
          <w:p w14:paraId="54A4CF89"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51BA9AAD" w14:textId="66083F32"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F316D0">
              <w:rPr>
                <w:rFonts w:eastAsia="MS Mincho"/>
                <w:color w:val="000000"/>
                <w:kern w:val="0"/>
                <w:lang w:bidi="th-TH"/>
              </w:rPr>
              <w:t>4</w:t>
            </w:r>
          </w:p>
        </w:tc>
      </w:tr>
      <w:tr w:rsidR="00F316D0" w:rsidRPr="0050557A" w14:paraId="736404A0" w14:textId="77777777" w:rsidTr="00823C22">
        <w:tc>
          <w:tcPr>
            <w:tcW w:w="595" w:type="dxa"/>
          </w:tcPr>
          <w:p w14:paraId="3D5423AF" w14:textId="235BF655" w:rsidR="00F316D0" w:rsidRPr="0050557A" w:rsidRDefault="00F316D0" w:rsidP="00F316D0">
            <w:pPr>
              <w:widowControl/>
              <w:jc w:val="center"/>
              <w:rPr>
                <w:rFonts w:eastAsia="MS Mincho"/>
                <w:color w:val="000000"/>
                <w:kern w:val="0"/>
                <w:lang w:bidi="th-TH"/>
              </w:rPr>
            </w:pPr>
            <w:r>
              <w:rPr>
                <w:rFonts w:eastAsia="MS Mincho"/>
                <w:color w:val="000000"/>
                <w:kern w:val="0"/>
                <w:lang w:bidi="th-TH"/>
              </w:rPr>
              <w:t>1</w:t>
            </w:r>
            <w:r w:rsidR="00823C22">
              <w:rPr>
                <w:rFonts w:eastAsia="MS Mincho"/>
                <w:color w:val="000000"/>
                <w:kern w:val="0"/>
                <w:lang w:bidi="th-TH"/>
              </w:rPr>
              <w:t>7</w:t>
            </w:r>
          </w:p>
        </w:tc>
        <w:tc>
          <w:tcPr>
            <w:tcW w:w="3720" w:type="dxa"/>
          </w:tcPr>
          <w:p w14:paraId="5FE9CD55" w14:textId="5F12627D" w:rsidR="00F316D0" w:rsidRPr="00F316D0" w:rsidRDefault="00F316D0" w:rsidP="00D37378">
            <w:pPr>
              <w:widowControl/>
              <w:tabs>
                <w:tab w:val="left" w:pos="1134"/>
                <w:tab w:val="left" w:pos="1871"/>
                <w:tab w:val="left" w:pos="2268"/>
              </w:tabs>
              <w:overflowPunct w:val="0"/>
              <w:autoSpaceDE w:val="0"/>
              <w:autoSpaceDN w:val="0"/>
              <w:adjustRightInd w:val="0"/>
              <w:jc w:val="left"/>
              <w:textAlignment w:val="baseline"/>
              <w:rPr>
                <w:rFonts w:eastAsia="SimSun"/>
                <w:kern w:val="0"/>
                <w:lang w:eastAsia="zh-CN"/>
              </w:rPr>
            </w:pPr>
            <w:r w:rsidRPr="00F316D0">
              <w:rPr>
                <w:rFonts w:eastAsia="SimSun"/>
                <w:kern w:val="0"/>
                <w:lang w:eastAsia="zh-CN"/>
              </w:rPr>
              <w:t>Usage of cooperative Vehicle-Infrastructure ITS systems</w:t>
            </w:r>
          </w:p>
        </w:tc>
        <w:tc>
          <w:tcPr>
            <w:tcW w:w="2160" w:type="dxa"/>
          </w:tcPr>
          <w:p w14:paraId="0EA44C4B" w14:textId="77777777"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 xml:space="preserve">WG-TER </w:t>
            </w:r>
          </w:p>
          <w:p w14:paraId="27773123" w14:textId="500F8D05"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(TG-ITS)</w:t>
            </w:r>
          </w:p>
        </w:tc>
        <w:tc>
          <w:tcPr>
            <w:tcW w:w="1980" w:type="dxa"/>
          </w:tcPr>
          <w:p w14:paraId="22A4DDD7" w14:textId="7FA1E65C"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29DF3794" w14:textId="010F46B2" w:rsidR="00F316D0" w:rsidRPr="0050557A" w:rsidRDefault="00F316D0" w:rsidP="00F316D0">
            <w:pPr>
              <w:widowControl/>
              <w:jc w:val="center"/>
              <w:rPr>
                <w:rFonts w:eastAsia="MS Mincho"/>
                <w:color w:val="000000"/>
                <w:kern w:val="0"/>
                <w:lang w:bidi="th-TH"/>
              </w:rPr>
            </w:pPr>
            <w:r w:rsidRPr="0050557A">
              <w:rPr>
                <w:rFonts w:eastAsia="MS Mincho"/>
                <w:color w:val="000000"/>
                <w:kern w:val="0"/>
                <w:lang w:bidi="th-TH"/>
              </w:rPr>
              <w:t>AWG-3</w:t>
            </w:r>
            <w:r>
              <w:rPr>
                <w:rFonts w:eastAsia="MS Mincho"/>
                <w:color w:val="000000"/>
                <w:kern w:val="0"/>
                <w:lang w:bidi="th-TH"/>
              </w:rPr>
              <w:t>4</w:t>
            </w:r>
          </w:p>
        </w:tc>
      </w:tr>
      <w:tr w:rsidR="00A67803" w:rsidRPr="0050557A" w14:paraId="47490329" w14:textId="77777777" w:rsidTr="00823C22">
        <w:tc>
          <w:tcPr>
            <w:tcW w:w="595" w:type="dxa"/>
          </w:tcPr>
          <w:p w14:paraId="63CB5B79" w14:textId="6BB34BC3"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1</w:t>
            </w:r>
            <w:r w:rsidR="00823C22">
              <w:rPr>
                <w:rFonts w:eastAsia="MS Mincho"/>
                <w:color w:val="000000"/>
                <w:kern w:val="0"/>
                <w:lang w:bidi="th-TH"/>
              </w:rPr>
              <w:t>8</w:t>
            </w:r>
          </w:p>
        </w:tc>
        <w:tc>
          <w:tcPr>
            <w:tcW w:w="3720" w:type="dxa"/>
          </w:tcPr>
          <w:p w14:paraId="0B81107E" w14:textId="5D54778D" w:rsidR="00A67803" w:rsidRPr="0050557A" w:rsidRDefault="00A67803" w:rsidP="00D37378">
            <w:pPr>
              <w:widowControl/>
              <w:jc w:val="left"/>
              <w:rPr>
                <w:rFonts w:eastAsiaTheme="minorEastAsia"/>
                <w:bCs/>
                <w:lang w:eastAsia="ko-KR"/>
              </w:rPr>
            </w:pPr>
            <w:r w:rsidRPr="0050557A">
              <w:rPr>
                <w:rFonts w:eastAsia="MS Mincho"/>
                <w:color w:val="000000"/>
                <w:kern w:val="0"/>
                <w:lang w:bidi="th-TH"/>
              </w:rPr>
              <w:t>Radio frequency beam WPT</w:t>
            </w:r>
          </w:p>
        </w:tc>
        <w:tc>
          <w:tcPr>
            <w:tcW w:w="2160" w:type="dxa"/>
          </w:tcPr>
          <w:p w14:paraId="5C9C87A1" w14:textId="799467F3"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71627BF3" w14:textId="2FA0E9F8"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(TG-WPT)</w:t>
            </w:r>
            <w:r w:rsidRPr="0050557A">
              <w:rPr>
                <w:rStyle w:val="FootnoteReference"/>
                <w:rFonts w:eastAsia="MS Mincho"/>
                <w:color w:val="000000"/>
                <w:kern w:val="0"/>
                <w:lang w:bidi="th-TH"/>
              </w:rPr>
              <w:footnoteReference w:id="2"/>
            </w:r>
            <w:r w:rsidRPr="0050557A">
              <w:rPr>
                <w:rFonts w:eastAsia="MS Mincho"/>
                <w:color w:val="000000"/>
                <w:kern w:val="0"/>
                <w:lang w:bidi="th-TH"/>
              </w:rPr>
              <w:t xml:space="preserve">  </w:t>
            </w:r>
          </w:p>
        </w:tc>
        <w:tc>
          <w:tcPr>
            <w:tcW w:w="1980" w:type="dxa"/>
          </w:tcPr>
          <w:p w14:paraId="0F8BD07B"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p w14:paraId="6A3A12BC" w14:textId="01C9AD71"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Recommendation</w:t>
            </w:r>
          </w:p>
        </w:tc>
        <w:tc>
          <w:tcPr>
            <w:tcW w:w="1321" w:type="dxa"/>
          </w:tcPr>
          <w:p w14:paraId="50EDA112" w14:textId="1D92F6C9"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AWG-32</w:t>
            </w:r>
          </w:p>
        </w:tc>
      </w:tr>
      <w:tr w:rsidR="00A67803" w:rsidRPr="0050557A" w14:paraId="3299C18F" w14:textId="77777777" w:rsidTr="00823C22">
        <w:tc>
          <w:tcPr>
            <w:tcW w:w="595" w:type="dxa"/>
          </w:tcPr>
          <w:p w14:paraId="4FC61B72" w14:textId="403525E4" w:rsidR="00A67803" w:rsidRPr="0050557A" w:rsidRDefault="00823C22" w:rsidP="00A67803">
            <w:pPr>
              <w:widowControl/>
              <w:jc w:val="center"/>
              <w:rPr>
                <w:rFonts w:eastAsia="MS Mincho"/>
                <w:color w:val="000000"/>
                <w:kern w:val="0"/>
                <w:lang w:bidi="th-TH"/>
              </w:rPr>
            </w:pPr>
            <w:r>
              <w:rPr>
                <w:rFonts w:eastAsia="MS Mincho"/>
                <w:color w:val="000000"/>
                <w:kern w:val="0"/>
                <w:lang w:bidi="th-TH"/>
              </w:rPr>
              <w:t>19</w:t>
            </w:r>
          </w:p>
        </w:tc>
        <w:tc>
          <w:tcPr>
            <w:tcW w:w="3720" w:type="dxa"/>
          </w:tcPr>
          <w:p w14:paraId="7E17C897" w14:textId="613F01BA" w:rsidR="00A67803" w:rsidRPr="0050557A" w:rsidRDefault="00A67803" w:rsidP="00D37378">
            <w:pPr>
              <w:widowControl/>
              <w:jc w:val="left"/>
              <w:rPr>
                <w:rFonts w:eastAsiaTheme="minorEastAsia"/>
                <w:bCs/>
                <w:lang w:eastAsia="ko-KR"/>
              </w:rPr>
            </w:pPr>
            <w:r w:rsidRPr="0050557A">
              <w:rPr>
                <w:rFonts w:eastAsia="MS Mincho"/>
              </w:rPr>
              <w:t xml:space="preserve">Study of </w:t>
            </w:r>
            <w:r w:rsidRPr="0050557A">
              <w:rPr>
                <w:rFonts w:eastAsia="MS Mincho"/>
                <w:caps/>
              </w:rPr>
              <w:t xml:space="preserve">300 – 400 </w:t>
            </w:r>
            <w:r w:rsidRPr="0050557A">
              <w:rPr>
                <w:rFonts w:eastAsia="SimSun"/>
              </w:rPr>
              <w:t>k</w:t>
            </w:r>
            <w:r w:rsidRPr="0050557A">
              <w:rPr>
                <w:rFonts w:eastAsia="MS Mincho"/>
                <w:caps/>
              </w:rPr>
              <w:t>H</w:t>
            </w:r>
            <w:r w:rsidRPr="0050557A">
              <w:rPr>
                <w:rFonts w:eastAsia="MS Mincho"/>
              </w:rPr>
              <w:t>z</w:t>
            </w:r>
            <w:r w:rsidRPr="0050557A">
              <w:rPr>
                <w:rFonts w:eastAsia="MS Mincho"/>
                <w:caps/>
              </w:rPr>
              <w:t xml:space="preserve">, 1610 – 1950 </w:t>
            </w:r>
            <w:r w:rsidRPr="0050557A">
              <w:rPr>
                <w:rFonts w:eastAsia="SimSun"/>
              </w:rPr>
              <w:t>k</w:t>
            </w:r>
            <w:r w:rsidRPr="0050557A">
              <w:rPr>
                <w:rFonts w:eastAsia="MS Mincho"/>
                <w:caps/>
              </w:rPr>
              <w:t>H</w:t>
            </w:r>
            <w:r w:rsidRPr="0050557A">
              <w:rPr>
                <w:rFonts w:eastAsia="MS Mincho"/>
              </w:rPr>
              <w:t>z</w:t>
            </w:r>
            <w:r w:rsidRPr="0050557A">
              <w:rPr>
                <w:rFonts w:eastAsia="MS Mincho"/>
                <w:caps/>
              </w:rPr>
              <w:t xml:space="preserve"> </w:t>
            </w:r>
            <w:r w:rsidRPr="0050557A">
              <w:rPr>
                <w:rFonts w:eastAsia="MS Mincho"/>
              </w:rPr>
              <w:t>and</w:t>
            </w:r>
            <w:r w:rsidRPr="0050557A">
              <w:rPr>
                <w:rFonts w:eastAsia="MS Mincho"/>
                <w:caps/>
              </w:rPr>
              <w:t xml:space="preserve"> 1950 – 2150 </w:t>
            </w:r>
            <w:r w:rsidRPr="0050557A">
              <w:rPr>
                <w:rFonts w:eastAsia="SimSun"/>
              </w:rPr>
              <w:t>k</w:t>
            </w:r>
            <w:r w:rsidRPr="0050557A">
              <w:rPr>
                <w:rFonts w:eastAsia="MS Mincho"/>
                <w:caps/>
              </w:rPr>
              <w:t>H</w:t>
            </w:r>
            <w:r w:rsidRPr="0050557A">
              <w:rPr>
                <w:rFonts w:eastAsia="MS Mincho"/>
              </w:rPr>
              <w:t>z</w:t>
            </w:r>
            <w:r w:rsidRPr="0050557A">
              <w:rPr>
                <w:rFonts w:eastAsia="MS Mincho"/>
                <w:caps/>
              </w:rPr>
              <w:t xml:space="preserve"> </w:t>
            </w:r>
            <w:r w:rsidRPr="0050557A">
              <w:rPr>
                <w:rFonts w:eastAsia="MS Mincho"/>
              </w:rPr>
              <w:t>frequency ranges for mobile</w:t>
            </w:r>
            <w:r w:rsidRPr="0050557A">
              <w:rPr>
                <w:rFonts w:eastAsia="MS Mincho"/>
                <w:caps/>
              </w:rPr>
              <w:t xml:space="preserve"> </w:t>
            </w:r>
            <w:r w:rsidRPr="0050557A">
              <w:rPr>
                <w:rFonts w:eastAsia="MS Mincho"/>
              </w:rPr>
              <w:t>and</w:t>
            </w:r>
            <w:r w:rsidRPr="0050557A">
              <w:rPr>
                <w:rFonts w:eastAsia="MS Mincho"/>
                <w:caps/>
              </w:rPr>
              <w:t xml:space="preserve"> </w:t>
            </w:r>
            <w:r w:rsidRPr="0050557A">
              <w:rPr>
                <w:rFonts w:eastAsia="MS Mincho"/>
              </w:rPr>
              <w:t>portable</w:t>
            </w:r>
            <w:r w:rsidRPr="0050557A">
              <w:rPr>
                <w:rFonts w:eastAsia="MS Mincho"/>
                <w:caps/>
              </w:rPr>
              <w:t xml:space="preserve"> </w:t>
            </w:r>
            <w:r w:rsidRPr="0050557A">
              <w:rPr>
                <w:rFonts w:eastAsia="MS Mincho"/>
              </w:rPr>
              <w:t xml:space="preserve">non-beam </w:t>
            </w:r>
            <w:r w:rsidRPr="0050557A">
              <w:rPr>
                <w:rFonts w:eastAsia="MS Mincho"/>
                <w:caps/>
              </w:rPr>
              <w:t xml:space="preserve">WPT </w:t>
            </w:r>
            <w:r w:rsidRPr="0050557A">
              <w:rPr>
                <w:rFonts w:eastAsia="MS Mincho"/>
              </w:rPr>
              <w:t>devices</w:t>
            </w:r>
          </w:p>
        </w:tc>
        <w:tc>
          <w:tcPr>
            <w:tcW w:w="2160" w:type="dxa"/>
          </w:tcPr>
          <w:p w14:paraId="74A89187" w14:textId="67F612C5"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7177436F" w14:textId="6B700F93"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(TG-WPT)</w:t>
            </w:r>
            <w:r w:rsidRPr="0050557A">
              <w:rPr>
                <w:rStyle w:val="FootnoteReference"/>
                <w:rFonts w:eastAsia="MS Mincho"/>
                <w:color w:val="000000"/>
                <w:kern w:val="0"/>
                <w:lang w:bidi="th-TH"/>
              </w:rPr>
              <w:footnoteReference w:id="3"/>
            </w:r>
            <w:r w:rsidRPr="0050557A">
              <w:rPr>
                <w:rFonts w:eastAsia="MS Mincho"/>
                <w:color w:val="000000"/>
                <w:kern w:val="0"/>
                <w:lang w:bidi="th-TH"/>
              </w:rPr>
              <w:t xml:space="preserve">  </w:t>
            </w:r>
          </w:p>
        </w:tc>
        <w:tc>
          <w:tcPr>
            <w:tcW w:w="1980" w:type="dxa"/>
          </w:tcPr>
          <w:p w14:paraId="6B2F19F9"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p w14:paraId="0762FFD3" w14:textId="0904685C"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Recommendation</w:t>
            </w:r>
          </w:p>
        </w:tc>
        <w:tc>
          <w:tcPr>
            <w:tcW w:w="1321" w:type="dxa"/>
          </w:tcPr>
          <w:p w14:paraId="7BFCF6EC" w14:textId="0924517D"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AWG-32</w:t>
            </w:r>
          </w:p>
        </w:tc>
      </w:tr>
      <w:tr w:rsidR="00A67803" w:rsidRPr="0050557A" w14:paraId="0BBC12CE" w14:textId="77777777" w:rsidTr="00823C22">
        <w:tc>
          <w:tcPr>
            <w:tcW w:w="595" w:type="dxa"/>
          </w:tcPr>
          <w:p w14:paraId="7C351FB5" w14:textId="35BBAB52" w:rsidR="00A67803" w:rsidRPr="0050557A" w:rsidRDefault="00F316D0" w:rsidP="00A67803">
            <w:pPr>
              <w:widowControl/>
              <w:jc w:val="center"/>
              <w:rPr>
                <w:rFonts w:eastAsia="MS Mincho"/>
                <w:color w:val="000000"/>
                <w:kern w:val="0"/>
                <w:lang w:bidi="th-TH"/>
              </w:rPr>
            </w:pPr>
            <w:r>
              <w:rPr>
                <w:rFonts w:eastAsia="MS Mincho"/>
                <w:color w:val="000000"/>
                <w:kern w:val="0"/>
                <w:lang w:bidi="th-TH"/>
              </w:rPr>
              <w:t>2</w:t>
            </w:r>
            <w:r w:rsidR="00823C22">
              <w:rPr>
                <w:rFonts w:eastAsia="MS Mincho"/>
                <w:color w:val="000000"/>
                <w:kern w:val="0"/>
                <w:lang w:bidi="th-TH"/>
              </w:rPr>
              <w:t>0</w:t>
            </w:r>
          </w:p>
        </w:tc>
        <w:tc>
          <w:tcPr>
            <w:tcW w:w="3720" w:type="dxa"/>
          </w:tcPr>
          <w:p w14:paraId="1D0E61E9" w14:textId="3D1D8397" w:rsidR="00A67803" w:rsidRPr="0050557A" w:rsidRDefault="00A67803" w:rsidP="00D37378">
            <w:pPr>
              <w:widowControl/>
              <w:jc w:val="left"/>
              <w:rPr>
                <w:rFonts w:eastAsiaTheme="minorEastAsia"/>
                <w:lang w:val="en-AU" w:eastAsia="ko-KR"/>
              </w:rPr>
            </w:pPr>
            <w:r w:rsidRPr="0050557A">
              <w:rPr>
                <w:rFonts w:eastAsiaTheme="minorEastAsia"/>
                <w:lang w:val="en-AU" w:eastAsia="ko-KR"/>
              </w:rPr>
              <w:t>WPT for moving machines</w:t>
            </w:r>
          </w:p>
        </w:tc>
        <w:tc>
          <w:tcPr>
            <w:tcW w:w="2160" w:type="dxa"/>
          </w:tcPr>
          <w:p w14:paraId="3DC873D9" w14:textId="47EA2EDF"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4BCEFB7D" w14:textId="047B3F4C"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(TG-WPT)</w:t>
            </w:r>
          </w:p>
        </w:tc>
        <w:tc>
          <w:tcPr>
            <w:tcW w:w="1980" w:type="dxa"/>
          </w:tcPr>
          <w:p w14:paraId="5E92CE10"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40F82BFB" w14:textId="024360E8"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F316D0">
              <w:rPr>
                <w:rFonts w:eastAsia="MS Mincho"/>
                <w:color w:val="000000"/>
                <w:kern w:val="0"/>
                <w:lang w:bidi="th-TH"/>
              </w:rPr>
              <w:t>4</w:t>
            </w:r>
          </w:p>
        </w:tc>
      </w:tr>
      <w:tr w:rsidR="00A67803" w:rsidRPr="0050557A" w14:paraId="12B68EAB" w14:textId="77777777" w:rsidTr="00823C22">
        <w:tc>
          <w:tcPr>
            <w:tcW w:w="595" w:type="dxa"/>
          </w:tcPr>
          <w:p w14:paraId="02DB8539" w14:textId="7EEEC4BB"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823C22">
              <w:rPr>
                <w:rFonts w:eastAsia="MS Mincho"/>
                <w:color w:val="000000"/>
                <w:kern w:val="0"/>
                <w:lang w:bidi="th-TH"/>
              </w:rPr>
              <w:t>1</w:t>
            </w:r>
          </w:p>
        </w:tc>
        <w:tc>
          <w:tcPr>
            <w:tcW w:w="3720" w:type="dxa"/>
          </w:tcPr>
          <w:p w14:paraId="3A928239" w14:textId="6B36EB7C" w:rsidR="00A67803" w:rsidRPr="0050557A" w:rsidRDefault="00A67803" w:rsidP="00D37378">
            <w:pPr>
              <w:widowControl/>
              <w:jc w:val="left"/>
              <w:rPr>
                <w:rFonts w:eastAsiaTheme="minorEastAsia"/>
                <w:lang w:val="en-AU" w:eastAsia="ko-KR"/>
              </w:rPr>
            </w:pPr>
            <w:r w:rsidRPr="0050557A">
              <w:t>WPT workshops</w:t>
            </w:r>
          </w:p>
        </w:tc>
        <w:tc>
          <w:tcPr>
            <w:tcW w:w="2160" w:type="dxa"/>
          </w:tcPr>
          <w:p w14:paraId="419F85D7" w14:textId="78AA23A2"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219A8620" w14:textId="76C10E8E"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(TG-WPT)</w:t>
            </w:r>
          </w:p>
        </w:tc>
        <w:tc>
          <w:tcPr>
            <w:tcW w:w="1980" w:type="dxa"/>
          </w:tcPr>
          <w:p w14:paraId="401833B2" w14:textId="77F24BFB" w:rsidR="00A67803" w:rsidRPr="0050557A" w:rsidRDefault="00F316D0" w:rsidP="00A67803">
            <w:pPr>
              <w:widowControl/>
              <w:jc w:val="center"/>
              <w:rPr>
                <w:rFonts w:eastAsia="MS Mincho"/>
                <w:color w:val="000000"/>
                <w:kern w:val="0"/>
                <w:lang w:bidi="th-TH"/>
              </w:rPr>
            </w:pPr>
            <w:r>
              <w:rPr>
                <w:rFonts w:eastAsia="MS Mincho"/>
                <w:color w:val="000000"/>
                <w:kern w:val="0"/>
                <w:lang w:bidi="th-TH"/>
              </w:rPr>
              <w:t>N/A</w:t>
            </w:r>
          </w:p>
        </w:tc>
        <w:tc>
          <w:tcPr>
            <w:tcW w:w="1321" w:type="dxa"/>
          </w:tcPr>
          <w:p w14:paraId="7B8404BC" w14:textId="61DB4A83" w:rsidR="00A67803" w:rsidRPr="0050557A" w:rsidRDefault="00A67803" w:rsidP="00F316D0">
            <w:pPr>
              <w:widowControl/>
              <w:jc w:val="center"/>
              <w:rPr>
                <w:rFonts w:eastAsia="MS Mincho"/>
                <w:color w:val="000000"/>
                <w:kern w:val="0"/>
                <w:lang w:bidi="th-TH"/>
              </w:rPr>
            </w:pPr>
            <w:r w:rsidRPr="0050557A">
              <w:rPr>
                <w:rFonts w:eastAsia="MS Mincho"/>
                <w:color w:val="000000"/>
                <w:kern w:val="0"/>
                <w:lang w:bidi="th-TH"/>
              </w:rPr>
              <w:t>AWG-32</w:t>
            </w:r>
          </w:p>
        </w:tc>
      </w:tr>
      <w:tr w:rsidR="00A67803" w:rsidRPr="0050557A" w14:paraId="5A1E6329" w14:textId="77777777" w:rsidTr="00823C22">
        <w:tc>
          <w:tcPr>
            <w:tcW w:w="595" w:type="dxa"/>
          </w:tcPr>
          <w:p w14:paraId="22314C7B" w14:textId="3893CA4B"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823C22">
              <w:rPr>
                <w:rFonts w:eastAsia="MS Mincho"/>
                <w:color w:val="000000"/>
                <w:kern w:val="0"/>
                <w:lang w:bidi="th-TH"/>
              </w:rPr>
              <w:t>2</w:t>
            </w:r>
          </w:p>
        </w:tc>
        <w:tc>
          <w:tcPr>
            <w:tcW w:w="3720" w:type="dxa"/>
          </w:tcPr>
          <w:p w14:paraId="584FCABF" w14:textId="20E8040A" w:rsidR="00A67803" w:rsidRPr="0050557A" w:rsidRDefault="00A67803" w:rsidP="00D37378">
            <w:pPr>
              <w:widowControl/>
              <w:jc w:val="left"/>
              <w:rPr>
                <w:rFonts w:eastAsiaTheme="minorEastAsia"/>
                <w:lang w:val="en-AU" w:eastAsia="ko-KR"/>
              </w:rPr>
            </w:pPr>
            <w:r w:rsidRPr="0050557A">
              <w:rPr>
                <w:rFonts w:eastAsia="BatangChe"/>
                <w:kern w:val="0"/>
                <w:lang w:val="en-AU" w:eastAsia="en-US"/>
              </w:rPr>
              <w:t>Railway radiocommunication applications using 5G technology and beyond in some APT countries</w:t>
            </w:r>
          </w:p>
        </w:tc>
        <w:tc>
          <w:tcPr>
            <w:tcW w:w="2160" w:type="dxa"/>
          </w:tcPr>
          <w:p w14:paraId="011FD120" w14:textId="7EC080FB"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0821E6D8" w14:textId="245FC60E"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(TG-RR)</w:t>
            </w:r>
          </w:p>
        </w:tc>
        <w:tc>
          <w:tcPr>
            <w:tcW w:w="1980" w:type="dxa"/>
          </w:tcPr>
          <w:p w14:paraId="17A19DB3" w14:textId="70DE5674"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2E2B9C78" w14:textId="1CA7885E"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AWG-32</w:t>
            </w:r>
          </w:p>
        </w:tc>
      </w:tr>
      <w:tr w:rsidR="00A67803" w:rsidRPr="0050557A" w14:paraId="0E78996E" w14:textId="77777777" w:rsidTr="00823C22">
        <w:tc>
          <w:tcPr>
            <w:tcW w:w="595" w:type="dxa"/>
          </w:tcPr>
          <w:p w14:paraId="3DAB3308" w14:textId="45DEA1B9"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823C22">
              <w:rPr>
                <w:rFonts w:eastAsia="MS Mincho"/>
                <w:color w:val="000000"/>
                <w:kern w:val="0"/>
                <w:lang w:bidi="th-TH"/>
              </w:rPr>
              <w:t>3</w:t>
            </w:r>
          </w:p>
        </w:tc>
        <w:tc>
          <w:tcPr>
            <w:tcW w:w="3720" w:type="dxa"/>
          </w:tcPr>
          <w:p w14:paraId="6BD180DC" w14:textId="6A409E0D" w:rsidR="00A67803" w:rsidRPr="0050557A" w:rsidRDefault="00A67803" w:rsidP="00D37378">
            <w:pPr>
              <w:widowControl/>
              <w:jc w:val="left"/>
              <w:rPr>
                <w:rFonts w:eastAsiaTheme="minorEastAsia"/>
                <w:lang w:eastAsia="ko-KR"/>
              </w:rPr>
            </w:pPr>
            <w:r w:rsidRPr="0050557A">
              <w:rPr>
                <w:rFonts w:eastAsia="BatangChe"/>
                <w:kern w:val="0"/>
                <w:lang w:val="en-AU" w:eastAsia="en-US"/>
              </w:rPr>
              <w:t>Railway radiocommunication applications using satellite technology in some APT countries</w:t>
            </w:r>
          </w:p>
        </w:tc>
        <w:tc>
          <w:tcPr>
            <w:tcW w:w="2160" w:type="dxa"/>
          </w:tcPr>
          <w:p w14:paraId="61E5298B"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5F4978A6" w14:textId="2F13F80B"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(TG-RR)</w:t>
            </w:r>
            <w:r w:rsidRPr="0050557A">
              <w:rPr>
                <w:rStyle w:val="FootnoteReference"/>
                <w:rFonts w:eastAsia="MS Mincho"/>
                <w:color w:val="000000"/>
                <w:kern w:val="0"/>
                <w:lang w:bidi="th-TH"/>
              </w:rPr>
              <w:footnoteReference w:id="4"/>
            </w:r>
          </w:p>
        </w:tc>
        <w:tc>
          <w:tcPr>
            <w:tcW w:w="1980" w:type="dxa"/>
          </w:tcPr>
          <w:p w14:paraId="20A6548B" w14:textId="27F0B8AB"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280622FA" w14:textId="364F369A"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1712FE">
              <w:rPr>
                <w:rFonts w:eastAsia="MS Mincho"/>
                <w:color w:val="000000"/>
                <w:kern w:val="0"/>
                <w:lang w:bidi="th-TH"/>
              </w:rPr>
              <w:t>3</w:t>
            </w:r>
          </w:p>
        </w:tc>
      </w:tr>
      <w:tr w:rsidR="00A67803" w:rsidRPr="0050557A" w14:paraId="35772BA8" w14:textId="77777777" w:rsidTr="00823C22">
        <w:tc>
          <w:tcPr>
            <w:tcW w:w="595" w:type="dxa"/>
          </w:tcPr>
          <w:p w14:paraId="321B4C2E" w14:textId="55CBD39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823C22">
              <w:rPr>
                <w:rFonts w:eastAsia="MS Mincho"/>
                <w:color w:val="000000"/>
                <w:kern w:val="0"/>
                <w:lang w:bidi="th-TH"/>
              </w:rPr>
              <w:t>4</w:t>
            </w:r>
          </w:p>
        </w:tc>
        <w:tc>
          <w:tcPr>
            <w:tcW w:w="3720" w:type="dxa"/>
          </w:tcPr>
          <w:p w14:paraId="5C465AEC" w14:textId="0C15AC5C" w:rsidR="00A67803" w:rsidRPr="0050557A" w:rsidRDefault="00A67803" w:rsidP="00D37378">
            <w:pPr>
              <w:widowControl/>
              <w:jc w:val="left"/>
              <w:rPr>
                <w:rFonts w:eastAsia="BatangChe"/>
                <w:kern w:val="0"/>
                <w:lang w:val="en-AU" w:eastAsia="en-US"/>
              </w:rPr>
            </w:pPr>
            <w:r w:rsidRPr="0050557A">
              <w:rPr>
                <w:rFonts w:eastAsia="BatangChe"/>
                <w:kern w:val="0"/>
                <w:lang w:val="en-AU" w:eastAsia="en-US"/>
              </w:rPr>
              <w:t>Radio Local Area Networks (RLAN)</w:t>
            </w:r>
          </w:p>
        </w:tc>
        <w:tc>
          <w:tcPr>
            <w:tcW w:w="2160" w:type="dxa"/>
          </w:tcPr>
          <w:p w14:paraId="1CD31783"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121B0440" w14:textId="63D05BD4"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(TG-WAS/RLAN)</w:t>
            </w:r>
          </w:p>
        </w:tc>
        <w:tc>
          <w:tcPr>
            <w:tcW w:w="1980" w:type="dxa"/>
          </w:tcPr>
          <w:p w14:paraId="317ED009" w14:textId="0FF9F4BE"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68FFB95E" w14:textId="7E4C41A3"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AWG-33</w:t>
            </w:r>
          </w:p>
        </w:tc>
      </w:tr>
      <w:tr w:rsidR="00A67803" w:rsidRPr="0050557A" w14:paraId="6E13A827" w14:textId="77777777" w:rsidTr="00823C22">
        <w:tc>
          <w:tcPr>
            <w:tcW w:w="595" w:type="dxa"/>
          </w:tcPr>
          <w:p w14:paraId="502B02B3" w14:textId="0374731F"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823C22">
              <w:rPr>
                <w:rFonts w:eastAsia="MS Mincho"/>
                <w:color w:val="000000"/>
                <w:kern w:val="0"/>
                <w:lang w:bidi="th-TH"/>
              </w:rPr>
              <w:t>5</w:t>
            </w:r>
          </w:p>
        </w:tc>
        <w:tc>
          <w:tcPr>
            <w:tcW w:w="3720" w:type="dxa"/>
          </w:tcPr>
          <w:p w14:paraId="1D136752" w14:textId="406C661F" w:rsidR="00A67803" w:rsidRPr="0050557A" w:rsidRDefault="00A67803" w:rsidP="00D37378">
            <w:pPr>
              <w:widowControl/>
              <w:jc w:val="left"/>
              <w:rPr>
                <w:rFonts w:eastAsia="BatangChe"/>
                <w:kern w:val="0"/>
                <w:lang w:val="en-AU" w:eastAsia="en-US"/>
              </w:rPr>
            </w:pPr>
            <w:r w:rsidRPr="0050557A">
              <w:rPr>
                <w:rFonts w:eastAsia="SimSun"/>
                <w:kern w:val="0"/>
                <w:lang w:val="en-AU" w:eastAsia="zh-CN"/>
              </w:rPr>
              <w:t>Revision of APT Report on Ultra-Wide Band (UWB)</w:t>
            </w:r>
          </w:p>
        </w:tc>
        <w:tc>
          <w:tcPr>
            <w:tcW w:w="2160" w:type="dxa"/>
          </w:tcPr>
          <w:p w14:paraId="1E17C38C"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 xml:space="preserve">WG-TER </w:t>
            </w:r>
          </w:p>
          <w:p w14:paraId="0C6F638C" w14:textId="2A0E5E60"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(DG-UWB)</w:t>
            </w:r>
          </w:p>
        </w:tc>
        <w:tc>
          <w:tcPr>
            <w:tcW w:w="1980" w:type="dxa"/>
          </w:tcPr>
          <w:p w14:paraId="284AB286" w14:textId="22D0F77D"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54AF8F27" w14:textId="70BD00F0"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1712FE">
              <w:rPr>
                <w:rFonts w:eastAsia="MS Mincho"/>
                <w:color w:val="000000"/>
                <w:kern w:val="0"/>
                <w:lang w:bidi="th-TH"/>
              </w:rPr>
              <w:t>2</w:t>
            </w:r>
          </w:p>
        </w:tc>
      </w:tr>
      <w:tr w:rsidR="00A67803" w:rsidRPr="0050557A" w14:paraId="6C8D4BD6" w14:textId="77777777" w:rsidTr="00823C22">
        <w:tc>
          <w:tcPr>
            <w:tcW w:w="595" w:type="dxa"/>
          </w:tcPr>
          <w:p w14:paraId="45BD7BD1" w14:textId="7D716322"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823C22">
              <w:rPr>
                <w:rFonts w:eastAsia="MS Mincho"/>
                <w:color w:val="000000"/>
                <w:kern w:val="0"/>
                <w:lang w:bidi="th-TH"/>
              </w:rPr>
              <w:t>6</w:t>
            </w:r>
          </w:p>
        </w:tc>
        <w:tc>
          <w:tcPr>
            <w:tcW w:w="3720" w:type="dxa"/>
          </w:tcPr>
          <w:p w14:paraId="27D8B2CE" w14:textId="1C495A7B" w:rsidR="00A67803" w:rsidRPr="0050557A" w:rsidRDefault="00A67803" w:rsidP="00D37378">
            <w:pPr>
              <w:wordWrap w:val="0"/>
              <w:jc w:val="left"/>
            </w:pPr>
            <w:r w:rsidRPr="0050557A">
              <w:t>Multilayered network access</w:t>
            </w:r>
          </w:p>
          <w:p w14:paraId="1143E735" w14:textId="11EC0DC3" w:rsidR="00A67803" w:rsidRPr="0050557A" w:rsidRDefault="00A67803" w:rsidP="00D37378">
            <w:pPr>
              <w:wordWrap w:val="0"/>
              <w:jc w:val="left"/>
            </w:pPr>
            <w:r w:rsidRPr="0050557A">
              <w:t>using satellite systems</w:t>
            </w:r>
          </w:p>
        </w:tc>
        <w:tc>
          <w:tcPr>
            <w:tcW w:w="2160" w:type="dxa"/>
          </w:tcPr>
          <w:p w14:paraId="058714A1" w14:textId="5501099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WG-SAM</w:t>
            </w:r>
          </w:p>
          <w:p w14:paraId="75098D67" w14:textId="74B12984"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(SWG-SAT)</w:t>
            </w:r>
          </w:p>
        </w:tc>
        <w:tc>
          <w:tcPr>
            <w:tcW w:w="1980" w:type="dxa"/>
          </w:tcPr>
          <w:p w14:paraId="0A82AE9E" w14:textId="603AE7B2"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5271A329" w14:textId="180D605F"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AWG-33</w:t>
            </w:r>
          </w:p>
        </w:tc>
      </w:tr>
      <w:tr w:rsidR="00A67803" w:rsidRPr="0050557A" w14:paraId="436B0C98" w14:textId="77777777" w:rsidTr="00823C22">
        <w:tc>
          <w:tcPr>
            <w:tcW w:w="595" w:type="dxa"/>
          </w:tcPr>
          <w:p w14:paraId="177C4C8B" w14:textId="31DE26D9"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823C22">
              <w:rPr>
                <w:rFonts w:eastAsia="MS Mincho"/>
                <w:color w:val="000000"/>
                <w:kern w:val="0"/>
                <w:lang w:bidi="th-TH"/>
              </w:rPr>
              <w:t>7</w:t>
            </w:r>
          </w:p>
        </w:tc>
        <w:tc>
          <w:tcPr>
            <w:tcW w:w="3720" w:type="dxa"/>
          </w:tcPr>
          <w:p w14:paraId="1691210D" w14:textId="5A580AA8" w:rsidR="00A67803" w:rsidRPr="0050557A" w:rsidRDefault="00A67803" w:rsidP="00D37378">
            <w:pPr>
              <w:widowControl/>
              <w:jc w:val="left"/>
              <w:rPr>
                <w:lang w:eastAsia="ko-KR"/>
              </w:rPr>
            </w:pPr>
            <w:r w:rsidRPr="0050557A">
              <w:rPr>
                <w:rFonts w:eastAsia="SimSun"/>
                <w:lang w:eastAsia="zh-CN"/>
              </w:rPr>
              <w:t>Non-GSO Earth Station Terminals in the Ku-band</w:t>
            </w:r>
          </w:p>
        </w:tc>
        <w:tc>
          <w:tcPr>
            <w:tcW w:w="2160" w:type="dxa"/>
          </w:tcPr>
          <w:p w14:paraId="1F09A726" w14:textId="77777777"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WG-SAM</w:t>
            </w:r>
          </w:p>
          <w:p w14:paraId="58ADBE2C" w14:textId="505E3299"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(SWG-SAT)</w:t>
            </w:r>
          </w:p>
        </w:tc>
        <w:tc>
          <w:tcPr>
            <w:tcW w:w="1980" w:type="dxa"/>
          </w:tcPr>
          <w:p w14:paraId="1C657EA5" w14:textId="7499C0EC"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7CB83F8D" w14:textId="1DB18EE5"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w:t>
            </w:r>
            <w:r w:rsidR="001712FE">
              <w:rPr>
                <w:rFonts w:eastAsia="MS Mincho"/>
                <w:color w:val="000000"/>
                <w:kern w:val="0"/>
                <w:lang w:bidi="th-TH"/>
              </w:rPr>
              <w:t>2</w:t>
            </w:r>
          </w:p>
        </w:tc>
      </w:tr>
      <w:tr w:rsidR="00A67803" w:rsidRPr="0050557A" w14:paraId="568FF16F" w14:textId="77777777" w:rsidTr="00823C22">
        <w:trPr>
          <w:trHeight w:val="50"/>
        </w:trPr>
        <w:tc>
          <w:tcPr>
            <w:tcW w:w="595" w:type="dxa"/>
          </w:tcPr>
          <w:p w14:paraId="6D4F75A8" w14:textId="3885DCE1"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2</w:t>
            </w:r>
            <w:r w:rsidR="00823C22">
              <w:rPr>
                <w:rFonts w:eastAsia="MS Mincho"/>
                <w:color w:val="000000"/>
                <w:kern w:val="0"/>
                <w:lang w:bidi="th-TH"/>
              </w:rPr>
              <w:t>8</w:t>
            </w:r>
          </w:p>
        </w:tc>
        <w:tc>
          <w:tcPr>
            <w:tcW w:w="3720" w:type="dxa"/>
          </w:tcPr>
          <w:p w14:paraId="1C61AA7D" w14:textId="39092323" w:rsidR="00A67803" w:rsidRPr="0050557A" w:rsidRDefault="00A67803" w:rsidP="00D37378">
            <w:pPr>
              <w:wordWrap w:val="0"/>
              <w:jc w:val="left"/>
              <w:rPr>
                <w:rFonts w:eastAsiaTheme="minorEastAsia"/>
                <w:lang w:val="en-GB" w:eastAsia="ko-KR"/>
              </w:rPr>
            </w:pPr>
            <w:r w:rsidRPr="0050557A">
              <w:rPr>
                <w:rFonts w:eastAsiaTheme="minorEastAsia"/>
                <w:lang w:val="en-GB" w:eastAsia="ko-KR"/>
              </w:rPr>
              <w:t>Technology and regulatory developments for the delivery of 5G/IMT-2020 applications in the mobile satellite service</w:t>
            </w:r>
          </w:p>
        </w:tc>
        <w:tc>
          <w:tcPr>
            <w:tcW w:w="2160" w:type="dxa"/>
          </w:tcPr>
          <w:p w14:paraId="2A423B1F" w14:textId="77777777" w:rsidR="001712FE" w:rsidRPr="0050557A" w:rsidRDefault="001712FE" w:rsidP="001712FE">
            <w:pPr>
              <w:widowControl/>
              <w:jc w:val="center"/>
              <w:rPr>
                <w:rFonts w:eastAsia="MS Mincho"/>
                <w:color w:val="000000"/>
                <w:kern w:val="0"/>
                <w:lang w:bidi="th-TH"/>
              </w:rPr>
            </w:pPr>
            <w:r w:rsidRPr="0050557A">
              <w:rPr>
                <w:rFonts w:eastAsia="MS Mincho"/>
                <w:color w:val="000000"/>
                <w:kern w:val="0"/>
                <w:lang w:bidi="th-TH"/>
              </w:rPr>
              <w:t>WG-SAM</w:t>
            </w:r>
          </w:p>
          <w:p w14:paraId="69D64C02" w14:textId="49E2DE11" w:rsidR="00A67803" w:rsidRPr="0050557A" w:rsidRDefault="001712FE" w:rsidP="001712FE">
            <w:pPr>
              <w:widowControl/>
              <w:jc w:val="center"/>
              <w:rPr>
                <w:rFonts w:eastAsia="MS Mincho"/>
                <w:color w:val="000000"/>
                <w:kern w:val="0"/>
                <w:lang w:bidi="th-TH"/>
              </w:rPr>
            </w:pPr>
            <w:r w:rsidRPr="0050557A">
              <w:rPr>
                <w:rFonts w:eastAsia="MS Mincho"/>
                <w:color w:val="000000"/>
                <w:kern w:val="0"/>
                <w:lang w:bidi="th-TH"/>
              </w:rPr>
              <w:t>(SWG-SAT)</w:t>
            </w:r>
          </w:p>
        </w:tc>
        <w:tc>
          <w:tcPr>
            <w:tcW w:w="1980" w:type="dxa"/>
          </w:tcPr>
          <w:p w14:paraId="5D2ED752" w14:textId="0AB3BB64" w:rsidR="00A67803" w:rsidRPr="0050557A" w:rsidRDefault="001712FE"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69074286" w14:textId="4A038ABB" w:rsidR="00A67803" w:rsidRPr="0050557A" w:rsidRDefault="00A67803" w:rsidP="00A67803">
            <w:pPr>
              <w:widowControl/>
              <w:jc w:val="center"/>
              <w:rPr>
                <w:rFonts w:eastAsia="MS Mincho"/>
                <w:color w:val="000000"/>
                <w:kern w:val="0"/>
                <w:lang w:bidi="th-TH"/>
              </w:rPr>
            </w:pPr>
            <w:r w:rsidRPr="0050557A">
              <w:rPr>
                <w:rFonts w:eastAsia="MS Mincho"/>
                <w:color w:val="000000"/>
                <w:kern w:val="0"/>
                <w:lang w:bidi="th-TH"/>
              </w:rPr>
              <w:t>AWG-33</w:t>
            </w:r>
          </w:p>
        </w:tc>
      </w:tr>
      <w:tr w:rsidR="001712FE" w:rsidRPr="0050557A" w14:paraId="7D57D607" w14:textId="77777777" w:rsidTr="00823C22">
        <w:trPr>
          <w:trHeight w:val="50"/>
        </w:trPr>
        <w:tc>
          <w:tcPr>
            <w:tcW w:w="595" w:type="dxa"/>
          </w:tcPr>
          <w:p w14:paraId="058367EA" w14:textId="2C852F58" w:rsidR="001712FE" w:rsidRPr="0050557A" w:rsidRDefault="00823C22" w:rsidP="00A67803">
            <w:pPr>
              <w:widowControl/>
              <w:jc w:val="center"/>
              <w:rPr>
                <w:rFonts w:eastAsia="MS Mincho"/>
                <w:color w:val="000000"/>
                <w:kern w:val="0"/>
                <w:lang w:bidi="th-TH"/>
              </w:rPr>
            </w:pPr>
            <w:r>
              <w:rPr>
                <w:rFonts w:eastAsia="MS Mincho"/>
                <w:color w:val="000000"/>
                <w:kern w:val="0"/>
                <w:lang w:bidi="th-TH"/>
              </w:rPr>
              <w:t>29</w:t>
            </w:r>
          </w:p>
        </w:tc>
        <w:tc>
          <w:tcPr>
            <w:tcW w:w="3720" w:type="dxa"/>
          </w:tcPr>
          <w:p w14:paraId="1D3627FE" w14:textId="6FC90B88" w:rsidR="001712FE" w:rsidRPr="0050557A" w:rsidRDefault="001712FE" w:rsidP="00D37378">
            <w:pPr>
              <w:wordWrap w:val="0"/>
              <w:jc w:val="left"/>
              <w:rPr>
                <w:rFonts w:eastAsiaTheme="minorEastAsia"/>
                <w:lang w:val="en-GB" w:eastAsia="ko-KR"/>
              </w:rPr>
            </w:pPr>
            <w:r w:rsidRPr="001712FE">
              <w:rPr>
                <w:rFonts w:eastAsiaTheme="minorEastAsia" w:hint="eastAsia"/>
                <w:lang w:val="en-GB" w:eastAsia="ko-KR"/>
              </w:rPr>
              <w:t xml:space="preserve">Study </w:t>
            </w:r>
            <w:r w:rsidRPr="001712FE">
              <w:rPr>
                <w:rFonts w:eastAsiaTheme="minorEastAsia"/>
                <w:lang w:val="en-GB" w:eastAsia="ko-KR"/>
              </w:rPr>
              <w:t>for air-to-ground communication system based on IMT technologies in the APT Region</w:t>
            </w:r>
          </w:p>
        </w:tc>
        <w:tc>
          <w:tcPr>
            <w:tcW w:w="2160" w:type="dxa"/>
          </w:tcPr>
          <w:p w14:paraId="1F6E08CC" w14:textId="77777777" w:rsidR="001712FE" w:rsidRPr="0050557A" w:rsidRDefault="001712FE" w:rsidP="001712FE">
            <w:pPr>
              <w:widowControl/>
              <w:jc w:val="center"/>
              <w:rPr>
                <w:rFonts w:eastAsia="MS Mincho"/>
                <w:color w:val="000000"/>
                <w:kern w:val="0"/>
                <w:lang w:bidi="th-TH"/>
              </w:rPr>
            </w:pPr>
            <w:r w:rsidRPr="0050557A">
              <w:rPr>
                <w:rFonts w:eastAsia="MS Mincho"/>
                <w:color w:val="000000"/>
                <w:kern w:val="0"/>
                <w:lang w:bidi="th-TH"/>
              </w:rPr>
              <w:t>WG-SAM</w:t>
            </w:r>
          </w:p>
          <w:p w14:paraId="41A906A7" w14:textId="4B175C39" w:rsidR="001712FE" w:rsidRPr="0050557A" w:rsidRDefault="001712FE" w:rsidP="001712FE">
            <w:pPr>
              <w:widowControl/>
              <w:jc w:val="center"/>
              <w:rPr>
                <w:rFonts w:eastAsia="MS Mincho"/>
                <w:color w:val="000000"/>
                <w:kern w:val="0"/>
                <w:lang w:bidi="th-TH"/>
              </w:rPr>
            </w:pPr>
            <w:r w:rsidRPr="0050557A">
              <w:rPr>
                <w:rFonts w:eastAsia="MS Mincho"/>
                <w:color w:val="000000"/>
                <w:kern w:val="0"/>
                <w:lang w:bidi="th-TH"/>
              </w:rPr>
              <w:t>(</w:t>
            </w:r>
            <w:r>
              <w:rPr>
                <w:rFonts w:eastAsia="MS Mincho"/>
                <w:color w:val="000000"/>
                <w:kern w:val="0"/>
                <w:lang w:bidi="th-TH"/>
              </w:rPr>
              <w:t>TG</w:t>
            </w:r>
            <w:r w:rsidRPr="0050557A">
              <w:rPr>
                <w:rFonts w:eastAsia="MS Mincho"/>
                <w:color w:val="000000"/>
                <w:kern w:val="0"/>
                <w:lang w:bidi="th-TH"/>
              </w:rPr>
              <w:t>-</w:t>
            </w:r>
            <w:r>
              <w:rPr>
                <w:rFonts w:eastAsia="MS Mincho"/>
                <w:color w:val="000000"/>
                <w:kern w:val="0"/>
                <w:lang w:bidi="th-TH"/>
              </w:rPr>
              <w:t>A&amp;M</w:t>
            </w:r>
            <w:r w:rsidRPr="0050557A">
              <w:rPr>
                <w:rFonts w:eastAsia="MS Mincho"/>
                <w:color w:val="000000"/>
                <w:kern w:val="0"/>
                <w:lang w:bidi="th-TH"/>
              </w:rPr>
              <w:t>)</w:t>
            </w:r>
          </w:p>
        </w:tc>
        <w:tc>
          <w:tcPr>
            <w:tcW w:w="1980" w:type="dxa"/>
          </w:tcPr>
          <w:p w14:paraId="0C71042C" w14:textId="2C289C7C" w:rsidR="001712FE" w:rsidRPr="0050557A" w:rsidRDefault="001712FE" w:rsidP="00A67803">
            <w:pPr>
              <w:widowControl/>
              <w:jc w:val="center"/>
              <w:rPr>
                <w:rFonts w:eastAsia="MS Mincho"/>
                <w:color w:val="000000"/>
                <w:kern w:val="0"/>
                <w:lang w:bidi="th-TH"/>
              </w:rPr>
            </w:pPr>
            <w:r w:rsidRPr="0050557A">
              <w:rPr>
                <w:rFonts w:eastAsia="MS Mincho"/>
                <w:color w:val="000000"/>
                <w:kern w:val="0"/>
                <w:lang w:bidi="th-TH"/>
              </w:rPr>
              <w:t>Report</w:t>
            </w:r>
          </w:p>
        </w:tc>
        <w:tc>
          <w:tcPr>
            <w:tcW w:w="1321" w:type="dxa"/>
          </w:tcPr>
          <w:p w14:paraId="66B9B4BE" w14:textId="14958F57" w:rsidR="001712FE" w:rsidRPr="0050557A" w:rsidRDefault="001712FE" w:rsidP="00A67803">
            <w:pPr>
              <w:widowControl/>
              <w:jc w:val="center"/>
              <w:rPr>
                <w:rFonts w:eastAsia="MS Mincho"/>
                <w:color w:val="000000"/>
                <w:kern w:val="0"/>
                <w:lang w:bidi="th-TH"/>
              </w:rPr>
            </w:pPr>
            <w:r w:rsidRPr="0050557A">
              <w:rPr>
                <w:rFonts w:eastAsia="MS Mincho"/>
                <w:color w:val="000000"/>
                <w:kern w:val="0"/>
                <w:lang w:bidi="th-TH"/>
              </w:rPr>
              <w:t>AWG-33</w:t>
            </w:r>
          </w:p>
        </w:tc>
      </w:tr>
    </w:tbl>
    <w:p w14:paraId="6791004A" w14:textId="69303917" w:rsidR="007A79DA" w:rsidRPr="00294D6B" w:rsidRDefault="007A79DA" w:rsidP="006739C9">
      <w:pPr>
        <w:widowControl/>
        <w:jc w:val="left"/>
        <w:rPr>
          <w:rFonts w:eastAsiaTheme="minorEastAsia"/>
          <w:b/>
          <w:lang w:eastAsia="zh-CN"/>
        </w:rPr>
      </w:pPr>
    </w:p>
    <w:sectPr w:rsidR="007A79DA" w:rsidRPr="00294D6B" w:rsidSect="00825D0C">
      <w:footerReference w:type="default" r:id="rId49"/>
      <w:pgSz w:w="11906" w:h="16838" w:code="9"/>
      <w:pgMar w:top="1195" w:right="1152" w:bottom="851"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AB22" w14:textId="77777777" w:rsidR="00BA54A0" w:rsidRDefault="00BA54A0">
      <w:r>
        <w:separator/>
      </w:r>
    </w:p>
  </w:endnote>
  <w:endnote w:type="continuationSeparator" w:id="0">
    <w:p w14:paraId="419D369D" w14:textId="77777777" w:rsidR="00BA54A0" w:rsidRDefault="00BA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UDOV J+ Hopkins Goudy">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휴먼명조">
    <w:altName w:val="Malgun Gothic"/>
    <w:charset w:val="81"/>
    <w:family w:val="roman"/>
    <w:pitch w:val="variable"/>
    <w:sig w:usb0="00000000" w:usb1="29D77CFB"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64E8" w14:textId="77777777" w:rsidR="00E16E64" w:rsidRPr="004C1B1E" w:rsidRDefault="00E16E64">
    <w:pPr>
      <w:pStyle w:val="Footer"/>
      <w:jc w:val="right"/>
    </w:pPr>
    <w:r w:rsidRPr="004C1B1E">
      <w:t xml:space="preserve">Page </w:t>
    </w:r>
    <w:r w:rsidRPr="004C1B1E">
      <w:fldChar w:fldCharType="begin"/>
    </w:r>
    <w:r w:rsidRPr="004C1B1E">
      <w:instrText xml:space="preserve"> PAGE </w:instrText>
    </w:r>
    <w:r w:rsidRPr="004C1B1E">
      <w:fldChar w:fldCharType="separate"/>
    </w:r>
    <w:r w:rsidRPr="004C1B1E">
      <w:rPr>
        <w:noProof/>
      </w:rPr>
      <w:t>20</w:t>
    </w:r>
    <w:r w:rsidRPr="004C1B1E">
      <w:fldChar w:fldCharType="end"/>
    </w:r>
    <w:r w:rsidRPr="004C1B1E">
      <w:t xml:space="preserve"> of </w:t>
    </w:r>
    <w:r w:rsidRPr="004C1B1E">
      <w:fldChar w:fldCharType="begin"/>
    </w:r>
    <w:r w:rsidRPr="004C1B1E">
      <w:instrText xml:space="preserve"> NUMPAGES  </w:instrText>
    </w:r>
    <w:r w:rsidRPr="004C1B1E">
      <w:fldChar w:fldCharType="separate"/>
    </w:r>
    <w:r w:rsidRPr="004C1B1E">
      <w:rPr>
        <w:noProof/>
      </w:rPr>
      <w:t>46</w:t>
    </w:r>
    <w:r w:rsidRPr="004C1B1E">
      <w:fldChar w:fldCharType="end"/>
    </w:r>
  </w:p>
  <w:p w14:paraId="04ED096D" w14:textId="77777777" w:rsidR="00E16E64" w:rsidRDefault="00E16E64">
    <w:pPr>
      <w:pStyle w:val="Footer"/>
      <w:tabs>
        <w:tab w:val="clear" w:pos="4252"/>
        <w:tab w:val="center" w:pos="0"/>
      </w:tabs>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8844" w14:textId="77777777" w:rsidR="00BA54A0" w:rsidRDefault="00BA54A0">
      <w:r>
        <w:separator/>
      </w:r>
    </w:p>
  </w:footnote>
  <w:footnote w:type="continuationSeparator" w:id="0">
    <w:p w14:paraId="6D34122E" w14:textId="77777777" w:rsidR="00BA54A0" w:rsidRDefault="00BA54A0">
      <w:r>
        <w:continuationSeparator/>
      </w:r>
    </w:p>
  </w:footnote>
  <w:footnote w:id="1">
    <w:p w14:paraId="0D588359" w14:textId="77777777" w:rsidR="006E4679" w:rsidRPr="00593242" w:rsidRDefault="006E4679" w:rsidP="006E467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ind w:left="360"/>
        <w:jc w:val="left"/>
        <w:textAlignment w:val="baseline"/>
        <w:rPr>
          <w:rFonts w:eastAsia="MS Mincho"/>
          <w:highlight w:val="yellow"/>
          <w:shd w:val="clear" w:color="auto" w:fill="FFFFFF"/>
          <w:lang w:val="en-GB"/>
        </w:rPr>
      </w:pPr>
      <w:r w:rsidRPr="00593242">
        <w:rPr>
          <w:rStyle w:val="FootnoteReference"/>
        </w:rPr>
        <w:footnoteRef/>
      </w:r>
      <w:r w:rsidRPr="00593242">
        <w:t xml:space="preserve"> Also see for reference </w:t>
      </w:r>
      <w:r w:rsidRPr="00593242">
        <w:rPr>
          <w:rFonts w:eastAsia="MS Mincho"/>
          <w:shd w:val="clear" w:color="auto" w:fill="FFFFFF"/>
          <w:lang w:val="en-GB"/>
        </w:rPr>
        <w:t xml:space="preserve">ECC Decision ( 20 ) 01 On the harmonised use of the frequency band 5945-6425 MHz for Wireless Access Systems including Radio Local Area Networks (WAS/RLAN) and </w:t>
      </w:r>
      <w:hyperlink r:id="rId1" w:history="1">
        <w:r w:rsidRPr="00593242">
          <w:rPr>
            <w:rStyle w:val="Hyperlink"/>
            <w:rFonts w:eastAsia="MS Mincho"/>
            <w:shd w:val="clear" w:color="auto" w:fill="FFFFFF"/>
            <w:lang w:val="en-GB"/>
          </w:rPr>
          <w:t>https://docs.fcc.gov/public/attachments/FCC-20-51A1.pdf</w:t>
        </w:r>
      </w:hyperlink>
    </w:p>
  </w:footnote>
  <w:footnote w:id="2">
    <w:p w14:paraId="25142806" w14:textId="797C9C2A" w:rsidR="00A67803" w:rsidRDefault="00A67803">
      <w:pPr>
        <w:pStyle w:val="FootnoteText"/>
      </w:pPr>
      <w:r>
        <w:rPr>
          <w:rStyle w:val="FootnoteReference"/>
        </w:rPr>
        <w:footnoteRef/>
      </w:r>
      <w:r>
        <w:t xml:space="preserve"> WG-HAR (SWG-SA&amp;H) will be Supporting Group</w:t>
      </w:r>
    </w:p>
  </w:footnote>
  <w:footnote w:id="3">
    <w:p w14:paraId="45126D31" w14:textId="4EE75607" w:rsidR="00A67803" w:rsidRDefault="00A67803">
      <w:pPr>
        <w:pStyle w:val="FootnoteText"/>
      </w:pPr>
      <w:r>
        <w:rPr>
          <w:rStyle w:val="FootnoteReference"/>
        </w:rPr>
        <w:footnoteRef/>
      </w:r>
      <w:r>
        <w:t xml:space="preserve"> WG-HAR (SWG-SA&amp;H) will be Supporting Group</w:t>
      </w:r>
    </w:p>
  </w:footnote>
  <w:footnote w:id="4">
    <w:p w14:paraId="2C1F8627" w14:textId="161DE361" w:rsidR="00A67803" w:rsidRDefault="00A67803">
      <w:pPr>
        <w:pStyle w:val="FootnoteText"/>
      </w:pPr>
      <w:r>
        <w:rPr>
          <w:rStyle w:val="FootnoteReference"/>
        </w:rPr>
        <w:footnoteRef/>
      </w:r>
      <w:r>
        <w:t xml:space="preserve"> WG</w:t>
      </w:r>
      <w:r w:rsidR="00875DBA">
        <w:t>-</w:t>
      </w:r>
      <w:r>
        <w:t>SAM (SWG-SAT) will be Supporting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9D6"/>
    <w:multiLevelType w:val="hybridMultilevel"/>
    <w:tmpl w:val="429E26D0"/>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02BC1549"/>
    <w:multiLevelType w:val="hybridMultilevel"/>
    <w:tmpl w:val="A6E4F2B8"/>
    <w:lvl w:ilvl="0" w:tplc="C5F4C9E4">
      <w:start w:val="4"/>
      <w:numFmt w:val="bullet"/>
      <w:lvlText w:val="-"/>
      <w:lvlJc w:val="left"/>
      <w:pPr>
        <w:ind w:left="644" w:hanging="360"/>
      </w:pPr>
      <w:rPr>
        <w:rFonts w:ascii="Times New Roman" w:eastAsia="Batang" w:hAnsi="Times New Roman" w:cs="Times New Roman" w:hint="default"/>
      </w:rPr>
    </w:lvl>
    <w:lvl w:ilvl="1" w:tplc="A3406EFE">
      <w:start w:val="4"/>
      <w:numFmt w:val="bullet"/>
      <w:lvlText w:val="-"/>
      <w:lvlJc w:val="left"/>
      <w:pPr>
        <w:ind w:left="404" w:hanging="420"/>
      </w:pPr>
      <w:rPr>
        <w:rFonts w:ascii="Times New Roman" w:eastAsia="Batang" w:hAnsi="Times New Roman" w:cs="Times New Roman" w:hint="default"/>
      </w:rPr>
    </w:lvl>
    <w:lvl w:ilvl="2" w:tplc="0409000D">
      <w:start w:val="1"/>
      <w:numFmt w:val="bullet"/>
      <w:lvlText w:val=""/>
      <w:lvlJc w:val="left"/>
      <w:pPr>
        <w:ind w:left="824" w:hanging="420"/>
      </w:pPr>
      <w:rPr>
        <w:rFonts w:ascii="Wingdings" w:hAnsi="Wingdings" w:hint="default"/>
      </w:rPr>
    </w:lvl>
    <w:lvl w:ilvl="3" w:tplc="04090001" w:tentative="1">
      <w:start w:val="1"/>
      <w:numFmt w:val="bullet"/>
      <w:lvlText w:val=""/>
      <w:lvlJc w:val="left"/>
      <w:pPr>
        <w:ind w:left="1244" w:hanging="420"/>
      </w:pPr>
      <w:rPr>
        <w:rFonts w:ascii="Wingdings" w:hAnsi="Wingdings" w:hint="default"/>
      </w:rPr>
    </w:lvl>
    <w:lvl w:ilvl="4" w:tplc="0409000B" w:tentative="1">
      <w:start w:val="1"/>
      <w:numFmt w:val="bullet"/>
      <w:lvlText w:val=""/>
      <w:lvlJc w:val="left"/>
      <w:pPr>
        <w:ind w:left="1664" w:hanging="420"/>
      </w:pPr>
      <w:rPr>
        <w:rFonts w:ascii="Wingdings" w:hAnsi="Wingdings" w:hint="default"/>
      </w:rPr>
    </w:lvl>
    <w:lvl w:ilvl="5" w:tplc="0409000D" w:tentative="1">
      <w:start w:val="1"/>
      <w:numFmt w:val="bullet"/>
      <w:lvlText w:val=""/>
      <w:lvlJc w:val="left"/>
      <w:pPr>
        <w:ind w:left="2084" w:hanging="420"/>
      </w:pPr>
      <w:rPr>
        <w:rFonts w:ascii="Wingdings" w:hAnsi="Wingdings" w:hint="default"/>
      </w:rPr>
    </w:lvl>
    <w:lvl w:ilvl="6" w:tplc="04090001" w:tentative="1">
      <w:start w:val="1"/>
      <w:numFmt w:val="bullet"/>
      <w:lvlText w:val=""/>
      <w:lvlJc w:val="left"/>
      <w:pPr>
        <w:ind w:left="2504" w:hanging="420"/>
      </w:pPr>
      <w:rPr>
        <w:rFonts w:ascii="Wingdings" w:hAnsi="Wingdings" w:hint="default"/>
      </w:rPr>
    </w:lvl>
    <w:lvl w:ilvl="7" w:tplc="0409000B" w:tentative="1">
      <w:start w:val="1"/>
      <w:numFmt w:val="bullet"/>
      <w:lvlText w:val=""/>
      <w:lvlJc w:val="left"/>
      <w:pPr>
        <w:ind w:left="2924" w:hanging="420"/>
      </w:pPr>
      <w:rPr>
        <w:rFonts w:ascii="Wingdings" w:hAnsi="Wingdings" w:hint="default"/>
      </w:rPr>
    </w:lvl>
    <w:lvl w:ilvl="8" w:tplc="0409000D" w:tentative="1">
      <w:start w:val="1"/>
      <w:numFmt w:val="bullet"/>
      <w:lvlText w:val=""/>
      <w:lvlJc w:val="left"/>
      <w:pPr>
        <w:ind w:left="3344" w:hanging="420"/>
      </w:pPr>
      <w:rPr>
        <w:rFonts w:ascii="Wingdings" w:hAnsi="Wingdings" w:hint="default"/>
      </w:rPr>
    </w:lvl>
  </w:abstractNum>
  <w:abstractNum w:abstractNumId="2" w15:restartNumberingAfterBreak="0">
    <w:nsid w:val="02DA07BC"/>
    <w:multiLevelType w:val="hybridMultilevel"/>
    <w:tmpl w:val="C2527D54"/>
    <w:lvl w:ilvl="0" w:tplc="8436A136">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F16D90"/>
    <w:multiLevelType w:val="hybridMultilevel"/>
    <w:tmpl w:val="06D44F6C"/>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7B84B94"/>
    <w:multiLevelType w:val="hybridMultilevel"/>
    <w:tmpl w:val="3DF66D30"/>
    <w:lvl w:ilvl="0" w:tplc="C5F4C9E4">
      <w:start w:val="4"/>
      <w:numFmt w:val="bullet"/>
      <w:lvlText w:val="-"/>
      <w:lvlJc w:val="left"/>
      <w:pPr>
        <w:ind w:left="644" w:hanging="360"/>
      </w:pPr>
      <w:rPr>
        <w:rFonts w:ascii="Times New Roman" w:eastAsia="Batang" w:hAnsi="Times New Roman" w:cs="Times New Roman" w:hint="default"/>
      </w:rPr>
    </w:lvl>
    <w:lvl w:ilvl="1" w:tplc="0409000B">
      <w:start w:val="1"/>
      <w:numFmt w:val="bullet"/>
      <w:lvlText w:val=""/>
      <w:lvlJc w:val="left"/>
      <w:pPr>
        <w:ind w:left="404" w:hanging="420"/>
      </w:pPr>
      <w:rPr>
        <w:rFonts w:ascii="Wingdings" w:hAnsi="Wingdings" w:hint="default"/>
      </w:rPr>
    </w:lvl>
    <w:lvl w:ilvl="2" w:tplc="0409000D">
      <w:start w:val="1"/>
      <w:numFmt w:val="bullet"/>
      <w:lvlText w:val=""/>
      <w:lvlJc w:val="left"/>
      <w:pPr>
        <w:ind w:left="824" w:hanging="420"/>
      </w:pPr>
      <w:rPr>
        <w:rFonts w:ascii="Wingdings" w:hAnsi="Wingdings" w:hint="default"/>
      </w:rPr>
    </w:lvl>
    <w:lvl w:ilvl="3" w:tplc="04090001" w:tentative="1">
      <w:start w:val="1"/>
      <w:numFmt w:val="bullet"/>
      <w:lvlText w:val=""/>
      <w:lvlJc w:val="left"/>
      <w:pPr>
        <w:ind w:left="1244" w:hanging="420"/>
      </w:pPr>
      <w:rPr>
        <w:rFonts w:ascii="Wingdings" w:hAnsi="Wingdings" w:hint="default"/>
      </w:rPr>
    </w:lvl>
    <w:lvl w:ilvl="4" w:tplc="0409000B" w:tentative="1">
      <w:start w:val="1"/>
      <w:numFmt w:val="bullet"/>
      <w:lvlText w:val=""/>
      <w:lvlJc w:val="left"/>
      <w:pPr>
        <w:ind w:left="1664" w:hanging="420"/>
      </w:pPr>
      <w:rPr>
        <w:rFonts w:ascii="Wingdings" w:hAnsi="Wingdings" w:hint="default"/>
      </w:rPr>
    </w:lvl>
    <w:lvl w:ilvl="5" w:tplc="0409000D" w:tentative="1">
      <w:start w:val="1"/>
      <w:numFmt w:val="bullet"/>
      <w:lvlText w:val=""/>
      <w:lvlJc w:val="left"/>
      <w:pPr>
        <w:ind w:left="2084" w:hanging="420"/>
      </w:pPr>
      <w:rPr>
        <w:rFonts w:ascii="Wingdings" w:hAnsi="Wingdings" w:hint="default"/>
      </w:rPr>
    </w:lvl>
    <w:lvl w:ilvl="6" w:tplc="04090001" w:tentative="1">
      <w:start w:val="1"/>
      <w:numFmt w:val="bullet"/>
      <w:lvlText w:val=""/>
      <w:lvlJc w:val="left"/>
      <w:pPr>
        <w:ind w:left="2504" w:hanging="420"/>
      </w:pPr>
      <w:rPr>
        <w:rFonts w:ascii="Wingdings" w:hAnsi="Wingdings" w:hint="default"/>
      </w:rPr>
    </w:lvl>
    <w:lvl w:ilvl="7" w:tplc="0409000B" w:tentative="1">
      <w:start w:val="1"/>
      <w:numFmt w:val="bullet"/>
      <w:lvlText w:val=""/>
      <w:lvlJc w:val="left"/>
      <w:pPr>
        <w:ind w:left="2924" w:hanging="420"/>
      </w:pPr>
      <w:rPr>
        <w:rFonts w:ascii="Wingdings" w:hAnsi="Wingdings" w:hint="default"/>
      </w:rPr>
    </w:lvl>
    <w:lvl w:ilvl="8" w:tplc="0409000D" w:tentative="1">
      <w:start w:val="1"/>
      <w:numFmt w:val="bullet"/>
      <w:lvlText w:val=""/>
      <w:lvlJc w:val="left"/>
      <w:pPr>
        <w:ind w:left="3344" w:hanging="420"/>
      </w:pPr>
      <w:rPr>
        <w:rFonts w:ascii="Wingdings" w:hAnsi="Wingdings" w:hint="default"/>
      </w:rPr>
    </w:lvl>
  </w:abstractNum>
  <w:abstractNum w:abstractNumId="5" w15:restartNumberingAfterBreak="0">
    <w:nsid w:val="0B8D56E5"/>
    <w:multiLevelType w:val="hybridMultilevel"/>
    <w:tmpl w:val="AD0AD08A"/>
    <w:lvl w:ilvl="0" w:tplc="A3406EFE">
      <w:start w:val="4"/>
      <w:numFmt w:val="bullet"/>
      <w:lvlText w:val="-"/>
      <w:lvlJc w:val="left"/>
      <w:pPr>
        <w:ind w:left="484" w:hanging="420"/>
      </w:pPr>
      <w:rPr>
        <w:rFonts w:ascii="Times New Roman" w:eastAsia="Batang" w:hAnsi="Times New Roman" w:cs="Times New Roman" w:hint="default"/>
      </w:rPr>
    </w:lvl>
    <w:lvl w:ilvl="1" w:tplc="04090003" w:tentative="1">
      <w:start w:val="1"/>
      <w:numFmt w:val="bullet"/>
      <w:lvlText w:val=""/>
      <w:lvlJc w:val="left"/>
      <w:pPr>
        <w:ind w:left="904" w:hanging="420"/>
      </w:pPr>
      <w:rPr>
        <w:rFonts w:ascii="Wingdings" w:hAnsi="Wingdings" w:hint="default"/>
      </w:rPr>
    </w:lvl>
    <w:lvl w:ilvl="2" w:tplc="04090005" w:tentative="1">
      <w:start w:val="1"/>
      <w:numFmt w:val="bullet"/>
      <w:lvlText w:val=""/>
      <w:lvlJc w:val="left"/>
      <w:pPr>
        <w:ind w:left="1324" w:hanging="420"/>
      </w:pPr>
      <w:rPr>
        <w:rFonts w:ascii="Wingdings" w:hAnsi="Wingdings" w:hint="default"/>
      </w:rPr>
    </w:lvl>
    <w:lvl w:ilvl="3" w:tplc="04090001" w:tentative="1">
      <w:start w:val="1"/>
      <w:numFmt w:val="bullet"/>
      <w:lvlText w:val=""/>
      <w:lvlJc w:val="left"/>
      <w:pPr>
        <w:ind w:left="1744" w:hanging="420"/>
      </w:pPr>
      <w:rPr>
        <w:rFonts w:ascii="Wingdings" w:hAnsi="Wingdings" w:hint="default"/>
      </w:rPr>
    </w:lvl>
    <w:lvl w:ilvl="4" w:tplc="04090003" w:tentative="1">
      <w:start w:val="1"/>
      <w:numFmt w:val="bullet"/>
      <w:lvlText w:val=""/>
      <w:lvlJc w:val="left"/>
      <w:pPr>
        <w:ind w:left="2164" w:hanging="420"/>
      </w:pPr>
      <w:rPr>
        <w:rFonts w:ascii="Wingdings" w:hAnsi="Wingdings" w:hint="default"/>
      </w:rPr>
    </w:lvl>
    <w:lvl w:ilvl="5" w:tplc="04090005" w:tentative="1">
      <w:start w:val="1"/>
      <w:numFmt w:val="bullet"/>
      <w:lvlText w:val=""/>
      <w:lvlJc w:val="left"/>
      <w:pPr>
        <w:ind w:left="2584" w:hanging="420"/>
      </w:pPr>
      <w:rPr>
        <w:rFonts w:ascii="Wingdings" w:hAnsi="Wingdings" w:hint="default"/>
      </w:rPr>
    </w:lvl>
    <w:lvl w:ilvl="6" w:tplc="04090001" w:tentative="1">
      <w:start w:val="1"/>
      <w:numFmt w:val="bullet"/>
      <w:lvlText w:val=""/>
      <w:lvlJc w:val="left"/>
      <w:pPr>
        <w:ind w:left="3004" w:hanging="420"/>
      </w:pPr>
      <w:rPr>
        <w:rFonts w:ascii="Wingdings" w:hAnsi="Wingdings" w:hint="default"/>
      </w:rPr>
    </w:lvl>
    <w:lvl w:ilvl="7" w:tplc="04090003" w:tentative="1">
      <w:start w:val="1"/>
      <w:numFmt w:val="bullet"/>
      <w:lvlText w:val=""/>
      <w:lvlJc w:val="left"/>
      <w:pPr>
        <w:ind w:left="3424" w:hanging="420"/>
      </w:pPr>
      <w:rPr>
        <w:rFonts w:ascii="Wingdings" w:hAnsi="Wingdings" w:hint="default"/>
      </w:rPr>
    </w:lvl>
    <w:lvl w:ilvl="8" w:tplc="04090005" w:tentative="1">
      <w:start w:val="1"/>
      <w:numFmt w:val="bullet"/>
      <w:lvlText w:val=""/>
      <w:lvlJc w:val="left"/>
      <w:pPr>
        <w:ind w:left="3844" w:hanging="420"/>
      </w:pPr>
      <w:rPr>
        <w:rFonts w:ascii="Wingdings" w:hAnsi="Wingdings" w:hint="default"/>
      </w:rPr>
    </w:lvl>
  </w:abstractNum>
  <w:abstractNum w:abstractNumId="6" w15:restartNumberingAfterBreak="0">
    <w:nsid w:val="0EA46002"/>
    <w:multiLevelType w:val="hybridMultilevel"/>
    <w:tmpl w:val="43EE5FE8"/>
    <w:lvl w:ilvl="0" w:tplc="9796003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8C2EBB"/>
    <w:multiLevelType w:val="hybridMultilevel"/>
    <w:tmpl w:val="C2F81B88"/>
    <w:lvl w:ilvl="0" w:tplc="A3406EFE">
      <w:start w:val="4"/>
      <w:numFmt w:val="bullet"/>
      <w:lvlText w:val="-"/>
      <w:lvlJc w:val="left"/>
      <w:pPr>
        <w:tabs>
          <w:tab w:val="num" w:pos="644"/>
        </w:tabs>
        <w:ind w:left="644" w:hanging="360"/>
      </w:pPr>
      <w:rPr>
        <w:rFonts w:ascii="Times New Roman" w:eastAsia="Batang" w:hAnsi="Times New Roman" w:cs="Times New Roman" w:hint="default"/>
      </w:rPr>
    </w:lvl>
    <w:lvl w:ilvl="1" w:tplc="04090003">
      <w:start w:val="1"/>
      <w:numFmt w:val="bullet"/>
      <w:lvlText w:val=""/>
      <w:lvlJc w:val="left"/>
      <w:pPr>
        <w:tabs>
          <w:tab w:val="num" w:pos="800"/>
        </w:tabs>
        <w:ind w:left="800" w:hanging="400"/>
      </w:pPr>
      <w:rPr>
        <w:rFonts w:ascii="Wingdings" w:hAnsi="Wingdings" w:hint="default"/>
      </w:rPr>
    </w:lvl>
    <w:lvl w:ilvl="2" w:tplc="04090005">
      <w:start w:val="1"/>
      <w:numFmt w:val="bullet"/>
      <w:lvlText w:val=""/>
      <w:lvlJc w:val="left"/>
      <w:pPr>
        <w:tabs>
          <w:tab w:val="num" w:pos="1200"/>
        </w:tabs>
        <w:ind w:left="1200" w:hanging="400"/>
      </w:pPr>
      <w:rPr>
        <w:rFonts w:ascii="Wingdings" w:hAnsi="Wingdings" w:hint="default"/>
      </w:rPr>
    </w:lvl>
    <w:lvl w:ilvl="3" w:tplc="04090001">
      <w:start w:val="1"/>
      <w:numFmt w:val="bullet"/>
      <w:lvlText w:val=""/>
      <w:lvlJc w:val="left"/>
      <w:pPr>
        <w:tabs>
          <w:tab w:val="num" w:pos="1600"/>
        </w:tabs>
        <w:ind w:left="1600" w:hanging="400"/>
      </w:pPr>
      <w:rPr>
        <w:rFonts w:ascii="Wingdings" w:hAnsi="Wingdings" w:hint="default"/>
      </w:rPr>
    </w:lvl>
    <w:lvl w:ilvl="4" w:tplc="04090003">
      <w:start w:val="1"/>
      <w:numFmt w:val="bullet"/>
      <w:lvlText w:val=""/>
      <w:lvlJc w:val="left"/>
      <w:pPr>
        <w:tabs>
          <w:tab w:val="num" w:pos="2000"/>
        </w:tabs>
        <w:ind w:left="2000" w:hanging="400"/>
      </w:pPr>
      <w:rPr>
        <w:rFonts w:ascii="Wingdings" w:hAnsi="Wingdings" w:hint="default"/>
      </w:rPr>
    </w:lvl>
    <w:lvl w:ilvl="5" w:tplc="04090005">
      <w:start w:val="1"/>
      <w:numFmt w:val="bullet"/>
      <w:lvlText w:val=""/>
      <w:lvlJc w:val="left"/>
      <w:pPr>
        <w:tabs>
          <w:tab w:val="num" w:pos="2400"/>
        </w:tabs>
        <w:ind w:left="2400" w:hanging="400"/>
      </w:pPr>
      <w:rPr>
        <w:rFonts w:ascii="Wingdings" w:hAnsi="Wingdings" w:hint="default"/>
      </w:rPr>
    </w:lvl>
    <w:lvl w:ilvl="6" w:tplc="04090001">
      <w:start w:val="1"/>
      <w:numFmt w:val="bullet"/>
      <w:lvlText w:val=""/>
      <w:lvlJc w:val="left"/>
      <w:pPr>
        <w:tabs>
          <w:tab w:val="num" w:pos="2800"/>
        </w:tabs>
        <w:ind w:left="2800" w:hanging="400"/>
      </w:pPr>
      <w:rPr>
        <w:rFonts w:ascii="Wingdings" w:hAnsi="Wingdings" w:hint="default"/>
      </w:rPr>
    </w:lvl>
    <w:lvl w:ilvl="7" w:tplc="04090003">
      <w:start w:val="1"/>
      <w:numFmt w:val="bullet"/>
      <w:lvlText w:val=""/>
      <w:lvlJc w:val="left"/>
      <w:pPr>
        <w:tabs>
          <w:tab w:val="num" w:pos="3200"/>
        </w:tabs>
        <w:ind w:left="3200" w:hanging="400"/>
      </w:pPr>
      <w:rPr>
        <w:rFonts w:ascii="Wingdings" w:hAnsi="Wingdings" w:hint="default"/>
      </w:rPr>
    </w:lvl>
    <w:lvl w:ilvl="8" w:tplc="04090005">
      <w:start w:val="1"/>
      <w:numFmt w:val="bullet"/>
      <w:lvlText w:val=""/>
      <w:lvlJc w:val="left"/>
      <w:pPr>
        <w:tabs>
          <w:tab w:val="num" w:pos="3600"/>
        </w:tabs>
        <w:ind w:left="3600" w:hanging="400"/>
      </w:pPr>
      <w:rPr>
        <w:rFonts w:ascii="Wingdings" w:hAnsi="Wingdings" w:hint="default"/>
      </w:rPr>
    </w:lvl>
  </w:abstractNum>
  <w:abstractNum w:abstractNumId="8" w15:restartNumberingAfterBreak="0">
    <w:nsid w:val="137515DC"/>
    <w:multiLevelType w:val="hybridMultilevel"/>
    <w:tmpl w:val="327ACE6C"/>
    <w:lvl w:ilvl="0" w:tplc="FB34B5A0">
      <w:start w:val="2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4B51386"/>
    <w:multiLevelType w:val="hybridMultilevel"/>
    <w:tmpl w:val="61849BEA"/>
    <w:lvl w:ilvl="0" w:tplc="FE00FD6C">
      <w:start w:val="1"/>
      <w:numFmt w:val="bullet"/>
      <w:lvlText w:val="-"/>
      <w:lvlJc w:val="left"/>
      <w:pPr>
        <w:ind w:left="523" w:hanging="420"/>
      </w:pPr>
      <w:rPr>
        <w:rFonts w:ascii="MS Mincho" w:eastAsia="MS Mincho" w:hAnsi="MS Mincho"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0" w15:restartNumberingAfterBreak="0">
    <w:nsid w:val="15C857F1"/>
    <w:multiLevelType w:val="hybridMultilevel"/>
    <w:tmpl w:val="06B82F70"/>
    <w:lvl w:ilvl="0" w:tplc="1E2A7274">
      <w:start w:val="1"/>
      <w:numFmt w:val="lowerRoman"/>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A13A8A"/>
    <w:multiLevelType w:val="hybridMultilevel"/>
    <w:tmpl w:val="079C2572"/>
    <w:lvl w:ilvl="0" w:tplc="FFFFFFFF">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4A605E"/>
    <w:multiLevelType w:val="hybridMultilevel"/>
    <w:tmpl w:val="2A88FDA2"/>
    <w:lvl w:ilvl="0" w:tplc="3078EDA4">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202CEE"/>
    <w:multiLevelType w:val="hybridMultilevel"/>
    <w:tmpl w:val="8FB240F4"/>
    <w:lvl w:ilvl="0" w:tplc="7B92F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9222FD"/>
    <w:multiLevelType w:val="hybridMultilevel"/>
    <w:tmpl w:val="CF48B3F2"/>
    <w:lvl w:ilvl="0" w:tplc="CF022DC2">
      <w:start w:val="1"/>
      <w:numFmt w:val="bullet"/>
      <w:lvlText w:val="−"/>
      <w:lvlJc w:val="left"/>
      <w:pPr>
        <w:ind w:left="800" w:hanging="400"/>
      </w:pPr>
      <w:rPr>
        <w:rFonts w:ascii="MS Gothic" w:eastAsia="MS Gothic" w:hAnsi="MS Gothic"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22235A41"/>
    <w:multiLevelType w:val="hybridMultilevel"/>
    <w:tmpl w:val="61E4BD46"/>
    <w:lvl w:ilvl="0" w:tplc="78A00896">
      <w:start w:val="1"/>
      <w:numFmt w:val="bullet"/>
      <w:lvlText w:val="-"/>
      <w:lvlJc w:val="left"/>
      <w:pPr>
        <w:ind w:left="800" w:hanging="400"/>
      </w:pPr>
      <w:rPr>
        <w:rFonts w:ascii="Calibri" w:hAnsi="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39E1340"/>
    <w:multiLevelType w:val="hybridMultilevel"/>
    <w:tmpl w:val="4A505D68"/>
    <w:lvl w:ilvl="0" w:tplc="08090001">
      <w:start w:val="1"/>
      <w:numFmt w:val="bullet"/>
      <w:lvlText w:val=""/>
      <w:lvlJc w:val="left"/>
      <w:pPr>
        <w:ind w:left="778" w:hanging="420"/>
      </w:pPr>
      <w:rPr>
        <w:rFonts w:ascii="Symbol" w:hAnsi="Symbol" w:hint="default"/>
      </w:rPr>
    </w:lvl>
    <w:lvl w:ilvl="1" w:tplc="04090003" w:tentative="1">
      <w:start w:val="1"/>
      <w:numFmt w:val="bullet"/>
      <w:lvlText w:val=""/>
      <w:lvlJc w:val="left"/>
      <w:pPr>
        <w:ind w:left="1198" w:hanging="420"/>
      </w:pPr>
      <w:rPr>
        <w:rFonts w:ascii="Wingdings" w:hAnsi="Wingdings" w:hint="default"/>
      </w:rPr>
    </w:lvl>
    <w:lvl w:ilvl="2" w:tplc="04090005"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3" w:tentative="1">
      <w:start w:val="1"/>
      <w:numFmt w:val="bullet"/>
      <w:lvlText w:val=""/>
      <w:lvlJc w:val="left"/>
      <w:pPr>
        <w:ind w:left="2458" w:hanging="420"/>
      </w:pPr>
      <w:rPr>
        <w:rFonts w:ascii="Wingdings" w:hAnsi="Wingdings" w:hint="default"/>
      </w:rPr>
    </w:lvl>
    <w:lvl w:ilvl="5" w:tplc="04090005"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3" w:tentative="1">
      <w:start w:val="1"/>
      <w:numFmt w:val="bullet"/>
      <w:lvlText w:val=""/>
      <w:lvlJc w:val="left"/>
      <w:pPr>
        <w:ind w:left="3718" w:hanging="420"/>
      </w:pPr>
      <w:rPr>
        <w:rFonts w:ascii="Wingdings" w:hAnsi="Wingdings" w:hint="default"/>
      </w:rPr>
    </w:lvl>
    <w:lvl w:ilvl="8" w:tplc="04090005" w:tentative="1">
      <w:start w:val="1"/>
      <w:numFmt w:val="bullet"/>
      <w:lvlText w:val=""/>
      <w:lvlJc w:val="left"/>
      <w:pPr>
        <w:ind w:left="4138" w:hanging="420"/>
      </w:pPr>
      <w:rPr>
        <w:rFonts w:ascii="Wingdings" w:hAnsi="Wingdings" w:hint="default"/>
      </w:rPr>
    </w:lvl>
  </w:abstractNum>
  <w:abstractNum w:abstractNumId="17" w15:restartNumberingAfterBreak="0">
    <w:nsid w:val="23A47A76"/>
    <w:multiLevelType w:val="hybridMultilevel"/>
    <w:tmpl w:val="9E24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E64C1"/>
    <w:multiLevelType w:val="hybridMultilevel"/>
    <w:tmpl w:val="095EA61E"/>
    <w:lvl w:ilvl="0" w:tplc="A3406EFE">
      <w:start w:val="4"/>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29277034"/>
    <w:multiLevelType w:val="hybridMultilevel"/>
    <w:tmpl w:val="A442EAF6"/>
    <w:lvl w:ilvl="0" w:tplc="FE00FD6C">
      <w:start w:val="1"/>
      <w:numFmt w:val="bullet"/>
      <w:lvlText w:val="-"/>
      <w:lvlJc w:val="left"/>
      <w:pPr>
        <w:ind w:left="644" w:hanging="360"/>
      </w:pPr>
      <w:rPr>
        <w:rFonts w:ascii="MS Mincho" w:eastAsia="MS Mincho" w:hAnsi="MS Mincho" w:hint="eastAsia"/>
      </w:rPr>
    </w:lvl>
    <w:lvl w:ilvl="1" w:tplc="FE00FD6C">
      <w:start w:val="1"/>
      <w:numFmt w:val="bullet"/>
      <w:lvlText w:val="-"/>
      <w:lvlJc w:val="left"/>
      <w:pPr>
        <w:ind w:left="1364" w:hanging="360"/>
      </w:pPr>
      <w:rPr>
        <w:rFonts w:ascii="MS Mincho" w:eastAsia="MS Mincho" w:hAnsi="MS Mincho" w:hint="eastAsia"/>
      </w:rPr>
    </w:lvl>
    <w:lvl w:ilvl="2" w:tplc="A36E4606">
      <w:start w:val="1"/>
      <w:numFmt w:val="decimal"/>
      <w:lvlText w:val="(%3)"/>
      <w:lvlJc w:val="left"/>
      <w:pPr>
        <w:ind w:left="2084" w:hanging="360"/>
      </w:pPr>
      <w:rPr>
        <w:rFonts w:eastAsia="MS Mincho" w:hint="default"/>
      </w:rPr>
    </w:lvl>
    <w:lvl w:ilvl="3" w:tplc="B930F7C6" w:tentative="1">
      <w:start w:val="1"/>
      <w:numFmt w:val="bullet"/>
      <w:lvlText w:val=""/>
      <w:lvlJc w:val="left"/>
      <w:pPr>
        <w:ind w:left="2804" w:hanging="360"/>
      </w:pPr>
      <w:rPr>
        <w:rFonts w:ascii="Symbol" w:hAnsi="Symbol" w:hint="default"/>
      </w:rPr>
    </w:lvl>
    <w:lvl w:ilvl="4" w:tplc="14AC79FA" w:tentative="1">
      <w:start w:val="1"/>
      <w:numFmt w:val="bullet"/>
      <w:lvlText w:val="o"/>
      <w:lvlJc w:val="left"/>
      <w:pPr>
        <w:ind w:left="3524" w:hanging="360"/>
      </w:pPr>
      <w:rPr>
        <w:rFonts w:ascii="Courier New" w:hAnsi="Courier New" w:cs="Courier New" w:hint="default"/>
      </w:rPr>
    </w:lvl>
    <w:lvl w:ilvl="5" w:tplc="F2DC6EC0" w:tentative="1">
      <w:start w:val="1"/>
      <w:numFmt w:val="bullet"/>
      <w:lvlText w:val=""/>
      <w:lvlJc w:val="left"/>
      <w:pPr>
        <w:ind w:left="4244" w:hanging="360"/>
      </w:pPr>
      <w:rPr>
        <w:rFonts w:ascii="Wingdings" w:hAnsi="Wingdings" w:hint="default"/>
      </w:rPr>
    </w:lvl>
    <w:lvl w:ilvl="6" w:tplc="1652B8DC" w:tentative="1">
      <w:start w:val="1"/>
      <w:numFmt w:val="bullet"/>
      <w:lvlText w:val=""/>
      <w:lvlJc w:val="left"/>
      <w:pPr>
        <w:ind w:left="4964" w:hanging="360"/>
      </w:pPr>
      <w:rPr>
        <w:rFonts w:ascii="Symbol" w:hAnsi="Symbol" w:hint="default"/>
      </w:rPr>
    </w:lvl>
    <w:lvl w:ilvl="7" w:tplc="59A6CEAC" w:tentative="1">
      <w:start w:val="1"/>
      <w:numFmt w:val="bullet"/>
      <w:lvlText w:val="o"/>
      <w:lvlJc w:val="left"/>
      <w:pPr>
        <w:ind w:left="5684" w:hanging="360"/>
      </w:pPr>
      <w:rPr>
        <w:rFonts w:ascii="Courier New" w:hAnsi="Courier New" w:cs="Courier New" w:hint="default"/>
      </w:rPr>
    </w:lvl>
    <w:lvl w:ilvl="8" w:tplc="11F2E59C" w:tentative="1">
      <w:start w:val="1"/>
      <w:numFmt w:val="bullet"/>
      <w:lvlText w:val=""/>
      <w:lvlJc w:val="left"/>
      <w:pPr>
        <w:ind w:left="6404" w:hanging="360"/>
      </w:pPr>
      <w:rPr>
        <w:rFonts w:ascii="Wingdings" w:hAnsi="Wingdings" w:hint="default"/>
      </w:rPr>
    </w:lvl>
  </w:abstractNum>
  <w:abstractNum w:abstractNumId="20" w15:restartNumberingAfterBreak="0">
    <w:nsid w:val="2AA94A5A"/>
    <w:multiLevelType w:val="hybridMultilevel"/>
    <w:tmpl w:val="BAA4C4FE"/>
    <w:lvl w:ilvl="0" w:tplc="E5FA6630">
      <w:start w:val="1"/>
      <w:numFmt w:val="decimal"/>
      <w:lvlText w:val="%1"/>
      <w:lvlJc w:val="left"/>
      <w:pPr>
        <w:ind w:left="720" w:hanging="360"/>
      </w:pPr>
      <w:rPr>
        <w:rFonts w:hint="default"/>
      </w:rPr>
    </w:lvl>
    <w:lvl w:ilvl="1" w:tplc="C01ECB76">
      <w:start w:val="1"/>
      <w:numFmt w:val="decimal"/>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945C07"/>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2CAC6FD1"/>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2DC76DDF"/>
    <w:multiLevelType w:val="hybridMultilevel"/>
    <w:tmpl w:val="A142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441253"/>
    <w:multiLevelType w:val="multilevel"/>
    <w:tmpl w:val="5FB04AA0"/>
    <w:lvl w:ilvl="0">
      <w:start w:val="1"/>
      <w:numFmt w:val="decimal"/>
      <w:lvlText w:val="%1"/>
      <w:lvlJc w:val="left"/>
      <w:pPr>
        <w:tabs>
          <w:tab w:val="num" w:pos="1271"/>
        </w:tabs>
        <w:ind w:left="1271" w:hanging="425"/>
      </w:pPr>
      <w:rPr>
        <w:rFonts w:hint="eastAsia"/>
      </w:rPr>
    </w:lvl>
    <w:lvl w:ilvl="1">
      <w:start w:val="1"/>
      <w:numFmt w:val="decimal"/>
      <w:pStyle w:val="Heading2"/>
      <w:lvlText w:val="3.%2"/>
      <w:lvlJc w:val="left"/>
      <w:pPr>
        <w:tabs>
          <w:tab w:val="num" w:pos="1838"/>
        </w:tabs>
        <w:ind w:left="1838" w:hanging="567"/>
      </w:pPr>
      <w:rPr>
        <w:rFonts w:hint="eastAsia"/>
      </w:rPr>
    </w:lvl>
    <w:lvl w:ilvl="2">
      <w:start w:val="1"/>
      <w:numFmt w:val="decimal"/>
      <w:lvlRestart w:val="0"/>
      <w:lvlText w:val="2.3.%3"/>
      <w:lvlJc w:val="left"/>
      <w:pPr>
        <w:tabs>
          <w:tab w:val="num" w:pos="2264"/>
        </w:tabs>
        <w:ind w:left="2264" w:hanging="567"/>
      </w:pPr>
      <w:rPr>
        <w:rFonts w:hint="eastAsia"/>
      </w:rPr>
    </w:lvl>
    <w:lvl w:ilvl="3">
      <w:start w:val="1"/>
      <w:numFmt w:val="decimal"/>
      <w:lvlText w:val="%1.%2.%3.%4"/>
      <w:lvlJc w:val="left"/>
      <w:pPr>
        <w:tabs>
          <w:tab w:val="num" w:pos="3202"/>
        </w:tabs>
        <w:ind w:left="2830" w:hanging="708"/>
      </w:pPr>
      <w:rPr>
        <w:rFonts w:hint="eastAsia"/>
      </w:rPr>
    </w:lvl>
    <w:lvl w:ilvl="4">
      <w:start w:val="1"/>
      <w:numFmt w:val="decimal"/>
      <w:lvlText w:val="%1.%2.%3.%4.%5"/>
      <w:lvlJc w:val="left"/>
      <w:pPr>
        <w:tabs>
          <w:tab w:val="num" w:pos="3627"/>
        </w:tabs>
        <w:ind w:left="3397" w:hanging="850"/>
      </w:pPr>
      <w:rPr>
        <w:rFonts w:hint="eastAsia"/>
      </w:rPr>
    </w:lvl>
    <w:lvl w:ilvl="5">
      <w:start w:val="1"/>
      <w:numFmt w:val="decimal"/>
      <w:lvlText w:val="%1.%2.%3.%4.%5.%6"/>
      <w:lvlJc w:val="left"/>
      <w:pPr>
        <w:tabs>
          <w:tab w:val="num" w:pos="4412"/>
        </w:tabs>
        <w:ind w:left="4106" w:hanging="1134"/>
      </w:pPr>
      <w:rPr>
        <w:rFonts w:hint="eastAsia"/>
      </w:rPr>
    </w:lvl>
    <w:lvl w:ilvl="6">
      <w:start w:val="1"/>
      <w:numFmt w:val="decimal"/>
      <w:lvlText w:val="%1.%2.%3.%4.%5.%6.%7"/>
      <w:lvlJc w:val="left"/>
      <w:pPr>
        <w:tabs>
          <w:tab w:val="num" w:pos="5197"/>
        </w:tabs>
        <w:ind w:left="4673" w:hanging="1276"/>
      </w:pPr>
      <w:rPr>
        <w:rFonts w:hint="eastAsia"/>
      </w:rPr>
    </w:lvl>
    <w:lvl w:ilvl="7">
      <w:start w:val="1"/>
      <w:numFmt w:val="decimal"/>
      <w:lvlText w:val="%1.%2.%3.%4.%5.%6.%7.%8"/>
      <w:lvlJc w:val="left"/>
      <w:pPr>
        <w:tabs>
          <w:tab w:val="num" w:pos="5622"/>
        </w:tabs>
        <w:ind w:left="5240" w:hanging="1418"/>
      </w:pPr>
      <w:rPr>
        <w:rFonts w:hint="eastAsia"/>
      </w:rPr>
    </w:lvl>
    <w:lvl w:ilvl="8">
      <w:start w:val="1"/>
      <w:numFmt w:val="decimal"/>
      <w:lvlText w:val="%1.%2.%3.%4.%5.%6.%7.%8.%9"/>
      <w:lvlJc w:val="left"/>
      <w:pPr>
        <w:tabs>
          <w:tab w:val="num" w:pos="6408"/>
        </w:tabs>
        <w:ind w:left="5948" w:hanging="1700"/>
      </w:pPr>
      <w:rPr>
        <w:rFonts w:hint="eastAsia"/>
      </w:rPr>
    </w:lvl>
  </w:abstractNum>
  <w:abstractNum w:abstractNumId="25" w15:restartNumberingAfterBreak="0">
    <w:nsid w:val="30AA3786"/>
    <w:multiLevelType w:val="hybridMultilevel"/>
    <w:tmpl w:val="BAA4C4FE"/>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B4100E"/>
    <w:multiLevelType w:val="hybridMultilevel"/>
    <w:tmpl w:val="5B0E8C2A"/>
    <w:lvl w:ilvl="0" w:tplc="B3C873FE">
      <w:start w:val="1"/>
      <w:numFmt w:val="bullet"/>
      <w:pStyle w:val="1"/>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7" w15:restartNumberingAfterBreak="0">
    <w:nsid w:val="3551145B"/>
    <w:multiLevelType w:val="hybridMultilevel"/>
    <w:tmpl w:val="49C20578"/>
    <w:lvl w:ilvl="0" w:tplc="41AE4140">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72050A"/>
    <w:multiLevelType w:val="hybridMultilevel"/>
    <w:tmpl w:val="72EE6F7E"/>
    <w:lvl w:ilvl="0" w:tplc="7E1C9DE8">
      <w:start w:val="1"/>
      <w:numFmt w:val="bullet"/>
      <w:lvlText w:val="-"/>
      <w:lvlJc w:val="left"/>
      <w:pPr>
        <w:ind w:left="720" w:hanging="360"/>
      </w:pPr>
      <w:rPr>
        <w:rFonts w:ascii="Times New Roman" w:eastAsia="BatangChe"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363F4393"/>
    <w:multiLevelType w:val="hybridMultilevel"/>
    <w:tmpl w:val="4014B7A2"/>
    <w:lvl w:ilvl="0" w:tplc="6B7C06D4">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7A73E40"/>
    <w:multiLevelType w:val="multilevel"/>
    <w:tmpl w:val="D63A18A4"/>
    <w:lvl w:ilvl="0">
      <w:start w:val="1"/>
      <w:numFmt w:val="decimal"/>
      <w:pStyle w:val="Heading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399C6063"/>
    <w:multiLevelType w:val="multilevel"/>
    <w:tmpl w:val="06A414D0"/>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Batang" w:hAnsi="Times New Roman" w:cs="Times New Roman" w:hint="default"/>
      </w:rPr>
    </w:lvl>
    <w:lvl w:ilvl="2">
      <w:start w:val="1"/>
      <w:numFmt w:val="decimal"/>
      <w:lvlText w:val="(%3)"/>
      <w:lvlJc w:val="left"/>
      <w:pPr>
        <w:ind w:left="1800" w:hanging="360"/>
      </w:pPr>
      <w:rPr>
        <w:rFonts w:eastAsia="MS Mincho"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3DF77ABE"/>
    <w:multiLevelType w:val="hybridMultilevel"/>
    <w:tmpl w:val="FC9A3586"/>
    <w:lvl w:ilvl="0" w:tplc="3B84AD2C">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E417E7A"/>
    <w:multiLevelType w:val="hybridMultilevel"/>
    <w:tmpl w:val="AAAAB54C"/>
    <w:lvl w:ilvl="0" w:tplc="86D07A34">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EC54878"/>
    <w:multiLevelType w:val="hybridMultilevel"/>
    <w:tmpl w:val="DBAABC9E"/>
    <w:lvl w:ilvl="0" w:tplc="8A3C926A">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0036349"/>
    <w:multiLevelType w:val="hybridMultilevel"/>
    <w:tmpl w:val="A2FC20B2"/>
    <w:lvl w:ilvl="0" w:tplc="D8A840CE">
      <w:start w:val="2"/>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1FE5CE3"/>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45A512F9"/>
    <w:multiLevelType w:val="hybridMultilevel"/>
    <w:tmpl w:val="27FEC974"/>
    <w:lvl w:ilvl="0" w:tplc="1E2A727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544151"/>
    <w:multiLevelType w:val="hybridMultilevel"/>
    <w:tmpl w:val="2A58F80A"/>
    <w:lvl w:ilvl="0" w:tplc="CDE45FAA">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7942E7D"/>
    <w:multiLevelType w:val="hybridMultilevel"/>
    <w:tmpl w:val="79AC2876"/>
    <w:lvl w:ilvl="0" w:tplc="FFFFFFFF">
      <w:start w:val="4"/>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891BEE"/>
    <w:multiLevelType w:val="hybridMultilevel"/>
    <w:tmpl w:val="FADA1D2E"/>
    <w:lvl w:ilvl="0" w:tplc="D66A27D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AE27FF5"/>
    <w:multiLevelType w:val="hybridMultilevel"/>
    <w:tmpl w:val="4344D33A"/>
    <w:lvl w:ilvl="0" w:tplc="CF022DC2">
      <w:start w:val="1"/>
      <w:numFmt w:val="bullet"/>
      <w:lvlText w:val="−"/>
      <w:lvlJc w:val="left"/>
      <w:pPr>
        <w:ind w:left="420" w:hanging="420"/>
      </w:pPr>
      <w:rPr>
        <w:rFonts w:ascii="MS Gothic" w:eastAsia="MS Gothic" w:hAnsi="MS Gothic"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4B814CD4"/>
    <w:multiLevelType w:val="hybridMultilevel"/>
    <w:tmpl w:val="52D0672E"/>
    <w:lvl w:ilvl="0" w:tplc="4CFCBF2C">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BEC62BE"/>
    <w:multiLevelType w:val="multilevel"/>
    <w:tmpl w:val="4BEC62B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800"/>
        </w:tabs>
        <w:ind w:left="800" w:hanging="400"/>
      </w:pPr>
      <w:rPr>
        <w:rFonts w:ascii="Courier New" w:hAnsi="Courier New" w:cs="Courier New" w:hint="default"/>
      </w:rPr>
    </w:lvl>
    <w:lvl w:ilvl="2">
      <w:start w:val="1"/>
      <w:numFmt w:val="bullet"/>
      <w:lvlText w:val="o"/>
      <w:lvlJc w:val="left"/>
      <w:pPr>
        <w:tabs>
          <w:tab w:val="left" w:pos="1200"/>
        </w:tabs>
        <w:ind w:left="1200" w:hanging="400"/>
      </w:pPr>
      <w:rPr>
        <w:rFonts w:ascii="Courier New" w:hAnsi="Courier New" w:cs="Courier New" w:hint="default"/>
      </w:rPr>
    </w:lvl>
    <w:lvl w:ilvl="3" w:tentative="1">
      <w:start w:val="1"/>
      <w:numFmt w:val="bullet"/>
      <w:lvlText w:val=""/>
      <w:lvlJc w:val="left"/>
      <w:pPr>
        <w:tabs>
          <w:tab w:val="left" w:pos="1600"/>
        </w:tabs>
        <w:ind w:left="1600" w:hanging="400"/>
      </w:pPr>
      <w:rPr>
        <w:rFonts w:ascii="Wingdings" w:hAnsi="Wingdings" w:hint="default"/>
      </w:rPr>
    </w:lvl>
    <w:lvl w:ilvl="4" w:tentative="1">
      <w:start w:val="1"/>
      <w:numFmt w:val="bullet"/>
      <w:lvlText w:val=""/>
      <w:lvlJc w:val="left"/>
      <w:pPr>
        <w:tabs>
          <w:tab w:val="left" w:pos="2000"/>
        </w:tabs>
        <w:ind w:left="2000" w:hanging="400"/>
      </w:pPr>
      <w:rPr>
        <w:rFonts w:ascii="Wingdings" w:hAnsi="Wingdings" w:hint="default"/>
      </w:rPr>
    </w:lvl>
    <w:lvl w:ilvl="5" w:tentative="1">
      <w:start w:val="1"/>
      <w:numFmt w:val="bullet"/>
      <w:lvlText w:val=""/>
      <w:lvlJc w:val="left"/>
      <w:pPr>
        <w:tabs>
          <w:tab w:val="left" w:pos="2400"/>
        </w:tabs>
        <w:ind w:left="2400" w:hanging="400"/>
      </w:pPr>
      <w:rPr>
        <w:rFonts w:ascii="Wingdings" w:hAnsi="Wingdings" w:hint="default"/>
      </w:rPr>
    </w:lvl>
    <w:lvl w:ilvl="6" w:tentative="1">
      <w:start w:val="1"/>
      <w:numFmt w:val="bullet"/>
      <w:lvlText w:val=""/>
      <w:lvlJc w:val="left"/>
      <w:pPr>
        <w:tabs>
          <w:tab w:val="left" w:pos="2800"/>
        </w:tabs>
        <w:ind w:left="2800" w:hanging="400"/>
      </w:pPr>
      <w:rPr>
        <w:rFonts w:ascii="Wingdings" w:hAnsi="Wingdings" w:hint="default"/>
      </w:rPr>
    </w:lvl>
    <w:lvl w:ilvl="7" w:tentative="1">
      <w:start w:val="1"/>
      <w:numFmt w:val="bullet"/>
      <w:lvlText w:val=""/>
      <w:lvlJc w:val="left"/>
      <w:pPr>
        <w:tabs>
          <w:tab w:val="left" w:pos="3200"/>
        </w:tabs>
        <w:ind w:left="3200" w:hanging="400"/>
      </w:pPr>
      <w:rPr>
        <w:rFonts w:ascii="Wingdings" w:hAnsi="Wingdings" w:hint="default"/>
      </w:rPr>
    </w:lvl>
    <w:lvl w:ilvl="8" w:tentative="1">
      <w:start w:val="1"/>
      <w:numFmt w:val="bullet"/>
      <w:lvlText w:val=""/>
      <w:lvlJc w:val="left"/>
      <w:pPr>
        <w:tabs>
          <w:tab w:val="left" w:pos="3600"/>
        </w:tabs>
        <w:ind w:left="3600" w:hanging="400"/>
      </w:pPr>
      <w:rPr>
        <w:rFonts w:ascii="Wingdings" w:hAnsi="Wingdings" w:hint="default"/>
      </w:rPr>
    </w:lvl>
  </w:abstractNum>
  <w:abstractNum w:abstractNumId="44" w15:restartNumberingAfterBreak="0">
    <w:nsid w:val="4C076835"/>
    <w:multiLevelType w:val="hybridMultilevel"/>
    <w:tmpl w:val="1DD26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D433A7A"/>
    <w:multiLevelType w:val="hybridMultilevel"/>
    <w:tmpl w:val="1CEE55A2"/>
    <w:lvl w:ilvl="0" w:tplc="A3406EFE">
      <w:start w:val="4"/>
      <w:numFmt w:val="bullet"/>
      <w:lvlText w:val="-"/>
      <w:lvlJc w:val="left"/>
      <w:pPr>
        <w:ind w:left="440" w:hanging="440"/>
      </w:pPr>
      <w:rPr>
        <w:rFonts w:ascii="Times New Roman" w:eastAsia="Batang"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4F9C572A"/>
    <w:multiLevelType w:val="hybridMultilevel"/>
    <w:tmpl w:val="51188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1EE5B76"/>
    <w:multiLevelType w:val="hybridMultilevel"/>
    <w:tmpl w:val="78EA0AD0"/>
    <w:lvl w:ilvl="0" w:tplc="F63AD394">
      <w:start w:val="1"/>
      <w:numFmt w:val="decimal"/>
      <w:lvlText w:val="(%1) "/>
      <w:lvlJc w:val="left"/>
      <w:pPr>
        <w:tabs>
          <w:tab w:val="num" w:pos="720"/>
        </w:tabs>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4B26DDB"/>
    <w:multiLevelType w:val="hybridMultilevel"/>
    <w:tmpl w:val="54967C9A"/>
    <w:lvl w:ilvl="0" w:tplc="2C6ECA5A">
      <w:start w:val="1"/>
      <w:numFmt w:val="lowerLetter"/>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5C36304"/>
    <w:multiLevelType w:val="hybridMultilevel"/>
    <w:tmpl w:val="937221CC"/>
    <w:lvl w:ilvl="0" w:tplc="41AE4140">
      <w:start w:val="1"/>
      <w:numFmt w:val="decimal"/>
      <w:lvlText w:val="(%1) "/>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6776B7D"/>
    <w:multiLevelType w:val="hybridMultilevel"/>
    <w:tmpl w:val="F8325078"/>
    <w:lvl w:ilvl="0" w:tplc="0C544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A7917F8"/>
    <w:multiLevelType w:val="hybridMultilevel"/>
    <w:tmpl w:val="8CCE1F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ACF0FF1"/>
    <w:multiLevelType w:val="hybridMultilevel"/>
    <w:tmpl w:val="B11C1746"/>
    <w:lvl w:ilvl="0" w:tplc="71E875E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3" w15:restartNumberingAfterBreak="0">
    <w:nsid w:val="5CD34579"/>
    <w:multiLevelType w:val="hybridMultilevel"/>
    <w:tmpl w:val="9DA660AA"/>
    <w:lvl w:ilvl="0" w:tplc="04090001">
      <w:start w:val="1"/>
      <w:numFmt w:val="bullet"/>
      <w:lvlText w:val=""/>
      <w:lvlJc w:val="left"/>
      <w:pPr>
        <w:ind w:left="360" w:hanging="360"/>
      </w:pPr>
      <w:rPr>
        <w:rFonts w:ascii="Symbol" w:hAnsi="Symbol" w:hint="default"/>
      </w:rPr>
    </w:lvl>
    <w:lvl w:ilvl="1" w:tplc="C366ACCA">
      <w:start w:val="24"/>
      <w:numFmt w:val="bullet"/>
      <w:lvlText w:val="•"/>
      <w:lvlJc w:val="left"/>
      <w:pPr>
        <w:ind w:left="1080" w:hanging="360"/>
      </w:pPr>
      <w:rPr>
        <w:rFonts w:ascii="Batang" w:eastAsia="Batang" w:hAnsi="Batang" w:cs="Angsana New" w:hint="eastAsia"/>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13AEAAC"/>
    <w:multiLevelType w:val="singleLevel"/>
    <w:tmpl w:val="613AEAAC"/>
    <w:lvl w:ilvl="0">
      <w:start w:val="1"/>
      <w:numFmt w:val="decimal"/>
      <w:suff w:val="nothing"/>
      <w:lvlText w:val="%1."/>
      <w:lvlJc w:val="left"/>
      <w:pPr>
        <w:ind w:left="0" w:firstLine="0"/>
      </w:pPr>
    </w:lvl>
  </w:abstractNum>
  <w:abstractNum w:abstractNumId="55" w15:restartNumberingAfterBreak="0">
    <w:nsid w:val="63BB507A"/>
    <w:multiLevelType w:val="hybridMultilevel"/>
    <w:tmpl w:val="1A160FFC"/>
    <w:lvl w:ilvl="0" w:tplc="FB34B5A0">
      <w:start w:val="24"/>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66620F7D"/>
    <w:multiLevelType w:val="hybridMultilevel"/>
    <w:tmpl w:val="8A92706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7" w15:restartNumberingAfterBreak="0">
    <w:nsid w:val="676C6B1F"/>
    <w:multiLevelType w:val="hybridMultilevel"/>
    <w:tmpl w:val="BCFE16EA"/>
    <w:lvl w:ilvl="0" w:tplc="A3406EFE">
      <w:start w:val="4"/>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C51843"/>
    <w:multiLevelType w:val="hybridMultilevel"/>
    <w:tmpl w:val="D69A600C"/>
    <w:lvl w:ilvl="0" w:tplc="D062B5E2">
      <w:start w:val="1"/>
      <w:numFmt w:val="decimal"/>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FB24D3B"/>
    <w:multiLevelType w:val="hybridMultilevel"/>
    <w:tmpl w:val="4C083782"/>
    <w:lvl w:ilvl="0" w:tplc="697C367E">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1522271"/>
    <w:multiLevelType w:val="hybridMultilevel"/>
    <w:tmpl w:val="27FEC974"/>
    <w:lvl w:ilvl="0" w:tplc="1E2A727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7263BD"/>
    <w:multiLevelType w:val="hybridMultilevel"/>
    <w:tmpl w:val="03927520"/>
    <w:lvl w:ilvl="0" w:tplc="7D408B2E">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30E218A"/>
    <w:multiLevelType w:val="hybridMultilevel"/>
    <w:tmpl w:val="78B2AE5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33" w:hanging="360"/>
      </w:pPr>
      <w:rPr>
        <w:rFonts w:ascii="Courier New" w:hAnsi="Courier New" w:cs="Courier New" w:hint="default"/>
      </w:rPr>
    </w:lvl>
    <w:lvl w:ilvl="2" w:tplc="04090005" w:tentative="1">
      <w:start w:val="1"/>
      <w:numFmt w:val="bullet"/>
      <w:lvlText w:val=""/>
      <w:lvlJc w:val="left"/>
      <w:pPr>
        <w:ind w:left="687" w:hanging="360"/>
      </w:pPr>
      <w:rPr>
        <w:rFonts w:ascii="Wingdings" w:hAnsi="Wingdings" w:hint="default"/>
      </w:rPr>
    </w:lvl>
    <w:lvl w:ilvl="3" w:tplc="04090001" w:tentative="1">
      <w:start w:val="1"/>
      <w:numFmt w:val="bullet"/>
      <w:lvlText w:val=""/>
      <w:lvlJc w:val="left"/>
      <w:pPr>
        <w:ind w:left="1407" w:hanging="360"/>
      </w:pPr>
      <w:rPr>
        <w:rFonts w:ascii="Symbol" w:hAnsi="Symbol" w:hint="default"/>
      </w:rPr>
    </w:lvl>
    <w:lvl w:ilvl="4" w:tplc="04090003" w:tentative="1">
      <w:start w:val="1"/>
      <w:numFmt w:val="bullet"/>
      <w:lvlText w:val="o"/>
      <w:lvlJc w:val="left"/>
      <w:pPr>
        <w:ind w:left="2127" w:hanging="360"/>
      </w:pPr>
      <w:rPr>
        <w:rFonts w:ascii="Courier New" w:hAnsi="Courier New" w:cs="Courier New" w:hint="default"/>
      </w:rPr>
    </w:lvl>
    <w:lvl w:ilvl="5" w:tplc="04090005" w:tentative="1">
      <w:start w:val="1"/>
      <w:numFmt w:val="bullet"/>
      <w:lvlText w:val=""/>
      <w:lvlJc w:val="left"/>
      <w:pPr>
        <w:ind w:left="2847" w:hanging="360"/>
      </w:pPr>
      <w:rPr>
        <w:rFonts w:ascii="Wingdings" w:hAnsi="Wingdings" w:hint="default"/>
      </w:rPr>
    </w:lvl>
    <w:lvl w:ilvl="6" w:tplc="04090001" w:tentative="1">
      <w:start w:val="1"/>
      <w:numFmt w:val="bullet"/>
      <w:lvlText w:val=""/>
      <w:lvlJc w:val="left"/>
      <w:pPr>
        <w:ind w:left="3567" w:hanging="360"/>
      </w:pPr>
      <w:rPr>
        <w:rFonts w:ascii="Symbol" w:hAnsi="Symbol" w:hint="default"/>
      </w:rPr>
    </w:lvl>
    <w:lvl w:ilvl="7" w:tplc="04090003" w:tentative="1">
      <w:start w:val="1"/>
      <w:numFmt w:val="bullet"/>
      <w:lvlText w:val="o"/>
      <w:lvlJc w:val="left"/>
      <w:pPr>
        <w:ind w:left="4287" w:hanging="360"/>
      </w:pPr>
      <w:rPr>
        <w:rFonts w:ascii="Courier New" w:hAnsi="Courier New" w:cs="Courier New" w:hint="default"/>
      </w:rPr>
    </w:lvl>
    <w:lvl w:ilvl="8" w:tplc="04090005" w:tentative="1">
      <w:start w:val="1"/>
      <w:numFmt w:val="bullet"/>
      <w:lvlText w:val=""/>
      <w:lvlJc w:val="left"/>
      <w:pPr>
        <w:ind w:left="5007" w:hanging="360"/>
      </w:pPr>
      <w:rPr>
        <w:rFonts w:ascii="Wingdings" w:hAnsi="Wingdings" w:hint="default"/>
      </w:rPr>
    </w:lvl>
  </w:abstractNum>
  <w:abstractNum w:abstractNumId="63" w15:restartNumberingAfterBreak="0">
    <w:nsid w:val="73C52F36"/>
    <w:multiLevelType w:val="hybridMultilevel"/>
    <w:tmpl w:val="D3A62296"/>
    <w:lvl w:ilvl="0" w:tplc="760879B8">
      <w:start w:val="1"/>
      <w:numFmt w:val="lowerRoman"/>
      <w:lvlText w:val="(%1)"/>
      <w:lvlJc w:val="left"/>
      <w:pPr>
        <w:ind w:left="72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74CD340E"/>
    <w:multiLevelType w:val="hybridMultilevel"/>
    <w:tmpl w:val="2A58F80A"/>
    <w:lvl w:ilvl="0" w:tplc="CDE45FAA">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68B08CB"/>
    <w:multiLevelType w:val="hybridMultilevel"/>
    <w:tmpl w:val="FC9A3586"/>
    <w:lvl w:ilvl="0" w:tplc="3B84AD2C">
      <w:start w:val="1"/>
      <w:numFmt w:val="lowerRoman"/>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9976B71"/>
    <w:multiLevelType w:val="multilevel"/>
    <w:tmpl w:val="15BAE29A"/>
    <w:lvl w:ilvl="0">
      <w:start w:val="1"/>
      <w:numFmt w:val="decimal"/>
      <w:lvlText w:val="%1"/>
      <w:lvlJc w:val="left"/>
      <w:pPr>
        <w:tabs>
          <w:tab w:val="num" w:pos="1271"/>
        </w:tabs>
        <w:ind w:left="1271" w:hanging="425"/>
      </w:pPr>
      <w:rPr>
        <w:rFonts w:hint="eastAsia"/>
      </w:rPr>
    </w:lvl>
    <w:lvl w:ilvl="1">
      <w:start w:val="1"/>
      <w:numFmt w:val="decimal"/>
      <w:lvlText w:val="6.%2"/>
      <w:lvlJc w:val="left"/>
      <w:pPr>
        <w:tabs>
          <w:tab w:val="num" w:pos="1838"/>
        </w:tabs>
        <w:ind w:left="1838" w:hanging="567"/>
      </w:pPr>
      <w:rPr>
        <w:rFonts w:hint="eastAsia"/>
      </w:rPr>
    </w:lvl>
    <w:lvl w:ilvl="2">
      <w:start w:val="1"/>
      <w:numFmt w:val="decimal"/>
      <w:lvlRestart w:val="0"/>
      <w:pStyle w:val="Heading3"/>
      <w:lvlText w:val="2.3.%3"/>
      <w:lvlJc w:val="left"/>
      <w:pPr>
        <w:tabs>
          <w:tab w:val="num" w:pos="2264"/>
        </w:tabs>
        <w:ind w:left="2264" w:hanging="567"/>
      </w:pPr>
      <w:rPr>
        <w:rFonts w:hint="eastAsia"/>
      </w:rPr>
    </w:lvl>
    <w:lvl w:ilvl="3">
      <w:start w:val="1"/>
      <w:numFmt w:val="decimal"/>
      <w:lvlText w:val="%1.%2.%3.%4"/>
      <w:lvlJc w:val="left"/>
      <w:pPr>
        <w:tabs>
          <w:tab w:val="num" w:pos="3202"/>
        </w:tabs>
        <w:ind w:left="2830" w:hanging="708"/>
      </w:pPr>
      <w:rPr>
        <w:rFonts w:hint="eastAsia"/>
      </w:rPr>
    </w:lvl>
    <w:lvl w:ilvl="4">
      <w:start w:val="1"/>
      <w:numFmt w:val="decimal"/>
      <w:lvlText w:val="%1.%2.%3.%4.%5"/>
      <w:lvlJc w:val="left"/>
      <w:pPr>
        <w:tabs>
          <w:tab w:val="num" w:pos="3627"/>
        </w:tabs>
        <w:ind w:left="3397" w:hanging="850"/>
      </w:pPr>
      <w:rPr>
        <w:rFonts w:hint="eastAsia"/>
      </w:rPr>
    </w:lvl>
    <w:lvl w:ilvl="5">
      <w:start w:val="1"/>
      <w:numFmt w:val="decimal"/>
      <w:lvlText w:val="%1.%2.%3.%4.%5.%6"/>
      <w:lvlJc w:val="left"/>
      <w:pPr>
        <w:tabs>
          <w:tab w:val="num" w:pos="4412"/>
        </w:tabs>
        <w:ind w:left="4106" w:hanging="1134"/>
      </w:pPr>
      <w:rPr>
        <w:rFonts w:hint="eastAsia"/>
      </w:rPr>
    </w:lvl>
    <w:lvl w:ilvl="6">
      <w:start w:val="1"/>
      <w:numFmt w:val="decimal"/>
      <w:lvlText w:val="%1.%2.%3.%4.%5.%6.%7"/>
      <w:lvlJc w:val="left"/>
      <w:pPr>
        <w:tabs>
          <w:tab w:val="num" w:pos="5197"/>
        </w:tabs>
        <w:ind w:left="4673" w:hanging="1276"/>
      </w:pPr>
      <w:rPr>
        <w:rFonts w:hint="eastAsia"/>
      </w:rPr>
    </w:lvl>
    <w:lvl w:ilvl="7">
      <w:start w:val="1"/>
      <w:numFmt w:val="decimal"/>
      <w:lvlText w:val="%1.%2.%3.%4.%5.%6.%7.%8"/>
      <w:lvlJc w:val="left"/>
      <w:pPr>
        <w:tabs>
          <w:tab w:val="num" w:pos="5622"/>
        </w:tabs>
        <w:ind w:left="5240" w:hanging="1418"/>
      </w:pPr>
      <w:rPr>
        <w:rFonts w:hint="eastAsia"/>
      </w:rPr>
    </w:lvl>
    <w:lvl w:ilvl="8">
      <w:start w:val="1"/>
      <w:numFmt w:val="decimal"/>
      <w:lvlText w:val="%1.%2.%3.%4.%5.%6.%7.%8.%9"/>
      <w:lvlJc w:val="left"/>
      <w:pPr>
        <w:tabs>
          <w:tab w:val="num" w:pos="6408"/>
        </w:tabs>
        <w:ind w:left="5948" w:hanging="1700"/>
      </w:pPr>
      <w:rPr>
        <w:rFonts w:hint="eastAsia"/>
      </w:rPr>
    </w:lvl>
  </w:abstractNum>
  <w:abstractNum w:abstractNumId="67" w15:restartNumberingAfterBreak="0">
    <w:nsid w:val="7B1774ED"/>
    <w:multiLevelType w:val="hybridMultilevel"/>
    <w:tmpl w:val="BAA4C4FE"/>
    <w:lvl w:ilvl="0" w:tplc="FFFFFFFF">
      <w:start w:val="1"/>
      <w:numFmt w:val="decimal"/>
      <w:lvlText w:val="%1"/>
      <w:lvlJc w:val="left"/>
      <w:pPr>
        <w:ind w:left="720" w:hanging="36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BA83676"/>
    <w:multiLevelType w:val="hybridMultilevel"/>
    <w:tmpl w:val="03927520"/>
    <w:lvl w:ilvl="0" w:tplc="7D408B2E">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FA35B5E"/>
    <w:multiLevelType w:val="hybridMultilevel"/>
    <w:tmpl w:val="27FEC974"/>
    <w:lvl w:ilvl="0" w:tplc="1E2A727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038370">
    <w:abstractNumId w:val="30"/>
  </w:num>
  <w:num w:numId="2" w16cid:durableId="1007636763">
    <w:abstractNumId w:val="66"/>
  </w:num>
  <w:num w:numId="3" w16cid:durableId="1733961517">
    <w:abstractNumId w:val="24"/>
  </w:num>
  <w:num w:numId="4" w16cid:durableId="1203786108">
    <w:abstractNumId w:val="26"/>
  </w:num>
  <w:num w:numId="5" w16cid:durableId="657265615">
    <w:abstractNumId w:val="53"/>
  </w:num>
  <w:num w:numId="6" w16cid:durableId="257904777">
    <w:abstractNumId w:val="39"/>
  </w:num>
  <w:num w:numId="7" w16cid:durableId="1359431383">
    <w:abstractNumId w:val="12"/>
  </w:num>
  <w:num w:numId="8" w16cid:durableId="236595265">
    <w:abstractNumId w:val="11"/>
  </w:num>
  <w:num w:numId="9" w16cid:durableId="1557660658">
    <w:abstractNumId w:val="0"/>
  </w:num>
  <w:num w:numId="10" w16cid:durableId="2001620859">
    <w:abstractNumId w:val="35"/>
  </w:num>
  <w:num w:numId="11" w16cid:durableId="1473789863">
    <w:abstractNumId w:val="8"/>
  </w:num>
  <w:num w:numId="12" w16cid:durableId="1564412774">
    <w:abstractNumId w:val="15"/>
  </w:num>
  <w:num w:numId="13" w16cid:durableId="2090421960">
    <w:abstractNumId w:val="57"/>
  </w:num>
  <w:num w:numId="14" w16cid:durableId="9863267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4460788">
    <w:abstractNumId w:val="31"/>
  </w:num>
  <w:num w:numId="16" w16cid:durableId="2076969113">
    <w:abstractNumId w:val="18"/>
  </w:num>
  <w:num w:numId="17" w16cid:durableId="711419155">
    <w:abstractNumId w:val="56"/>
  </w:num>
  <w:num w:numId="18" w16cid:durableId="1267427532">
    <w:abstractNumId w:val="28"/>
  </w:num>
  <w:num w:numId="19" w16cid:durableId="14272616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5557894">
    <w:abstractNumId w:val="61"/>
  </w:num>
  <w:num w:numId="21" w16cid:durableId="202376185">
    <w:abstractNumId w:val="43"/>
  </w:num>
  <w:num w:numId="22" w16cid:durableId="656615903">
    <w:abstractNumId w:val="7"/>
  </w:num>
  <w:num w:numId="23" w16cid:durableId="96561172">
    <w:abstractNumId w:val="9"/>
  </w:num>
  <w:num w:numId="24" w16cid:durableId="8877633">
    <w:abstractNumId w:val="49"/>
  </w:num>
  <w:num w:numId="25" w16cid:durableId="1975675054">
    <w:abstractNumId w:val="27"/>
  </w:num>
  <w:num w:numId="26" w16cid:durableId="1376855042">
    <w:abstractNumId w:val="47"/>
  </w:num>
  <w:num w:numId="27" w16cid:durableId="1961717584">
    <w:abstractNumId w:val="69"/>
  </w:num>
  <w:num w:numId="28" w16cid:durableId="178273207">
    <w:abstractNumId w:val="60"/>
  </w:num>
  <w:num w:numId="29" w16cid:durableId="464541230">
    <w:abstractNumId w:val="37"/>
  </w:num>
  <w:num w:numId="30" w16cid:durableId="1158963994">
    <w:abstractNumId w:val="65"/>
  </w:num>
  <w:num w:numId="31" w16cid:durableId="925841973">
    <w:abstractNumId w:val="2"/>
  </w:num>
  <w:num w:numId="32" w16cid:durableId="1909920373">
    <w:abstractNumId w:val="63"/>
  </w:num>
  <w:num w:numId="33" w16cid:durableId="1061440497">
    <w:abstractNumId w:val="59"/>
  </w:num>
  <w:num w:numId="34" w16cid:durableId="528374258">
    <w:abstractNumId w:val="21"/>
  </w:num>
  <w:num w:numId="35" w16cid:durableId="893198913">
    <w:abstractNumId w:val="36"/>
  </w:num>
  <w:num w:numId="36" w16cid:durableId="973175473">
    <w:abstractNumId w:val="55"/>
  </w:num>
  <w:num w:numId="37" w16cid:durableId="1007558688">
    <w:abstractNumId w:val="32"/>
  </w:num>
  <w:num w:numId="38" w16cid:durableId="1939942663">
    <w:abstractNumId w:val="34"/>
  </w:num>
  <w:num w:numId="39" w16cid:durableId="1696541304">
    <w:abstractNumId w:val="22"/>
  </w:num>
  <w:num w:numId="40" w16cid:durableId="1674184981">
    <w:abstractNumId w:val="38"/>
  </w:num>
  <w:num w:numId="41" w16cid:durableId="1226912036">
    <w:abstractNumId w:val="64"/>
  </w:num>
  <w:num w:numId="42" w16cid:durableId="758403334">
    <w:abstractNumId w:val="3"/>
  </w:num>
  <w:num w:numId="43" w16cid:durableId="1280380605">
    <w:abstractNumId w:val="5"/>
  </w:num>
  <w:num w:numId="44" w16cid:durableId="825053372">
    <w:abstractNumId w:val="41"/>
  </w:num>
  <w:num w:numId="45" w16cid:durableId="2086297991">
    <w:abstractNumId w:val="4"/>
  </w:num>
  <w:num w:numId="46" w16cid:durableId="1031151024">
    <w:abstractNumId w:val="1"/>
  </w:num>
  <w:num w:numId="47" w16cid:durableId="2060009249">
    <w:abstractNumId w:val="52"/>
  </w:num>
  <w:num w:numId="48" w16cid:durableId="160707357">
    <w:abstractNumId w:val="51"/>
  </w:num>
  <w:num w:numId="49" w16cid:durableId="607811894">
    <w:abstractNumId w:val="33"/>
  </w:num>
  <w:num w:numId="50" w16cid:durableId="364602079">
    <w:abstractNumId w:val="10"/>
  </w:num>
  <w:num w:numId="51" w16cid:durableId="21458548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4937684">
    <w:abstractNumId w:val="19"/>
  </w:num>
  <w:num w:numId="53" w16cid:durableId="1230921748">
    <w:abstractNumId w:val="40"/>
  </w:num>
  <w:num w:numId="54" w16cid:durableId="882400536">
    <w:abstractNumId w:val="16"/>
  </w:num>
  <w:num w:numId="55" w16cid:durableId="645203099">
    <w:abstractNumId w:val="17"/>
  </w:num>
  <w:num w:numId="56" w16cid:durableId="1429422883">
    <w:abstractNumId w:val="23"/>
  </w:num>
  <w:num w:numId="57" w16cid:durableId="71897729">
    <w:abstractNumId w:val="48"/>
  </w:num>
  <w:num w:numId="58" w16cid:durableId="238367457">
    <w:abstractNumId w:val="50"/>
  </w:num>
  <w:num w:numId="59" w16cid:durableId="315960361">
    <w:abstractNumId w:val="29"/>
  </w:num>
  <w:num w:numId="60" w16cid:durableId="206798333">
    <w:abstractNumId w:val="44"/>
  </w:num>
  <w:num w:numId="61" w16cid:durableId="955058691">
    <w:abstractNumId w:val="54"/>
    <w:lvlOverride w:ilvl="0">
      <w:startOverride w:val="1"/>
    </w:lvlOverride>
  </w:num>
  <w:num w:numId="62" w16cid:durableId="168719947">
    <w:abstractNumId w:val="58"/>
  </w:num>
  <w:num w:numId="63" w16cid:durableId="903102760">
    <w:abstractNumId w:val="46"/>
  </w:num>
  <w:num w:numId="64" w16cid:durableId="1816726984">
    <w:abstractNumId w:val="14"/>
  </w:num>
  <w:num w:numId="65" w16cid:durableId="817840853">
    <w:abstractNumId w:val="45"/>
  </w:num>
  <w:num w:numId="66" w16cid:durableId="1283808689">
    <w:abstractNumId w:val="6"/>
  </w:num>
  <w:num w:numId="67" w16cid:durableId="1916746167">
    <w:abstractNumId w:val="62"/>
  </w:num>
  <w:num w:numId="68" w16cid:durableId="5522368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22512204">
    <w:abstractNumId w:val="20"/>
  </w:num>
  <w:num w:numId="70" w16cid:durableId="350029562">
    <w:abstractNumId w:val="25"/>
  </w:num>
  <w:num w:numId="71" w16cid:durableId="1658530154">
    <w:abstractNumId w:val="6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isplayHorizontalDrawingGridEvery w:val="0"/>
  <w:displayVerticalDrawingGridEvery w:val="2"/>
  <w:characterSpacingControl w:val="compressPunctuation"/>
  <w:hdrShapeDefaults>
    <o:shapedefaults v:ext="edit" spidmax="2050">
      <v:textbox inset="5.85pt,.7pt,5.85pt,.7pt"/>
      <o:colormru v:ext="edit" colors="#cfc,#fcc"/>
    </o:shapedefaults>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yNDIxMTK1MDI0NbRQ0lEKTi0uzszPAykwqgUAKWFU3iwAAAA="/>
  </w:docVars>
  <w:rsids>
    <w:rsidRoot w:val="0070424C"/>
    <w:rsid w:val="0000248F"/>
    <w:rsid w:val="00002C11"/>
    <w:rsid w:val="00003A61"/>
    <w:rsid w:val="00004320"/>
    <w:rsid w:val="0000587E"/>
    <w:rsid w:val="00007506"/>
    <w:rsid w:val="00010ED8"/>
    <w:rsid w:val="00012D4C"/>
    <w:rsid w:val="00013DA8"/>
    <w:rsid w:val="000162D4"/>
    <w:rsid w:val="000164AD"/>
    <w:rsid w:val="00016504"/>
    <w:rsid w:val="0001671B"/>
    <w:rsid w:val="00016D9F"/>
    <w:rsid w:val="00016E2A"/>
    <w:rsid w:val="00020A79"/>
    <w:rsid w:val="000211BF"/>
    <w:rsid w:val="00021C1C"/>
    <w:rsid w:val="00021EAF"/>
    <w:rsid w:val="00022458"/>
    <w:rsid w:val="000345FB"/>
    <w:rsid w:val="00035AE3"/>
    <w:rsid w:val="00041B21"/>
    <w:rsid w:val="000421A4"/>
    <w:rsid w:val="0004542C"/>
    <w:rsid w:val="00046F52"/>
    <w:rsid w:val="000471FE"/>
    <w:rsid w:val="000519B8"/>
    <w:rsid w:val="00051CD9"/>
    <w:rsid w:val="00053793"/>
    <w:rsid w:val="00055A78"/>
    <w:rsid w:val="00057791"/>
    <w:rsid w:val="00057BF9"/>
    <w:rsid w:val="00066BC4"/>
    <w:rsid w:val="000706FE"/>
    <w:rsid w:val="00070A1C"/>
    <w:rsid w:val="00071AE0"/>
    <w:rsid w:val="0007333B"/>
    <w:rsid w:val="000742A5"/>
    <w:rsid w:val="0007702D"/>
    <w:rsid w:val="000803B2"/>
    <w:rsid w:val="00082028"/>
    <w:rsid w:val="000825C4"/>
    <w:rsid w:val="0008263A"/>
    <w:rsid w:val="00082E73"/>
    <w:rsid w:val="00085230"/>
    <w:rsid w:val="00085313"/>
    <w:rsid w:val="00091B8C"/>
    <w:rsid w:val="00091F7D"/>
    <w:rsid w:val="00092880"/>
    <w:rsid w:val="00093E5F"/>
    <w:rsid w:val="000A2154"/>
    <w:rsid w:val="000A6A2F"/>
    <w:rsid w:val="000A6F3A"/>
    <w:rsid w:val="000A70BD"/>
    <w:rsid w:val="000A7CAF"/>
    <w:rsid w:val="000B21DC"/>
    <w:rsid w:val="000B41B3"/>
    <w:rsid w:val="000B42E2"/>
    <w:rsid w:val="000B5300"/>
    <w:rsid w:val="000B53DC"/>
    <w:rsid w:val="000B62B1"/>
    <w:rsid w:val="000B66A5"/>
    <w:rsid w:val="000B691E"/>
    <w:rsid w:val="000B6F87"/>
    <w:rsid w:val="000B78C7"/>
    <w:rsid w:val="000B7C1D"/>
    <w:rsid w:val="000C02E1"/>
    <w:rsid w:val="000C0C23"/>
    <w:rsid w:val="000C269A"/>
    <w:rsid w:val="000C29EE"/>
    <w:rsid w:val="000C2F7F"/>
    <w:rsid w:val="000C33CF"/>
    <w:rsid w:val="000C3828"/>
    <w:rsid w:val="000C41F1"/>
    <w:rsid w:val="000C43D9"/>
    <w:rsid w:val="000C5951"/>
    <w:rsid w:val="000C788A"/>
    <w:rsid w:val="000D2458"/>
    <w:rsid w:val="000D2FB3"/>
    <w:rsid w:val="000D4DFC"/>
    <w:rsid w:val="000D5EB9"/>
    <w:rsid w:val="000D7F98"/>
    <w:rsid w:val="000E0813"/>
    <w:rsid w:val="000E216C"/>
    <w:rsid w:val="000E244C"/>
    <w:rsid w:val="000E3440"/>
    <w:rsid w:val="000E571A"/>
    <w:rsid w:val="000E5833"/>
    <w:rsid w:val="000E6BD4"/>
    <w:rsid w:val="000F0760"/>
    <w:rsid w:val="000F11C3"/>
    <w:rsid w:val="000F1C74"/>
    <w:rsid w:val="000F2991"/>
    <w:rsid w:val="000F2D11"/>
    <w:rsid w:val="000F3AFB"/>
    <w:rsid w:val="000F502B"/>
    <w:rsid w:val="000F6811"/>
    <w:rsid w:val="001013CF"/>
    <w:rsid w:val="0010150C"/>
    <w:rsid w:val="00102FB9"/>
    <w:rsid w:val="00104344"/>
    <w:rsid w:val="00104514"/>
    <w:rsid w:val="00106989"/>
    <w:rsid w:val="00106D0E"/>
    <w:rsid w:val="00107328"/>
    <w:rsid w:val="00107945"/>
    <w:rsid w:val="00110E40"/>
    <w:rsid w:val="0011187C"/>
    <w:rsid w:val="00111FC5"/>
    <w:rsid w:val="0011265F"/>
    <w:rsid w:val="00112C06"/>
    <w:rsid w:val="0011359E"/>
    <w:rsid w:val="001141B1"/>
    <w:rsid w:val="00121A08"/>
    <w:rsid w:val="001227E0"/>
    <w:rsid w:val="00123F83"/>
    <w:rsid w:val="001304AF"/>
    <w:rsid w:val="0013107D"/>
    <w:rsid w:val="00131FFF"/>
    <w:rsid w:val="001320BA"/>
    <w:rsid w:val="00132217"/>
    <w:rsid w:val="001323DA"/>
    <w:rsid w:val="0013497C"/>
    <w:rsid w:val="00140624"/>
    <w:rsid w:val="001417EB"/>
    <w:rsid w:val="00144916"/>
    <w:rsid w:val="00147416"/>
    <w:rsid w:val="001479DD"/>
    <w:rsid w:val="00147D4A"/>
    <w:rsid w:val="0015168F"/>
    <w:rsid w:val="00151888"/>
    <w:rsid w:val="0015193F"/>
    <w:rsid w:val="00151E4B"/>
    <w:rsid w:val="00155160"/>
    <w:rsid w:val="001575CA"/>
    <w:rsid w:val="00160374"/>
    <w:rsid w:val="00160A47"/>
    <w:rsid w:val="00161207"/>
    <w:rsid w:val="00161802"/>
    <w:rsid w:val="001635CF"/>
    <w:rsid w:val="00164D3C"/>
    <w:rsid w:val="00165AFB"/>
    <w:rsid w:val="001663DF"/>
    <w:rsid w:val="0017045C"/>
    <w:rsid w:val="00170545"/>
    <w:rsid w:val="001712FE"/>
    <w:rsid w:val="0017244F"/>
    <w:rsid w:val="00172E13"/>
    <w:rsid w:val="00180219"/>
    <w:rsid w:val="0018023B"/>
    <w:rsid w:val="00190490"/>
    <w:rsid w:val="001908DE"/>
    <w:rsid w:val="00191A05"/>
    <w:rsid w:val="00191A2C"/>
    <w:rsid w:val="00192297"/>
    <w:rsid w:val="001947BA"/>
    <w:rsid w:val="001A01B2"/>
    <w:rsid w:val="001A0D9C"/>
    <w:rsid w:val="001A1A84"/>
    <w:rsid w:val="001A38EC"/>
    <w:rsid w:val="001A46E8"/>
    <w:rsid w:val="001A4AC8"/>
    <w:rsid w:val="001A57E2"/>
    <w:rsid w:val="001A5A7B"/>
    <w:rsid w:val="001A61B0"/>
    <w:rsid w:val="001A6D59"/>
    <w:rsid w:val="001B21F2"/>
    <w:rsid w:val="001B267D"/>
    <w:rsid w:val="001B5597"/>
    <w:rsid w:val="001B618B"/>
    <w:rsid w:val="001B78A0"/>
    <w:rsid w:val="001C0176"/>
    <w:rsid w:val="001C0792"/>
    <w:rsid w:val="001C5A9E"/>
    <w:rsid w:val="001C75AD"/>
    <w:rsid w:val="001D16F1"/>
    <w:rsid w:val="001D1834"/>
    <w:rsid w:val="001D18A5"/>
    <w:rsid w:val="001D28C9"/>
    <w:rsid w:val="001D2A7F"/>
    <w:rsid w:val="001D3E2B"/>
    <w:rsid w:val="001D5D5E"/>
    <w:rsid w:val="001E1139"/>
    <w:rsid w:val="001E27CC"/>
    <w:rsid w:val="001E33C4"/>
    <w:rsid w:val="001E3673"/>
    <w:rsid w:val="001F073F"/>
    <w:rsid w:val="001F0E73"/>
    <w:rsid w:val="001F2E12"/>
    <w:rsid w:val="001F383E"/>
    <w:rsid w:val="001F388E"/>
    <w:rsid w:val="001F3BF6"/>
    <w:rsid w:val="001F3E83"/>
    <w:rsid w:val="001F5D7E"/>
    <w:rsid w:val="001F6239"/>
    <w:rsid w:val="001F75AF"/>
    <w:rsid w:val="002011A9"/>
    <w:rsid w:val="002012D8"/>
    <w:rsid w:val="002015FD"/>
    <w:rsid w:val="00201F82"/>
    <w:rsid w:val="00204122"/>
    <w:rsid w:val="002049A4"/>
    <w:rsid w:val="00207B05"/>
    <w:rsid w:val="00210942"/>
    <w:rsid w:val="00221BF7"/>
    <w:rsid w:val="00221CBD"/>
    <w:rsid w:val="00223063"/>
    <w:rsid w:val="00223BDF"/>
    <w:rsid w:val="00224C68"/>
    <w:rsid w:val="002252F6"/>
    <w:rsid w:val="00226DF8"/>
    <w:rsid w:val="00230F62"/>
    <w:rsid w:val="00231D73"/>
    <w:rsid w:val="00232D45"/>
    <w:rsid w:val="002331EF"/>
    <w:rsid w:val="002335AA"/>
    <w:rsid w:val="002336F8"/>
    <w:rsid w:val="002338DE"/>
    <w:rsid w:val="00235D42"/>
    <w:rsid w:val="002373DC"/>
    <w:rsid w:val="00243274"/>
    <w:rsid w:val="002447CA"/>
    <w:rsid w:val="0024640E"/>
    <w:rsid w:val="002466B9"/>
    <w:rsid w:val="002477DA"/>
    <w:rsid w:val="002514E1"/>
    <w:rsid w:val="0025387A"/>
    <w:rsid w:val="002540C5"/>
    <w:rsid w:val="002542A8"/>
    <w:rsid w:val="002555C5"/>
    <w:rsid w:val="00255648"/>
    <w:rsid w:val="00256449"/>
    <w:rsid w:val="002565E2"/>
    <w:rsid w:val="00257B34"/>
    <w:rsid w:val="00260218"/>
    <w:rsid w:val="00263173"/>
    <w:rsid w:val="00263695"/>
    <w:rsid w:val="00265512"/>
    <w:rsid w:val="00270D26"/>
    <w:rsid w:val="00271959"/>
    <w:rsid w:val="002739B2"/>
    <w:rsid w:val="00275074"/>
    <w:rsid w:val="0027717F"/>
    <w:rsid w:val="00277258"/>
    <w:rsid w:val="00277A89"/>
    <w:rsid w:val="00283D58"/>
    <w:rsid w:val="0028566B"/>
    <w:rsid w:val="00286705"/>
    <w:rsid w:val="00286A63"/>
    <w:rsid w:val="00286D3A"/>
    <w:rsid w:val="0028759C"/>
    <w:rsid w:val="0029123A"/>
    <w:rsid w:val="00292CAC"/>
    <w:rsid w:val="00292F7F"/>
    <w:rsid w:val="0029349C"/>
    <w:rsid w:val="00294847"/>
    <w:rsid w:val="00294D6B"/>
    <w:rsid w:val="002958B0"/>
    <w:rsid w:val="002970D8"/>
    <w:rsid w:val="002A14DC"/>
    <w:rsid w:val="002A1D58"/>
    <w:rsid w:val="002A2E7B"/>
    <w:rsid w:val="002A3924"/>
    <w:rsid w:val="002A3B5A"/>
    <w:rsid w:val="002A51E5"/>
    <w:rsid w:val="002A7A20"/>
    <w:rsid w:val="002B0949"/>
    <w:rsid w:val="002B332C"/>
    <w:rsid w:val="002B3E6B"/>
    <w:rsid w:val="002B40AF"/>
    <w:rsid w:val="002B5B08"/>
    <w:rsid w:val="002B68C2"/>
    <w:rsid w:val="002C0828"/>
    <w:rsid w:val="002C39CF"/>
    <w:rsid w:val="002C4C42"/>
    <w:rsid w:val="002C5E05"/>
    <w:rsid w:val="002C68FE"/>
    <w:rsid w:val="002C7725"/>
    <w:rsid w:val="002D3B82"/>
    <w:rsid w:val="002D5FEF"/>
    <w:rsid w:val="002D6AAD"/>
    <w:rsid w:val="002D7818"/>
    <w:rsid w:val="002E1326"/>
    <w:rsid w:val="002E1FD1"/>
    <w:rsid w:val="002F3750"/>
    <w:rsid w:val="002F5D1D"/>
    <w:rsid w:val="002F6A99"/>
    <w:rsid w:val="002F6C68"/>
    <w:rsid w:val="00300338"/>
    <w:rsid w:val="0030062D"/>
    <w:rsid w:val="00300630"/>
    <w:rsid w:val="00300A90"/>
    <w:rsid w:val="0030121B"/>
    <w:rsid w:val="00301AB7"/>
    <w:rsid w:val="00302911"/>
    <w:rsid w:val="0031017A"/>
    <w:rsid w:val="003113B9"/>
    <w:rsid w:val="00312191"/>
    <w:rsid w:val="0031308D"/>
    <w:rsid w:val="0031353C"/>
    <w:rsid w:val="0031431C"/>
    <w:rsid w:val="00315D45"/>
    <w:rsid w:val="00317086"/>
    <w:rsid w:val="0032332D"/>
    <w:rsid w:val="00323E4D"/>
    <w:rsid w:val="003267EE"/>
    <w:rsid w:val="00335ED4"/>
    <w:rsid w:val="00336766"/>
    <w:rsid w:val="00336E67"/>
    <w:rsid w:val="00340170"/>
    <w:rsid w:val="00340EE0"/>
    <w:rsid w:val="003418AF"/>
    <w:rsid w:val="00343DB6"/>
    <w:rsid w:val="0034570F"/>
    <w:rsid w:val="0034596A"/>
    <w:rsid w:val="00345BA9"/>
    <w:rsid w:val="00346474"/>
    <w:rsid w:val="003471CC"/>
    <w:rsid w:val="00350010"/>
    <w:rsid w:val="003503C6"/>
    <w:rsid w:val="00350A4C"/>
    <w:rsid w:val="0035125F"/>
    <w:rsid w:val="0035133E"/>
    <w:rsid w:val="00352904"/>
    <w:rsid w:val="00355653"/>
    <w:rsid w:val="00357A55"/>
    <w:rsid w:val="00360900"/>
    <w:rsid w:val="00362FD3"/>
    <w:rsid w:val="00370D1B"/>
    <w:rsid w:val="00370F4D"/>
    <w:rsid w:val="00374760"/>
    <w:rsid w:val="00375312"/>
    <w:rsid w:val="00380AF7"/>
    <w:rsid w:val="003816BF"/>
    <w:rsid w:val="00383FA5"/>
    <w:rsid w:val="0038523F"/>
    <w:rsid w:val="00386BF2"/>
    <w:rsid w:val="00386CFB"/>
    <w:rsid w:val="00387112"/>
    <w:rsid w:val="00390043"/>
    <w:rsid w:val="00390ACE"/>
    <w:rsid w:val="00390B9C"/>
    <w:rsid w:val="00390EDA"/>
    <w:rsid w:val="00392072"/>
    <w:rsid w:val="00392524"/>
    <w:rsid w:val="00392CA5"/>
    <w:rsid w:val="00393DAC"/>
    <w:rsid w:val="00394AFC"/>
    <w:rsid w:val="003958AD"/>
    <w:rsid w:val="003A28A1"/>
    <w:rsid w:val="003A2F56"/>
    <w:rsid w:val="003B0251"/>
    <w:rsid w:val="003B07EA"/>
    <w:rsid w:val="003B1307"/>
    <w:rsid w:val="003B1C26"/>
    <w:rsid w:val="003B22A6"/>
    <w:rsid w:val="003B64EE"/>
    <w:rsid w:val="003B7D1C"/>
    <w:rsid w:val="003C064C"/>
    <w:rsid w:val="003C0705"/>
    <w:rsid w:val="003C217C"/>
    <w:rsid w:val="003C4934"/>
    <w:rsid w:val="003C55F5"/>
    <w:rsid w:val="003C6477"/>
    <w:rsid w:val="003C7479"/>
    <w:rsid w:val="003D0591"/>
    <w:rsid w:val="003D1174"/>
    <w:rsid w:val="003D1665"/>
    <w:rsid w:val="003D1C2F"/>
    <w:rsid w:val="003D2175"/>
    <w:rsid w:val="003D2452"/>
    <w:rsid w:val="003D31A3"/>
    <w:rsid w:val="003D42BA"/>
    <w:rsid w:val="003E1CEA"/>
    <w:rsid w:val="003E2216"/>
    <w:rsid w:val="003E2892"/>
    <w:rsid w:val="003E3097"/>
    <w:rsid w:val="003E5174"/>
    <w:rsid w:val="003F4652"/>
    <w:rsid w:val="003F4B33"/>
    <w:rsid w:val="003F7223"/>
    <w:rsid w:val="0040125F"/>
    <w:rsid w:val="004018B9"/>
    <w:rsid w:val="00401FEB"/>
    <w:rsid w:val="004035AC"/>
    <w:rsid w:val="00403EDB"/>
    <w:rsid w:val="00405356"/>
    <w:rsid w:val="004062ED"/>
    <w:rsid w:val="00410146"/>
    <w:rsid w:val="00411831"/>
    <w:rsid w:val="004128FC"/>
    <w:rsid w:val="004150B3"/>
    <w:rsid w:val="004155A8"/>
    <w:rsid w:val="004157BE"/>
    <w:rsid w:val="00415CB1"/>
    <w:rsid w:val="0041753F"/>
    <w:rsid w:val="00417FB8"/>
    <w:rsid w:val="00422FD2"/>
    <w:rsid w:val="0042325C"/>
    <w:rsid w:val="00425376"/>
    <w:rsid w:val="00425FDB"/>
    <w:rsid w:val="0042630D"/>
    <w:rsid w:val="00427BDB"/>
    <w:rsid w:val="00431E62"/>
    <w:rsid w:val="004323B8"/>
    <w:rsid w:val="004345E1"/>
    <w:rsid w:val="00441716"/>
    <w:rsid w:val="00443161"/>
    <w:rsid w:val="00443706"/>
    <w:rsid w:val="00443951"/>
    <w:rsid w:val="00443BA0"/>
    <w:rsid w:val="00446A10"/>
    <w:rsid w:val="00446C69"/>
    <w:rsid w:val="004508DF"/>
    <w:rsid w:val="00450AB0"/>
    <w:rsid w:val="004513B8"/>
    <w:rsid w:val="0045209A"/>
    <w:rsid w:val="004533D2"/>
    <w:rsid w:val="00456708"/>
    <w:rsid w:val="00456F3B"/>
    <w:rsid w:val="0046049B"/>
    <w:rsid w:val="004607F8"/>
    <w:rsid w:val="004620B0"/>
    <w:rsid w:val="00462488"/>
    <w:rsid w:val="004656BD"/>
    <w:rsid w:val="00465C5D"/>
    <w:rsid w:val="00466D31"/>
    <w:rsid w:val="004708C9"/>
    <w:rsid w:val="00471B59"/>
    <w:rsid w:val="00472BE9"/>
    <w:rsid w:val="0047306E"/>
    <w:rsid w:val="00475CA8"/>
    <w:rsid w:val="004761BC"/>
    <w:rsid w:val="0048039E"/>
    <w:rsid w:val="00482C68"/>
    <w:rsid w:val="00483013"/>
    <w:rsid w:val="0048357D"/>
    <w:rsid w:val="00483F26"/>
    <w:rsid w:val="00484424"/>
    <w:rsid w:val="0048447D"/>
    <w:rsid w:val="004849B4"/>
    <w:rsid w:val="00486C5C"/>
    <w:rsid w:val="0048749C"/>
    <w:rsid w:val="00491874"/>
    <w:rsid w:val="00492E48"/>
    <w:rsid w:val="00493B37"/>
    <w:rsid w:val="00497B34"/>
    <w:rsid w:val="004A0BC5"/>
    <w:rsid w:val="004A0E20"/>
    <w:rsid w:val="004A384A"/>
    <w:rsid w:val="004A4640"/>
    <w:rsid w:val="004A4BE2"/>
    <w:rsid w:val="004A5C93"/>
    <w:rsid w:val="004A7054"/>
    <w:rsid w:val="004A75B5"/>
    <w:rsid w:val="004A76B4"/>
    <w:rsid w:val="004B090B"/>
    <w:rsid w:val="004B10C3"/>
    <w:rsid w:val="004B1110"/>
    <w:rsid w:val="004B1D3A"/>
    <w:rsid w:val="004B37D7"/>
    <w:rsid w:val="004B3886"/>
    <w:rsid w:val="004B3CBC"/>
    <w:rsid w:val="004B3D8C"/>
    <w:rsid w:val="004B4CBA"/>
    <w:rsid w:val="004B4EA9"/>
    <w:rsid w:val="004B5853"/>
    <w:rsid w:val="004C194A"/>
    <w:rsid w:val="004C1B1E"/>
    <w:rsid w:val="004C308C"/>
    <w:rsid w:val="004C39C1"/>
    <w:rsid w:val="004C6405"/>
    <w:rsid w:val="004D0380"/>
    <w:rsid w:val="004D3F88"/>
    <w:rsid w:val="004D469F"/>
    <w:rsid w:val="004D51E7"/>
    <w:rsid w:val="004D5C07"/>
    <w:rsid w:val="004D6E8E"/>
    <w:rsid w:val="004D7914"/>
    <w:rsid w:val="004E06EF"/>
    <w:rsid w:val="004E22C8"/>
    <w:rsid w:val="004E27B3"/>
    <w:rsid w:val="004E27D6"/>
    <w:rsid w:val="004F2A54"/>
    <w:rsid w:val="004F394B"/>
    <w:rsid w:val="004F46D7"/>
    <w:rsid w:val="004F484D"/>
    <w:rsid w:val="004F712A"/>
    <w:rsid w:val="00502DB1"/>
    <w:rsid w:val="005038AC"/>
    <w:rsid w:val="00504486"/>
    <w:rsid w:val="0050557A"/>
    <w:rsid w:val="005076D9"/>
    <w:rsid w:val="0051001E"/>
    <w:rsid w:val="00510E97"/>
    <w:rsid w:val="00512571"/>
    <w:rsid w:val="00512861"/>
    <w:rsid w:val="005148F2"/>
    <w:rsid w:val="00516638"/>
    <w:rsid w:val="00516ED8"/>
    <w:rsid w:val="00520371"/>
    <w:rsid w:val="005219D4"/>
    <w:rsid w:val="00523EF7"/>
    <w:rsid w:val="00524F02"/>
    <w:rsid w:val="00525748"/>
    <w:rsid w:val="00526E9F"/>
    <w:rsid w:val="00527192"/>
    <w:rsid w:val="005274C1"/>
    <w:rsid w:val="005276C0"/>
    <w:rsid w:val="005278A5"/>
    <w:rsid w:val="005279A7"/>
    <w:rsid w:val="00530182"/>
    <w:rsid w:val="00530F5F"/>
    <w:rsid w:val="005310BA"/>
    <w:rsid w:val="00535EBC"/>
    <w:rsid w:val="00536BB9"/>
    <w:rsid w:val="00536E23"/>
    <w:rsid w:val="00537CA0"/>
    <w:rsid w:val="005403A6"/>
    <w:rsid w:val="00540BA4"/>
    <w:rsid w:val="00541438"/>
    <w:rsid w:val="005430EE"/>
    <w:rsid w:val="00543247"/>
    <w:rsid w:val="00543581"/>
    <w:rsid w:val="00543AD6"/>
    <w:rsid w:val="00543C28"/>
    <w:rsid w:val="00544BFD"/>
    <w:rsid w:val="005472A1"/>
    <w:rsid w:val="0054773F"/>
    <w:rsid w:val="00551B3D"/>
    <w:rsid w:val="00552F6F"/>
    <w:rsid w:val="00553E83"/>
    <w:rsid w:val="00555333"/>
    <w:rsid w:val="00555F81"/>
    <w:rsid w:val="00565727"/>
    <w:rsid w:val="00567A3D"/>
    <w:rsid w:val="00570FFF"/>
    <w:rsid w:val="0057181C"/>
    <w:rsid w:val="00575228"/>
    <w:rsid w:val="00575BDE"/>
    <w:rsid w:val="00576646"/>
    <w:rsid w:val="00576753"/>
    <w:rsid w:val="00577CB4"/>
    <w:rsid w:val="005800DC"/>
    <w:rsid w:val="00580973"/>
    <w:rsid w:val="00582886"/>
    <w:rsid w:val="00584316"/>
    <w:rsid w:val="00585330"/>
    <w:rsid w:val="00585782"/>
    <w:rsid w:val="00590479"/>
    <w:rsid w:val="005924F0"/>
    <w:rsid w:val="00594D0C"/>
    <w:rsid w:val="00594F68"/>
    <w:rsid w:val="005A1A4E"/>
    <w:rsid w:val="005A1CBB"/>
    <w:rsid w:val="005A1D68"/>
    <w:rsid w:val="005A390B"/>
    <w:rsid w:val="005A4729"/>
    <w:rsid w:val="005A6D00"/>
    <w:rsid w:val="005A755F"/>
    <w:rsid w:val="005A764F"/>
    <w:rsid w:val="005B1C95"/>
    <w:rsid w:val="005B1CB3"/>
    <w:rsid w:val="005B2917"/>
    <w:rsid w:val="005B55FA"/>
    <w:rsid w:val="005B6935"/>
    <w:rsid w:val="005B6F3C"/>
    <w:rsid w:val="005C0395"/>
    <w:rsid w:val="005C171E"/>
    <w:rsid w:val="005C333D"/>
    <w:rsid w:val="005C3B5B"/>
    <w:rsid w:val="005C4A76"/>
    <w:rsid w:val="005C6419"/>
    <w:rsid w:val="005C6D49"/>
    <w:rsid w:val="005C7490"/>
    <w:rsid w:val="005D03E1"/>
    <w:rsid w:val="005D0D3D"/>
    <w:rsid w:val="005D0FD7"/>
    <w:rsid w:val="005D1621"/>
    <w:rsid w:val="005D3D79"/>
    <w:rsid w:val="005D5860"/>
    <w:rsid w:val="005D590D"/>
    <w:rsid w:val="005D682A"/>
    <w:rsid w:val="005D6ACB"/>
    <w:rsid w:val="005D79FF"/>
    <w:rsid w:val="005D7D13"/>
    <w:rsid w:val="005E0E09"/>
    <w:rsid w:val="005E1CE0"/>
    <w:rsid w:val="005E1E3D"/>
    <w:rsid w:val="005E2F1D"/>
    <w:rsid w:val="005E3C09"/>
    <w:rsid w:val="005E3FBA"/>
    <w:rsid w:val="005E42C5"/>
    <w:rsid w:val="005E4C8C"/>
    <w:rsid w:val="005E4D93"/>
    <w:rsid w:val="005E5071"/>
    <w:rsid w:val="005E5586"/>
    <w:rsid w:val="005E561E"/>
    <w:rsid w:val="005E60BF"/>
    <w:rsid w:val="005E68A2"/>
    <w:rsid w:val="005E79AC"/>
    <w:rsid w:val="005F21E7"/>
    <w:rsid w:val="005F29BC"/>
    <w:rsid w:val="005F2A92"/>
    <w:rsid w:val="005F7C1E"/>
    <w:rsid w:val="006004B1"/>
    <w:rsid w:val="00601024"/>
    <w:rsid w:val="0060142E"/>
    <w:rsid w:val="00602A49"/>
    <w:rsid w:val="00602D25"/>
    <w:rsid w:val="0060364C"/>
    <w:rsid w:val="00603D83"/>
    <w:rsid w:val="0060409F"/>
    <w:rsid w:val="00606FE1"/>
    <w:rsid w:val="00607408"/>
    <w:rsid w:val="00610EF0"/>
    <w:rsid w:val="00611C31"/>
    <w:rsid w:val="00612EE8"/>
    <w:rsid w:val="00614224"/>
    <w:rsid w:val="00615653"/>
    <w:rsid w:val="00617375"/>
    <w:rsid w:val="00620094"/>
    <w:rsid w:val="0062343A"/>
    <w:rsid w:val="0062416C"/>
    <w:rsid w:val="0062543D"/>
    <w:rsid w:val="006254D0"/>
    <w:rsid w:val="00625CC4"/>
    <w:rsid w:val="00626BAC"/>
    <w:rsid w:val="00630AD0"/>
    <w:rsid w:val="00630C96"/>
    <w:rsid w:val="00631270"/>
    <w:rsid w:val="00631446"/>
    <w:rsid w:val="00631E9A"/>
    <w:rsid w:val="00632F2D"/>
    <w:rsid w:val="00634119"/>
    <w:rsid w:val="0063448E"/>
    <w:rsid w:val="00637097"/>
    <w:rsid w:val="006370BF"/>
    <w:rsid w:val="006377E7"/>
    <w:rsid w:val="00637D72"/>
    <w:rsid w:val="00637F3D"/>
    <w:rsid w:val="00641B2E"/>
    <w:rsid w:val="00642BF8"/>
    <w:rsid w:val="006435AE"/>
    <w:rsid w:val="0064447C"/>
    <w:rsid w:val="00647486"/>
    <w:rsid w:val="006504A6"/>
    <w:rsid w:val="00650F24"/>
    <w:rsid w:val="00651ABA"/>
    <w:rsid w:val="0065345E"/>
    <w:rsid w:val="006541F1"/>
    <w:rsid w:val="0065663B"/>
    <w:rsid w:val="006568DC"/>
    <w:rsid w:val="00660214"/>
    <w:rsid w:val="00663857"/>
    <w:rsid w:val="00664374"/>
    <w:rsid w:val="00664477"/>
    <w:rsid w:val="0066468D"/>
    <w:rsid w:val="00665F50"/>
    <w:rsid w:val="00671280"/>
    <w:rsid w:val="00671BCE"/>
    <w:rsid w:val="006725E9"/>
    <w:rsid w:val="006739C9"/>
    <w:rsid w:val="00674FED"/>
    <w:rsid w:val="006756CA"/>
    <w:rsid w:val="00675872"/>
    <w:rsid w:val="0068179D"/>
    <w:rsid w:val="006854D6"/>
    <w:rsid w:val="00686252"/>
    <w:rsid w:val="00686303"/>
    <w:rsid w:val="006870B6"/>
    <w:rsid w:val="00690395"/>
    <w:rsid w:val="00691CF0"/>
    <w:rsid w:val="00692B16"/>
    <w:rsid w:val="0069489F"/>
    <w:rsid w:val="00695115"/>
    <w:rsid w:val="00696E34"/>
    <w:rsid w:val="006A0D8D"/>
    <w:rsid w:val="006A3F7E"/>
    <w:rsid w:val="006A7A74"/>
    <w:rsid w:val="006B0BDD"/>
    <w:rsid w:val="006B199F"/>
    <w:rsid w:val="006B634A"/>
    <w:rsid w:val="006B6DB3"/>
    <w:rsid w:val="006B787C"/>
    <w:rsid w:val="006C14E4"/>
    <w:rsid w:val="006C1E7C"/>
    <w:rsid w:val="006C3BE4"/>
    <w:rsid w:val="006C5C8F"/>
    <w:rsid w:val="006C73F6"/>
    <w:rsid w:val="006C79A7"/>
    <w:rsid w:val="006D068C"/>
    <w:rsid w:val="006D09FF"/>
    <w:rsid w:val="006D2F45"/>
    <w:rsid w:val="006D3FED"/>
    <w:rsid w:val="006D44DB"/>
    <w:rsid w:val="006D4EAE"/>
    <w:rsid w:val="006D617A"/>
    <w:rsid w:val="006E3737"/>
    <w:rsid w:val="006E3BA6"/>
    <w:rsid w:val="006E43B1"/>
    <w:rsid w:val="006E4679"/>
    <w:rsid w:val="006E5DC2"/>
    <w:rsid w:val="006E6632"/>
    <w:rsid w:val="006E756D"/>
    <w:rsid w:val="006E7EF9"/>
    <w:rsid w:val="006F03B6"/>
    <w:rsid w:val="006F0644"/>
    <w:rsid w:val="006F299D"/>
    <w:rsid w:val="006F309A"/>
    <w:rsid w:val="006F4AA5"/>
    <w:rsid w:val="006F6EC6"/>
    <w:rsid w:val="007010A1"/>
    <w:rsid w:val="00701A9B"/>
    <w:rsid w:val="00702E21"/>
    <w:rsid w:val="007041A7"/>
    <w:rsid w:val="007041D5"/>
    <w:rsid w:val="0070424C"/>
    <w:rsid w:val="00705C3A"/>
    <w:rsid w:val="007062F8"/>
    <w:rsid w:val="00710E43"/>
    <w:rsid w:val="00711825"/>
    <w:rsid w:val="00711F12"/>
    <w:rsid w:val="00712046"/>
    <w:rsid w:val="007133DE"/>
    <w:rsid w:val="00713C9F"/>
    <w:rsid w:val="00715641"/>
    <w:rsid w:val="00721D71"/>
    <w:rsid w:val="00724D62"/>
    <w:rsid w:val="00727C1B"/>
    <w:rsid w:val="00730CA0"/>
    <w:rsid w:val="007318EA"/>
    <w:rsid w:val="007336AA"/>
    <w:rsid w:val="007375B8"/>
    <w:rsid w:val="00737842"/>
    <w:rsid w:val="007412C1"/>
    <w:rsid w:val="007426F5"/>
    <w:rsid w:val="00742B58"/>
    <w:rsid w:val="00747121"/>
    <w:rsid w:val="007471A6"/>
    <w:rsid w:val="0074763B"/>
    <w:rsid w:val="007503C6"/>
    <w:rsid w:val="007577F4"/>
    <w:rsid w:val="00757FA6"/>
    <w:rsid w:val="0076143E"/>
    <w:rsid w:val="007631C4"/>
    <w:rsid w:val="007634D8"/>
    <w:rsid w:val="007702B0"/>
    <w:rsid w:val="00771208"/>
    <w:rsid w:val="00772605"/>
    <w:rsid w:val="00772ACA"/>
    <w:rsid w:val="00775176"/>
    <w:rsid w:val="00775D58"/>
    <w:rsid w:val="00776296"/>
    <w:rsid w:val="00777D07"/>
    <w:rsid w:val="00777F01"/>
    <w:rsid w:val="007824BF"/>
    <w:rsid w:val="00783BA1"/>
    <w:rsid w:val="007868E9"/>
    <w:rsid w:val="0079079E"/>
    <w:rsid w:val="00791633"/>
    <w:rsid w:val="0079455A"/>
    <w:rsid w:val="0079522F"/>
    <w:rsid w:val="0079530A"/>
    <w:rsid w:val="007957C2"/>
    <w:rsid w:val="00795C15"/>
    <w:rsid w:val="007962FC"/>
    <w:rsid w:val="007A0C73"/>
    <w:rsid w:val="007A0C78"/>
    <w:rsid w:val="007A159C"/>
    <w:rsid w:val="007A1ECA"/>
    <w:rsid w:val="007A2472"/>
    <w:rsid w:val="007A3251"/>
    <w:rsid w:val="007A39BC"/>
    <w:rsid w:val="007A402B"/>
    <w:rsid w:val="007A404A"/>
    <w:rsid w:val="007A43AF"/>
    <w:rsid w:val="007A44DF"/>
    <w:rsid w:val="007A45F4"/>
    <w:rsid w:val="007A6A2E"/>
    <w:rsid w:val="007A717C"/>
    <w:rsid w:val="007A79DA"/>
    <w:rsid w:val="007B174A"/>
    <w:rsid w:val="007B2D0E"/>
    <w:rsid w:val="007B36C8"/>
    <w:rsid w:val="007B525A"/>
    <w:rsid w:val="007B6787"/>
    <w:rsid w:val="007C2613"/>
    <w:rsid w:val="007C4244"/>
    <w:rsid w:val="007D3285"/>
    <w:rsid w:val="007D3AFA"/>
    <w:rsid w:val="007D3EF0"/>
    <w:rsid w:val="007D415A"/>
    <w:rsid w:val="007D78D8"/>
    <w:rsid w:val="007E1CA7"/>
    <w:rsid w:val="007E66D4"/>
    <w:rsid w:val="007F05C8"/>
    <w:rsid w:val="007F21C7"/>
    <w:rsid w:val="007F317A"/>
    <w:rsid w:val="007F4605"/>
    <w:rsid w:val="007F4752"/>
    <w:rsid w:val="007F582C"/>
    <w:rsid w:val="007F595A"/>
    <w:rsid w:val="00800891"/>
    <w:rsid w:val="0080348C"/>
    <w:rsid w:val="00805CD0"/>
    <w:rsid w:val="00807C39"/>
    <w:rsid w:val="0081077C"/>
    <w:rsid w:val="0081232F"/>
    <w:rsid w:val="00812371"/>
    <w:rsid w:val="00812F1C"/>
    <w:rsid w:val="008147B5"/>
    <w:rsid w:val="00814FFC"/>
    <w:rsid w:val="00815049"/>
    <w:rsid w:val="008173C0"/>
    <w:rsid w:val="0082104F"/>
    <w:rsid w:val="00821A1D"/>
    <w:rsid w:val="00823C22"/>
    <w:rsid w:val="00825939"/>
    <w:rsid w:val="00825D0C"/>
    <w:rsid w:val="008260A9"/>
    <w:rsid w:val="008265DD"/>
    <w:rsid w:val="00827671"/>
    <w:rsid w:val="008277B1"/>
    <w:rsid w:val="008300A1"/>
    <w:rsid w:val="00830552"/>
    <w:rsid w:val="00832F00"/>
    <w:rsid w:val="00833FD9"/>
    <w:rsid w:val="008415B6"/>
    <w:rsid w:val="0084192C"/>
    <w:rsid w:val="00842E05"/>
    <w:rsid w:val="008475C2"/>
    <w:rsid w:val="00850E0E"/>
    <w:rsid w:val="00852A7C"/>
    <w:rsid w:val="0085433E"/>
    <w:rsid w:val="008544D8"/>
    <w:rsid w:val="00854639"/>
    <w:rsid w:val="008557DE"/>
    <w:rsid w:val="00856EBD"/>
    <w:rsid w:val="00861460"/>
    <w:rsid w:val="00864F33"/>
    <w:rsid w:val="0086558C"/>
    <w:rsid w:val="00865A96"/>
    <w:rsid w:val="00865A9C"/>
    <w:rsid w:val="008669DF"/>
    <w:rsid w:val="0086799B"/>
    <w:rsid w:val="00867EE9"/>
    <w:rsid w:val="00871C29"/>
    <w:rsid w:val="00873201"/>
    <w:rsid w:val="008742AB"/>
    <w:rsid w:val="00875DBA"/>
    <w:rsid w:val="00876629"/>
    <w:rsid w:val="00877703"/>
    <w:rsid w:val="00880015"/>
    <w:rsid w:val="008816B4"/>
    <w:rsid w:val="008828E8"/>
    <w:rsid w:val="00883505"/>
    <w:rsid w:val="008858A2"/>
    <w:rsid w:val="00886C7B"/>
    <w:rsid w:val="00887212"/>
    <w:rsid w:val="0088721B"/>
    <w:rsid w:val="008872D9"/>
    <w:rsid w:val="00887A08"/>
    <w:rsid w:val="008929C7"/>
    <w:rsid w:val="00892BE5"/>
    <w:rsid w:val="00894167"/>
    <w:rsid w:val="0089588A"/>
    <w:rsid w:val="00895B7E"/>
    <w:rsid w:val="00896310"/>
    <w:rsid w:val="00896D02"/>
    <w:rsid w:val="008A064B"/>
    <w:rsid w:val="008A42D8"/>
    <w:rsid w:val="008A4728"/>
    <w:rsid w:val="008B00C5"/>
    <w:rsid w:val="008B00E9"/>
    <w:rsid w:val="008B245E"/>
    <w:rsid w:val="008B3D88"/>
    <w:rsid w:val="008B6DC9"/>
    <w:rsid w:val="008C0433"/>
    <w:rsid w:val="008C055F"/>
    <w:rsid w:val="008C097D"/>
    <w:rsid w:val="008C2794"/>
    <w:rsid w:val="008C2947"/>
    <w:rsid w:val="008C6D2D"/>
    <w:rsid w:val="008C7CD7"/>
    <w:rsid w:val="008D14E9"/>
    <w:rsid w:val="008D3212"/>
    <w:rsid w:val="008D3FFE"/>
    <w:rsid w:val="008D4919"/>
    <w:rsid w:val="008D4A84"/>
    <w:rsid w:val="008D4FBE"/>
    <w:rsid w:val="008D564E"/>
    <w:rsid w:val="008D69C5"/>
    <w:rsid w:val="008D7D07"/>
    <w:rsid w:val="008E1691"/>
    <w:rsid w:val="008E2C7A"/>
    <w:rsid w:val="008E3D53"/>
    <w:rsid w:val="008E48C0"/>
    <w:rsid w:val="008F1DC9"/>
    <w:rsid w:val="008F2770"/>
    <w:rsid w:val="008F28BF"/>
    <w:rsid w:val="008F59D8"/>
    <w:rsid w:val="008F5BE9"/>
    <w:rsid w:val="008F5F0C"/>
    <w:rsid w:val="008F722D"/>
    <w:rsid w:val="0090185C"/>
    <w:rsid w:val="009024DE"/>
    <w:rsid w:val="00902C1D"/>
    <w:rsid w:val="009053DF"/>
    <w:rsid w:val="0090545B"/>
    <w:rsid w:val="00905584"/>
    <w:rsid w:val="00910951"/>
    <w:rsid w:val="00911511"/>
    <w:rsid w:val="0091275D"/>
    <w:rsid w:val="009130A7"/>
    <w:rsid w:val="00914655"/>
    <w:rsid w:val="00915042"/>
    <w:rsid w:val="009163B7"/>
    <w:rsid w:val="0091642D"/>
    <w:rsid w:val="00916F6E"/>
    <w:rsid w:val="00917226"/>
    <w:rsid w:val="00920453"/>
    <w:rsid w:val="00920AC8"/>
    <w:rsid w:val="00923000"/>
    <w:rsid w:val="00923F25"/>
    <w:rsid w:val="00924958"/>
    <w:rsid w:val="00926478"/>
    <w:rsid w:val="009272D2"/>
    <w:rsid w:val="00927AA3"/>
    <w:rsid w:val="00933DF3"/>
    <w:rsid w:val="009349F8"/>
    <w:rsid w:val="009357A6"/>
    <w:rsid w:val="00935878"/>
    <w:rsid w:val="00935EB6"/>
    <w:rsid w:val="00942C32"/>
    <w:rsid w:val="00944CC7"/>
    <w:rsid w:val="009457D4"/>
    <w:rsid w:val="009470FB"/>
    <w:rsid w:val="009504B4"/>
    <w:rsid w:val="00950A72"/>
    <w:rsid w:val="00950D02"/>
    <w:rsid w:val="0095607A"/>
    <w:rsid w:val="009572DB"/>
    <w:rsid w:val="00960514"/>
    <w:rsid w:val="00960B49"/>
    <w:rsid w:val="009616AD"/>
    <w:rsid w:val="009616C6"/>
    <w:rsid w:val="0096262E"/>
    <w:rsid w:val="009635F2"/>
    <w:rsid w:val="00966D9F"/>
    <w:rsid w:val="009715CF"/>
    <w:rsid w:val="009733C8"/>
    <w:rsid w:val="00974FD2"/>
    <w:rsid w:val="00975FC1"/>
    <w:rsid w:val="00977E4B"/>
    <w:rsid w:val="00981C86"/>
    <w:rsid w:val="00981D17"/>
    <w:rsid w:val="00982D03"/>
    <w:rsid w:val="00982E5E"/>
    <w:rsid w:val="00984E97"/>
    <w:rsid w:val="0098548C"/>
    <w:rsid w:val="0098675B"/>
    <w:rsid w:val="0098735E"/>
    <w:rsid w:val="009873DD"/>
    <w:rsid w:val="009878C1"/>
    <w:rsid w:val="00987CD3"/>
    <w:rsid w:val="009917BA"/>
    <w:rsid w:val="00991C64"/>
    <w:rsid w:val="00991D9E"/>
    <w:rsid w:val="00991F0D"/>
    <w:rsid w:val="00993755"/>
    <w:rsid w:val="00995B93"/>
    <w:rsid w:val="00997C2F"/>
    <w:rsid w:val="009A067F"/>
    <w:rsid w:val="009A128B"/>
    <w:rsid w:val="009A1A0F"/>
    <w:rsid w:val="009A384C"/>
    <w:rsid w:val="009A57D8"/>
    <w:rsid w:val="009B21FC"/>
    <w:rsid w:val="009B2B4E"/>
    <w:rsid w:val="009B4E21"/>
    <w:rsid w:val="009B702A"/>
    <w:rsid w:val="009B72FB"/>
    <w:rsid w:val="009B7C27"/>
    <w:rsid w:val="009C204F"/>
    <w:rsid w:val="009C4003"/>
    <w:rsid w:val="009C59F0"/>
    <w:rsid w:val="009C707A"/>
    <w:rsid w:val="009D10E6"/>
    <w:rsid w:val="009D1702"/>
    <w:rsid w:val="009D61BA"/>
    <w:rsid w:val="009D6A52"/>
    <w:rsid w:val="009E0784"/>
    <w:rsid w:val="009E18F9"/>
    <w:rsid w:val="009E3324"/>
    <w:rsid w:val="009E66D1"/>
    <w:rsid w:val="009F0C25"/>
    <w:rsid w:val="009F2A59"/>
    <w:rsid w:val="009F3941"/>
    <w:rsid w:val="00A060C2"/>
    <w:rsid w:val="00A0781F"/>
    <w:rsid w:val="00A10B1A"/>
    <w:rsid w:val="00A111F8"/>
    <w:rsid w:val="00A11681"/>
    <w:rsid w:val="00A12A78"/>
    <w:rsid w:val="00A12DC8"/>
    <w:rsid w:val="00A13C11"/>
    <w:rsid w:val="00A140B9"/>
    <w:rsid w:val="00A1466D"/>
    <w:rsid w:val="00A1532D"/>
    <w:rsid w:val="00A160D3"/>
    <w:rsid w:val="00A21A45"/>
    <w:rsid w:val="00A21E20"/>
    <w:rsid w:val="00A22664"/>
    <w:rsid w:val="00A239D4"/>
    <w:rsid w:val="00A244BA"/>
    <w:rsid w:val="00A247BF"/>
    <w:rsid w:val="00A251F5"/>
    <w:rsid w:val="00A266B0"/>
    <w:rsid w:val="00A26885"/>
    <w:rsid w:val="00A27ED1"/>
    <w:rsid w:val="00A30130"/>
    <w:rsid w:val="00A31735"/>
    <w:rsid w:val="00A321DE"/>
    <w:rsid w:val="00A3331F"/>
    <w:rsid w:val="00A37352"/>
    <w:rsid w:val="00A4002B"/>
    <w:rsid w:val="00A40EB8"/>
    <w:rsid w:val="00A42DB1"/>
    <w:rsid w:val="00A42E3E"/>
    <w:rsid w:val="00A457FA"/>
    <w:rsid w:val="00A46926"/>
    <w:rsid w:val="00A47AC6"/>
    <w:rsid w:val="00A50405"/>
    <w:rsid w:val="00A525A0"/>
    <w:rsid w:val="00A52642"/>
    <w:rsid w:val="00A543FF"/>
    <w:rsid w:val="00A55C99"/>
    <w:rsid w:val="00A55F13"/>
    <w:rsid w:val="00A63D4F"/>
    <w:rsid w:val="00A645C2"/>
    <w:rsid w:val="00A64F99"/>
    <w:rsid w:val="00A66DEF"/>
    <w:rsid w:val="00A6704C"/>
    <w:rsid w:val="00A6749C"/>
    <w:rsid w:val="00A67803"/>
    <w:rsid w:val="00A70639"/>
    <w:rsid w:val="00A715E2"/>
    <w:rsid w:val="00A71DF6"/>
    <w:rsid w:val="00A7314B"/>
    <w:rsid w:val="00A7538E"/>
    <w:rsid w:val="00A756B7"/>
    <w:rsid w:val="00A762CC"/>
    <w:rsid w:val="00A76E9F"/>
    <w:rsid w:val="00A77A46"/>
    <w:rsid w:val="00A809F3"/>
    <w:rsid w:val="00A82306"/>
    <w:rsid w:val="00A8249F"/>
    <w:rsid w:val="00A862D5"/>
    <w:rsid w:val="00A8741F"/>
    <w:rsid w:val="00A87898"/>
    <w:rsid w:val="00A87DC8"/>
    <w:rsid w:val="00A900E1"/>
    <w:rsid w:val="00A907B7"/>
    <w:rsid w:val="00A9142D"/>
    <w:rsid w:val="00A92409"/>
    <w:rsid w:val="00A93BAE"/>
    <w:rsid w:val="00A93E0E"/>
    <w:rsid w:val="00A93F1B"/>
    <w:rsid w:val="00A94540"/>
    <w:rsid w:val="00A96613"/>
    <w:rsid w:val="00A96CA8"/>
    <w:rsid w:val="00A97881"/>
    <w:rsid w:val="00AA21D3"/>
    <w:rsid w:val="00AA5327"/>
    <w:rsid w:val="00AA7559"/>
    <w:rsid w:val="00AA7E92"/>
    <w:rsid w:val="00AB06A9"/>
    <w:rsid w:val="00AB3150"/>
    <w:rsid w:val="00AB3739"/>
    <w:rsid w:val="00AB3D24"/>
    <w:rsid w:val="00AB6072"/>
    <w:rsid w:val="00AB70A9"/>
    <w:rsid w:val="00AB73E6"/>
    <w:rsid w:val="00AC3A92"/>
    <w:rsid w:val="00AC4A72"/>
    <w:rsid w:val="00AC63F6"/>
    <w:rsid w:val="00AC6EBB"/>
    <w:rsid w:val="00AC7E28"/>
    <w:rsid w:val="00AD005E"/>
    <w:rsid w:val="00AD022C"/>
    <w:rsid w:val="00AD38C8"/>
    <w:rsid w:val="00AE0EEA"/>
    <w:rsid w:val="00AE150A"/>
    <w:rsid w:val="00AE1EB2"/>
    <w:rsid w:val="00AE3EC8"/>
    <w:rsid w:val="00AE671C"/>
    <w:rsid w:val="00AE6F1D"/>
    <w:rsid w:val="00AF1407"/>
    <w:rsid w:val="00AF2DC4"/>
    <w:rsid w:val="00AF3480"/>
    <w:rsid w:val="00AF4219"/>
    <w:rsid w:val="00AF4E87"/>
    <w:rsid w:val="00AF5821"/>
    <w:rsid w:val="00AF6A34"/>
    <w:rsid w:val="00AF6BA3"/>
    <w:rsid w:val="00AF6D5E"/>
    <w:rsid w:val="00B01E7C"/>
    <w:rsid w:val="00B04582"/>
    <w:rsid w:val="00B04609"/>
    <w:rsid w:val="00B068DF"/>
    <w:rsid w:val="00B06C89"/>
    <w:rsid w:val="00B070C9"/>
    <w:rsid w:val="00B07FB5"/>
    <w:rsid w:val="00B11F17"/>
    <w:rsid w:val="00B1225B"/>
    <w:rsid w:val="00B125B8"/>
    <w:rsid w:val="00B13B48"/>
    <w:rsid w:val="00B15624"/>
    <w:rsid w:val="00B15B65"/>
    <w:rsid w:val="00B21183"/>
    <w:rsid w:val="00B227DA"/>
    <w:rsid w:val="00B23AC7"/>
    <w:rsid w:val="00B23B2F"/>
    <w:rsid w:val="00B23F80"/>
    <w:rsid w:val="00B24599"/>
    <w:rsid w:val="00B25159"/>
    <w:rsid w:val="00B25BD2"/>
    <w:rsid w:val="00B262F8"/>
    <w:rsid w:val="00B266EA"/>
    <w:rsid w:val="00B313ED"/>
    <w:rsid w:val="00B31A28"/>
    <w:rsid w:val="00B31EEA"/>
    <w:rsid w:val="00B33203"/>
    <w:rsid w:val="00B33FED"/>
    <w:rsid w:val="00B351A8"/>
    <w:rsid w:val="00B36ADB"/>
    <w:rsid w:val="00B36F72"/>
    <w:rsid w:val="00B36FAC"/>
    <w:rsid w:val="00B37716"/>
    <w:rsid w:val="00B4111C"/>
    <w:rsid w:val="00B420E5"/>
    <w:rsid w:val="00B427CA"/>
    <w:rsid w:val="00B433EA"/>
    <w:rsid w:val="00B44E18"/>
    <w:rsid w:val="00B45494"/>
    <w:rsid w:val="00B45C80"/>
    <w:rsid w:val="00B474A3"/>
    <w:rsid w:val="00B47F58"/>
    <w:rsid w:val="00B504A8"/>
    <w:rsid w:val="00B5091F"/>
    <w:rsid w:val="00B52EDE"/>
    <w:rsid w:val="00B52FC9"/>
    <w:rsid w:val="00B534E7"/>
    <w:rsid w:val="00B55AB1"/>
    <w:rsid w:val="00B62C44"/>
    <w:rsid w:val="00B637CC"/>
    <w:rsid w:val="00B65369"/>
    <w:rsid w:val="00B678F4"/>
    <w:rsid w:val="00B70C1C"/>
    <w:rsid w:val="00B71C7F"/>
    <w:rsid w:val="00B72DF9"/>
    <w:rsid w:val="00B754F1"/>
    <w:rsid w:val="00B761FE"/>
    <w:rsid w:val="00B76252"/>
    <w:rsid w:val="00B81105"/>
    <w:rsid w:val="00B81BDB"/>
    <w:rsid w:val="00B81F2B"/>
    <w:rsid w:val="00B822F5"/>
    <w:rsid w:val="00B828D2"/>
    <w:rsid w:val="00B8302D"/>
    <w:rsid w:val="00B840A8"/>
    <w:rsid w:val="00B87949"/>
    <w:rsid w:val="00B87AC0"/>
    <w:rsid w:val="00B921F5"/>
    <w:rsid w:val="00B9249D"/>
    <w:rsid w:val="00B933BA"/>
    <w:rsid w:val="00B96DE2"/>
    <w:rsid w:val="00B97C1B"/>
    <w:rsid w:val="00B97E15"/>
    <w:rsid w:val="00BA13AF"/>
    <w:rsid w:val="00BA296B"/>
    <w:rsid w:val="00BA2C82"/>
    <w:rsid w:val="00BA3A2E"/>
    <w:rsid w:val="00BA4269"/>
    <w:rsid w:val="00BA54A0"/>
    <w:rsid w:val="00BA65CB"/>
    <w:rsid w:val="00BB1404"/>
    <w:rsid w:val="00BB250D"/>
    <w:rsid w:val="00BB3F8B"/>
    <w:rsid w:val="00BB516C"/>
    <w:rsid w:val="00BB519A"/>
    <w:rsid w:val="00BB5619"/>
    <w:rsid w:val="00BB5D71"/>
    <w:rsid w:val="00BB7B1B"/>
    <w:rsid w:val="00BC044E"/>
    <w:rsid w:val="00BC2F82"/>
    <w:rsid w:val="00BC4E29"/>
    <w:rsid w:val="00BC5ADB"/>
    <w:rsid w:val="00BC661C"/>
    <w:rsid w:val="00BC7212"/>
    <w:rsid w:val="00BD03D0"/>
    <w:rsid w:val="00BD23DC"/>
    <w:rsid w:val="00BD79DE"/>
    <w:rsid w:val="00BE04F8"/>
    <w:rsid w:val="00BE0DC5"/>
    <w:rsid w:val="00BE0E6F"/>
    <w:rsid w:val="00BE1B70"/>
    <w:rsid w:val="00BE3482"/>
    <w:rsid w:val="00BE34D0"/>
    <w:rsid w:val="00BE35B9"/>
    <w:rsid w:val="00BE369E"/>
    <w:rsid w:val="00BF357A"/>
    <w:rsid w:val="00BF3DBB"/>
    <w:rsid w:val="00BF5829"/>
    <w:rsid w:val="00BF6765"/>
    <w:rsid w:val="00BF6FEF"/>
    <w:rsid w:val="00C03856"/>
    <w:rsid w:val="00C04057"/>
    <w:rsid w:val="00C04DE2"/>
    <w:rsid w:val="00C05DFC"/>
    <w:rsid w:val="00C06A63"/>
    <w:rsid w:val="00C10585"/>
    <w:rsid w:val="00C12FB3"/>
    <w:rsid w:val="00C157BF"/>
    <w:rsid w:val="00C15E09"/>
    <w:rsid w:val="00C17EB4"/>
    <w:rsid w:val="00C209E3"/>
    <w:rsid w:val="00C21B85"/>
    <w:rsid w:val="00C22D3A"/>
    <w:rsid w:val="00C23174"/>
    <w:rsid w:val="00C237C3"/>
    <w:rsid w:val="00C247EC"/>
    <w:rsid w:val="00C258EB"/>
    <w:rsid w:val="00C2605D"/>
    <w:rsid w:val="00C3071A"/>
    <w:rsid w:val="00C31946"/>
    <w:rsid w:val="00C3307E"/>
    <w:rsid w:val="00C331D3"/>
    <w:rsid w:val="00C35598"/>
    <w:rsid w:val="00C35802"/>
    <w:rsid w:val="00C37814"/>
    <w:rsid w:val="00C42363"/>
    <w:rsid w:val="00C425C7"/>
    <w:rsid w:val="00C4390B"/>
    <w:rsid w:val="00C45DBC"/>
    <w:rsid w:val="00C472B1"/>
    <w:rsid w:val="00C51221"/>
    <w:rsid w:val="00C52014"/>
    <w:rsid w:val="00C522B6"/>
    <w:rsid w:val="00C54CDB"/>
    <w:rsid w:val="00C55BEC"/>
    <w:rsid w:val="00C57604"/>
    <w:rsid w:val="00C57696"/>
    <w:rsid w:val="00C623E2"/>
    <w:rsid w:val="00C6449E"/>
    <w:rsid w:val="00C644BC"/>
    <w:rsid w:val="00C65FAC"/>
    <w:rsid w:val="00C71573"/>
    <w:rsid w:val="00C726F4"/>
    <w:rsid w:val="00C73B72"/>
    <w:rsid w:val="00C7584D"/>
    <w:rsid w:val="00C75D96"/>
    <w:rsid w:val="00C77DE0"/>
    <w:rsid w:val="00C819AC"/>
    <w:rsid w:val="00C841D8"/>
    <w:rsid w:val="00C85FFC"/>
    <w:rsid w:val="00C91258"/>
    <w:rsid w:val="00C913C0"/>
    <w:rsid w:val="00C921A9"/>
    <w:rsid w:val="00C92844"/>
    <w:rsid w:val="00C93180"/>
    <w:rsid w:val="00C934FB"/>
    <w:rsid w:val="00C959A1"/>
    <w:rsid w:val="00CA34AE"/>
    <w:rsid w:val="00CA3D9E"/>
    <w:rsid w:val="00CA53D6"/>
    <w:rsid w:val="00CB46F2"/>
    <w:rsid w:val="00CB4B11"/>
    <w:rsid w:val="00CB57B5"/>
    <w:rsid w:val="00CB695E"/>
    <w:rsid w:val="00CB75CE"/>
    <w:rsid w:val="00CC1049"/>
    <w:rsid w:val="00CC2197"/>
    <w:rsid w:val="00CC23EE"/>
    <w:rsid w:val="00CC3C68"/>
    <w:rsid w:val="00CC3F30"/>
    <w:rsid w:val="00CC5168"/>
    <w:rsid w:val="00CC6589"/>
    <w:rsid w:val="00CD13C0"/>
    <w:rsid w:val="00CD1FF2"/>
    <w:rsid w:val="00CD262D"/>
    <w:rsid w:val="00CD3F3F"/>
    <w:rsid w:val="00CD52BE"/>
    <w:rsid w:val="00CD6BE5"/>
    <w:rsid w:val="00CD73A0"/>
    <w:rsid w:val="00CE0417"/>
    <w:rsid w:val="00CE0781"/>
    <w:rsid w:val="00CE2CF7"/>
    <w:rsid w:val="00CE7A26"/>
    <w:rsid w:val="00CF2778"/>
    <w:rsid w:val="00CF43B1"/>
    <w:rsid w:val="00CF50D6"/>
    <w:rsid w:val="00CF6AAA"/>
    <w:rsid w:val="00CF7605"/>
    <w:rsid w:val="00CF77B2"/>
    <w:rsid w:val="00D012BF"/>
    <w:rsid w:val="00D0364A"/>
    <w:rsid w:val="00D0707B"/>
    <w:rsid w:val="00D07548"/>
    <w:rsid w:val="00D12B1C"/>
    <w:rsid w:val="00D13559"/>
    <w:rsid w:val="00D14952"/>
    <w:rsid w:val="00D16FA8"/>
    <w:rsid w:val="00D17F0F"/>
    <w:rsid w:val="00D209A9"/>
    <w:rsid w:val="00D210B0"/>
    <w:rsid w:val="00D255F7"/>
    <w:rsid w:val="00D3039F"/>
    <w:rsid w:val="00D307C5"/>
    <w:rsid w:val="00D33057"/>
    <w:rsid w:val="00D336ED"/>
    <w:rsid w:val="00D3413A"/>
    <w:rsid w:val="00D34A64"/>
    <w:rsid w:val="00D34D4B"/>
    <w:rsid w:val="00D3540E"/>
    <w:rsid w:val="00D3698B"/>
    <w:rsid w:val="00D36EFA"/>
    <w:rsid w:val="00D37378"/>
    <w:rsid w:val="00D40622"/>
    <w:rsid w:val="00D41147"/>
    <w:rsid w:val="00D4114D"/>
    <w:rsid w:val="00D41D87"/>
    <w:rsid w:val="00D41DAE"/>
    <w:rsid w:val="00D4249A"/>
    <w:rsid w:val="00D42E52"/>
    <w:rsid w:val="00D43088"/>
    <w:rsid w:val="00D43EA1"/>
    <w:rsid w:val="00D43EC7"/>
    <w:rsid w:val="00D43FF6"/>
    <w:rsid w:val="00D44196"/>
    <w:rsid w:val="00D4487A"/>
    <w:rsid w:val="00D45397"/>
    <w:rsid w:val="00D456D5"/>
    <w:rsid w:val="00D458C4"/>
    <w:rsid w:val="00D50250"/>
    <w:rsid w:val="00D507EE"/>
    <w:rsid w:val="00D53EAC"/>
    <w:rsid w:val="00D5533C"/>
    <w:rsid w:val="00D55E29"/>
    <w:rsid w:val="00D5668B"/>
    <w:rsid w:val="00D56782"/>
    <w:rsid w:val="00D571E8"/>
    <w:rsid w:val="00D577E0"/>
    <w:rsid w:val="00D602C1"/>
    <w:rsid w:val="00D60363"/>
    <w:rsid w:val="00D636A5"/>
    <w:rsid w:val="00D65A06"/>
    <w:rsid w:val="00D66D75"/>
    <w:rsid w:val="00D71058"/>
    <w:rsid w:val="00D73070"/>
    <w:rsid w:val="00D739FD"/>
    <w:rsid w:val="00D742E6"/>
    <w:rsid w:val="00D74BF9"/>
    <w:rsid w:val="00D74CE9"/>
    <w:rsid w:val="00D761D1"/>
    <w:rsid w:val="00D767D5"/>
    <w:rsid w:val="00D77695"/>
    <w:rsid w:val="00D7786B"/>
    <w:rsid w:val="00D808A8"/>
    <w:rsid w:val="00D835F9"/>
    <w:rsid w:val="00D8650C"/>
    <w:rsid w:val="00D86C75"/>
    <w:rsid w:val="00D8784C"/>
    <w:rsid w:val="00D87E51"/>
    <w:rsid w:val="00D90F1B"/>
    <w:rsid w:val="00D913F0"/>
    <w:rsid w:val="00D9218A"/>
    <w:rsid w:val="00D94F39"/>
    <w:rsid w:val="00D95BE9"/>
    <w:rsid w:val="00DA202C"/>
    <w:rsid w:val="00DA2855"/>
    <w:rsid w:val="00DA4D99"/>
    <w:rsid w:val="00DA4E96"/>
    <w:rsid w:val="00DA616A"/>
    <w:rsid w:val="00DA6FC9"/>
    <w:rsid w:val="00DB1E90"/>
    <w:rsid w:val="00DB33EF"/>
    <w:rsid w:val="00DB3631"/>
    <w:rsid w:val="00DB690F"/>
    <w:rsid w:val="00DB6957"/>
    <w:rsid w:val="00DC0A9A"/>
    <w:rsid w:val="00DC141A"/>
    <w:rsid w:val="00DC1BB6"/>
    <w:rsid w:val="00DC1EE8"/>
    <w:rsid w:val="00DC3979"/>
    <w:rsid w:val="00DC39ED"/>
    <w:rsid w:val="00DC4247"/>
    <w:rsid w:val="00DC70D8"/>
    <w:rsid w:val="00DD0512"/>
    <w:rsid w:val="00DD24A1"/>
    <w:rsid w:val="00DD6FCA"/>
    <w:rsid w:val="00DE0FF4"/>
    <w:rsid w:val="00DE29F6"/>
    <w:rsid w:val="00DE4E4E"/>
    <w:rsid w:val="00DE5423"/>
    <w:rsid w:val="00DE6548"/>
    <w:rsid w:val="00DE7519"/>
    <w:rsid w:val="00DF04F6"/>
    <w:rsid w:val="00DF0FC7"/>
    <w:rsid w:val="00DF15B9"/>
    <w:rsid w:val="00DF1C96"/>
    <w:rsid w:val="00DF4AF8"/>
    <w:rsid w:val="00DF5E03"/>
    <w:rsid w:val="00DF6321"/>
    <w:rsid w:val="00DF67E9"/>
    <w:rsid w:val="00E0339C"/>
    <w:rsid w:val="00E0466D"/>
    <w:rsid w:val="00E04CE2"/>
    <w:rsid w:val="00E0623A"/>
    <w:rsid w:val="00E06981"/>
    <w:rsid w:val="00E06995"/>
    <w:rsid w:val="00E06DDE"/>
    <w:rsid w:val="00E077D8"/>
    <w:rsid w:val="00E11994"/>
    <w:rsid w:val="00E134B4"/>
    <w:rsid w:val="00E13E47"/>
    <w:rsid w:val="00E158A8"/>
    <w:rsid w:val="00E15B5D"/>
    <w:rsid w:val="00E15F43"/>
    <w:rsid w:val="00E16CB7"/>
    <w:rsid w:val="00E16E64"/>
    <w:rsid w:val="00E17E10"/>
    <w:rsid w:val="00E20138"/>
    <w:rsid w:val="00E222E4"/>
    <w:rsid w:val="00E23FB9"/>
    <w:rsid w:val="00E24113"/>
    <w:rsid w:val="00E24872"/>
    <w:rsid w:val="00E26111"/>
    <w:rsid w:val="00E26E92"/>
    <w:rsid w:val="00E27C02"/>
    <w:rsid w:val="00E30263"/>
    <w:rsid w:val="00E318E3"/>
    <w:rsid w:val="00E320CA"/>
    <w:rsid w:val="00E320DA"/>
    <w:rsid w:val="00E325DC"/>
    <w:rsid w:val="00E32A8C"/>
    <w:rsid w:val="00E34944"/>
    <w:rsid w:val="00E367DE"/>
    <w:rsid w:val="00E36AF4"/>
    <w:rsid w:val="00E37C44"/>
    <w:rsid w:val="00E4127D"/>
    <w:rsid w:val="00E41D86"/>
    <w:rsid w:val="00E427BC"/>
    <w:rsid w:val="00E448D4"/>
    <w:rsid w:val="00E44B43"/>
    <w:rsid w:val="00E46AAB"/>
    <w:rsid w:val="00E52ED9"/>
    <w:rsid w:val="00E55485"/>
    <w:rsid w:val="00E55B50"/>
    <w:rsid w:val="00E56EFD"/>
    <w:rsid w:val="00E60E8A"/>
    <w:rsid w:val="00E62922"/>
    <w:rsid w:val="00E65093"/>
    <w:rsid w:val="00E65666"/>
    <w:rsid w:val="00E66255"/>
    <w:rsid w:val="00E705E1"/>
    <w:rsid w:val="00E731C4"/>
    <w:rsid w:val="00E73A8C"/>
    <w:rsid w:val="00E746F9"/>
    <w:rsid w:val="00E7495E"/>
    <w:rsid w:val="00E803AE"/>
    <w:rsid w:val="00E83377"/>
    <w:rsid w:val="00E83CA1"/>
    <w:rsid w:val="00E84749"/>
    <w:rsid w:val="00E90006"/>
    <w:rsid w:val="00E90DED"/>
    <w:rsid w:val="00E91FA7"/>
    <w:rsid w:val="00E9482B"/>
    <w:rsid w:val="00E9701E"/>
    <w:rsid w:val="00EA1BF0"/>
    <w:rsid w:val="00EA5F56"/>
    <w:rsid w:val="00EA756F"/>
    <w:rsid w:val="00EB21CC"/>
    <w:rsid w:val="00EB2DD5"/>
    <w:rsid w:val="00EB4347"/>
    <w:rsid w:val="00EB57B4"/>
    <w:rsid w:val="00EB6273"/>
    <w:rsid w:val="00EB6B69"/>
    <w:rsid w:val="00EC06AC"/>
    <w:rsid w:val="00EC0AD4"/>
    <w:rsid w:val="00EC0EDE"/>
    <w:rsid w:val="00EC1037"/>
    <w:rsid w:val="00EC25B5"/>
    <w:rsid w:val="00EC2964"/>
    <w:rsid w:val="00EC2A8A"/>
    <w:rsid w:val="00EC3E60"/>
    <w:rsid w:val="00EC50BF"/>
    <w:rsid w:val="00EC6894"/>
    <w:rsid w:val="00EC7928"/>
    <w:rsid w:val="00ED0203"/>
    <w:rsid w:val="00ED2B65"/>
    <w:rsid w:val="00ED4DD4"/>
    <w:rsid w:val="00ED6C69"/>
    <w:rsid w:val="00ED6DEA"/>
    <w:rsid w:val="00ED7FFE"/>
    <w:rsid w:val="00EE068C"/>
    <w:rsid w:val="00EE10F4"/>
    <w:rsid w:val="00EE1D4E"/>
    <w:rsid w:val="00EE2AC0"/>
    <w:rsid w:val="00EE365E"/>
    <w:rsid w:val="00EE377B"/>
    <w:rsid w:val="00EE3D74"/>
    <w:rsid w:val="00EE615B"/>
    <w:rsid w:val="00EF0874"/>
    <w:rsid w:val="00EF1935"/>
    <w:rsid w:val="00EF24AD"/>
    <w:rsid w:val="00EF2D89"/>
    <w:rsid w:val="00EF34F5"/>
    <w:rsid w:val="00EF417E"/>
    <w:rsid w:val="00EF4D64"/>
    <w:rsid w:val="00EF57AF"/>
    <w:rsid w:val="00EF59F1"/>
    <w:rsid w:val="00EF6112"/>
    <w:rsid w:val="00F028F4"/>
    <w:rsid w:val="00F02D44"/>
    <w:rsid w:val="00F0519E"/>
    <w:rsid w:val="00F07D32"/>
    <w:rsid w:val="00F104BA"/>
    <w:rsid w:val="00F10502"/>
    <w:rsid w:val="00F113ED"/>
    <w:rsid w:val="00F125E2"/>
    <w:rsid w:val="00F139E6"/>
    <w:rsid w:val="00F142F1"/>
    <w:rsid w:val="00F1540E"/>
    <w:rsid w:val="00F175F5"/>
    <w:rsid w:val="00F17ED2"/>
    <w:rsid w:val="00F22E0F"/>
    <w:rsid w:val="00F23271"/>
    <w:rsid w:val="00F25AC7"/>
    <w:rsid w:val="00F27775"/>
    <w:rsid w:val="00F27D7A"/>
    <w:rsid w:val="00F27EDB"/>
    <w:rsid w:val="00F30F2F"/>
    <w:rsid w:val="00F316D0"/>
    <w:rsid w:val="00F3189A"/>
    <w:rsid w:val="00F40CA5"/>
    <w:rsid w:val="00F44008"/>
    <w:rsid w:val="00F4440C"/>
    <w:rsid w:val="00F44F78"/>
    <w:rsid w:val="00F46E01"/>
    <w:rsid w:val="00F473E9"/>
    <w:rsid w:val="00F52F4D"/>
    <w:rsid w:val="00F53C88"/>
    <w:rsid w:val="00F53D39"/>
    <w:rsid w:val="00F53F59"/>
    <w:rsid w:val="00F547A6"/>
    <w:rsid w:val="00F5484D"/>
    <w:rsid w:val="00F56F7E"/>
    <w:rsid w:val="00F57821"/>
    <w:rsid w:val="00F57922"/>
    <w:rsid w:val="00F618C3"/>
    <w:rsid w:val="00F71EEA"/>
    <w:rsid w:val="00F72C53"/>
    <w:rsid w:val="00F73E2F"/>
    <w:rsid w:val="00F758EC"/>
    <w:rsid w:val="00F76D0B"/>
    <w:rsid w:val="00F77264"/>
    <w:rsid w:val="00F772C1"/>
    <w:rsid w:val="00F80077"/>
    <w:rsid w:val="00F80611"/>
    <w:rsid w:val="00F8084B"/>
    <w:rsid w:val="00F810AC"/>
    <w:rsid w:val="00F8291A"/>
    <w:rsid w:val="00F83164"/>
    <w:rsid w:val="00F83A86"/>
    <w:rsid w:val="00F84CD2"/>
    <w:rsid w:val="00F861B9"/>
    <w:rsid w:val="00F86904"/>
    <w:rsid w:val="00F91209"/>
    <w:rsid w:val="00F9194D"/>
    <w:rsid w:val="00F923E5"/>
    <w:rsid w:val="00F94245"/>
    <w:rsid w:val="00F959FC"/>
    <w:rsid w:val="00F96C94"/>
    <w:rsid w:val="00F96EB9"/>
    <w:rsid w:val="00F97419"/>
    <w:rsid w:val="00FA1157"/>
    <w:rsid w:val="00FA25CD"/>
    <w:rsid w:val="00FA36BD"/>
    <w:rsid w:val="00FB0AE2"/>
    <w:rsid w:val="00FB0DBD"/>
    <w:rsid w:val="00FB11C6"/>
    <w:rsid w:val="00FB37D9"/>
    <w:rsid w:val="00FB4AE1"/>
    <w:rsid w:val="00FB4D71"/>
    <w:rsid w:val="00FB4FC6"/>
    <w:rsid w:val="00FB541D"/>
    <w:rsid w:val="00FB5C5D"/>
    <w:rsid w:val="00FB63C2"/>
    <w:rsid w:val="00FB7501"/>
    <w:rsid w:val="00FC1414"/>
    <w:rsid w:val="00FC21F4"/>
    <w:rsid w:val="00FC2E37"/>
    <w:rsid w:val="00FC4BD2"/>
    <w:rsid w:val="00FC535B"/>
    <w:rsid w:val="00FC543B"/>
    <w:rsid w:val="00FC5E4B"/>
    <w:rsid w:val="00FC73C9"/>
    <w:rsid w:val="00FD00A4"/>
    <w:rsid w:val="00FD0C5D"/>
    <w:rsid w:val="00FD2BDB"/>
    <w:rsid w:val="00FD2D0A"/>
    <w:rsid w:val="00FD334B"/>
    <w:rsid w:val="00FD46C5"/>
    <w:rsid w:val="00FD47F0"/>
    <w:rsid w:val="00FD599C"/>
    <w:rsid w:val="00FD659B"/>
    <w:rsid w:val="00FD6659"/>
    <w:rsid w:val="00FD75D0"/>
    <w:rsid w:val="00FD7CF3"/>
    <w:rsid w:val="00FE0120"/>
    <w:rsid w:val="00FE35B2"/>
    <w:rsid w:val="00FE5B1A"/>
    <w:rsid w:val="00FE5D72"/>
    <w:rsid w:val="00FE6ADB"/>
    <w:rsid w:val="00FE718A"/>
    <w:rsid w:val="00FE71BC"/>
    <w:rsid w:val="00FE7808"/>
    <w:rsid w:val="00FE79BD"/>
    <w:rsid w:val="00FF2C49"/>
    <w:rsid w:val="00FF3CDA"/>
    <w:rsid w:val="00FF6EC7"/>
    <w:rsid w:val="00FF6F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cfc,#fcc"/>
    </o:shapedefaults>
    <o:shapelayout v:ext="edit">
      <o:idmap v:ext="edit" data="2"/>
    </o:shapelayout>
  </w:shapeDefaults>
  <w:decimalSymbol w:val="."/>
  <w:listSeparator w:val=","/>
  <w14:docId w14:val="4A8EB72B"/>
  <w15:docId w15:val="{149636F0-5E30-4298-AB6F-F245131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B1"/>
    <w:pPr>
      <w:widowControl w:val="0"/>
      <w:jc w:val="both"/>
    </w:pPr>
    <w:rPr>
      <w:rFonts w:ascii="Times New Roman" w:eastAsia="MS Gothic" w:hAnsi="Times New Roman"/>
      <w:kern w:val="2"/>
      <w:sz w:val="24"/>
      <w:szCs w:val="24"/>
      <w:lang w:val="en-US" w:eastAsia="ja-JP"/>
    </w:rPr>
  </w:style>
  <w:style w:type="paragraph" w:styleId="Heading1">
    <w:name w:val="heading 1"/>
    <w:basedOn w:val="Normal"/>
    <w:next w:val="Normal"/>
    <w:link w:val="Heading1Char"/>
    <w:qFormat/>
    <w:rsid w:val="002A3B5A"/>
    <w:pPr>
      <w:keepNext/>
      <w:numPr>
        <w:numId w:val="1"/>
      </w:numPr>
      <w:tabs>
        <w:tab w:val="left" w:pos="960"/>
      </w:tabs>
      <w:outlineLvl w:val="0"/>
    </w:pPr>
    <w:rPr>
      <w:rFonts w:eastAsia="Times New Roman"/>
      <w:b/>
      <w:bCs/>
      <w:sz w:val="28"/>
    </w:rPr>
  </w:style>
  <w:style w:type="paragraph" w:styleId="Heading2">
    <w:name w:val="heading 2"/>
    <w:basedOn w:val="Normal"/>
    <w:next w:val="Normal"/>
    <w:link w:val="Heading2Char"/>
    <w:qFormat/>
    <w:rsid w:val="00CC5168"/>
    <w:pPr>
      <w:keepNext/>
      <w:numPr>
        <w:ilvl w:val="1"/>
        <w:numId w:val="3"/>
      </w:numPr>
      <w:tabs>
        <w:tab w:val="clear" w:pos="1838"/>
      </w:tabs>
      <w:ind w:left="567"/>
      <w:outlineLvl w:val="1"/>
    </w:pPr>
    <w:rPr>
      <w:rFonts w:eastAsia="Times New Roman"/>
      <w:b/>
      <w:sz w:val="28"/>
    </w:rPr>
  </w:style>
  <w:style w:type="paragraph" w:styleId="Heading3">
    <w:name w:val="heading 3"/>
    <w:basedOn w:val="Normal"/>
    <w:next w:val="Normal"/>
    <w:qFormat/>
    <w:rsid w:val="00B474A3"/>
    <w:pPr>
      <w:keepNext/>
      <w:numPr>
        <w:ilvl w:val="2"/>
        <w:numId w:val="2"/>
      </w:numPr>
      <w:outlineLvl w:val="2"/>
    </w:pPr>
    <w:rPr>
      <w:b/>
    </w:rPr>
  </w:style>
  <w:style w:type="paragraph" w:styleId="Heading6">
    <w:name w:val="heading 6"/>
    <w:basedOn w:val="Normal"/>
    <w:next w:val="Normal"/>
    <w:qFormat/>
    <w:rsid w:val="00B474A3"/>
    <w:pPr>
      <w:keepNext/>
      <w:ind w:left="1701"/>
      <w:outlineLvl w:val="5"/>
    </w:pPr>
    <w:rPr>
      <w:b/>
      <w:bCs/>
    </w:rPr>
  </w:style>
  <w:style w:type="paragraph" w:styleId="Heading8">
    <w:name w:val="heading 8"/>
    <w:basedOn w:val="Normal"/>
    <w:next w:val="Normal"/>
    <w:link w:val="Heading8Char"/>
    <w:qFormat/>
    <w:rsid w:val="00B474A3"/>
    <w:pPr>
      <w:keepNext/>
      <w:wordWrap w:val="0"/>
      <w:outlineLvl w:val="7"/>
    </w:pPr>
    <w:rPr>
      <w:rFonts w:eastAsia="BatangChe"/>
      <w:b/>
      <w:bCs/>
      <w:sz w:val="20"/>
      <w:szCs w:val="20"/>
      <w:lang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
    <w:basedOn w:val="DefaultParagraphFont"/>
    <w:uiPriority w:val="99"/>
    <w:qFormat/>
    <w:rsid w:val="00B474A3"/>
    <w:rPr>
      <w:color w:val="0000FF"/>
      <w:u w:val="single"/>
    </w:rPr>
  </w:style>
  <w:style w:type="paragraph" w:customStyle="1" w:styleId="Note">
    <w:name w:val="Note"/>
    <w:basedOn w:val="Normal"/>
    <w:rsid w:val="00B474A3"/>
    <w:pPr>
      <w:widowControl/>
      <w:tabs>
        <w:tab w:val="left" w:pos="284"/>
        <w:tab w:val="left" w:pos="1134"/>
        <w:tab w:val="left" w:pos="1871"/>
        <w:tab w:val="left" w:pos="2268"/>
      </w:tabs>
      <w:spacing w:before="160"/>
    </w:pPr>
    <w:rPr>
      <w:rFonts w:eastAsia="BatangChe"/>
      <w:noProof/>
      <w:kern w:val="0"/>
      <w:sz w:val="20"/>
      <w:szCs w:val="20"/>
    </w:rPr>
  </w:style>
  <w:style w:type="paragraph" w:styleId="BodyText">
    <w:name w:val="Body Text"/>
    <w:basedOn w:val="Normal"/>
    <w:link w:val="BodyTextChar"/>
    <w:rsid w:val="00B474A3"/>
    <w:rPr>
      <w:b/>
    </w:rPr>
  </w:style>
  <w:style w:type="paragraph" w:styleId="Header">
    <w:name w:val="header"/>
    <w:basedOn w:val="Normal"/>
    <w:rsid w:val="00B474A3"/>
    <w:pPr>
      <w:tabs>
        <w:tab w:val="center" w:pos="4252"/>
        <w:tab w:val="right" w:pos="8504"/>
      </w:tabs>
      <w:snapToGrid w:val="0"/>
    </w:pPr>
  </w:style>
  <w:style w:type="paragraph" w:styleId="Footer">
    <w:name w:val="footer"/>
    <w:basedOn w:val="Normal"/>
    <w:link w:val="FooterChar"/>
    <w:rsid w:val="00B474A3"/>
    <w:pPr>
      <w:tabs>
        <w:tab w:val="center" w:pos="4252"/>
        <w:tab w:val="right" w:pos="8504"/>
      </w:tabs>
      <w:snapToGrid w:val="0"/>
    </w:pPr>
  </w:style>
  <w:style w:type="character" w:styleId="PageNumber">
    <w:name w:val="page number"/>
    <w:basedOn w:val="DefaultParagraphFont"/>
    <w:rsid w:val="00B474A3"/>
  </w:style>
  <w:style w:type="paragraph" w:styleId="BodyTextIndent">
    <w:name w:val="Body Text Indent"/>
    <w:basedOn w:val="Normal"/>
    <w:rsid w:val="00B474A3"/>
    <w:pPr>
      <w:ind w:leftChars="400" w:left="851"/>
    </w:pPr>
  </w:style>
  <w:style w:type="character" w:customStyle="1" w:styleId="2Char">
    <w:name w:val="見出し 2 Char"/>
    <w:basedOn w:val="DefaultParagraphFont"/>
    <w:rsid w:val="00B474A3"/>
    <w:rPr>
      <w:rFonts w:eastAsia="MS Gothic"/>
      <w:b/>
      <w:noProof w:val="0"/>
      <w:kern w:val="2"/>
      <w:sz w:val="24"/>
      <w:szCs w:val="24"/>
      <w:lang w:val="en-US" w:eastAsia="ja-JP" w:bidi="ar-SA"/>
    </w:rPr>
  </w:style>
  <w:style w:type="character" w:styleId="FollowedHyperlink">
    <w:name w:val="FollowedHyperlink"/>
    <w:basedOn w:val="DefaultParagraphFont"/>
    <w:rsid w:val="00B474A3"/>
    <w:rPr>
      <w:color w:val="800080"/>
      <w:u w:val="single"/>
    </w:rPr>
  </w:style>
  <w:style w:type="paragraph" w:styleId="NormalWeb">
    <w:name w:val="Normal (Web)"/>
    <w:basedOn w:val="Normal"/>
    <w:uiPriority w:val="99"/>
    <w:rsid w:val="00B474A3"/>
    <w:pPr>
      <w:widowControl/>
      <w:spacing w:before="100" w:beforeAutospacing="1" w:after="100" w:afterAutospacing="1"/>
      <w:jc w:val="left"/>
    </w:pPr>
    <w:rPr>
      <w:rFonts w:eastAsia="Times New Roman"/>
      <w:color w:val="000000"/>
      <w:kern w:val="0"/>
      <w:lang w:val="fr-LU" w:eastAsia="fr-LU" w:bidi="th-TH"/>
    </w:rPr>
  </w:style>
  <w:style w:type="paragraph" w:styleId="BodyText3">
    <w:name w:val="Body Text 3"/>
    <w:basedOn w:val="Normal"/>
    <w:rsid w:val="00B474A3"/>
    <w:pPr>
      <w:spacing w:after="180"/>
    </w:pPr>
    <w:rPr>
      <w:sz w:val="16"/>
      <w:szCs w:val="16"/>
    </w:rPr>
  </w:style>
  <w:style w:type="paragraph" w:customStyle="1" w:styleId="10">
    <w:name w:val="(1)の・"/>
    <w:basedOn w:val="Normal"/>
    <w:rsid w:val="00B474A3"/>
    <w:pPr>
      <w:ind w:leftChars="171" w:left="677" w:hangingChars="186" w:hanging="353"/>
    </w:pPr>
    <w:rPr>
      <w:rFonts w:ascii="Arial" w:hAnsi="Arial"/>
      <w:sz w:val="20"/>
      <w:szCs w:val="20"/>
    </w:rPr>
  </w:style>
  <w:style w:type="character" w:customStyle="1" w:styleId="gothic">
    <w:name w:val="gothic"/>
    <w:basedOn w:val="DefaultParagraphFont"/>
    <w:rsid w:val="00B474A3"/>
    <w:rPr>
      <w:rFonts w:ascii="Arial" w:hAnsi="Arial" w:cs="Arial" w:hint="default"/>
      <w:color w:val="333333"/>
      <w:sz w:val="22"/>
      <w:szCs w:val="22"/>
    </w:rPr>
  </w:style>
  <w:style w:type="paragraph" w:customStyle="1" w:styleId="content">
    <w:name w:val="content"/>
    <w:basedOn w:val="Normal"/>
    <w:rsid w:val="00B474A3"/>
    <w:pPr>
      <w:widowControl/>
      <w:spacing w:before="100" w:beforeAutospacing="1" w:after="100" w:afterAutospacing="1"/>
      <w:jc w:val="left"/>
    </w:pPr>
    <w:rPr>
      <w:rFonts w:eastAsia="MS Mincho"/>
      <w:kern w:val="0"/>
    </w:rPr>
  </w:style>
  <w:style w:type="paragraph" w:customStyle="1" w:styleId="contentstyle1">
    <w:name w:val="content style1"/>
    <w:basedOn w:val="Normal"/>
    <w:rsid w:val="00B474A3"/>
    <w:pPr>
      <w:widowControl/>
      <w:spacing w:before="100" w:beforeAutospacing="1" w:after="100" w:afterAutospacing="1"/>
      <w:jc w:val="left"/>
    </w:pPr>
    <w:rPr>
      <w:rFonts w:eastAsia="MS Mincho"/>
      <w:kern w:val="0"/>
    </w:rPr>
  </w:style>
  <w:style w:type="character" w:styleId="Strong">
    <w:name w:val="Strong"/>
    <w:basedOn w:val="DefaultParagraphFont"/>
    <w:uiPriority w:val="22"/>
    <w:qFormat/>
    <w:rsid w:val="00B474A3"/>
    <w:rPr>
      <w:b/>
      <w:bCs/>
    </w:rPr>
  </w:style>
  <w:style w:type="paragraph" w:styleId="NormalIndent">
    <w:name w:val="Normal Indent"/>
    <w:basedOn w:val="Normal"/>
    <w:rsid w:val="00B474A3"/>
    <w:pPr>
      <w:wordWrap w:val="0"/>
      <w:ind w:left="851"/>
    </w:pPr>
    <w:rPr>
      <w:rFonts w:eastAsia="BatangChe"/>
      <w:sz w:val="20"/>
      <w:szCs w:val="20"/>
      <w:lang w:eastAsia="ko-KR"/>
    </w:rPr>
  </w:style>
  <w:style w:type="character" w:styleId="FootnoteReference">
    <w:name w:val="footnote reference"/>
    <w:aliases w:val="Appel note de bas de p,Footnote symbol,ECC Footnote number,Footnote Reference/,Style 12,(NECG) Footnote Reference,Style 124,o,fr,Style 13,FR,Style 17,Style 3,Appel note de bas de p + 11 pt,Italic,Appel note de bas de p1,Footnote,Ref,R"/>
    <w:basedOn w:val="DefaultParagraphFont"/>
    <w:qFormat/>
    <w:rsid w:val="00B474A3"/>
    <w:rPr>
      <w:vertAlign w:val="superscript"/>
    </w:rPr>
  </w:style>
  <w:style w:type="paragraph" w:styleId="FootnoteText">
    <w:name w:val="footnote text"/>
    <w:aliases w:val="footnote text,Footnote Text Char3,Footnote Text Char2 Char,Footnote Text Char Char Char1 Char,Footnote Text Char1 Char1 Char,Footnote Text Char Char Char2,ALTS FOOTNOTE"/>
    <w:basedOn w:val="Normal"/>
    <w:link w:val="FootnoteTextChar"/>
    <w:rsid w:val="00B474A3"/>
    <w:pPr>
      <w:widowControl/>
      <w:jc w:val="left"/>
    </w:pPr>
    <w:rPr>
      <w:rFonts w:eastAsia="BatangChe"/>
      <w:noProof/>
      <w:kern w:val="0"/>
      <w:sz w:val="20"/>
      <w:szCs w:val="20"/>
      <w:lang w:eastAsia="ko-KR"/>
    </w:rPr>
  </w:style>
  <w:style w:type="paragraph" w:customStyle="1" w:styleId="Equation">
    <w:name w:val="Equation"/>
    <w:basedOn w:val="Normal"/>
    <w:rsid w:val="00B474A3"/>
    <w:pPr>
      <w:widowControl/>
      <w:tabs>
        <w:tab w:val="left" w:pos="794"/>
        <w:tab w:val="center" w:pos="4820"/>
        <w:tab w:val="right" w:pos="9639"/>
      </w:tabs>
      <w:overflowPunct w:val="0"/>
      <w:autoSpaceDE w:val="0"/>
      <w:autoSpaceDN w:val="0"/>
      <w:adjustRightInd w:val="0"/>
      <w:spacing w:beforeLines="50" w:line="240" w:lineRule="atLeast"/>
      <w:jc w:val="left"/>
      <w:textAlignment w:val="baseline"/>
    </w:pPr>
    <w:rPr>
      <w:rFonts w:eastAsia="MS Mincho"/>
      <w:kern w:val="0"/>
      <w:szCs w:val="22"/>
      <w:lang w:val="en-GB" w:eastAsia="en-US"/>
    </w:rPr>
  </w:style>
  <w:style w:type="paragraph" w:customStyle="1" w:styleId="Tabletext">
    <w:name w:val="Table_text"/>
    <w:basedOn w:val="Normal"/>
    <w:link w:val="TabletextChar"/>
    <w:qFormat/>
    <w:rsid w:val="00B474A3"/>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eastAsia="Batang"/>
      <w:kern w:val="0"/>
      <w:sz w:val="22"/>
      <w:szCs w:val="20"/>
      <w:lang w:val="en-GB" w:eastAsia="en-US"/>
    </w:rPr>
  </w:style>
  <w:style w:type="paragraph" w:styleId="BodyText2">
    <w:name w:val="Body Text 2"/>
    <w:basedOn w:val="Normal"/>
    <w:rsid w:val="00B474A3"/>
    <w:pPr>
      <w:widowControl/>
      <w:jc w:val="left"/>
    </w:pPr>
    <w:rPr>
      <w:rFonts w:eastAsia="Times New Roman"/>
      <w:b/>
      <w:bCs/>
      <w:kern w:val="0"/>
      <w:lang w:val="en-GB" w:eastAsia="en-US"/>
    </w:rPr>
  </w:style>
  <w:style w:type="character" w:customStyle="1" w:styleId="FooterChar">
    <w:name w:val="Footer Char"/>
    <w:basedOn w:val="DefaultParagraphFont"/>
    <w:link w:val="Footer"/>
    <w:rsid w:val="009616C6"/>
    <w:rPr>
      <w:rFonts w:ascii="Times New Roman" w:eastAsia="MS Gothic" w:hAnsi="Times New Roman"/>
      <w:kern w:val="2"/>
      <w:sz w:val="24"/>
      <w:szCs w:val="24"/>
      <w:lang w:eastAsia="ja-JP"/>
    </w:rPr>
  </w:style>
  <w:style w:type="paragraph" w:styleId="BalloonText">
    <w:name w:val="Balloon Text"/>
    <w:basedOn w:val="Normal"/>
    <w:link w:val="BalloonTextChar"/>
    <w:rsid w:val="00B474A3"/>
    <w:rPr>
      <w:rFonts w:ascii="Tahoma" w:hAnsi="Tahoma" w:cs="Tahoma"/>
      <w:sz w:val="16"/>
      <w:szCs w:val="16"/>
    </w:rPr>
  </w:style>
  <w:style w:type="character" w:customStyle="1" w:styleId="Heading8Char">
    <w:name w:val="Heading 8 Char"/>
    <w:basedOn w:val="DefaultParagraphFont"/>
    <w:link w:val="Heading8"/>
    <w:rsid w:val="009616C6"/>
    <w:rPr>
      <w:rFonts w:ascii="Times New Roman" w:eastAsia="BatangChe" w:hAnsi="Times New Roman"/>
      <w:b/>
      <w:bCs/>
      <w:kern w:val="2"/>
      <w:lang w:eastAsia="ko-KR"/>
    </w:rPr>
  </w:style>
  <w:style w:type="paragraph" w:customStyle="1" w:styleId="hstyle0">
    <w:name w:val="hstyle0"/>
    <w:basedOn w:val="Normal"/>
    <w:rsid w:val="00B15B65"/>
    <w:pPr>
      <w:widowControl/>
      <w:spacing w:line="384" w:lineRule="auto"/>
    </w:pPr>
    <w:rPr>
      <w:rFonts w:ascii="Batang" w:eastAsia="Batang" w:hAnsi="Batang" w:cs="Gulim"/>
      <w:color w:val="000000"/>
      <w:kern w:val="0"/>
      <w:sz w:val="20"/>
      <w:szCs w:val="20"/>
      <w:lang w:eastAsia="ko-KR"/>
    </w:rPr>
  </w:style>
  <w:style w:type="paragraph" w:customStyle="1" w:styleId="CharChar">
    <w:name w:val="Char Char"/>
    <w:basedOn w:val="Normal"/>
    <w:rsid w:val="008265DD"/>
    <w:pPr>
      <w:widowControl/>
      <w:spacing w:after="160" w:line="240" w:lineRule="exact"/>
      <w:jc w:val="left"/>
    </w:pPr>
    <w:rPr>
      <w:rFonts w:ascii="Verdana" w:eastAsia="MS Mincho" w:hAnsi="Verdana"/>
      <w:kern w:val="0"/>
      <w:sz w:val="20"/>
      <w:szCs w:val="20"/>
      <w:lang w:val="en-GB"/>
    </w:rPr>
  </w:style>
  <w:style w:type="paragraph" w:styleId="TOC1">
    <w:name w:val="toc 1"/>
    <w:basedOn w:val="Normal"/>
    <w:next w:val="Normal"/>
    <w:autoRedefine/>
    <w:uiPriority w:val="39"/>
    <w:unhideWhenUsed/>
    <w:rsid w:val="00CC5168"/>
  </w:style>
  <w:style w:type="paragraph" w:customStyle="1" w:styleId="1">
    <w:name w:val="스타일1"/>
    <w:basedOn w:val="Normal"/>
    <w:link w:val="1Char"/>
    <w:qFormat/>
    <w:rsid w:val="009616AD"/>
    <w:pPr>
      <w:widowControl/>
      <w:numPr>
        <w:numId w:val="4"/>
      </w:numPr>
      <w:autoSpaceDE w:val="0"/>
      <w:autoSpaceDN w:val="0"/>
      <w:spacing w:after="120"/>
    </w:pPr>
  </w:style>
  <w:style w:type="paragraph" w:styleId="DocumentMap">
    <w:name w:val="Document Map"/>
    <w:basedOn w:val="Normal"/>
    <w:link w:val="DocumentMapChar"/>
    <w:uiPriority w:val="99"/>
    <w:semiHidden/>
    <w:unhideWhenUsed/>
    <w:rsid w:val="00E66255"/>
    <w:rPr>
      <w:rFonts w:ascii="Gulim" w:eastAsia="Gulim"/>
      <w:sz w:val="18"/>
      <w:szCs w:val="18"/>
    </w:rPr>
  </w:style>
  <w:style w:type="character" w:customStyle="1" w:styleId="1Char">
    <w:name w:val="스타일1 Char"/>
    <w:basedOn w:val="DefaultParagraphFont"/>
    <w:link w:val="1"/>
    <w:rsid w:val="009616AD"/>
    <w:rPr>
      <w:rFonts w:ascii="Times New Roman" w:eastAsia="MS Gothic" w:hAnsi="Times New Roman"/>
      <w:kern w:val="2"/>
      <w:sz w:val="24"/>
      <w:szCs w:val="24"/>
      <w:lang w:val="en-US" w:eastAsia="ja-JP"/>
    </w:rPr>
  </w:style>
  <w:style w:type="character" w:customStyle="1" w:styleId="DocumentMapChar">
    <w:name w:val="Document Map Char"/>
    <w:basedOn w:val="DefaultParagraphFont"/>
    <w:link w:val="DocumentMap"/>
    <w:uiPriority w:val="99"/>
    <w:semiHidden/>
    <w:rsid w:val="00E66255"/>
    <w:rPr>
      <w:rFonts w:ascii="Gulim" w:eastAsia="Gulim" w:hAnsi="Times New Roman"/>
      <w:kern w:val="2"/>
      <w:sz w:val="18"/>
      <w:szCs w:val="18"/>
      <w:lang w:eastAsia="ja-JP"/>
    </w:rPr>
  </w:style>
  <w:style w:type="table" w:styleId="TableGrid">
    <w:name w:val="Table Grid"/>
    <w:basedOn w:val="TableNormal"/>
    <w:uiPriority w:val="39"/>
    <w:rsid w:val="009127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letextChar">
    <w:name w:val="Table_text Char"/>
    <w:basedOn w:val="DefaultParagraphFont"/>
    <w:link w:val="Tabletext"/>
    <w:qFormat/>
    <w:rsid w:val="00ED4DD4"/>
    <w:rPr>
      <w:rFonts w:ascii="Times New Roman" w:eastAsia="Batang" w:hAnsi="Times New Roman"/>
      <w:sz w:val="22"/>
      <w:lang w:val="en-GB" w:eastAsia="en-US"/>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ALTS FOOTNOTE Char"/>
    <w:basedOn w:val="DefaultParagraphFont"/>
    <w:link w:val="FootnoteText"/>
    <w:rsid w:val="00ED4DD4"/>
    <w:rPr>
      <w:rFonts w:ascii="Times New Roman" w:eastAsia="BatangChe" w:hAnsi="Times New Roman"/>
      <w:noProof/>
    </w:rPr>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L"/>
    <w:basedOn w:val="Normal"/>
    <w:link w:val="ListParagraphChar"/>
    <w:uiPriority w:val="34"/>
    <w:qFormat/>
    <w:rsid w:val="00EF24AD"/>
    <w:pPr>
      <w:ind w:left="720"/>
      <w:contextualSpacing/>
    </w:pPr>
  </w:style>
  <w:style w:type="character" w:customStyle="1" w:styleId="Resref">
    <w:name w:val="Res#_ref"/>
    <w:basedOn w:val="DefaultParagraphFont"/>
    <w:rsid w:val="00510E97"/>
  </w:style>
  <w:style w:type="table" w:customStyle="1" w:styleId="TableGrid1">
    <w:name w:val="Table Grid1"/>
    <w:basedOn w:val="TableNormal"/>
    <w:next w:val="TableGrid"/>
    <w:rsid w:val="00DD24A1"/>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リスト段落1"/>
    <w:basedOn w:val="Normal"/>
    <w:uiPriority w:val="34"/>
    <w:qFormat/>
    <w:rsid w:val="00D07548"/>
    <w:pPr>
      <w:wordWrap w:val="0"/>
      <w:ind w:leftChars="400" w:left="800"/>
      <w:jc w:val="left"/>
    </w:pPr>
    <w:rPr>
      <w:rFonts w:eastAsia="BatangChe" w:cs="Angsana New"/>
      <w:sz w:val="20"/>
      <w:szCs w:val="20"/>
      <w:lang w:eastAsia="ko-KR"/>
    </w:rPr>
  </w:style>
  <w:style w:type="paragraph" w:customStyle="1" w:styleId="Reftitle">
    <w:name w:val="Ref_title"/>
    <w:basedOn w:val="Normal"/>
    <w:next w:val="Normal"/>
    <w:rsid w:val="00D7786B"/>
    <w:pPr>
      <w:widowControl/>
      <w:tabs>
        <w:tab w:val="left" w:pos="1134"/>
        <w:tab w:val="left" w:pos="1871"/>
        <w:tab w:val="left" w:pos="2268"/>
      </w:tabs>
      <w:overflowPunct w:val="0"/>
      <w:autoSpaceDE w:val="0"/>
      <w:autoSpaceDN w:val="0"/>
      <w:adjustRightInd w:val="0"/>
      <w:spacing w:before="480"/>
      <w:jc w:val="center"/>
      <w:textAlignment w:val="baseline"/>
    </w:pPr>
    <w:rPr>
      <w:rFonts w:eastAsiaTheme="minorEastAsia"/>
      <w:caps/>
      <w:kern w:val="0"/>
      <w:szCs w:val="20"/>
      <w:lang w:val="en-GB" w:eastAsia="en-US"/>
    </w:rPr>
  </w:style>
  <w:style w:type="table" w:customStyle="1" w:styleId="TableGrid2">
    <w:name w:val="Table Grid2"/>
    <w:basedOn w:val="TableNormal"/>
    <w:next w:val="TableGrid"/>
    <w:rsid w:val="001663DF"/>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663DF"/>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77F01"/>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77F01"/>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77F01"/>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055F"/>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440"/>
    <w:pPr>
      <w:autoSpaceDE w:val="0"/>
      <w:autoSpaceDN w:val="0"/>
      <w:adjustRightInd w:val="0"/>
    </w:pPr>
    <w:rPr>
      <w:rFonts w:ascii="Times New Roman" w:eastAsia="Batang" w:hAnsi="Times New Roman"/>
      <w:color w:val="000000"/>
      <w:sz w:val="24"/>
      <w:szCs w:val="24"/>
      <w:lang w:val="en-US" w:eastAsia="en-US" w:bidi="fa-IR"/>
    </w:rPr>
  </w:style>
  <w:style w:type="paragraph" w:customStyle="1" w:styleId="Pa13">
    <w:name w:val="Pa13"/>
    <w:basedOn w:val="Normal"/>
    <w:next w:val="Normal"/>
    <w:uiPriority w:val="99"/>
    <w:rsid w:val="00F07D32"/>
    <w:pPr>
      <w:widowControl/>
      <w:autoSpaceDE w:val="0"/>
      <w:autoSpaceDN w:val="0"/>
      <w:adjustRightInd w:val="0"/>
      <w:spacing w:line="181" w:lineRule="atLeast"/>
      <w:jc w:val="left"/>
    </w:pPr>
    <w:rPr>
      <w:rFonts w:ascii="TUDOV J+ Hopkins Goudy" w:eastAsia="Times New Roman" w:hAnsi="TUDOV J+ Hopkins Goudy"/>
      <w:kern w:val="0"/>
      <w:lang w:eastAsia="fr-FR"/>
    </w:rPr>
  </w:style>
  <w:style w:type="paragraph" w:customStyle="1" w:styleId="a">
    <w:name w:val="표"/>
    <w:basedOn w:val="Normal"/>
    <w:next w:val="Normal"/>
    <w:autoRedefine/>
    <w:rsid w:val="00497B34"/>
    <w:pPr>
      <w:wordWrap w:val="0"/>
      <w:autoSpaceDE w:val="0"/>
      <w:autoSpaceDN w:val="0"/>
    </w:pPr>
    <w:rPr>
      <w:rFonts w:ascii="Book Antiqua" w:eastAsia="GulimChe" w:hAnsi="Book Antiqua"/>
      <w:b/>
      <w:bCs/>
      <w:sz w:val="28"/>
      <w:lang w:eastAsia="ko-KR"/>
    </w:rPr>
  </w:style>
  <w:style w:type="character" w:customStyle="1" w:styleId="BalloonTextChar">
    <w:name w:val="Balloon Text Char"/>
    <w:basedOn w:val="DefaultParagraphFont"/>
    <w:link w:val="BalloonText"/>
    <w:rsid w:val="00497B34"/>
    <w:rPr>
      <w:rFonts w:ascii="Tahoma" w:eastAsia="MS Gothic" w:hAnsi="Tahoma" w:cs="Tahoma"/>
      <w:kern w:val="2"/>
      <w:sz w:val="16"/>
      <w:szCs w:val="16"/>
      <w:lang w:val="en-US" w:eastAsia="ja-JP"/>
    </w:rPr>
  </w:style>
  <w:style w:type="character" w:customStyle="1" w:styleId="TabletextCharChar">
    <w:name w:val="Table_text Char Char"/>
    <w:rsid w:val="00497B34"/>
    <w:rPr>
      <w:rFonts w:eastAsia="Batang"/>
      <w:sz w:val="22"/>
      <w:lang w:eastAsia="en-US"/>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basedOn w:val="DefaultParagraphFont"/>
    <w:link w:val="ListParagraph"/>
    <w:uiPriority w:val="34"/>
    <w:qFormat/>
    <w:rsid w:val="008B6DC9"/>
    <w:rPr>
      <w:rFonts w:ascii="Times New Roman" w:eastAsia="MS Gothic" w:hAnsi="Times New Roman"/>
      <w:kern w:val="2"/>
      <w:sz w:val="24"/>
      <w:szCs w:val="24"/>
      <w:lang w:val="en-US" w:eastAsia="ja-JP"/>
    </w:rPr>
  </w:style>
  <w:style w:type="character" w:styleId="UnresolvedMention">
    <w:name w:val="Unresolved Mention"/>
    <w:basedOn w:val="DefaultParagraphFont"/>
    <w:uiPriority w:val="99"/>
    <w:semiHidden/>
    <w:unhideWhenUsed/>
    <w:rsid w:val="005D0D3D"/>
    <w:rPr>
      <w:color w:val="605E5C"/>
      <w:shd w:val="clear" w:color="auto" w:fill="E1DFDD"/>
    </w:rPr>
  </w:style>
  <w:style w:type="table" w:customStyle="1" w:styleId="TableGrid13">
    <w:name w:val="Table Grid13"/>
    <w:basedOn w:val="TableNormal"/>
    <w:next w:val="TableGrid"/>
    <w:uiPriority w:val="39"/>
    <w:rsid w:val="00057791"/>
    <w:rPr>
      <w:rFonts w:ascii="CG Times"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12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112C06"/>
    <w:rPr>
      <w:rFonts w:ascii="Times New Roman" w:eastAsia="Batang"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12C06"/>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12C06"/>
    <w:rPr>
      <w:rFonts w:ascii="CG Times" w:eastAsia="Times New Roman"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12C06"/>
    <w:rPr>
      <w:rFonts w:ascii="Times New Roman" w:eastAsia="Times New Roman" w:hAnsi="Times New Roman"/>
      <w:b/>
      <w:bCs/>
      <w:kern w:val="2"/>
      <w:sz w:val="28"/>
      <w:szCs w:val="24"/>
      <w:lang w:val="en-US" w:eastAsia="ja-JP"/>
    </w:rPr>
  </w:style>
  <w:style w:type="table" w:customStyle="1" w:styleId="TableGrid9">
    <w:name w:val="Table Grid9"/>
    <w:basedOn w:val="TableNormal"/>
    <w:next w:val="TableGrid"/>
    <w:uiPriority w:val="59"/>
    <w:rsid w:val="00D012BF"/>
    <w:rPr>
      <w:rFonts w:ascii="CG Times"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TableNormal"/>
    <w:next w:val="TableGrid"/>
    <w:uiPriority w:val="39"/>
    <w:rsid w:val="006C73F6"/>
    <w:rPr>
      <w:rFonts w:ascii="Times New Roman" w:eastAsia="BatangChe" w:hAnsi="Times New Roman" w:cs="Angsan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A2C82"/>
    <w:rPr>
      <w:rFonts w:ascii="Times New Roman" w:eastAsia="Times New Roman" w:hAnsi="Times New Roman"/>
      <w:b/>
      <w:kern w:val="2"/>
      <w:sz w:val="28"/>
      <w:szCs w:val="24"/>
      <w:lang w:val="en-US" w:eastAsia="ja-JP"/>
    </w:rPr>
  </w:style>
  <w:style w:type="table" w:customStyle="1" w:styleId="TableGrid10">
    <w:name w:val="Table Grid10"/>
    <w:basedOn w:val="TableNormal"/>
    <w:next w:val="TableGrid"/>
    <w:uiPriority w:val="39"/>
    <w:rsid w:val="00DA4D99"/>
    <w:rPr>
      <w:rFonts w:ascii="CG Times" w:hAnsi="CG Times"/>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39"/>
    <w:rsid w:val="00DA4D99"/>
    <w:rPr>
      <w:rFonts w:ascii="Times New Roman" w:eastAsia="BatangChe" w:hAnsi="Times New Roman" w:cs="Angsan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列表段落 字符"/>
    <w:basedOn w:val="DefaultParagraphFont"/>
    <w:link w:val="13"/>
    <w:uiPriority w:val="34"/>
    <w:qFormat/>
    <w:locked/>
    <w:rsid w:val="00DA4D99"/>
    <w:rPr>
      <w:rFonts w:ascii="BatangChe" w:eastAsia="BatangChe" w:hAnsi="BatangChe"/>
      <w:sz w:val="24"/>
      <w:szCs w:val="24"/>
    </w:rPr>
  </w:style>
  <w:style w:type="paragraph" w:customStyle="1" w:styleId="13">
    <w:name w:val="列表段落1"/>
    <w:basedOn w:val="Normal"/>
    <w:link w:val="a0"/>
    <w:uiPriority w:val="34"/>
    <w:qFormat/>
    <w:rsid w:val="00DA4D99"/>
    <w:pPr>
      <w:widowControl/>
      <w:spacing w:after="160" w:line="256" w:lineRule="auto"/>
      <w:ind w:left="720"/>
      <w:jc w:val="left"/>
    </w:pPr>
    <w:rPr>
      <w:rFonts w:ascii="BatangChe" w:eastAsia="BatangChe" w:hAnsi="BatangChe"/>
      <w:kern w:val="0"/>
      <w:lang w:val="en-AU" w:eastAsia="en-AU"/>
    </w:rPr>
  </w:style>
  <w:style w:type="paragraph" w:styleId="BodyTextFirstIndent">
    <w:name w:val="Body Text First Indent"/>
    <w:basedOn w:val="BodyText"/>
    <w:link w:val="BodyTextFirstIndentChar"/>
    <w:uiPriority w:val="99"/>
    <w:unhideWhenUsed/>
    <w:rsid w:val="00F923E5"/>
    <w:pPr>
      <w:ind w:firstLine="360"/>
    </w:pPr>
    <w:rPr>
      <w:b w:val="0"/>
    </w:rPr>
  </w:style>
  <w:style w:type="character" w:customStyle="1" w:styleId="BodyTextChar">
    <w:name w:val="Body Text Char"/>
    <w:basedOn w:val="DefaultParagraphFont"/>
    <w:link w:val="BodyText"/>
    <w:rsid w:val="00F923E5"/>
    <w:rPr>
      <w:rFonts w:ascii="Times New Roman" w:eastAsia="MS Gothic" w:hAnsi="Times New Roman"/>
      <w:b/>
      <w:kern w:val="2"/>
      <w:sz w:val="24"/>
      <w:szCs w:val="24"/>
      <w:lang w:val="en-US" w:eastAsia="ja-JP"/>
    </w:rPr>
  </w:style>
  <w:style w:type="character" w:customStyle="1" w:styleId="BodyTextFirstIndentChar">
    <w:name w:val="Body Text First Indent Char"/>
    <w:basedOn w:val="BodyTextChar"/>
    <w:link w:val="BodyTextFirstIndent"/>
    <w:uiPriority w:val="99"/>
    <w:rsid w:val="00F923E5"/>
    <w:rPr>
      <w:rFonts w:ascii="Times New Roman" w:eastAsia="MS Gothic" w:hAnsi="Times New Roman"/>
      <w:b w:val="0"/>
      <w:kern w:val="2"/>
      <w:sz w:val="24"/>
      <w:szCs w:val="24"/>
      <w:lang w:val="en-US" w:eastAsia="ja-JP"/>
    </w:rPr>
  </w:style>
  <w:style w:type="character" w:customStyle="1" w:styleId="jlqj4b">
    <w:name w:val="jlqj4b"/>
    <w:basedOn w:val="DefaultParagraphFont"/>
    <w:rsid w:val="002335AA"/>
  </w:style>
  <w:style w:type="table" w:customStyle="1" w:styleId="TableGrid12">
    <w:name w:val="Table Grid12"/>
    <w:basedOn w:val="TableNormal"/>
    <w:next w:val="TableGrid"/>
    <w:uiPriority w:val="39"/>
    <w:rsid w:val="00021C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81C86"/>
    <w:rPr>
      <w:rFonts w:ascii="Times New Roman" w:eastAsia="MS Gothic" w:hAnsi="Times New Roman"/>
      <w:kern w:val="2"/>
      <w:sz w:val="24"/>
      <w:szCs w:val="24"/>
      <w:lang w:val="en-US" w:eastAsia="ja-JP"/>
    </w:rPr>
  </w:style>
  <w:style w:type="character" w:customStyle="1" w:styleId="contentpasted0">
    <w:name w:val="contentpasted0"/>
    <w:basedOn w:val="DefaultParagraphFont"/>
    <w:rsid w:val="00D8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39911">
      <w:bodyDiv w:val="1"/>
      <w:marLeft w:val="0"/>
      <w:marRight w:val="0"/>
      <w:marTop w:val="0"/>
      <w:marBottom w:val="0"/>
      <w:divBdr>
        <w:top w:val="none" w:sz="0" w:space="0" w:color="auto"/>
        <w:left w:val="none" w:sz="0" w:space="0" w:color="auto"/>
        <w:bottom w:val="none" w:sz="0" w:space="0" w:color="auto"/>
        <w:right w:val="none" w:sz="0" w:space="0" w:color="auto"/>
      </w:divBdr>
    </w:div>
    <w:div w:id="911156170">
      <w:bodyDiv w:val="1"/>
      <w:marLeft w:val="0"/>
      <w:marRight w:val="0"/>
      <w:marTop w:val="0"/>
      <w:marBottom w:val="0"/>
      <w:divBdr>
        <w:top w:val="none" w:sz="0" w:space="0" w:color="auto"/>
        <w:left w:val="none" w:sz="0" w:space="0" w:color="auto"/>
        <w:bottom w:val="none" w:sz="0" w:space="0" w:color="auto"/>
        <w:right w:val="none" w:sz="0" w:space="0" w:color="auto"/>
      </w:divBdr>
    </w:div>
    <w:div w:id="1155534710">
      <w:bodyDiv w:val="1"/>
      <w:marLeft w:val="0"/>
      <w:marRight w:val="0"/>
      <w:marTop w:val="0"/>
      <w:marBottom w:val="0"/>
      <w:divBdr>
        <w:top w:val="none" w:sz="0" w:space="0" w:color="auto"/>
        <w:left w:val="none" w:sz="0" w:space="0" w:color="auto"/>
        <w:bottom w:val="none" w:sz="0" w:space="0" w:color="auto"/>
        <w:right w:val="none" w:sz="0" w:space="0" w:color="auto"/>
      </w:divBdr>
    </w:div>
    <w:div w:id="1633826968">
      <w:bodyDiv w:val="1"/>
      <w:marLeft w:val="0"/>
      <w:marRight w:val="0"/>
      <w:marTop w:val="0"/>
      <w:marBottom w:val="0"/>
      <w:divBdr>
        <w:top w:val="none" w:sz="0" w:space="0" w:color="auto"/>
        <w:left w:val="none" w:sz="0" w:space="0" w:color="auto"/>
        <w:bottom w:val="none" w:sz="0" w:space="0" w:color="auto"/>
        <w:right w:val="none" w:sz="0" w:space="0" w:color="auto"/>
      </w:divBdr>
    </w:div>
    <w:div w:id="1935045376">
      <w:bodyDiv w:val="1"/>
      <w:marLeft w:val="0"/>
      <w:marRight w:val="0"/>
      <w:marTop w:val="0"/>
      <w:marBottom w:val="0"/>
      <w:divBdr>
        <w:top w:val="none" w:sz="0" w:space="0" w:color="auto"/>
        <w:left w:val="none" w:sz="0" w:space="0" w:color="auto"/>
        <w:bottom w:val="none" w:sz="0" w:space="0" w:color="auto"/>
        <w:right w:val="none" w:sz="0" w:space="0" w:color="auto"/>
      </w:divBdr>
    </w:div>
    <w:div w:id="19449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warkhoirul@telkomuniversity.ac.id" TargetMode="External"/><Relationship Id="rId18" Type="http://schemas.openxmlformats.org/officeDocument/2006/relationships/hyperlink" Target="mailto:spark@qti.qualcomm.com" TargetMode="External"/><Relationship Id="rId26" Type="http://schemas.openxmlformats.org/officeDocument/2006/relationships/hyperlink" Target="mailto:bharat.bhatia@itu-apt.org" TargetMode="External"/><Relationship Id="rId39" Type="http://schemas.openxmlformats.org/officeDocument/2006/relationships/hyperlink" Target="https://www.apt.int/sites/default/files/2021/01/APT-AWG-REC-10Rev.1_Frequency_Ranges_for_Non-Beam_WPT_for_Mobile_and_Portable_Devices.docx" TargetMode="External"/><Relationship Id="rId21" Type="http://schemas.openxmlformats.org/officeDocument/2006/relationships/hyperlink" Target="mailto:Yamazaki.Takahiko@ak.MitsubishiElectric.co.jp" TargetMode="External"/><Relationship Id="rId34" Type="http://schemas.openxmlformats.org/officeDocument/2006/relationships/hyperlink" Target="https://www.itu.int/md/R19-SG01-C-0074/en" TargetMode="External"/><Relationship Id="rId42" Type="http://schemas.openxmlformats.org/officeDocument/2006/relationships/hyperlink" Target="https://extranet.itu.int/brdocsearch/_layouts/15/WopiFrame.aspx?sourcedoc=%7B84809995-A8DD-4192-8D69-F2A1DDDC0B0C%7D&amp;file=R-REP-M.2418-2017-MSW-E.docx&amp;action=default" TargetMode="External"/><Relationship Id="rId47" Type="http://schemas.openxmlformats.org/officeDocument/2006/relationships/hyperlink" Target="https://www.itu.int/dms_pub/itu-r/opb/rep/R-REP-M.2442-2019-MSW-E.docx"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zhenggaozhe@srrc.org.cn" TargetMode="External"/><Relationship Id="rId29" Type="http://schemas.openxmlformats.org/officeDocument/2006/relationships/hyperlink" Target="mailto:xuying@srrc.org.cn" TargetMode="External"/><Relationship Id="rId11" Type="http://schemas.openxmlformats.org/officeDocument/2006/relationships/image" Target="media/image1.jpeg"/><Relationship Id="rId24" Type="http://schemas.openxmlformats.org/officeDocument/2006/relationships/hyperlink" Target="mailto:backbum@rapa.or.kr" TargetMode="External"/><Relationship Id="rId32" Type="http://schemas.openxmlformats.org/officeDocument/2006/relationships/hyperlink" Target="https://www.itu.int/md/R19-SG01-C-0108/en" TargetMode="External"/><Relationship Id="rId37" Type="http://schemas.openxmlformats.org/officeDocument/2006/relationships/hyperlink" Target="https://www.apt.int/sites/default/files/2019/07/APT-AWG-REP-91_-_Impact_Study_for_Non-Beam_WPT.docx" TargetMode="External"/><Relationship Id="rId40" Type="http://schemas.openxmlformats.org/officeDocument/2006/relationships/hyperlink" Target="https://www.apt.int/sites/default/files/Upload-files/AWG/APT-AWG-REP-78_APT_Report_RSTT_System_Description.docx" TargetMode="External"/><Relationship Id="rId45" Type="http://schemas.openxmlformats.org/officeDocument/2006/relationships/hyperlink" Target="https://www.apt.int/sites/default/files/2019/07/APT-AWG-REP-94_-_TG_RR.docx" TargetMode="External"/><Relationship Id="rId5" Type="http://schemas.openxmlformats.org/officeDocument/2006/relationships/numbering" Target="numbering.xml"/><Relationship Id="rId15" Type="http://schemas.openxmlformats.org/officeDocument/2006/relationships/hyperlink" Target="mailto:yiran.jin@samsung.com" TargetMode="External"/><Relationship Id="rId23" Type="http://schemas.openxmlformats.org/officeDocument/2006/relationships/hyperlink" Target="mailto:oyamaits@gmail.com" TargetMode="External"/><Relationship Id="rId28" Type="http://schemas.openxmlformats.org/officeDocument/2006/relationships/hyperlink" Target="mailto:masmurni@measat.com" TargetMode="External"/><Relationship Id="rId36" Type="http://schemas.openxmlformats.org/officeDocument/2006/relationships/hyperlink" Target="https://www.itu.int/md/R19-SG01-C-0107/en"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y-kato@arib.or.jp" TargetMode="External"/><Relationship Id="rId31" Type="http://schemas.openxmlformats.org/officeDocument/2006/relationships/hyperlink" Target="https://www.itu.int/dms_ties/itu-r/md/19/wp1b/c/R19-WP1B-C-0080!N03!MSW-E.docx" TargetMode="External"/><Relationship Id="rId44" Type="http://schemas.openxmlformats.org/officeDocument/2006/relationships/hyperlink" Target="https://www.apt.int/sites/default/files/Upload-files/AWG/APT-AWG-REP-78_APT_Report_RSTT_System_Descrip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vboya@huawei.com" TargetMode="External"/><Relationship Id="rId22" Type="http://schemas.openxmlformats.org/officeDocument/2006/relationships/hyperlink" Target="mailto:kawanishi@nict.go.jp" TargetMode="External"/><Relationship Id="rId27" Type="http://schemas.openxmlformats.org/officeDocument/2006/relationships/hyperlink" Target="mailto:longbh@rfd.gov.vn" TargetMode="External"/><Relationship Id="rId30" Type="http://schemas.openxmlformats.org/officeDocument/2006/relationships/hyperlink" Target="mailto:jwlim@korea.kr" TargetMode="External"/><Relationship Id="rId35" Type="http://schemas.openxmlformats.org/officeDocument/2006/relationships/hyperlink" Target="https://www.itu.int/pub/R-REP-SM.2505" TargetMode="External"/><Relationship Id="rId43" Type="http://schemas.openxmlformats.org/officeDocument/2006/relationships/hyperlink" Target="https://www.itu.int/dms_pub/itu-r/opb/rep/R-REP-M.2442-2019-MSW-E.docx" TargetMode="External"/><Relationship Id="rId48" Type="http://schemas.openxmlformats.org/officeDocument/2006/relationships/hyperlink" Target="https://www.apt.int/sites/default/files/Upload-files/AWG/AWG-26%20Circulars/APT-AWG-REP-01Rev.2_-_APT_Report_on_Ultra-Wide_Band.doc"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kdj@tta.or.kr" TargetMode="External"/><Relationship Id="rId17" Type="http://schemas.openxmlformats.org/officeDocument/2006/relationships/hyperlink" Target="mailto:wanghu.wanghu@huawei.com" TargetMode="External"/><Relationship Id="rId25" Type="http://schemas.openxmlformats.org/officeDocument/2006/relationships/hyperlink" Target="mailto:liubin@srrc.org.cn" TargetMode="External"/><Relationship Id="rId33" Type="http://schemas.openxmlformats.org/officeDocument/2006/relationships/hyperlink" Target="https://www.itu.int/pub/R-REP-SM.2503" TargetMode="External"/><Relationship Id="rId38" Type="http://schemas.openxmlformats.org/officeDocument/2006/relationships/hyperlink" Target="https://www.itu.int/dms_pub/itu-r/opb/rep/R-REP-SM.2449-2019-PDF-E.pdf" TargetMode="External"/><Relationship Id="rId46" Type="http://schemas.openxmlformats.org/officeDocument/2006/relationships/hyperlink" Target="https://extranet.itu.int/brdocsearch/_layouts/15/WopiFrame.aspx?sourcedoc=%7B84809995-A8DD-4192-8D69-F2A1DDDC0B0C%7D&amp;file=R-REP-M.2418-2017-MSW-E.docx&amp;action=default" TargetMode="External"/><Relationship Id="rId20" Type="http://schemas.openxmlformats.org/officeDocument/2006/relationships/hyperlink" Target="mailto:langbaozhen@caict.ac.cn" TargetMode="External"/><Relationship Id="rId41" Type="http://schemas.openxmlformats.org/officeDocument/2006/relationships/hyperlink" Target="https://www.apt.int/sites/default/files/2019/07/APT-AWG-REP-94_-_TG_RR.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ocs.fcc.gov/public/attachments/FCC-20-51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3EA4D6DF8BA409C329C09D9409752" ma:contentTypeVersion="11" ma:contentTypeDescription="Create a new document." ma:contentTypeScope="" ma:versionID="7963565e78373a5fba0f7c6769f0fac7">
  <xsd:schema xmlns:xsd="http://www.w3.org/2001/XMLSchema" xmlns:xs="http://www.w3.org/2001/XMLSchema" xmlns:p="http://schemas.microsoft.com/office/2006/metadata/properties" xmlns:ns2="d6bbd7c0-75ef-49b8-a1aa-2a05e174427a" xmlns:ns3="dec260a8-2c91-44a3-87e7-93526cb8b782" targetNamespace="http://schemas.microsoft.com/office/2006/metadata/properties" ma:root="true" ma:fieldsID="e20cafbb044b1df35fc8e6748ccde2e8" ns2:_="" ns3:_="">
    <xsd:import namespace="d6bbd7c0-75ef-49b8-a1aa-2a05e174427a"/>
    <xsd:import namespace="dec260a8-2c91-44a3-87e7-93526cb8b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bd7c0-75ef-49b8-a1aa-2a05e1744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f8a4516-4c1b-40a3-af95-dae598a73a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c260a8-2c91-44a3-87e7-93526cb8b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31c3df-c60d-4200-9c99-cb8127555144}" ma:internalName="TaxCatchAll" ma:showField="CatchAllData" ma:web="dec260a8-2c91-44a3-87e7-93526cb8b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bbd7c0-75ef-49b8-a1aa-2a05e174427a">
      <Terms xmlns="http://schemas.microsoft.com/office/infopath/2007/PartnerControls"/>
    </lcf76f155ced4ddcb4097134ff3c332f>
    <TaxCatchAll xmlns="dec260a8-2c91-44a3-87e7-93526cb8b7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6B38C-447B-4E8F-8ABC-AA54D9DF4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bd7c0-75ef-49b8-a1aa-2a05e174427a"/>
    <ds:schemaRef ds:uri="dec260a8-2c91-44a3-87e7-93526cb8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2AB12-A692-4382-80E5-FE9ECA334307}">
  <ds:schemaRefs>
    <ds:schemaRef ds:uri="http://schemas.openxmlformats.org/officeDocument/2006/bibliography"/>
  </ds:schemaRefs>
</ds:datastoreItem>
</file>

<file path=customXml/itemProps3.xml><?xml version="1.0" encoding="utf-8"?>
<ds:datastoreItem xmlns:ds="http://schemas.openxmlformats.org/officeDocument/2006/customXml" ds:itemID="{10C1C214-474A-4CF9-B829-49D794EB8E69}">
  <ds:schemaRefs>
    <ds:schemaRef ds:uri="http://schemas.microsoft.com/office/2006/metadata/properties"/>
    <ds:schemaRef ds:uri="http://schemas.microsoft.com/office/infopath/2007/PartnerControls"/>
    <ds:schemaRef ds:uri="d6bbd7c0-75ef-49b8-a1aa-2a05e174427a"/>
    <ds:schemaRef ds:uri="dec260a8-2c91-44a3-87e7-93526cb8b782"/>
  </ds:schemaRefs>
</ds:datastoreItem>
</file>

<file path=customXml/itemProps4.xml><?xml version="1.0" encoding="utf-8"?>
<ds:datastoreItem xmlns:ds="http://schemas.openxmlformats.org/officeDocument/2006/customXml" ds:itemID="{ADDFDDA2-D972-44A3-A459-CE7DB8E4D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12040</Words>
  <Characters>68631</Characters>
  <Application>Microsoft Office Word</Application>
  <DocSecurity>0</DocSecurity>
  <Lines>571</Lines>
  <Paragraphs>161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Report of APTIF</vt:lpstr>
      <vt:lpstr>Report of APTIF</vt:lpstr>
    </vt:vector>
  </TitlesOfParts>
  <Company/>
  <LinksUpToDate>false</LinksUpToDate>
  <CharactersWithSpaces>80510</CharactersWithSpaces>
  <SharedDoc>false</SharedDoc>
  <HLinks>
    <vt:vector size="156" baseType="variant">
      <vt:variant>
        <vt:i4>7667803</vt:i4>
      </vt:variant>
      <vt:variant>
        <vt:i4>105</vt:i4>
      </vt:variant>
      <vt:variant>
        <vt:i4>0</vt:i4>
      </vt:variant>
      <vt:variant>
        <vt:i4>5</vt:i4>
      </vt:variant>
      <vt:variant>
        <vt:lpwstr>mailto:parvez@apt.int</vt:lpwstr>
      </vt:variant>
      <vt:variant>
        <vt:lpwstr/>
      </vt:variant>
      <vt:variant>
        <vt:i4>7143426</vt:i4>
      </vt:variant>
      <vt:variant>
        <vt:i4>102</vt:i4>
      </vt:variant>
      <vt:variant>
        <vt:i4>0</vt:i4>
      </vt:variant>
      <vt:variant>
        <vt:i4>5</vt:i4>
      </vt:variant>
      <vt:variant>
        <vt:lpwstr>mailto:songgzh@srrc.org.cn</vt:lpwstr>
      </vt:variant>
      <vt:variant>
        <vt:lpwstr/>
      </vt:variant>
      <vt:variant>
        <vt:i4>65569</vt:i4>
      </vt:variant>
      <vt:variant>
        <vt:i4>99</vt:i4>
      </vt:variant>
      <vt:variant>
        <vt:i4>0</vt:i4>
      </vt:variant>
      <vt:variant>
        <vt:i4>5</vt:i4>
      </vt:variant>
      <vt:variant>
        <vt:lpwstr>mailto:onanongp@thaicom.net</vt:lpwstr>
      </vt:variant>
      <vt:variant>
        <vt:lpwstr/>
      </vt:variant>
      <vt:variant>
        <vt:i4>1572982</vt:i4>
      </vt:variant>
      <vt:variant>
        <vt:i4>96</vt:i4>
      </vt:variant>
      <vt:variant>
        <vt:i4>0</vt:i4>
      </vt:variant>
      <vt:variant>
        <vt:i4>5</vt:i4>
      </vt:variant>
      <vt:variant>
        <vt:lpwstr>mailto:wiseto@telkom.co.id</vt:lpwstr>
      </vt:variant>
      <vt:variant>
        <vt:lpwstr/>
      </vt:variant>
      <vt:variant>
        <vt:i4>6619179</vt:i4>
      </vt:variant>
      <vt:variant>
        <vt:i4>93</vt:i4>
      </vt:variant>
      <vt:variant>
        <vt:i4>0</vt:i4>
      </vt:variant>
      <vt:variant>
        <vt:i4>5</vt:i4>
      </vt:variant>
      <vt:variant>
        <vt:lpwstr>mailto:Task</vt:lpwstr>
      </vt:variant>
      <vt:variant>
        <vt:lpwstr/>
      </vt:variant>
      <vt:variant>
        <vt:i4>3932162</vt:i4>
      </vt:variant>
      <vt:variant>
        <vt:i4>90</vt:i4>
      </vt:variant>
      <vt:variant>
        <vt:i4>0</vt:i4>
      </vt:variant>
      <vt:variant>
        <vt:i4>5</vt:i4>
      </vt:variant>
      <vt:variant>
        <vt:lpwstr>mailto:langbaozhen@catr.cn</vt:lpwstr>
      </vt:variant>
      <vt:variant>
        <vt:lpwstr/>
      </vt:variant>
      <vt:variant>
        <vt:i4>6684687</vt:i4>
      </vt:variant>
      <vt:variant>
        <vt:i4>87</vt:i4>
      </vt:variant>
      <vt:variant>
        <vt:i4>0</vt:i4>
      </vt:variant>
      <vt:variant>
        <vt:i4>5</vt:i4>
      </vt:variant>
      <vt:variant>
        <vt:lpwstr>mailto:ishida@arib.or.jp</vt:lpwstr>
      </vt:variant>
      <vt:variant>
        <vt:lpwstr/>
      </vt:variant>
      <vt:variant>
        <vt:i4>2031671</vt:i4>
      </vt:variant>
      <vt:variant>
        <vt:i4>84</vt:i4>
      </vt:variant>
      <vt:variant>
        <vt:i4>0</vt:i4>
      </vt:variant>
      <vt:variant>
        <vt:i4>5</vt:i4>
      </vt:variant>
      <vt:variant>
        <vt:lpwstr>mailto:ueba@atr.jp</vt:lpwstr>
      </vt:variant>
      <vt:variant>
        <vt:lpwstr/>
      </vt:variant>
      <vt:variant>
        <vt:i4>6881305</vt:i4>
      </vt:variant>
      <vt:variant>
        <vt:i4>81</vt:i4>
      </vt:variant>
      <vt:variant>
        <vt:i4>0</vt:i4>
      </vt:variant>
      <vt:variant>
        <vt:i4>5</vt:i4>
      </vt:variant>
      <vt:variant>
        <vt:lpwstr>mailto:Kevin.seow@ses.com</vt:lpwstr>
      </vt:variant>
      <vt:variant>
        <vt:lpwstr/>
      </vt:variant>
      <vt:variant>
        <vt:i4>1376355</vt:i4>
      </vt:variant>
      <vt:variant>
        <vt:i4>78</vt:i4>
      </vt:variant>
      <vt:variant>
        <vt:i4>0</vt:i4>
      </vt:variant>
      <vt:variant>
        <vt:i4>5</vt:i4>
      </vt:variant>
      <vt:variant>
        <vt:lpwstr>mailto:bharat.bhatia@motorola.com</vt:lpwstr>
      </vt:variant>
      <vt:variant>
        <vt:lpwstr/>
      </vt:variant>
      <vt:variant>
        <vt:i4>3997776</vt:i4>
      </vt:variant>
      <vt:variant>
        <vt:i4>75</vt:i4>
      </vt:variant>
      <vt:variant>
        <vt:i4>0</vt:i4>
      </vt:variant>
      <vt:variant>
        <vt:i4>5</vt:i4>
      </vt:variant>
      <vt:variant>
        <vt:lpwstr>mailto:et.lim@samsung.com</vt:lpwstr>
      </vt:variant>
      <vt:variant>
        <vt:lpwstr/>
      </vt:variant>
      <vt:variant>
        <vt:i4>2359315</vt:i4>
      </vt:variant>
      <vt:variant>
        <vt:i4>72</vt:i4>
      </vt:variant>
      <vt:variant>
        <vt:i4>0</vt:i4>
      </vt:variant>
      <vt:variant>
        <vt:i4>5</vt:i4>
      </vt:variant>
      <vt:variant>
        <vt:lpwstr>mailto:jgwelch@qualcomm.com</vt:lpwstr>
      </vt:variant>
      <vt:variant>
        <vt:lpwstr/>
      </vt:variant>
      <vt:variant>
        <vt:i4>5242929</vt:i4>
      </vt:variant>
      <vt:variant>
        <vt:i4>69</vt:i4>
      </vt:variant>
      <vt:variant>
        <vt:i4>0</vt:i4>
      </vt:variant>
      <vt:variant>
        <vt:i4>5</vt:i4>
      </vt:variant>
      <vt:variant>
        <vt:lpwstr>mailto:sunzhq@ctbri.com.cn</vt:lpwstr>
      </vt:variant>
      <vt:variant>
        <vt:lpwstr/>
      </vt:variant>
      <vt:variant>
        <vt:i4>1572982</vt:i4>
      </vt:variant>
      <vt:variant>
        <vt:i4>66</vt:i4>
      </vt:variant>
      <vt:variant>
        <vt:i4>0</vt:i4>
      </vt:variant>
      <vt:variant>
        <vt:i4>5</vt:i4>
      </vt:variant>
      <vt:variant>
        <vt:lpwstr>mailto:wiseto@telkom.co.id</vt:lpwstr>
      </vt:variant>
      <vt:variant>
        <vt:lpwstr/>
      </vt:variant>
      <vt:variant>
        <vt:i4>6815828</vt:i4>
      </vt:variant>
      <vt:variant>
        <vt:i4>63</vt:i4>
      </vt:variant>
      <vt:variant>
        <vt:i4>0</vt:i4>
      </vt:variant>
      <vt:variant>
        <vt:i4>5</vt:i4>
      </vt:variant>
      <vt:variant>
        <vt:lpwstr>mailto:jysong@samsung.com</vt:lpwstr>
      </vt:variant>
      <vt:variant>
        <vt:lpwstr/>
      </vt:variant>
      <vt:variant>
        <vt:i4>1638440</vt:i4>
      </vt:variant>
      <vt:variant>
        <vt:i4>60</vt:i4>
      </vt:variant>
      <vt:variant>
        <vt:i4>0</vt:i4>
      </vt:variant>
      <vt:variant>
        <vt:i4>5</vt:i4>
      </vt:variant>
      <vt:variant>
        <vt:lpwstr>mailto:john.lewis@ties.itu.int</vt:lpwstr>
      </vt:variant>
      <vt:variant>
        <vt:lpwstr/>
      </vt:variant>
      <vt:variant>
        <vt:i4>3342421</vt:i4>
      </vt:variant>
      <vt:variant>
        <vt:i4>57</vt:i4>
      </vt:variant>
      <vt:variant>
        <vt:i4>0</vt:i4>
      </vt:variant>
      <vt:variant>
        <vt:i4>5</vt:i4>
      </vt:variant>
      <vt:variant>
        <vt:lpwstr>mailto:satoh@arib.or.jp</vt:lpwstr>
      </vt:variant>
      <vt:variant>
        <vt:lpwstr/>
      </vt:variant>
      <vt:variant>
        <vt:i4>5898344</vt:i4>
      </vt:variant>
      <vt:variant>
        <vt:i4>54</vt:i4>
      </vt:variant>
      <vt:variant>
        <vt:i4>0</vt:i4>
      </vt:variant>
      <vt:variant>
        <vt:i4>5</vt:i4>
      </vt:variant>
      <vt:variant>
        <vt:lpwstr>mailto:sunlixin@huawei.com</vt:lpwstr>
      </vt:variant>
      <vt:variant>
        <vt:lpwstr/>
      </vt:variant>
      <vt:variant>
        <vt:i4>1114160</vt:i4>
      </vt:variant>
      <vt:variant>
        <vt:i4>44</vt:i4>
      </vt:variant>
      <vt:variant>
        <vt:i4>0</vt:i4>
      </vt:variant>
      <vt:variant>
        <vt:i4>5</vt:i4>
      </vt:variant>
      <vt:variant>
        <vt:lpwstr/>
      </vt:variant>
      <vt:variant>
        <vt:lpwstr>_Toc273713058</vt:lpwstr>
      </vt:variant>
      <vt:variant>
        <vt:i4>1114160</vt:i4>
      </vt:variant>
      <vt:variant>
        <vt:i4>38</vt:i4>
      </vt:variant>
      <vt:variant>
        <vt:i4>0</vt:i4>
      </vt:variant>
      <vt:variant>
        <vt:i4>5</vt:i4>
      </vt:variant>
      <vt:variant>
        <vt:lpwstr/>
      </vt:variant>
      <vt:variant>
        <vt:lpwstr>_Toc273713057</vt:lpwstr>
      </vt:variant>
      <vt:variant>
        <vt:i4>1114160</vt:i4>
      </vt:variant>
      <vt:variant>
        <vt:i4>32</vt:i4>
      </vt:variant>
      <vt:variant>
        <vt:i4>0</vt:i4>
      </vt:variant>
      <vt:variant>
        <vt:i4>5</vt:i4>
      </vt:variant>
      <vt:variant>
        <vt:lpwstr/>
      </vt:variant>
      <vt:variant>
        <vt:lpwstr>_Toc273713056</vt:lpwstr>
      </vt:variant>
      <vt:variant>
        <vt:i4>1114160</vt:i4>
      </vt:variant>
      <vt:variant>
        <vt:i4>26</vt:i4>
      </vt:variant>
      <vt:variant>
        <vt:i4>0</vt:i4>
      </vt:variant>
      <vt:variant>
        <vt:i4>5</vt:i4>
      </vt:variant>
      <vt:variant>
        <vt:lpwstr/>
      </vt:variant>
      <vt:variant>
        <vt:lpwstr>_Toc273713055</vt:lpwstr>
      </vt:variant>
      <vt:variant>
        <vt:i4>1114160</vt:i4>
      </vt:variant>
      <vt:variant>
        <vt:i4>20</vt:i4>
      </vt:variant>
      <vt:variant>
        <vt:i4>0</vt:i4>
      </vt:variant>
      <vt:variant>
        <vt:i4>5</vt:i4>
      </vt:variant>
      <vt:variant>
        <vt:lpwstr/>
      </vt:variant>
      <vt:variant>
        <vt:lpwstr>_Toc273713054</vt:lpwstr>
      </vt:variant>
      <vt:variant>
        <vt:i4>1114160</vt:i4>
      </vt:variant>
      <vt:variant>
        <vt:i4>14</vt:i4>
      </vt:variant>
      <vt:variant>
        <vt:i4>0</vt:i4>
      </vt:variant>
      <vt:variant>
        <vt:i4>5</vt:i4>
      </vt:variant>
      <vt:variant>
        <vt:lpwstr/>
      </vt:variant>
      <vt:variant>
        <vt:lpwstr>_Toc273713053</vt:lpwstr>
      </vt:variant>
      <vt:variant>
        <vt:i4>1114160</vt:i4>
      </vt:variant>
      <vt:variant>
        <vt:i4>8</vt:i4>
      </vt:variant>
      <vt:variant>
        <vt:i4>0</vt:i4>
      </vt:variant>
      <vt:variant>
        <vt:i4>5</vt:i4>
      </vt:variant>
      <vt:variant>
        <vt:lpwstr/>
      </vt:variant>
      <vt:variant>
        <vt:lpwstr>_Toc273713052</vt:lpwstr>
      </vt:variant>
      <vt:variant>
        <vt:i4>1114160</vt:i4>
      </vt:variant>
      <vt:variant>
        <vt:i4>2</vt:i4>
      </vt:variant>
      <vt:variant>
        <vt:i4>0</vt:i4>
      </vt:variant>
      <vt:variant>
        <vt:i4>5</vt:i4>
      </vt:variant>
      <vt:variant>
        <vt:lpwstr/>
      </vt:variant>
      <vt:variant>
        <vt:lpwstr>_Toc273713051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Tawhid Hussain</cp:lastModifiedBy>
  <cp:revision>9</cp:revision>
  <cp:lastPrinted>2020-10-21T09:48:00Z</cp:lastPrinted>
  <dcterms:created xsi:type="dcterms:W3CDTF">2023-06-27T07:20:00Z</dcterms:created>
  <dcterms:modified xsi:type="dcterms:W3CDTF">2023-06-27T07:30:00Z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0x01010091D3EA4D6DF8BA409C329C09D9409752</vt:lpwstr>
  </property>
</Properties>
</file>