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59C4" w14:textId="5B123C91" w:rsidR="00713645" w:rsidRPr="00400204" w:rsidRDefault="00AB0D3A" w:rsidP="00692165">
      <w:pPr>
        <w:pStyle w:val="Heading8"/>
        <w:jc w:val="center"/>
      </w:pPr>
      <w:r w:rsidRPr="00400204">
        <w:rPr>
          <w:noProof/>
          <w:lang w:bidi="th-TH"/>
        </w:rPr>
        <w:drawing>
          <wp:inline distT="0" distB="0" distL="0" distR="0" wp14:anchorId="18BC0986" wp14:editId="3C613F4A">
            <wp:extent cx="819150" cy="733425"/>
            <wp:effectExtent l="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54A149F" w14:textId="7E9EF2EF" w:rsidR="0099151B" w:rsidRPr="004B32FC" w:rsidRDefault="0099151B" w:rsidP="0099151B">
      <w:pPr>
        <w:spacing w:before="40"/>
        <w:jc w:val="center"/>
        <w:rPr>
          <w:rFonts w:cs="Times New Roman"/>
          <w:b/>
          <w:sz w:val="28"/>
          <w:szCs w:val="28"/>
        </w:rPr>
      </w:pPr>
      <w:r w:rsidRPr="004B32FC">
        <w:rPr>
          <w:rFonts w:cs="Times New Roman"/>
          <w:b/>
          <w:sz w:val="28"/>
          <w:szCs w:val="28"/>
        </w:rPr>
        <w:t>1</w:t>
      </w:r>
      <w:r w:rsidR="004E645E">
        <w:rPr>
          <w:rFonts w:cs="Times New Roman"/>
          <w:b/>
          <w:sz w:val="28"/>
          <w:szCs w:val="28"/>
        </w:rPr>
        <w:t>6</w:t>
      </w:r>
      <w:r w:rsidRPr="004B32FC">
        <w:rPr>
          <w:rFonts w:cs="Times New Roman"/>
          <w:b/>
          <w:sz w:val="28"/>
          <w:szCs w:val="28"/>
        </w:rPr>
        <w:t>th APT Policy and Regulation Forum for Pacific (PRFP-1</w:t>
      </w:r>
      <w:r w:rsidR="004E645E">
        <w:rPr>
          <w:rFonts w:cs="Times New Roman"/>
          <w:b/>
          <w:sz w:val="28"/>
          <w:szCs w:val="28"/>
        </w:rPr>
        <w:t>6</w:t>
      </w:r>
      <w:r w:rsidRPr="004B32FC">
        <w:rPr>
          <w:rFonts w:cs="Times New Roman"/>
          <w:b/>
          <w:sz w:val="28"/>
          <w:szCs w:val="28"/>
        </w:rPr>
        <w:t>)</w:t>
      </w:r>
    </w:p>
    <w:p w14:paraId="52EC3630" w14:textId="7016F2C4" w:rsidR="00713645" w:rsidRPr="004B32FC" w:rsidRDefault="004B32FC" w:rsidP="00713645">
      <w:pPr>
        <w:pBdr>
          <w:bottom w:val="single" w:sz="4" w:space="1" w:color="auto"/>
        </w:pBdr>
        <w:spacing w:before="120" w:line="360" w:lineRule="auto"/>
        <w:jc w:val="center"/>
        <w:rPr>
          <w:rFonts w:cs="Times New Roman"/>
          <w:lang w:val="en-GB" w:bidi="th-TH"/>
        </w:rPr>
      </w:pPr>
      <w:r>
        <w:rPr>
          <w:rFonts w:cs="Times New Roman"/>
          <w:lang w:bidi="th-TH"/>
        </w:rPr>
        <w:t xml:space="preserve">Port </w:t>
      </w:r>
      <w:r w:rsidR="004E645E">
        <w:rPr>
          <w:rFonts w:cs="Times New Roman"/>
          <w:lang w:bidi="th-TH"/>
        </w:rPr>
        <w:t>Mor</w:t>
      </w:r>
      <w:r w:rsidR="00AE1985">
        <w:rPr>
          <w:rFonts w:cs="Times New Roman"/>
          <w:lang w:bidi="th-TH"/>
        </w:rPr>
        <w:t>e</w:t>
      </w:r>
      <w:r w:rsidR="004E645E">
        <w:rPr>
          <w:rFonts w:cs="Times New Roman"/>
          <w:lang w:bidi="th-TH"/>
        </w:rPr>
        <w:t>sby</w:t>
      </w:r>
      <w:r>
        <w:rPr>
          <w:rFonts w:cs="Times New Roman"/>
          <w:lang w:bidi="th-TH"/>
        </w:rPr>
        <w:t xml:space="preserve">, </w:t>
      </w:r>
      <w:r w:rsidR="004E645E">
        <w:rPr>
          <w:rFonts w:cs="Times New Roman"/>
          <w:lang w:bidi="th-TH"/>
        </w:rPr>
        <w:t xml:space="preserve">Papua New </w:t>
      </w:r>
      <w:r w:rsidR="007F1F13">
        <w:rPr>
          <w:rFonts w:cs="Times New Roman"/>
          <w:lang w:bidi="th-TH"/>
        </w:rPr>
        <w:t>Guinea (</w:t>
      </w:r>
      <w:r w:rsidR="00A44A72">
        <w:rPr>
          <w:rFonts w:cs="Times New Roman"/>
          <w:lang w:bidi="th-TH"/>
        </w:rPr>
        <w:t>Hybrid)</w:t>
      </w:r>
      <w:r w:rsidR="0099109D" w:rsidRPr="004B32FC">
        <w:rPr>
          <w:rFonts w:cs="Times New Roman"/>
          <w:lang w:bidi="th-TH"/>
        </w:rPr>
        <w:t xml:space="preserve">, </w:t>
      </w:r>
      <w:r>
        <w:rPr>
          <w:rFonts w:cs="Times New Roman"/>
          <w:lang w:bidi="th-TH"/>
        </w:rPr>
        <w:t>30 August - 1</w:t>
      </w:r>
      <w:r w:rsidR="00F86A35" w:rsidRPr="004B32FC">
        <w:rPr>
          <w:rFonts w:cs="Times New Roman"/>
          <w:lang w:bidi="th-TH"/>
        </w:rPr>
        <w:t xml:space="preserve"> September </w:t>
      </w:r>
      <w:r w:rsidR="0099109D" w:rsidRPr="004B32FC">
        <w:rPr>
          <w:rFonts w:cs="Times New Roman"/>
          <w:lang w:bidi="th-TH"/>
        </w:rPr>
        <w:t>202</w:t>
      </w:r>
      <w:r w:rsidR="004E645E">
        <w:rPr>
          <w:rFonts w:cs="Times New Roman"/>
          <w:lang w:bidi="th-TH"/>
        </w:rPr>
        <w:t>3</w:t>
      </w:r>
    </w:p>
    <w:p w14:paraId="4AE7A59B" w14:textId="3AFF96DD" w:rsidR="007844FD" w:rsidRDefault="007844FD" w:rsidP="00E95094">
      <w:pPr>
        <w:jc w:val="center"/>
        <w:rPr>
          <w:rFonts w:cs="Times New Roman"/>
          <w:b/>
          <w:szCs w:val="24"/>
        </w:rPr>
      </w:pPr>
    </w:p>
    <w:p w14:paraId="7A4B7DB0" w14:textId="77777777" w:rsidR="003103B3" w:rsidRPr="00400204" w:rsidRDefault="003103B3" w:rsidP="00E95094">
      <w:pPr>
        <w:jc w:val="center"/>
        <w:rPr>
          <w:rFonts w:cs="Times New Roman"/>
          <w:b/>
          <w:szCs w:val="24"/>
        </w:rPr>
      </w:pPr>
    </w:p>
    <w:p w14:paraId="33C900CE" w14:textId="77777777" w:rsidR="00E95094" w:rsidRPr="000630E8" w:rsidRDefault="00E95094" w:rsidP="00E95094">
      <w:pPr>
        <w:jc w:val="center"/>
        <w:rPr>
          <w:rFonts w:eastAsiaTheme="minorEastAsia" w:cs="Times New Roman"/>
          <w:b/>
          <w:szCs w:val="24"/>
          <w:lang w:eastAsia="ko-KR"/>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44BCAE3F" w14:textId="516B54C2" w:rsidR="002C5AFE" w:rsidRPr="008566A6" w:rsidRDefault="003611C7" w:rsidP="002C5AFE">
      <w:pPr>
        <w:numPr>
          <w:ilvl w:val="0"/>
          <w:numId w:val="3"/>
        </w:numPr>
        <w:ind w:left="360"/>
        <w:jc w:val="both"/>
        <w:rPr>
          <w:rFonts w:cs="Times New Roman"/>
          <w:b/>
          <w:bCs/>
          <w:szCs w:val="24"/>
          <w:u w:val="single"/>
        </w:rPr>
      </w:pPr>
      <w:r w:rsidRPr="00C76467">
        <w:rPr>
          <w:rFonts w:cs="Times New Roman"/>
          <w:b/>
          <w:bCs/>
          <w:szCs w:val="24"/>
          <w:u w:val="single"/>
        </w:rPr>
        <w:t>Background</w:t>
      </w:r>
      <w:r w:rsidR="00272BB4" w:rsidRPr="00C76467">
        <w:rPr>
          <w:rFonts w:cs="Times New Roman"/>
          <w:b/>
          <w:bCs/>
          <w:szCs w:val="24"/>
          <w:u w:val="single"/>
        </w:rPr>
        <w:t>/Context</w:t>
      </w:r>
    </w:p>
    <w:p w14:paraId="329A62B4" w14:textId="67C95BFE" w:rsidR="000F7EE9" w:rsidRDefault="000F7EE9" w:rsidP="002C5AFE">
      <w:pPr>
        <w:tabs>
          <w:tab w:val="left" w:pos="720"/>
        </w:tabs>
        <w:jc w:val="both"/>
        <w:rPr>
          <w:rFonts w:cs="Times New Roman"/>
          <w:bCs/>
          <w:szCs w:val="24"/>
        </w:rPr>
      </w:pPr>
    </w:p>
    <w:p w14:paraId="5FA101C3" w14:textId="4A7716E8" w:rsidR="008566A6" w:rsidRDefault="008566A6" w:rsidP="796B8429">
      <w:pPr>
        <w:tabs>
          <w:tab w:val="left" w:pos="720"/>
        </w:tabs>
        <w:jc w:val="both"/>
        <w:rPr>
          <w:rFonts w:cs="Times New Roman"/>
        </w:rPr>
      </w:pPr>
      <w:r w:rsidRPr="796B8429">
        <w:rPr>
          <w:rFonts w:cs="Times New Roman"/>
        </w:rPr>
        <w:t xml:space="preserve">Most Pacific countries have the unique </w:t>
      </w:r>
      <w:r w:rsidR="55FF49A6" w:rsidRPr="796B8429">
        <w:rPr>
          <w:rFonts w:cs="Times New Roman"/>
        </w:rPr>
        <w:t xml:space="preserve">geographic </w:t>
      </w:r>
      <w:r w:rsidRPr="796B8429">
        <w:rPr>
          <w:rFonts w:cs="Times New Roman"/>
        </w:rPr>
        <w:t xml:space="preserve">characteristic, which presents both challenges and opportunities. </w:t>
      </w:r>
      <w:r w:rsidR="000D0D39">
        <w:rPr>
          <w:rFonts w:cs="Times New Roman"/>
        </w:rPr>
        <w:t xml:space="preserve">Some of the common challenges faced by Pacific countries </w:t>
      </w:r>
      <w:r w:rsidR="00580922">
        <w:rPr>
          <w:rFonts w:cs="Times New Roman"/>
        </w:rPr>
        <w:t xml:space="preserve">which </w:t>
      </w:r>
      <w:r w:rsidR="000D0D39">
        <w:rPr>
          <w:rFonts w:cs="Times New Roman"/>
        </w:rPr>
        <w:t xml:space="preserve">include achieving </w:t>
      </w:r>
      <w:r w:rsidR="004C19B6">
        <w:rPr>
          <w:rFonts w:cs="Times New Roman"/>
        </w:rPr>
        <w:t xml:space="preserve">international / </w:t>
      </w:r>
      <w:r w:rsidR="000D0D39">
        <w:rPr>
          <w:rFonts w:cs="Times New Roman"/>
        </w:rPr>
        <w:t>regional</w:t>
      </w:r>
      <w:r w:rsidR="00032F39">
        <w:rPr>
          <w:rFonts w:cs="Times New Roman"/>
        </w:rPr>
        <w:t xml:space="preserve"> </w:t>
      </w:r>
      <w:r w:rsidR="000D0D39">
        <w:rPr>
          <w:rFonts w:cs="Times New Roman"/>
        </w:rPr>
        <w:t>connectivity</w:t>
      </w:r>
      <w:r w:rsidR="0096366D">
        <w:rPr>
          <w:rFonts w:cs="Times New Roman"/>
        </w:rPr>
        <w:t>,</w:t>
      </w:r>
      <w:r w:rsidR="000D0D39">
        <w:rPr>
          <w:rFonts w:cs="Times New Roman"/>
        </w:rPr>
        <w:t xml:space="preserve"> deploying innovative ICT</w:t>
      </w:r>
      <w:r w:rsidR="00775AD0">
        <w:rPr>
          <w:rFonts w:cs="Times New Roman"/>
        </w:rPr>
        <w:t>s</w:t>
      </w:r>
      <w:r w:rsidR="000D0D39">
        <w:rPr>
          <w:rFonts w:cs="Times New Roman"/>
        </w:rPr>
        <w:t xml:space="preserve"> throughout socie</w:t>
      </w:r>
      <w:r w:rsidR="00032F39">
        <w:rPr>
          <w:rFonts w:cs="Times New Roman"/>
        </w:rPr>
        <w:t>t</w:t>
      </w:r>
      <w:r w:rsidR="00775AD0">
        <w:rPr>
          <w:rFonts w:cs="Times New Roman"/>
        </w:rPr>
        <w:t>ies</w:t>
      </w:r>
      <w:r w:rsidR="000D0D39">
        <w:rPr>
          <w:rFonts w:cs="Times New Roman"/>
        </w:rPr>
        <w:t xml:space="preserve"> in response to accelera</w:t>
      </w:r>
      <w:r w:rsidR="00032F39">
        <w:rPr>
          <w:rFonts w:cs="Times New Roman"/>
        </w:rPr>
        <w:t>ting</w:t>
      </w:r>
      <w:r w:rsidR="000D0D39">
        <w:rPr>
          <w:rFonts w:cs="Times New Roman"/>
        </w:rPr>
        <w:t xml:space="preserve"> digital transformation; addressing the </w:t>
      </w:r>
      <w:r w:rsidR="00E9408D">
        <w:rPr>
          <w:rFonts w:cs="Times New Roman"/>
        </w:rPr>
        <w:t>sub-</w:t>
      </w:r>
      <w:r w:rsidR="000D0D39">
        <w:rPr>
          <w:rFonts w:cs="Times New Roman"/>
        </w:rPr>
        <w:t xml:space="preserve">regional, generational, and gender digital divide and effectively managing disasters caused by climate change. </w:t>
      </w:r>
      <w:r w:rsidR="000F7EE9" w:rsidRPr="796B8429">
        <w:rPr>
          <w:rFonts w:cs="Times New Roman"/>
        </w:rPr>
        <w:t xml:space="preserve">Considering </w:t>
      </w:r>
      <w:r w:rsidR="00581D01" w:rsidRPr="796B8429">
        <w:rPr>
          <w:rFonts w:cs="Times New Roman"/>
        </w:rPr>
        <w:t>these</w:t>
      </w:r>
      <w:r w:rsidR="000F7EE9" w:rsidRPr="796B8429">
        <w:rPr>
          <w:rFonts w:cs="Times New Roman"/>
        </w:rPr>
        <w:t xml:space="preserve"> </w:t>
      </w:r>
      <w:r w:rsidR="6DBC39E6" w:rsidRPr="796B8429">
        <w:rPr>
          <w:rFonts w:cs="Times New Roman"/>
        </w:rPr>
        <w:t xml:space="preserve">circumstances, it is desirable to have </w:t>
      </w:r>
      <w:r w:rsidR="69D49E30" w:rsidRPr="796B8429">
        <w:rPr>
          <w:rFonts w:cs="Times New Roman"/>
        </w:rPr>
        <w:t xml:space="preserve">common </w:t>
      </w:r>
      <w:r w:rsidRPr="796B8429">
        <w:rPr>
          <w:rFonts w:cs="Times New Roman"/>
        </w:rPr>
        <w:t>platform</w:t>
      </w:r>
      <w:r w:rsidR="00917996">
        <w:rPr>
          <w:rFonts w:cs="Times New Roman"/>
        </w:rPr>
        <w:t>s</w:t>
      </w:r>
      <w:r w:rsidRPr="796B8429">
        <w:rPr>
          <w:rFonts w:cs="Times New Roman"/>
        </w:rPr>
        <w:t xml:space="preserve"> </w:t>
      </w:r>
      <w:r w:rsidR="00917996">
        <w:rPr>
          <w:rFonts w:cs="Times New Roman"/>
        </w:rPr>
        <w:t>that enable</w:t>
      </w:r>
      <w:r w:rsidR="3978CE07" w:rsidRPr="796B8429">
        <w:rPr>
          <w:rFonts w:cs="Times New Roman"/>
        </w:rPr>
        <w:t xml:space="preserve"> </w:t>
      </w:r>
      <w:r w:rsidRPr="796B8429">
        <w:rPr>
          <w:rFonts w:cs="Times New Roman"/>
        </w:rPr>
        <w:t>shar</w:t>
      </w:r>
      <w:r w:rsidR="00917996">
        <w:rPr>
          <w:rFonts w:cs="Times New Roman"/>
        </w:rPr>
        <w:t xml:space="preserve">ing of experiences </w:t>
      </w:r>
      <w:proofErr w:type="gramStart"/>
      <w:r w:rsidR="00917996">
        <w:rPr>
          <w:rFonts w:cs="Times New Roman"/>
        </w:rPr>
        <w:t>in regard to</w:t>
      </w:r>
      <w:proofErr w:type="gramEnd"/>
      <w:r w:rsidRPr="796B8429">
        <w:rPr>
          <w:rFonts w:cs="Times New Roman"/>
        </w:rPr>
        <w:t xml:space="preserve"> the status of policies and regulations for telecommunications and ICT development, and to discuss way forward </w:t>
      </w:r>
      <w:r w:rsidR="00917996">
        <w:rPr>
          <w:rFonts w:cs="Times New Roman"/>
        </w:rPr>
        <w:t>that is beneficial to</w:t>
      </w:r>
      <w:r w:rsidRPr="796B8429">
        <w:rPr>
          <w:rFonts w:cs="Times New Roman"/>
        </w:rPr>
        <w:t xml:space="preserve"> each </w:t>
      </w:r>
      <w:r w:rsidR="00917996">
        <w:rPr>
          <w:rFonts w:cs="Times New Roman"/>
        </w:rPr>
        <w:t xml:space="preserve">Pacific Island </w:t>
      </w:r>
      <w:r w:rsidRPr="796B8429">
        <w:rPr>
          <w:rFonts w:cs="Times New Roman"/>
        </w:rPr>
        <w:t>country and the Pacific community</w:t>
      </w:r>
      <w:r w:rsidR="00917996">
        <w:rPr>
          <w:rFonts w:cs="Times New Roman"/>
        </w:rPr>
        <w:t xml:space="preserve"> at large</w:t>
      </w:r>
      <w:r w:rsidRPr="796B8429">
        <w:rPr>
          <w:rFonts w:cs="Times New Roman"/>
        </w:rPr>
        <w:t>.</w:t>
      </w:r>
    </w:p>
    <w:p w14:paraId="685D5149" w14:textId="77777777" w:rsidR="000F7EE9" w:rsidRDefault="000F7EE9" w:rsidP="002C5AFE">
      <w:pPr>
        <w:tabs>
          <w:tab w:val="left" w:pos="720"/>
        </w:tabs>
        <w:jc w:val="both"/>
        <w:rPr>
          <w:rFonts w:cs="Times New Roman"/>
          <w:bCs/>
          <w:szCs w:val="24"/>
        </w:rPr>
      </w:pPr>
    </w:p>
    <w:p w14:paraId="4B1BC8A4" w14:textId="0D8FCBD9" w:rsidR="000F7EE9" w:rsidRDefault="000F7EE9" w:rsidP="000F7EE9">
      <w:pPr>
        <w:jc w:val="both"/>
        <w:rPr>
          <w:rFonts w:cs="Times New Roman"/>
        </w:rPr>
      </w:pPr>
      <w:r w:rsidRPr="796B8429">
        <w:rPr>
          <w:rFonts w:cs="Times New Roman"/>
        </w:rPr>
        <w:t>The APT Policy and Regulation Forum for Pacific (PRFP) is a sub</w:t>
      </w:r>
      <w:r w:rsidR="00CD6F16">
        <w:rPr>
          <w:rFonts w:cs="Times New Roman"/>
        </w:rPr>
        <w:t>-</w:t>
      </w:r>
      <w:r w:rsidRPr="796B8429">
        <w:rPr>
          <w:rFonts w:cs="Times New Roman"/>
        </w:rPr>
        <w:t xml:space="preserve">regional platform to serve the purpose and it has become a premium event to address common challenges in </w:t>
      </w:r>
      <w:r w:rsidR="1BE00D94" w:rsidRPr="796B8429">
        <w:rPr>
          <w:rFonts w:cs="Times New Roman"/>
        </w:rPr>
        <w:t>t</w:t>
      </w:r>
      <w:r w:rsidRPr="796B8429">
        <w:rPr>
          <w:rFonts w:cs="Times New Roman"/>
        </w:rPr>
        <w:t xml:space="preserve">elecommunication and ICT </w:t>
      </w:r>
      <w:r w:rsidR="47B0400F" w:rsidRPr="796B8429">
        <w:rPr>
          <w:rFonts w:cs="Times New Roman"/>
        </w:rPr>
        <w:t>d</w:t>
      </w:r>
      <w:r w:rsidRPr="796B8429">
        <w:rPr>
          <w:rFonts w:cs="Times New Roman"/>
        </w:rPr>
        <w:t xml:space="preserve">evelopment issues </w:t>
      </w:r>
      <w:r w:rsidR="674AD352" w:rsidRPr="796B8429">
        <w:rPr>
          <w:rFonts w:cs="Times New Roman"/>
        </w:rPr>
        <w:t>faced by</w:t>
      </w:r>
      <w:r w:rsidRPr="796B8429">
        <w:rPr>
          <w:rFonts w:cs="Times New Roman"/>
        </w:rPr>
        <w:t xml:space="preserve"> the Pacific countries. In line with APT's strategic plan, the PRFP meetings </w:t>
      </w:r>
      <w:r w:rsidR="00D936DB" w:rsidRPr="796B8429">
        <w:rPr>
          <w:rFonts w:cs="Times New Roman"/>
        </w:rPr>
        <w:t>have</w:t>
      </w:r>
      <w:r w:rsidRPr="796B8429">
        <w:rPr>
          <w:rFonts w:cs="Times New Roman"/>
        </w:rPr>
        <w:t xml:space="preserve"> sought to provide practical assistance and understanding of policy and regulatory issues to Pacific countries by discussing issues of particular concern</w:t>
      </w:r>
      <w:r w:rsidR="00917996">
        <w:rPr>
          <w:rFonts w:cs="Times New Roman"/>
        </w:rPr>
        <w:t xml:space="preserve"> and interest</w:t>
      </w:r>
      <w:r w:rsidRPr="796B8429">
        <w:rPr>
          <w:rFonts w:cs="Times New Roman"/>
        </w:rPr>
        <w:t xml:space="preserve"> to them.</w:t>
      </w:r>
    </w:p>
    <w:p w14:paraId="03ED0A2F" w14:textId="580AF44B" w:rsidR="000F7EE9" w:rsidRDefault="000F7EE9" w:rsidP="000F7EE9">
      <w:pPr>
        <w:tabs>
          <w:tab w:val="left" w:pos="720"/>
        </w:tabs>
        <w:jc w:val="both"/>
        <w:rPr>
          <w:rFonts w:cs="Times New Roman"/>
          <w:bCs/>
          <w:szCs w:val="24"/>
        </w:rPr>
      </w:pPr>
    </w:p>
    <w:p w14:paraId="374ABAA3" w14:textId="7EBEB200" w:rsidR="00DC3DD8" w:rsidRDefault="00DC3DD8" w:rsidP="796B8429">
      <w:pPr>
        <w:tabs>
          <w:tab w:val="left" w:pos="720"/>
        </w:tabs>
        <w:jc w:val="both"/>
        <w:rPr>
          <w:rFonts w:cs="Times New Roman"/>
        </w:rPr>
      </w:pPr>
      <w:r w:rsidRPr="796B8429">
        <w:rPr>
          <w:rFonts w:cs="Times New Roman"/>
        </w:rPr>
        <w:t>This year's PRFP</w:t>
      </w:r>
      <w:r w:rsidR="003B44AE" w:rsidRPr="796B8429">
        <w:rPr>
          <w:rFonts w:cs="Times New Roman"/>
        </w:rPr>
        <w:t xml:space="preserve"> meeting</w:t>
      </w:r>
      <w:r w:rsidR="00B20B31" w:rsidRPr="796B8429">
        <w:rPr>
          <w:rFonts w:cs="Times New Roman"/>
        </w:rPr>
        <w:t xml:space="preserve"> </w:t>
      </w:r>
      <w:r w:rsidRPr="796B8429">
        <w:rPr>
          <w:rFonts w:cs="Times New Roman"/>
        </w:rPr>
        <w:t xml:space="preserve">will be </w:t>
      </w:r>
      <w:r w:rsidRPr="00526B62">
        <w:rPr>
          <w:rFonts w:cs="Times New Roman"/>
        </w:rPr>
        <w:t xml:space="preserve">preceded by </w:t>
      </w:r>
      <w:r w:rsidRPr="00526B62">
        <w:rPr>
          <w:rFonts w:eastAsia="Times New Roman" w:cs="Times New Roman"/>
        </w:rPr>
        <w:t xml:space="preserve">the </w:t>
      </w:r>
      <w:r w:rsidR="00567345" w:rsidRPr="00526B62">
        <w:rPr>
          <w:rFonts w:eastAsia="Times New Roman" w:cs="Times New Roman"/>
        </w:rPr>
        <w:t>4</w:t>
      </w:r>
      <w:r w:rsidR="00567345" w:rsidRPr="00526B62">
        <w:rPr>
          <w:rFonts w:eastAsia="Malgun Gothic" w:cs="Times New Roman"/>
          <w:vertAlign w:val="superscript"/>
          <w:lang w:eastAsia="ko-KR"/>
        </w:rPr>
        <w:t xml:space="preserve">th </w:t>
      </w:r>
      <w:r w:rsidRPr="00526B62">
        <w:rPr>
          <w:rFonts w:eastAsia="Times New Roman" w:cs="Times New Roman"/>
        </w:rPr>
        <w:t>Pacific ICT Ministerial Meeting</w:t>
      </w:r>
      <w:r w:rsidR="00917996" w:rsidRPr="00526B62">
        <w:rPr>
          <w:rFonts w:eastAsia="Times New Roman" w:cs="Times New Roman"/>
        </w:rPr>
        <w:t xml:space="preserve"> </w:t>
      </w:r>
      <w:r w:rsidRPr="00526B62">
        <w:rPr>
          <w:rFonts w:eastAsia="Times New Roman" w:cs="Times New Roman"/>
        </w:rPr>
        <w:t>(28-29</w:t>
      </w:r>
      <w:r w:rsidRPr="796B8429">
        <w:rPr>
          <w:rFonts w:eastAsia="Times New Roman" w:cs="Times New Roman"/>
        </w:rPr>
        <w:t xml:space="preserve"> August</w:t>
      </w:r>
      <w:r w:rsidRPr="796B8429">
        <w:rPr>
          <w:rFonts w:cs="Times New Roman"/>
        </w:rPr>
        <w:t xml:space="preserve">), which </w:t>
      </w:r>
      <w:r w:rsidR="00D936DB" w:rsidRPr="796B8429">
        <w:rPr>
          <w:rFonts w:cs="Times New Roman"/>
        </w:rPr>
        <w:t xml:space="preserve">would </w:t>
      </w:r>
      <w:r w:rsidR="002E0E94" w:rsidRPr="796B8429">
        <w:rPr>
          <w:rFonts w:cs="Times New Roman"/>
        </w:rPr>
        <w:t xml:space="preserve">adopt </w:t>
      </w:r>
      <w:r w:rsidRPr="796B8429">
        <w:rPr>
          <w:rFonts w:cs="Times New Roman"/>
        </w:rPr>
        <w:t xml:space="preserve">a Ministerial Declaration on the theme </w:t>
      </w:r>
      <w:r w:rsidRPr="796B8429">
        <w:rPr>
          <w:rFonts w:eastAsia="Times New Roman" w:cs="Times New Roman"/>
        </w:rPr>
        <w:t>"Connected Pacific - Enabling Aspirations through ICT</w:t>
      </w:r>
      <w:r w:rsidRPr="796B8429">
        <w:rPr>
          <w:rFonts w:cs="Times New Roman"/>
        </w:rPr>
        <w:t>"</w:t>
      </w:r>
      <w:r w:rsidR="325C35FC" w:rsidRPr="796B8429">
        <w:rPr>
          <w:rFonts w:cs="Times New Roman"/>
        </w:rPr>
        <w:t>. Accordingly, synergizing these events</w:t>
      </w:r>
      <w:r w:rsidRPr="796B8429">
        <w:rPr>
          <w:rFonts w:cs="Times New Roman"/>
        </w:rPr>
        <w:t xml:space="preserve">, PRFP-16 will </w:t>
      </w:r>
      <w:proofErr w:type="spellStart"/>
      <w:r w:rsidR="003B44AE" w:rsidRPr="796B8429">
        <w:rPr>
          <w:rFonts w:cs="Times New Roman"/>
        </w:rPr>
        <w:t>organise</w:t>
      </w:r>
      <w:proofErr w:type="spellEnd"/>
      <w:r w:rsidR="003B44AE" w:rsidRPr="796B8429">
        <w:rPr>
          <w:rFonts w:cs="Times New Roman"/>
        </w:rPr>
        <w:t xml:space="preserve"> its sessions based on the priority areas agreed in the Ministerial Declaration </w:t>
      </w:r>
      <w:r w:rsidRPr="796B8429">
        <w:rPr>
          <w:rFonts w:cs="Times New Roman"/>
        </w:rPr>
        <w:t xml:space="preserve">to support the development of telecommunications and ICT policies in </w:t>
      </w:r>
      <w:r w:rsidR="00917996">
        <w:rPr>
          <w:rFonts w:cs="Times New Roman"/>
        </w:rPr>
        <w:t xml:space="preserve">the </w:t>
      </w:r>
      <w:r w:rsidRPr="796B8429">
        <w:rPr>
          <w:rFonts w:cs="Times New Roman"/>
        </w:rPr>
        <w:t>Pacific</w:t>
      </w:r>
      <w:r w:rsidR="00917996">
        <w:rPr>
          <w:rFonts w:cs="Times New Roman"/>
        </w:rPr>
        <w:t xml:space="preserve"> </w:t>
      </w:r>
      <w:r w:rsidRPr="796B8429">
        <w:rPr>
          <w:rFonts w:cs="Times New Roman"/>
        </w:rPr>
        <w:t>and provide an opportunity to share policy and regulatory trends, and enhance capacity to address emerging opportunities and challenges.</w:t>
      </w:r>
    </w:p>
    <w:p w14:paraId="5A0399D2" w14:textId="5C92879D" w:rsidR="0001497F" w:rsidRDefault="0001497F" w:rsidP="0001497F">
      <w:pPr>
        <w:jc w:val="both"/>
        <w:rPr>
          <w:rFonts w:cs="Times New Roman"/>
          <w:bCs/>
          <w:szCs w:val="24"/>
        </w:rPr>
      </w:pPr>
    </w:p>
    <w:p w14:paraId="14B2DEE5" w14:textId="44DD34A1" w:rsidR="00D066FF" w:rsidRDefault="008566A6" w:rsidP="796B8429">
      <w:pPr>
        <w:jc w:val="both"/>
        <w:rPr>
          <w:rFonts w:cs="Times New Roman"/>
        </w:rPr>
      </w:pPr>
      <w:r w:rsidRPr="796B8429">
        <w:rPr>
          <w:rFonts w:eastAsiaTheme="minorEastAsia"/>
          <w:lang w:eastAsia="ko-KR"/>
        </w:rPr>
        <w:t>I</w:t>
      </w:r>
      <w:r w:rsidR="00D066FF" w:rsidRPr="796B8429">
        <w:rPr>
          <w:rFonts w:cs="Times New Roman"/>
        </w:rPr>
        <w:t>n the special roundtable session of PRFP-1</w:t>
      </w:r>
      <w:r w:rsidR="0001497F" w:rsidRPr="796B8429">
        <w:rPr>
          <w:rFonts w:cs="Times New Roman"/>
        </w:rPr>
        <w:t>6</w:t>
      </w:r>
      <w:r w:rsidR="00D066FF" w:rsidRPr="796B8429">
        <w:rPr>
          <w:rFonts w:cs="Times New Roman"/>
        </w:rPr>
        <w:t>,</w:t>
      </w:r>
      <w:r w:rsidR="4E5F1808" w:rsidRPr="796B8429">
        <w:rPr>
          <w:rFonts w:cs="Times New Roman"/>
        </w:rPr>
        <w:t xml:space="preserve"> following the discussion and </w:t>
      </w:r>
      <w:r w:rsidR="61E82944" w:rsidRPr="796B8429">
        <w:rPr>
          <w:rFonts w:cs="Times New Roman"/>
        </w:rPr>
        <w:t xml:space="preserve">expected </w:t>
      </w:r>
      <w:r w:rsidR="4E5F1808" w:rsidRPr="796B8429">
        <w:rPr>
          <w:rFonts w:cs="Times New Roman"/>
        </w:rPr>
        <w:t>content of the Ministerial Declaration,</w:t>
      </w:r>
      <w:r w:rsidR="00D066FF" w:rsidRPr="796B8429">
        <w:rPr>
          <w:rFonts w:cs="Times New Roman"/>
        </w:rPr>
        <w:t xml:space="preserve"> Ministers/Head of Regulators from APT Members will </w:t>
      </w:r>
      <w:r w:rsidR="008C5EBD" w:rsidRPr="796B8429">
        <w:rPr>
          <w:rFonts w:cs="Times New Roman"/>
        </w:rPr>
        <w:t>update policy and regulat</w:t>
      </w:r>
      <w:r w:rsidR="00917996">
        <w:rPr>
          <w:rFonts w:cs="Times New Roman"/>
        </w:rPr>
        <w:t>ory</w:t>
      </w:r>
      <w:r w:rsidR="008C5EBD" w:rsidRPr="796B8429">
        <w:rPr>
          <w:rFonts w:cs="Times New Roman"/>
        </w:rPr>
        <w:t xml:space="preserve"> issues </w:t>
      </w:r>
      <w:r w:rsidR="00917996">
        <w:rPr>
          <w:rFonts w:cs="Times New Roman"/>
        </w:rPr>
        <w:t>from</w:t>
      </w:r>
      <w:r w:rsidR="00917996" w:rsidRPr="796B8429">
        <w:rPr>
          <w:rFonts w:cs="Times New Roman"/>
        </w:rPr>
        <w:t xml:space="preserve"> </w:t>
      </w:r>
      <w:r w:rsidR="008C5EBD" w:rsidRPr="796B8429">
        <w:rPr>
          <w:rFonts w:cs="Times New Roman"/>
        </w:rPr>
        <w:t xml:space="preserve">their countries and </w:t>
      </w:r>
      <w:r w:rsidR="00D066FF" w:rsidRPr="796B8429">
        <w:rPr>
          <w:rFonts w:cs="Times New Roman"/>
        </w:rPr>
        <w:t xml:space="preserve">share </w:t>
      </w:r>
      <w:bookmarkStart w:id="0" w:name="_Hlk72486911"/>
      <w:r w:rsidR="00D066FF" w:rsidRPr="796B8429">
        <w:rPr>
          <w:rFonts w:cs="Times New Roman"/>
        </w:rPr>
        <w:t xml:space="preserve">insights, experiences, lessons learned, </w:t>
      </w:r>
      <w:r w:rsidR="00917996">
        <w:rPr>
          <w:rFonts w:cs="Times New Roman"/>
        </w:rPr>
        <w:t xml:space="preserve">on </w:t>
      </w:r>
      <w:r w:rsidR="00917996" w:rsidRPr="796B8429">
        <w:rPr>
          <w:rFonts w:cs="Times New Roman"/>
        </w:rPr>
        <w:t xml:space="preserve">telecommunication and ICTs </w:t>
      </w:r>
      <w:r w:rsidR="00D066FF" w:rsidRPr="796B8429">
        <w:rPr>
          <w:rFonts w:cs="Times New Roman"/>
        </w:rPr>
        <w:t>policies</w:t>
      </w:r>
      <w:r w:rsidR="00917996">
        <w:rPr>
          <w:rFonts w:cs="Times New Roman"/>
        </w:rPr>
        <w:t xml:space="preserve"> and regulations</w:t>
      </w:r>
      <w:r w:rsidR="00D066FF" w:rsidRPr="796B8429">
        <w:rPr>
          <w:rFonts w:cs="Times New Roman"/>
        </w:rPr>
        <w:t xml:space="preserve"> being implemented</w:t>
      </w:r>
      <w:bookmarkEnd w:id="0"/>
      <w:r w:rsidR="00AF7929" w:rsidRPr="796B8429">
        <w:rPr>
          <w:rFonts w:cs="Times New Roman"/>
        </w:rPr>
        <w:t>.</w:t>
      </w:r>
    </w:p>
    <w:p w14:paraId="25350819" w14:textId="7E846F29" w:rsidR="00B20B31" w:rsidRDefault="00B20B31" w:rsidP="00D066FF">
      <w:pPr>
        <w:jc w:val="both"/>
        <w:rPr>
          <w:rFonts w:cs="Times New Roman"/>
          <w:bCs/>
          <w:szCs w:val="24"/>
        </w:rPr>
      </w:pPr>
    </w:p>
    <w:p w14:paraId="39A96E0F" w14:textId="24BBFBEA" w:rsidR="00B20B31" w:rsidRPr="001856E2" w:rsidRDefault="00B20B31" w:rsidP="001856E2">
      <w:pPr>
        <w:jc w:val="both"/>
      </w:pPr>
      <w:r w:rsidRPr="796B8429">
        <w:rPr>
          <w:rFonts w:cs="Times New Roman"/>
        </w:rPr>
        <w:t>Also, the meeting features various thematic sessions on ‘</w:t>
      </w:r>
      <w:r>
        <w:t xml:space="preserve">Accelerating </w:t>
      </w:r>
      <w:r w:rsidR="1A64B01A">
        <w:t>D</w:t>
      </w:r>
      <w:r>
        <w:t xml:space="preserve">igital </w:t>
      </w:r>
      <w:r w:rsidR="6EF1AB9D">
        <w:t>T</w:t>
      </w:r>
      <w:r>
        <w:t xml:space="preserve">ransformation’, ‘Facilitating Digital Innovation and Entrepreneurship’, ‘Developing Digital Infrastructure and Enabling Digital Islands”, </w:t>
      </w:r>
      <w:r w:rsidR="001856E2">
        <w:t>‘</w:t>
      </w:r>
      <w:r>
        <w:t>Digital Security and Trust</w:t>
      </w:r>
      <w:r w:rsidR="001856E2">
        <w:t>’</w:t>
      </w:r>
      <w:r>
        <w:t xml:space="preserve">, </w:t>
      </w:r>
      <w:r w:rsidR="00AF7929">
        <w:t xml:space="preserve">and </w:t>
      </w:r>
      <w:r w:rsidR="001856E2">
        <w:t>‘</w:t>
      </w:r>
      <w:r>
        <w:t>Digital Capacity Building and Skills development</w:t>
      </w:r>
      <w:r w:rsidR="001856E2">
        <w:t xml:space="preserve">’. </w:t>
      </w:r>
      <w:proofErr w:type="gramStart"/>
      <w:r w:rsidR="001856E2">
        <w:t>In particular, a</w:t>
      </w:r>
      <w:proofErr w:type="gramEnd"/>
      <w:r w:rsidR="001856E2">
        <w:t xml:space="preserve"> session on ‘Strengthening Disaster Management capacity’, which has a significant impact on the development of Pacific countries, was </w:t>
      </w:r>
      <w:proofErr w:type="spellStart"/>
      <w:r w:rsidR="001856E2">
        <w:t>organised</w:t>
      </w:r>
      <w:proofErr w:type="spellEnd"/>
      <w:r w:rsidR="001856E2">
        <w:t xml:space="preserve"> to engage experts </w:t>
      </w:r>
      <w:r w:rsidR="00E7379B">
        <w:t>of NGO</w:t>
      </w:r>
      <w:r w:rsidR="001856E2">
        <w:t xml:space="preserve"> to discuss policy options for disaster management systems using ICT</w:t>
      </w:r>
      <w:r w:rsidR="00957099">
        <w:t xml:space="preserve"> technologies.</w:t>
      </w:r>
    </w:p>
    <w:p w14:paraId="44F88822" w14:textId="77777777" w:rsidR="00EE5143" w:rsidRPr="00D066FF" w:rsidRDefault="00EE5143" w:rsidP="00D066FF">
      <w:pPr>
        <w:jc w:val="both"/>
        <w:rPr>
          <w:rFonts w:cs="Times New Roman"/>
          <w:bCs/>
          <w:szCs w:val="24"/>
        </w:rPr>
      </w:pPr>
    </w:p>
    <w:p w14:paraId="213BE97D" w14:textId="4736B7BB" w:rsidR="002C5AFE" w:rsidRDefault="00E22537" w:rsidP="002C5AFE">
      <w:pPr>
        <w:jc w:val="both"/>
        <w:rPr>
          <w:rFonts w:cs="Times New Roman"/>
          <w:bCs/>
          <w:szCs w:val="24"/>
        </w:rPr>
      </w:pPr>
      <w:r w:rsidRPr="00E22537">
        <w:rPr>
          <w:rFonts w:cs="Times New Roman"/>
          <w:bCs/>
          <w:szCs w:val="24"/>
        </w:rPr>
        <w:lastRenderedPageBreak/>
        <w:t>PRFP-16 also offers closed sessions for policymakers and regulators, where they can freely exchange and discuss their views and information on critical ICT</w:t>
      </w:r>
      <w:r w:rsidR="00917996">
        <w:rPr>
          <w:rFonts w:cs="Times New Roman"/>
          <w:bCs/>
          <w:szCs w:val="24"/>
        </w:rPr>
        <w:t>/telecom</w:t>
      </w:r>
      <w:r w:rsidRPr="00E22537">
        <w:rPr>
          <w:rFonts w:cs="Times New Roman"/>
          <w:bCs/>
          <w:szCs w:val="24"/>
        </w:rPr>
        <w:t xml:space="preserve"> issues in the Pacific.</w:t>
      </w:r>
    </w:p>
    <w:p w14:paraId="2DDBA391" w14:textId="5E1EB15D" w:rsidR="00E22537" w:rsidRDefault="00E22537" w:rsidP="002C5AFE">
      <w:pPr>
        <w:jc w:val="both"/>
        <w:rPr>
          <w:rFonts w:cs="Times New Roman"/>
          <w:bCs/>
          <w:szCs w:val="24"/>
        </w:rPr>
      </w:pPr>
    </w:p>
    <w:p w14:paraId="5A8725C2" w14:textId="614C0994" w:rsidR="00E22537" w:rsidRDefault="00E22537" w:rsidP="002C5AFE">
      <w:pPr>
        <w:jc w:val="both"/>
        <w:rPr>
          <w:rFonts w:cs="Times New Roman"/>
          <w:bCs/>
          <w:szCs w:val="24"/>
        </w:rPr>
      </w:pPr>
    </w:p>
    <w:p w14:paraId="3D186422" w14:textId="77777777" w:rsidR="00E7379B" w:rsidRPr="00C76467" w:rsidRDefault="00E7379B" w:rsidP="002C5AFE">
      <w:pPr>
        <w:jc w:val="both"/>
        <w:rPr>
          <w:rFonts w:cs="Times New Roman"/>
          <w:bCs/>
          <w:szCs w:val="24"/>
        </w:rPr>
      </w:pPr>
    </w:p>
    <w:p w14:paraId="2A39DD24" w14:textId="58D0957C" w:rsidR="00BF001C" w:rsidRPr="00C76467" w:rsidRDefault="002C5AFE" w:rsidP="002C5AFE">
      <w:pPr>
        <w:numPr>
          <w:ilvl w:val="0"/>
          <w:numId w:val="3"/>
        </w:numPr>
        <w:ind w:left="360"/>
        <w:jc w:val="both"/>
        <w:rPr>
          <w:rFonts w:cs="Times New Roman"/>
          <w:b/>
          <w:bCs/>
          <w:szCs w:val="24"/>
          <w:u w:val="single"/>
        </w:rPr>
      </w:pPr>
      <w:r w:rsidRPr="00C76467">
        <w:rPr>
          <w:rFonts w:cs="Times New Roman"/>
          <w:b/>
          <w:bCs/>
          <w:szCs w:val="24"/>
          <w:u w:val="single"/>
        </w:rPr>
        <w:t xml:space="preserve">Objectives </w:t>
      </w:r>
    </w:p>
    <w:p w14:paraId="08E58419" w14:textId="77777777" w:rsidR="00633EE2" w:rsidRPr="00222498" w:rsidRDefault="00633EE2" w:rsidP="00633EE2">
      <w:pPr>
        <w:jc w:val="both"/>
        <w:rPr>
          <w:rFonts w:cs="Times New Roman"/>
          <w:bCs/>
          <w:szCs w:val="24"/>
        </w:rPr>
      </w:pPr>
    </w:p>
    <w:p w14:paraId="375580DA" w14:textId="138E1A02" w:rsidR="00633EE2" w:rsidRPr="00222498" w:rsidRDefault="00633EE2" w:rsidP="00633EE2">
      <w:pPr>
        <w:jc w:val="both"/>
        <w:rPr>
          <w:rFonts w:cs="Times New Roman"/>
          <w:bCs/>
          <w:szCs w:val="24"/>
        </w:rPr>
      </w:pPr>
      <w:r w:rsidRPr="00222498">
        <w:rPr>
          <w:rFonts w:cs="Times New Roman"/>
          <w:bCs/>
          <w:szCs w:val="24"/>
        </w:rPr>
        <w:t xml:space="preserve">The specific objectives for </w:t>
      </w:r>
      <w:r w:rsidR="00793F25" w:rsidRPr="00222498">
        <w:rPr>
          <w:rFonts w:cs="Times New Roman"/>
          <w:bCs/>
          <w:szCs w:val="24"/>
        </w:rPr>
        <w:t>PRFP-1</w:t>
      </w:r>
      <w:r w:rsidR="008566A6">
        <w:rPr>
          <w:rFonts w:cs="Times New Roman"/>
          <w:bCs/>
          <w:szCs w:val="24"/>
        </w:rPr>
        <w:t>6</w:t>
      </w:r>
      <w:r w:rsidR="00793F25" w:rsidRPr="00222498">
        <w:rPr>
          <w:rFonts w:cs="Times New Roman"/>
          <w:bCs/>
          <w:szCs w:val="24"/>
        </w:rPr>
        <w:t xml:space="preserve"> </w:t>
      </w:r>
      <w:r w:rsidRPr="00222498">
        <w:rPr>
          <w:rFonts w:cs="Times New Roman"/>
          <w:bCs/>
          <w:szCs w:val="24"/>
        </w:rPr>
        <w:t>are</w:t>
      </w:r>
      <w:r w:rsidR="009D5C6D" w:rsidRPr="00222498">
        <w:rPr>
          <w:rFonts w:cs="Times New Roman"/>
          <w:bCs/>
          <w:szCs w:val="24"/>
        </w:rPr>
        <w:t xml:space="preserve"> to</w:t>
      </w:r>
      <w:r w:rsidRPr="00222498">
        <w:rPr>
          <w:rFonts w:cs="Times New Roman"/>
          <w:bCs/>
          <w:szCs w:val="24"/>
        </w:rPr>
        <w:t>:</w:t>
      </w:r>
    </w:p>
    <w:p w14:paraId="25EA28C0" w14:textId="0627FAC5" w:rsidR="00957099" w:rsidRDefault="00957099" w:rsidP="004247E0">
      <w:pPr>
        <w:numPr>
          <w:ilvl w:val="0"/>
          <w:numId w:val="2"/>
        </w:numPr>
        <w:spacing w:before="120"/>
        <w:jc w:val="both"/>
        <w:rPr>
          <w:rFonts w:cs="Times New Roman"/>
          <w:bCs/>
          <w:szCs w:val="24"/>
        </w:rPr>
      </w:pPr>
      <w:r>
        <w:rPr>
          <w:rFonts w:cs="Times New Roman"/>
          <w:bCs/>
          <w:szCs w:val="24"/>
        </w:rPr>
        <w:t>Update and discuss policy and regulation trends of the Pacific countries in th</w:t>
      </w:r>
      <w:r>
        <w:rPr>
          <w:rFonts w:eastAsia="BatangChe" w:cs="Times New Roman"/>
          <w:bCs/>
          <w:szCs w:val="24"/>
        </w:rPr>
        <w:t>e post pandemic era</w:t>
      </w:r>
    </w:p>
    <w:p w14:paraId="20A2E2C8" w14:textId="5BEE2791" w:rsidR="00FC5860" w:rsidRDefault="00D61521" w:rsidP="004247E0">
      <w:pPr>
        <w:numPr>
          <w:ilvl w:val="0"/>
          <w:numId w:val="2"/>
        </w:numPr>
        <w:spacing w:before="120"/>
        <w:jc w:val="both"/>
        <w:rPr>
          <w:rFonts w:cs="Times New Roman"/>
          <w:bCs/>
          <w:szCs w:val="24"/>
        </w:rPr>
      </w:pPr>
      <w:r>
        <w:rPr>
          <w:rFonts w:eastAsia="BatangChe" w:cs="Times New Roman"/>
          <w:bCs/>
          <w:szCs w:val="24"/>
        </w:rPr>
        <w:t xml:space="preserve">Discuss </w:t>
      </w:r>
      <w:r w:rsidR="00F97CA7">
        <w:rPr>
          <w:rFonts w:eastAsia="BatangChe" w:cs="Times New Roman"/>
          <w:bCs/>
          <w:szCs w:val="24"/>
        </w:rPr>
        <w:t>d</w:t>
      </w:r>
      <w:r w:rsidR="004B77F1">
        <w:rPr>
          <w:rFonts w:eastAsia="BatangChe" w:cs="Times New Roman"/>
          <w:bCs/>
          <w:szCs w:val="24"/>
        </w:rPr>
        <w:t xml:space="preserve">igital Transformation initiatives taken </w:t>
      </w:r>
      <w:r w:rsidR="00DD15A0">
        <w:rPr>
          <w:rFonts w:eastAsia="BatangChe" w:cs="Times New Roman"/>
          <w:bCs/>
          <w:szCs w:val="24"/>
        </w:rPr>
        <w:t xml:space="preserve">or can be taken </w:t>
      </w:r>
      <w:r w:rsidR="004B77F1">
        <w:rPr>
          <w:rFonts w:eastAsia="BatangChe" w:cs="Times New Roman"/>
          <w:bCs/>
          <w:szCs w:val="24"/>
        </w:rPr>
        <w:t xml:space="preserve">by </w:t>
      </w:r>
      <w:r w:rsidR="004400D4" w:rsidRPr="00222498">
        <w:rPr>
          <w:rFonts w:cs="Times New Roman"/>
          <w:bCs/>
          <w:szCs w:val="24"/>
        </w:rPr>
        <w:t>the Pacific countries</w:t>
      </w:r>
      <w:r w:rsidR="00957099">
        <w:rPr>
          <w:rFonts w:cs="Times New Roman"/>
          <w:bCs/>
          <w:szCs w:val="24"/>
        </w:rPr>
        <w:t xml:space="preserve"> and share the information </w:t>
      </w:r>
    </w:p>
    <w:p w14:paraId="2CA85E45" w14:textId="20786298" w:rsidR="00957099" w:rsidRDefault="00957099" w:rsidP="004247E0">
      <w:pPr>
        <w:numPr>
          <w:ilvl w:val="0"/>
          <w:numId w:val="2"/>
        </w:numPr>
        <w:spacing w:before="120"/>
        <w:jc w:val="both"/>
        <w:rPr>
          <w:rFonts w:cs="Times New Roman"/>
          <w:bCs/>
          <w:szCs w:val="24"/>
        </w:rPr>
      </w:pPr>
      <w:r w:rsidRPr="00957099">
        <w:rPr>
          <w:rFonts w:cs="Times New Roman"/>
          <w:bCs/>
          <w:szCs w:val="24"/>
        </w:rPr>
        <w:t xml:space="preserve">Discuss policy and regulatory measures to promote the emergence of innovative services through </w:t>
      </w:r>
      <w:r>
        <w:rPr>
          <w:rFonts w:cs="Times New Roman"/>
          <w:bCs/>
          <w:szCs w:val="24"/>
        </w:rPr>
        <w:t>D</w:t>
      </w:r>
      <w:r w:rsidRPr="00957099">
        <w:rPr>
          <w:rFonts w:cs="Times New Roman"/>
          <w:bCs/>
          <w:szCs w:val="24"/>
        </w:rPr>
        <w:t xml:space="preserve">igital </w:t>
      </w:r>
      <w:r>
        <w:rPr>
          <w:rFonts w:cs="Times New Roman"/>
          <w:bCs/>
          <w:szCs w:val="24"/>
        </w:rPr>
        <w:t>Innovation</w:t>
      </w:r>
      <w:r w:rsidRPr="00957099">
        <w:rPr>
          <w:rFonts w:cs="Times New Roman"/>
          <w:bCs/>
          <w:szCs w:val="24"/>
        </w:rPr>
        <w:t xml:space="preserve"> and entrepreneurship</w:t>
      </w:r>
    </w:p>
    <w:p w14:paraId="456B1478" w14:textId="5A70DD09" w:rsidR="00957099" w:rsidRDefault="00957099" w:rsidP="004247E0">
      <w:pPr>
        <w:numPr>
          <w:ilvl w:val="0"/>
          <w:numId w:val="2"/>
        </w:numPr>
        <w:spacing w:before="120"/>
        <w:jc w:val="both"/>
        <w:rPr>
          <w:rFonts w:cs="Times New Roman"/>
          <w:bCs/>
          <w:szCs w:val="24"/>
        </w:rPr>
      </w:pPr>
      <w:r w:rsidRPr="00957099">
        <w:rPr>
          <w:rFonts w:cs="Times New Roman"/>
          <w:bCs/>
          <w:szCs w:val="24"/>
        </w:rPr>
        <w:t xml:space="preserve">Share information on the latest </w:t>
      </w:r>
      <w:r w:rsidR="00F97CA7">
        <w:rPr>
          <w:rFonts w:cs="Times New Roman"/>
          <w:bCs/>
          <w:szCs w:val="24"/>
        </w:rPr>
        <w:t>d</w:t>
      </w:r>
      <w:r w:rsidRPr="00957099">
        <w:rPr>
          <w:rFonts w:cs="Times New Roman"/>
          <w:bCs/>
          <w:szCs w:val="24"/>
        </w:rPr>
        <w:t xml:space="preserve">igital </w:t>
      </w:r>
      <w:r>
        <w:rPr>
          <w:rFonts w:cs="Times New Roman"/>
          <w:bCs/>
          <w:szCs w:val="24"/>
        </w:rPr>
        <w:t>I</w:t>
      </w:r>
      <w:r w:rsidRPr="00957099">
        <w:rPr>
          <w:rFonts w:cs="Times New Roman"/>
          <w:bCs/>
          <w:szCs w:val="24"/>
        </w:rPr>
        <w:t>nfrastructure developments and issues in the Pacific region, including policy and regulatory aspects.</w:t>
      </w:r>
    </w:p>
    <w:p w14:paraId="4AC47608" w14:textId="459A5870" w:rsidR="00957099" w:rsidRPr="004F1A25" w:rsidRDefault="00957099" w:rsidP="004247E0">
      <w:pPr>
        <w:numPr>
          <w:ilvl w:val="0"/>
          <w:numId w:val="2"/>
        </w:numPr>
        <w:spacing w:before="120"/>
        <w:jc w:val="both"/>
        <w:rPr>
          <w:rFonts w:cs="Times New Roman"/>
          <w:bCs/>
          <w:szCs w:val="24"/>
        </w:rPr>
      </w:pPr>
      <w:r>
        <w:rPr>
          <w:rFonts w:cs="Times New Roman"/>
          <w:bCs/>
          <w:szCs w:val="24"/>
        </w:rPr>
        <w:t xml:space="preserve">Discuss how to build </w:t>
      </w:r>
      <w:r w:rsidR="00F97CA7">
        <w:rPr>
          <w:rFonts w:cs="Times New Roman"/>
          <w:bCs/>
          <w:szCs w:val="24"/>
        </w:rPr>
        <w:t xml:space="preserve">cybersecurity </w:t>
      </w:r>
      <w:r>
        <w:rPr>
          <w:rFonts w:cs="Times New Roman"/>
          <w:bCs/>
          <w:szCs w:val="24"/>
        </w:rPr>
        <w:t xml:space="preserve">capacity and possible </w:t>
      </w:r>
      <w:r>
        <w:rPr>
          <w:bCs/>
        </w:rPr>
        <w:t xml:space="preserve">cooperation on </w:t>
      </w:r>
      <w:r w:rsidR="00F97CA7">
        <w:rPr>
          <w:bCs/>
        </w:rPr>
        <w:t>cybersecurity</w:t>
      </w:r>
    </w:p>
    <w:p w14:paraId="6A51456D" w14:textId="4D3F8911" w:rsidR="004F1A25" w:rsidRPr="004F1A25" w:rsidRDefault="004F1A25" w:rsidP="004247E0">
      <w:pPr>
        <w:numPr>
          <w:ilvl w:val="0"/>
          <w:numId w:val="2"/>
        </w:numPr>
        <w:spacing w:before="120"/>
        <w:jc w:val="both"/>
        <w:rPr>
          <w:rFonts w:cs="Times New Roman"/>
          <w:bCs/>
          <w:szCs w:val="24"/>
        </w:rPr>
      </w:pPr>
      <w:r w:rsidRPr="004F1A25">
        <w:t xml:space="preserve">Discuss measures to achieve </w:t>
      </w:r>
      <w:r w:rsidR="00F97CA7">
        <w:t>d</w:t>
      </w:r>
      <w:r w:rsidR="00F97CA7" w:rsidRPr="004F1A25">
        <w:t xml:space="preserve">igital </w:t>
      </w:r>
      <w:r w:rsidRPr="004F1A25">
        <w:t>inclusion through digital capacity building and skills development</w:t>
      </w:r>
      <w:r>
        <w:t xml:space="preserve"> fo</w:t>
      </w:r>
      <w:r w:rsidR="00AF7929">
        <w:t>r</w:t>
      </w:r>
      <w:r>
        <w:t xml:space="preserve"> all group of citizens including vulnerable group</w:t>
      </w:r>
    </w:p>
    <w:p w14:paraId="318DA969" w14:textId="3C8EB7CE" w:rsidR="008A47CA" w:rsidRPr="00DA03F3" w:rsidRDefault="008A47CA" w:rsidP="008A47CA">
      <w:pPr>
        <w:numPr>
          <w:ilvl w:val="0"/>
          <w:numId w:val="2"/>
        </w:numPr>
        <w:spacing w:before="120"/>
        <w:jc w:val="both"/>
        <w:rPr>
          <w:rFonts w:cs="Times New Roman"/>
          <w:bCs/>
          <w:szCs w:val="24"/>
        </w:rPr>
      </w:pPr>
      <w:r>
        <w:rPr>
          <w:rFonts w:eastAsiaTheme="minorEastAsia" w:hint="eastAsia"/>
          <w:lang w:eastAsia="ko-KR"/>
        </w:rPr>
        <w:t>U</w:t>
      </w:r>
      <w:r>
        <w:rPr>
          <w:rFonts w:eastAsiaTheme="minorEastAsia"/>
          <w:lang w:eastAsia="ko-KR"/>
        </w:rPr>
        <w:t xml:space="preserve">pdate on </w:t>
      </w:r>
      <w:r w:rsidR="00F97CA7">
        <w:rPr>
          <w:rFonts w:eastAsiaTheme="minorEastAsia"/>
          <w:lang w:eastAsia="ko-KR"/>
        </w:rPr>
        <w:t>d</w:t>
      </w:r>
      <w:r>
        <w:rPr>
          <w:rFonts w:eastAsiaTheme="minorEastAsia"/>
          <w:lang w:eastAsia="ko-KR"/>
        </w:rPr>
        <w:t xml:space="preserve">isaster management technology and project, share the best practice of </w:t>
      </w:r>
      <w:r w:rsidR="00F97CA7">
        <w:t>d</w:t>
      </w:r>
      <w:r w:rsidRPr="00440362">
        <w:t xml:space="preserve">isaster </w:t>
      </w:r>
      <w:r w:rsidR="00F97CA7">
        <w:t>p</w:t>
      </w:r>
      <w:r w:rsidRPr="00440362">
        <w:t xml:space="preserve">reparedness, </w:t>
      </w:r>
      <w:r w:rsidR="00F97CA7">
        <w:t>m</w:t>
      </w:r>
      <w:r w:rsidRPr="00440362">
        <w:t xml:space="preserve">itigation, and </w:t>
      </w:r>
      <w:r w:rsidR="00F97CA7">
        <w:t>r</w:t>
      </w:r>
      <w:r w:rsidRPr="00440362">
        <w:t xml:space="preserve">ecovery </w:t>
      </w:r>
      <w:r w:rsidR="00F97CA7">
        <w:t>p</w:t>
      </w:r>
      <w:r w:rsidRPr="00440362">
        <w:t>rocess</w:t>
      </w:r>
    </w:p>
    <w:p w14:paraId="4C538472" w14:textId="1172572C" w:rsidR="00DA03F3" w:rsidRPr="008A47CA" w:rsidRDefault="00DA03F3" w:rsidP="008A47CA">
      <w:pPr>
        <w:numPr>
          <w:ilvl w:val="0"/>
          <w:numId w:val="2"/>
        </w:numPr>
        <w:spacing w:before="120"/>
        <w:jc w:val="both"/>
        <w:rPr>
          <w:rFonts w:cs="Times New Roman"/>
          <w:bCs/>
          <w:szCs w:val="24"/>
        </w:rPr>
      </w:pPr>
      <w:r>
        <w:rPr>
          <w:rFonts w:eastAsiaTheme="minorEastAsia" w:hint="eastAsia"/>
          <w:lang w:eastAsia="ko-KR"/>
        </w:rPr>
        <w:t>H</w:t>
      </w:r>
      <w:r>
        <w:rPr>
          <w:rFonts w:eastAsiaTheme="minorEastAsia"/>
          <w:lang w:eastAsia="ko-KR"/>
        </w:rPr>
        <w:t xml:space="preserve">ave a closed session among policy makers and regulators in Pacific countries to share and discuss other ICT issues of common concern to the Pacific. </w:t>
      </w:r>
    </w:p>
    <w:p w14:paraId="09078DF5" w14:textId="5401F183" w:rsidR="002E5E7A" w:rsidRPr="008A47CA" w:rsidRDefault="002E5E7A" w:rsidP="00DA03F3">
      <w:pPr>
        <w:pStyle w:val="ListParagraph"/>
        <w:jc w:val="both"/>
        <w:rPr>
          <w:rFonts w:cs="Times New Roman"/>
          <w:bCs/>
          <w:szCs w:val="24"/>
        </w:rPr>
      </w:pPr>
    </w:p>
    <w:p w14:paraId="153AEB58" w14:textId="77777777" w:rsidR="005450B9" w:rsidRPr="00C76467" w:rsidRDefault="005450B9" w:rsidP="004247E0">
      <w:pPr>
        <w:pStyle w:val="ListParagraph"/>
        <w:jc w:val="both"/>
        <w:rPr>
          <w:rFonts w:cs="Times New Roman"/>
          <w:bCs/>
          <w:szCs w:val="24"/>
        </w:rPr>
      </w:pPr>
    </w:p>
    <w:p w14:paraId="44747E2D" w14:textId="77777777" w:rsidR="00CD0E94" w:rsidRPr="00C76467" w:rsidRDefault="00CD0E94" w:rsidP="008762E2">
      <w:pPr>
        <w:numPr>
          <w:ilvl w:val="0"/>
          <w:numId w:val="3"/>
        </w:numPr>
        <w:ind w:left="360"/>
        <w:jc w:val="both"/>
        <w:rPr>
          <w:rFonts w:cs="Times New Roman"/>
          <w:b/>
          <w:bCs/>
          <w:szCs w:val="24"/>
          <w:u w:val="single"/>
        </w:rPr>
      </w:pPr>
      <w:r w:rsidRPr="00C76467">
        <w:rPr>
          <w:rFonts w:cs="Times New Roman"/>
          <w:b/>
          <w:bCs/>
          <w:szCs w:val="24"/>
          <w:u w:val="single"/>
        </w:rPr>
        <w:t>Expected outcomes</w:t>
      </w:r>
    </w:p>
    <w:p w14:paraId="44195FE9" w14:textId="77777777" w:rsidR="00CD0E94" w:rsidRPr="00C76467" w:rsidRDefault="00CD0E94" w:rsidP="0097177D">
      <w:pPr>
        <w:jc w:val="both"/>
        <w:rPr>
          <w:rFonts w:cs="Times New Roman"/>
          <w:bCs/>
          <w:szCs w:val="24"/>
        </w:rPr>
      </w:pPr>
    </w:p>
    <w:p w14:paraId="266C740C" w14:textId="59314733" w:rsidR="00AC7789" w:rsidRPr="00222498" w:rsidRDefault="00270DDD" w:rsidP="00AC7789">
      <w:pPr>
        <w:jc w:val="both"/>
        <w:rPr>
          <w:rFonts w:cs="Times New Roman"/>
          <w:bCs/>
          <w:szCs w:val="24"/>
        </w:rPr>
      </w:pPr>
      <w:r w:rsidRPr="00C76467">
        <w:rPr>
          <w:rFonts w:cs="Times New Roman"/>
          <w:bCs/>
          <w:szCs w:val="24"/>
        </w:rPr>
        <w:t xml:space="preserve">The meeting </w:t>
      </w:r>
      <w:r w:rsidR="00EE5143">
        <w:rPr>
          <w:rFonts w:cs="Times New Roman"/>
          <w:bCs/>
          <w:szCs w:val="24"/>
        </w:rPr>
        <w:t>will be</w:t>
      </w:r>
      <w:r w:rsidRPr="00C76467">
        <w:rPr>
          <w:rFonts w:cs="Times New Roman"/>
          <w:bCs/>
          <w:szCs w:val="24"/>
        </w:rPr>
        <w:t xml:space="preserve"> conducted</w:t>
      </w:r>
      <w:r w:rsidRPr="00222498">
        <w:rPr>
          <w:rFonts w:cs="Times New Roman"/>
          <w:bCs/>
          <w:szCs w:val="24"/>
        </w:rPr>
        <w:t xml:space="preserve"> as a </w:t>
      </w:r>
      <w:r w:rsidR="00EE5143">
        <w:rPr>
          <w:rFonts w:cs="Times New Roman"/>
          <w:bCs/>
          <w:szCs w:val="24"/>
        </w:rPr>
        <w:t>hybrid</w:t>
      </w:r>
      <w:r w:rsidRPr="00222498">
        <w:rPr>
          <w:rFonts w:cs="Times New Roman"/>
          <w:bCs/>
          <w:szCs w:val="24"/>
        </w:rPr>
        <w:t xml:space="preserve"> meeting</w:t>
      </w:r>
      <w:r w:rsidR="00793F25" w:rsidRPr="00222498">
        <w:rPr>
          <w:rFonts w:cs="Times New Roman"/>
          <w:bCs/>
          <w:szCs w:val="24"/>
        </w:rPr>
        <w:t xml:space="preserve">. </w:t>
      </w:r>
      <w:r w:rsidR="00531223" w:rsidRPr="00222498">
        <w:rPr>
          <w:rFonts w:cs="Times New Roman"/>
          <w:bCs/>
          <w:szCs w:val="24"/>
        </w:rPr>
        <w:t xml:space="preserve">The provisional agenda and tentative </w:t>
      </w:r>
      <w:proofErr w:type="spellStart"/>
      <w:r w:rsidR="00531223" w:rsidRPr="00222498">
        <w:rPr>
          <w:rFonts w:cs="Times New Roman"/>
          <w:bCs/>
          <w:szCs w:val="24"/>
        </w:rPr>
        <w:t>programme</w:t>
      </w:r>
      <w:proofErr w:type="spellEnd"/>
      <w:r w:rsidR="00531223" w:rsidRPr="00222498">
        <w:rPr>
          <w:rFonts w:cs="Times New Roman"/>
          <w:bCs/>
          <w:szCs w:val="24"/>
        </w:rPr>
        <w:t xml:space="preserve"> </w:t>
      </w:r>
      <w:r w:rsidR="00150F6A" w:rsidRPr="00222498">
        <w:rPr>
          <w:rFonts w:cs="Times New Roman"/>
          <w:bCs/>
          <w:szCs w:val="24"/>
        </w:rPr>
        <w:t xml:space="preserve">of </w:t>
      </w:r>
      <w:r w:rsidR="00CB16F0" w:rsidRPr="00222498">
        <w:rPr>
          <w:rFonts w:cs="Times New Roman"/>
          <w:bCs/>
          <w:szCs w:val="24"/>
        </w:rPr>
        <w:t xml:space="preserve">the </w:t>
      </w:r>
      <w:r w:rsidR="00793F25" w:rsidRPr="00222498">
        <w:rPr>
          <w:rFonts w:cs="Times New Roman"/>
          <w:bCs/>
          <w:szCs w:val="24"/>
        </w:rPr>
        <w:t>PRFP-1</w:t>
      </w:r>
      <w:r w:rsidR="009B780A">
        <w:rPr>
          <w:rFonts w:cs="Times New Roman"/>
          <w:bCs/>
          <w:szCs w:val="24"/>
        </w:rPr>
        <w:t>6</w:t>
      </w:r>
      <w:r w:rsidR="00793F25" w:rsidRPr="00222498">
        <w:rPr>
          <w:rFonts w:cs="Times New Roman"/>
          <w:bCs/>
          <w:szCs w:val="24"/>
        </w:rPr>
        <w:t xml:space="preserve"> </w:t>
      </w:r>
      <w:r w:rsidR="00531223" w:rsidRPr="00222498">
        <w:rPr>
          <w:rFonts w:cs="Times New Roman"/>
          <w:bCs/>
          <w:szCs w:val="24"/>
        </w:rPr>
        <w:t>are enclosed herewith and annexed to the concept note (See Annex A and B for more information).</w:t>
      </w:r>
    </w:p>
    <w:p w14:paraId="4EB56F2D" w14:textId="77777777" w:rsidR="00531223" w:rsidRPr="00222498" w:rsidRDefault="00531223" w:rsidP="00AC7789">
      <w:pPr>
        <w:jc w:val="both"/>
        <w:rPr>
          <w:rFonts w:cs="Times New Roman"/>
          <w:bCs/>
          <w:szCs w:val="24"/>
        </w:rPr>
      </w:pPr>
    </w:p>
    <w:p w14:paraId="29ACC734" w14:textId="28B76B2E" w:rsidR="00AC7789" w:rsidRPr="00222498" w:rsidRDefault="00AC7789" w:rsidP="00AC7789">
      <w:pPr>
        <w:jc w:val="both"/>
        <w:rPr>
          <w:rFonts w:cs="Times New Roman"/>
          <w:bCs/>
          <w:szCs w:val="24"/>
        </w:rPr>
      </w:pPr>
      <w:r w:rsidRPr="00222498">
        <w:rPr>
          <w:rFonts w:cs="Times New Roman"/>
          <w:bCs/>
          <w:szCs w:val="24"/>
        </w:rPr>
        <w:t>Specific outcomes</w:t>
      </w:r>
      <w:r w:rsidR="002D2CE1" w:rsidRPr="00222498">
        <w:rPr>
          <w:rFonts w:cs="Times New Roman"/>
          <w:bCs/>
          <w:szCs w:val="24"/>
        </w:rPr>
        <w:t xml:space="preserve"> </w:t>
      </w:r>
      <w:r w:rsidRPr="00222498">
        <w:rPr>
          <w:rFonts w:cs="Times New Roman"/>
          <w:bCs/>
          <w:szCs w:val="24"/>
        </w:rPr>
        <w:t>includ</w:t>
      </w:r>
      <w:r w:rsidR="00524035" w:rsidRPr="00222498">
        <w:rPr>
          <w:rFonts w:cs="Times New Roman"/>
          <w:bCs/>
          <w:szCs w:val="24"/>
        </w:rPr>
        <w:t>e</w:t>
      </w:r>
      <w:r w:rsidRPr="00222498">
        <w:rPr>
          <w:rFonts w:cs="Times New Roman"/>
          <w:bCs/>
          <w:szCs w:val="24"/>
        </w:rPr>
        <w:t xml:space="preserve"> but not l</w:t>
      </w:r>
      <w:r w:rsidR="00150F6A" w:rsidRPr="00222498">
        <w:rPr>
          <w:rFonts w:cs="Angsana New"/>
          <w:bCs/>
          <w:szCs w:val="30"/>
          <w:lang w:bidi="th-TH"/>
        </w:rPr>
        <w:t>imited to</w:t>
      </w:r>
      <w:r w:rsidRPr="00222498">
        <w:rPr>
          <w:rFonts w:cs="Times New Roman"/>
          <w:bCs/>
          <w:szCs w:val="24"/>
        </w:rPr>
        <w:t>:</w:t>
      </w:r>
    </w:p>
    <w:p w14:paraId="519F6CF4" w14:textId="501BDF1D" w:rsidR="0002306E" w:rsidRPr="00222498" w:rsidRDefault="0002306E" w:rsidP="008762E2">
      <w:pPr>
        <w:numPr>
          <w:ilvl w:val="0"/>
          <w:numId w:val="4"/>
        </w:numPr>
        <w:jc w:val="both"/>
        <w:rPr>
          <w:rFonts w:cs="Times New Roman"/>
          <w:bCs/>
          <w:szCs w:val="24"/>
        </w:rPr>
      </w:pPr>
      <w:r w:rsidRPr="00222498">
        <w:rPr>
          <w:rFonts w:cs="Times New Roman"/>
          <w:bCs/>
          <w:szCs w:val="24"/>
        </w:rPr>
        <w:t xml:space="preserve">Identified key policy and regulatory concerns of the </w:t>
      </w:r>
      <w:r w:rsidR="000A15FE" w:rsidRPr="00222498">
        <w:rPr>
          <w:rFonts w:cs="Times New Roman"/>
          <w:bCs/>
          <w:szCs w:val="24"/>
        </w:rPr>
        <w:t>Pacifi</w:t>
      </w:r>
      <w:r w:rsidR="00C57F65">
        <w:rPr>
          <w:rFonts w:cs="Times New Roman"/>
          <w:bCs/>
          <w:szCs w:val="24"/>
        </w:rPr>
        <w:t>c countries.</w:t>
      </w:r>
    </w:p>
    <w:p w14:paraId="5DAC5704" w14:textId="67BA3013" w:rsidR="009A3475" w:rsidRDefault="003C5FC9" w:rsidP="008762E2">
      <w:pPr>
        <w:numPr>
          <w:ilvl w:val="0"/>
          <w:numId w:val="4"/>
        </w:numPr>
        <w:jc w:val="both"/>
        <w:rPr>
          <w:rFonts w:cs="Times New Roman"/>
          <w:bCs/>
          <w:szCs w:val="24"/>
        </w:rPr>
      </w:pPr>
      <w:r w:rsidRPr="00222498">
        <w:rPr>
          <w:rFonts w:cs="Times New Roman"/>
          <w:bCs/>
          <w:szCs w:val="24"/>
        </w:rPr>
        <w:t>Enhanced awareness</w:t>
      </w:r>
      <w:r w:rsidR="002845AF">
        <w:rPr>
          <w:rFonts w:cs="Times New Roman"/>
          <w:bCs/>
          <w:szCs w:val="24"/>
        </w:rPr>
        <w:t xml:space="preserve"> of</w:t>
      </w:r>
      <w:r w:rsidRPr="00222498">
        <w:rPr>
          <w:rFonts w:cs="Times New Roman"/>
          <w:bCs/>
          <w:szCs w:val="24"/>
        </w:rPr>
        <w:t xml:space="preserve"> policymakers and regulators on </w:t>
      </w:r>
      <w:r w:rsidR="00B75293" w:rsidRPr="00222498">
        <w:rPr>
          <w:rFonts w:cs="Times New Roman"/>
          <w:bCs/>
          <w:szCs w:val="24"/>
        </w:rPr>
        <w:t xml:space="preserve">the latest issues in </w:t>
      </w:r>
      <w:r w:rsidR="005D5C87">
        <w:rPr>
          <w:rFonts w:cs="Times New Roman"/>
          <w:bCs/>
          <w:szCs w:val="24"/>
        </w:rPr>
        <w:t>telecommunication and ICTs</w:t>
      </w:r>
      <w:r w:rsidR="00C57F65">
        <w:rPr>
          <w:rFonts w:cs="Times New Roman"/>
          <w:bCs/>
          <w:szCs w:val="24"/>
        </w:rPr>
        <w:t>.</w:t>
      </w:r>
    </w:p>
    <w:p w14:paraId="5CF1304C" w14:textId="36737A62" w:rsidR="00DA03F3" w:rsidRPr="00DA03F3" w:rsidRDefault="003B25A6" w:rsidP="00DA03F3">
      <w:pPr>
        <w:numPr>
          <w:ilvl w:val="0"/>
          <w:numId w:val="4"/>
        </w:numPr>
        <w:jc w:val="both"/>
        <w:rPr>
          <w:rFonts w:cs="Times New Roman"/>
          <w:bCs/>
          <w:szCs w:val="24"/>
        </w:rPr>
      </w:pPr>
      <w:r w:rsidRPr="00DA03F3">
        <w:rPr>
          <w:rFonts w:cs="Times New Roman"/>
          <w:bCs/>
          <w:szCs w:val="24"/>
        </w:rPr>
        <w:t xml:space="preserve">Enhanced knowledge </w:t>
      </w:r>
      <w:r w:rsidR="00DA03F3">
        <w:rPr>
          <w:rFonts w:cs="Times New Roman"/>
          <w:bCs/>
          <w:szCs w:val="24"/>
        </w:rPr>
        <w:t xml:space="preserve">and Identified challenges of the policy makers and regulators </w:t>
      </w:r>
      <w:r w:rsidRPr="00DA03F3">
        <w:rPr>
          <w:rFonts w:cs="Times New Roman"/>
          <w:bCs/>
          <w:szCs w:val="24"/>
        </w:rPr>
        <w:t xml:space="preserve">on </w:t>
      </w:r>
      <w:r w:rsidR="005D5C87" w:rsidRPr="00DA03F3">
        <w:rPr>
          <w:rFonts w:cs="Times New Roman"/>
          <w:bCs/>
          <w:szCs w:val="24"/>
        </w:rPr>
        <w:t xml:space="preserve">various topics of thematic sessions on Digital transformation, </w:t>
      </w:r>
      <w:r w:rsidR="00DA03F3" w:rsidRPr="00DA03F3">
        <w:rPr>
          <w:rFonts w:cs="Times New Roman"/>
          <w:bCs/>
          <w:szCs w:val="24"/>
        </w:rPr>
        <w:t>Digital Innovation and Entrepreneurship</w:t>
      </w:r>
      <w:r w:rsidR="005D5C87" w:rsidRPr="00DA03F3">
        <w:rPr>
          <w:rFonts w:cs="Times New Roman"/>
          <w:bCs/>
          <w:szCs w:val="24"/>
        </w:rPr>
        <w:t xml:space="preserve">, </w:t>
      </w:r>
      <w:r w:rsidR="00DA03F3" w:rsidRPr="00DA03F3">
        <w:rPr>
          <w:rFonts w:cs="Times New Roman"/>
          <w:bCs/>
          <w:szCs w:val="24"/>
        </w:rPr>
        <w:t>Digital Infrastructure and Digital Islands, Security and Trust</w:t>
      </w:r>
      <w:r w:rsidR="005D5C87" w:rsidRPr="00DA03F3">
        <w:rPr>
          <w:rFonts w:cs="Times New Roman"/>
          <w:bCs/>
          <w:szCs w:val="24"/>
        </w:rPr>
        <w:t xml:space="preserve">, </w:t>
      </w:r>
      <w:r w:rsidR="00DA03F3">
        <w:t>Digital Capacity Building and Skills development, and Regional Engagement Global Cooperation.</w:t>
      </w:r>
    </w:p>
    <w:p w14:paraId="32BDCBD3" w14:textId="011E8E99" w:rsidR="00DA03F3" w:rsidRDefault="005D5C87" w:rsidP="00DA03F3">
      <w:pPr>
        <w:numPr>
          <w:ilvl w:val="0"/>
          <w:numId w:val="4"/>
        </w:numPr>
        <w:jc w:val="both"/>
        <w:rPr>
          <w:rFonts w:cs="Times New Roman"/>
          <w:bCs/>
          <w:szCs w:val="24"/>
        </w:rPr>
      </w:pPr>
      <w:r>
        <w:rPr>
          <w:rFonts w:cs="Times New Roman"/>
          <w:bCs/>
          <w:szCs w:val="24"/>
        </w:rPr>
        <w:t>E</w:t>
      </w:r>
      <w:r w:rsidR="0002306E" w:rsidRPr="00222498">
        <w:rPr>
          <w:rFonts w:cs="Times New Roman"/>
          <w:bCs/>
          <w:szCs w:val="24"/>
        </w:rPr>
        <w:t>xplore possible solutions</w:t>
      </w:r>
      <w:r w:rsidR="002845AF">
        <w:rPr>
          <w:rFonts w:cs="Times New Roman"/>
          <w:bCs/>
          <w:szCs w:val="24"/>
        </w:rPr>
        <w:t xml:space="preserve"> and cooperation</w:t>
      </w:r>
      <w:r w:rsidR="0002306E" w:rsidRPr="00222498">
        <w:rPr>
          <w:rFonts w:cs="Times New Roman"/>
          <w:bCs/>
          <w:szCs w:val="24"/>
        </w:rPr>
        <w:t xml:space="preserve"> on various topics of </w:t>
      </w:r>
      <w:r w:rsidR="0002306E" w:rsidRPr="00C76467">
        <w:rPr>
          <w:rFonts w:cs="Times New Roman"/>
          <w:bCs/>
          <w:szCs w:val="24"/>
        </w:rPr>
        <w:t xml:space="preserve">thematic sessions on </w:t>
      </w:r>
      <w:r w:rsidR="00DA03F3" w:rsidRPr="00DA03F3">
        <w:rPr>
          <w:rFonts w:cs="Times New Roman"/>
          <w:bCs/>
          <w:szCs w:val="24"/>
        </w:rPr>
        <w:t xml:space="preserve">Digital transformation, Digital Innovation and Entrepreneurship, Digital Infrastructure and Digital Islands, Security and Trust, </w:t>
      </w:r>
      <w:r w:rsidR="00DA03F3">
        <w:t xml:space="preserve">Digital Capacity Building and Skills development, and </w:t>
      </w:r>
      <w:r w:rsidR="00AF7929">
        <w:t>Disaster Management</w:t>
      </w:r>
      <w:r w:rsidR="00DA03F3">
        <w:t>.</w:t>
      </w:r>
    </w:p>
    <w:p w14:paraId="5B51C0CF" w14:textId="77777777" w:rsidR="00840C23" w:rsidRDefault="00840C23" w:rsidP="00840C23">
      <w:pPr>
        <w:pStyle w:val="ListParagraph"/>
        <w:ind w:left="800"/>
        <w:jc w:val="both"/>
        <w:rPr>
          <w:rFonts w:cs="Times New Roman"/>
          <w:bCs/>
          <w:szCs w:val="24"/>
        </w:rPr>
      </w:pPr>
    </w:p>
    <w:p w14:paraId="616D2983" w14:textId="77777777" w:rsidR="00975A93" w:rsidRDefault="00975A93" w:rsidP="00840C23">
      <w:pPr>
        <w:pStyle w:val="ListParagraph"/>
        <w:ind w:left="0" w:firstLineChars="21" w:firstLine="51"/>
        <w:jc w:val="both"/>
        <w:rPr>
          <w:rFonts w:cs="Times New Roman"/>
          <w:b/>
          <w:bCs/>
          <w:szCs w:val="24"/>
        </w:rPr>
      </w:pPr>
    </w:p>
    <w:p w14:paraId="78F4A1CA" w14:textId="77777777" w:rsidR="00975A93" w:rsidRDefault="00975A93" w:rsidP="00840C23">
      <w:pPr>
        <w:pStyle w:val="ListParagraph"/>
        <w:ind w:left="0" w:firstLineChars="21" w:firstLine="51"/>
        <w:jc w:val="both"/>
        <w:rPr>
          <w:rFonts w:cs="Times New Roman"/>
          <w:b/>
          <w:bCs/>
          <w:szCs w:val="24"/>
        </w:rPr>
      </w:pPr>
    </w:p>
    <w:p w14:paraId="4A7E4093" w14:textId="33DE79D5" w:rsidR="00CD5D91" w:rsidRPr="00840C23" w:rsidRDefault="00DA03F3" w:rsidP="00840C23">
      <w:pPr>
        <w:pStyle w:val="ListParagraph"/>
        <w:ind w:left="0" w:firstLineChars="21" w:firstLine="51"/>
        <w:jc w:val="both"/>
        <w:rPr>
          <w:rFonts w:cs="Times New Roman"/>
          <w:bCs/>
          <w:szCs w:val="24"/>
        </w:rPr>
      </w:pPr>
      <w:r w:rsidRPr="00840C23">
        <w:rPr>
          <w:rFonts w:cs="Times New Roman"/>
          <w:b/>
          <w:bCs/>
          <w:szCs w:val="24"/>
        </w:rPr>
        <w:lastRenderedPageBreak/>
        <w:t xml:space="preserve">4. </w:t>
      </w:r>
      <w:r w:rsidR="00840C23" w:rsidRPr="00840C23">
        <w:rPr>
          <w:rFonts w:cs="Times New Roman"/>
          <w:b/>
          <w:bCs/>
          <w:szCs w:val="24"/>
        </w:rPr>
        <w:t xml:space="preserve"> </w:t>
      </w:r>
      <w:r w:rsidR="00181237" w:rsidRPr="00840C23">
        <w:rPr>
          <w:rFonts w:cs="Times New Roman"/>
          <w:b/>
          <w:bCs/>
          <w:szCs w:val="24"/>
          <w:u w:val="single"/>
        </w:rPr>
        <w:t>Timing</w:t>
      </w:r>
      <w:r w:rsidR="00CD5D91" w:rsidRPr="00840C23">
        <w:rPr>
          <w:rFonts w:cs="Times New Roman"/>
          <w:b/>
          <w:bCs/>
          <w:szCs w:val="24"/>
          <w:u w:val="single"/>
        </w:rPr>
        <w:t xml:space="preserve"> </w:t>
      </w:r>
    </w:p>
    <w:p w14:paraId="688025F6" w14:textId="77777777" w:rsidR="004A2339" w:rsidRPr="00C76467" w:rsidRDefault="004A2339" w:rsidP="00C57F65">
      <w:pPr>
        <w:jc w:val="both"/>
        <w:rPr>
          <w:rFonts w:cs="Times New Roman"/>
          <w:bCs/>
          <w:szCs w:val="24"/>
        </w:rPr>
      </w:pPr>
    </w:p>
    <w:p w14:paraId="3B8DD8F2" w14:textId="615960C9" w:rsidR="00840C23" w:rsidRDefault="003103B3" w:rsidP="00840C23">
      <w:pPr>
        <w:jc w:val="both"/>
        <w:rPr>
          <w:rFonts w:cs="Times New Roman"/>
          <w:bCs/>
          <w:szCs w:val="24"/>
        </w:rPr>
      </w:pPr>
      <w:r w:rsidRPr="003108B4">
        <w:rPr>
          <w:rFonts w:cs="Times New Roman"/>
          <w:bCs/>
          <w:szCs w:val="24"/>
        </w:rPr>
        <w:t xml:space="preserve">The </w:t>
      </w:r>
      <w:r w:rsidR="00FE2007" w:rsidRPr="003108B4">
        <w:rPr>
          <w:rFonts w:cs="Times New Roman"/>
          <w:bCs/>
          <w:szCs w:val="24"/>
        </w:rPr>
        <w:t>hybrid</w:t>
      </w:r>
      <w:r w:rsidRPr="003108B4">
        <w:rPr>
          <w:rFonts w:cs="Times New Roman"/>
          <w:bCs/>
          <w:szCs w:val="24"/>
        </w:rPr>
        <w:t xml:space="preserve"> meeting</w:t>
      </w:r>
      <w:r w:rsidRPr="00C76467">
        <w:rPr>
          <w:rFonts w:cs="Times New Roman"/>
          <w:bCs/>
          <w:szCs w:val="24"/>
        </w:rPr>
        <w:t xml:space="preserve"> of the </w:t>
      </w:r>
      <w:r w:rsidR="00793F25" w:rsidRPr="00C76467">
        <w:rPr>
          <w:rFonts w:cs="Times New Roman"/>
          <w:bCs/>
          <w:szCs w:val="24"/>
        </w:rPr>
        <w:t>PRFP-1</w:t>
      </w:r>
      <w:r w:rsidR="009B780A">
        <w:rPr>
          <w:rFonts w:cs="Times New Roman"/>
          <w:bCs/>
          <w:szCs w:val="24"/>
        </w:rPr>
        <w:t>6</w:t>
      </w:r>
      <w:r w:rsidR="00961FD4" w:rsidRPr="00C76467">
        <w:rPr>
          <w:rFonts w:cs="Times New Roman"/>
          <w:bCs/>
          <w:szCs w:val="24"/>
        </w:rPr>
        <w:t xml:space="preserve"> will be </w:t>
      </w:r>
      <w:r w:rsidR="004D2FF5" w:rsidRPr="00C76467">
        <w:rPr>
          <w:rFonts w:cs="Times New Roman"/>
          <w:bCs/>
          <w:szCs w:val="24"/>
        </w:rPr>
        <w:t xml:space="preserve">a </w:t>
      </w:r>
      <w:r w:rsidR="0023206D" w:rsidRPr="00C76467">
        <w:rPr>
          <w:rFonts w:cs="Times New Roman"/>
          <w:bCs/>
          <w:szCs w:val="24"/>
        </w:rPr>
        <w:t>3</w:t>
      </w:r>
      <w:r w:rsidR="004D2FF5" w:rsidRPr="00C76467">
        <w:rPr>
          <w:rFonts w:cs="Times New Roman"/>
          <w:bCs/>
          <w:szCs w:val="24"/>
        </w:rPr>
        <w:t xml:space="preserve">-day event </w:t>
      </w:r>
      <w:r w:rsidRPr="00C76467">
        <w:rPr>
          <w:rFonts w:cs="Times New Roman"/>
          <w:bCs/>
          <w:szCs w:val="24"/>
        </w:rPr>
        <w:t xml:space="preserve">from </w:t>
      </w:r>
      <w:r w:rsidR="00FE2007">
        <w:rPr>
          <w:rFonts w:cs="Times New Roman"/>
          <w:bCs/>
          <w:szCs w:val="24"/>
        </w:rPr>
        <w:t>30 August</w:t>
      </w:r>
      <w:r w:rsidRPr="00C76467">
        <w:rPr>
          <w:rFonts w:cs="Times New Roman"/>
          <w:bCs/>
          <w:szCs w:val="24"/>
        </w:rPr>
        <w:t xml:space="preserve"> to </w:t>
      </w:r>
      <w:r w:rsidR="00FE2007">
        <w:rPr>
          <w:rFonts w:cs="Times New Roman"/>
          <w:bCs/>
          <w:szCs w:val="24"/>
        </w:rPr>
        <w:t>1</w:t>
      </w:r>
      <w:r w:rsidRPr="00C76467">
        <w:rPr>
          <w:rFonts w:cs="Times New Roman"/>
          <w:bCs/>
          <w:szCs w:val="24"/>
        </w:rPr>
        <w:t xml:space="preserve"> September 202</w:t>
      </w:r>
      <w:r w:rsidR="009B780A">
        <w:rPr>
          <w:rFonts w:cs="Times New Roman"/>
          <w:bCs/>
          <w:szCs w:val="24"/>
        </w:rPr>
        <w:t>3</w:t>
      </w:r>
      <w:r w:rsidR="004D2FF5" w:rsidRPr="00C76467">
        <w:rPr>
          <w:rFonts w:cs="Times New Roman"/>
          <w:bCs/>
          <w:szCs w:val="24"/>
        </w:rPr>
        <w:t xml:space="preserve">. </w:t>
      </w:r>
      <w:r w:rsidRPr="00C76467">
        <w:rPr>
          <w:rFonts w:cs="Times New Roman"/>
          <w:bCs/>
          <w:szCs w:val="24"/>
        </w:rPr>
        <w:t xml:space="preserve">The meeting </w:t>
      </w:r>
      <w:r w:rsidR="004D2FF5" w:rsidRPr="00C76467">
        <w:rPr>
          <w:rFonts w:cs="Times New Roman"/>
          <w:bCs/>
          <w:szCs w:val="24"/>
        </w:rPr>
        <w:t xml:space="preserve">will be </w:t>
      </w:r>
      <w:proofErr w:type="spellStart"/>
      <w:r w:rsidRPr="00C76467">
        <w:rPr>
          <w:rFonts w:cs="Times New Roman"/>
          <w:bCs/>
          <w:szCs w:val="24"/>
        </w:rPr>
        <w:t>organised</w:t>
      </w:r>
      <w:proofErr w:type="spellEnd"/>
      <w:r w:rsidRPr="00C76467">
        <w:rPr>
          <w:rFonts w:cs="Times New Roman"/>
          <w:bCs/>
          <w:szCs w:val="24"/>
        </w:rPr>
        <w:t xml:space="preserve"> </w:t>
      </w:r>
      <w:r w:rsidR="00DD15A0">
        <w:rPr>
          <w:rFonts w:cs="Times New Roman"/>
          <w:bCs/>
          <w:szCs w:val="24"/>
        </w:rPr>
        <w:t xml:space="preserve">in person at </w:t>
      </w:r>
      <w:r w:rsidR="00C57F65">
        <w:rPr>
          <w:rFonts w:cs="Times New Roman"/>
          <w:bCs/>
          <w:szCs w:val="24"/>
        </w:rPr>
        <w:t xml:space="preserve">Port Moresby in </w:t>
      </w:r>
      <w:r w:rsidR="009B780A">
        <w:rPr>
          <w:rFonts w:cs="Times New Roman"/>
          <w:bCs/>
          <w:szCs w:val="24"/>
        </w:rPr>
        <w:t xml:space="preserve">Papua New Guinea </w:t>
      </w:r>
      <w:r w:rsidR="00DD15A0">
        <w:rPr>
          <w:rFonts w:cs="Times New Roman"/>
          <w:bCs/>
          <w:szCs w:val="24"/>
        </w:rPr>
        <w:t xml:space="preserve">and </w:t>
      </w:r>
      <w:r w:rsidRPr="00C76467">
        <w:rPr>
          <w:rFonts w:cs="Times New Roman"/>
          <w:bCs/>
          <w:szCs w:val="24"/>
        </w:rPr>
        <w:t xml:space="preserve">via Zoom meeting platform </w:t>
      </w:r>
      <w:r w:rsidR="004D2FF5" w:rsidRPr="00C76467">
        <w:rPr>
          <w:rFonts w:cs="Times New Roman"/>
          <w:bCs/>
          <w:szCs w:val="24"/>
        </w:rPr>
        <w:t xml:space="preserve">from </w:t>
      </w:r>
      <w:r w:rsidR="00FE2007">
        <w:rPr>
          <w:rFonts w:cs="Times New Roman"/>
          <w:bCs/>
          <w:szCs w:val="24"/>
        </w:rPr>
        <w:t>9</w:t>
      </w:r>
      <w:r w:rsidR="004D2FF5" w:rsidRPr="00C76467">
        <w:rPr>
          <w:rFonts w:cs="Times New Roman"/>
          <w:bCs/>
          <w:szCs w:val="24"/>
        </w:rPr>
        <w:t xml:space="preserve">:00 AM – </w:t>
      </w:r>
      <w:r w:rsidR="00471110" w:rsidRPr="00C76467">
        <w:rPr>
          <w:rFonts w:cs="Times New Roman"/>
          <w:bCs/>
          <w:szCs w:val="24"/>
        </w:rPr>
        <w:t>1</w:t>
      </w:r>
      <w:r w:rsidR="00FE2007">
        <w:rPr>
          <w:rFonts w:cs="Times New Roman"/>
          <w:bCs/>
          <w:szCs w:val="24"/>
        </w:rPr>
        <w:t>7</w:t>
      </w:r>
      <w:r w:rsidR="004D2FF5" w:rsidRPr="00C76467">
        <w:rPr>
          <w:rFonts w:cs="Times New Roman"/>
          <w:bCs/>
          <w:szCs w:val="24"/>
        </w:rPr>
        <w:t>:00</w:t>
      </w:r>
      <w:r w:rsidR="00FB3B68" w:rsidRPr="00C76467">
        <w:rPr>
          <w:rFonts w:cs="Times New Roman"/>
          <w:bCs/>
          <w:szCs w:val="24"/>
        </w:rPr>
        <w:t xml:space="preserve"> PM </w:t>
      </w:r>
      <w:r w:rsidR="004D2FF5" w:rsidRPr="00C76467">
        <w:rPr>
          <w:rFonts w:cs="Times New Roman"/>
          <w:bCs/>
          <w:szCs w:val="24"/>
        </w:rPr>
        <w:t>(</w:t>
      </w:r>
      <w:r w:rsidR="00471110" w:rsidRPr="00C76467">
        <w:rPr>
          <w:rFonts w:cs="Times New Roman"/>
          <w:bCs/>
          <w:szCs w:val="24"/>
        </w:rPr>
        <w:t>UTC</w:t>
      </w:r>
      <w:r w:rsidR="004D2FF5" w:rsidRPr="00C76467">
        <w:rPr>
          <w:rFonts w:cs="Times New Roman"/>
          <w:bCs/>
          <w:szCs w:val="24"/>
        </w:rPr>
        <w:t>+</w:t>
      </w:r>
      <w:r w:rsidR="00B06D06">
        <w:rPr>
          <w:rFonts w:cs="Times New Roman"/>
          <w:bCs/>
          <w:szCs w:val="24"/>
        </w:rPr>
        <w:t>1</w:t>
      </w:r>
      <w:r w:rsidR="00C57F65">
        <w:rPr>
          <w:rFonts w:cs="Times New Roman"/>
          <w:bCs/>
          <w:szCs w:val="24"/>
        </w:rPr>
        <w:t>0</w:t>
      </w:r>
      <w:r w:rsidR="004D2FF5" w:rsidRPr="00C76467">
        <w:rPr>
          <w:rFonts w:cs="Times New Roman"/>
          <w:bCs/>
          <w:szCs w:val="24"/>
        </w:rPr>
        <w:t>)</w:t>
      </w:r>
      <w:r w:rsidR="00FB3B68" w:rsidRPr="00C76467">
        <w:rPr>
          <w:rFonts w:cs="Times New Roman"/>
          <w:bCs/>
          <w:szCs w:val="24"/>
        </w:rPr>
        <w:t>.</w:t>
      </w:r>
      <w:r w:rsidR="002F5B53">
        <w:rPr>
          <w:rFonts w:cs="Times New Roman"/>
          <w:bCs/>
          <w:szCs w:val="24"/>
        </w:rPr>
        <w:t xml:space="preserve"> </w:t>
      </w:r>
    </w:p>
    <w:p w14:paraId="6FAD3A91" w14:textId="77777777" w:rsidR="00754898" w:rsidRDefault="00754898" w:rsidP="00840C23">
      <w:pPr>
        <w:jc w:val="both"/>
        <w:rPr>
          <w:rFonts w:cs="Times New Roman"/>
          <w:bCs/>
          <w:szCs w:val="24"/>
        </w:rPr>
      </w:pPr>
    </w:p>
    <w:p w14:paraId="2716ED20" w14:textId="77777777" w:rsidR="00AF7929" w:rsidRPr="00AF7929" w:rsidRDefault="00AF7929" w:rsidP="00840C23">
      <w:pPr>
        <w:jc w:val="both"/>
        <w:rPr>
          <w:rFonts w:cs="Times New Roman"/>
          <w:bCs/>
          <w:szCs w:val="24"/>
        </w:rPr>
      </w:pPr>
    </w:p>
    <w:p w14:paraId="18880E97" w14:textId="4A51982F" w:rsidR="004A2339" w:rsidRPr="00840C23" w:rsidRDefault="004A2339" w:rsidP="00840C23">
      <w:pPr>
        <w:pStyle w:val="ListParagraph"/>
        <w:numPr>
          <w:ilvl w:val="0"/>
          <w:numId w:val="4"/>
        </w:numPr>
        <w:ind w:left="426"/>
        <w:jc w:val="both"/>
        <w:rPr>
          <w:rFonts w:cs="Times New Roman"/>
          <w:b/>
          <w:bCs/>
          <w:szCs w:val="24"/>
          <w:u w:val="single"/>
        </w:rPr>
      </w:pPr>
      <w:r w:rsidRPr="00840C23">
        <w:rPr>
          <w:rFonts w:cs="Times New Roman"/>
          <w:b/>
          <w:bCs/>
          <w:szCs w:val="24"/>
          <w:u w:val="single"/>
        </w:rPr>
        <w:t>Participation</w:t>
      </w:r>
    </w:p>
    <w:p w14:paraId="36A46490" w14:textId="77777777" w:rsidR="004A2339" w:rsidRPr="00C76467" w:rsidRDefault="004A2339" w:rsidP="00F56952">
      <w:pPr>
        <w:jc w:val="both"/>
        <w:rPr>
          <w:rFonts w:cs="Times New Roman"/>
          <w:szCs w:val="24"/>
        </w:rPr>
      </w:pPr>
    </w:p>
    <w:p w14:paraId="67F0D794" w14:textId="72EB4F2C" w:rsidR="004C255B" w:rsidRDefault="004A2339" w:rsidP="002C7D51">
      <w:pPr>
        <w:jc w:val="both"/>
        <w:rPr>
          <w:rFonts w:cs="Times New Roman"/>
          <w:bCs/>
          <w:szCs w:val="24"/>
        </w:rPr>
      </w:pPr>
      <w:r w:rsidRPr="00C76467">
        <w:rPr>
          <w:rFonts w:cs="Times New Roman"/>
          <w:bCs/>
          <w:szCs w:val="24"/>
        </w:rPr>
        <w:t>All APT Members</w:t>
      </w:r>
      <w:r w:rsidRPr="00400204">
        <w:rPr>
          <w:rFonts w:cs="Times New Roman"/>
          <w:bCs/>
          <w:szCs w:val="24"/>
        </w:rPr>
        <w:t xml:space="preserve">, Associate Members, Affiliate Members, International/Regional Organizations, and </w:t>
      </w:r>
      <w:r w:rsidR="003103B3">
        <w:rPr>
          <w:rFonts w:cs="Times New Roman"/>
          <w:bCs/>
          <w:szCs w:val="24"/>
        </w:rPr>
        <w:t>e</w:t>
      </w:r>
      <w:r w:rsidR="003103B3" w:rsidRPr="00400204">
        <w:rPr>
          <w:rFonts w:cs="Times New Roman"/>
          <w:bCs/>
          <w:szCs w:val="24"/>
        </w:rPr>
        <w:t xml:space="preserve">ligible </w:t>
      </w:r>
      <w:r w:rsidR="003103B3">
        <w:rPr>
          <w:rFonts w:cs="Times New Roman"/>
          <w:bCs/>
          <w:szCs w:val="24"/>
        </w:rPr>
        <w:t>n</w:t>
      </w:r>
      <w:r w:rsidR="003103B3" w:rsidRPr="00400204">
        <w:rPr>
          <w:rFonts w:cs="Times New Roman"/>
          <w:bCs/>
          <w:szCs w:val="24"/>
        </w:rPr>
        <w:t>on</w:t>
      </w:r>
      <w:r w:rsidRPr="00400204">
        <w:rPr>
          <w:rFonts w:cs="Times New Roman"/>
          <w:bCs/>
          <w:szCs w:val="24"/>
        </w:rPr>
        <w:t>-</w:t>
      </w:r>
      <w:r w:rsidR="003103B3">
        <w:rPr>
          <w:rFonts w:cs="Times New Roman"/>
          <w:bCs/>
          <w:szCs w:val="24"/>
        </w:rPr>
        <w:t>m</w:t>
      </w:r>
      <w:r w:rsidR="003103B3" w:rsidRPr="00400204">
        <w:rPr>
          <w:rFonts w:cs="Times New Roman"/>
          <w:bCs/>
          <w:szCs w:val="24"/>
        </w:rPr>
        <w:t xml:space="preserve">embers </w:t>
      </w:r>
      <w:r w:rsidRPr="00400204">
        <w:rPr>
          <w:rFonts w:cs="Times New Roman"/>
          <w:bCs/>
          <w:szCs w:val="24"/>
        </w:rPr>
        <w:t xml:space="preserve">can participate in the </w:t>
      </w:r>
      <w:r w:rsidR="0002306E">
        <w:rPr>
          <w:rFonts w:cs="Times New Roman"/>
          <w:bCs/>
          <w:szCs w:val="24"/>
        </w:rPr>
        <w:t>PRFP-1</w:t>
      </w:r>
      <w:r w:rsidR="009B780A">
        <w:rPr>
          <w:rFonts w:cs="Times New Roman"/>
          <w:bCs/>
          <w:szCs w:val="24"/>
        </w:rPr>
        <w:t>6</w:t>
      </w:r>
      <w:r w:rsidRPr="00400204">
        <w:rPr>
          <w:rFonts w:cs="Times New Roman"/>
          <w:bCs/>
          <w:szCs w:val="24"/>
        </w:rPr>
        <w:t xml:space="preserve">. </w:t>
      </w:r>
    </w:p>
    <w:p w14:paraId="2B4F4297" w14:textId="26997381" w:rsidR="004C255B" w:rsidRDefault="004C255B" w:rsidP="002C7D51">
      <w:pPr>
        <w:jc w:val="both"/>
        <w:rPr>
          <w:rFonts w:cs="Times New Roman"/>
          <w:bCs/>
          <w:szCs w:val="24"/>
        </w:rPr>
      </w:pPr>
      <w:r>
        <w:rPr>
          <w:rFonts w:cs="Times New Roman"/>
          <w:bCs/>
          <w:szCs w:val="24"/>
        </w:rPr>
        <w:t xml:space="preserve"> </w:t>
      </w:r>
    </w:p>
    <w:p w14:paraId="635CB69A" w14:textId="1722D564" w:rsidR="004C255B" w:rsidRDefault="00D45ED0" w:rsidP="2D30192E">
      <w:pPr>
        <w:jc w:val="both"/>
        <w:rPr>
          <w:rFonts w:cs="Times New Roman"/>
        </w:rPr>
      </w:pPr>
      <w:r w:rsidRPr="2D30192E">
        <w:rPr>
          <w:rFonts w:cs="Times New Roman"/>
        </w:rPr>
        <w:t>Online p</w:t>
      </w:r>
      <w:r w:rsidR="004C255B" w:rsidRPr="2D30192E">
        <w:rPr>
          <w:rFonts w:cs="Times New Roman"/>
        </w:rPr>
        <w:t xml:space="preserve">articipants will be provided with Zoom meeting </w:t>
      </w:r>
      <w:r w:rsidR="00DD749B" w:rsidRPr="2D30192E">
        <w:rPr>
          <w:rFonts w:cs="Times New Roman"/>
        </w:rPr>
        <w:t>link</w:t>
      </w:r>
      <w:r w:rsidR="004C255B" w:rsidRPr="2D30192E">
        <w:rPr>
          <w:rFonts w:cs="Times New Roman"/>
        </w:rPr>
        <w:t xml:space="preserve">, meeting ID and password. </w:t>
      </w:r>
      <w:r w:rsidRPr="2D30192E">
        <w:rPr>
          <w:rFonts w:cs="Times New Roman"/>
        </w:rPr>
        <w:t>Online p</w:t>
      </w:r>
      <w:r w:rsidR="00C534AB" w:rsidRPr="2D30192E">
        <w:rPr>
          <w:rFonts w:cs="Times New Roman"/>
        </w:rPr>
        <w:t xml:space="preserve">articipants shall </w:t>
      </w:r>
      <w:r w:rsidR="3A2B92D7" w:rsidRPr="2D30192E">
        <w:rPr>
          <w:rFonts w:cs="Times New Roman"/>
        </w:rPr>
        <w:t>log on</w:t>
      </w:r>
      <w:r w:rsidR="00C534AB" w:rsidRPr="2D30192E">
        <w:rPr>
          <w:rFonts w:cs="Times New Roman"/>
        </w:rPr>
        <w:t xml:space="preserve"> to </w:t>
      </w:r>
      <w:r w:rsidR="1B1EB57C" w:rsidRPr="2D30192E">
        <w:rPr>
          <w:rFonts w:cs="Times New Roman"/>
        </w:rPr>
        <w:t>the meeting</w:t>
      </w:r>
      <w:r w:rsidR="00C534AB" w:rsidRPr="2D30192E">
        <w:rPr>
          <w:rFonts w:cs="Times New Roman"/>
        </w:rPr>
        <w:t xml:space="preserve"> URL at the designated time and date. </w:t>
      </w:r>
      <w:proofErr w:type="gramStart"/>
      <w:r w:rsidR="00C534AB" w:rsidRPr="2D30192E">
        <w:rPr>
          <w:rFonts w:cs="Times New Roman"/>
        </w:rPr>
        <w:t>In order to</w:t>
      </w:r>
      <w:proofErr w:type="gramEnd"/>
      <w:r w:rsidR="00C534AB" w:rsidRPr="2D30192E">
        <w:rPr>
          <w:rFonts w:cs="Times New Roman"/>
        </w:rPr>
        <w:t xml:space="preserve"> have proper audio experience during the meeting, participants </w:t>
      </w:r>
      <w:r w:rsidR="003103B3" w:rsidRPr="2D30192E">
        <w:rPr>
          <w:rFonts w:cs="Times New Roman"/>
        </w:rPr>
        <w:t xml:space="preserve">should </w:t>
      </w:r>
      <w:r w:rsidR="00C534AB" w:rsidRPr="2D30192E">
        <w:rPr>
          <w:rFonts w:cs="Times New Roman"/>
        </w:rPr>
        <w:t>be equipped with headset</w:t>
      </w:r>
      <w:r w:rsidR="00183F17" w:rsidRPr="2D30192E">
        <w:rPr>
          <w:rFonts w:cs="Times New Roman"/>
        </w:rPr>
        <w:t xml:space="preserve"> containing</w:t>
      </w:r>
      <w:r w:rsidR="00C534AB" w:rsidRPr="2D30192E">
        <w:rPr>
          <w:rFonts w:cs="Times New Roman"/>
        </w:rPr>
        <w:t xml:space="preserve"> speaker</w:t>
      </w:r>
      <w:r w:rsidR="003103B3" w:rsidRPr="2D30192E">
        <w:rPr>
          <w:rFonts w:cs="Times New Roman"/>
        </w:rPr>
        <w:t>s</w:t>
      </w:r>
      <w:r w:rsidR="00C534AB" w:rsidRPr="2D30192E">
        <w:rPr>
          <w:rFonts w:cs="Times New Roman"/>
        </w:rPr>
        <w:t xml:space="preserve"> and microphone</w:t>
      </w:r>
      <w:r w:rsidR="00183F17" w:rsidRPr="2D30192E">
        <w:rPr>
          <w:rFonts w:cs="Times New Roman"/>
        </w:rPr>
        <w:t xml:space="preserve">. </w:t>
      </w:r>
      <w:r w:rsidR="001A105C" w:rsidRPr="2D30192E">
        <w:rPr>
          <w:rFonts w:cs="Times New Roman"/>
        </w:rPr>
        <w:t>Please</w:t>
      </w:r>
      <w:r w:rsidR="00583206" w:rsidRPr="2D30192E">
        <w:rPr>
          <w:rFonts w:cs="Times New Roman"/>
        </w:rPr>
        <w:t xml:space="preserve"> follow </w:t>
      </w:r>
      <w:r w:rsidR="003103B3" w:rsidRPr="2D30192E">
        <w:rPr>
          <w:rFonts w:cs="Times New Roman"/>
        </w:rPr>
        <w:t>the</w:t>
      </w:r>
      <w:r w:rsidR="00C534AB" w:rsidRPr="2D30192E">
        <w:rPr>
          <w:rFonts w:cs="Times New Roman"/>
        </w:rPr>
        <w:t xml:space="preserve"> guideline</w:t>
      </w:r>
      <w:r w:rsidR="00B91F01" w:rsidRPr="2D30192E">
        <w:rPr>
          <w:rFonts w:cs="Times New Roman"/>
        </w:rPr>
        <w:t>s</w:t>
      </w:r>
      <w:r w:rsidR="00C534AB" w:rsidRPr="2D30192E">
        <w:rPr>
          <w:rFonts w:cs="Times New Roman"/>
        </w:rPr>
        <w:t xml:space="preserve"> in attending online </w:t>
      </w:r>
      <w:r w:rsidR="00583206" w:rsidRPr="2D30192E">
        <w:rPr>
          <w:rFonts w:cs="Times New Roman"/>
        </w:rPr>
        <w:t>meeting</w:t>
      </w:r>
      <w:r w:rsidR="00DD749B" w:rsidRPr="2D30192E">
        <w:rPr>
          <w:rFonts w:cs="Times New Roman"/>
        </w:rPr>
        <w:t xml:space="preserve"> provided in an Introduction to APT Zoom meeting document</w:t>
      </w:r>
      <w:r w:rsidR="00583206" w:rsidRPr="2D30192E">
        <w:rPr>
          <w:rFonts w:cs="Times New Roman"/>
        </w:rPr>
        <w:t xml:space="preserve">. </w:t>
      </w:r>
    </w:p>
    <w:p w14:paraId="050677D6" w14:textId="06C7C6E5" w:rsidR="004C255B" w:rsidRDefault="004C255B" w:rsidP="004C255B">
      <w:pPr>
        <w:jc w:val="both"/>
        <w:rPr>
          <w:rFonts w:cs="Times New Roman"/>
          <w:bCs/>
          <w:szCs w:val="24"/>
        </w:rPr>
      </w:pPr>
    </w:p>
    <w:p w14:paraId="3925F0CB" w14:textId="77777777" w:rsidR="00840C23" w:rsidRPr="003103B3" w:rsidRDefault="00840C23" w:rsidP="004C255B">
      <w:pPr>
        <w:jc w:val="both"/>
        <w:rPr>
          <w:rFonts w:cs="Times New Roman"/>
          <w:bCs/>
          <w:szCs w:val="24"/>
        </w:rPr>
      </w:pPr>
    </w:p>
    <w:p w14:paraId="1F226BA1" w14:textId="77777777" w:rsidR="00032F39" w:rsidRDefault="004A2339" w:rsidP="00032F39">
      <w:pPr>
        <w:numPr>
          <w:ilvl w:val="0"/>
          <w:numId w:val="4"/>
        </w:numPr>
        <w:ind w:left="426"/>
        <w:jc w:val="both"/>
        <w:rPr>
          <w:rStyle w:val="CommentReference"/>
          <w:rFonts w:cs="Times New Roman"/>
          <w:sz w:val="24"/>
          <w:szCs w:val="24"/>
        </w:rPr>
      </w:pPr>
      <w:r w:rsidRPr="004A374C">
        <w:rPr>
          <w:rFonts w:cs="Times New Roman"/>
          <w:b/>
          <w:bCs/>
          <w:szCs w:val="24"/>
          <w:u w:val="single"/>
        </w:rPr>
        <w:t xml:space="preserve">Contact </w:t>
      </w:r>
      <w:r w:rsidR="00032F39">
        <w:rPr>
          <w:rFonts w:cs="Times New Roman"/>
          <w:b/>
          <w:bCs/>
          <w:szCs w:val="24"/>
          <w:u w:val="single"/>
        </w:rPr>
        <w:t>Information</w:t>
      </w:r>
    </w:p>
    <w:p w14:paraId="5EC66E6A" w14:textId="77777777" w:rsidR="00032F39" w:rsidRDefault="00032F39" w:rsidP="00032F39">
      <w:pPr>
        <w:jc w:val="both"/>
        <w:rPr>
          <w:rFonts w:cs="Times New Roman"/>
          <w:color w:val="000000" w:themeColor="text1"/>
        </w:rPr>
      </w:pPr>
    </w:p>
    <w:p w14:paraId="1448307A" w14:textId="442E7B96" w:rsidR="00032F39" w:rsidRPr="00032F39" w:rsidRDefault="00032F39" w:rsidP="00032F39">
      <w:pPr>
        <w:jc w:val="both"/>
        <w:rPr>
          <w:rFonts w:cs="Times New Roman"/>
          <w:szCs w:val="24"/>
        </w:rPr>
      </w:pPr>
      <w:r w:rsidRPr="00032F39">
        <w:rPr>
          <w:rFonts w:cs="Times New Roman"/>
          <w:color w:val="000000" w:themeColor="text1"/>
        </w:rPr>
        <w:t>For any further information about PRF</w:t>
      </w:r>
      <w:r>
        <w:rPr>
          <w:rFonts w:cs="Times New Roman"/>
          <w:color w:val="000000" w:themeColor="text1"/>
        </w:rPr>
        <w:t>P-16</w:t>
      </w:r>
      <w:r w:rsidRPr="00032F39">
        <w:rPr>
          <w:rFonts w:cs="Times New Roman"/>
          <w:color w:val="000000" w:themeColor="text1"/>
        </w:rPr>
        <w:t>, please contact to:</w:t>
      </w:r>
    </w:p>
    <w:p w14:paraId="7FC44A0B" w14:textId="77777777" w:rsidR="00543981" w:rsidRPr="00F56952" w:rsidRDefault="00543981" w:rsidP="00670CE0">
      <w:pPr>
        <w:jc w:val="both"/>
        <w:rPr>
          <w:rFonts w:cs="Times New Roman"/>
          <w:sz w:val="16"/>
          <w:szCs w:val="16"/>
        </w:rPr>
      </w:pPr>
    </w:p>
    <w:p w14:paraId="2CCEAE89" w14:textId="6E5D8280" w:rsidR="00032F39" w:rsidRDefault="00032F39" w:rsidP="00032F39">
      <w:pPr>
        <w:jc w:val="both"/>
        <w:rPr>
          <w:rFonts w:cs="Times New Roman"/>
          <w:bCs/>
          <w:szCs w:val="24"/>
        </w:rPr>
      </w:pPr>
      <w:r>
        <w:rPr>
          <w:rFonts w:cs="Times New Roman"/>
          <w:bCs/>
          <w:szCs w:val="24"/>
        </w:rPr>
        <w:t xml:space="preserve">Ms. Sun Kyung Choi, </w:t>
      </w:r>
      <w:proofErr w:type="spellStart"/>
      <w:r>
        <w:rPr>
          <w:rFonts w:cs="Times New Roman"/>
          <w:bCs/>
          <w:szCs w:val="24"/>
        </w:rPr>
        <w:t>Programme</w:t>
      </w:r>
      <w:proofErr w:type="spellEnd"/>
      <w:r>
        <w:rPr>
          <w:rFonts w:cs="Times New Roman"/>
          <w:bCs/>
          <w:szCs w:val="24"/>
        </w:rPr>
        <w:t xml:space="preserve"> Officer (Email: </w:t>
      </w:r>
      <w:hyperlink r:id="rId12" w:history="1">
        <w:r w:rsidRPr="000A01AC">
          <w:rPr>
            <w:rStyle w:val="Hyperlink"/>
            <w:rFonts w:cs="Times New Roman"/>
            <w:bCs/>
            <w:szCs w:val="24"/>
          </w:rPr>
          <w:t>skchoi@apt.int</w:t>
        </w:r>
      </w:hyperlink>
      <w:r>
        <w:rPr>
          <w:rFonts w:cs="Times New Roman"/>
          <w:bCs/>
          <w:szCs w:val="24"/>
        </w:rPr>
        <w:t>)</w:t>
      </w:r>
    </w:p>
    <w:p w14:paraId="3A7F3E35" w14:textId="17CAFD0C" w:rsidR="00032F39" w:rsidRPr="00400204" w:rsidRDefault="00032F39" w:rsidP="00032F39">
      <w:pPr>
        <w:jc w:val="both"/>
        <w:rPr>
          <w:rFonts w:cs="Times New Roman"/>
          <w:bCs/>
          <w:szCs w:val="24"/>
        </w:rPr>
      </w:pPr>
      <w:r w:rsidRPr="004A658F">
        <w:rPr>
          <w:rFonts w:cs="Times New Roman"/>
          <w:bCs/>
          <w:szCs w:val="24"/>
        </w:rPr>
        <w:t>Ms.</w:t>
      </w:r>
      <w:r>
        <w:rPr>
          <w:rFonts w:cs="Times New Roman"/>
          <w:bCs/>
          <w:szCs w:val="24"/>
        </w:rPr>
        <w:t xml:space="preserve"> Supitcha Chansak, </w:t>
      </w:r>
      <w:proofErr w:type="spellStart"/>
      <w:r w:rsidRPr="004A658F">
        <w:rPr>
          <w:rFonts w:cs="Times New Roman"/>
          <w:bCs/>
          <w:szCs w:val="24"/>
        </w:rPr>
        <w:t>Programme</w:t>
      </w:r>
      <w:proofErr w:type="spellEnd"/>
      <w:r w:rsidRPr="004A658F">
        <w:rPr>
          <w:rFonts w:cs="Times New Roman"/>
          <w:bCs/>
          <w:szCs w:val="24"/>
        </w:rPr>
        <w:t xml:space="preserve"> Secretary </w:t>
      </w:r>
      <w:r>
        <w:rPr>
          <w:rFonts w:cs="Times New Roman"/>
          <w:bCs/>
          <w:szCs w:val="24"/>
        </w:rPr>
        <w:t>(Email:</w:t>
      </w:r>
      <w:r w:rsidRPr="00032F39">
        <w:rPr>
          <w:rFonts w:cs="Times New Roman"/>
          <w:color w:val="000000" w:themeColor="text1"/>
        </w:rPr>
        <w:t xml:space="preserve"> </w:t>
      </w:r>
      <w:hyperlink r:id="rId13" w:history="1">
        <w:r w:rsidR="00526B62" w:rsidRPr="00566F15">
          <w:rPr>
            <w:rStyle w:val="Hyperlink"/>
            <w:rFonts w:cs="Times New Roman"/>
          </w:rPr>
          <w:t>supitcha@apt.int</w:t>
        </w:r>
      </w:hyperlink>
      <w:r w:rsidR="00526B62">
        <w:rPr>
          <w:rFonts w:cs="Times New Roman"/>
          <w:color w:val="000000" w:themeColor="text1"/>
        </w:rPr>
        <w:t xml:space="preserve">) </w:t>
      </w:r>
    </w:p>
    <w:p w14:paraId="3E823EA9" w14:textId="77777777" w:rsidR="00032F39" w:rsidRPr="00400204" w:rsidRDefault="00032F39" w:rsidP="00032F39">
      <w:pPr>
        <w:jc w:val="both"/>
        <w:rPr>
          <w:rFonts w:cs="Times New Roman"/>
          <w:bCs/>
          <w:szCs w:val="24"/>
        </w:rPr>
      </w:pPr>
    </w:p>
    <w:p w14:paraId="25AAB735" w14:textId="77777777" w:rsidR="00032F39" w:rsidRPr="00400204" w:rsidRDefault="00032F39" w:rsidP="00032F39">
      <w:pPr>
        <w:jc w:val="both"/>
        <w:rPr>
          <w:rFonts w:cs="Times New Roman"/>
          <w:bCs/>
          <w:szCs w:val="24"/>
        </w:rPr>
      </w:pPr>
      <w:r w:rsidRPr="00400204">
        <w:rPr>
          <w:rFonts w:cs="Times New Roman"/>
          <w:bCs/>
          <w:szCs w:val="24"/>
        </w:rPr>
        <w:t xml:space="preserve">Asia-Pacific </w:t>
      </w:r>
      <w:proofErr w:type="spellStart"/>
      <w:r w:rsidRPr="00400204">
        <w:rPr>
          <w:rFonts w:cs="Times New Roman"/>
          <w:bCs/>
          <w:szCs w:val="24"/>
        </w:rPr>
        <w:t>Telecommunity</w:t>
      </w:r>
      <w:proofErr w:type="spellEnd"/>
      <w:r w:rsidRPr="00400204">
        <w:rPr>
          <w:rFonts w:cs="Times New Roman"/>
          <w:bCs/>
          <w:szCs w:val="24"/>
        </w:rPr>
        <w:t xml:space="preserve"> (APT)</w:t>
      </w:r>
    </w:p>
    <w:p w14:paraId="21432F9E" w14:textId="77777777" w:rsidR="00032F39" w:rsidRPr="00400204" w:rsidRDefault="00032F39" w:rsidP="00032F39">
      <w:pPr>
        <w:jc w:val="both"/>
        <w:rPr>
          <w:rFonts w:cs="Times New Roman"/>
          <w:bCs/>
          <w:szCs w:val="24"/>
        </w:rPr>
      </w:pPr>
      <w:r w:rsidRPr="00400204">
        <w:rPr>
          <w:rFonts w:cs="Times New Roman"/>
          <w:bCs/>
          <w:szCs w:val="24"/>
        </w:rPr>
        <w:t xml:space="preserve">12/49 Soi 5, Chaeng </w:t>
      </w:r>
      <w:proofErr w:type="spellStart"/>
      <w:r w:rsidRPr="00400204">
        <w:rPr>
          <w:rFonts w:cs="Times New Roman"/>
          <w:bCs/>
          <w:szCs w:val="24"/>
        </w:rPr>
        <w:t>Watthana</w:t>
      </w:r>
      <w:proofErr w:type="spellEnd"/>
      <w:r w:rsidRPr="00400204">
        <w:rPr>
          <w:rFonts w:cs="Times New Roman"/>
          <w:bCs/>
          <w:szCs w:val="24"/>
        </w:rPr>
        <w:t xml:space="preserve"> Road</w:t>
      </w:r>
    </w:p>
    <w:p w14:paraId="29867F31" w14:textId="77777777" w:rsidR="00032F39" w:rsidRPr="00400204" w:rsidRDefault="00032F39" w:rsidP="00032F39">
      <w:pPr>
        <w:jc w:val="both"/>
        <w:rPr>
          <w:rFonts w:cs="Times New Roman"/>
          <w:bCs/>
          <w:szCs w:val="24"/>
        </w:rPr>
      </w:pPr>
      <w:r w:rsidRPr="00400204">
        <w:rPr>
          <w:rFonts w:cs="Times New Roman"/>
          <w:bCs/>
          <w:szCs w:val="24"/>
        </w:rPr>
        <w:t>Bangkok 10210, Thailand</w:t>
      </w:r>
    </w:p>
    <w:p w14:paraId="27CA3685" w14:textId="77777777" w:rsidR="00032F39" w:rsidRPr="00400204" w:rsidRDefault="00032F39" w:rsidP="00032F39">
      <w:pPr>
        <w:jc w:val="both"/>
        <w:rPr>
          <w:rFonts w:cs="Times New Roman"/>
          <w:bCs/>
          <w:szCs w:val="24"/>
        </w:rPr>
      </w:pPr>
      <w:r w:rsidRPr="00400204">
        <w:rPr>
          <w:rFonts w:cs="Times New Roman"/>
          <w:bCs/>
          <w:szCs w:val="24"/>
        </w:rPr>
        <w:t xml:space="preserve">Tel: + 66 2 573 0044 </w:t>
      </w:r>
      <w:r>
        <w:rPr>
          <w:rFonts w:cs="Times New Roman"/>
          <w:bCs/>
          <w:szCs w:val="24"/>
        </w:rPr>
        <w:t>(ext.115/116)</w:t>
      </w:r>
    </w:p>
    <w:p w14:paraId="139A5D3E" w14:textId="77777777" w:rsidR="00032F39" w:rsidRDefault="00032F39" w:rsidP="00032F39">
      <w:pPr>
        <w:rPr>
          <w:rFonts w:ascii="Segoe UI" w:eastAsia="Gulim" w:hAnsi="Segoe UI" w:cs="Segoe UI"/>
          <w:sz w:val="21"/>
          <w:szCs w:val="21"/>
          <w:lang w:eastAsia="ko-KR" w:bidi="th-TH"/>
        </w:rPr>
      </w:pPr>
      <w:r w:rsidRPr="00400204">
        <w:rPr>
          <w:rFonts w:cs="Times New Roman"/>
          <w:bCs/>
          <w:szCs w:val="24"/>
        </w:rPr>
        <w:t>Fax: +66 2 573 7479</w:t>
      </w:r>
    </w:p>
    <w:p w14:paraId="285972FF" w14:textId="66F803EF" w:rsidR="00A23D5B" w:rsidRPr="00400204" w:rsidRDefault="00032F39" w:rsidP="00032F39">
      <w:pPr>
        <w:ind w:right="960"/>
        <w:rPr>
          <w:rFonts w:cs="Times New Roman"/>
          <w:b/>
          <w:szCs w:val="24"/>
        </w:rPr>
      </w:pPr>
      <w:proofErr w:type="gramStart"/>
      <w:r w:rsidRPr="00400204">
        <w:rPr>
          <w:rFonts w:cs="Times New Roman"/>
          <w:bCs/>
          <w:szCs w:val="24"/>
          <w:lang w:val="fr-FR"/>
        </w:rPr>
        <w:t>Email</w:t>
      </w:r>
      <w:proofErr w:type="gramEnd"/>
      <w:r w:rsidRPr="00400204">
        <w:rPr>
          <w:rFonts w:cs="Times New Roman"/>
          <w:bCs/>
          <w:szCs w:val="24"/>
          <w:lang w:val="fr-FR"/>
        </w:rPr>
        <w:t xml:space="preserve"> : </w:t>
      </w:r>
      <w:hyperlink r:id="rId14" w:history="1">
        <w:r w:rsidRPr="00400204">
          <w:rPr>
            <w:rStyle w:val="Hyperlink"/>
            <w:rFonts w:cs="Times New Roman"/>
            <w:bCs/>
            <w:szCs w:val="24"/>
            <w:lang w:val="fr-FR"/>
          </w:rPr>
          <w:t>apt</w:t>
        </w:r>
        <w:r>
          <w:rPr>
            <w:rStyle w:val="Hyperlink"/>
            <w:rFonts w:cs="Times New Roman"/>
            <w:bCs/>
            <w:szCs w:val="24"/>
            <w:lang w:val="fr-FR"/>
          </w:rPr>
          <w:t>policy</w:t>
        </w:r>
        <w:r w:rsidRPr="00400204">
          <w:rPr>
            <w:rStyle w:val="Hyperlink"/>
            <w:rFonts w:cs="Times New Roman"/>
            <w:bCs/>
            <w:szCs w:val="24"/>
            <w:lang w:val="fr-FR"/>
          </w:rPr>
          <w:t>@apt.int</w:t>
        </w:r>
      </w:hyperlink>
      <w:r>
        <w:rPr>
          <w:rStyle w:val="Hyperlink"/>
          <w:rFonts w:cs="Times New Roman"/>
          <w:bCs/>
          <w:szCs w:val="24"/>
          <w:lang w:val="fr-FR"/>
        </w:rPr>
        <w:t xml:space="preserve"> </w:t>
      </w:r>
      <w:r w:rsidR="00EC1933"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13011337" w14:textId="69F6D317" w:rsidR="00310136" w:rsidRPr="00400204" w:rsidRDefault="0000028F" w:rsidP="00654CCA">
      <w:pPr>
        <w:jc w:val="center"/>
        <w:rPr>
          <w:rFonts w:cs="Times New Roman"/>
          <w:b/>
          <w:szCs w:val="24"/>
        </w:rPr>
      </w:pPr>
      <w:r w:rsidRPr="0000028F">
        <w:rPr>
          <w:rFonts w:cs="Times New Roman"/>
          <w:b/>
          <w:bCs/>
          <w:szCs w:val="24"/>
        </w:rPr>
        <w:t>1</w:t>
      </w:r>
      <w:r w:rsidR="00122713">
        <w:rPr>
          <w:rFonts w:cs="Times New Roman"/>
          <w:b/>
          <w:bCs/>
          <w:szCs w:val="24"/>
        </w:rPr>
        <w:t>6</w:t>
      </w:r>
      <w:r w:rsidRPr="0000028F">
        <w:rPr>
          <w:rFonts w:cs="Times New Roman"/>
          <w:b/>
          <w:bCs/>
          <w:szCs w:val="24"/>
        </w:rPr>
        <w:t>th APT Policy and Regulation Forum for Pacific (PRFP-1</w:t>
      </w:r>
      <w:r w:rsidR="00122713">
        <w:rPr>
          <w:rFonts w:cs="Times New Roman"/>
          <w:b/>
          <w:bCs/>
          <w:szCs w:val="24"/>
        </w:rPr>
        <w:t>6</w:t>
      </w:r>
      <w:r w:rsidRPr="0000028F">
        <w:rPr>
          <w:rFonts w:cs="Times New Roman"/>
          <w:b/>
          <w:bCs/>
          <w:szCs w:val="24"/>
        </w:rPr>
        <w:t>)</w:t>
      </w:r>
    </w:p>
    <w:p w14:paraId="74E289B2" w14:textId="77777777" w:rsidR="00654CCA" w:rsidRPr="00400204" w:rsidRDefault="00654CCA" w:rsidP="0097177D">
      <w:pPr>
        <w:rPr>
          <w:rFonts w:cs="Times New Roman"/>
          <w:szCs w:val="24"/>
        </w:rPr>
      </w:pPr>
    </w:p>
    <w:p w14:paraId="142E322E" w14:textId="5B29E341" w:rsidR="001F4F05" w:rsidRDefault="004A658F" w:rsidP="001F4F05">
      <w:pPr>
        <w:jc w:val="center"/>
        <w:rPr>
          <w:b/>
        </w:rPr>
      </w:pPr>
      <w:r w:rsidRPr="00C76467">
        <w:rPr>
          <w:b/>
        </w:rPr>
        <w:t xml:space="preserve">PROVISIONAL </w:t>
      </w:r>
      <w:r w:rsidR="001F4F05" w:rsidRPr="00C76467">
        <w:rPr>
          <w:b/>
        </w:rPr>
        <w:t>AGENDA</w:t>
      </w:r>
    </w:p>
    <w:p w14:paraId="4B47D1B2" w14:textId="77777777" w:rsidR="001F4F05" w:rsidRDefault="001F4F05" w:rsidP="001F4F05">
      <w:pPr>
        <w:jc w:val="center"/>
        <w:rPr>
          <w:b/>
        </w:rPr>
      </w:pPr>
    </w:p>
    <w:p w14:paraId="1D448257" w14:textId="77777777" w:rsidR="001F4F05" w:rsidRDefault="001F4F05" w:rsidP="001F4F05">
      <w:pPr>
        <w:jc w:val="center"/>
        <w:rPr>
          <w:b/>
        </w:rPr>
      </w:pPr>
    </w:p>
    <w:p w14:paraId="7D3F703F" w14:textId="77777777" w:rsidR="0000028F" w:rsidRPr="0000028F" w:rsidRDefault="0000028F" w:rsidP="008762E2">
      <w:pPr>
        <w:numPr>
          <w:ilvl w:val="0"/>
          <w:numId w:val="5"/>
        </w:numPr>
      </w:pPr>
      <w:r w:rsidRPr="0000028F">
        <w:t>Opening</w:t>
      </w:r>
    </w:p>
    <w:p w14:paraId="05C20B5D" w14:textId="77777777" w:rsidR="0000028F" w:rsidRPr="0000028F" w:rsidRDefault="0000028F" w:rsidP="0000028F">
      <w:pPr>
        <w:ind w:left="720"/>
      </w:pPr>
    </w:p>
    <w:p w14:paraId="003AA69C" w14:textId="0E39C137" w:rsidR="0000028F" w:rsidRPr="0000028F" w:rsidRDefault="0000028F" w:rsidP="008762E2">
      <w:pPr>
        <w:numPr>
          <w:ilvl w:val="0"/>
          <w:numId w:val="5"/>
        </w:numPr>
      </w:pPr>
      <w:r w:rsidRPr="0000028F">
        <w:t xml:space="preserve">Adoption of </w:t>
      </w:r>
      <w:r w:rsidR="001A105C">
        <w:t xml:space="preserve">the </w:t>
      </w:r>
      <w:r w:rsidRPr="0000028F">
        <w:t>Agenda</w:t>
      </w:r>
    </w:p>
    <w:p w14:paraId="65166E82" w14:textId="77777777" w:rsidR="0000028F" w:rsidRPr="0000028F" w:rsidRDefault="0000028F" w:rsidP="0000028F">
      <w:pPr>
        <w:ind w:left="720"/>
      </w:pPr>
    </w:p>
    <w:p w14:paraId="289A6824" w14:textId="415C9A19" w:rsidR="0000028F" w:rsidRDefault="0000028F" w:rsidP="008762E2">
      <w:pPr>
        <w:numPr>
          <w:ilvl w:val="0"/>
          <w:numId w:val="5"/>
        </w:numPr>
      </w:pPr>
      <w:r w:rsidRPr="0000028F">
        <w:t xml:space="preserve">Outcomes of the </w:t>
      </w:r>
      <w:r>
        <w:t>4</w:t>
      </w:r>
      <w:r w:rsidR="009E66E8">
        <w:t>6</w:t>
      </w:r>
      <w:r w:rsidR="003C5FC9">
        <w:t>th</w:t>
      </w:r>
      <w:r>
        <w:t xml:space="preserve"> </w:t>
      </w:r>
      <w:r w:rsidRPr="0000028F">
        <w:t xml:space="preserve">Session of the Management Committee of the APT </w:t>
      </w:r>
      <w:r w:rsidR="001A105C">
        <w:t>r</w:t>
      </w:r>
      <w:r w:rsidR="001A105C" w:rsidRPr="0000028F">
        <w:t xml:space="preserve">elevant </w:t>
      </w:r>
      <w:r w:rsidRPr="0000028F">
        <w:t>to PRFP</w:t>
      </w:r>
    </w:p>
    <w:p w14:paraId="7A4E4700" w14:textId="77777777" w:rsidR="002A62BE" w:rsidRDefault="002A62BE" w:rsidP="002A62BE">
      <w:pPr>
        <w:pStyle w:val="ListParagraph"/>
      </w:pPr>
    </w:p>
    <w:p w14:paraId="18907E69" w14:textId="1418E8DB" w:rsidR="002A62BE" w:rsidRPr="006B1C90" w:rsidRDefault="00EA46AB" w:rsidP="008762E2">
      <w:pPr>
        <w:numPr>
          <w:ilvl w:val="0"/>
          <w:numId w:val="5"/>
        </w:numPr>
      </w:pPr>
      <w:r w:rsidRPr="796B8429">
        <w:rPr>
          <w:rFonts w:eastAsiaTheme="minorEastAsia"/>
          <w:lang w:eastAsia="ko-KR"/>
        </w:rPr>
        <w:t xml:space="preserve">Introduction </w:t>
      </w:r>
      <w:r w:rsidR="002A62BE" w:rsidRPr="796B8429">
        <w:rPr>
          <w:rFonts w:eastAsiaTheme="minorEastAsia"/>
          <w:lang w:eastAsia="ko-KR"/>
        </w:rPr>
        <w:t xml:space="preserve">of the Ministerial Declaration at the </w:t>
      </w:r>
      <w:r w:rsidR="00A54C04">
        <w:rPr>
          <w:rFonts w:eastAsiaTheme="minorEastAsia"/>
          <w:lang w:eastAsia="ko-KR"/>
        </w:rPr>
        <w:t>4</w:t>
      </w:r>
      <w:r w:rsidR="00A54C04">
        <w:rPr>
          <w:rFonts w:eastAsiaTheme="minorEastAsia"/>
          <w:vertAlign w:val="superscript"/>
          <w:lang w:eastAsia="ko-KR"/>
        </w:rPr>
        <w:t>th</w:t>
      </w:r>
      <w:r w:rsidR="002A62BE" w:rsidRPr="796B8429">
        <w:rPr>
          <w:rFonts w:eastAsiaTheme="minorEastAsia"/>
          <w:lang w:eastAsia="ko-KR"/>
        </w:rPr>
        <w:t xml:space="preserve"> </w:t>
      </w:r>
      <w:r w:rsidR="42E7C108" w:rsidRPr="796B8429">
        <w:rPr>
          <w:rFonts w:eastAsiaTheme="minorEastAsia"/>
          <w:lang w:eastAsia="ko-KR"/>
        </w:rPr>
        <w:t xml:space="preserve">Pacific </w:t>
      </w:r>
      <w:r w:rsidR="002A62BE" w:rsidRPr="796B8429">
        <w:rPr>
          <w:rFonts w:eastAsiaTheme="minorEastAsia"/>
          <w:lang w:eastAsia="ko-KR"/>
        </w:rPr>
        <w:t>ICT Ministerial Meeting</w:t>
      </w:r>
    </w:p>
    <w:p w14:paraId="783327A7" w14:textId="77777777" w:rsidR="00985002" w:rsidRDefault="00985002" w:rsidP="006B1C90">
      <w:pPr>
        <w:pStyle w:val="ListParagraph"/>
      </w:pPr>
    </w:p>
    <w:p w14:paraId="5CE5D542" w14:textId="08A6AF65" w:rsidR="00985002" w:rsidRPr="0000028F" w:rsidRDefault="00C569A6" w:rsidP="008762E2">
      <w:pPr>
        <w:numPr>
          <w:ilvl w:val="0"/>
          <w:numId w:val="5"/>
        </w:numPr>
      </w:pPr>
      <w:r>
        <w:t>Progress Report</w:t>
      </w:r>
      <w:r w:rsidR="00985002">
        <w:t xml:space="preserve"> of Working Group on Regional En</w:t>
      </w:r>
      <w:r w:rsidR="00627AB7">
        <w:t>gagement</w:t>
      </w:r>
    </w:p>
    <w:p w14:paraId="0B51F49E" w14:textId="77777777" w:rsidR="0000028F" w:rsidRPr="0000028F" w:rsidRDefault="0000028F" w:rsidP="009B780A"/>
    <w:p w14:paraId="04B36A53" w14:textId="77777777" w:rsidR="003F7BC3" w:rsidRDefault="0000028F" w:rsidP="003F7BC3">
      <w:pPr>
        <w:numPr>
          <w:ilvl w:val="0"/>
          <w:numId w:val="5"/>
        </w:numPr>
      </w:pPr>
      <w:r w:rsidRPr="0000028F">
        <w:t>Roundtable on</w:t>
      </w:r>
      <w:r w:rsidRPr="0000028F">
        <w:rPr>
          <w:b/>
          <w:i/>
          <w:iCs/>
        </w:rPr>
        <w:t xml:space="preserve"> </w:t>
      </w:r>
      <w:r w:rsidRPr="0000028F">
        <w:rPr>
          <w:bCs/>
        </w:rPr>
        <w:t>Updates of Policy and Regulation in the Pacific</w:t>
      </w:r>
    </w:p>
    <w:p w14:paraId="7202B0B7" w14:textId="77777777" w:rsidR="003F7BC3" w:rsidRDefault="003F7BC3" w:rsidP="003F7BC3">
      <w:pPr>
        <w:pStyle w:val="ListParagraph"/>
        <w:rPr>
          <w:rFonts w:cs="Times New Roman"/>
        </w:rPr>
      </w:pPr>
    </w:p>
    <w:p w14:paraId="4D80DE4A" w14:textId="6C425004" w:rsidR="0000028F" w:rsidRPr="003F7BC3" w:rsidRDefault="00785FFB" w:rsidP="003F7BC3">
      <w:pPr>
        <w:numPr>
          <w:ilvl w:val="0"/>
          <w:numId w:val="5"/>
        </w:numPr>
      </w:pPr>
      <w:r w:rsidRPr="003F7BC3">
        <w:rPr>
          <w:rFonts w:cs="Times New Roman"/>
        </w:rPr>
        <w:t>Business Dialogues</w:t>
      </w:r>
    </w:p>
    <w:p w14:paraId="4704AD40" w14:textId="77777777" w:rsidR="003F7BC3" w:rsidRPr="003F7BC3" w:rsidRDefault="003F7BC3" w:rsidP="003F7BC3">
      <w:pPr>
        <w:rPr>
          <w:rStyle w:val="s1"/>
        </w:rPr>
      </w:pPr>
    </w:p>
    <w:p w14:paraId="2094C89F" w14:textId="3CE2F329" w:rsidR="0000028F" w:rsidRDefault="0000028F" w:rsidP="00BF47E3">
      <w:pPr>
        <w:numPr>
          <w:ilvl w:val="0"/>
          <w:numId w:val="5"/>
        </w:numPr>
      </w:pPr>
      <w:r>
        <w:t>Thematic Sessions:</w:t>
      </w:r>
    </w:p>
    <w:p w14:paraId="08469629" w14:textId="77777777" w:rsidR="00840C23" w:rsidRDefault="00840C23" w:rsidP="009E66E8">
      <w:pPr>
        <w:numPr>
          <w:ilvl w:val="1"/>
          <w:numId w:val="5"/>
        </w:numPr>
        <w:spacing w:line="276" w:lineRule="auto"/>
      </w:pPr>
      <w:r>
        <w:t>Acceleration D</w:t>
      </w:r>
      <w:r w:rsidRPr="003F70ED">
        <w:t>igital</w:t>
      </w:r>
      <w:r>
        <w:t xml:space="preserve"> T</w:t>
      </w:r>
      <w:r w:rsidRPr="003F70ED">
        <w:t>ransformation in the post-pandemic era</w:t>
      </w:r>
      <w:r>
        <w:t xml:space="preserve"> </w:t>
      </w:r>
    </w:p>
    <w:p w14:paraId="4207915D" w14:textId="7B87153C" w:rsidR="008E1984" w:rsidRPr="003F70ED" w:rsidRDefault="00840C23" w:rsidP="009E66E8">
      <w:pPr>
        <w:numPr>
          <w:ilvl w:val="1"/>
          <w:numId w:val="5"/>
        </w:numPr>
        <w:spacing w:line="276" w:lineRule="auto"/>
      </w:pPr>
      <w:r>
        <w:t>Facilitating Digital Innovation and Entrepreneurship</w:t>
      </w:r>
    </w:p>
    <w:p w14:paraId="183C5463" w14:textId="4EB7ED02" w:rsidR="00840C23" w:rsidRDefault="00840C23" w:rsidP="009E66E8">
      <w:pPr>
        <w:numPr>
          <w:ilvl w:val="1"/>
          <w:numId w:val="5"/>
        </w:numPr>
        <w:spacing w:line="276" w:lineRule="auto"/>
      </w:pPr>
      <w:r>
        <w:t>Developing Digital Infrastructure and Enabling Digital Islands</w:t>
      </w:r>
      <w:r w:rsidRPr="003F70ED">
        <w:t xml:space="preserve"> </w:t>
      </w:r>
    </w:p>
    <w:p w14:paraId="36A40DF3" w14:textId="592F10B5" w:rsidR="00840C23" w:rsidRDefault="00840C23" w:rsidP="00840C23">
      <w:pPr>
        <w:numPr>
          <w:ilvl w:val="1"/>
          <w:numId w:val="5"/>
        </w:numPr>
        <w:spacing w:line="276" w:lineRule="auto"/>
      </w:pPr>
      <w:r>
        <w:t>Digital Security and Trust</w:t>
      </w:r>
    </w:p>
    <w:p w14:paraId="7DA0DA39" w14:textId="2F5FE0F2" w:rsidR="00840C23" w:rsidRPr="00840C23" w:rsidRDefault="00840C23" w:rsidP="00840C23">
      <w:pPr>
        <w:numPr>
          <w:ilvl w:val="1"/>
          <w:numId w:val="5"/>
        </w:numPr>
        <w:spacing w:line="276" w:lineRule="auto"/>
      </w:pPr>
      <w:r>
        <w:t>Digital Capacity Building and Skills development</w:t>
      </w:r>
    </w:p>
    <w:p w14:paraId="3F4E88C8" w14:textId="27BE4A7D" w:rsidR="00840C23" w:rsidRDefault="00840C23" w:rsidP="009E66E8">
      <w:pPr>
        <w:numPr>
          <w:ilvl w:val="1"/>
          <w:numId w:val="5"/>
        </w:numPr>
        <w:spacing w:line="276" w:lineRule="auto"/>
      </w:pPr>
      <w:r>
        <w:t>Strengthening Disaster Management capacity</w:t>
      </w:r>
    </w:p>
    <w:p w14:paraId="4A3C6EDB" w14:textId="77777777" w:rsidR="00840C23" w:rsidRDefault="00840C23" w:rsidP="00840C23">
      <w:pPr>
        <w:spacing w:line="276" w:lineRule="auto"/>
        <w:ind w:left="1440"/>
      </w:pPr>
    </w:p>
    <w:p w14:paraId="0178754D" w14:textId="3E784A11" w:rsidR="00766159" w:rsidRDefault="00D31A19" w:rsidP="00840C23">
      <w:pPr>
        <w:pStyle w:val="ListParagraph"/>
        <w:numPr>
          <w:ilvl w:val="0"/>
          <w:numId w:val="5"/>
        </w:numPr>
      </w:pPr>
      <w:r w:rsidRPr="235322F1">
        <w:rPr>
          <w:lang w:bidi="th-TH"/>
        </w:rPr>
        <w:t>Closed Session for Policy</w:t>
      </w:r>
      <w:r w:rsidR="0025792B" w:rsidRPr="235322F1">
        <w:rPr>
          <w:lang w:bidi="th-TH"/>
        </w:rPr>
        <w:t>m</w:t>
      </w:r>
      <w:r w:rsidRPr="235322F1">
        <w:rPr>
          <w:lang w:bidi="th-TH"/>
        </w:rPr>
        <w:t>akers and Regulators</w:t>
      </w:r>
    </w:p>
    <w:p w14:paraId="7F9D02EB" w14:textId="77777777" w:rsidR="00C9254D" w:rsidRDefault="00C9254D" w:rsidP="00C9254D">
      <w:pPr>
        <w:ind w:left="720"/>
      </w:pPr>
    </w:p>
    <w:p w14:paraId="30C266D0" w14:textId="25DC31C2" w:rsidR="0000028F" w:rsidRPr="00222498" w:rsidRDefault="0000028F" w:rsidP="008762E2">
      <w:pPr>
        <w:numPr>
          <w:ilvl w:val="0"/>
          <w:numId w:val="5"/>
        </w:numPr>
      </w:pPr>
      <w:r>
        <w:t>Date and Venue for PRFP-1</w:t>
      </w:r>
      <w:r w:rsidR="009E66E8">
        <w:t>7</w:t>
      </w:r>
    </w:p>
    <w:p w14:paraId="4F81CF78" w14:textId="77777777" w:rsidR="0000028F" w:rsidRPr="00222498" w:rsidRDefault="0000028F" w:rsidP="0000028F">
      <w:pPr>
        <w:pStyle w:val="ListParagraph"/>
      </w:pPr>
    </w:p>
    <w:p w14:paraId="571A909F" w14:textId="4B20EFE8" w:rsidR="0000028F" w:rsidRPr="00222498" w:rsidRDefault="0000028F" w:rsidP="008762E2">
      <w:pPr>
        <w:numPr>
          <w:ilvl w:val="0"/>
          <w:numId w:val="5"/>
        </w:numPr>
      </w:pPr>
      <w:r>
        <w:t>Any other matters</w:t>
      </w:r>
    </w:p>
    <w:p w14:paraId="312B06E5" w14:textId="77777777" w:rsidR="0000028F" w:rsidRPr="00222498" w:rsidRDefault="0000028F" w:rsidP="0000028F">
      <w:pPr>
        <w:ind w:left="720"/>
      </w:pPr>
    </w:p>
    <w:p w14:paraId="5AB43E94" w14:textId="77777777" w:rsidR="0000028F" w:rsidRPr="00222498" w:rsidRDefault="0000028F" w:rsidP="008762E2">
      <w:pPr>
        <w:numPr>
          <w:ilvl w:val="0"/>
          <w:numId w:val="5"/>
        </w:numPr>
      </w:pPr>
      <w:r>
        <w:t>Closing</w:t>
      </w:r>
    </w:p>
    <w:p w14:paraId="4FD1A73B" w14:textId="77777777" w:rsidR="0000028F" w:rsidRPr="0000028F" w:rsidRDefault="0000028F" w:rsidP="0000028F">
      <w:pPr>
        <w:ind w:left="720"/>
      </w:pP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C473DA" w:rsidRDefault="00105B8D" w:rsidP="00105B8D">
      <w:pPr>
        <w:jc w:val="right"/>
        <w:rPr>
          <w:rFonts w:cs="Times New Roman"/>
          <w:sz w:val="28"/>
          <w:szCs w:val="28"/>
        </w:rPr>
      </w:pPr>
    </w:p>
    <w:p w14:paraId="6C533BF8" w14:textId="6A2A37C4" w:rsidR="00310136" w:rsidRPr="00C473DA" w:rsidRDefault="0000028F" w:rsidP="00654CCA">
      <w:pPr>
        <w:jc w:val="center"/>
        <w:rPr>
          <w:rFonts w:cs="Times New Roman"/>
          <w:b/>
          <w:bCs/>
          <w:sz w:val="28"/>
          <w:szCs w:val="28"/>
        </w:rPr>
      </w:pPr>
      <w:r w:rsidRPr="00C473DA">
        <w:rPr>
          <w:rFonts w:cs="Times New Roman"/>
          <w:b/>
          <w:bCs/>
          <w:sz w:val="28"/>
          <w:szCs w:val="28"/>
        </w:rPr>
        <w:t>1</w:t>
      </w:r>
      <w:r w:rsidR="00053FA4" w:rsidRPr="00C473DA">
        <w:rPr>
          <w:rFonts w:cs="Times New Roman"/>
          <w:b/>
          <w:bCs/>
          <w:sz w:val="28"/>
          <w:szCs w:val="28"/>
        </w:rPr>
        <w:t>6</w:t>
      </w:r>
      <w:r w:rsidRPr="00C473DA">
        <w:rPr>
          <w:rFonts w:cs="Times New Roman"/>
          <w:b/>
          <w:bCs/>
          <w:sz w:val="28"/>
          <w:szCs w:val="28"/>
        </w:rPr>
        <w:t>th AP</w:t>
      </w:r>
      <w:r w:rsidR="00053FA4" w:rsidRPr="00C473DA">
        <w:rPr>
          <w:rFonts w:cs="Times New Roman"/>
          <w:b/>
          <w:bCs/>
          <w:sz w:val="28"/>
          <w:szCs w:val="28"/>
        </w:rPr>
        <w:t xml:space="preserve">T </w:t>
      </w:r>
      <w:r w:rsidRPr="00C473DA">
        <w:rPr>
          <w:rFonts w:cs="Times New Roman"/>
          <w:b/>
          <w:bCs/>
          <w:sz w:val="28"/>
          <w:szCs w:val="28"/>
        </w:rPr>
        <w:t>Policy and Regulation Forum for Pacific (PRFP-1</w:t>
      </w:r>
      <w:r w:rsidR="00053FA4" w:rsidRPr="00C473DA">
        <w:rPr>
          <w:rFonts w:cs="Times New Roman"/>
          <w:b/>
          <w:bCs/>
          <w:sz w:val="28"/>
          <w:szCs w:val="28"/>
        </w:rPr>
        <w:t>6</w:t>
      </w:r>
      <w:r w:rsidRPr="00C473DA">
        <w:rPr>
          <w:rFonts w:cs="Times New Roman"/>
          <w:b/>
          <w:bCs/>
          <w:sz w:val="28"/>
          <w:szCs w:val="28"/>
        </w:rPr>
        <w:t>)</w:t>
      </w:r>
    </w:p>
    <w:p w14:paraId="2A329D06" w14:textId="026772B9" w:rsidR="001A105C" w:rsidRDefault="00053FA4" w:rsidP="00654CCA">
      <w:pPr>
        <w:jc w:val="center"/>
        <w:rPr>
          <w:rFonts w:cs="Times New Roman"/>
          <w:szCs w:val="24"/>
        </w:rPr>
      </w:pPr>
      <w:r>
        <w:rPr>
          <w:rFonts w:cs="Times New Roman"/>
          <w:szCs w:val="24"/>
        </w:rPr>
        <w:t>Moresby</w:t>
      </w:r>
      <w:r w:rsidR="00030A07">
        <w:rPr>
          <w:rFonts w:cs="Times New Roman"/>
          <w:szCs w:val="24"/>
        </w:rPr>
        <w:t xml:space="preserve">, </w:t>
      </w:r>
      <w:r>
        <w:rPr>
          <w:rFonts w:cs="Times New Roman"/>
          <w:szCs w:val="24"/>
        </w:rPr>
        <w:t>Papua New Guinea</w:t>
      </w:r>
      <w:r w:rsidR="00753634">
        <w:rPr>
          <w:rFonts w:cs="Times New Roman"/>
          <w:szCs w:val="24"/>
        </w:rPr>
        <w:t xml:space="preserve"> (hybrid)</w:t>
      </w:r>
      <w:r w:rsidR="001A105C" w:rsidRPr="001A105C">
        <w:rPr>
          <w:rFonts w:cs="Times New Roman"/>
          <w:szCs w:val="24"/>
        </w:rPr>
        <w:t xml:space="preserve">, </w:t>
      </w:r>
      <w:r w:rsidR="00030A07">
        <w:rPr>
          <w:rFonts w:cs="Times New Roman"/>
          <w:szCs w:val="24"/>
        </w:rPr>
        <w:t>30 August - 1</w:t>
      </w:r>
      <w:r w:rsidR="00367260">
        <w:rPr>
          <w:rFonts w:cs="Times New Roman"/>
          <w:szCs w:val="24"/>
        </w:rPr>
        <w:t xml:space="preserve"> </w:t>
      </w:r>
      <w:r w:rsidR="001A105C" w:rsidRPr="001A105C">
        <w:rPr>
          <w:rFonts w:cs="Times New Roman"/>
          <w:szCs w:val="24"/>
        </w:rPr>
        <w:t>September 202</w:t>
      </w:r>
      <w:r>
        <w:rPr>
          <w:rFonts w:cs="Times New Roman"/>
          <w:szCs w:val="24"/>
        </w:rPr>
        <w:t>3</w:t>
      </w:r>
    </w:p>
    <w:p w14:paraId="55A8C4C6" w14:textId="77777777" w:rsidR="00053FA4" w:rsidRPr="00C473DA" w:rsidRDefault="00053FA4" w:rsidP="00654CCA">
      <w:pPr>
        <w:jc w:val="center"/>
        <w:rPr>
          <w:rFonts w:cs="Times New Roman"/>
          <w:b/>
          <w:bCs/>
          <w:sz w:val="28"/>
          <w:szCs w:val="28"/>
        </w:rPr>
      </w:pPr>
    </w:p>
    <w:p w14:paraId="50307BB3" w14:textId="77777777" w:rsidR="00310136" w:rsidRPr="00C473DA" w:rsidRDefault="00310136" w:rsidP="00654CCA">
      <w:pPr>
        <w:jc w:val="center"/>
        <w:rPr>
          <w:rFonts w:cs="Times New Roman"/>
          <w:b/>
          <w:sz w:val="28"/>
          <w:szCs w:val="28"/>
        </w:rPr>
      </w:pPr>
      <w:r w:rsidRPr="00C473DA">
        <w:rPr>
          <w:rFonts w:cs="Times New Roman"/>
          <w:b/>
          <w:bCs/>
          <w:sz w:val="28"/>
          <w:szCs w:val="28"/>
        </w:rPr>
        <w:t xml:space="preserve">Tentative </w:t>
      </w:r>
      <w:proofErr w:type="spellStart"/>
      <w:r w:rsidRPr="00C473DA">
        <w:rPr>
          <w:rFonts w:cs="Times New Roman"/>
          <w:b/>
          <w:bCs/>
          <w:sz w:val="28"/>
          <w:szCs w:val="28"/>
        </w:rPr>
        <w:t>Programme</w:t>
      </w:r>
      <w:proofErr w:type="spellEnd"/>
    </w:p>
    <w:p w14:paraId="6F065D5D" w14:textId="77777777" w:rsidR="00654CCA" w:rsidRPr="00400204" w:rsidRDefault="00654CCA" w:rsidP="00FE2007">
      <w:pPr>
        <w:jc w:val="right"/>
        <w:rPr>
          <w:rFonts w:cs="Times New Roman"/>
          <w:szCs w:val="24"/>
        </w:rPr>
      </w:pPr>
    </w:p>
    <w:tbl>
      <w:tblPr>
        <w:tblpPr w:leftFromText="180" w:rightFromText="180" w:vertAnchor="text" w:tblpXSpec="right"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7920"/>
      </w:tblGrid>
      <w:tr w:rsidR="004A021A" w:rsidRPr="00E71238" w14:paraId="1F888D36" w14:textId="77777777" w:rsidTr="459DF95D">
        <w:trPr>
          <w:trHeight w:val="288"/>
          <w:tblHeader/>
        </w:trPr>
        <w:tc>
          <w:tcPr>
            <w:tcW w:w="1584"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19CD0BA" w14:textId="77777777" w:rsidR="004A021A" w:rsidRPr="00B06D06" w:rsidRDefault="004A021A" w:rsidP="00B06D06">
            <w:pPr>
              <w:jc w:val="center"/>
              <w:rPr>
                <w:bCs/>
                <w:sz w:val="22"/>
              </w:rPr>
            </w:pPr>
            <w:bookmarkStart w:id="1" w:name="_Hlk104893317"/>
            <w:r w:rsidRPr="00B06D06">
              <w:rPr>
                <w:bCs/>
                <w:sz w:val="22"/>
              </w:rPr>
              <w:t>TIME</w:t>
            </w:r>
          </w:p>
        </w:tc>
        <w:tc>
          <w:tcPr>
            <w:tcW w:w="792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800534D" w14:textId="77777777" w:rsidR="004A021A" w:rsidRPr="00B06D06" w:rsidRDefault="004A021A" w:rsidP="00B06D06">
            <w:pPr>
              <w:jc w:val="center"/>
              <w:rPr>
                <w:bCs/>
                <w:sz w:val="22"/>
              </w:rPr>
            </w:pPr>
            <w:r w:rsidRPr="00B06D06">
              <w:rPr>
                <w:bCs/>
                <w:sz w:val="22"/>
              </w:rPr>
              <w:t>PROGRAMME</w:t>
            </w:r>
          </w:p>
        </w:tc>
      </w:tr>
      <w:tr w:rsidR="004A021A" w:rsidRPr="00725B7A" w14:paraId="33447827" w14:textId="77777777" w:rsidTr="459DF95D">
        <w:trPr>
          <w:trHeight w:val="504"/>
        </w:trPr>
        <w:tc>
          <w:tcPr>
            <w:tcW w:w="1584" w:type="dxa"/>
            <w:tcBorders>
              <w:top w:val="single" w:sz="12" w:space="0" w:color="auto"/>
              <w:left w:val="single" w:sz="12" w:space="0" w:color="auto"/>
              <w:bottom w:val="single" w:sz="4" w:space="0" w:color="auto"/>
            </w:tcBorders>
            <w:shd w:val="clear" w:color="auto" w:fill="8EAADB" w:themeFill="accent5" w:themeFillTint="99"/>
            <w:vAlign w:val="center"/>
          </w:tcPr>
          <w:p w14:paraId="7EC0315E" w14:textId="4691C828" w:rsidR="004A021A" w:rsidRDefault="002F5B53" w:rsidP="00B06D06">
            <w:pPr>
              <w:jc w:val="center"/>
              <w:rPr>
                <w:b/>
              </w:rPr>
            </w:pPr>
            <w:proofErr w:type="gramStart"/>
            <w:r>
              <w:rPr>
                <w:b/>
              </w:rPr>
              <w:t>Day  1</w:t>
            </w:r>
            <w:proofErr w:type="gramEnd"/>
          </w:p>
          <w:p w14:paraId="549E1B18" w14:textId="37436C9A" w:rsidR="002F5B53" w:rsidRPr="00725B7A" w:rsidRDefault="002F5B53" w:rsidP="00B06D06">
            <w:pPr>
              <w:jc w:val="center"/>
              <w:rPr>
                <w:b/>
              </w:rPr>
            </w:pPr>
            <w:r w:rsidRPr="0000028F">
              <w:rPr>
                <w:rFonts w:eastAsia="BatangChe" w:cs="Times New Roman"/>
                <w:szCs w:val="24"/>
              </w:rPr>
              <w:t>(UTC</w:t>
            </w:r>
            <w:r w:rsidR="00C473DA">
              <w:rPr>
                <w:rFonts w:eastAsia="BatangChe" w:cs="Times New Roman"/>
                <w:szCs w:val="24"/>
              </w:rPr>
              <w:t xml:space="preserve"> </w:t>
            </w:r>
            <w:r w:rsidRPr="0000028F">
              <w:rPr>
                <w:rFonts w:eastAsia="BatangChe" w:cs="Times New Roman"/>
                <w:szCs w:val="24"/>
              </w:rPr>
              <w:t>+</w:t>
            </w:r>
            <w:r>
              <w:rPr>
                <w:rFonts w:eastAsia="BatangChe" w:cs="Times New Roman"/>
                <w:szCs w:val="24"/>
              </w:rPr>
              <w:t>1</w:t>
            </w:r>
            <w:r w:rsidR="006F5B8F">
              <w:rPr>
                <w:rFonts w:eastAsia="BatangChe" w:cs="Times New Roman"/>
                <w:szCs w:val="24"/>
              </w:rPr>
              <w:t>0</w:t>
            </w:r>
            <w:r w:rsidRPr="0000028F">
              <w:rPr>
                <w:rFonts w:eastAsia="BatangChe" w:cs="Times New Roman"/>
                <w:szCs w:val="24"/>
              </w:rPr>
              <w:t>)</w:t>
            </w:r>
          </w:p>
        </w:tc>
        <w:tc>
          <w:tcPr>
            <w:tcW w:w="7920" w:type="dxa"/>
            <w:tcBorders>
              <w:top w:val="single" w:sz="12" w:space="0" w:color="auto"/>
              <w:bottom w:val="single" w:sz="4" w:space="0" w:color="auto"/>
              <w:right w:val="single" w:sz="12" w:space="0" w:color="auto"/>
            </w:tcBorders>
            <w:shd w:val="clear" w:color="auto" w:fill="8EAADB" w:themeFill="accent5" w:themeFillTint="99"/>
            <w:vAlign w:val="center"/>
          </w:tcPr>
          <w:p w14:paraId="508256B0" w14:textId="6505C66E" w:rsidR="004A021A" w:rsidRPr="00725B7A" w:rsidRDefault="00053FA4" w:rsidP="00B06D06">
            <w:pPr>
              <w:rPr>
                <w:b/>
              </w:rPr>
            </w:pPr>
            <w:r>
              <w:rPr>
                <w:b/>
              </w:rPr>
              <w:t>Wednes</w:t>
            </w:r>
            <w:r w:rsidR="004A021A">
              <w:rPr>
                <w:b/>
              </w:rPr>
              <w:t xml:space="preserve">day, </w:t>
            </w:r>
            <w:r w:rsidR="00EE090E">
              <w:rPr>
                <w:b/>
              </w:rPr>
              <w:t>30</w:t>
            </w:r>
            <w:r w:rsidR="004A021A">
              <w:rPr>
                <w:b/>
              </w:rPr>
              <w:t xml:space="preserve"> </w:t>
            </w:r>
            <w:r w:rsidR="00EE090E">
              <w:rPr>
                <w:b/>
              </w:rPr>
              <w:t>August 202</w:t>
            </w:r>
            <w:r w:rsidR="00AB0E67">
              <w:rPr>
                <w:b/>
              </w:rPr>
              <w:t>3</w:t>
            </w:r>
          </w:p>
        </w:tc>
      </w:tr>
      <w:tr w:rsidR="004A021A" w:rsidRPr="00725B7A" w14:paraId="2CEF5E02" w14:textId="77777777" w:rsidTr="459DF95D">
        <w:trPr>
          <w:trHeight w:val="439"/>
        </w:trPr>
        <w:tc>
          <w:tcPr>
            <w:tcW w:w="1584" w:type="dxa"/>
            <w:tcBorders>
              <w:top w:val="single" w:sz="4" w:space="0" w:color="auto"/>
              <w:left w:val="single" w:sz="12" w:space="0" w:color="auto"/>
            </w:tcBorders>
            <w:shd w:val="clear" w:color="auto" w:fill="auto"/>
          </w:tcPr>
          <w:p w14:paraId="64C23E51" w14:textId="72C8CC6F" w:rsidR="00137165" w:rsidRPr="00725B7A" w:rsidRDefault="004A021A" w:rsidP="00053FA4">
            <w:r>
              <w:t>08:30 - 09:30</w:t>
            </w:r>
          </w:p>
        </w:tc>
        <w:tc>
          <w:tcPr>
            <w:tcW w:w="7920" w:type="dxa"/>
            <w:tcBorders>
              <w:top w:val="single" w:sz="4" w:space="0" w:color="auto"/>
              <w:right w:val="single" w:sz="12" w:space="0" w:color="auto"/>
            </w:tcBorders>
            <w:shd w:val="clear" w:color="auto" w:fill="auto"/>
          </w:tcPr>
          <w:p w14:paraId="71999B7F" w14:textId="23E712CB" w:rsidR="004A021A" w:rsidRDefault="004A021A" w:rsidP="00B06D06">
            <w:pPr>
              <w:rPr>
                <w:b/>
              </w:rPr>
            </w:pPr>
            <w:r>
              <w:rPr>
                <w:b/>
              </w:rPr>
              <w:t>Registratio</w:t>
            </w:r>
            <w:r w:rsidR="00053FA4">
              <w:rPr>
                <w:b/>
              </w:rPr>
              <w:t>n</w:t>
            </w:r>
          </w:p>
        </w:tc>
      </w:tr>
      <w:tr w:rsidR="004A021A" w:rsidRPr="00725B7A" w14:paraId="2A57C8C2" w14:textId="77777777" w:rsidTr="459DF95D">
        <w:tc>
          <w:tcPr>
            <w:tcW w:w="1584" w:type="dxa"/>
            <w:tcBorders>
              <w:top w:val="single" w:sz="4" w:space="0" w:color="auto"/>
              <w:left w:val="single" w:sz="12" w:space="0" w:color="auto"/>
            </w:tcBorders>
            <w:shd w:val="clear" w:color="auto" w:fill="auto"/>
          </w:tcPr>
          <w:p w14:paraId="75F64AC4" w14:textId="77777777" w:rsidR="004A021A" w:rsidRPr="00725B7A" w:rsidRDefault="004A021A" w:rsidP="00B06D06">
            <w:pPr>
              <w:jc w:val="center"/>
            </w:pPr>
            <w:r w:rsidRPr="00725B7A">
              <w:t>09:30 – 10:00</w:t>
            </w:r>
          </w:p>
        </w:tc>
        <w:tc>
          <w:tcPr>
            <w:tcW w:w="7920" w:type="dxa"/>
            <w:tcBorders>
              <w:top w:val="single" w:sz="4" w:space="0" w:color="auto"/>
              <w:right w:val="single" w:sz="12" w:space="0" w:color="auto"/>
            </w:tcBorders>
            <w:shd w:val="clear" w:color="auto" w:fill="auto"/>
          </w:tcPr>
          <w:p w14:paraId="049F2B75" w14:textId="77777777" w:rsidR="004A021A" w:rsidRPr="00725B7A" w:rsidRDefault="004A021A" w:rsidP="00B06D06">
            <w:pPr>
              <w:rPr>
                <w:b/>
              </w:rPr>
            </w:pPr>
            <w:r w:rsidRPr="00725B7A">
              <w:rPr>
                <w:b/>
              </w:rPr>
              <w:t xml:space="preserve">Opening </w:t>
            </w:r>
          </w:p>
          <w:p w14:paraId="6952CA7E" w14:textId="77777777" w:rsidR="004A021A" w:rsidRDefault="004A021A" w:rsidP="00B06D06">
            <w:pPr>
              <w:ind w:left="504"/>
              <w:rPr>
                <w:lang w:eastAsia="ja-JP"/>
              </w:rPr>
            </w:pPr>
          </w:p>
          <w:p w14:paraId="282F3D4F" w14:textId="7654F5D3" w:rsidR="004A021A" w:rsidRDefault="004A021A" w:rsidP="00B06D06">
            <w:pPr>
              <w:numPr>
                <w:ilvl w:val="0"/>
                <w:numId w:val="1"/>
              </w:numPr>
              <w:ind w:left="504"/>
              <w:rPr>
                <w:lang w:eastAsia="ja-JP"/>
              </w:rPr>
            </w:pPr>
            <w:r w:rsidRPr="2D30192E">
              <w:rPr>
                <w:lang w:eastAsia="ja-JP"/>
              </w:rPr>
              <w:t xml:space="preserve">Welcome Remarks – Mr. </w:t>
            </w:r>
            <w:r w:rsidR="00BA4A0C" w:rsidRPr="2D30192E">
              <w:rPr>
                <w:lang w:eastAsia="ja-JP"/>
              </w:rPr>
              <w:t>Masanori Kondo</w:t>
            </w:r>
            <w:r w:rsidRPr="2D30192E">
              <w:rPr>
                <w:lang w:eastAsia="ja-JP"/>
              </w:rPr>
              <w:t xml:space="preserve">, </w:t>
            </w:r>
            <w:r w:rsidR="00BA4A0C" w:rsidRPr="2D30192E">
              <w:rPr>
                <w:lang w:eastAsia="ja-JP"/>
              </w:rPr>
              <w:t>Secretary General, APT</w:t>
            </w:r>
          </w:p>
          <w:p w14:paraId="0B2BADE6" w14:textId="06C63B5C" w:rsidR="004A021A" w:rsidRPr="00725B7A" w:rsidRDefault="00BA4A0C" w:rsidP="003707E4">
            <w:pPr>
              <w:numPr>
                <w:ilvl w:val="0"/>
                <w:numId w:val="1"/>
              </w:numPr>
              <w:ind w:left="504"/>
              <w:rPr>
                <w:lang w:eastAsia="ja-JP"/>
              </w:rPr>
            </w:pPr>
            <w:r w:rsidRPr="2D30192E">
              <w:rPr>
                <w:lang w:eastAsia="ja-JP"/>
              </w:rPr>
              <w:t>Opening Remarks</w:t>
            </w:r>
            <w:r w:rsidR="004A021A" w:rsidRPr="2D30192E">
              <w:rPr>
                <w:lang w:eastAsia="ja-JP"/>
              </w:rPr>
              <w:t xml:space="preserve"> – M</w:t>
            </w:r>
            <w:r w:rsidR="003707E4" w:rsidRPr="2D30192E">
              <w:rPr>
                <w:lang w:eastAsia="ja-JP"/>
              </w:rPr>
              <w:t>r. John Jack</w:t>
            </w:r>
            <w:r w:rsidR="004A021A" w:rsidRPr="2D30192E">
              <w:rPr>
                <w:lang w:eastAsia="ja-JP"/>
              </w:rPr>
              <w:t>, Chairman of PRFP</w:t>
            </w:r>
          </w:p>
          <w:p w14:paraId="25BAFD70" w14:textId="5910F0ED" w:rsidR="004A021A" w:rsidRPr="00402797" w:rsidRDefault="004A021A" w:rsidP="00B06D06">
            <w:pPr>
              <w:numPr>
                <w:ilvl w:val="0"/>
                <w:numId w:val="1"/>
              </w:numPr>
              <w:ind w:left="504"/>
            </w:pPr>
            <w:r w:rsidRPr="2D30192E">
              <w:rPr>
                <w:lang w:eastAsia="ja-JP"/>
              </w:rPr>
              <w:t>Inaugural Address</w:t>
            </w:r>
            <w:r w:rsidR="003651CA" w:rsidRPr="2D30192E">
              <w:rPr>
                <w:lang w:eastAsia="ja-JP"/>
              </w:rPr>
              <w:t xml:space="preserve"> –</w:t>
            </w:r>
            <w:r w:rsidRPr="2D30192E">
              <w:rPr>
                <w:lang w:eastAsia="ja-JP"/>
              </w:rPr>
              <w:t xml:space="preserve"> </w:t>
            </w:r>
            <w:r w:rsidR="003707E4" w:rsidRPr="2D30192E">
              <w:rPr>
                <w:lang w:eastAsia="ja-JP"/>
              </w:rPr>
              <w:t>(TBD)</w:t>
            </w:r>
          </w:p>
          <w:p w14:paraId="119983F6" w14:textId="77777777" w:rsidR="004A021A" w:rsidRPr="00725B7A" w:rsidRDefault="004A021A" w:rsidP="00B06D06">
            <w:pPr>
              <w:numPr>
                <w:ilvl w:val="0"/>
                <w:numId w:val="1"/>
              </w:numPr>
              <w:ind w:left="504"/>
            </w:pPr>
            <w:r w:rsidRPr="2D30192E">
              <w:rPr>
                <w:lang w:eastAsia="ja-JP"/>
              </w:rPr>
              <w:t>Presentation</w:t>
            </w:r>
            <w:r>
              <w:t xml:space="preserve"> of token of appreciation</w:t>
            </w:r>
          </w:p>
          <w:p w14:paraId="496838C7" w14:textId="77777777" w:rsidR="004A021A" w:rsidRPr="00725B7A" w:rsidRDefault="004A021A" w:rsidP="00B06D06"/>
          <w:p w14:paraId="3E56FDEA" w14:textId="12B5F85A" w:rsidR="004A021A" w:rsidRPr="00725B7A" w:rsidRDefault="003707E4" w:rsidP="003707E4">
            <w:pPr>
              <w:spacing w:after="120"/>
              <w:ind w:left="504"/>
            </w:pPr>
            <w:r>
              <w:t>(</w:t>
            </w:r>
            <w:r w:rsidR="004A021A" w:rsidRPr="00725B7A">
              <w:t>Group Photograph</w:t>
            </w:r>
            <w:r>
              <w:t>)</w:t>
            </w:r>
          </w:p>
        </w:tc>
      </w:tr>
      <w:tr w:rsidR="004A021A" w:rsidRPr="00725B7A" w14:paraId="272288D5" w14:textId="77777777" w:rsidTr="459DF95D">
        <w:tc>
          <w:tcPr>
            <w:tcW w:w="1584" w:type="dxa"/>
            <w:tcBorders>
              <w:left w:val="single" w:sz="12" w:space="0" w:color="auto"/>
              <w:bottom w:val="single" w:sz="4" w:space="0" w:color="auto"/>
            </w:tcBorders>
            <w:shd w:val="clear" w:color="auto" w:fill="auto"/>
          </w:tcPr>
          <w:p w14:paraId="04BD90A6" w14:textId="77777777" w:rsidR="004A021A" w:rsidRPr="00725B7A" w:rsidRDefault="004A021A" w:rsidP="00B06D06">
            <w:pPr>
              <w:jc w:val="center"/>
            </w:pPr>
            <w:r w:rsidRPr="00725B7A">
              <w:t>10:00 – 10:30</w:t>
            </w:r>
          </w:p>
        </w:tc>
        <w:tc>
          <w:tcPr>
            <w:tcW w:w="7920" w:type="dxa"/>
            <w:tcBorders>
              <w:bottom w:val="single" w:sz="4" w:space="0" w:color="auto"/>
              <w:right w:val="single" w:sz="12" w:space="0" w:color="auto"/>
            </w:tcBorders>
            <w:shd w:val="clear" w:color="auto" w:fill="auto"/>
          </w:tcPr>
          <w:p w14:paraId="7762DF6E" w14:textId="77777777" w:rsidR="004A021A" w:rsidRPr="00725B7A" w:rsidRDefault="004A021A" w:rsidP="00B06D06">
            <w:pPr>
              <w:jc w:val="center"/>
            </w:pPr>
            <w:r w:rsidRPr="00725B7A">
              <w:t>Coffee/Tea Break</w:t>
            </w:r>
          </w:p>
        </w:tc>
      </w:tr>
      <w:tr w:rsidR="004A021A" w:rsidRPr="00725B7A" w14:paraId="4FD71FFA" w14:textId="77777777" w:rsidTr="459DF95D">
        <w:tc>
          <w:tcPr>
            <w:tcW w:w="1584" w:type="dxa"/>
            <w:tcBorders>
              <w:left w:val="single" w:sz="12" w:space="0" w:color="auto"/>
              <w:bottom w:val="single" w:sz="4" w:space="0" w:color="auto"/>
            </w:tcBorders>
            <w:shd w:val="clear" w:color="auto" w:fill="auto"/>
          </w:tcPr>
          <w:p w14:paraId="72E80F3E" w14:textId="77777777" w:rsidR="004A021A" w:rsidRPr="00725B7A" w:rsidRDefault="004A021A" w:rsidP="00B06D06">
            <w:pPr>
              <w:jc w:val="center"/>
            </w:pPr>
            <w:r w:rsidRPr="00725B7A">
              <w:t>10:30 – 1</w:t>
            </w:r>
            <w:r>
              <w:t>1:00</w:t>
            </w:r>
          </w:p>
        </w:tc>
        <w:tc>
          <w:tcPr>
            <w:tcW w:w="7920" w:type="dxa"/>
            <w:tcBorders>
              <w:bottom w:val="single" w:sz="4" w:space="0" w:color="auto"/>
              <w:right w:val="single" w:sz="12" w:space="0" w:color="auto"/>
            </w:tcBorders>
            <w:shd w:val="clear" w:color="auto" w:fill="auto"/>
          </w:tcPr>
          <w:p w14:paraId="4B9DC2BF" w14:textId="77777777" w:rsidR="004A021A" w:rsidRPr="00725B7A" w:rsidRDefault="004A021A" w:rsidP="00B06D06">
            <w:r w:rsidRPr="00432997">
              <w:rPr>
                <w:b/>
                <w:bCs/>
              </w:rPr>
              <w:t>Session 1</w:t>
            </w:r>
            <w:r w:rsidRPr="00432997">
              <w:t xml:space="preserve"> </w:t>
            </w:r>
            <w:r w:rsidRPr="00432997">
              <w:rPr>
                <w:b/>
                <w:bCs/>
                <w:i/>
                <w:iCs/>
              </w:rPr>
              <w:t>– Plenary</w:t>
            </w:r>
          </w:p>
          <w:p w14:paraId="7E44F1B9" w14:textId="77777777" w:rsidR="004A021A" w:rsidRDefault="004A021A" w:rsidP="00B06D06">
            <w:pPr>
              <w:ind w:left="504"/>
              <w:rPr>
                <w:lang w:eastAsia="ja-JP"/>
              </w:rPr>
            </w:pPr>
          </w:p>
          <w:p w14:paraId="35FA4C54" w14:textId="3180F8E1" w:rsidR="004A021A" w:rsidRPr="00725B7A" w:rsidRDefault="004A021A" w:rsidP="00B06D06">
            <w:pPr>
              <w:numPr>
                <w:ilvl w:val="0"/>
                <w:numId w:val="1"/>
              </w:numPr>
              <w:ind w:left="504"/>
              <w:rPr>
                <w:lang w:eastAsia="ja-JP"/>
              </w:rPr>
            </w:pPr>
            <w:r w:rsidRPr="2D30192E">
              <w:rPr>
                <w:lang w:eastAsia="ja-JP"/>
              </w:rPr>
              <w:t xml:space="preserve">Adoption of Agenda </w:t>
            </w:r>
          </w:p>
          <w:p w14:paraId="5E4F11BF" w14:textId="359D5C13" w:rsidR="004A021A" w:rsidRDefault="004A021A" w:rsidP="00B06D06">
            <w:pPr>
              <w:numPr>
                <w:ilvl w:val="0"/>
                <w:numId w:val="1"/>
              </w:numPr>
              <w:ind w:left="504"/>
              <w:rPr>
                <w:lang w:eastAsia="ja-JP"/>
              </w:rPr>
            </w:pPr>
            <w:r w:rsidRPr="2D30192E">
              <w:rPr>
                <w:lang w:eastAsia="ja-JP"/>
              </w:rPr>
              <w:t>Outcomes of the</w:t>
            </w:r>
            <w:r w:rsidR="003707E4" w:rsidRPr="2D30192E">
              <w:rPr>
                <w:lang w:eastAsia="ja-JP"/>
              </w:rPr>
              <w:t xml:space="preserve"> 4</w:t>
            </w:r>
            <w:r w:rsidR="00053FA4" w:rsidRPr="2D30192E">
              <w:rPr>
                <w:lang w:eastAsia="ja-JP"/>
              </w:rPr>
              <w:t>6</w:t>
            </w:r>
            <w:r w:rsidR="003707E4" w:rsidRPr="2D30192E">
              <w:rPr>
                <w:vertAlign w:val="superscript"/>
                <w:lang w:eastAsia="ja-JP"/>
              </w:rPr>
              <w:t>th</w:t>
            </w:r>
            <w:r w:rsidR="003707E4" w:rsidRPr="2D30192E">
              <w:rPr>
                <w:lang w:eastAsia="ja-JP"/>
              </w:rPr>
              <w:t xml:space="preserve"> Session of the Management Committee of the APT relevant to PRFP</w:t>
            </w:r>
          </w:p>
          <w:p w14:paraId="70E213A6" w14:textId="5D6EDACD" w:rsidR="000C75BD" w:rsidRPr="006B1C90" w:rsidRDefault="00913A34" w:rsidP="00B06D06">
            <w:pPr>
              <w:numPr>
                <w:ilvl w:val="0"/>
                <w:numId w:val="1"/>
              </w:numPr>
              <w:ind w:left="504"/>
              <w:rPr>
                <w:lang w:eastAsia="ja-JP"/>
              </w:rPr>
            </w:pPr>
            <w:r w:rsidRPr="07824D57">
              <w:rPr>
                <w:rFonts w:eastAsiaTheme="minorEastAsia"/>
                <w:lang w:eastAsia="ko-KR"/>
              </w:rPr>
              <w:t xml:space="preserve">Introduction </w:t>
            </w:r>
            <w:r w:rsidR="002A62BE" w:rsidRPr="07824D57">
              <w:rPr>
                <w:rFonts w:eastAsiaTheme="minorEastAsia"/>
                <w:lang w:eastAsia="ko-KR"/>
              </w:rPr>
              <w:t>of Ministerial Declaration at the</w:t>
            </w:r>
            <w:r w:rsidR="000C75BD" w:rsidRPr="07824D57">
              <w:rPr>
                <w:rFonts w:eastAsiaTheme="minorEastAsia"/>
                <w:lang w:eastAsia="ko-KR"/>
              </w:rPr>
              <w:t xml:space="preserve"> </w:t>
            </w:r>
            <w:r w:rsidR="161123C7" w:rsidRPr="07824D57">
              <w:rPr>
                <w:rFonts w:eastAsiaTheme="minorEastAsia"/>
                <w:lang w:eastAsia="ko-KR"/>
              </w:rPr>
              <w:t>4th</w:t>
            </w:r>
            <w:r w:rsidR="000C75BD" w:rsidRPr="07824D57">
              <w:rPr>
                <w:rFonts w:eastAsiaTheme="minorEastAsia"/>
                <w:lang w:eastAsia="ko-KR"/>
              </w:rPr>
              <w:t xml:space="preserve"> </w:t>
            </w:r>
            <w:r w:rsidR="00993216" w:rsidRPr="07824D57">
              <w:rPr>
                <w:rFonts w:eastAsiaTheme="minorEastAsia"/>
                <w:lang w:eastAsia="ko-KR"/>
              </w:rPr>
              <w:t xml:space="preserve">Pacific </w:t>
            </w:r>
            <w:r w:rsidR="000C75BD" w:rsidRPr="07824D57">
              <w:rPr>
                <w:rFonts w:eastAsiaTheme="minorEastAsia"/>
                <w:lang w:eastAsia="ko-KR"/>
              </w:rPr>
              <w:t xml:space="preserve">ICT Ministerial Meeting </w:t>
            </w:r>
          </w:p>
          <w:p w14:paraId="40B73773" w14:textId="596DDDCD" w:rsidR="004A021A" w:rsidRPr="00725B7A" w:rsidRDefault="00CD2D89" w:rsidP="006B1C90">
            <w:pPr>
              <w:numPr>
                <w:ilvl w:val="0"/>
                <w:numId w:val="1"/>
              </w:numPr>
              <w:ind w:left="504"/>
            </w:pPr>
            <w:r>
              <w:t>Progress Report of Working Group on Regional Engagement</w:t>
            </w:r>
          </w:p>
        </w:tc>
      </w:tr>
      <w:tr w:rsidR="004A021A" w:rsidRPr="00725B7A" w14:paraId="654B614B" w14:textId="77777777" w:rsidTr="459DF95D">
        <w:tc>
          <w:tcPr>
            <w:tcW w:w="1584" w:type="dxa"/>
            <w:tcBorders>
              <w:top w:val="nil"/>
              <w:left w:val="single" w:sz="12" w:space="0" w:color="auto"/>
            </w:tcBorders>
            <w:shd w:val="clear" w:color="auto" w:fill="auto"/>
          </w:tcPr>
          <w:p w14:paraId="0AF29490" w14:textId="316F740F" w:rsidR="00A44724" w:rsidRPr="00A44724" w:rsidRDefault="00A44724" w:rsidP="00A44724">
            <w:pPr>
              <w:jc w:val="center"/>
            </w:pPr>
            <w:r w:rsidRPr="00725B7A">
              <w:t>1</w:t>
            </w:r>
            <w:r>
              <w:t>1</w:t>
            </w:r>
            <w:r w:rsidRPr="00725B7A">
              <w:t>:</w:t>
            </w:r>
            <w:r>
              <w:t>0</w:t>
            </w:r>
            <w:r w:rsidRPr="00725B7A">
              <w:t>0 -</w:t>
            </w:r>
            <w:r w:rsidR="004A021A" w:rsidRPr="00725B7A">
              <w:t xml:space="preserve"> 12:15</w:t>
            </w:r>
          </w:p>
        </w:tc>
        <w:tc>
          <w:tcPr>
            <w:tcW w:w="7920" w:type="dxa"/>
            <w:tcBorders>
              <w:top w:val="nil"/>
              <w:right w:val="single" w:sz="12" w:space="0" w:color="auto"/>
            </w:tcBorders>
            <w:shd w:val="clear" w:color="auto" w:fill="auto"/>
          </w:tcPr>
          <w:p w14:paraId="173A0A84" w14:textId="5CD5D5FC" w:rsidR="004A021A" w:rsidRPr="00432997" w:rsidRDefault="004A021A" w:rsidP="2D30192E">
            <w:pPr>
              <w:tabs>
                <w:tab w:val="left" w:pos="1267"/>
              </w:tabs>
              <w:ind w:left="1267" w:hanging="1267"/>
              <w:jc w:val="both"/>
              <w:rPr>
                <w:rFonts w:eastAsia="BatangChe" w:cs="Times New Roman"/>
                <w:b/>
                <w:bCs/>
                <w:i/>
                <w:iCs/>
              </w:rPr>
            </w:pPr>
            <w:r w:rsidRPr="00432997">
              <w:rPr>
                <w:b/>
                <w:bCs/>
              </w:rPr>
              <w:t>Session 2:</w:t>
            </w:r>
            <w:r w:rsidRPr="00432997">
              <w:t xml:space="preserve"> </w:t>
            </w:r>
            <w:r w:rsidRPr="00432997">
              <w:tab/>
            </w:r>
            <w:r w:rsidR="003B5066" w:rsidRPr="00432997">
              <w:rPr>
                <w:rFonts w:eastAsia="BatangChe" w:cs="Times New Roman"/>
                <w:b/>
                <w:bCs/>
                <w:i/>
                <w:iCs/>
              </w:rPr>
              <w:t>(Ministe</w:t>
            </w:r>
            <w:r w:rsidR="000630E8" w:rsidRPr="00432997">
              <w:rPr>
                <w:rFonts w:eastAsia="BatangChe" w:cs="Times New Roman"/>
                <w:b/>
                <w:bCs/>
                <w:i/>
                <w:iCs/>
              </w:rPr>
              <w:t xml:space="preserve">rs and </w:t>
            </w:r>
            <w:r w:rsidR="003B5066" w:rsidRPr="00432997">
              <w:rPr>
                <w:rFonts w:eastAsia="BatangChe" w:cs="Times New Roman"/>
                <w:b/>
                <w:bCs/>
                <w:i/>
                <w:iCs/>
              </w:rPr>
              <w:t>Regulator</w:t>
            </w:r>
            <w:r w:rsidR="000630E8" w:rsidRPr="00432997">
              <w:rPr>
                <w:rFonts w:eastAsia="BatangChe" w:cs="Times New Roman"/>
                <w:b/>
                <w:bCs/>
                <w:i/>
                <w:iCs/>
              </w:rPr>
              <w:t>s</w:t>
            </w:r>
            <w:r w:rsidR="003B5066" w:rsidRPr="00432997">
              <w:rPr>
                <w:rFonts w:eastAsia="BatangChe" w:cs="Times New Roman"/>
                <w:b/>
                <w:bCs/>
                <w:i/>
                <w:iCs/>
              </w:rPr>
              <w:t xml:space="preserve"> Session)</w:t>
            </w:r>
            <w:r w:rsidR="002C3E54" w:rsidRPr="00432997">
              <w:rPr>
                <w:rFonts w:eastAsia="BatangChe" w:cs="Times New Roman"/>
                <w:b/>
                <w:bCs/>
                <w:i/>
                <w:iCs/>
              </w:rPr>
              <w:t xml:space="preserve"> </w:t>
            </w:r>
            <w:r w:rsidR="003B5066" w:rsidRPr="00432997">
              <w:rPr>
                <w:rFonts w:eastAsia="BatangChe" w:cs="Times New Roman"/>
                <w:b/>
                <w:bCs/>
                <w:i/>
                <w:iCs/>
              </w:rPr>
              <w:t xml:space="preserve">Roundtable on Updates of Policy </w:t>
            </w:r>
            <w:r w:rsidR="002C3E54" w:rsidRPr="00432997">
              <w:rPr>
                <w:rFonts w:eastAsia="BatangChe" w:cs="Times New Roman"/>
                <w:b/>
                <w:bCs/>
                <w:i/>
                <w:iCs/>
              </w:rPr>
              <w:t xml:space="preserve">&amp; </w:t>
            </w:r>
            <w:r w:rsidR="003B5066" w:rsidRPr="00432997">
              <w:rPr>
                <w:rFonts w:eastAsia="BatangChe" w:cs="Times New Roman"/>
                <w:b/>
                <w:bCs/>
                <w:i/>
                <w:iCs/>
              </w:rPr>
              <w:t xml:space="preserve">Regulation </w:t>
            </w:r>
            <w:r w:rsidR="002C3E54" w:rsidRPr="00432997">
              <w:rPr>
                <w:rFonts w:eastAsia="BatangChe" w:cs="Times New Roman"/>
                <w:b/>
                <w:bCs/>
                <w:i/>
                <w:iCs/>
              </w:rPr>
              <w:t xml:space="preserve">and Implementation of </w:t>
            </w:r>
            <w:r w:rsidR="00AD1D4F" w:rsidRPr="00432997">
              <w:rPr>
                <w:rFonts w:eastAsia="BatangChe" w:cs="Times New Roman"/>
                <w:b/>
                <w:bCs/>
                <w:i/>
                <w:iCs/>
              </w:rPr>
              <w:t xml:space="preserve">the Ministerial Declaration </w:t>
            </w:r>
            <w:r w:rsidR="002C3E54" w:rsidRPr="00432997">
              <w:rPr>
                <w:rFonts w:eastAsia="BatangChe" w:cs="Times New Roman"/>
                <w:b/>
                <w:bCs/>
                <w:i/>
                <w:iCs/>
              </w:rPr>
              <w:t xml:space="preserve">  </w:t>
            </w:r>
          </w:p>
          <w:p w14:paraId="29C3609C" w14:textId="77777777" w:rsidR="00BF3B4F" w:rsidRDefault="00BF3B4F" w:rsidP="00463C71">
            <w:pPr>
              <w:jc w:val="both"/>
              <w:rPr>
                <w:b/>
                <w:bCs/>
                <w:i/>
                <w:iCs/>
              </w:rPr>
            </w:pPr>
          </w:p>
          <w:p w14:paraId="5DFF7A88" w14:textId="109CC353" w:rsidR="00463C71" w:rsidRDefault="002C3E54" w:rsidP="2D30192E">
            <w:pPr>
              <w:rPr>
                <w:i/>
                <w:iCs/>
              </w:rPr>
            </w:pPr>
            <w:r w:rsidRPr="2D30192E">
              <w:rPr>
                <w:i/>
                <w:iCs/>
              </w:rPr>
              <w:t xml:space="preserve">Digital transformation across all sectors of the economy and society is driving national development by addressing a range of socio-economic issues, but it also faces challenges in terms of widening disparities due to the digital divide and human rights violations caused by </w:t>
            </w:r>
            <w:r w:rsidR="00F07E7C" w:rsidRPr="2D30192E">
              <w:rPr>
                <w:i/>
                <w:iCs/>
              </w:rPr>
              <w:t>mis</w:t>
            </w:r>
            <w:r w:rsidRPr="2D30192E">
              <w:rPr>
                <w:i/>
                <w:iCs/>
              </w:rPr>
              <w:t xml:space="preserve">use of technologies. Therefore, while countries continue to strive to build secure, </w:t>
            </w:r>
            <w:proofErr w:type="gramStart"/>
            <w:r w:rsidRPr="2D30192E">
              <w:rPr>
                <w:i/>
                <w:iCs/>
              </w:rPr>
              <w:t>resilient</w:t>
            </w:r>
            <w:proofErr w:type="gramEnd"/>
            <w:r w:rsidRPr="2D30192E">
              <w:rPr>
                <w:i/>
                <w:iCs/>
              </w:rPr>
              <w:t xml:space="preserve"> and sustainable digital ecosystems by establishing effective cross-sectoral policy and regulatory frameworks, there is an urgent need for collaborative efforts to establish cross-border digital normative frameworks based on the characteristics of digital services provided across borders.</w:t>
            </w:r>
          </w:p>
          <w:p w14:paraId="22DA7866" w14:textId="77777777" w:rsidR="002C3E54" w:rsidRPr="002C3E54" w:rsidRDefault="002C3E54" w:rsidP="00BF47E3">
            <w:pPr>
              <w:rPr>
                <w:i/>
              </w:rPr>
            </w:pPr>
          </w:p>
          <w:p w14:paraId="28C2B53A" w14:textId="676DC7BB" w:rsidR="002C3E54" w:rsidRDefault="002C3E54" w:rsidP="2D30192E">
            <w:pPr>
              <w:rPr>
                <w:i/>
                <w:iCs/>
              </w:rPr>
            </w:pPr>
            <w:r w:rsidRPr="2D30192E">
              <w:rPr>
                <w:i/>
                <w:iCs/>
              </w:rPr>
              <w:t xml:space="preserve">This roundtable invites ministers </w:t>
            </w:r>
            <w:r w:rsidR="00B93A78" w:rsidRPr="2D30192E">
              <w:rPr>
                <w:i/>
                <w:iCs/>
              </w:rPr>
              <w:t xml:space="preserve">and </w:t>
            </w:r>
            <w:r w:rsidRPr="2D30192E">
              <w:rPr>
                <w:i/>
                <w:iCs/>
              </w:rPr>
              <w:t>regulators from the Pacific region to share their insights, experiences, lessons learnt and initiatives on telecommunications and ICT policy and regulation in their respective countries, and to explore potential areas of collaboration to strengthen regional engagement among Pacific countries. The meeting will also be a platform to discuss the practical implementation of the priorities set out in the Ministerial Declaration.</w:t>
            </w:r>
          </w:p>
          <w:p w14:paraId="36028D2A" w14:textId="134D8468" w:rsidR="00854C58" w:rsidRDefault="002C3E54" w:rsidP="00295BF4">
            <w:pPr>
              <w:rPr>
                <w:rFonts w:cs="Times New Roman"/>
                <w:b/>
                <w:i/>
                <w:iCs/>
                <w:szCs w:val="24"/>
              </w:rPr>
            </w:pPr>
            <w:r w:rsidRPr="002C3E54">
              <w:rPr>
                <w:i/>
              </w:rPr>
              <w:lastRenderedPageBreak/>
              <w:t xml:space="preserve"> </w:t>
            </w:r>
          </w:p>
          <w:p w14:paraId="1AF1F31A" w14:textId="4DB864DF" w:rsidR="004A021A" w:rsidRPr="00295BF4" w:rsidRDefault="00295BF4" w:rsidP="00295BF4">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4F07E757" w14:textId="77777777" w:rsidR="004A021A" w:rsidRPr="00725B7A" w:rsidRDefault="004A021A" w:rsidP="00B06D06">
            <w:pPr>
              <w:rPr>
                <w:iCs/>
                <w:sz w:val="16"/>
                <w:szCs w:val="16"/>
              </w:rPr>
            </w:pPr>
          </w:p>
          <w:p w14:paraId="7D42C599" w14:textId="77777777" w:rsidR="004A021A" w:rsidRPr="00095BE9" w:rsidRDefault="004A021A" w:rsidP="00B06D06">
            <w:pPr>
              <w:rPr>
                <w:b/>
                <w:bCs/>
                <w:i/>
                <w:iCs/>
              </w:rPr>
            </w:pPr>
            <w:r w:rsidRPr="00095BE9">
              <w:rPr>
                <w:b/>
                <w:bCs/>
                <w:i/>
                <w:iCs/>
              </w:rPr>
              <w:t xml:space="preserve">Topics: </w:t>
            </w:r>
          </w:p>
          <w:p w14:paraId="05A38C5A" w14:textId="14DB0CE1" w:rsidR="004A021A" w:rsidRPr="008201D7" w:rsidRDefault="00C75A29" w:rsidP="00B06D06">
            <w:pPr>
              <w:numPr>
                <w:ilvl w:val="0"/>
                <w:numId w:val="1"/>
              </w:numPr>
              <w:ind w:left="504"/>
              <w:rPr>
                <w:lang w:eastAsia="ja-JP"/>
              </w:rPr>
            </w:pPr>
            <w:r w:rsidRPr="2D30192E">
              <w:rPr>
                <w:lang w:eastAsia="ja-JP"/>
              </w:rPr>
              <w:t xml:space="preserve">Development and </w:t>
            </w:r>
            <w:r w:rsidR="004A021A" w:rsidRPr="2D30192E">
              <w:rPr>
                <w:lang w:eastAsia="ja-JP"/>
              </w:rPr>
              <w:t>Achievement of Policy and Regulation</w:t>
            </w:r>
            <w:r w:rsidRPr="2D30192E">
              <w:rPr>
                <w:lang w:eastAsia="ja-JP"/>
              </w:rPr>
              <w:t xml:space="preserve"> </w:t>
            </w:r>
          </w:p>
          <w:p w14:paraId="6E4BFF48" w14:textId="475058A6" w:rsidR="004A021A" w:rsidRDefault="004A021A" w:rsidP="00B06D06">
            <w:pPr>
              <w:numPr>
                <w:ilvl w:val="0"/>
                <w:numId w:val="1"/>
              </w:numPr>
              <w:ind w:left="504"/>
              <w:rPr>
                <w:lang w:eastAsia="ja-JP"/>
              </w:rPr>
            </w:pPr>
            <w:r w:rsidRPr="2D30192E">
              <w:rPr>
                <w:lang w:eastAsia="ja-JP"/>
              </w:rPr>
              <w:t>Emerging Challenges in Policy and Regulation</w:t>
            </w:r>
            <w:r w:rsidR="00C71A49" w:rsidRPr="2D30192E">
              <w:rPr>
                <w:lang w:eastAsia="ja-JP"/>
              </w:rPr>
              <w:t xml:space="preserve"> in post-pandemic era</w:t>
            </w:r>
          </w:p>
          <w:p w14:paraId="4431F2B2" w14:textId="080E4838" w:rsidR="000630E8" w:rsidRPr="00035D87" w:rsidRDefault="000630E8" w:rsidP="00B06D06">
            <w:pPr>
              <w:numPr>
                <w:ilvl w:val="0"/>
                <w:numId w:val="1"/>
              </w:numPr>
              <w:ind w:left="504"/>
              <w:rPr>
                <w:rStyle w:val="s1"/>
                <w:lang w:eastAsia="ja-JP"/>
              </w:rPr>
            </w:pPr>
            <w:r w:rsidRPr="2D30192E">
              <w:rPr>
                <w:rStyle w:val="s1"/>
                <w:rFonts w:cs="Times New Roman"/>
              </w:rPr>
              <w:t xml:space="preserve">Insights, experiences, lessons learned, initiatives taken </w:t>
            </w:r>
            <w:proofErr w:type="gramStart"/>
            <w:r w:rsidR="00BF3B4F" w:rsidRPr="2D30192E">
              <w:rPr>
                <w:rStyle w:val="s1"/>
                <w:rFonts w:cs="Times New Roman"/>
              </w:rPr>
              <w:t>with regard to</w:t>
            </w:r>
            <w:proofErr w:type="gramEnd"/>
            <w:r w:rsidR="00BF3B4F" w:rsidRPr="2D30192E">
              <w:rPr>
                <w:rStyle w:val="s1"/>
                <w:rFonts w:cs="Times New Roman"/>
              </w:rPr>
              <w:t xml:space="preserve"> </w:t>
            </w:r>
            <w:r w:rsidRPr="2D30192E">
              <w:rPr>
                <w:rStyle w:val="s1"/>
                <w:rFonts w:cs="Times New Roman"/>
              </w:rPr>
              <w:t>telecommunication and I</w:t>
            </w:r>
            <w:r w:rsidRPr="2D30192E">
              <w:rPr>
                <w:rStyle w:val="s1"/>
              </w:rPr>
              <w:t xml:space="preserve">CTs </w:t>
            </w:r>
            <w:r w:rsidRPr="2D30192E">
              <w:rPr>
                <w:rStyle w:val="s1"/>
                <w:rFonts w:cs="Times New Roman"/>
              </w:rPr>
              <w:t>policy and regulation</w:t>
            </w:r>
          </w:p>
          <w:p w14:paraId="7A4B1633" w14:textId="3A0F7E51" w:rsidR="00035D87" w:rsidRPr="00C75A29" w:rsidRDefault="00035D87" w:rsidP="00C75A29">
            <w:pPr>
              <w:numPr>
                <w:ilvl w:val="0"/>
                <w:numId w:val="1"/>
              </w:numPr>
              <w:ind w:left="504"/>
              <w:rPr>
                <w:rStyle w:val="s1"/>
                <w:rFonts w:cs="Times New Roman"/>
                <w:szCs w:val="24"/>
              </w:rPr>
            </w:pPr>
            <w:r w:rsidRPr="2D30192E">
              <w:rPr>
                <w:rStyle w:val="s1"/>
                <w:rFonts w:cs="Times New Roman"/>
                <w:b/>
                <w:bCs/>
              </w:rPr>
              <w:t>Reaffirming the Ministerial Declaration</w:t>
            </w:r>
            <w:r w:rsidRPr="2D30192E">
              <w:rPr>
                <w:rStyle w:val="s1"/>
                <w:rFonts w:cs="Times New Roman"/>
              </w:rPr>
              <w:t xml:space="preserve"> at the</w:t>
            </w:r>
            <w:r w:rsidR="00A54C04">
              <w:rPr>
                <w:rStyle w:val="s1"/>
                <w:rFonts w:cs="Times New Roman"/>
              </w:rPr>
              <w:t xml:space="preserve"> 4</w:t>
            </w:r>
            <w:r w:rsidR="00A54C04" w:rsidRPr="00A54C04">
              <w:rPr>
                <w:rStyle w:val="s1"/>
                <w:rFonts w:cs="Times New Roman"/>
                <w:vertAlign w:val="superscript"/>
              </w:rPr>
              <w:t>th</w:t>
            </w:r>
            <w:r w:rsidR="00A54C04">
              <w:rPr>
                <w:rStyle w:val="s1"/>
                <w:rFonts w:cs="Times New Roman"/>
              </w:rPr>
              <w:t xml:space="preserve"> Pacific ICT</w:t>
            </w:r>
            <w:r w:rsidRPr="2D30192E">
              <w:rPr>
                <w:rStyle w:val="s1"/>
                <w:rFonts w:cs="Times New Roman"/>
              </w:rPr>
              <w:t xml:space="preserve"> Ministerial Meeting </w:t>
            </w:r>
            <w:r w:rsidR="00C75A29" w:rsidRPr="2D30192E">
              <w:rPr>
                <w:rStyle w:val="s1"/>
                <w:rFonts w:cs="Times New Roman"/>
              </w:rPr>
              <w:t xml:space="preserve">and Discussion of </w:t>
            </w:r>
            <w:r w:rsidRPr="2D30192E">
              <w:rPr>
                <w:rStyle w:val="s1"/>
                <w:rFonts w:cs="Times New Roman"/>
              </w:rPr>
              <w:t xml:space="preserve">the </w:t>
            </w:r>
            <w:r w:rsidRPr="2D30192E">
              <w:rPr>
                <w:rStyle w:val="s1"/>
                <w:rFonts w:cs="Times New Roman"/>
                <w:b/>
                <w:bCs/>
              </w:rPr>
              <w:t xml:space="preserve">framework for implementing the </w:t>
            </w:r>
            <w:r w:rsidR="00C75A29" w:rsidRPr="2D30192E">
              <w:rPr>
                <w:rStyle w:val="s1"/>
                <w:rFonts w:cs="Times New Roman"/>
                <w:b/>
                <w:bCs/>
              </w:rPr>
              <w:t>priorities</w:t>
            </w:r>
          </w:p>
          <w:p w14:paraId="748D5BE6" w14:textId="77777777" w:rsidR="004A021A" w:rsidRPr="00035D87" w:rsidRDefault="004A021A" w:rsidP="00035D87">
            <w:pPr>
              <w:ind w:left="504"/>
              <w:rPr>
                <w:rStyle w:val="s1"/>
                <w:rFonts w:cs="Times New Roman"/>
                <w:szCs w:val="24"/>
              </w:rPr>
            </w:pPr>
          </w:p>
          <w:p w14:paraId="6E0B7260" w14:textId="77777777" w:rsidR="004A021A" w:rsidRPr="00725B7A" w:rsidRDefault="004A021A" w:rsidP="00B06D06">
            <w:r w:rsidRPr="00095BE9">
              <w:rPr>
                <w:b/>
                <w:bCs/>
                <w:i/>
                <w:iCs/>
              </w:rPr>
              <w:t>Panelists:</w:t>
            </w:r>
          </w:p>
          <w:p w14:paraId="7A5D3F20" w14:textId="77777777" w:rsidR="00F66DF1" w:rsidRDefault="00F66DF1" w:rsidP="00F66DF1">
            <w:pPr>
              <w:numPr>
                <w:ilvl w:val="0"/>
                <w:numId w:val="1"/>
              </w:numPr>
              <w:ind w:left="481"/>
              <w:rPr>
                <w:rFonts w:eastAsia="BatangChe" w:cs="Times New Roman"/>
                <w:bCs/>
                <w:szCs w:val="24"/>
              </w:rPr>
            </w:pPr>
            <w:r w:rsidRPr="2D30192E">
              <w:rPr>
                <w:rFonts w:eastAsia="BatangChe" w:cs="Times New Roman"/>
              </w:rPr>
              <w:t>Honorable Ministers</w:t>
            </w:r>
          </w:p>
          <w:p w14:paraId="6C35C174" w14:textId="75EC3C09" w:rsidR="003651CA" w:rsidRPr="00D64659" w:rsidRDefault="00F66DF1" w:rsidP="003651CA">
            <w:pPr>
              <w:numPr>
                <w:ilvl w:val="0"/>
                <w:numId w:val="1"/>
              </w:numPr>
              <w:ind w:left="504"/>
              <w:rPr>
                <w:cs/>
              </w:rPr>
            </w:pPr>
            <w:r w:rsidRPr="2D30192E">
              <w:rPr>
                <w:rFonts w:eastAsia="BatangChe" w:cs="Times New Roman"/>
              </w:rPr>
              <w:t>H</w:t>
            </w:r>
            <w:r w:rsidRPr="2D30192E">
              <w:rPr>
                <w:rFonts w:eastAsia="BatangChe"/>
              </w:rPr>
              <w:t xml:space="preserve">eads of </w:t>
            </w:r>
            <w:r w:rsidRPr="2D30192E">
              <w:rPr>
                <w:rFonts w:eastAsia="BatangChe" w:cs="Times New Roman"/>
              </w:rPr>
              <w:t>ICT Regulators</w:t>
            </w:r>
          </w:p>
        </w:tc>
      </w:tr>
      <w:tr w:rsidR="004A021A" w:rsidRPr="00725B7A" w14:paraId="13AEAACB" w14:textId="77777777" w:rsidTr="459DF95D">
        <w:tc>
          <w:tcPr>
            <w:tcW w:w="1584" w:type="dxa"/>
            <w:tcBorders>
              <w:left w:val="single" w:sz="12" w:space="0" w:color="auto"/>
            </w:tcBorders>
            <w:shd w:val="clear" w:color="auto" w:fill="auto"/>
          </w:tcPr>
          <w:p w14:paraId="17E078A7" w14:textId="77777777" w:rsidR="004A021A" w:rsidRPr="00725B7A" w:rsidRDefault="004A021A" w:rsidP="00B06D06">
            <w:pPr>
              <w:jc w:val="center"/>
            </w:pPr>
            <w:r w:rsidRPr="00725B7A">
              <w:lastRenderedPageBreak/>
              <w:t>12:15 – 14:00</w:t>
            </w:r>
          </w:p>
        </w:tc>
        <w:tc>
          <w:tcPr>
            <w:tcW w:w="7920" w:type="dxa"/>
            <w:tcBorders>
              <w:right w:val="single" w:sz="12" w:space="0" w:color="auto"/>
            </w:tcBorders>
            <w:shd w:val="clear" w:color="auto" w:fill="auto"/>
          </w:tcPr>
          <w:p w14:paraId="1981628E" w14:textId="77777777" w:rsidR="004A021A" w:rsidRPr="00725B7A" w:rsidRDefault="004A021A" w:rsidP="00B06D06">
            <w:pPr>
              <w:jc w:val="center"/>
            </w:pPr>
            <w:r w:rsidRPr="00725B7A">
              <w:t>Lunch Break</w:t>
            </w:r>
          </w:p>
        </w:tc>
      </w:tr>
      <w:tr w:rsidR="004A021A" w:rsidRPr="00725B7A" w14:paraId="08135C54" w14:textId="77777777" w:rsidTr="459DF95D">
        <w:tc>
          <w:tcPr>
            <w:tcW w:w="1584" w:type="dxa"/>
            <w:tcBorders>
              <w:left w:val="single" w:sz="12" w:space="0" w:color="auto"/>
            </w:tcBorders>
            <w:shd w:val="clear" w:color="auto" w:fill="auto"/>
          </w:tcPr>
          <w:p w14:paraId="2EDAF2FB" w14:textId="6CDEB47C" w:rsidR="004A021A" w:rsidRPr="00725B7A" w:rsidRDefault="4E37C3DA" w:rsidP="00B06D06">
            <w:pPr>
              <w:spacing w:before="120"/>
              <w:jc w:val="center"/>
            </w:pPr>
            <w:r>
              <w:t>14:00 – 15:15</w:t>
            </w:r>
          </w:p>
        </w:tc>
        <w:tc>
          <w:tcPr>
            <w:tcW w:w="7920" w:type="dxa"/>
            <w:tcBorders>
              <w:right w:val="single" w:sz="12" w:space="0" w:color="auto"/>
            </w:tcBorders>
            <w:shd w:val="clear" w:color="auto" w:fill="auto"/>
          </w:tcPr>
          <w:p w14:paraId="72A01D19" w14:textId="591E3DBA" w:rsidR="004A021A" w:rsidRPr="00BF47E3" w:rsidRDefault="004A021A" w:rsidP="00BF47E3">
            <w:pPr>
              <w:tabs>
                <w:tab w:val="left" w:pos="991"/>
              </w:tabs>
              <w:ind w:left="1267" w:hanging="1267"/>
              <w:jc w:val="both"/>
              <w:rPr>
                <w:rFonts w:eastAsiaTheme="minorEastAsia"/>
                <w:lang w:eastAsia="ko-KR"/>
              </w:rPr>
            </w:pPr>
            <w:r w:rsidRPr="00432997">
              <w:rPr>
                <w:b/>
                <w:bCs/>
              </w:rPr>
              <w:t xml:space="preserve">Session </w:t>
            </w:r>
            <w:r w:rsidR="000839D9" w:rsidRPr="00432997">
              <w:rPr>
                <w:b/>
                <w:bCs/>
              </w:rPr>
              <w:t>3</w:t>
            </w:r>
            <w:r w:rsidR="000839D9" w:rsidRPr="00432997">
              <w:rPr>
                <w:rFonts w:eastAsia="BatangChe" w:cs="Times New Roman"/>
                <w:b/>
                <w:bCs/>
                <w:i/>
                <w:iCs/>
                <w:szCs w:val="24"/>
              </w:rPr>
              <w:t>:</w:t>
            </w:r>
            <w:r w:rsidRPr="00432997">
              <w:rPr>
                <w:rFonts w:eastAsia="BatangChe" w:cs="Times New Roman"/>
                <w:b/>
                <w:bCs/>
                <w:i/>
                <w:iCs/>
                <w:szCs w:val="24"/>
              </w:rPr>
              <w:t xml:space="preserve"> </w:t>
            </w:r>
            <w:r w:rsidR="00854C58" w:rsidRPr="00432997">
              <w:rPr>
                <w:rFonts w:eastAsia="BatangChe"/>
                <w:b/>
                <w:bCs/>
                <w:i/>
                <w:iCs/>
              </w:rPr>
              <w:t>(Business Dialogue)</w:t>
            </w:r>
            <w:r w:rsidR="00FE6812" w:rsidRPr="00432997">
              <w:rPr>
                <w:rFonts w:eastAsia="BatangChe" w:cs="Times New Roman"/>
                <w:b/>
                <w:bCs/>
                <w:i/>
                <w:iCs/>
                <w:szCs w:val="24"/>
              </w:rPr>
              <w:t xml:space="preserve"> ICT Regulatory Policy to Empower Digital Transformation</w:t>
            </w:r>
          </w:p>
          <w:p w14:paraId="02485C28" w14:textId="575C8CEA" w:rsidR="00754898" w:rsidRDefault="00754898" w:rsidP="00754898">
            <w:pPr>
              <w:rPr>
                <w:rFonts w:cs="Times New Roman"/>
                <w:b/>
                <w:bCs/>
                <w:i/>
                <w:iCs/>
              </w:rPr>
            </w:pPr>
          </w:p>
          <w:p w14:paraId="5CC0F62B" w14:textId="11285620" w:rsidR="00FE6812" w:rsidRPr="00BF47E3" w:rsidRDefault="00FE6812" w:rsidP="2D30192E">
            <w:pPr>
              <w:rPr>
                <w:rFonts w:cs="Times New Roman"/>
                <w:i/>
                <w:iCs/>
              </w:rPr>
            </w:pPr>
            <w:r w:rsidRPr="2D30192E">
              <w:rPr>
                <w:rFonts w:cs="Times New Roman"/>
                <w:i/>
                <w:iCs/>
              </w:rPr>
              <w:t>The constant emergence of new ICT</w:t>
            </w:r>
            <w:r w:rsidR="00162815" w:rsidRPr="2D30192E">
              <w:rPr>
                <w:rFonts w:cs="Times New Roman"/>
                <w:i/>
                <w:iCs/>
              </w:rPr>
              <w:t>s</w:t>
            </w:r>
            <w:r w:rsidRPr="2D30192E">
              <w:rPr>
                <w:rFonts w:cs="Times New Roman"/>
                <w:i/>
                <w:iCs/>
              </w:rPr>
              <w:t xml:space="preserve"> is transforming socioeconomic structures by promoting the digital transformation of entire societies. This change is fueling market competition, evolving governance, and accelerating industrial development. However, </w:t>
            </w:r>
            <w:proofErr w:type="gramStart"/>
            <w:r w:rsidRPr="2D30192E">
              <w:rPr>
                <w:rFonts w:cs="Times New Roman"/>
                <w:i/>
                <w:iCs/>
              </w:rPr>
              <w:t>in order to</w:t>
            </w:r>
            <w:proofErr w:type="gramEnd"/>
            <w:r w:rsidRPr="2D30192E">
              <w:rPr>
                <w:rFonts w:cs="Times New Roman"/>
                <w:i/>
                <w:iCs/>
              </w:rPr>
              <w:t xml:space="preserve"> sustain innovation and ICT industrial development through this digital transformation, security, crisis management, resilience, consumer protection, and reliable service provision are required. In addition, it is essential to transition from the traditional ICT regulatory framework to </w:t>
            </w:r>
            <w:r w:rsidR="002A5DBD" w:rsidRPr="2D30192E">
              <w:rPr>
                <w:rFonts w:cs="Times New Roman"/>
                <w:i/>
                <w:iCs/>
              </w:rPr>
              <w:t>a</w:t>
            </w:r>
            <w:r w:rsidRPr="2D30192E">
              <w:rPr>
                <w:rFonts w:cs="Times New Roman"/>
                <w:i/>
                <w:iCs/>
              </w:rPr>
              <w:t xml:space="preserve"> </w:t>
            </w:r>
            <w:r w:rsidR="00D907E2" w:rsidRPr="2D30192E">
              <w:rPr>
                <w:rFonts w:cs="Times New Roman"/>
                <w:i/>
                <w:iCs/>
              </w:rPr>
              <w:t xml:space="preserve">conducive </w:t>
            </w:r>
            <w:r w:rsidRPr="2D30192E">
              <w:rPr>
                <w:rFonts w:cs="Times New Roman"/>
                <w:i/>
                <w:iCs/>
              </w:rPr>
              <w:t xml:space="preserve">regulatory </w:t>
            </w:r>
            <w:r w:rsidR="00D907E2" w:rsidRPr="2D30192E">
              <w:rPr>
                <w:rFonts w:cs="Times New Roman"/>
                <w:i/>
                <w:iCs/>
              </w:rPr>
              <w:t xml:space="preserve">environment </w:t>
            </w:r>
            <w:r w:rsidRPr="2D30192E">
              <w:rPr>
                <w:rFonts w:cs="Times New Roman"/>
                <w:i/>
                <w:iCs/>
              </w:rPr>
              <w:t xml:space="preserve">that leads to sustainable ICT industry development. </w:t>
            </w:r>
          </w:p>
          <w:p w14:paraId="71B0ADE1" w14:textId="77777777" w:rsidR="00FE6812" w:rsidRPr="00BF47E3" w:rsidRDefault="00FE6812" w:rsidP="00FE6812">
            <w:pPr>
              <w:rPr>
                <w:rFonts w:cs="Times New Roman"/>
                <w:i/>
                <w:iCs/>
              </w:rPr>
            </w:pPr>
          </w:p>
          <w:p w14:paraId="1496D469" w14:textId="26815075" w:rsidR="00FE6812" w:rsidRPr="00BF47E3" w:rsidRDefault="00FE6812" w:rsidP="00FE6812">
            <w:pPr>
              <w:rPr>
                <w:rFonts w:cs="Times New Roman"/>
                <w:i/>
                <w:iCs/>
              </w:rPr>
            </w:pPr>
            <w:r w:rsidRPr="00BF47E3">
              <w:rPr>
                <w:rFonts w:cs="Times New Roman"/>
                <w:i/>
                <w:iCs/>
              </w:rPr>
              <w:t xml:space="preserve">This session will invite top executives from the ICT industry to share their insights and </w:t>
            </w:r>
            <w:r w:rsidRPr="00FE6812">
              <w:rPr>
                <w:rFonts w:cs="Times New Roman"/>
                <w:i/>
                <w:iCs/>
              </w:rPr>
              <w:t>experiences and</w:t>
            </w:r>
            <w:r w:rsidRPr="00BF47E3">
              <w:rPr>
                <w:rFonts w:cs="Times New Roman"/>
                <w:i/>
                <w:iCs/>
              </w:rPr>
              <w:t xml:space="preserve"> discuss with ICT policymakers and regulators the new challenges and opportunities that the transformation of the ICT regulatory framework will bring.</w:t>
            </w:r>
          </w:p>
          <w:p w14:paraId="59107049" w14:textId="77777777" w:rsidR="00FE6812" w:rsidRDefault="00FE6812" w:rsidP="00754898">
            <w:pPr>
              <w:rPr>
                <w:i/>
              </w:rPr>
            </w:pPr>
          </w:p>
          <w:p w14:paraId="19DCD2FD" w14:textId="4878B04E" w:rsidR="00754898" w:rsidRPr="00295BF4" w:rsidRDefault="00754898" w:rsidP="00754898">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47970535" w14:textId="77777777" w:rsidR="00754898" w:rsidRPr="00725B7A" w:rsidRDefault="00754898" w:rsidP="00754898">
            <w:pPr>
              <w:rPr>
                <w:iCs/>
                <w:sz w:val="16"/>
                <w:szCs w:val="16"/>
              </w:rPr>
            </w:pPr>
          </w:p>
          <w:p w14:paraId="07AF9F2B" w14:textId="7E08AFFD" w:rsidR="00754898" w:rsidRPr="00095BE9" w:rsidRDefault="00754898" w:rsidP="00754898">
            <w:pPr>
              <w:rPr>
                <w:b/>
                <w:bCs/>
                <w:i/>
                <w:iCs/>
              </w:rPr>
            </w:pPr>
            <w:r w:rsidRPr="00095BE9">
              <w:rPr>
                <w:b/>
                <w:bCs/>
                <w:i/>
                <w:iCs/>
              </w:rPr>
              <w:t xml:space="preserve">Topics: </w:t>
            </w:r>
          </w:p>
          <w:p w14:paraId="5C9C7D76" w14:textId="4C9362BE" w:rsidR="002625B8" w:rsidRDefault="002625B8" w:rsidP="2D30192E">
            <w:pPr>
              <w:numPr>
                <w:ilvl w:val="0"/>
                <w:numId w:val="1"/>
              </w:numPr>
              <w:ind w:left="504"/>
              <w:rPr>
                <w:rStyle w:val="s1"/>
                <w:rFonts w:cs="Times New Roman"/>
              </w:rPr>
            </w:pPr>
            <w:r w:rsidRPr="2D30192E">
              <w:rPr>
                <w:rStyle w:val="s1"/>
                <w:rFonts w:cs="Times New Roman"/>
              </w:rPr>
              <w:t>How to vitalize the ICT business to drive new potential and capabilities</w:t>
            </w:r>
          </w:p>
          <w:p w14:paraId="3E3962E9" w14:textId="459412A7" w:rsidR="00CD22AC" w:rsidRDefault="00CD22AC" w:rsidP="00CD22AC">
            <w:pPr>
              <w:numPr>
                <w:ilvl w:val="0"/>
                <w:numId w:val="1"/>
              </w:numPr>
              <w:ind w:left="504"/>
              <w:rPr>
                <w:rStyle w:val="s1"/>
                <w:rFonts w:cs="Times New Roman"/>
                <w:szCs w:val="24"/>
              </w:rPr>
            </w:pPr>
            <w:r w:rsidRPr="2D30192E">
              <w:rPr>
                <w:rStyle w:val="s1"/>
                <w:rFonts w:cs="Times New Roman"/>
              </w:rPr>
              <w:t>Challenges of existing ICT policy and regulatory framework</w:t>
            </w:r>
          </w:p>
          <w:p w14:paraId="6A850F91" w14:textId="77777777" w:rsidR="002625B8" w:rsidRDefault="002625B8" w:rsidP="002625B8">
            <w:pPr>
              <w:numPr>
                <w:ilvl w:val="0"/>
                <w:numId w:val="1"/>
              </w:numPr>
              <w:ind w:left="504"/>
              <w:rPr>
                <w:rStyle w:val="s1"/>
                <w:rFonts w:cs="Times New Roman"/>
                <w:szCs w:val="24"/>
              </w:rPr>
            </w:pPr>
            <w:r w:rsidRPr="2D30192E">
              <w:rPr>
                <w:rStyle w:val="s1"/>
                <w:rFonts w:cs="Times New Roman"/>
              </w:rPr>
              <w:t>Suggest policy imperatives for successful digital transformation</w:t>
            </w:r>
          </w:p>
          <w:p w14:paraId="13995D02" w14:textId="11399E92" w:rsidR="00CD22AC" w:rsidRPr="00BF47E3" w:rsidRDefault="00CD22AC" w:rsidP="00BF47E3">
            <w:pPr>
              <w:numPr>
                <w:ilvl w:val="0"/>
                <w:numId w:val="1"/>
              </w:numPr>
              <w:ind w:left="504"/>
              <w:rPr>
                <w:rStyle w:val="s1"/>
                <w:rFonts w:cs="Times New Roman"/>
                <w:szCs w:val="24"/>
              </w:rPr>
            </w:pPr>
            <w:r w:rsidRPr="2D30192E">
              <w:rPr>
                <w:rStyle w:val="s1"/>
                <w:rFonts w:cs="Times New Roman"/>
              </w:rPr>
              <w:t xml:space="preserve">Discussions on the ICT regulatory framework for empowering the Digital transformation </w:t>
            </w:r>
          </w:p>
          <w:p w14:paraId="7D91E0CD" w14:textId="77777777" w:rsidR="00CD22AC" w:rsidRPr="00BF47E3" w:rsidRDefault="00CD22AC" w:rsidP="00BF47E3">
            <w:pPr>
              <w:numPr>
                <w:ilvl w:val="0"/>
                <w:numId w:val="1"/>
              </w:numPr>
              <w:ind w:left="504"/>
              <w:rPr>
                <w:rStyle w:val="s1"/>
                <w:szCs w:val="24"/>
              </w:rPr>
            </w:pPr>
            <w:r w:rsidRPr="2D30192E">
              <w:rPr>
                <w:rStyle w:val="s1"/>
                <w:rFonts w:cs="Times New Roman"/>
              </w:rPr>
              <w:t>Q&amp;A </w:t>
            </w:r>
          </w:p>
          <w:p w14:paraId="0E2B89E9" w14:textId="3D300CD1" w:rsidR="00754898" w:rsidRPr="00BF47E3" w:rsidRDefault="00754898" w:rsidP="00BF47E3">
            <w:pPr>
              <w:ind w:left="720"/>
              <w:rPr>
                <w:rStyle w:val="normaltextrun"/>
                <w:rFonts w:cs="Times New Roman"/>
                <w:szCs w:val="24"/>
              </w:rPr>
            </w:pPr>
          </w:p>
          <w:p w14:paraId="25734C25" w14:textId="77777777" w:rsidR="00754898" w:rsidRPr="00072B99" w:rsidRDefault="00754898" w:rsidP="00754898">
            <w:pPr>
              <w:rPr>
                <w:b/>
                <w:bCs/>
                <w:i/>
                <w:iCs/>
              </w:rPr>
            </w:pPr>
            <w:r w:rsidRPr="00072B99">
              <w:rPr>
                <w:b/>
                <w:bCs/>
                <w:i/>
                <w:iCs/>
              </w:rPr>
              <w:t>Speakers:</w:t>
            </w:r>
          </w:p>
          <w:p w14:paraId="760DBCDD" w14:textId="7E081D0E" w:rsidR="00754898" w:rsidRPr="00725B7A" w:rsidRDefault="00A35F32" w:rsidP="2D30192E">
            <w:pPr>
              <w:pStyle w:val="paragraph"/>
              <w:numPr>
                <w:ilvl w:val="0"/>
                <w:numId w:val="1"/>
              </w:numPr>
              <w:spacing w:before="0" w:beforeAutospacing="0" w:after="0" w:afterAutospacing="0"/>
              <w:textAlignment w:val="baseline"/>
            </w:pPr>
            <w:r w:rsidRPr="235322F1">
              <w:rPr>
                <w:rStyle w:val="normaltextrun"/>
                <w:rFonts w:ascii="Times New Roman" w:hAnsi="Times New Roman" w:cs="Times New Roman"/>
              </w:rPr>
              <w:t xml:space="preserve">Chief </w:t>
            </w:r>
            <w:r w:rsidR="7612B72E" w:rsidRPr="235322F1">
              <w:rPr>
                <w:rStyle w:val="normaltextrun"/>
                <w:rFonts w:ascii="Times New Roman" w:hAnsi="Times New Roman" w:cs="Times New Roman"/>
              </w:rPr>
              <w:t>executives'</w:t>
            </w:r>
            <w:r w:rsidRPr="235322F1">
              <w:rPr>
                <w:rStyle w:val="normaltextrun"/>
                <w:rFonts w:ascii="Times New Roman" w:hAnsi="Times New Roman" w:cs="Times New Roman"/>
              </w:rPr>
              <w:t xml:space="preserve"> level of </w:t>
            </w:r>
            <w:r w:rsidR="00FE6812" w:rsidRPr="235322F1">
              <w:rPr>
                <w:rStyle w:val="normaltextrun"/>
                <w:rFonts w:ascii="Times New Roman" w:hAnsi="Times New Roman" w:cs="Times New Roman"/>
              </w:rPr>
              <w:t>ICT industry</w:t>
            </w:r>
          </w:p>
        </w:tc>
      </w:tr>
      <w:tr w:rsidR="004A021A" w:rsidRPr="00725B7A" w14:paraId="37FC9580" w14:textId="77777777" w:rsidTr="459DF95D">
        <w:tc>
          <w:tcPr>
            <w:tcW w:w="1584" w:type="dxa"/>
            <w:tcBorders>
              <w:left w:val="single" w:sz="12" w:space="0" w:color="auto"/>
            </w:tcBorders>
            <w:shd w:val="clear" w:color="auto" w:fill="auto"/>
          </w:tcPr>
          <w:p w14:paraId="69C9C7AC" w14:textId="7E8E9CA1" w:rsidR="004A021A" w:rsidRPr="00725B7A" w:rsidRDefault="4E37C3DA" w:rsidP="00B06D06">
            <w:pPr>
              <w:jc w:val="center"/>
            </w:pPr>
            <w:r>
              <w:t>15:15 – 15:</w:t>
            </w:r>
            <w:r w:rsidR="00053FA4">
              <w:t>45</w:t>
            </w:r>
          </w:p>
        </w:tc>
        <w:tc>
          <w:tcPr>
            <w:tcW w:w="7920" w:type="dxa"/>
            <w:tcBorders>
              <w:right w:val="single" w:sz="12" w:space="0" w:color="auto"/>
            </w:tcBorders>
            <w:shd w:val="clear" w:color="auto" w:fill="auto"/>
          </w:tcPr>
          <w:p w14:paraId="7CFE046C" w14:textId="77777777" w:rsidR="004A021A" w:rsidRPr="00725B7A" w:rsidRDefault="004A021A" w:rsidP="00B06D06">
            <w:pPr>
              <w:jc w:val="center"/>
            </w:pPr>
            <w:r w:rsidRPr="00725B7A">
              <w:t>Coffee/Tea Break</w:t>
            </w:r>
          </w:p>
        </w:tc>
      </w:tr>
      <w:tr w:rsidR="004A021A" w:rsidRPr="00725B7A" w14:paraId="5A2D43A9" w14:textId="77777777" w:rsidTr="459DF95D">
        <w:tc>
          <w:tcPr>
            <w:tcW w:w="1584" w:type="dxa"/>
            <w:tcBorders>
              <w:left w:val="single" w:sz="12" w:space="0" w:color="auto"/>
            </w:tcBorders>
            <w:shd w:val="clear" w:color="auto" w:fill="auto"/>
          </w:tcPr>
          <w:p w14:paraId="7000297C" w14:textId="227CAAE3" w:rsidR="004A021A" w:rsidRPr="00725B7A" w:rsidRDefault="4E37C3DA" w:rsidP="00B06D06">
            <w:pPr>
              <w:spacing w:before="120"/>
              <w:jc w:val="center"/>
            </w:pPr>
            <w:r>
              <w:t>15:</w:t>
            </w:r>
            <w:r w:rsidR="00053FA4">
              <w:t>45</w:t>
            </w:r>
            <w:r>
              <w:t xml:space="preserve"> – 1</w:t>
            </w:r>
            <w:r w:rsidR="00053FA4">
              <w:t>7</w:t>
            </w:r>
            <w:r>
              <w:t>:</w:t>
            </w:r>
            <w:r w:rsidR="00053FA4">
              <w:t>00</w:t>
            </w:r>
          </w:p>
        </w:tc>
        <w:tc>
          <w:tcPr>
            <w:tcW w:w="7920" w:type="dxa"/>
            <w:tcBorders>
              <w:right w:val="single" w:sz="12" w:space="0" w:color="auto"/>
            </w:tcBorders>
            <w:shd w:val="clear" w:color="auto" w:fill="auto"/>
          </w:tcPr>
          <w:p w14:paraId="65B0418E" w14:textId="70E98011" w:rsidR="00854C58" w:rsidRPr="00504A34" w:rsidRDefault="004A021A" w:rsidP="00854C58">
            <w:pPr>
              <w:tabs>
                <w:tab w:val="left" w:pos="1267"/>
              </w:tabs>
              <w:rPr>
                <w:i/>
                <w:iCs/>
              </w:rPr>
            </w:pPr>
            <w:r w:rsidRPr="00432997">
              <w:rPr>
                <w:b/>
                <w:bCs/>
              </w:rPr>
              <w:t xml:space="preserve">Session </w:t>
            </w:r>
            <w:r w:rsidR="000839D9" w:rsidRPr="00432997">
              <w:rPr>
                <w:b/>
                <w:bCs/>
              </w:rPr>
              <w:t>4:</w:t>
            </w:r>
            <w:r w:rsidR="00854C58" w:rsidRPr="00432997">
              <w:rPr>
                <w:b/>
                <w:bCs/>
                <w:i/>
                <w:iCs/>
              </w:rPr>
              <w:t xml:space="preserve"> Accelerating Digital Transformation in the Pacific</w:t>
            </w:r>
          </w:p>
          <w:p w14:paraId="35CFDD99" w14:textId="77777777" w:rsidR="00854C58" w:rsidRPr="00504A34" w:rsidRDefault="00854C58" w:rsidP="00854C58">
            <w:pPr>
              <w:tabs>
                <w:tab w:val="left" w:pos="1267"/>
              </w:tabs>
              <w:rPr>
                <w:bCs/>
                <w:i/>
                <w:iCs/>
              </w:rPr>
            </w:pPr>
          </w:p>
          <w:p w14:paraId="0274F779" w14:textId="77777777" w:rsidR="00854C58" w:rsidRDefault="00854C58" w:rsidP="00854C58">
            <w:pPr>
              <w:tabs>
                <w:tab w:val="left" w:pos="1267"/>
              </w:tabs>
              <w:rPr>
                <w:bCs/>
                <w:i/>
              </w:rPr>
            </w:pPr>
            <w:r w:rsidRPr="00543938">
              <w:rPr>
                <w:bCs/>
                <w:i/>
              </w:rPr>
              <w:t xml:space="preserve">During the COVID-19 pandemic, many countries have seen an acceleration of digital transformation in all sectors, with most people using </w:t>
            </w:r>
            <w:r w:rsidRPr="00543938">
              <w:rPr>
                <w:bCs/>
                <w:i/>
              </w:rPr>
              <w:lastRenderedPageBreak/>
              <w:t xml:space="preserve">telecommunications and ICTs to stay socially connected, deliver needed services, provide virtual education, and more. </w:t>
            </w:r>
            <w:r w:rsidRPr="00EC422E">
              <w:rPr>
                <w:bCs/>
                <w:i/>
              </w:rPr>
              <w:t xml:space="preserve">To promote digital transformation, it is essential for the government to introduce innovative technologies to create digital services in the public sector, provide a public data platform that can lead to digital service innovation in the private sector, and provide design for digital with the participation of various stakeholders. </w:t>
            </w:r>
          </w:p>
          <w:p w14:paraId="5C469BF8" w14:textId="77777777" w:rsidR="00854C58" w:rsidRDefault="00854C58" w:rsidP="00854C58">
            <w:pPr>
              <w:tabs>
                <w:tab w:val="left" w:pos="1267"/>
              </w:tabs>
              <w:rPr>
                <w:bCs/>
                <w:i/>
              </w:rPr>
            </w:pPr>
          </w:p>
          <w:p w14:paraId="1BDA7016" w14:textId="77777777" w:rsidR="00854C58" w:rsidRPr="00E76656" w:rsidRDefault="00854C58" w:rsidP="00854C58">
            <w:pPr>
              <w:tabs>
                <w:tab w:val="left" w:pos="1267"/>
              </w:tabs>
              <w:jc w:val="both"/>
              <w:rPr>
                <w:bCs/>
                <w:i/>
              </w:rPr>
            </w:pPr>
            <w:r>
              <w:rPr>
                <w:bCs/>
                <w:i/>
              </w:rPr>
              <w:t>T</w:t>
            </w:r>
            <w:r w:rsidRPr="00042FBE">
              <w:rPr>
                <w:bCs/>
                <w:i/>
              </w:rPr>
              <w:t xml:space="preserve">his session will discuss the </w:t>
            </w:r>
            <w:proofErr w:type="gramStart"/>
            <w:r w:rsidRPr="00042FBE">
              <w:rPr>
                <w:bCs/>
                <w:i/>
              </w:rPr>
              <w:t>current stat</w:t>
            </w:r>
            <w:r>
              <w:rPr>
                <w:bCs/>
                <w:i/>
              </w:rPr>
              <w:t>us</w:t>
            </w:r>
            <w:proofErr w:type="gramEnd"/>
            <w:r w:rsidRPr="00042FBE">
              <w:rPr>
                <w:bCs/>
                <w:i/>
              </w:rPr>
              <w:t xml:space="preserve"> of digital government, policy, and regulation</w:t>
            </w:r>
            <w:r>
              <w:rPr>
                <w:bCs/>
                <w:i/>
              </w:rPr>
              <w:t xml:space="preserve"> in the Pacific</w:t>
            </w:r>
            <w:r w:rsidRPr="00042FBE">
              <w:rPr>
                <w:bCs/>
                <w:i/>
              </w:rPr>
              <w:t xml:space="preserve"> and explore how digital transformation can be </w:t>
            </w:r>
            <w:r>
              <w:rPr>
                <w:bCs/>
                <w:i/>
              </w:rPr>
              <w:t>materialized</w:t>
            </w:r>
            <w:r w:rsidRPr="00042FBE">
              <w:rPr>
                <w:bCs/>
                <w:i/>
              </w:rPr>
              <w:t xml:space="preserve"> through data openness and sharin</w:t>
            </w:r>
            <w:r>
              <w:rPr>
                <w:bCs/>
                <w:i/>
              </w:rPr>
              <w:t>g, but not limited to</w:t>
            </w:r>
            <w:r w:rsidRPr="00042FBE">
              <w:rPr>
                <w:bCs/>
                <w:i/>
              </w:rPr>
              <w:t xml:space="preserve">. It will also present examples of building digital </w:t>
            </w:r>
            <w:r>
              <w:rPr>
                <w:bCs/>
                <w:i/>
              </w:rPr>
              <w:t xml:space="preserve">data </w:t>
            </w:r>
            <w:r w:rsidRPr="00042FBE">
              <w:rPr>
                <w:bCs/>
                <w:i/>
              </w:rPr>
              <w:t>platforms</w:t>
            </w:r>
            <w:r>
              <w:rPr>
                <w:bCs/>
                <w:i/>
              </w:rPr>
              <w:t xml:space="preserve"> as</w:t>
            </w:r>
            <w:r w:rsidRPr="00042FBE">
              <w:rPr>
                <w:bCs/>
                <w:i/>
              </w:rPr>
              <w:t xml:space="preserve"> a key element of digital government. </w:t>
            </w:r>
          </w:p>
          <w:p w14:paraId="260AB131" w14:textId="77777777" w:rsidR="00854C58" w:rsidRDefault="00854C58" w:rsidP="00854C58">
            <w:pPr>
              <w:rPr>
                <w:rFonts w:cs="Times New Roman"/>
                <w:b/>
                <w:i/>
                <w:iCs/>
                <w:szCs w:val="24"/>
              </w:rPr>
            </w:pPr>
          </w:p>
          <w:p w14:paraId="033C7D4C" w14:textId="77777777" w:rsidR="00854C58" w:rsidRPr="00E76656" w:rsidRDefault="00854C58" w:rsidP="00854C58">
            <w:pPr>
              <w:rPr>
                <w:rFonts w:cs="Times New Roman"/>
                <w:b/>
                <w:i/>
                <w:iCs/>
                <w:szCs w:val="24"/>
              </w:rPr>
            </w:pPr>
            <w:r w:rsidRPr="00E76656">
              <w:rPr>
                <w:rFonts w:cs="Times New Roman"/>
                <w:b/>
                <w:i/>
                <w:iCs/>
                <w:szCs w:val="24"/>
              </w:rPr>
              <w:t>Moderator: (</w:t>
            </w:r>
            <w:proofErr w:type="spellStart"/>
            <w:r w:rsidRPr="00E76656">
              <w:rPr>
                <w:rFonts w:cs="Times New Roman"/>
                <w:b/>
                <w:i/>
                <w:iCs/>
                <w:szCs w:val="24"/>
              </w:rPr>
              <w:t>tbd</w:t>
            </w:r>
            <w:proofErr w:type="spellEnd"/>
            <w:r w:rsidRPr="00E76656">
              <w:rPr>
                <w:rFonts w:cs="Times New Roman"/>
                <w:b/>
                <w:i/>
                <w:iCs/>
                <w:szCs w:val="24"/>
              </w:rPr>
              <w:t>)</w:t>
            </w:r>
          </w:p>
          <w:p w14:paraId="429F6D94" w14:textId="77777777" w:rsidR="00854C58" w:rsidRPr="00BB70FC" w:rsidRDefault="00854C58" w:rsidP="00854C58">
            <w:pPr>
              <w:rPr>
                <w:b/>
                <w:bCs/>
                <w:iCs/>
                <w:sz w:val="16"/>
                <w:szCs w:val="16"/>
              </w:rPr>
            </w:pPr>
          </w:p>
          <w:p w14:paraId="793B9D9B" w14:textId="77777777" w:rsidR="00854C58" w:rsidRPr="00E70C28" w:rsidRDefault="00854C58" w:rsidP="00854C58">
            <w:pPr>
              <w:rPr>
                <w:b/>
                <w:bCs/>
                <w:i/>
                <w:iCs/>
              </w:rPr>
            </w:pPr>
            <w:proofErr w:type="gramStart"/>
            <w:r w:rsidRPr="00E70C28">
              <w:rPr>
                <w:b/>
                <w:bCs/>
                <w:i/>
                <w:iCs/>
              </w:rPr>
              <w:t>Topics :</w:t>
            </w:r>
            <w:proofErr w:type="gramEnd"/>
            <w:r w:rsidRPr="00E70C28">
              <w:rPr>
                <w:b/>
                <w:bCs/>
                <w:i/>
                <w:iCs/>
              </w:rPr>
              <w:t xml:space="preserve"> </w:t>
            </w:r>
          </w:p>
          <w:p w14:paraId="7F1A4827" w14:textId="77777777" w:rsidR="00854C58" w:rsidRDefault="00854C58" w:rsidP="00854C58">
            <w:pPr>
              <w:pStyle w:val="ListParagraph"/>
              <w:numPr>
                <w:ilvl w:val="0"/>
                <w:numId w:val="1"/>
              </w:numPr>
              <w:jc w:val="both"/>
            </w:pPr>
            <w:r>
              <w:t xml:space="preserve">Updates of Digital transformation across all sectors and policy challenges  </w:t>
            </w:r>
          </w:p>
          <w:p w14:paraId="2E4F0252" w14:textId="77777777" w:rsidR="00854C58" w:rsidRDefault="00854C58" w:rsidP="00854C58">
            <w:pPr>
              <w:numPr>
                <w:ilvl w:val="0"/>
                <w:numId w:val="1"/>
              </w:numPr>
              <w:jc w:val="both"/>
            </w:pPr>
            <w:r>
              <w:t xml:space="preserve">The </w:t>
            </w:r>
            <w:proofErr w:type="gramStart"/>
            <w:r>
              <w:t>current status</w:t>
            </w:r>
            <w:proofErr w:type="gramEnd"/>
            <w:r>
              <w:t xml:space="preserve"> of </w:t>
            </w:r>
            <w:r w:rsidRPr="2D30192E">
              <w:rPr>
                <w:b/>
                <w:bCs/>
              </w:rPr>
              <w:t>Digital government</w:t>
            </w:r>
            <w:r>
              <w:t xml:space="preserve"> in the Pacific </w:t>
            </w:r>
          </w:p>
          <w:p w14:paraId="2818CAE6" w14:textId="77777777" w:rsidR="00854C58" w:rsidRPr="00042FBE" w:rsidRDefault="00854C58" w:rsidP="00854C58">
            <w:pPr>
              <w:pStyle w:val="ListParagraph"/>
              <w:numPr>
                <w:ilvl w:val="0"/>
                <w:numId w:val="1"/>
              </w:numPr>
              <w:jc w:val="both"/>
              <w:rPr>
                <w:b/>
                <w:bCs/>
                <w:i/>
                <w:iCs/>
              </w:rPr>
            </w:pPr>
            <w:r>
              <w:t xml:space="preserve">Case of </w:t>
            </w:r>
            <w:r w:rsidRPr="2D30192E">
              <w:rPr>
                <w:b/>
                <w:bCs/>
              </w:rPr>
              <w:t xml:space="preserve">public data sharing and utilization </w:t>
            </w:r>
            <w:r>
              <w:t>for digital government</w:t>
            </w:r>
          </w:p>
          <w:p w14:paraId="5A2C9B7E" w14:textId="77777777" w:rsidR="00854C58" w:rsidRPr="00EC422E" w:rsidRDefault="00854C58" w:rsidP="00854C58">
            <w:pPr>
              <w:pStyle w:val="ListParagraph"/>
              <w:numPr>
                <w:ilvl w:val="0"/>
                <w:numId w:val="1"/>
              </w:numPr>
              <w:jc w:val="both"/>
              <w:rPr>
                <w:i/>
                <w:iCs/>
              </w:rPr>
            </w:pPr>
            <w:r>
              <w:t xml:space="preserve">How to build a </w:t>
            </w:r>
            <w:r w:rsidRPr="2D30192E">
              <w:rPr>
                <w:b/>
                <w:bCs/>
              </w:rPr>
              <w:t>Digital data platform</w:t>
            </w:r>
            <w:r>
              <w:t xml:space="preserve"> for Digital transformation</w:t>
            </w:r>
          </w:p>
          <w:p w14:paraId="7C56049D" w14:textId="77777777" w:rsidR="00854C58" w:rsidRPr="00042FBE" w:rsidRDefault="00854C58" w:rsidP="00854C58">
            <w:pPr>
              <w:rPr>
                <w:rFonts w:eastAsiaTheme="minorEastAsia"/>
                <w:b/>
                <w:bCs/>
                <w:i/>
                <w:iCs/>
                <w:lang w:eastAsia="ko-KR"/>
              </w:rPr>
            </w:pPr>
          </w:p>
          <w:p w14:paraId="0AFC050F" w14:textId="77777777" w:rsidR="00854C58" w:rsidRPr="00072B99" w:rsidRDefault="00854C58" w:rsidP="00854C58">
            <w:pPr>
              <w:rPr>
                <w:b/>
                <w:bCs/>
                <w:i/>
                <w:iCs/>
              </w:rPr>
            </w:pPr>
            <w:r w:rsidRPr="00072B99">
              <w:rPr>
                <w:b/>
                <w:bCs/>
                <w:i/>
                <w:iCs/>
              </w:rPr>
              <w:t>Speakers:</w:t>
            </w:r>
          </w:p>
          <w:p w14:paraId="015AB40B" w14:textId="77777777" w:rsidR="00854C58" w:rsidRPr="00072B99" w:rsidRDefault="00854C58" w:rsidP="00854C58">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2D30192E">
              <w:rPr>
                <w:rStyle w:val="normaltextrun"/>
                <w:rFonts w:ascii="Times New Roman" w:hAnsi="Times New Roman" w:cs="Times New Roman"/>
              </w:rPr>
              <w:t>Member Administrations</w:t>
            </w:r>
          </w:p>
          <w:p w14:paraId="0FB9C831" w14:textId="77777777" w:rsidR="00854C58" w:rsidRPr="00006EF6" w:rsidRDefault="00854C58" w:rsidP="00854C58">
            <w:pPr>
              <w:pStyle w:val="paragraph"/>
              <w:numPr>
                <w:ilvl w:val="0"/>
                <w:numId w:val="1"/>
              </w:numPr>
              <w:spacing w:before="0" w:beforeAutospacing="0" w:after="0" w:afterAutospacing="0"/>
              <w:textAlignment w:val="baseline"/>
              <w:rPr>
                <w:rStyle w:val="normaltextrun"/>
              </w:rPr>
            </w:pPr>
            <w:r w:rsidRPr="2D30192E">
              <w:rPr>
                <w:rStyle w:val="normaltextrun"/>
                <w:rFonts w:ascii="Times New Roman" w:hAnsi="Times New Roman" w:cs="Times New Roman"/>
              </w:rPr>
              <w:t>International Organizations</w:t>
            </w:r>
          </w:p>
          <w:p w14:paraId="11AB7918" w14:textId="77777777" w:rsidR="006B44D6" w:rsidRDefault="00854C58" w:rsidP="00BF47E3">
            <w:pPr>
              <w:pStyle w:val="paragraph"/>
              <w:numPr>
                <w:ilvl w:val="0"/>
                <w:numId w:val="1"/>
              </w:numPr>
              <w:spacing w:before="0" w:beforeAutospacing="0" w:after="0" w:afterAutospacing="0"/>
              <w:textAlignment w:val="baseline"/>
              <w:rPr>
                <w:rStyle w:val="normaltextrun"/>
              </w:rPr>
            </w:pPr>
            <w:r w:rsidRPr="2D30192E">
              <w:rPr>
                <w:rStyle w:val="normaltextrun"/>
                <w:rFonts w:ascii="Times New Roman" w:hAnsi="Times New Roman" w:cs="Times New Roman"/>
              </w:rPr>
              <w:t>Industry Representatives</w:t>
            </w:r>
          </w:p>
          <w:p w14:paraId="745ACB11" w14:textId="6FC91EB2" w:rsidR="00FF6061" w:rsidRPr="00FF6061" w:rsidRDefault="00FF6061" w:rsidP="00FF6061">
            <w:pPr>
              <w:pStyle w:val="paragraph"/>
              <w:spacing w:before="0" w:beforeAutospacing="0" w:after="0" w:afterAutospacing="0"/>
              <w:ind w:left="720"/>
              <w:textAlignment w:val="baseline"/>
            </w:pPr>
          </w:p>
        </w:tc>
      </w:tr>
      <w:tr w:rsidR="004A021A" w:rsidRPr="00725B7A" w14:paraId="3789E4D0" w14:textId="77777777" w:rsidTr="459DF95D">
        <w:trPr>
          <w:trHeight w:val="504"/>
        </w:trPr>
        <w:tc>
          <w:tcPr>
            <w:tcW w:w="1584" w:type="dxa"/>
            <w:tcBorders>
              <w:left w:val="single" w:sz="12" w:space="0" w:color="auto"/>
            </w:tcBorders>
            <w:shd w:val="clear" w:color="auto" w:fill="8EAADB" w:themeFill="accent5" w:themeFillTint="99"/>
            <w:vAlign w:val="center"/>
          </w:tcPr>
          <w:p w14:paraId="028C38E3" w14:textId="4124A390" w:rsidR="004A021A" w:rsidRPr="00725B7A" w:rsidRDefault="00D45ED0" w:rsidP="00B06D06">
            <w:pPr>
              <w:jc w:val="center"/>
              <w:rPr>
                <w:b/>
              </w:rPr>
            </w:pPr>
            <w:r>
              <w:rPr>
                <w:b/>
              </w:rPr>
              <w:lastRenderedPageBreak/>
              <w:t xml:space="preserve">Day </w:t>
            </w:r>
            <w:r w:rsidR="00854C58">
              <w:rPr>
                <w:b/>
              </w:rPr>
              <w:t>–</w:t>
            </w:r>
            <w:r>
              <w:rPr>
                <w:b/>
              </w:rPr>
              <w:t xml:space="preserve"> 2</w:t>
            </w:r>
          </w:p>
        </w:tc>
        <w:tc>
          <w:tcPr>
            <w:tcW w:w="7920" w:type="dxa"/>
            <w:tcBorders>
              <w:right w:val="single" w:sz="12" w:space="0" w:color="auto"/>
            </w:tcBorders>
            <w:shd w:val="clear" w:color="auto" w:fill="8EAADB" w:themeFill="accent5" w:themeFillTint="99"/>
            <w:vAlign w:val="center"/>
          </w:tcPr>
          <w:p w14:paraId="586F0E71" w14:textId="46EDD43D" w:rsidR="004A021A" w:rsidRPr="00725B7A" w:rsidRDefault="00AB0E67" w:rsidP="00B06D06">
            <w:r>
              <w:rPr>
                <w:b/>
              </w:rPr>
              <w:t>Thursday</w:t>
            </w:r>
            <w:r w:rsidR="004A021A">
              <w:rPr>
                <w:b/>
              </w:rPr>
              <w:t xml:space="preserve">, </w:t>
            </w:r>
            <w:r w:rsidR="00EE090E">
              <w:rPr>
                <w:b/>
              </w:rPr>
              <w:t>31 August 202</w:t>
            </w:r>
            <w:r>
              <w:rPr>
                <w:b/>
              </w:rPr>
              <w:t>3</w:t>
            </w:r>
          </w:p>
        </w:tc>
      </w:tr>
      <w:tr w:rsidR="004A021A" w:rsidRPr="00725B7A" w14:paraId="45BD76D0" w14:textId="77777777" w:rsidTr="459DF95D">
        <w:trPr>
          <w:trHeight w:val="1656"/>
        </w:trPr>
        <w:tc>
          <w:tcPr>
            <w:tcW w:w="1584" w:type="dxa"/>
            <w:tcBorders>
              <w:left w:val="single" w:sz="12" w:space="0" w:color="auto"/>
            </w:tcBorders>
            <w:shd w:val="clear" w:color="auto" w:fill="auto"/>
          </w:tcPr>
          <w:p w14:paraId="401BCF49" w14:textId="77777777" w:rsidR="004A021A" w:rsidRPr="00725B7A" w:rsidRDefault="004A021A" w:rsidP="00B06D06">
            <w:pPr>
              <w:spacing w:before="120"/>
              <w:jc w:val="center"/>
            </w:pPr>
            <w:proofErr w:type="gramStart"/>
            <w:r w:rsidRPr="00725B7A">
              <w:t>9:00  -</w:t>
            </w:r>
            <w:proofErr w:type="gramEnd"/>
            <w:r w:rsidRPr="00725B7A">
              <w:t xml:space="preserve"> 10:</w:t>
            </w:r>
            <w:r>
              <w:t>15</w:t>
            </w:r>
          </w:p>
        </w:tc>
        <w:tc>
          <w:tcPr>
            <w:tcW w:w="7920" w:type="dxa"/>
            <w:tcBorders>
              <w:right w:val="single" w:sz="12" w:space="0" w:color="auto"/>
            </w:tcBorders>
            <w:shd w:val="clear" w:color="auto" w:fill="auto"/>
          </w:tcPr>
          <w:p w14:paraId="0A199E3A" w14:textId="57209E70" w:rsidR="00854C58" w:rsidRDefault="00D02E33" w:rsidP="00854C58">
            <w:pPr>
              <w:tabs>
                <w:tab w:val="left" w:pos="1267"/>
              </w:tabs>
              <w:spacing w:before="120"/>
              <w:ind w:left="1267" w:hanging="1267"/>
              <w:rPr>
                <w:b/>
                <w:bCs/>
                <w:i/>
                <w:iCs/>
              </w:rPr>
            </w:pPr>
            <w:r w:rsidRPr="00432997">
              <w:rPr>
                <w:b/>
                <w:bCs/>
              </w:rPr>
              <w:t>Session 5</w:t>
            </w:r>
            <w:r w:rsidRPr="00432997">
              <w:rPr>
                <w:b/>
                <w:bCs/>
                <w:i/>
                <w:iCs/>
              </w:rPr>
              <w:t>:</w:t>
            </w:r>
            <w:r w:rsidR="00854C58" w:rsidRPr="00432997">
              <w:rPr>
                <w:b/>
                <w:bCs/>
                <w:i/>
                <w:iCs/>
              </w:rPr>
              <w:t xml:space="preserve"> Facilitate Digital Innovation and Entrepreneurship</w:t>
            </w:r>
          </w:p>
          <w:p w14:paraId="26257B2E" w14:textId="6B69BBF4" w:rsidR="00854C58" w:rsidRDefault="00D02E33" w:rsidP="00854C58">
            <w:pPr>
              <w:tabs>
                <w:tab w:val="left" w:pos="1267"/>
              </w:tabs>
              <w:spacing w:before="120"/>
              <w:ind w:left="1267" w:hanging="1267"/>
              <w:rPr>
                <w:b/>
                <w:bCs/>
                <w:i/>
                <w:iCs/>
                <w:highlight w:val="yellow"/>
              </w:rPr>
            </w:pPr>
            <w:r w:rsidRPr="00504A34">
              <w:rPr>
                <w:b/>
                <w:bCs/>
                <w:i/>
                <w:iCs/>
                <w:highlight w:val="yellow"/>
              </w:rPr>
              <w:t xml:space="preserve"> </w:t>
            </w:r>
          </w:p>
          <w:p w14:paraId="7478BD95" w14:textId="77777777" w:rsidR="00854C58" w:rsidRPr="008A52B0" w:rsidRDefault="00854C58" w:rsidP="00854C58">
            <w:pPr>
              <w:rPr>
                <w:i/>
              </w:rPr>
            </w:pPr>
            <w:r w:rsidRPr="008A52B0">
              <w:rPr>
                <w:i/>
              </w:rPr>
              <w:t xml:space="preserve">There is an ongoing market drive to </w:t>
            </w:r>
            <w:proofErr w:type="spellStart"/>
            <w:r w:rsidRPr="008A52B0">
              <w:rPr>
                <w:i/>
              </w:rPr>
              <w:t>maximise</w:t>
            </w:r>
            <w:proofErr w:type="spellEnd"/>
            <w:r w:rsidRPr="008A52B0">
              <w:rPr>
                <w:i/>
              </w:rPr>
              <w:t xml:space="preserve"> new digital technologies and capabilities to fulfill the changing ICT market landscape and requirements. Governments are driving digital transformation across the country by encouraging businesses to innovate and promoting entrepreneurship. </w:t>
            </w:r>
          </w:p>
          <w:p w14:paraId="570DF251" w14:textId="77777777" w:rsidR="00854C58" w:rsidRPr="008A52B0" w:rsidRDefault="00854C58" w:rsidP="00854C58">
            <w:pPr>
              <w:rPr>
                <w:i/>
              </w:rPr>
            </w:pPr>
          </w:p>
          <w:p w14:paraId="4D15EA90" w14:textId="77777777" w:rsidR="00854C58" w:rsidRDefault="00854C58" w:rsidP="00854C58">
            <w:pPr>
              <w:rPr>
                <w:i/>
              </w:rPr>
            </w:pPr>
            <w:r w:rsidRPr="008A52B0">
              <w:rPr>
                <w:i/>
              </w:rPr>
              <w:t xml:space="preserve">In this session, we will explore ways to spread digital innovation across society with stakeholders who have driven new business processes and cultures through digital </w:t>
            </w:r>
            <w:r>
              <w:rPr>
                <w:i/>
              </w:rPr>
              <w:t>innovation</w:t>
            </w:r>
            <w:r w:rsidRPr="008A52B0">
              <w:rPr>
                <w:i/>
              </w:rPr>
              <w:t xml:space="preserve">, as well as reflect on current policies and regulations and identify implications. </w:t>
            </w:r>
          </w:p>
          <w:p w14:paraId="5CD467AF" w14:textId="77777777" w:rsidR="00854C58" w:rsidRDefault="00854C58" w:rsidP="00854C58">
            <w:pPr>
              <w:rPr>
                <w:i/>
              </w:rPr>
            </w:pPr>
          </w:p>
          <w:p w14:paraId="5B9A8874" w14:textId="77777777" w:rsidR="00854C58" w:rsidRPr="00E76656" w:rsidRDefault="00854C58" w:rsidP="00854C58">
            <w:pPr>
              <w:rPr>
                <w:rFonts w:cs="Times New Roman"/>
                <w:b/>
                <w:i/>
                <w:iCs/>
                <w:szCs w:val="24"/>
              </w:rPr>
            </w:pPr>
            <w:r w:rsidRPr="00E76656">
              <w:rPr>
                <w:rFonts w:cs="Times New Roman"/>
                <w:b/>
                <w:i/>
                <w:iCs/>
                <w:szCs w:val="24"/>
              </w:rPr>
              <w:t>Moderator: (</w:t>
            </w:r>
            <w:proofErr w:type="spellStart"/>
            <w:r w:rsidRPr="00E76656">
              <w:rPr>
                <w:rFonts w:cs="Times New Roman"/>
                <w:b/>
                <w:i/>
                <w:iCs/>
                <w:szCs w:val="24"/>
              </w:rPr>
              <w:t>tbd</w:t>
            </w:r>
            <w:proofErr w:type="spellEnd"/>
            <w:r w:rsidRPr="00E76656">
              <w:rPr>
                <w:rFonts w:cs="Times New Roman"/>
                <w:b/>
                <w:i/>
                <w:iCs/>
                <w:szCs w:val="24"/>
              </w:rPr>
              <w:t>)</w:t>
            </w:r>
          </w:p>
          <w:p w14:paraId="5271A8D9" w14:textId="77777777" w:rsidR="00854C58" w:rsidRPr="00BB70FC" w:rsidRDefault="00854C58" w:rsidP="00854C58">
            <w:pPr>
              <w:rPr>
                <w:b/>
                <w:bCs/>
                <w:iCs/>
                <w:sz w:val="16"/>
                <w:szCs w:val="16"/>
              </w:rPr>
            </w:pPr>
          </w:p>
          <w:p w14:paraId="36447ED8" w14:textId="2E7DE9CF" w:rsidR="00854C58" w:rsidRPr="00BF47E3" w:rsidRDefault="00854C58" w:rsidP="00854C58">
            <w:pPr>
              <w:rPr>
                <w:b/>
                <w:bCs/>
                <w:i/>
                <w:iCs/>
              </w:rPr>
            </w:pPr>
            <w:proofErr w:type="gramStart"/>
            <w:r w:rsidRPr="00E70C28">
              <w:rPr>
                <w:b/>
                <w:bCs/>
                <w:i/>
                <w:iCs/>
              </w:rPr>
              <w:t>Topics :</w:t>
            </w:r>
            <w:proofErr w:type="gramEnd"/>
            <w:r w:rsidRPr="00E70C28">
              <w:rPr>
                <w:b/>
                <w:bCs/>
                <w:i/>
                <w:iCs/>
              </w:rPr>
              <w:t xml:space="preserve"> </w:t>
            </w:r>
          </w:p>
          <w:p w14:paraId="7CC2E4D4" w14:textId="77777777" w:rsidR="00854C58" w:rsidRPr="00EC422E" w:rsidRDefault="00854C58" w:rsidP="00854C58">
            <w:pPr>
              <w:pStyle w:val="ListParagraph"/>
              <w:numPr>
                <w:ilvl w:val="0"/>
                <w:numId w:val="1"/>
              </w:numPr>
              <w:jc w:val="both"/>
              <w:rPr>
                <w:b/>
                <w:bCs/>
                <w:i/>
                <w:iCs/>
              </w:rPr>
            </w:pPr>
            <w:r>
              <w:t xml:space="preserve">Share the impact of the </w:t>
            </w:r>
            <w:r w:rsidRPr="2D30192E">
              <w:rPr>
                <w:b/>
                <w:bCs/>
              </w:rPr>
              <w:t>business case for digital innovation</w:t>
            </w:r>
            <w:r>
              <w:t xml:space="preserve"> </w:t>
            </w:r>
          </w:p>
          <w:p w14:paraId="5BD19A57" w14:textId="77777777" w:rsidR="00854C58" w:rsidRPr="00EC422E" w:rsidRDefault="00854C58" w:rsidP="00854C58">
            <w:pPr>
              <w:pStyle w:val="ListParagraph"/>
              <w:numPr>
                <w:ilvl w:val="0"/>
                <w:numId w:val="25"/>
              </w:numPr>
              <w:jc w:val="both"/>
              <w:rPr>
                <w:rFonts w:eastAsiaTheme="minorEastAsia"/>
                <w:b/>
                <w:bCs/>
                <w:i/>
                <w:iCs/>
                <w:lang w:eastAsia="ko-KR"/>
              </w:rPr>
            </w:pPr>
            <w:r w:rsidRPr="006D38A5">
              <w:rPr>
                <w:rFonts w:eastAsiaTheme="minorEastAsia"/>
                <w:i/>
                <w:iCs/>
                <w:lang w:eastAsia="ko-KR"/>
              </w:rPr>
              <w:t xml:space="preserve">Contactless service, </w:t>
            </w:r>
            <w:r>
              <w:rPr>
                <w:rFonts w:eastAsiaTheme="minorEastAsia"/>
                <w:i/>
                <w:iCs/>
                <w:lang w:eastAsia="ko-KR"/>
              </w:rPr>
              <w:t>i</w:t>
            </w:r>
            <w:r w:rsidRPr="006D38A5">
              <w:rPr>
                <w:rFonts w:eastAsiaTheme="minorEastAsia"/>
                <w:i/>
                <w:iCs/>
                <w:lang w:eastAsia="ko-KR"/>
              </w:rPr>
              <w:t xml:space="preserve">nnovative </w:t>
            </w:r>
            <w:r>
              <w:rPr>
                <w:rFonts w:eastAsiaTheme="minorEastAsia"/>
                <w:i/>
                <w:iCs/>
                <w:lang w:eastAsia="ko-KR"/>
              </w:rPr>
              <w:t>s</w:t>
            </w:r>
            <w:r w:rsidRPr="006D38A5">
              <w:rPr>
                <w:rFonts w:eastAsiaTheme="minorEastAsia"/>
                <w:i/>
                <w:iCs/>
                <w:lang w:eastAsia="ko-KR"/>
              </w:rPr>
              <w:t>ervices with AI technologies, etc</w:t>
            </w:r>
            <w:r>
              <w:rPr>
                <w:rFonts w:eastAsiaTheme="minorEastAsia"/>
                <w:b/>
                <w:bCs/>
                <w:i/>
                <w:iCs/>
                <w:lang w:eastAsia="ko-KR"/>
              </w:rPr>
              <w:t>.</w:t>
            </w:r>
          </w:p>
          <w:p w14:paraId="131AE93B" w14:textId="77777777" w:rsidR="00854C58" w:rsidRDefault="00854C58" w:rsidP="00854C58">
            <w:pPr>
              <w:pStyle w:val="ListParagraph"/>
              <w:numPr>
                <w:ilvl w:val="0"/>
                <w:numId w:val="1"/>
              </w:numPr>
              <w:jc w:val="both"/>
            </w:pPr>
            <w:r>
              <w:t xml:space="preserve">Discuss the impact of </w:t>
            </w:r>
            <w:r w:rsidRPr="2D30192E">
              <w:rPr>
                <w:b/>
                <w:bCs/>
              </w:rPr>
              <w:t>innovative services such as digital payments, including e-wallets in the Pacific</w:t>
            </w:r>
            <w:r>
              <w:t xml:space="preserve"> </w:t>
            </w:r>
          </w:p>
          <w:p w14:paraId="0A7225F3" w14:textId="77777777" w:rsidR="00854C58" w:rsidRPr="002903DA" w:rsidRDefault="00854C58" w:rsidP="00854C58">
            <w:pPr>
              <w:pStyle w:val="ListParagraph"/>
              <w:numPr>
                <w:ilvl w:val="0"/>
                <w:numId w:val="1"/>
              </w:numPr>
              <w:jc w:val="both"/>
            </w:pPr>
            <w:r>
              <w:t xml:space="preserve">How policies and regulations can be improved to drive new digital innovations in the Pacific? </w:t>
            </w:r>
          </w:p>
          <w:p w14:paraId="58268084" w14:textId="77777777" w:rsidR="00854C58" w:rsidRDefault="00854C58" w:rsidP="00854C58">
            <w:pPr>
              <w:rPr>
                <w:rStyle w:val="normaltextrun"/>
              </w:rPr>
            </w:pPr>
          </w:p>
          <w:p w14:paraId="581D2C5B" w14:textId="77777777" w:rsidR="00854C58" w:rsidRPr="00072B99" w:rsidRDefault="00854C58" w:rsidP="00854C58">
            <w:pPr>
              <w:rPr>
                <w:b/>
                <w:bCs/>
                <w:i/>
                <w:iCs/>
              </w:rPr>
            </w:pPr>
            <w:r w:rsidRPr="00072B99">
              <w:rPr>
                <w:b/>
                <w:bCs/>
                <w:i/>
                <w:iCs/>
              </w:rPr>
              <w:lastRenderedPageBreak/>
              <w:t>Speakers:</w:t>
            </w:r>
          </w:p>
          <w:p w14:paraId="723B882E" w14:textId="77777777" w:rsidR="00854C58" w:rsidRPr="00072B99" w:rsidRDefault="00854C58" w:rsidP="00854C58">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2D30192E">
              <w:rPr>
                <w:rStyle w:val="normaltextrun"/>
                <w:rFonts w:ascii="Times New Roman" w:hAnsi="Times New Roman" w:cs="Times New Roman"/>
              </w:rPr>
              <w:t>Member Administrations</w:t>
            </w:r>
          </w:p>
          <w:p w14:paraId="6C045480" w14:textId="77777777" w:rsidR="00854C58" w:rsidRPr="00BF47E3" w:rsidRDefault="00854C58" w:rsidP="00854C58">
            <w:pPr>
              <w:pStyle w:val="paragraph"/>
              <w:numPr>
                <w:ilvl w:val="0"/>
                <w:numId w:val="1"/>
              </w:numPr>
              <w:spacing w:before="0" w:beforeAutospacing="0" w:after="0" w:afterAutospacing="0"/>
              <w:textAlignment w:val="baseline"/>
              <w:rPr>
                <w:rStyle w:val="normaltextrun"/>
              </w:rPr>
            </w:pPr>
            <w:r w:rsidRPr="2D30192E">
              <w:rPr>
                <w:rStyle w:val="normaltextrun"/>
                <w:rFonts w:ascii="Times New Roman" w:hAnsi="Times New Roman" w:cs="Times New Roman"/>
              </w:rPr>
              <w:t>International Organizations</w:t>
            </w:r>
          </w:p>
          <w:p w14:paraId="39E5F38F" w14:textId="3D7F5730" w:rsidR="000F2E3F" w:rsidRPr="00BF47E3" w:rsidRDefault="00854C58" w:rsidP="00BF47E3">
            <w:pPr>
              <w:pStyle w:val="paragraph"/>
              <w:numPr>
                <w:ilvl w:val="0"/>
                <w:numId w:val="1"/>
              </w:numPr>
              <w:spacing w:before="0" w:beforeAutospacing="0" w:after="0" w:afterAutospacing="0"/>
              <w:textAlignment w:val="baseline"/>
            </w:pPr>
            <w:r w:rsidRPr="2D30192E">
              <w:rPr>
                <w:rStyle w:val="normaltextrun"/>
                <w:rFonts w:ascii="Times New Roman" w:hAnsi="Times New Roman" w:cs="Times New Roman"/>
              </w:rPr>
              <w:t>Industry Representatives</w:t>
            </w:r>
          </w:p>
        </w:tc>
      </w:tr>
      <w:tr w:rsidR="004A021A" w:rsidRPr="00725B7A" w14:paraId="538894A9" w14:textId="77777777" w:rsidTr="459DF95D">
        <w:tc>
          <w:tcPr>
            <w:tcW w:w="1584" w:type="dxa"/>
            <w:tcBorders>
              <w:left w:val="single" w:sz="12" w:space="0" w:color="auto"/>
            </w:tcBorders>
            <w:shd w:val="clear" w:color="auto" w:fill="auto"/>
          </w:tcPr>
          <w:p w14:paraId="1083D671" w14:textId="77777777" w:rsidR="004A021A" w:rsidRPr="00725B7A" w:rsidRDefault="004A021A" w:rsidP="00B06D06">
            <w:pPr>
              <w:jc w:val="center"/>
            </w:pPr>
            <w:r w:rsidRPr="00725B7A">
              <w:lastRenderedPageBreak/>
              <w:t>10:</w:t>
            </w:r>
            <w:r>
              <w:t>15</w:t>
            </w:r>
            <w:r w:rsidRPr="00725B7A">
              <w:t xml:space="preserve"> – 10:45</w:t>
            </w:r>
          </w:p>
        </w:tc>
        <w:tc>
          <w:tcPr>
            <w:tcW w:w="7920" w:type="dxa"/>
            <w:tcBorders>
              <w:right w:val="single" w:sz="12" w:space="0" w:color="auto"/>
            </w:tcBorders>
            <w:shd w:val="clear" w:color="auto" w:fill="auto"/>
          </w:tcPr>
          <w:p w14:paraId="2CC66E77" w14:textId="77777777" w:rsidR="004A021A" w:rsidRPr="00725B7A" w:rsidRDefault="004A021A" w:rsidP="00B06D06">
            <w:pPr>
              <w:jc w:val="center"/>
            </w:pPr>
            <w:r w:rsidRPr="00725B7A">
              <w:t>Coffee/Tea Break</w:t>
            </w:r>
          </w:p>
        </w:tc>
      </w:tr>
      <w:tr w:rsidR="004A021A" w:rsidRPr="00725B7A" w14:paraId="6F295275" w14:textId="77777777" w:rsidTr="459DF95D">
        <w:tc>
          <w:tcPr>
            <w:tcW w:w="1584" w:type="dxa"/>
            <w:tcBorders>
              <w:left w:val="single" w:sz="12" w:space="0" w:color="auto"/>
            </w:tcBorders>
            <w:shd w:val="clear" w:color="auto" w:fill="auto"/>
          </w:tcPr>
          <w:p w14:paraId="39BBF189" w14:textId="47E0D4C8" w:rsidR="004A021A" w:rsidRPr="00725B7A" w:rsidRDefault="002625B8" w:rsidP="00B06D06">
            <w:pPr>
              <w:spacing w:before="120"/>
              <w:jc w:val="center"/>
            </w:pPr>
            <w:r w:rsidRPr="00725B7A">
              <w:t>10:45 -</w:t>
            </w:r>
            <w:r w:rsidR="004A021A" w:rsidRPr="00725B7A">
              <w:t xml:space="preserve"> 12:</w:t>
            </w:r>
            <w:r w:rsidR="004A021A">
              <w:t>00</w:t>
            </w:r>
          </w:p>
        </w:tc>
        <w:tc>
          <w:tcPr>
            <w:tcW w:w="7920" w:type="dxa"/>
            <w:tcBorders>
              <w:right w:val="single" w:sz="12" w:space="0" w:color="auto"/>
            </w:tcBorders>
            <w:shd w:val="clear" w:color="auto" w:fill="auto"/>
          </w:tcPr>
          <w:p w14:paraId="00E65AFA" w14:textId="3E8BBF4A" w:rsidR="00854C58" w:rsidRPr="00432997" w:rsidRDefault="00504A34" w:rsidP="00854C58">
            <w:pPr>
              <w:tabs>
                <w:tab w:val="left" w:pos="1267"/>
              </w:tabs>
              <w:spacing w:before="120"/>
              <w:ind w:left="1267" w:hanging="1267"/>
              <w:rPr>
                <w:b/>
                <w:bCs/>
                <w:i/>
                <w:iCs/>
              </w:rPr>
            </w:pPr>
            <w:bookmarkStart w:id="2" w:name="_Hlk18583329"/>
            <w:r w:rsidRPr="00432997">
              <w:rPr>
                <w:b/>
                <w:bCs/>
              </w:rPr>
              <w:t xml:space="preserve">Session 6: </w:t>
            </w:r>
            <w:r w:rsidR="00854C58" w:rsidRPr="00432997">
              <w:rPr>
                <w:b/>
                <w:bCs/>
                <w:i/>
                <w:iCs/>
              </w:rPr>
              <w:t xml:space="preserve"> Developing Digital Infrastructure and Enabling Digital Islands</w:t>
            </w:r>
          </w:p>
          <w:p w14:paraId="203CD51B" w14:textId="77777777" w:rsidR="00854C58" w:rsidRDefault="00854C58" w:rsidP="00854C58">
            <w:pPr>
              <w:shd w:val="clear" w:color="auto" w:fill="FFFFFF" w:themeFill="background1"/>
              <w:jc w:val="both"/>
              <w:rPr>
                <w:rStyle w:val="normaltextrun"/>
                <w:rFonts w:eastAsiaTheme="minorEastAsia" w:cs="Times New Roman"/>
                <w:i/>
                <w:iCs/>
                <w:lang w:eastAsia="ko-KR"/>
              </w:rPr>
            </w:pPr>
          </w:p>
          <w:p w14:paraId="58C82DB2" w14:textId="77777777" w:rsidR="00854C58" w:rsidRDefault="00854C58" w:rsidP="00854C58">
            <w:pPr>
              <w:shd w:val="clear" w:color="auto" w:fill="FFFFFF" w:themeFill="background1"/>
              <w:jc w:val="both"/>
              <w:rPr>
                <w:rStyle w:val="normaltextrun"/>
                <w:rFonts w:cs="Times New Roman"/>
                <w:i/>
                <w:iCs/>
              </w:rPr>
            </w:pPr>
            <w:r>
              <w:rPr>
                <w:rStyle w:val="normaltextrun"/>
                <w:rFonts w:eastAsiaTheme="minorEastAsia" w:cs="Times New Roman" w:hint="eastAsia"/>
                <w:i/>
                <w:iCs/>
                <w:lang w:eastAsia="ko-KR"/>
              </w:rPr>
              <w:t>D</w:t>
            </w:r>
            <w:r>
              <w:rPr>
                <w:rStyle w:val="normaltextrun"/>
                <w:rFonts w:eastAsiaTheme="minorEastAsia" w:cs="Times New Roman"/>
                <w:i/>
                <w:iCs/>
                <w:lang w:eastAsia="ko-KR"/>
              </w:rPr>
              <w:t>evelop</w:t>
            </w:r>
            <w:r w:rsidRPr="00836093">
              <w:rPr>
                <w:rStyle w:val="normaltextrun"/>
                <w:rFonts w:cs="Times New Roman"/>
                <w:i/>
                <w:iCs/>
              </w:rPr>
              <w:t xml:space="preserve">ing </w:t>
            </w:r>
            <w:r>
              <w:rPr>
                <w:rStyle w:val="normaltextrun"/>
                <w:rFonts w:cs="Times New Roman"/>
                <w:i/>
                <w:iCs/>
              </w:rPr>
              <w:t>d</w:t>
            </w:r>
            <w:r w:rsidRPr="00836093">
              <w:rPr>
                <w:rStyle w:val="normaltextrun"/>
                <w:rFonts w:cs="Times New Roman"/>
                <w:i/>
                <w:iCs/>
              </w:rPr>
              <w:t xml:space="preserve">igital infrastructure is key to economic </w:t>
            </w:r>
            <w:r>
              <w:rPr>
                <w:rStyle w:val="normaltextrun"/>
                <w:rFonts w:cs="Times New Roman"/>
                <w:i/>
                <w:iCs/>
              </w:rPr>
              <w:t>growth</w:t>
            </w:r>
            <w:r w:rsidRPr="00836093">
              <w:rPr>
                <w:rStyle w:val="normaltextrun"/>
                <w:rFonts w:cs="Times New Roman"/>
                <w:i/>
                <w:iCs/>
              </w:rPr>
              <w:t xml:space="preserve"> in the Pacific, including </w:t>
            </w:r>
            <w:proofErr w:type="spellStart"/>
            <w:r w:rsidRPr="00836093">
              <w:rPr>
                <w:rStyle w:val="normaltextrun"/>
                <w:rFonts w:cs="Times New Roman"/>
                <w:i/>
                <w:iCs/>
              </w:rPr>
              <w:t>fibre</w:t>
            </w:r>
            <w:proofErr w:type="spellEnd"/>
            <w:r w:rsidRPr="00836093">
              <w:rPr>
                <w:rStyle w:val="normaltextrun"/>
                <w:rFonts w:cs="Times New Roman"/>
                <w:i/>
                <w:iCs/>
              </w:rPr>
              <w:t xml:space="preserve"> optics, international submarine and terrestrial cables, satellite, mobile and fixed networks. </w:t>
            </w:r>
            <w:r>
              <w:rPr>
                <w:rStyle w:val="normaltextrun"/>
                <w:rFonts w:cs="Times New Roman"/>
                <w:i/>
                <w:iCs/>
              </w:rPr>
              <w:t>However, t</w:t>
            </w:r>
            <w:r w:rsidRPr="00836093">
              <w:rPr>
                <w:rStyle w:val="normaltextrun"/>
                <w:rFonts w:cs="Times New Roman"/>
                <w:i/>
                <w:iCs/>
              </w:rPr>
              <w:t>he digital divide exists, as many parts of Pacific countries remain unserved or underserved in terms of connectivity</w:t>
            </w:r>
            <w:r>
              <w:rPr>
                <w:rStyle w:val="normaltextrun"/>
                <w:rFonts w:cs="Times New Roman"/>
                <w:i/>
                <w:iCs/>
              </w:rPr>
              <w:t xml:space="preserve">. </w:t>
            </w:r>
            <w:r w:rsidRPr="00836093">
              <w:rPr>
                <w:rStyle w:val="normaltextrun"/>
                <w:rFonts w:cs="Times New Roman"/>
                <w:i/>
                <w:iCs/>
              </w:rPr>
              <w:t xml:space="preserve">To build an inclusive digital infrastructure, broadband networks are promoted, while in remote areas of the Pacific, mobile services provide a means to bridge the connectivity gap. </w:t>
            </w:r>
          </w:p>
          <w:p w14:paraId="128DF68C" w14:textId="77777777" w:rsidR="00854C58" w:rsidRDefault="00854C58" w:rsidP="00854C58">
            <w:pPr>
              <w:shd w:val="clear" w:color="auto" w:fill="FFFFFF" w:themeFill="background1"/>
              <w:jc w:val="both"/>
              <w:rPr>
                <w:rStyle w:val="normaltextrun"/>
                <w:rFonts w:cs="Times New Roman"/>
                <w:i/>
                <w:iCs/>
              </w:rPr>
            </w:pPr>
          </w:p>
          <w:p w14:paraId="6B3811CD" w14:textId="77777777" w:rsidR="00854C58" w:rsidRDefault="00854C58" w:rsidP="00854C58">
            <w:pPr>
              <w:jc w:val="both"/>
              <w:rPr>
                <w:rStyle w:val="normaltextrun"/>
                <w:rFonts w:cs="Times New Roman"/>
                <w:i/>
                <w:iCs/>
              </w:rPr>
            </w:pPr>
            <w:r w:rsidRPr="00836093">
              <w:rPr>
                <w:rStyle w:val="normaltextrun"/>
                <w:rFonts w:cs="Times New Roman"/>
                <w:i/>
                <w:iCs/>
              </w:rPr>
              <w:t>This session will discuss the challenges of building and developing digital infrastructure in Pacific countries and provide an update on initiatives to improve connectivity. It will also discuss the technical and policy/regulatory aspects of addressing challenges related to QoS</w:t>
            </w:r>
            <w:r>
              <w:rPr>
                <w:rStyle w:val="normaltextrun"/>
                <w:rFonts w:cs="Times New Roman"/>
                <w:i/>
                <w:iCs/>
              </w:rPr>
              <w:t xml:space="preserve"> (</w:t>
            </w:r>
            <w:r>
              <w:rPr>
                <w:rStyle w:val="normaltextrun"/>
                <w:i/>
                <w:iCs/>
              </w:rPr>
              <w:t>Quality of Service)</w:t>
            </w:r>
            <w:r w:rsidRPr="00836093">
              <w:rPr>
                <w:rStyle w:val="normaltextrun"/>
                <w:rFonts w:cs="Times New Roman"/>
                <w:i/>
                <w:iCs/>
              </w:rPr>
              <w:t xml:space="preserve"> in the context of the telecommunications environment in Pacific countries and provide a way forward.</w:t>
            </w:r>
          </w:p>
          <w:p w14:paraId="610FE779" w14:textId="77777777" w:rsidR="00854C58" w:rsidRDefault="00854C58" w:rsidP="00854C58">
            <w:pPr>
              <w:jc w:val="both"/>
              <w:rPr>
                <w:b/>
                <w:bCs/>
                <w:highlight w:val="yellow"/>
              </w:rPr>
            </w:pPr>
          </w:p>
          <w:p w14:paraId="3A2FEC7E" w14:textId="77777777" w:rsidR="00854C58" w:rsidRPr="00295BF4" w:rsidRDefault="00854C58" w:rsidP="00854C58">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5B9067F3" w14:textId="77777777" w:rsidR="00854C58" w:rsidRPr="00725B7A" w:rsidRDefault="00854C58" w:rsidP="00854C58">
            <w:pPr>
              <w:rPr>
                <w:sz w:val="16"/>
                <w:szCs w:val="16"/>
              </w:rPr>
            </w:pPr>
          </w:p>
          <w:p w14:paraId="4DF0CEBC" w14:textId="3932B8E3" w:rsidR="00854C58" w:rsidRDefault="00854C58" w:rsidP="00854C58">
            <w:pPr>
              <w:rPr>
                <w:b/>
                <w:bCs/>
                <w:i/>
                <w:iCs/>
              </w:rPr>
            </w:pPr>
            <w:r w:rsidRPr="00E70C28">
              <w:rPr>
                <w:b/>
                <w:bCs/>
                <w:i/>
                <w:iCs/>
              </w:rPr>
              <w:t xml:space="preserve">Topics: </w:t>
            </w:r>
          </w:p>
          <w:p w14:paraId="07FE0E4B" w14:textId="77777777" w:rsidR="00854C58" w:rsidRPr="00006EF6" w:rsidRDefault="00854C58" w:rsidP="00854C58">
            <w:pPr>
              <w:pStyle w:val="paragraph"/>
              <w:numPr>
                <w:ilvl w:val="0"/>
                <w:numId w:val="1"/>
              </w:numPr>
              <w:spacing w:before="0" w:beforeAutospacing="0" w:after="0" w:afterAutospacing="0"/>
              <w:jc w:val="both"/>
              <w:textAlignment w:val="baseline"/>
              <w:rPr>
                <w:rStyle w:val="normaltextrun"/>
                <w:rFonts w:ascii="Times New Roman" w:hAnsi="Times New Roman" w:cs="Times New Roman"/>
              </w:rPr>
            </w:pPr>
            <w:r w:rsidRPr="2D30192E">
              <w:rPr>
                <w:rStyle w:val="normaltextrun"/>
                <w:rFonts w:ascii="Times New Roman" w:hAnsi="Times New Roman" w:cs="Times New Roman"/>
              </w:rPr>
              <w:t xml:space="preserve">Updates on </w:t>
            </w:r>
            <w:r w:rsidRPr="2D30192E">
              <w:rPr>
                <w:rStyle w:val="normaltextrun"/>
                <w:rFonts w:ascii="Times New Roman" w:hAnsi="Times New Roman" w:cs="Times New Roman"/>
                <w:b/>
                <w:bCs/>
              </w:rPr>
              <w:t>National Broadband connectivity</w:t>
            </w:r>
            <w:r w:rsidRPr="2D30192E">
              <w:rPr>
                <w:rStyle w:val="normaltextrun"/>
                <w:rFonts w:ascii="Times New Roman" w:hAnsi="Times New Roman" w:cs="Times New Roman"/>
              </w:rPr>
              <w:t xml:space="preserve"> in the Pacific</w:t>
            </w:r>
          </w:p>
          <w:p w14:paraId="38770992" w14:textId="77777777" w:rsidR="00854C58" w:rsidRPr="00006EF6" w:rsidRDefault="00854C58" w:rsidP="00854C58">
            <w:pPr>
              <w:pStyle w:val="paragraph"/>
              <w:numPr>
                <w:ilvl w:val="0"/>
                <w:numId w:val="1"/>
              </w:numPr>
              <w:spacing w:before="0" w:beforeAutospacing="0" w:after="0" w:afterAutospacing="0"/>
              <w:jc w:val="both"/>
              <w:textAlignment w:val="baseline"/>
              <w:rPr>
                <w:rFonts w:asciiTheme="minorHAnsi" w:eastAsiaTheme="minorEastAsia" w:hAnsiTheme="minorHAnsi" w:cstheme="minorBidi"/>
                <w:color w:val="000000" w:themeColor="text1"/>
                <w:sz w:val="22"/>
                <w:szCs w:val="22"/>
              </w:rPr>
            </w:pPr>
            <w:r w:rsidRPr="2D30192E">
              <w:rPr>
                <w:rFonts w:ascii="Times New Roman" w:hAnsi="Times New Roman" w:cs="Times New Roman"/>
                <w:color w:val="000000" w:themeColor="text1"/>
              </w:rPr>
              <w:t xml:space="preserve">Recent updates on </w:t>
            </w:r>
            <w:r w:rsidRPr="2D30192E">
              <w:rPr>
                <w:rFonts w:ascii="Times New Roman" w:hAnsi="Times New Roman" w:cs="Times New Roman"/>
                <w:b/>
                <w:bCs/>
                <w:color w:val="000000" w:themeColor="text1"/>
              </w:rPr>
              <w:t>Submarine cable projects</w:t>
            </w:r>
            <w:r w:rsidRPr="2D30192E">
              <w:rPr>
                <w:rFonts w:ascii="Times New Roman" w:hAnsi="Times New Roman" w:cs="Times New Roman"/>
                <w:color w:val="000000" w:themeColor="text1"/>
              </w:rPr>
              <w:t xml:space="preserve"> in the Pacific </w:t>
            </w:r>
          </w:p>
          <w:p w14:paraId="49B6F3F7" w14:textId="77777777" w:rsidR="00854C58" w:rsidRPr="00836093" w:rsidRDefault="00854C58" w:rsidP="00854C58">
            <w:pPr>
              <w:pStyle w:val="paragraph"/>
              <w:numPr>
                <w:ilvl w:val="0"/>
                <w:numId w:val="1"/>
              </w:numPr>
              <w:spacing w:before="0" w:beforeAutospacing="0" w:after="0" w:afterAutospacing="0"/>
              <w:jc w:val="both"/>
              <w:textAlignment w:val="baseline"/>
              <w:rPr>
                <w:rStyle w:val="normaltextrun"/>
              </w:rPr>
            </w:pPr>
            <w:r w:rsidRPr="2D30192E">
              <w:rPr>
                <w:rStyle w:val="normaltextrun"/>
                <w:rFonts w:ascii="Times New Roman" w:hAnsi="Times New Roman" w:cs="Times New Roman"/>
              </w:rPr>
              <w:t xml:space="preserve">Information sharing about various </w:t>
            </w:r>
            <w:r w:rsidRPr="2D30192E">
              <w:rPr>
                <w:rStyle w:val="normaltextrun"/>
                <w:rFonts w:ascii="Times New Roman" w:hAnsi="Times New Roman" w:cs="Times New Roman"/>
                <w:b/>
                <w:bCs/>
              </w:rPr>
              <w:t>satellite technologies</w:t>
            </w:r>
            <w:r w:rsidRPr="2D30192E">
              <w:rPr>
                <w:rStyle w:val="normaltextrun"/>
                <w:rFonts w:ascii="Times New Roman" w:hAnsi="Times New Roman" w:cs="Times New Roman"/>
              </w:rPr>
              <w:t>; Medium Earth Orbit (MEO), Low Earth Orbit (LEO) Satellites Communications, Geosynchronous Earth Orbit (GEO), etc.</w:t>
            </w:r>
          </w:p>
          <w:p w14:paraId="0ABA20FA" w14:textId="77777777" w:rsidR="00854C58" w:rsidRPr="0011382F" w:rsidRDefault="00854C58" w:rsidP="00854C58">
            <w:pPr>
              <w:pStyle w:val="ListParagraph"/>
              <w:numPr>
                <w:ilvl w:val="0"/>
                <w:numId w:val="1"/>
              </w:numPr>
            </w:pPr>
            <w:r w:rsidRPr="2D30192E">
              <w:rPr>
                <w:rFonts w:eastAsia="Times New Roman" w:cs="Times New Roman"/>
                <w:lang w:bidi="th-TH"/>
              </w:rPr>
              <w:t xml:space="preserve">Mobile service provider strives and challenges to </w:t>
            </w:r>
            <w:r w:rsidRPr="2D30192E">
              <w:rPr>
                <w:rFonts w:eastAsia="Times New Roman" w:cs="Times New Roman"/>
                <w:b/>
                <w:bCs/>
                <w:lang w:bidi="th-TH"/>
              </w:rPr>
              <w:t>ensure QoS</w:t>
            </w:r>
          </w:p>
          <w:p w14:paraId="218FCCEC" w14:textId="77777777" w:rsidR="00854C58" w:rsidRPr="0095099C" w:rsidRDefault="00854C58" w:rsidP="00854C58">
            <w:pPr>
              <w:pStyle w:val="ListParagraph"/>
              <w:numPr>
                <w:ilvl w:val="0"/>
                <w:numId w:val="1"/>
              </w:numPr>
            </w:pPr>
            <w:r w:rsidRPr="2D30192E">
              <w:rPr>
                <w:rFonts w:eastAsiaTheme="minorEastAsia"/>
                <w:lang w:eastAsia="ko-KR"/>
              </w:rPr>
              <w:t>How to connect the unconnected in the Pacific</w:t>
            </w:r>
          </w:p>
          <w:p w14:paraId="24B532C2" w14:textId="77777777" w:rsidR="00854C58" w:rsidRDefault="00854C58" w:rsidP="00854C58">
            <w:pPr>
              <w:ind w:left="360"/>
            </w:pPr>
          </w:p>
          <w:p w14:paraId="5668F8B8" w14:textId="77777777" w:rsidR="00854C58" w:rsidRPr="00E70C28" w:rsidRDefault="00854C58" w:rsidP="00854C58">
            <w:pPr>
              <w:keepNext/>
              <w:rPr>
                <w:b/>
                <w:bCs/>
                <w:i/>
                <w:iCs/>
              </w:rPr>
            </w:pPr>
            <w:r w:rsidRPr="00E70C28">
              <w:rPr>
                <w:b/>
                <w:bCs/>
                <w:i/>
                <w:iCs/>
              </w:rPr>
              <w:t>Speakers:</w:t>
            </w:r>
          </w:p>
          <w:p w14:paraId="141A862F" w14:textId="77777777" w:rsidR="00854C58" w:rsidRPr="00006EF6" w:rsidRDefault="00854C58" w:rsidP="00854C58">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2D30192E">
              <w:rPr>
                <w:rStyle w:val="normaltextrun"/>
                <w:rFonts w:ascii="Times New Roman" w:hAnsi="Times New Roman" w:cs="Times New Roman"/>
              </w:rPr>
              <w:t>Member Administrations</w:t>
            </w:r>
          </w:p>
          <w:p w14:paraId="589A7CA9" w14:textId="3BB63730" w:rsidR="00854C58" w:rsidRPr="00BF47E3" w:rsidRDefault="00854C58" w:rsidP="00854C58">
            <w:pPr>
              <w:pStyle w:val="paragraph"/>
              <w:numPr>
                <w:ilvl w:val="0"/>
                <w:numId w:val="1"/>
              </w:numPr>
              <w:spacing w:before="0" w:beforeAutospacing="0" w:after="0" w:afterAutospacing="0"/>
              <w:textAlignment w:val="baseline"/>
              <w:rPr>
                <w:rStyle w:val="normaltextrun"/>
              </w:rPr>
            </w:pPr>
            <w:r w:rsidRPr="2D30192E">
              <w:rPr>
                <w:rStyle w:val="normaltextrun"/>
                <w:rFonts w:ascii="Times New Roman" w:hAnsi="Times New Roman" w:cs="Times New Roman"/>
              </w:rPr>
              <w:t>International Organizations</w:t>
            </w:r>
          </w:p>
          <w:p w14:paraId="50F195FA" w14:textId="36E5E6F1" w:rsidR="00854C58" w:rsidRPr="00BF47E3" w:rsidRDefault="00854C58" w:rsidP="00BF47E3">
            <w:pPr>
              <w:pStyle w:val="paragraph"/>
              <w:numPr>
                <w:ilvl w:val="0"/>
                <w:numId w:val="1"/>
              </w:numPr>
              <w:spacing w:before="0" w:beforeAutospacing="0" w:after="0" w:afterAutospacing="0"/>
              <w:textAlignment w:val="baseline"/>
              <w:rPr>
                <w:rFonts w:cs="Times New Roman"/>
              </w:rPr>
            </w:pPr>
            <w:r w:rsidRPr="2D30192E">
              <w:rPr>
                <w:rStyle w:val="normaltextrun"/>
                <w:rFonts w:ascii="Times New Roman" w:hAnsi="Times New Roman" w:cs="Times New Roman"/>
              </w:rPr>
              <w:t>Industry Representatives</w:t>
            </w:r>
          </w:p>
          <w:bookmarkEnd w:id="2"/>
          <w:p w14:paraId="7E6E791D" w14:textId="77777777" w:rsidR="004A021A" w:rsidRPr="00725B7A" w:rsidRDefault="004A021A" w:rsidP="0093737C">
            <w:pPr>
              <w:pStyle w:val="paragraph"/>
              <w:spacing w:before="0" w:beforeAutospacing="0" w:after="0" w:afterAutospacing="0"/>
              <w:textAlignment w:val="baseline"/>
            </w:pPr>
          </w:p>
        </w:tc>
      </w:tr>
      <w:tr w:rsidR="004A021A" w:rsidRPr="00725B7A" w14:paraId="61D5D8B7" w14:textId="77777777" w:rsidTr="459DF95D">
        <w:tc>
          <w:tcPr>
            <w:tcW w:w="1584" w:type="dxa"/>
            <w:tcBorders>
              <w:left w:val="single" w:sz="12" w:space="0" w:color="auto"/>
            </w:tcBorders>
            <w:shd w:val="clear" w:color="auto" w:fill="auto"/>
          </w:tcPr>
          <w:p w14:paraId="1F4D3556" w14:textId="77777777" w:rsidR="004A021A" w:rsidRPr="00725B7A" w:rsidRDefault="004A021A" w:rsidP="00B06D06">
            <w:pPr>
              <w:jc w:val="center"/>
            </w:pPr>
            <w:r w:rsidRPr="00725B7A">
              <w:t>12:</w:t>
            </w:r>
            <w:r>
              <w:t>00</w:t>
            </w:r>
            <w:r w:rsidRPr="00725B7A">
              <w:t xml:space="preserve"> – 14:00</w:t>
            </w:r>
          </w:p>
        </w:tc>
        <w:tc>
          <w:tcPr>
            <w:tcW w:w="7920" w:type="dxa"/>
            <w:tcBorders>
              <w:right w:val="single" w:sz="12" w:space="0" w:color="auto"/>
            </w:tcBorders>
            <w:shd w:val="clear" w:color="auto" w:fill="auto"/>
          </w:tcPr>
          <w:p w14:paraId="7003EE32" w14:textId="77777777" w:rsidR="004A021A" w:rsidRPr="00725B7A" w:rsidRDefault="004A021A" w:rsidP="00B06D06">
            <w:pPr>
              <w:jc w:val="center"/>
            </w:pPr>
            <w:r w:rsidRPr="00725B7A">
              <w:t>Lunch Break</w:t>
            </w:r>
          </w:p>
        </w:tc>
      </w:tr>
      <w:tr w:rsidR="004A021A" w:rsidRPr="00725B7A" w14:paraId="383A2A14" w14:textId="77777777" w:rsidTr="459DF95D">
        <w:tc>
          <w:tcPr>
            <w:tcW w:w="1584" w:type="dxa"/>
            <w:tcBorders>
              <w:left w:val="single" w:sz="12" w:space="0" w:color="auto"/>
            </w:tcBorders>
            <w:shd w:val="clear" w:color="auto" w:fill="auto"/>
          </w:tcPr>
          <w:p w14:paraId="63E7DBB1" w14:textId="77777777" w:rsidR="004A021A" w:rsidRPr="00725B7A" w:rsidRDefault="004A021A" w:rsidP="00B06D06">
            <w:pPr>
              <w:spacing w:before="120"/>
              <w:jc w:val="center"/>
            </w:pPr>
            <w:r w:rsidRPr="00725B7A">
              <w:t>14:00 – 15:</w:t>
            </w:r>
            <w:r>
              <w:t>15</w:t>
            </w:r>
          </w:p>
        </w:tc>
        <w:tc>
          <w:tcPr>
            <w:tcW w:w="7920" w:type="dxa"/>
            <w:tcBorders>
              <w:right w:val="single" w:sz="12" w:space="0" w:color="auto"/>
            </w:tcBorders>
            <w:shd w:val="clear" w:color="auto" w:fill="auto"/>
          </w:tcPr>
          <w:p w14:paraId="2764D42B" w14:textId="0ADFE823" w:rsidR="0093737C" w:rsidRDefault="00504A34" w:rsidP="0093737C">
            <w:pPr>
              <w:tabs>
                <w:tab w:val="left" w:pos="1267"/>
              </w:tabs>
              <w:spacing w:before="120"/>
              <w:ind w:left="1267" w:hanging="1267"/>
              <w:rPr>
                <w:b/>
                <w:bCs/>
                <w:i/>
                <w:iCs/>
              </w:rPr>
            </w:pPr>
            <w:bookmarkStart w:id="3" w:name="_Hlk18583361"/>
            <w:r w:rsidRPr="00432997">
              <w:rPr>
                <w:b/>
                <w:bCs/>
              </w:rPr>
              <w:t xml:space="preserve">Session 7: </w:t>
            </w:r>
            <w:r w:rsidR="0093737C" w:rsidRPr="00432997">
              <w:rPr>
                <w:b/>
                <w:bCs/>
                <w:i/>
                <w:iCs/>
              </w:rPr>
              <w:t xml:space="preserve"> Digital Security and Trust</w:t>
            </w:r>
            <w:r w:rsidR="0093737C">
              <w:rPr>
                <w:b/>
                <w:bCs/>
                <w:i/>
                <w:iCs/>
              </w:rPr>
              <w:t xml:space="preserve"> </w:t>
            </w:r>
          </w:p>
          <w:p w14:paraId="622C35C2" w14:textId="77777777" w:rsidR="0093737C" w:rsidRPr="00DB4DFB" w:rsidRDefault="0093737C" w:rsidP="0093737C">
            <w:pPr>
              <w:jc w:val="both"/>
              <w:rPr>
                <w:i/>
              </w:rPr>
            </w:pPr>
          </w:p>
          <w:p w14:paraId="55173FE6" w14:textId="77777777" w:rsidR="0093737C" w:rsidRDefault="0093737C" w:rsidP="0093737C">
            <w:pPr>
              <w:jc w:val="both"/>
              <w:rPr>
                <w:i/>
              </w:rPr>
            </w:pPr>
            <w:r w:rsidRPr="00DB4DFB">
              <w:rPr>
                <w:i/>
              </w:rPr>
              <w:t xml:space="preserve">We have entered a hyper-connected society with sophisticated networks and connected devices. The more devices are connected, the more cyber-insecurity increases, and the more demand is placed on the stability of the network and the safety of personal information storage, which requires further reflection and consideration of the policy framework by regulatory authorities. </w:t>
            </w:r>
            <w:r>
              <w:rPr>
                <w:i/>
              </w:rPr>
              <w:t>I</w:t>
            </w:r>
            <w:r w:rsidRPr="001B4F57">
              <w:rPr>
                <w:i/>
              </w:rPr>
              <w:t xml:space="preserve">n addition, not only networks, but also the stable provision of online platform services that have seen a surge in usage due to the </w:t>
            </w:r>
            <w:r>
              <w:rPr>
                <w:i/>
              </w:rPr>
              <w:t xml:space="preserve">Covid-19 </w:t>
            </w:r>
            <w:r w:rsidRPr="001B4F57">
              <w:rPr>
                <w:i/>
              </w:rPr>
              <w:t xml:space="preserve">pandemic are becoming important </w:t>
            </w:r>
            <w:r w:rsidRPr="001B4F57">
              <w:rPr>
                <w:i/>
              </w:rPr>
              <w:lastRenderedPageBreak/>
              <w:t xml:space="preserve">issues. Legislative discussions are also underway in the EU to </w:t>
            </w:r>
            <w:proofErr w:type="spellStart"/>
            <w:r w:rsidRPr="001B4F57">
              <w:rPr>
                <w:i/>
              </w:rPr>
              <w:t>minimise</w:t>
            </w:r>
            <w:proofErr w:type="spellEnd"/>
            <w:r w:rsidRPr="001B4F57">
              <w:rPr>
                <w:i/>
              </w:rPr>
              <w:t xml:space="preserve"> adverse effects by limiting the unethical use of </w:t>
            </w:r>
            <w:r>
              <w:rPr>
                <w:i/>
              </w:rPr>
              <w:t xml:space="preserve">AI system and </w:t>
            </w:r>
            <w:r w:rsidRPr="001B4F57">
              <w:rPr>
                <w:i/>
              </w:rPr>
              <w:t>services</w:t>
            </w:r>
            <w:r>
              <w:rPr>
                <w:i/>
              </w:rPr>
              <w:t>.</w:t>
            </w:r>
          </w:p>
          <w:p w14:paraId="77FB2E06" w14:textId="77777777" w:rsidR="0093737C" w:rsidRPr="00A44724" w:rsidRDefault="0093737C" w:rsidP="0093737C">
            <w:pPr>
              <w:jc w:val="both"/>
              <w:rPr>
                <w:i/>
              </w:rPr>
            </w:pPr>
          </w:p>
          <w:p w14:paraId="7A21835A" w14:textId="77777777" w:rsidR="0093737C" w:rsidRDefault="0093737C" w:rsidP="0093737C">
            <w:pPr>
              <w:rPr>
                <w:i/>
              </w:rPr>
            </w:pPr>
            <w:r w:rsidRPr="009D020C">
              <w:rPr>
                <w:i/>
              </w:rPr>
              <w:t xml:space="preserve">In this session, we will share the </w:t>
            </w:r>
            <w:proofErr w:type="gramStart"/>
            <w:r w:rsidRPr="009D020C">
              <w:rPr>
                <w:i/>
              </w:rPr>
              <w:t>current status</w:t>
            </w:r>
            <w:proofErr w:type="gramEnd"/>
            <w:r w:rsidRPr="009D020C">
              <w:rPr>
                <w:i/>
              </w:rPr>
              <w:t xml:space="preserve"> of losses such as disruption of critical ICT infrastructure and leakage of personal information due to </w:t>
            </w:r>
            <w:proofErr w:type="spellStart"/>
            <w:r w:rsidRPr="009D020C">
              <w:rPr>
                <w:i/>
              </w:rPr>
              <w:t>cyber attacks</w:t>
            </w:r>
            <w:proofErr w:type="spellEnd"/>
            <w:r w:rsidRPr="009D020C">
              <w:rPr>
                <w:i/>
              </w:rPr>
              <w:t>, which have emerged as a global risk, and explore ways</w:t>
            </w:r>
            <w:r>
              <w:rPr>
                <w:i/>
              </w:rPr>
              <w:t xml:space="preserve"> </w:t>
            </w:r>
            <w:r w:rsidRPr="001B4F57">
              <w:rPr>
                <w:i/>
              </w:rPr>
              <w:t xml:space="preserve">to ensure the stable provision of online platform services and establish </w:t>
            </w:r>
            <w:r w:rsidRPr="009D020C">
              <w:rPr>
                <w:i/>
              </w:rPr>
              <w:t xml:space="preserve">a secure and reliable </w:t>
            </w:r>
            <w:r>
              <w:rPr>
                <w:i/>
              </w:rPr>
              <w:t>digital</w:t>
            </w:r>
            <w:r w:rsidRPr="009D020C">
              <w:rPr>
                <w:i/>
              </w:rPr>
              <w:t xml:space="preserve"> environment by overcoming the bias and securing the reliability of new automation technologies such as AI. </w:t>
            </w:r>
          </w:p>
          <w:p w14:paraId="72B9188A" w14:textId="77777777" w:rsidR="0093737C" w:rsidRDefault="0093737C" w:rsidP="0093737C">
            <w:pPr>
              <w:rPr>
                <w:rFonts w:cs="Times New Roman"/>
                <w:b/>
                <w:i/>
                <w:iCs/>
              </w:rPr>
            </w:pPr>
          </w:p>
          <w:p w14:paraId="41EF6849" w14:textId="77777777" w:rsidR="0093737C" w:rsidRPr="00D36398" w:rsidRDefault="0093737C" w:rsidP="0093737C">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18807FA1" w14:textId="77777777" w:rsidR="0093737C" w:rsidRPr="00725B7A" w:rsidRDefault="0093737C" w:rsidP="0093737C">
            <w:pPr>
              <w:rPr>
                <w:sz w:val="16"/>
                <w:szCs w:val="16"/>
              </w:rPr>
            </w:pPr>
          </w:p>
          <w:p w14:paraId="14AD056E" w14:textId="77777777" w:rsidR="0093737C" w:rsidRPr="00BA03FF" w:rsidRDefault="0093737C" w:rsidP="0093737C">
            <w:pPr>
              <w:rPr>
                <w:b/>
                <w:bCs/>
                <w:i/>
                <w:iCs/>
              </w:rPr>
            </w:pPr>
            <w:proofErr w:type="gramStart"/>
            <w:r w:rsidRPr="00BA03FF">
              <w:rPr>
                <w:b/>
                <w:bCs/>
                <w:i/>
                <w:iCs/>
              </w:rPr>
              <w:t>Topics :</w:t>
            </w:r>
            <w:proofErr w:type="gramEnd"/>
            <w:r w:rsidRPr="00BA03FF">
              <w:rPr>
                <w:b/>
                <w:bCs/>
                <w:i/>
                <w:iCs/>
              </w:rPr>
              <w:t xml:space="preserve"> </w:t>
            </w:r>
          </w:p>
          <w:p w14:paraId="4CB5FA71" w14:textId="77777777" w:rsidR="0093737C" w:rsidRPr="00412E2D" w:rsidRDefault="0093737C" w:rsidP="0093737C">
            <w:pPr>
              <w:pStyle w:val="paragraph"/>
              <w:numPr>
                <w:ilvl w:val="0"/>
                <w:numId w:val="1"/>
              </w:numPr>
              <w:jc w:val="both"/>
              <w:textAlignment w:val="baseline"/>
              <w:rPr>
                <w:rStyle w:val="normaltextrun"/>
              </w:rPr>
            </w:pPr>
            <w:r w:rsidRPr="2D30192E">
              <w:rPr>
                <w:rStyle w:val="normaltextrun"/>
                <w:rFonts w:ascii="Times New Roman" w:hAnsi="Times New Roman" w:cs="Times New Roman"/>
              </w:rPr>
              <w:t>Updates of policy a</w:t>
            </w:r>
            <w:r w:rsidRPr="2D30192E">
              <w:rPr>
                <w:rStyle w:val="normaltextrun"/>
                <w:rFonts w:ascii="Times New Roman" w:hAnsi="Times New Roman"/>
              </w:rPr>
              <w:t>nd</w:t>
            </w:r>
            <w:r w:rsidRPr="2D30192E">
              <w:rPr>
                <w:rStyle w:val="normaltextrun"/>
                <w:rFonts w:ascii="Times New Roman" w:hAnsi="Times New Roman" w:cs="Times New Roman"/>
              </w:rPr>
              <w:t xml:space="preserve"> regulations on Cybersecurity i</w:t>
            </w:r>
            <w:r w:rsidRPr="2D30192E">
              <w:rPr>
                <w:rStyle w:val="normaltextrun"/>
                <w:rFonts w:ascii="Times New Roman" w:hAnsi="Times New Roman"/>
              </w:rPr>
              <w:t>n the Pacific</w:t>
            </w:r>
          </w:p>
          <w:p w14:paraId="7C55A4B4" w14:textId="77777777" w:rsidR="0093737C" w:rsidRDefault="0093737C" w:rsidP="0093737C">
            <w:pPr>
              <w:pStyle w:val="paragraph"/>
              <w:numPr>
                <w:ilvl w:val="0"/>
                <w:numId w:val="1"/>
              </w:numPr>
              <w:jc w:val="both"/>
              <w:textAlignment w:val="baseline"/>
              <w:rPr>
                <w:rStyle w:val="normaltextrun"/>
                <w:rFonts w:ascii="Times New Roman" w:hAnsi="Times New Roman" w:cs="Times New Roman"/>
              </w:rPr>
            </w:pPr>
            <w:r w:rsidRPr="2D30192E">
              <w:rPr>
                <w:rStyle w:val="normaltextrun"/>
                <w:rFonts w:ascii="Times New Roman" w:hAnsi="Times New Roman" w:cs="Times New Roman"/>
              </w:rPr>
              <w:t>Share the emerging trends in cyber threats and best practices in response</w:t>
            </w:r>
          </w:p>
          <w:p w14:paraId="7C9C7D8E" w14:textId="77777777" w:rsidR="0093737C" w:rsidRPr="00412E2D" w:rsidRDefault="0093737C" w:rsidP="0093737C">
            <w:pPr>
              <w:pStyle w:val="paragraph"/>
              <w:numPr>
                <w:ilvl w:val="0"/>
                <w:numId w:val="1"/>
              </w:numPr>
              <w:jc w:val="both"/>
              <w:textAlignment w:val="baseline"/>
              <w:rPr>
                <w:rStyle w:val="normaltextrun"/>
                <w:rFonts w:ascii="Times New Roman" w:hAnsi="Times New Roman" w:cs="Times New Roman"/>
              </w:rPr>
            </w:pPr>
            <w:r w:rsidRPr="2D30192E">
              <w:rPr>
                <w:rStyle w:val="normaltextrun"/>
                <w:rFonts w:ascii="Times New Roman" w:hAnsi="Times New Roman" w:cs="Times New Roman"/>
              </w:rPr>
              <w:t xml:space="preserve">Policy efforts to secure </w:t>
            </w:r>
            <w:r w:rsidRPr="2D30192E">
              <w:rPr>
                <w:rStyle w:val="normaltextrun"/>
                <w:rFonts w:ascii="Times New Roman" w:hAnsi="Times New Roman" w:cs="Times New Roman"/>
                <w:b/>
                <w:bCs/>
              </w:rPr>
              <w:t>the stability of online platform services</w:t>
            </w:r>
          </w:p>
          <w:p w14:paraId="1A89ADA5" w14:textId="77777777" w:rsidR="0093737C" w:rsidRPr="009D020C" w:rsidRDefault="0093737C" w:rsidP="0093737C">
            <w:pPr>
              <w:pStyle w:val="ListParagraph"/>
              <w:numPr>
                <w:ilvl w:val="0"/>
                <w:numId w:val="1"/>
              </w:numPr>
              <w:rPr>
                <w:rStyle w:val="normaltextrun"/>
              </w:rPr>
            </w:pPr>
            <w:r w:rsidRPr="2D30192E">
              <w:rPr>
                <w:rStyle w:val="normaltextrun"/>
                <w:rFonts w:eastAsia="Times New Roman" w:cs="Times New Roman"/>
                <w:lang w:bidi="th-TH"/>
              </w:rPr>
              <w:t xml:space="preserve">Share </w:t>
            </w:r>
            <w:r w:rsidRPr="2D30192E">
              <w:rPr>
                <w:rStyle w:val="normaltextrun"/>
                <w:rFonts w:eastAsia="Times New Roman" w:cs="Times New Roman"/>
                <w:b/>
                <w:bCs/>
                <w:lang w:bidi="th-TH"/>
              </w:rPr>
              <w:t>legislative and regulatory trends on AI system or application</w:t>
            </w:r>
            <w:r w:rsidRPr="2D30192E">
              <w:rPr>
                <w:rStyle w:val="normaltextrun"/>
                <w:rFonts w:eastAsia="Times New Roman" w:cs="Times New Roman"/>
                <w:lang w:bidi="th-TH"/>
              </w:rPr>
              <w:t xml:space="preserve"> and draw implications for reliable network environment</w:t>
            </w:r>
          </w:p>
          <w:p w14:paraId="2ED74C90" w14:textId="77777777" w:rsidR="0093737C" w:rsidRPr="00416B82" w:rsidRDefault="0093737C" w:rsidP="0093737C">
            <w:pPr>
              <w:pStyle w:val="ListParagraph"/>
              <w:numPr>
                <w:ilvl w:val="0"/>
                <w:numId w:val="1"/>
              </w:numPr>
              <w:rPr>
                <w:rStyle w:val="normaltextrun"/>
              </w:rPr>
            </w:pPr>
            <w:r w:rsidRPr="2D30192E">
              <w:rPr>
                <w:rStyle w:val="normaltextrun"/>
                <w:rFonts w:eastAsiaTheme="minorEastAsia"/>
                <w:lang w:eastAsia="ko-KR"/>
              </w:rPr>
              <w:t xml:space="preserve">How to use </w:t>
            </w:r>
            <w:r w:rsidRPr="2D30192E">
              <w:rPr>
                <w:rStyle w:val="normaltextrun"/>
                <w:rFonts w:eastAsiaTheme="minorEastAsia"/>
                <w:b/>
                <w:bCs/>
                <w:lang w:eastAsia="ko-KR"/>
              </w:rPr>
              <w:t>emerging automated technologies ethically</w:t>
            </w:r>
          </w:p>
          <w:p w14:paraId="14A0FDF1" w14:textId="77777777" w:rsidR="0093737C" w:rsidRPr="00BB2071" w:rsidRDefault="0093737C" w:rsidP="0093737C">
            <w:pPr>
              <w:pStyle w:val="ListParagraph"/>
              <w:rPr>
                <w:cs/>
              </w:rPr>
            </w:pPr>
          </w:p>
          <w:p w14:paraId="7F3AC0EB" w14:textId="77777777" w:rsidR="0093737C" w:rsidRPr="00BA03FF" w:rsidRDefault="0093737C" w:rsidP="0093737C">
            <w:pPr>
              <w:rPr>
                <w:b/>
                <w:bCs/>
                <w:i/>
                <w:iCs/>
              </w:rPr>
            </w:pPr>
            <w:r w:rsidRPr="00BA03FF">
              <w:rPr>
                <w:b/>
                <w:bCs/>
                <w:i/>
                <w:iCs/>
              </w:rPr>
              <w:t>Speakers:</w:t>
            </w:r>
          </w:p>
          <w:p w14:paraId="0C07E452" w14:textId="77777777" w:rsidR="0093737C" w:rsidRPr="00006EF6" w:rsidRDefault="0093737C" w:rsidP="0093737C">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rPr>
            </w:pPr>
            <w:r w:rsidRPr="2D30192E">
              <w:rPr>
                <w:rStyle w:val="normaltextrun"/>
                <w:rFonts w:ascii="Times New Roman" w:hAnsi="Times New Roman" w:cs="Times New Roman"/>
              </w:rPr>
              <w:t>Member Administrations</w:t>
            </w:r>
          </w:p>
          <w:p w14:paraId="3B5DF686" w14:textId="376DEFA8" w:rsidR="0093737C" w:rsidRPr="00BF47E3" w:rsidRDefault="0093737C" w:rsidP="00BF47E3">
            <w:pPr>
              <w:pStyle w:val="paragraph"/>
              <w:numPr>
                <w:ilvl w:val="0"/>
                <w:numId w:val="1"/>
              </w:numPr>
              <w:spacing w:before="0" w:beforeAutospacing="0" w:after="0" w:afterAutospacing="0"/>
              <w:textAlignment w:val="baseline"/>
            </w:pPr>
            <w:r w:rsidRPr="2D30192E">
              <w:rPr>
                <w:rStyle w:val="normaltextrun"/>
                <w:rFonts w:ascii="Times New Roman" w:hAnsi="Times New Roman" w:cs="Times New Roman"/>
              </w:rPr>
              <w:t>Industry Representatives</w:t>
            </w:r>
          </w:p>
          <w:bookmarkEnd w:id="3"/>
          <w:p w14:paraId="015F1876" w14:textId="69A31B9C" w:rsidR="00A20256" w:rsidRPr="00725B7A" w:rsidRDefault="00A20256" w:rsidP="0093737C">
            <w:pPr>
              <w:contextualSpacing/>
            </w:pPr>
          </w:p>
        </w:tc>
      </w:tr>
      <w:tr w:rsidR="004A021A" w:rsidRPr="00725B7A" w14:paraId="7ACDBFC0" w14:textId="77777777" w:rsidTr="459DF95D">
        <w:tc>
          <w:tcPr>
            <w:tcW w:w="1584" w:type="dxa"/>
            <w:tcBorders>
              <w:left w:val="single" w:sz="12" w:space="0" w:color="auto"/>
            </w:tcBorders>
            <w:shd w:val="clear" w:color="auto" w:fill="auto"/>
          </w:tcPr>
          <w:p w14:paraId="2A6D23FC" w14:textId="77777777" w:rsidR="004A021A" w:rsidRPr="00725B7A" w:rsidRDefault="004A021A" w:rsidP="00B06D06">
            <w:pPr>
              <w:jc w:val="center"/>
            </w:pPr>
            <w:r w:rsidRPr="00725B7A">
              <w:lastRenderedPageBreak/>
              <w:t>15:</w:t>
            </w:r>
            <w:r>
              <w:t>15</w:t>
            </w:r>
            <w:r w:rsidRPr="00725B7A">
              <w:t xml:space="preserve"> – 15:45</w:t>
            </w:r>
          </w:p>
        </w:tc>
        <w:tc>
          <w:tcPr>
            <w:tcW w:w="7920" w:type="dxa"/>
            <w:tcBorders>
              <w:right w:val="single" w:sz="12" w:space="0" w:color="auto"/>
            </w:tcBorders>
            <w:shd w:val="clear" w:color="auto" w:fill="auto"/>
          </w:tcPr>
          <w:p w14:paraId="380A3631" w14:textId="77777777" w:rsidR="004A021A" w:rsidRPr="00725B7A" w:rsidRDefault="004A021A" w:rsidP="00B06D06">
            <w:pPr>
              <w:jc w:val="center"/>
            </w:pPr>
            <w:r w:rsidRPr="00725B7A">
              <w:t>Coffee/Tea Break</w:t>
            </w:r>
          </w:p>
        </w:tc>
      </w:tr>
      <w:tr w:rsidR="004A021A" w:rsidRPr="00725B7A" w14:paraId="290ACFEA" w14:textId="77777777" w:rsidTr="459DF95D">
        <w:tc>
          <w:tcPr>
            <w:tcW w:w="1584" w:type="dxa"/>
            <w:tcBorders>
              <w:left w:val="single" w:sz="12" w:space="0" w:color="auto"/>
            </w:tcBorders>
            <w:shd w:val="clear" w:color="auto" w:fill="auto"/>
          </w:tcPr>
          <w:p w14:paraId="424233AB" w14:textId="77777777" w:rsidR="004A021A" w:rsidRPr="00725B7A" w:rsidRDefault="004A021A" w:rsidP="00B06D06">
            <w:pPr>
              <w:spacing w:before="120"/>
              <w:jc w:val="center"/>
            </w:pPr>
            <w:r w:rsidRPr="00725B7A">
              <w:t>15:45 – 17:</w:t>
            </w:r>
            <w:r>
              <w:t>00</w:t>
            </w:r>
          </w:p>
        </w:tc>
        <w:tc>
          <w:tcPr>
            <w:tcW w:w="7920" w:type="dxa"/>
            <w:tcBorders>
              <w:right w:val="single" w:sz="12" w:space="0" w:color="auto"/>
            </w:tcBorders>
            <w:shd w:val="clear" w:color="auto" w:fill="auto"/>
          </w:tcPr>
          <w:p w14:paraId="067162CD" w14:textId="77777777" w:rsidR="000F2E3F" w:rsidRPr="00725B7A" w:rsidRDefault="00504A34" w:rsidP="000F2E3F">
            <w:pPr>
              <w:tabs>
                <w:tab w:val="left" w:pos="1254"/>
              </w:tabs>
              <w:spacing w:before="120"/>
              <w:ind w:left="1267" w:hanging="1267"/>
            </w:pPr>
            <w:r w:rsidRPr="00432997">
              <w:rPr>
                <w:b/>
                <w:bCs/>
                <w:i/>
              </w:rPr>
              <w:t xml:space="preserve">Session 8: </w:t>
            </w:r>
            <w:r w:rsidR="000F2E3F" w:rsidRPr="00432997">
              <w:rPr>
                <w:b/>
                <w:i/>
              </w:rPr>
              <w:t>Closed Session for Policy Makers and Regulators</w:t>
            </w:r>
          </w:p>
          <w:p w14:paraId="46E7FD7B" w14:textId="77777777" w:rsidR="000F2E3F" w:rsidRDefault="000F2E3F" w:rsidP="000F2E3F">
            <w:pPr>
              <w:rPr>
                <w:i/>
              </w:rPr>
            </w:pPr>
          </w:p>
          <w:p w14:paraId="4CF43B90" w14:textId="77777777" w:rsidR="000F2E3F" w:rsidRPr="00725B7A" w:rsidRDefault="000F2E3F" w:rsidP="000F2E3F">
            <w:pPr>
              <w:jc w:val="both"/>
              <w:rPr>
                <w:i/>
              </w:rPr>
            </w:pPr>
            <w:r w:rsidRPr="00725B7A">
              <w:rPr>
                <w:i/>
              </w:rPr>
              <w:t xml:space="preserve">This session is </w:t>
            </w:r>
            <w:r>
              <w:rPr>
                <w:i/>
              </w:rPr>
              <w:t>an exclusive session</w:t>
            </w:r>
            <w:r w:rsidRPr="00725B7A">
              <w:rPr>
                <w:i/>
              </w:rPr>
              <w:t xml:space="preserve"> for exchanging </w:t>
            </w:r>
            <w:r>
              <w:rPr>
                <w:i/>
              </w:rPr>
              <w:t xml:space="preserve">candid </w:t>
            </w:r>
            <w:r w:rsidRPr="00725B7A">
              <w:rPr>
                <w:i/>
              </w:rPr>
              <w:t xml:space="preserve">views and information amongst Policy Makers and Regulators </w:t>
            </w:r>
            <w:r>
              <w:rPr>
                <w:i/>
              </w:rPr>
              <w:t xml:space="preserve">on issues around ICT in the </w:t>
            </w:r>
            <w:r w:rsidRPr="00725B7A">
              <w:rPr>
                <w:i/>
              </w:rPr>
              <w:t>Pacific countries. The discussion topics will be decided by the participating countries.</w:t>
            </w:r>
          </w:p>
          <w:p w14:paraId="509DE205" w14:textId="77777777" w:rsidR="000F2E3F" w:rsidRPr="00725B7A" w:rsidRDefault="000F2E3F" w:rsidP="000F2E3F">
            <w:pPr>
              <w:rPr>
                <w:i/>
              </w:rPr>
            </w:pPr>
          </w:p>
          <w:p w14:paraId="076632E7" w14:textId="77777777" w:rsidR="004A021A" w:rsidRDefault="000F2E3F" w:rsidP="000F2E3F">
            <w:pPr>
              <w:rPr>
                <w:b/>
                <w:bCs/>
                <w:i/>
              </w:rPr>
            </w:pPr>
            <w:r>
              <w:rPr>
                <w:i/>
              </w:rPr>
              <w:t>Moderator</w:t>
            </w:r>
            <w:r w:rsidRPr="00725B7A">
              <w:rPr>
                <w:i/>
              </w:rPr>
              <w:t>:</w:t>
            </w:r>
            <w:r>
              <w:rPr>
                <w:i/>
              </w:rPr>
              <w:t xml:space="preserve"> </w:t>
            </w:r>
            <w:r w:rsidRPr="008201D7">
              <w:rPr>
                <w:b/>
                <w:bCs/>
                <w:i/>
              </w:rPr>
              <w:t xml:space="preserve">Chairman of PRFP </w:t>
            </w:r>
          </w:p>
          <w:p w14:paraId="0CEE3242" w14:textId="04673B9A" w:rsidR="000F2E3F" w:rsidRPr="000F2E3F" w:rsidRDefault="000F2E3F" w:rsidP="000F2E3F">
            <w:pPr>
              <w:rPr>
                <w:b/>
                <w:bCs/>
                <w:i/>
              </w:rPr>
            </w:pPr>
          </w:p>
        </w:tc>
      </w:tr>
      <w:tr w:rsidR="004A021A" w:rsidRPr="00725B7A" w14:paraId="69AA19FF" w14:textId="77777777" w:rsidTr="459DF95D">
        <w:trPr>
          <w:trHeight w:val="504"/>
        </w:trPr>
        <w:tc>
          <w:tcPr>
            <w:tcW w:w="1584" w:type="dxa"/>
            <w:tcBorders>
              <w:left w:val="single" w:sz="12" w:space="0" w:color="auto"/>
            </w:tcBorders>
            <w:shd w:val="clear" w:color="auto" w:fill="8EAADB" w:themeFill="accent5" w:themeFillTint="99"/>
            <w:vAlign w:val="center"/>
          </w:tcPr>
          <w:p w14:paraId="1ED717DB" w14:textId="2B2CF579" w:rsidR="004A021A" w:rsidRPr="00725B7A" w:rsidRDefault="00D45ED0" w:rsidP="00D45ED0">
            <w:pPr>
              <w:jc w:val="center"/>
              <w:rPr>
                <w:b/>
              </w:rPr>
            </w:pPr>
            <w:r>
              <w:rPr>
                <w:b/>
              </w:rPr>
              <w:t>Day - 3</w:t>
            </w:r>
          </w:p>
        </w:tc>
        <w:tc>
          <w:tcPr>
            <w:tcW w:w="7920" w:type="dxa"/>
            <w:tcBorders>
              <w:right w:val="single" w:sz="12" w:space="0" w:color="auto"/>
            </w:tcBorders>
            <w:shd w:val="clear" w:color="auto" w:fill="8EAADB" w:themeFill="accent5" w:themeFillTint="99"/>
            <w:vAlign w:val="center"/>
          </w:tcPr>
          <w:p w14:paraId="3CBAE9DA" w14:textId="4C681CF0" w:rsidR="004A021A" w:rsidRPr="00725B7A" w:rsidRDefault="00AB0E67" w:rsidP="00B06D06">
            <w:r>
              <w:rPr>
                <w:b/>
              </w:rPr>
              <w:t>Fri</w:t>
            </w:r>
            <w:r w:rsidR="004A021A">
              <w:rPr>
                <w:b/>
              </w:rPr>
              <w:t xml:space="preserve">day, </w:t>
            </w:r>
            <w:r w:rsidR="00EE090E">
              <w:rPr>
                <w:b/>
              </w:rPr>
              <w:t>1 September 202</w:t>
            </w:r>
            <w:r>
              <w:rPr>
                <w:b/>
              </w:rPr>
              <w:t>3</w:t>
            </w:r>
          </w:p>
        </w:tc>
      </w:tr>
      <w:tr w:rsidR="004A021A" w:rsidRPr="00725B7A" w14:paraId="071F7226" w14:textId="77777777" w:rsidTr="459DF95D">
        <w:tc>
          <w:tcPr>
            <w:tcW w:w="1584" w:type="dxa"/>
            <w:tcBorders>
              <w:left w:val="single" w:sz="12" w:space="0" w:color="auto"/>
            </w:tcBorders>
            <w:shd w:val="clear" w:color="auto" w:fill="auto"/>
          </w:tcPr>
          <w:p w14:paraId="3DB4489E" w14:textId="0DDC385C" w:rsidR="004A021A" w:rsidRPr="00725B7A" w:rsidRDefault="005D6DCC" w:rsidP="00B06D06">
            <w:pPr>
              <w:spacing w:before="120"/>
              <w:jc w:val="center"/>
            </w:pPr>
            <w:r w:rsidRPr="00725B7A">
              <w:t>9:00 -</w:t>
            </w:r>
            <w:r w:rsidR="004A021A" w:rsidRPr="00725B7A">
              <w:t xml:space="preserve"> 10:</w:t>
            </w:r>
            <w:r w:rsidR="004A021A">
              <w:t>15</w:t>
            </w:r>
          </w:p>
        </w:tc>
        <w:tc>
          <w:tcPr>
            <w:tcW w:w="7920" w:type="dxa"/>
            <w:tcBorders>
              <w:right w:val="single" w:sz="12" w:space="0" w:color="auto"/>
            </w:tcBorders>
            <w:shd w:val="clear" w:color="auto" w:fill="auto"/>
          </w:tcPr>
          <w:p w14:paraId="12E992D0" w14:textId="7E505294" w:rsidR="004A021A" w:rsidRDefault="00504A34" w:rsidP="00AF7929">
            <w:pPr>
              <w:spacing w:before="120"/>
              <w:ind w:left="1267" w:hanging="1267"/>
              <w:rPr>
                <w:b/>
                <w:bCs/>
                <w:i/>
                <w:iCs/>
              </w:rPr>
            </w:pPr>
            <w:bookmarkStart w:id="4" w:name="_Hlk15476353"/>
            <w:r w:rsidRPr="00432997">
              <w:rPr>
                <w:b/>
                <w:bCs/>
              </w:rPr>
              <w:t>Session 9:</w:t>
            </w:r>
            <w:bookmarkEnd w:id="4"/>
            <w:r w:rsidR="00AF7929" w:rsidRPr="00432997">
              <w:rPr>
                <w:b/>
                <w:bCs/>
              </w:rPr>
              <w:t xml:space="preserve"> </w:t>
            </w:r>
            <w:r w:rsidR="00C25D42" w:rsidRPr="00432997">
              <w:rPr>
                <w:b/>
                <w:bCs/>
                <w:i/>
              </w:rPr>
              <w:t xml:space="preserve">Strengthening Partnership for Disaster Management </w:t>
            </w:r>
            <w:r w:rsidR="00C25D42" w:rsidRPr="00432997">
              <w:rPr>
                <w:b/>
                <w:bCs/>
                <w:i/>
                <w:iCs/>
              </w:rPr>
              <w:t>(1)</w:t>
            </w:r>
          </w:p>
          <w:p w14:paraId="0D006575" w14:textId="55DEE5D0" w:rsidR="00FA3ADB" w:rsidRDefault="00FA3ADB" w:rsidP="459DF95D">
            <w:pPr>
              <w:spacing w:before="120"/>
              <w:ind w:leftChars="50" w:left="120" w:firstLineChars="400" w:firstLine="964"/>
              <w:rPr>
                <w:b/>
                <w:bCs/>
                <w:i/>
                <w:iCs/>
              </w:rPr>
            </w:pPr>
            <w:r w:rsidRPr="459DF95D">
              <w:rPr>
                <w:b/>
                <w:bCs/>
              </w:rPr>
              <w:t xml:space="preserve">(Joint session with </w:t>
            </w:r>
            <w:r w:rsidR="073F2F1E" w:rsidRPr="459DF95D">
              <w:rPr>
                <w:b/>
                <w:bCs/>
              </w:rPr>
              <w:t>part</w:t>
            </w:r>
            <w:r w:rsidR="00776AAD">
              <w:rPr>
                <w:b/>
                <w:bCs/>
              </w:rPr>
              <w:t>ner</w:t>
            </w:r>
            <w:r w:rsidR="073F2F1E" w:rsidRPr="459DF95D">
              <w:rPr>
                <w:b/>
                <w:bCs/>
              </w:rPr>
              <w:t xml:space="preserve"> organizations</w:t>
            </w:r>
            <w:r w:rsidR="00B716DB" w:rsidRPr="459DF95D">
              <w:rPr>
                <w:b/>
                <w:bCs/>
              </w:rPr>
              <w:t>)</w:t>
            </w:r>
          </w:p>
          <w:p w14:paraId="6604794B" w14:textId="77777777" w:rsidR="005B1812" w:rsidRDefault="005B1812" w:rsidP="00AF7929">
            <w:pPr>
              <w:spacing w:before="120"/>
              <w:ind w:left="1267" w:hanging="1267"/>
              <w:rPr>
                <w:b/>
                <w:bCs/>
                <w:i/>
              </w:rPr>
            </w:pPr>
          </w:p>
          <w:p w14:paraId="214D2FE7" w14:textId="77777777" w:rsidR="00C8256C" w:rsidRPr="00104D32" w:rsidRDefault="00C8256C" w:rsidP="00C8256C">
            <w:pPr>
              <w:tabs>
                <w:tab w:val="left" w:pos="1267"/>
              </w:tabs>
              <w:jc w:val="both"/>
              <w:rPr>
                <w:i/>
                <w:iCs/>
              </w:rPr>
            </w:pPr>
            <w:r w:rsidRPr="00104D32">
              <w:rPr>
                <w:i/>
                <w:iCs/>
              </w:rPr>
              <w:t xml:space="preserve">The Pacific region has faced many disasters, including volcanic eruptions, cyclones, and earthquakes. </w:t>
            </w:r>
            <w:r>
              <w:rPr>
                <w:i/>
                <w:iCs/>
              </w:rPr>
              <w:t>Managing</w:t>
            </w:r>
            <w:r w:rsidRPr="00104D32">
              <w:rPr>
                <w:i/>
                <w:iCs/>
              </w:rPr>
              <w:t xml:space="preserve"> effectively to disasters in the Pacific is critical to the stable development of societies and the security of citizens.</w:t>
            </w:r>
          </w:p>
          <w:p w14:paraId="29337E9F" w14:textId="77777777" w:rsidR="00C8256C" w:rsidRPr="00104D32" w:rsidRDefault="00C8256C" w:rsidP="00C8256C">
            <w:pPr>
              <w:tabs>
                <w:tab w:val="left" w:pos="1267"/>
              </w:tabs>
              <w:jc w:val="both"/>
              <w:rPr>
                <w:i/>
                <w:iCs/>
              </w:rPr>
            </w:pPr>
          </w:p>
          <w:p w14:paraId="378D5B1A" w14:textId="77777777" w:rsidR="00C8256C" w:rsidRPr="00C25D42" w:rsidRDefault="00C8256C" w:rsidP="00C8256C">
            <w:pPr>
              <w:tabs>
                <w:tab w:val="left" w:pos="1267"/>
              </w:tabs>
              <w:jc w:val="both"/>
              <w:rPr>
                <w:i/>
                <w:iCs/>
              </w:rPr>
            </w:pPr>
            <w:r w:rsidRPr="00C25D42">
              <w:rPr>
                <w:i/>
                <w:iCs/>
              </w:rPr>
              <w:t xml:space="preserve">This session will provide an update on policies and strategies to ensure reliable and resilient telecommunications/ICT infrastructure and services by leveraging ICT technologies in all phases of disaster management, from disaster prevention and preparedness, detection and warning systems, disaster response, and disaster recovery. </w:t>
            </w:r>
          </w:p>
          <w:p w14:paraId="0CFEA350" w14:textId="77777777" w:rsidR="00C8256C" w:rsidRDefault="00C8256C" w:rsidP="00C8256C">
            <w:pPr>
              <w:spacing w:before="120"/>
              <w:rPr>
                <w:i/>
                <w:iCs/>
              </w:rPr>
            </w:pPr>
          </w:p>
          <w:p w14:paraId="2D3C52DE" w14:textId="0EDF30DD" w:rsidR="00C8256C" w:rsidRPr="00C8256C" w:rsidRDefault="00C8256C" w:rsidP="459DF95D">
            <w:pPr>
              <w:rPr>
                <w:rFonts w:cs="Times New Roman"/>
                <w:b/>
                <w:bCs/>
                <w:i/>
                <w:iCs/>
              </w:rPr>
            </w:pPr>
            <w:r w:rsidRPr="459DF95D">
              <w:rPr>
                <w:rFonts w:cs="Times New Roman"/>
                <w:b/>
                <w:bCs/>
                <w:i/>
                <w:iCs/>
              </w:rPr>
              <w:lastRenderedPageBreak/>
              <w:t>Moderator:</w:t>
            </w:r>
            <w:r w:rsidR="0082308A" w:rsidRPr="459DF95D">
              <w:rPr>
                <w:rFonts w:cs="Times New Roman"/>
                <w:b/>
                <w:bCs/>
                <w:i/>
                <w:iCs/>
              </w:rPr>
              <w:t xml:space="preserve"> </w:t>
            </w:r>
            <w:r w:rsidRPr="459DF95D">
              <w:rPr>
                <w:rFonts w:cs="Times New Roman"/>
                <w:b/>
                <w:bCs/>
                <w:i/>
                <w:iCs/>
              </w:rPr>
              <w:t>(</w:t>
            </w:r>
            <w:proofErr w:type="spellStart"/>
            <w:r w:rsidR="0082308A" w:rsidRPr="459DF95D">
              <w:rPr>
                <w:rFonts w:cs="Times New Roman"/>
                <w:b/>
                <w:bCs/>
                <w:i/>
                <w:iCs/>
              </w:rPr>
              <w:t>tb</w:t>
            </w:r>
            <w:r w:rsidR="621F3A04" w:rsidRPr="459DF95D">
              <w:rPr>
                <w:rFonts w:cs="Times New Roman"/>
                <w:b/>
                <w:bCs/>
                <w:i/>
                <w:iCs/>
              </w:rPr>
              <w:t>d</w:t>
            </w:r>
            <w:proofErr w:type="spellEnd"/>
            <w:r w:rsidRPr="459DF95D">
              <w:rPr>
                <w:rFonts w:cs="Times New Roman"/>
                <w:b/>
                <w:bCs/>
                <w:i/>
                <w:iCs/>
              </w:rPr>
              <w:t>)</w:t>
            </w:r>
          </w:p>
          <w:p w14:paraId="53FB1855" w14:textId="77777777" w:rsidR="00C8256C" w:rsidRPr="00295BF4" w:rsidRDefault="00C8256C" w:rsidP="00C8256C">
            <w:pPr>
              <w:spacing w:before="120"/>
              <w:rPr>
                <w:rFonts w:cs="Times New Roman"/>
                <w:b/>
                <w:i/>
                <w:iCs/>
                <w:szCs w:val="24"/>
              </w:rPr>
            </w:pPr>
          </w:p>
          <w:p w14:paraId="7AD815A9" w14:textId="77777777" w:rsidR="00221F73" w:rsidRPr="00BA03FF" w:rsidRDefault="00221F73" w:rsidP="00221F73">
            <w:pPr>
              <w:spacing w:before="120"/>
              <w:rPr>
                <w:b/>
                <w:bCs/>
                <w:i/>
              </w:rPr>
            </w:pPr>
            <w:r w:rsidRPr="00BA03FF">
              <w:rPr>
                <w:b/>
                <w:bCs/>
                <w:i/>
              </w:rPr>
              <w:t xml:space="preserve">Topics: </w:t>
            </w:r>
          </w:p>
          <w:p w14:paraId="4EC3DBA5" w14:textId="31758025" w:rsidR="00221F73" w:rsidRPr="009A77EA" w:rsidRDefault="00B9348C" w:rsidP="00221F73">
            <w:pPr>
              <w:numPr>
                <w:ilvl w:val="0"/>
                <w:numId w:val="1"/>
              </w:numPr>
              <w:ind w:left="504"/>
            </w:pPr>
            <w:r>
              <w:t>Updates of p</w:t>
            </w:r>
            <w:r w:rsidR="00221F73">
              <w:t xml:space="preserve">olicies and strategies for sustainable, </w:t>
            </w:r>
            <w:proofErr w:type="gramStart"/>
            <w:r w:rsidR="00221F73">
              <w:t>reliable</w:t>
            </w:r>
            <w:proofErr w:type="gramEnd"/>
            <w:r w:rsidR="00221F73">
              <w:t xml:space="preserve"> and resilient telecommunication/ICT infrastructure and services </w:t>
            </w:r>
          </w:p>
          <w:p w14:paraId="07D24DF5" w14:textId="77777777" w:rsidR="00B73EDF" w:rsidRDefault="00221F73" w:rsidP="00B73EDF">
            <w:pPr>
              <w:numPr>
                <w:ilvl w:val="0"/>
                <w:numId w:val="1"/>
              </w:numPr>
              <w:ind w:left="504"/>
            </w:pPr>
            <w:r>
              <w:t>Challenges related to disaster preparedness, risk reduction and mitigation</w:t>
            </w:r>
          </w:p>
          <w:p w14:paraId="16297E57" w14:textId="77777777" w:rsidR="00E8259F" w:rsidRDefault="00E8259F" w:rsidP="00E8259F">
            <w:pPr>
              <w:numPr>
                <w:ilvl w:val="0"/>
                <w:numId w:val="1"/>
              </w:numPr>
              <w:ind w:left="504"/>
            </w:pPr>
            <w:r w:rsidRPr="2D30192E">
              <w:rPr>
                <w:rFonts w:eastAsiaTheme="minorEastAsia"/>
                <w:lang w:eastAsia="ko-KR"/>
              </w:rPr>
              <w:t>The importance of corporate sector</w:t>
            </w:r>
          </w:p>
          <w:p w14:paraId="6929C89F" w14:textId="231E5E6F" w:rsidR="00E8259F" w:rsidRDefault="00E8259F" w:rsidP="00EC4BF3">
            <w:pPr>
              <w:numPr>
                <w:ilvl w:val="0"/>
                <w:numId w:val="1"/>
              </w:numPr>
              <w:ind w:left="504"/>
            </w:pPr>
            <w:r>
              <w:t xml:space="preserve">Measures of strengthening local telecommunication capacities in vulnerable regions </w:t>
            </w:r>
          </w:p>
          <w:p w14:paraId="5F7E0010" w14:textId="77777777" w:rsidR="00B73EDF" w:rsidRDefault="00B73EDF" w:rsidP="00221F73">
            <w:pPr>
              <w:rPr>
                <w:b/>
                <w:bCs/>
                <w:i/>
              </w:rPr>
            </w:pPr>
          </w:p>
          <w:p w14:paraId="29A0698B" w14:textId="3BAFB9F7" w:rsidR="00221F73" w:rsidRPr="00BA03FF" w:rsidRDefault="00221F73" w:rsidP="00221F73">
            <w:pPr>
              <w:rPr>
                <w:b/>
                <w:bCs/>
                <w:i/>
              </w:rPr>
            </w:pPr>
            <w:r w:rsidRPr="00BA03FF">
              <w:rPr>
                <w:b/>
                <w:bCs/>
                <w:i/>
              </w:rPr>
              <w:t>Speakers:</w:t>
            </w:r>
          </w:p>
          <w:p w14:paraId="09FDCD92" w14:textId="1E941AB9" w:rsidR="00221F73" w:rsidRDefault="00221F73" w:rsidP="00221F73">
            <w:pPr>
              <w:numPr>
                <w:ilvl w:val="0"/>
                <w:numId w:val="1"/>
              </w:numPr>
              <w:ind w:left="504"/>
              <w:rPr>
                <w:bCs/>
                <w:iCs/>
              </w:rPr>
            </w:pPr>
            <w:r>
              <w:t>Member Administration</w:t>
            </w:r>
            <w:r w:rsidR="00A44391">
              <w:t>s</w:t>
            </w:r>
          </w:p>
          <w:p w14:paraId="35A146A2" w14:textId="329FE124" w:rsidR="00B9348C" w:rsidRPr="009A77EA" w:rsidRDefault="00B9348C" w:rsidP="0082308A">
            <w:pPr>
              <w:ind w:left="504"/>
              <w:rPr>
                <w:rFonts w:eastAsia="Times New Roman" w:cs="Times New Roman"/>
                <w:lang w:bidi="th-TH"/>
              </w:rPr>
            </w:pPr>
          </w:p>
        </w:tc>
      </w:tr>
      <w:tr w:rsidR="004A021A" w:rsidRPr="00725B7A" w14:paraId="2094EFCE" w14:textId="77777777" w:rsidTr="459DF95D">
        <w:tc>
          <w:tcPr>
            <w:tcW w:w="1584" w:type="dxa"/>
            <w:tcBorders>
              <w:left w:val="single" w:sz="12" w:space="0" w:color="auto"/>
            </w:tcBorders>
            <w:shd w:val="clear" w:color="auto" w:fill="auto"/>
          </w:tcPr>
          <w:p w14:paraId="5C6ABF3F" w14:textId="77777777" w:rsidR="004A021A" w:rsidRPr="00725B7A" w:rsidRDefault="004A021A" w:rsidP="00B06D06">
            <w:pPr>
              <w:jc w:val="center"/>
            </w:pPr>
            <w:r w:rsidRPr="00725B7A">
              <w:lastRenderedPageBreak/>
              <w:t>10:</w:t>
            </w:r>
            <w:r>
              <w:t>15</w:t>
            </w:r>
            <w:r w:rsidRPr="00725B7A">
              <w:t xml:space="preserve"> – 10:45</w:t>
            </w:r>
          </w:p>
        </w:tc>
        <w:tc>
          <w:tcPr>
            <w:tcW w:w="7920" w:type="dxa"/>
            <w:tcBorders>
              <w:right w:val="single" w:sz="12" w:space="0" w:color="auto"/>
            </w:tcBorders>
            <w:shd w:val="clear" w:color="auto" w:fill="auto"/>
          </w:tcPr>
          <w:p w14:paraId="0637AA82" w14:textId="77777777" w:rsidR="004A021A" w:rsidRPr="00725B7A" w:rsidRDefault="004A021A" w:rsidP="00B06D06">
            <w:pPr>
              <w:jc w:val="center"/>
            </w:pPr>
            <w:r w:rsidRPr="00725B7A">
              <w:t>Coffee/Tea Break</w:t>
            </w:r>
          </w:p>
        </w:tc>
      </w:tr>
      <w:tr w:rsidR="004A021A" w:rsidRPr="00725B7A" w14:paraId="3FFDC363" w14:textId="77777777" w:rsidTr="459DF95D">
        <w:tc>
          <w:tcPr>
            <w:tcW w:w="1584" w:type="dxa"/>
            <w:tcBorders>
              <w:left w:val="single" w:sz="12" w:space="0" w:color="auto"/>
            </w:tcBorders>
            <w:shd w:val="clear" w:color="auto" w:fill="auto"/>
          </w:tcPr>
          <w:p w14:paraId="0CC07C9E" w14:textId="77777777" w:rsidR="004A021A" w:rsidRPr="00725B7A" w:rsidRDefault="004A021A" w:rsidP="00B06D06">
            <w:pPr>
              <w:spacing w:before="120"/>
              <w:jc w:val="center"/>
            </w:pPr>
            <w:r w:rsidRPr="00725B7A">
              <w:t>10:45 - 12:</w:t>
            </w:r>
            <w:r>
              <w:t>00</w:t>
            </w:r>
          </w:p>
        </w:tc>
        <w:tc>
          <w:tcPr>
            <w:tcW w:w="7920" w:type="dxa"/>
            <w:tcBorders>
              <w:right w:val="single" w:sz="12" w:space="0" w:color="auto"/>
            </w:tcBorders>
            <w:shd w:val="clear" w:color="auto" w:fill="auto"/>
          </w:tcPr>
          <w:p w14:paraId="4F797783" w14:textId="3C528B97" w:rsidR="004A021A" w:rsidRPr="003F13C4" w:rsidRDefault="004A021A" w:rsidP="00B06D06">
            <w:pPr>
              <w:tabs>
                <w:tab w:val="left" w:pos="1267"/>
              </w:tabs>
              <w:rPr>
                <w:b/>
                <w:bCs/>
                <w:i/>
                <w:iCs/>
              </w:rPr>
            </w:pPr>
            <w:bookmarkStart w:id="5" w:name="_Hlk18584590"/>
            <w:r w:rsidRPr="00432997">
              <w:rPr>
                <w:b/>
                <w:bCs/>
              </w:rPr>
              <w:t xml:space="preserve">Session </w:t>
            </w:r>
            <w:r w:rsidR="00F81BC8" w:rsidRPr="00432997">
              <w:rPr>
                <w:b/>
                <w:bCs/>
              </w:rPr>
              <w:t>10:</w:t>
            </w:r>
            <w:r w:rsidRPr="00432997">
              <w:rPr>
                <w:b/>
                <w:bCs/>
              </w:rPr>
              <w:t xml:space="preserve"> </w:t>
            </w:r>
            <w:r w:rsidR="00C25D42" w:rsidRPr="00432997">
              <w:rPr>
                <w:b/>
                <w:bCs/>
                <w:i/>
              </w:rPr>
              <w:t xml:space="preserve">Strengthening Partnership for </w:t>
            </w:r>
            <w:r w:rsidR="00AF7929" w:rsidRPr="00432997">
              <w:rPr>
                <w:b/>
                <w:bCs/>
                <w:i/>
              </w:rPr>
              <w:t xml:space="preserve">Disaster Management </w:t>
            </w:r>
            <w:r w:rsidR="00AF7929" w:rsidRPr="00432997">
              <w:rPr>
                <w:b/>
                <w:bCs/>
                <w:i/>
                <w:iCs/>
              </w:rPr>
              <w:t>(2)</w:t>
            </w:r>
          </w:p>
          <w:bookmarkEnd w:id="5"/>
          <w:p w14:paraId="0E1B85C8" w14:textId="5AC5D8F1" w:rsidR="00B716DB" w:rsidRDefault="00B716DB" w:rsidP="459DF95D">
            <w:pPr>
              <w:spacing w:before="120"/>
              <w:ind w:leftChars="50" w:left="120" w:firstLineChars="400" w:firstLine="964"/>
              <w:rPr>
                <w:b/>
                <w:bCs/>
                <w:i/>
                <w:iCs/>
              </w:rPr>
            </w:pPr>
            <w:r w:rsidRPr="459DF95D">
              <w:rPr>
                <w:b/>
                <w:bCs/>
              </w:rPr>
              <w:t>(Joint session with</w:t>
            </w:r>
            <w:r w:rsidR="0082308A" w:rsidRPr="459DF95D">
              <w:rPr>
                <w:b/>
                <w:bCs/>
              </w:rPr>
              <w:t xml:space="preserve"> </w:t>
            </w:r>
            <w:r w:rsidR="024B63CD" w:rsidRPr="459DF95D">
              <w:rPr>
                <w:b/>
                <w:bCs/>
              </w:rPr>
              <w:t>partner organizations</w:t>
            </w:r>
            <w:r w:rsidRPr="459DF95D">
              <w:rPr>
                <w:b/>
                <w:bCs/>
              </w:rPr>
              <w:t>)</w:t>
            </w:r>
          </w:p>
          <w:p w14:paraId="76595249" w14:textId="77777777" w:rsidR="0082308A" w:rsidRDefault="0082308A" w:rsidP="0082308A">
            <w:pPr>
              <w:spacing w:before="120"/>
              <w:rPr>
                <w:i/>
                <w:iCs/>
              </w:rPr>
            </w:pPr>
          </w:p>
          <w:p w14:paraId="2252477D" w14:textId="6CCB5C7D" w:rsidR="0082308A" w:rsidRDefault="0082308A" w:rsidP="235322F1">
            <w:pPr>
              <w:spacing w:before="120"/>
              <w:rPr>
                <w:i/>
                <w:iCs/>
              </w:rPr>
            </w:pPr>
            <w:r w:rsidRPr="235322F1">
              <w:rPr>
                <w:i/>
                <w:iCs/>
              </w:rPr>
              <w:t xml:space="preserve">This session provides a comprehensive understanding how Low Earth Orbit (LEO) constellation would facilitate disaster management including disaster </w:t>
            </w:r>
            <w:r w:rsidR="0B54DB44" w:rsidRPr="235322F1">
              <w:rPr>
                <w:i/>
                <w:iCs/>
              </w:rPr>
              <w:t>communication and</w:t>
            </w:r>
            <w:r w:rsidRPr="235322F1">
              <w:rPr>
                <w:i/>
                <w:iCs/>
              </w:rPr>
              <w:t xml:space="preserve"> explores the development of collaborative partnerships between government and stakeholders including NGO.</w:t>
            </w:r>
          </w:p>
          <w:p w14:paraId="05A4BA8D" w14:textId="013BC463" w:rsidR="00B716DB" w:rsidRDefault="00B716DB" w:rsidP="00C25D42">
            <w:pPr>
              <w:tabs>
                <w:tab w:val="left" w:pos="1267"/>
              </w:tabs>
              <w:rPr>
                <w:highlight w:val="yellow"/>
              </w:rPr>
            </w:pPr>
          </w:p>
          <w:p w14:paraId="719824F6" w14:textId="0BE642FD" w:rsidR="00295BF4" w:rsidRPr="00295BF4" w:rsidRDefault="00295BF4" w:rsidP="459DF95D">
            <w:pPr>
              <w:rPr>
                <w:rFonts w:cs="Times New Roman"/>
                <w:b/>
                <w:bCs/>
                <w:i/>
                <w:iCs/>
              </w:rPr>
            </w:pPr>
            <w:r w:rsidRPr="459DF95D">
              <w:rPr>
                <w:rFonts w:cs="Times New Roman"/>
                <w:b/>
                <w:bCs/>
                <w:i/>
                <w:iCs/>
              </w:rPr>
              <w:t>Moderator:</w:t>
            </w:r>
            <w:r w:rsidR="003D57CC" w:rsidRPr="459DF95D">
              <w:rPr>
                <w:rFonts w:cs="Times New Roman"/>
                <w:b/>
                <w:bCs/>
                <w:i/>
                <w:iCs/>
              </w:rPr>
              <w:t xml:space="preserve"> </w:t>
            </w:r>
            <w:r w:rsidRPr="459DF95D">
              <w:rPr>
                <w:rFonts w:cs="Times New Roman"/>
                <w:b/>
                <w:bCs/>
                <w:i/>
                <w:iCs/>
              </w:rPr>
              <w:t>(</w:t>
            </w:r>
            <w:proofErr w:type="spellStart"/>
            <w:r w:rsidR="003D57CC" w:rsidRPr="459DF95D">
              <w:rPr>
                <w:rFonts w:cs="Times New Roman"/>
                <w:b/>
                <w:bCs/>
                <w:i/>
                <w:iCs/>
              </w:rPr>
              <w:t>tb</w:t>
            </w:r>
            <w:r w:rsidR="5DA78531" w:rsidRPr="459DF95D">
              <w:rPr>
                <w:rFonts w:cs="Times New Roman"/>
                <w:b/>
                <w:bCs/>
                <w:i/>
                <w:iCs/>
              </w:rPr>
              <w:t>d</w:t>
            </w:r>
            <w:proofErr w:type="spellEnd"/>
            <w:r w:rsidRPr="459DF95D">
              <w:rPr>
                <w:rFonts w:cs="Times New Roman"/>
                <w:b/>
                <w:bCs/>
                <w:i/>
                <w:iCs/>
              </w:rPr>
              <w:t>)</w:t>
            </w:r>
          </w:p>
          <w:p w14:paraId="7B4DD10C" w14:textId="7359A853" w:rsidR="00A44391" w:rsidRPr="00BA03FF" w:rsidRDefault="004A021A" w:rsidP="00B06D06">
            <w:pPr>
              <w:spacing w:before="120"/>
              <w:rPr>
                <w:b/>
                <w:bCs/>
                <w:i/>
              </w:rPr>
            </w:pPr>
            <w:r w:rsidRPr="00BA03FF">
              <w:rPr>
                <w:b/>
                <w:bCs/>
                <w:i/>
              </w:rPr>
              <w:t xml:space="preserve">Topics: </w:t>
            </w:r>
          </w:p>
          <w:p w14:paraId="496FAA03" w14:textId="4E7FE167" w:rsidR="009A77EA" w:rsidRDefault="009A77EA" w:rsidP="009A77EA">
            <w:pPr>
              <w:numPr>
                <w:ilvl w:val="0"/>
                <w:numId w:val="1"/>
              </w:numPr>
              <w:ind w:left="504"/>
            </w:pPr>
            <w:r>
              <w:t>New ICT technologies and their roles in disaster management</w:t>
            </w:r>
          </w:p>
          <w:p w14:paraId="6982299C" w14:textId="72891564" w:rsidR="00A44391" w:rsidRDefault="00B73EDF" w:rsidP="00A44391">
            <w:pPr>
              <w:ind w:firstLineChars="200" w:firstLine="480"/>
            </w:pPr>
            <w:r>
              <w:t>-</w:t>
            </w:r>
            <w:r w:rsidRPr="00B73EDF">
              <w:t>LEO constellation in disaster response</w:t>
            </w:r>
          </w:p>
          <w:p w14:paraId="726AF5B7" w14:textId="5992DF30" w:rsidR="00A44391" w:rsidRPr="00A44391" w:rsidRDefault="00A44391" w:rsidP="00A44391">
            <w:pPr>
              <w:pStyle w:val="ListParagraph"/>
              <w:numPr>
                <w:ilvl w:val="0"/>
                <w:numId w:val="27"/>
              </w:numPr>
              <w:ind w:left="417" w:hanging="284"/>
              <w:rPr>
                <w:rFonts w:eastAsiaTheme="minorEastAsia"/>
                <w:lang w:eastAsia="ko-KR"/>
              </w:rPr>
            </w:pPr>
            <w:r>
              <w:rPr>
                <w:rFonts w:eastAsiaTheme="minorEastAsia"/>
                <w:lang w:eastAsia="ko-KR"/>
              </w:rPr>
              <w:t xml:space="preserve"> </w:t>
            </w:r>
            <w:r w:rsidRPr="00A44391">
              <w:rPr>
                <w:rFonts w:eastAsiaTheme="minorEastAsia"/>
                <w:lang w:eastAsia="ko-KR"/>
              </w:rPr>
              <w:t>Q&amp;A</w:t>
            </w:r>
          </w:p>
          <w:p w14:paraId="032415A2" w14:textId="556D89CC" w:rsidR="009A77EA" w:rsidRPr="009A77EA" w:rsidRDefault="009A77EA" w:rsidP="009A77EA">
            <w:pPr>
              <w:ind w:left="504"/>
              <w:rPr>
                <w:b/>
                <w:bCs/>
                <w:i/>
              </w:rPr>
            </w:pPr>
          </w:p>
          <w:p w14:paraId="013B25D7" w14:textId="26937CB6" w:rsidR="004A021A" w:rsidRPr="00BA03FF" w:rsidRDefault="004A021A" w:rsidP="009A77EA">
            <w:pPr>
              <w:rPr>
                <w:b/>
                <w:bCs/>
                <w:i/>
              </w:rPr>
            </w:pPr>
            <w:r w:rsidRPr="00BA03FF">
              <w:rPr>
                <w:b/>
                <w:bCs/>
                <w:i/>
              </w:rPr>
              <w:t>Speakers:</w:t>
            </w:r>
          </w:p>
          <w:p w14:paraId="634DA8A0" w14:textId="77777777" w:rsidR="00A44391" w:rsidRPr="003D57CC" w:rsidRDefault="00A44391" w:rsidP="003D57CC">
            <w:pPr>
              <w:numPr>
                <w:ilvl w:val="0"/>
                <w:numId w:val="1"/>
              </w:numPr>
              <w:ind w:left="504"/>
              <w:rPr>
                <w:bCs/>
                <w:iCs/>
              </w:rPr>
            </w:pPr>
            <w:r>
              <w:t>Member Administrations</w:t>
            </w:r>
          </w:p>
          <w:p w14:paraId="4F63BAB0" w14:textId="0A25B2EB" w:rsidR="004A021A" w:rsidRPr="00405BB6" w:rsidRDefault="004A021A" w:rsidP="00405BB6">
            <w:pPr>
              <w:ind w:left="504"/>
              <w:rPr>
                <w:bCs/>
                <w:iCs/>
              </w:rPr>
            </w:pPr>
          </w:p>
        </w:tc>
      </w:tr>
      <w:tr w:rsidR="004A021A" w:rsidRPr="00725B7A" w14:paraId="34F797C7" w14:textId="77777777" w:rsidTr="459DF95D">
        <w:tc>
          <w:tcPr>
            <w:tcW w:w="1584" w:type="dxa"/>
            <w:tcBorders>
              <w:left w:val="single" w:sz="12" w:space="0" w:color="auto"/>
            </w:tcBorders>
            <w:shd w:val="clear" w:color="auto" w:fill="auto"/>
          </w:tcPr>
          <w:p w14:paraId="053D7174" w14:textId="77777777" w:rsidR="004A021A" w:rsidRPr="00725B7A" w:rsidRDefault="004A021A" w:rsidP="00B06D06">
            <w:pPr>
              <w:jc w:val="center"/>
            </w:pPr>
            <w:r w:rsidRPr="00725B7A">
              <w:t>12:</w:t>
            </w:r>
            <w:r>
              <w:t>00</w:t>
            </w:r>
            <w:r w:rsidRPr="00725B7A">
              <w:t xml:space="preserve"> – 14:00</w:t>
            </w:r>
          </w:p>
        </w:tc>
        <w:tc>
          <w:tcPr>
            <w:tcW w:w="7920" w:type="dxa"/>
            <w:tcBorders>
              <w:right w:val="single" w:sz="12" w:space="0" w:color="auto"/>
            </w:tcBorders>
            <w:shd w:val="clear" w:color="auto" w:fill="auto"/>
          </w:tcPr>
          <w:p w14:paraId="2136235E" w14:textId="77777777" w:rsidR="004A021A" w:rsidRPr="00725B7A" w:rsidRDefault="004A021A" w:rsidP="00B06D06">
            <w:pPr>
              <w:jc w:val="center"/>
            </w:pPr>
            <w:r w:rsidRPr="00725B7A">
              <w:t>Lunch Break</w:t>
            </w:r>
          </w:p>
        </w:tc>
      </w:tr>
      <w:tr w:rsidR="004A021A" w:rsidRPr="00725B7A" w14:paraId="51BAD792" w14:textId="77777777" w:rsidTr="459DF95D">
        <w:tc>
          <w:tcPr>
            <w:tcW w:w="1584" w:type="dxa"/>
            <w:tcBorders>
              <w:left w:val="single" w:sz="12" w:space="0" w:color="auto"/>
            </w:tcBorders>
            <w:shd w:val="clear" w:color="auto" w:fill="auto"/>
          </w:tcPr>
          <w:p w14:paraId="198683D6" w14:textId="77777777" w:rsidR="004A021A" w:rsidRPr="00725B7A" w:rsidRDefault="004A021A" w:rsidP="00B06D06">
            <w:pPr>
              <w:spacing w:before="120"/>
              <w:jc w:val="center"/>
            </w:pPr>
            <w:r w:rsidRPr="00725B7A">
              <w:t>14:</w:t>
            </w:r>
            <w:r>
              <w:t>00</w:t>
            </w:r>
            <w:r w:rsidRPr="00725B7A">
              <w:t xml:space="preserve"> – 15:</w:t>
            </w:r>
            <w:r>
              <w:t>15</w:t>
            </w:r>
          </w:p>
        </w:tc>
        <w:tc>
          <w:tcPr>
            <w:tcW w:w="7920" w:type="dxa"/>
            <w:tcBorders>
              <w:right w:val="single" w:sz="12" w:space="0" w:color="auto"/>
            </w:tcBorders>
            <w:shd w:val="clear" w:color="auto" w:fill="auto"/>
          </w:tcPr>
          <w:p w14:paraId="57518A91" w14:textId="3CF13BEF" w:rsidR="0093737C" w:rsidRDefault="004A021A" w:rsidP="0093737C">
            <w:pPr>
              <w:tabs>
                <w:tab w:val="left" w:pos="1267"/>
              </w:tabs>
              <w:spacing w:before="120"/>
              <w:ind w:left="1267" w:hanging="1267"/>
              <w:rPr>
                <w:b/>
                <w:bCs/>
                <w:i/>
              </w:rPr>
            </w:pPr>
            <w:r w:rsidRPr="00432997">
              <w:rPr>
                <w:b/>
                <w:bCs/>
              </w:rPr>
              <w:t>Session 11:</w:t>
            </w:r>
            <w:r w:rsidRPr="00432997">
              <w:rPr>
                <w:b/>
                <w:bCs/>
                <w:i/>
                <w:iCs/>
              </w:rPr>
              <w:t xml:space="preserve"> </w:t>
            </w:r>
            <w:r w:rsidR="0093737C" w:rsidRPr="00432997">
              <w:rPr>
                <w:b/>
                <w:bCs/>
                <w:i/>
              </w:rPr>
              <w:t xml:space="preserve"> Digital Capacity Building and Skills development</w:t>
            </w:r>
          </w:p>
          <w:p w14:paraId="6E3DC965" w14:textId="77777777" w:rsidR="0093737C" w:rsidRPr="00A80AAC" w:rsidRDefault="0093737C" w:rsidP="0093737C">
            <w:pPr>
              <w:tabs>
                <w:tab w:val="left" w:pos="1267"/>
              </w:tabs>
              <w:spacing w:before="120"/>
              <w:ind w:left="1267" w:hanging="1267"/>
              <w:rPr>
                <w:b/>
                <w:bCs/>
                <w:i/>
              </w:rPr>
            </w:pPr>
          </w:p>
          <w:p w14:paraId="53641709" w14:textId="77777777" w:rsidR="0093737C" w:rsidRPr="00A80AAC" w:rsidRDefault="0093737C" w:rsidP="0093737C">
            <w:pPr>
              <w:tabs>
                <w:tab w:val="left" w:pos="0"/>
              </w:tabs>
              <w:spacing w:before="120"/>
              <w:ind w:left="-9"/>
              <w:rPr>
                <w:i/>
              </w:rPr>
            </w:pPr>
            <w:r w:rsidRPr="00A80AAC">
              <w:rPr>
                <w:rFonts w:cs="Times New Roman"/>
                <w:bCs/>
                <w:i/>
                <w:iCs/>
                <w:szCs w:val="24"/>
              </w:rPr>
              <w:t>In the age of digital transformation, digital divide, whether driven by age or gender, is not only an economic risk for the Pacific, but also a factor that is slowing down the digital transformation itself by increasing inequality.</w:t>
            </w:r>
            <w:r>
              <w:rPr>
                <w:rFonts w:cs="Times New Roman"/>
                <w:bCs/>
                <w:i/>
                <w:iCs/>
                <w:szCs w:val="24"/>
              </w:rPr>
              <w:t xml:space="preserve"> </w:t>
            </w:r>
            <w:r w:rsidRPr="00A80AAC">
              <w:rPr>
                <w:rFonts w:cs="Times New Roman"/>
                <w:bCs/>
                <w:i/>
                <w:iCs/>
                <w:szCs w:val="24"/>
              </w:rPr>
              <w:t xml:space="preserve">To thrive in the digital age, a key challenge is to increase digital literacy - the ability to not only understand and </w:t>
            </w:r>
            <w:proofErr w:type="spellStart"/>
            <w:r w:rsidRPr="00A80AAC">
              <w:rPr>
                <w:rFonts w:cs="Times New Roman"/>
                <w:bCs/>
                <w:i/>
                <w:iCs/>
                <w:szCs w:val="24"/>
              </w:rPr>
              <w:t>utilise</w:t>
            </w:r>
            <w:proofErr w:type="spellEnd"/>
            <w:r w:rsidRPr="00A80AAC">
              <w:rPr>
                <w:rFonts w:cs="Times New Roman"/>
                <w:bCs/>
                <w:i/>
                <w:iCs/>
                <w:szCs w:val="24"/>
              </w:rPr>
              <w:t xml:space="preserve"> ICT technologies, but also to critically accept and </w:t>
            </w:r>
            <w:proofErr w:type="spellStart"/>
            <w:r w:rsidRPr="00A80AAC">
              <w:rPr>
                <w:rFonts w:cs="Times New Roman"/>
                <w:bCs/>
                <w:i/>
                <w:iCs/>
                <w:szCs w:val="24"/>
              </w:rPr>
              <w:t>analyse</w:t>
            </w:r>
            <w:proofErr w:type="spellEnd"/>
            <w:r w:rsidRPr="00A80AAC">
              <w:rPr>
                <w:rFonts w:cs="Times New Roman"/>
                <w:bCs/>
                <w:i/>
                <w:iCs/>
                <w:szCs w:val="24"/>
              </w:rPr>
              <w:t xml:space="preserve"> them.</w:t>
            </w:r>
          </w:p>
          <w:p w14:paraId="41D48B1D" w14:textId="77777777" w:rsidR="0093737C" w:rsidRPr="00A80AAC" w:rsidRDefault="0093737C" w:rsidP="0093737C">
            <w:pPr>
              <w:tabs>
                <w:tab w:val="left" w:pos="1267"/>
              </w:tabs>
              <w:spacing w:before="120"/>
              <w:rPr>
                <w:i/>
              </w:rPr>
            </w:pPr>
          </w:p>
          <w:p w14:paraId="11E99F05" w14:textId="77777777" w:rsidR="0093737C" w:rsidRDefault="0093737C" w:rsidP="0093737C">
            <w:pPr>
              <w:rPr>
                <w:rFonts w:cs="Times New Roman"/>
                <w:bCs/>
                <w:i/>
                <w:iCs/>
                <w:szCs w:val="24"/>
              </w:rPr>
            </w:pPr>
            <w:proofErr w:type="spellStart"/>
            <w:r w:rsidRPr="00A80AAC">
              <w:rPr>
                <w:rFonts w:cs="Times New Roman"/>
                <w:bCs/>
                <w:i/>
                <w:iCs/>
                <w:szCs w:val="24"/>
              </w:rPr>
              <w:t>Recognising</w:t>
            </w:r>
            <w:proofErr w:type="spellEnd"/>
            <w:r w:rsidRPr="00A80AAC">
              <w:rPr>
                <w:rFonts w:cs="Times New Roman"/>
                <w:bCs/>
                <w:i/>
                <w:iCs/>
                <w:szCs w:val="24"/>
              </w:rPr>
              <w:t xml:space="preserve"> the challenges and gaps in promoting digital literacy in the Pacific region, including limited ICT infrastructure, accessibility and affordability, gender digital divide, and cultural diversity, this session will discuss policy challenges to improve digital literacy, including how to enhance the capacity to use digital technologies and </w:t>
            </w:r>
            <w:proofErr w:type="spellStart"/>
            <w:r w:rsidRPr="00A80AAC">
              <w:rPr>
                <w:rFonts w:cs="Times New Roman"/>
                <w:bCs/>
                <w:i/>
                <w:iCs/>
                <w:szCs w:val="24"/>
              </w:rPr>
              <w:t>recognise</w:t>
            </w:r>
            <w:proofErr w:type="spellEnd"/>
            <w:r w:rsidRPr="00A80AAC">
              <w:rPr>
                <w:rFonts w:cs="Times New Roman"/>
                <w:bCs/>
                <w:i/>
                <w:iCs/>
                <w:szCs w:val="24"/>
              </w:rPr>
              <w:t xml:space="preserve"> misinformation.</w:t>
            </w:r>
          </w:p>
          <w:p w14:paraId="4A86413B" w14:textId="77777777" w:rsidR="0093737C" w:rsidRDefault="0093737C" w:rsidP="0093737C">
            <w:pPr>
              <w:tabs>
                <w:tab w:val="left" w:pos="1267"/>
              </w:tabs>
              <w:spacing w:before="120"/>
              <w:rPr>
                <w:i/>
              </w:rPr>
            </w:pPr>
          </w:p>
          <w:p w14:paraId="1B815A0A" w14:textId="77777777" w:rsidR="0093737C" w:rsidRPr="00D36398" w:rsidRDefault="0093737C" w:rsidP="0093737C">
            <w:pPr>
              <w:rPr>
                <w:rFonts w:cs="Times New Roman"/>
                <w:b/>
                <w:i/>
                <w:iCs/>
                <w:szCs w:val="24"/>
              </w:rPr>
            </w:pPr>
            <w:r w:rsidRPr="005439A4">
              <w:rPr>
                <w:rFonts w:cs="Times New Roman"/>
                <w:b/>
                <w:i/>
                <w:iCs/>
                <w:szCs w:val="24"/>
              </w:rPr>
              <w:t>Moderator: (</w:t>
            </w:r>
            <w:proofErr w:type="spellStart"/>
            <w:r w:rsidRPr="005439A4">
              <w:rPr>
                <w:rFonts w:cs="Times New Roman"/>
                <w:b/>
                <w:i/>
                <w:iCs/>
                <w:szCs w:val="24"/>
              </w:rPr>
              <w:t>tbd</w:t>
            </w:r>
            <w:proofErr w:type="spellEnd"/>
            <w:r w:rsidRPr="005439A4">
              <w:rPr>
                <w:rFonts w:cs="Times New Roman"/>
                <w:b/>
                <w:i/>
                <w:iCs/>
                <w:szCs w:val="24"/>
              </w:rPr>
              <w:t>)</w:t>
            </w:r>
          </w:p>
          <w:p w14:paraId="4C67F0CC" w14:textId="77777777" w:rsidR="0093737C" w:rsidRDefault="0093737C" w:rsidP="0093737C">
            <w:pPr>
              <w:tabs>
                <w:tab w:val="left" w:pos="1267"/>
              </w:tabs>
              <w:spacing w:before="120"/>
              <w:ind w:left="1267" w:hanging="1267"/>
              <w:rPr>
                <w:i/>
              </w:rPr>
            </w:pPr>
          </w:p>
          <w:p w14:paraId="4A8DA0AB" w14:textId="77777777" w:rsidR="0093737C" w:rsidRPr="008201D7" w:rsidRDefault="0093737C" w:rsidP="0093737C">
            <w:pPr>
              <w:rPr>
                <w:b/>
                <w:bCs/>
                <w:i/>
                <w:iCs/>
              </w:rPr>
            </w:pPr>
            <w:r w:rsidRPr="008201D7">
              <w:rPr>
                <w:b/>
                <w:bCs/>
                <w:i/>
                <w:iCs/>
              </w:rPr>
              <w:t>Topics:</w:t>
            </w:r>
          </w:p>
          <w:p w14:paraId="3659A2CD" w14:textId="77777777" w:rsidR="0093737C" w:rsidRDefault="0093737C" w:rsidP="0093737C">
            <w:pPr>
              <w:pStyle w:val="paragraph"/>
              <w:numPr>
                <w:ilvl w:val="0"/>
                <w:numId w:val="15"/>
              </w:numPr>
              <w:spacing w:before="0" w:beforeAutospacing="0" w:after="0" w:afterAutospacing="0"/>
              <w:rPr>
                <w:rFonts w:ascii="Times New Roman" w:hAnsi="Times New Roman" w:cs="Times New Roman"/>
                <w:color w:val="000000" w:themeColor="text1"/>
              </w:rPr>
            </w:pPr>
            <w:r>
              <w:rPr>
                <w:rFonts w:ascii="Times New Roman" w:hAnsi="Times New Roman" w:cs="Times New Roman"/>
                <w:color w:val="000000" w:themeColor="text1"/>
              </w:rPr>
              <w:t xml:space="preserve">Share the </w:t>
            </w:r>
            <w:proofErr w:type="gramStart"/>
            <w:r>
              <w:rPr>
                <w:rFonts w:ascii="Times New Roman" w:hAnsi="Times New Roman" w:cs="Times New Roman"/>
                <w:color w:val="000000" w:themeColor="text1"/>
              </w:rPr>
              <w:t>current status</w:t>
            </w:r>
            <w:proofErr w:type="gramEnd"/>
            <w:r>
              <w:rPr>
                <w:rFonts w:ascii="Times New Roman" w:hAnsi="Times New Roman" w:cs="Times New Roman"/>
                <w:color w:val="000000" w:themeColor="text1"/>
              </w:rPr>
              <w:t xml:space="preserve"> of digital divide in the Pacific countries</w:t>
            </w:r>
          </w:p>
          <w:p w14:paraId="27C774C8" w14:textId="77777777" w:rsidR="0093737C" w:rsidRPr="005B1812" w:rsidRDefault="0093737C" w:rsidP="0093737C">
            <w:pPr>
              <w:pStyle w:val="paragraph"/>
              <w:numPr>
                <w:ilvl w:val="0"/>
                <w:numId w:val="15"/>
              </w:numPr>
              <w:spacing w:before="0" w:beforeAutospacing="0" w:after="0" w:afterAutospacing="0"/>
              <w:textAlignment w:val="baseline"/>
            </w:pPr>
            <w:r>
              <w:rPr>
                <w:rFonts w:ascii="Times New Roman" w:hAnsi="Times New Roman" w:cs="Times New Roman"/>
                <w:color w:val="000000" w:themeColor="text1"/>
              </w:rPr>
              <w:t>Share the a</w:t>
            </w:r>
            <w:r w:rsidRPr="00700541">
              <w:rPr>
                <w:rFonts w:ascii="Times New Roman" w:hAnsi="Times New Roman" w:cs="Times New Roman"/>
                <w:color w:val="000000" w:themeColor="text1"/>
              </w:rPr>
              <w:t xml:space="preserve">ppropriate </w:t>
            </w:r>
            <w:r w:rsidRPr="005B1812">
              <w:rPr>
                <w:rFonts w:ascii="Times New Roman" w:hAnsi="Times New Roman" w:cs="Times New Roman"/>
                <w:b/>
                <w:bCs/>
              </w:rPr>
              <w:t>Digital literacy education</w:t>
            </w:r>
            <w:r w:rsidRPr="005B1812">
              <w:rPr>
                <w:rFonts w:ascii="Times New Roman" w:hAnsi="Times New Roman" w:cs="Times New Roman"/>
              </w:rPr>
              <w:t xml:space="preserve"> </w:t>
            </w:r>
            <w:r w:rsidRPr="00700541">
              <w:rPr>
                <w:rFonts w:ascii="Times New Roman" w:hAnsi="Times New Roman" w:cs="Times New Roman"/>
                <w:color w:val="000000" w:themeColor="text1"/>
              </w:rPr>
              <w:t>at different levels of ICT development in each country</w:t>
            </w:r>
          </w:p>
          <w:p w14:paraId="29D7DC1F" w14:textId="77777777" w:rsidR="0093737C" w:rsidRPr="005B1812" w:rsidRDefault="0093737C" w:rsidP="0093737C">
            <w:pPr>
              <w:pStyle w:val="paragraph"/>
              <w:numPr>
                <w:ilvl w:val="0"/>
                <w:numId w:val="15"/>
              </w:numPr>
              <w:spacing w:before="0" w:beforeAutospacing="0" w:after="0" w:afterAutospacing="0"/>
              <w:textAlignment w:val="baseline"/>
              <w:rPr>
                <w:rFonts w:ascii="Times New Roman" w:hAnsi="Times New Roman" w:cs="Times New Roman"/>
                <w:color w:val="000000" w:themeColor="text1"/>
              </w:rPr>
            </w:pPr>
            <w:r w:rsidRPr="005B1812">
              <w:rPr>
                <w:rFonts w:ascii="Times New Roman" w:hAnsi="Times New Roman" w:cs="Times New Roman"/>
                <w:color w:val="000000" w:themeColor="text1"/>
              </w:rPr>
              <w:t xml:space="preserve">Policy and regulatory measures to support the ability to </w:t>
            </w:r>
            <w:proofErr w:type="spellStart"/>
            <w:r w:rsidRPr="005B1812">
              <w:rPr>
                <w:rFonts w:ascii="Times New Roman" w:hAnsi="Times New Roman" w:cs="Times New Roman"/>
                <w:color w:val="000000" w:themeColor="text1"/>
              </w:rPr>
              <w:t>recognise</w:t>
            </w:r>
            <w:proofErr w:type="spellEnd"/>
            <w:r w:rsidRPr="005B1812">
              <w:rPr>
                <w:rFonts w:ascii="Times New Roman" w:hAnsi="Times New Roman" w:cs="Times New Roman"/>
                <w:color w:val="000000" w:themeColor="text1"/>
              </w:rPr>
              <w:t xml:space="preserve"> </w:t>
            </w:r>
            <w:r w:rsidRPr="005B1812">
              <w:rPr>
                <w:rFonts w:ascii="Times New Roman" w:hAnsi="Times New Roman" w:cs="Times New Roman"/>
                <w:b/>
                <w:bCs/>
                <w:color w:val="000000" w:themeColor="text1"/>
              </w:rPr>
              <w:t>misinformation</w:t>
            </w:r>
          </w:p>
          <w:p w14:paraId="59246554" w14:textId="77777777" w:rsidR="0093737C" w:rsidRPr="002D7F1F" w:rsidRDefault="0093737C" w:rsidP="0093737C">
            <w:pPr>
              <w:pStyle w:val="paragraph"/>
              <w:numPr>
                <w:ilvl w:val="0"/>
                <w:numId w:val="15"/>
              </w:numPr>
              <w:spacing w:before="0" w:beforeAutospacing="0" w:after="0" w:afterAutospacing="0"/>
              <w:textAlignment w:val="baseline"/>
            </w:pPr>
            <w:r w:rsidRPr="00006EF6">
              <w:rPr>
                <w:rStyle w:val="normaltextrun"/>
                <w:rFonts w:ascii="Times New Roman" w:hAnsi="Times New Roman" w:cs="Times New Roman"/>
              </w:rPr>
              <w:t xml:space="preserve">Initiatives to be taken to utilize </w:t>
            </w:r>
            <w:r w:rsidRPr="005B1812">
              <w:rPr>
                <w:rStyle w:val="normaltextrun"/>
                <w:rFonts w:ascii="Times New Roman" w:hAnsi="Times New Roman" w:cs="Times New Roman"/>
                <w:b/>
                <w:bCs/>
              </w:rPr>
              <w:t>the power of youth</w:t>
            </w:r>
            <w:r w:rsidRPr="00006EF6">
              <w:rPr>
                <w:rStyle w:val="normaltextrun"/>
                <w:rFonts w:ascii="Times New Roman" w:hAnsi="Times New Roman" w:cs="Times New Roman"/>
              </w:rPr>
              <w:t xml:space="preserve"> </w:t>
            </w:r>
            <w:r>
              <w:rPr>
                <w:rStyle w:val="normaltextrun"/>
                <w:rFonts w:ascii="Times New Roman" w:hAnsi="Times New Roman" w:cs="Times New Roman"/>
              </w:rPr>
              <w:t>in the</w:t>
            </w:r>
            <w:r w:rsidRPr="00006EF6">
              <w:rPr>
                <w:rStyle w:val="normaltextrun"/>
                <w:rFonts w:ascii="Times New Roman" w:hAnsi="Times New Roman" w:cs="Times New Roman"/>
              </w:rPr>
              <w:t xml:space="preserve"> ICT</w:t>
            </w:r>
            <w:r>
              <w:rPr>
                <w:rStyle w:val="normaltextrun"/>
                <w:rFonts w:ascii="Times New Roman" w:hAnsi="Times New Roman" w:cs="Times New Roman"/>
              </w:rPr>
              <w:t xml:space="preserve"> sector</w:t>
            </w:r>
          </w:p>
          <w:p w14:paraId="64504013" w14:textId="77777777" w:rsidR="0093737C" w:rsidRPr="00725B7A" w:rsidRDefault="0093737C" w:rsidP="0093737C">
            <w:pPr>
              <w:rPr>
                <w:sz w:val="16"/>
                <w:szCs w:val="16"/>
              </w:rPr>
            </w:pPr>
          </w:p>
          <w:p w14:paraId="75B6FCB4" w14:textId="77777777" w:rsidR="0093737C" w:rsidRPr="008201D7" w:rsidRDefault="0093737C" w:rsidP="0093737C">
            <w:pPr>
              <w:rPr>
                <w:b/>
                <w:bCs/>
                <w:i/>
                <w:iCs/>
              </w:rPr>
            </w:pPr>
            <w:r>
              <w:rPr>
                <w:b/>
                <w:bCs/>
                <w:i/>
                <w:iCs/>
              </w:rPr>
              <w:t>Speakers</w:t>
            </w:r>
            <w:r w:rsidRPr="008201D7">
              <w:rPr>
                <w:b/>
                <w:bCs/>
                <w:i/>
                <w:iCs/>
              </w:rPr>
              <w:t>:</w:t>
            </w:r>
          </w:p>
          <w:p w14:paraId="08098380" w14:textId="77777777" w:rsidR="0093737C" w:rsidRPr="00006EF6" w:rsidRDefault="0093737C" w:rsidP="0093737C">
            <w:pPr>
              <w:pStyle w:val="ListParagraph"/>
              <w:numPr>
                <w:ilvl w:val="0"/>
                <w:numId w:val="15"/>
              </w:numPr>
              <w:contextualSpacing/>
              <w:rPr>
                <w:rFonts w:eastAsiaTheme="minorEastAsia"/>
                <w:color w:val="000000" w:themeColor="text1"/>
                <w:szCs w:val="24"/>
                <w:lang w:val="en-GB"/>
              </w:rPr>
            </w:pPr>
            <w:r w:rsidRPr="00006EF6">
              <w:rPr>
                <w:rFonts w:eastAsia="Times New Roman" w:cs="Times New Roman"/>
                <w:color w:val="000000" w:themeColor="text1"/>
                <w:szCs w:val="24"/>
                <w:lang w:val="en-GB"/>
              </w:rPr>
              <w:t>Member Administrations</w:t>
            </w:r>
          </w:p>
          <w:p w14:paraId="728641F6" w14:textId="5D94F702" w:rsidR="0093737C" w:rsidRPr="00BF47E3" w:rsidRDefault="0093737C" w:rsidP="00BF47E3">
            <w:pPr>
              <w:pStyle w:val="ListParagraph"/>
              <w:numPr>
                <w:ilvl w:val="0"/>
                <w:numId w:val="15"/>
              </w:numPr>
              <w:contextualSpacing/>
              <w:rPr>
                <w:rFonts w:eastAsiaTheme="minorEastAsia"/>
                <w:color w:val="000000" w:themeColor="text1"/>
                <w:szCs w:val="24"/>
                <w:lang w:val="en-GB"/>
              </w:rPr>
            </w:pPr>
            <w:r w:rsidRPr="00006EF6">
              <w:rPr>
                <w:rFonts w:eastAsia="Times New Roman" w:cs="Times New Roman"/>
                <w:color w:val="000000" w:themeColor="text1"/>
                <w:szCs w:val="24"/>
                <w:lang w:val="en-GB"/>
              </w:rPr>
              <w:t>Industry Representatives</w:t>
            </w:r>
          </w:p>
          <w:p w14:paraId="4F10C74E" w14:textId="354AF85D" w:rsidR="00A44391" w:rsidRPr="00725B7A" w:rsidRDefault="00A44391" w:rsidP="00754898">
            <w:pPr>
              <w:ind w:left="504"/>
            </w:pPr>
          </w:p>
        </w:tc>
      </w:tr>
      <w:tr w:rsidR="00754898" w:rsidRPr="00725B7A" w14:paraId="0337CFD6" w14:textId="77777777" w:rsidTr="459DF95D">
        <w:tc>
          <w:tcPr>
            <w:tcW w:w="1584" w:type="dxa"/>
            <w:tcBorders>
              <w:left w:val="single" w:sz="12" w:space="0" w:color="auto"/>
            </w:tcBorders>
            <w:shd w:val="clear" w:color="auto" w:fill="auto"/>
          </w:tcPr>
          <w:p w14:paraId="355BE71A" w14:textId="716E70DB" w:rsidR="00754898" w:rsidRPr="00725B7A" w:rsidRDefault="00754898" w:rsidP="00B06D06">
            <w:pPr>
              <w:spacing w:before="120"/>
              <w:jc w:val="center"/>
            </w:pPr>
            <w:r w:rsidRPr="00725B7A">
              <w:lastRenderedPageBreak/>
              <w:t>15:</w:t>
            </w:r>
            <w:r>
              <w:t>15</w:t>
            </w:r>
            <w:r w:rsidRPr="00725B7A">
              <w:t xml:space="preserve"> – 15:45</w:t>
            </w:r>
          </w:p>
        </w:tc>
        <w:tc>
          <w:tcPr>
            <w:tcW w:w="7920" w:type="dxa"/>
            <w:tcBorders>
              <w:right w:val="single" w:sz="12" w:space="0" w:color="auto"/>
            </w:tcBorders>
            <w:shd w:val="clear" w:color="auto" w:fill="auto"/>
          </w:tcPr>
          <w:p w14:paraId="21BDA38B" w14:textId="6FCFDF5B" w:rsidR="00754898" w:rsidRPr="00754898" w:rsidRDefault="00754898" w:rsidP="00BF47E3">
            <w:pPr>
              <w:tabs>
                <w:tab w:val="left" w:pos="1267"/>
              </w:tabs>
              <w:spacing w:before="120"/>
              <w:ind w:left="1267" w:hanging="1267"/>
              <w:jc w:val="center"/>
              <w:rPr>
                <w:b/>
                <w:bCs/>
                <w:highlight w:val="yellow"/>
              </w:rPr>
            </w:pPr>
            <w:r w:rsidRPr="00725B7A">
              <w:t>Coffee/Tea Break</w:t>
            </w:r>
          </w:p>
        </w:tc>
      </w:tr>
      <w:tr w:rsidR="0093737C" w:rsidRPr="00725B7A" w14:paraId="7EE372AF" w14:textId="77777777" w:rsidTr="459DF95D">
        <w:tc>
          <w:tcPr>
            <w:tcW w:w="1584" w:type="dxa"/>
            <w:tcBorders>
              <w:left w:val="single" w:sz="12" w:space="0" w:color="auto"/>
            </w:tcBorders>
            <w:shd w:val="clear" w:color="auto" w:fill="auto"/>
          </w:tcPr>
          <w:p w14:paraId="5694430A" w14:textId="7CACA545" w:rsidR="0093737C" w:rsidRPr="00725B7A" w:rsidRDefault="00754898" w:rsidP="00B06D06">
            <w:pPr>
              <w:spacing w:before="120"/>
              <w:jc w:val="center"/>
            </w:pPr>
            <w:r w:rsidRPr="00725B7A">
              <w:t>1</w:t>
            </w:r>
            <w:r>
              <w:t>5</w:t>
            </w:r>
            <w:r w:rsidRPr="00725B7A">
              <w:t>:</w:t>
            </w:r>
            <w:r>
              <w:t>45</w:t>
            </w:r>
            <w:r w:rsidRPr="00725B7A">
              <w:t xml:space="preserve"> – 1</w:t>
            </w:r>
            <w:r>
              <w:t>7</w:t>
            </w:r>
            <w:r w:rsidRPr="00725B7A">
              <w:t>:</w:t>
            </w:r>
            <w:r>
              <w:t>00</w:t>
            </w:r>
          </w:p>
        </w:tc>
        <w:tc>
          <w:tcPr>
            <w:tcW w:w="7920" w:type="dxa"/>
            <w:tcBorders>
              <w:right w:val="single" w:sz="12" w:space="0" w:color="auto"/>
            </w:tcBorders>
            <w:shd w:val="clear" w:color="auto" w:fill="auto"/>
          </w:tcPr>
          <w:p w14:paraId="0D220A27" w14:textId="5BCEB02B" w:rsidR="0093737C" w:rsidRDefault="0093737C" w:rsidP="0093737C">
            <w:pPr>
              <w:tabs>
                <w:tab w:val="left" w:pos="1267"/>
              </w:tabs>
              <w:spacing w:before="120"/>
              <w:ind w:left="1267" w:hanging="1267"/>
              <w:rPr>
                <w:b/>
                <w:bCs/>
                <w:i/>
              </w:rPr>
            </w:pPr>
            <w:r w:rsidRPr="00432997">
              <w:rPr>
                <w:b/>
                <w:bCs/>
              </w:rPr>
              <w:t>Session 12:</w:t>
            </w:r>
            <w:r w:rsidRPr="00432997">
              <w:rPr>
                <w:b/>
                <w:bCs/>
                <w:i/>
                <w:iCs/>
              </w:rPr>
              <w:t xml:space="preserve"> Plenary and Closing</w:t>
            </w:r>
          </w:p>
          <w:p w14:paraId="6DEC3549" w14:textId="77777777" w:rsidR="0093737C" w:rsidRPr="00A80AAC" w:rsidRDefault="0093737C" w:rsidP="00BF47E3">
            <w:pPr>
              <w:tabs>
                <w:tab w:val="left" w:pos="1267"/>
              </w:tabs>
              <w:spacing w:before="120"/>
              <w:rPr>
                <w:b/>
                <w:bCs/>
                <w:i/>
              </w:rPr>
            </w:pPr>
          </w:p>
          <w:p w14:paraId="65E976EA" w14:textId="37E06EE9" w:rsidR="0093737C" w:rsidRDefault="0093737C" w:rsidP="0093737C">
            <w:pPr>
              <w:tabs>
                <w:tab w:val="left" w:pos="1287"/>
              </w:tabs>
              <w:spacing w:before="120" w:after="120"/>
              <w:rPr>
                <w:b/>
                <w:bCs/>
                <w:i/>
                <w:iCs/>
              </w:rPr>
            </w:pPr>
            <w:r w:rsidRPr="00A11BBE">
              <w:rPr>
                <w:i/>
                <w:iCs/>
              </w:rPr>
              <w:t>Chairman</w:t>
            </w:r>
            <w:r>
              <w:t>:</w:t>
            </w:r>
            <w:r>
              <w:tab/>
            </w:r>
            <w:r w:rsidRPr="00A11BBE">
              <w:rPr>
                <w:b/>
                <w:bCs/>
                <w:i/>
                <w:iCs/>
              </w:rPr>
              <w:t xml:space="preserve">Mr. </w:t>
            </w:r>
            <w:r>
              <w:rPr>
                <w:b/>
                <w:bCs/>
                <w:i/>
                <w:iCs/>
              </w:rPr>
              <w:t>John Jack</w:t>
            </w:r>
            <w:r w:rsidRPr="00A11BBE">
              <w:rPr>
                <w:b/>
                <w:bCs/>
                <w:i/>
                <w:iCs/>
              </w:rPr>
              <w:t>, Chairman of PRFP</w:t>
            </w:r>
          </w:p>
          <w:p w14:paraId="380BBD42" w14:textId="77777777" w:rsidR="0093737C" w:rsidRPr="00BF47E3" w:rsidRDefault="0093737C" w:rsidP="00BF47E3">
            <w:pPr>
              <w:tabs>
                <w:tab w:val="left" w:pos="1287"/>
              </w:tabs>
              <w:spacing w:before="120" w:after="120"/>
              <w:rPr>
                <w:b/>
                <w:bCs/>
                <w:i/>
                <w:iCs/>
              </w:rPr>
            </w:pPr>
          </w:p>
          <w:p w14:paraId="13E82C69" w14:textId="77777777" w:rsidR="0093737C" w:rsidRPr="008201D7" w:rsidRDefault="0093737C" w:rsidP="0093737C">
            <w:pPr>
              <w:keepNext/>
              <w:rPr>
                <w:b/>
                <w:bCs/>
                <w:i/>
                <w:iCs/>
              </w:rPr>
            </w:pPr>
            <w:r w:rsidRPr="008201D7">
              <w:rPr>
                <w:b/>
                <w:bCs/>
                <w:i/>
                <w:iCs/>
              </w:rPr>
              <w:t xml:space="preserve">Topics: </w:t>
            </w:r>
          </w:p>
          <w:p w14:paraId="4CFC7390" w14:textId="77777777" w:rsidR="0093737C" w:rsidRDefault="0093737C" w:rsidP="0093737C">
            <w:pPr>
              <w:numPr>
                <w:ilvl w:val="0"/>
                <w:numId w:val="1"/>
              </w:numPr>
              <w:ind w:left="504"/>
            </w:pPr>
            <w:r>
              <w:t>Way Forward (Future Outlook and potential cooperative issues)</w:t>
            </w:r>
          </w:p>
          <w:p w14:paraId="0BEA36BB" w14:textId="77777777" w:rsidR="0093737C" w:rsidRPr="00725B7A" w:rsidRDefault="0093737C" w:rsidP="0093737C">
            <w:pPr>
              <w:numPr>
                <w:ilvl w:val="0"/>
                <w:numId w:val="1"/>
              </w:numPr>
              <w:ind w:left="504"/>
            </w:pPr>
            <w:r>
              <w:t>Date and Venue of PRFP-17</w:t>
            </w:r>
          </w:p>
          <w:p w14:paraId="33424820" w14:textId="77777777" w:rsidR="0093737C" w:rsidRPr="00725B7A" w:rsidRDefault="0093737C" w:rsidP="0093737C">
            <w:pPr>
              <w:numPr>
                <w:ilvl w:val="0"/>
                <w:numId w:val="1"/>
              </w:numPr>
              <w:ind w:left="504"/>
            </w:pPr>
            <w:r>
              <w:t xml:space="preserve">Any other matters </w:t>
            </w:r>
          </w:p>
          <w:p w14:paraId="10D5C334" w14:textId="77777777" w:rsidR="0093737C" w:rsidRPr="00725B7A" w:rsidRDefault="0093737C" w:rsidP="0093737C">
            <w:pPr>
              <w:ind w:left="504"/>
            </w:pPr>
          </w:p>
          <w:p w14:paraId="73AE519E" w14:textId="77777777" w:rsidR="0093737C" w:rsidRPr="00725B7A" w:rsidRDefault="0093737C" w:rsidP="0093737C">
            <w:r w:rsidRPr="00725B7A">
              <w:t>Closing</w:t>
            </w:r>
          </w:p>
          <w:p w14:paraId="017E0F4A" w14:textId="77777777" w:rsidR="0093737C" w:rsidRDefault="0093737C" w:rsidP="0093737C">
            <w:pPr>
              <w:numPr>
                <w:ilvl w:val="0"/>
                <w:numId w:val="1"/>
              </w:numPr>
              <w:ind w:left="504"/>
            </w:pPr>
            <w:r>
              <w:t>Remarks by Secretary General, APT</w:t>
            </w:r>
          </w:p>
          <w:p w14:paraId="5C1D4B25" w14:textId="77777777" w:rsidR="0093737C" w:rsidRDefault="0093737C" w:rsidP="0093737C">
            <w:pPr>
              <w:numPr>
                <w:ilvl w:val="0"/>
                <w:numId w:val="1"/>
              </w:numPr>
              <w:ind w:left="504"/>
            </w:pPr>
            <w:r>
              <w:t>Remarks by Host</w:t>
            </w:r>
          </w:p>
          <w:p w14:paraId="6AD8AC4C" w14:textId="77777777" w:rsidR="0093737C" w:rsidRPr="00A44391" w:rsidRDefault="0093737C" w:rsidP="0093737C">
            <w:pPr>
              <w:numPr>
                <w:ilvl w:val="0"/>
                <w:numId w:val="1"/>
              </w:numPr>
              <w:ind w:left="504"/>
            </w:pPr>
            <w:r>
              <w:t xml:space="preserve">Remarks and closing by </w:t>
            </w:r>
            <w:r w:rsidRPr="2D30192E">
              <w:rPr>
                <w:i/>
                <w:iCs/>
              </w:rPr>
              <w:t>Chairman of PRFP</w:t>
            </w:r>
          </w:p>
          <w:p w14:paraId="10DCBA4A" w14:textId="77777777" w:rsidR="0093737C" w:rsidRPr="00725B7A" w:rsidRDefault="0093737C" w:rsidP="0093737C">
            <w:pPr>
              <w:tabs>
                <w:tab w:val="left" w:pos="1267"/>
              </w:tabs>
              <w:spacing w:before="120"/>
              <w:ind w:left="1267" w:hanging="1267"/>
              <w:rPr>
                <w:b/>
                <w:bCs/>
              </w:rPr>
            </w:pPr>
          </w:p>
        </w:tc>
      </w:tr>
      <w:bookmarkEnd w:id="1"/>
    </w:tbl>
    <w:p w14:paraId="61133F2E" w14:textId="3ADEBB71" w:rsidR="0000028F" w:rsidRDefault="0000028F" w:rsidP="00CE5956">
      <w:pPr>
        <w:rPr>
          <w:rFonts w:eastAsia="BatangChe" w:cs="Times New Roman"/>
          <w:szCs w:val="24"/>
        </w:rPr>
      </w:pPr>
    </w:p>
    <w:sectPr w:rsidR="0000028F" w:rsidSect="00F56952">
      <w:headerReference w:type="default" r:id="rId15"/>
      <w:footerReference w:type="default" r:id="rId16"/>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BB9C" w14:textId="77777777" w:rsidR="00D1712E" w:rsidRDefault="00D1712E" w:rsidP="003838AA">
      <w:r>
        <w:separator/>
      </w:r>
    </w:p>
  </w:endnote>
  <w:endnote w:type="continuationSeparator" w:id="0">
    <w:p w14:paraId="78E94CE1" w14:textId="77777777" w:rsidR="00D1712E" w:rsidRDefault="00D1712E" w:rsidP="003838AA">
      <w:r>
        <w:continuationSeparator/>
      </w:r>
    </w:p>
  </w:endnote>
  <w:endnote w:type="continuationNotice" w:id="1">
    <w:p w14:paraId="47EFF514" w14:textId="77777777" w:rsidR="00D1712E" w:rsidRDefault="00D1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altName w:val="바탕체"/>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823FD5">
      <w:rPr>
        <w:noProof/>
      </w:rPr>
      <w:t>2</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823FD5">
      <w:rPr>
        <w:noProof/>
      </w:rPr>
      <w:t>10</w:t>
    </w:r>
    <w:r w:rsidR="00AE0A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4F6C" w14:textId="77777777" w:rsidR="00D1712E" w:rsidRDefault="00D1712E" w:rsidP="003838AA">
      <w:r>
        <w:separator/>
      </w:r>
    </w:p>
  </w:footnote>
  <w:footnote w:type="continuationSeparator" w:id="0">
    <w:p w14:paraId="1F68D664" w14:textId="77777777" w:rsidR="00D1712E" w:rsidRDefault="00D1712E" w:rsidP="003838AA">
      <w:r>
        <w:continuationSeparator/>
      </w:r>
    </w:p>
  </w:footnote>
  <w:footnote w:type="continuationNotice" w:id="1">
    <w:p w14:paraId="4BE3AE17" w14:textId="77777777" w:rsidR="00D1712E" w:rsidRDefault="00D17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147"/>
    <w:multiLevelType w:val="hybridMultilevel"/>
    <w:tmpl w:val="F53454A4"/>
    <w:lvl w:ilvl="0" w:tplc="82DCDA18">
      <w:start w:val="1"/>
      <w:numFmt w:val="bullet"/>
      <w:lvlText w:val="-"/>
      <w:lvlJc w:val="left"/>
      <w:pPr>
        <w:ind w:left="720" w:hanging="360"/>
      </w:pPr>
      <w:rPr>
        <w:rFonts w:ascii="&quot;Times New Roman&quot;,serif" w:hAnsi="&quot;Times New Roman&quot;,serif" w:hint="default"/>
      </w:rPr>
    </w:lvl>
    <w:lvl w:ilvl="1" w:tplc="82FA114A">
      <w:start w:val="1"/>
      <w:numFmt w:val="bullet"/>
      <w:lvlText w:val="o"/>
      <w:lvlJc w:val="left"/>
      <w:pPr>
        <w:ind w:left="1440" w:hanging="360"/>
      </w:pPr>
      <w:rPr>
        <w:rFonts w:ascii="Courier New" w:hAnsi="Courier New" w:hint="default"/>
      </w:rPr>
    </w:lvl>
    <w:lvl w:ilvl="2" w:tplc="B9822866">
      <w:start w:val="1"/>
      <w:numFmt w:val="bullet"/>
      <w:lvlText w:val=""/>
      <w:lvlJc w:val="left"/>
      <w:pPr>
        <w:ind w:left="2160" w:hanging="360"/>
      </w:pPr>
      <w:rPr>
        <w:rFonts w:ascii="Wingdings" w:hAnsi="Wingdings" w:hint="default"/>
      </w:rPr>
    </w:lvl>
    <w:lvl w:ilvl="3" w:tplc="286C1D10">
      <w:start w:val="1"/>
      <w:numFmt w:val="bullet"/>
      <w:lvlText w:val=""/>
      <w:lvlJc w:val="left"/>
      <w:pPr>
        <w:ind w:left="2880" w:hanging="360"/>
      </w:pPr>
      <w:rPr>
        <w:rFonts w:ascii="Symbol" w:hAnsi="Symbol" w:hint="default"/>
      </w:rPr>
    </w:lvl>
    <w:lvl w:ilvl="4" w:tplc="41C48754">
      <w:start w:val="1"/>
      <w:numFmt w:val="bullet"/>
      <w:lvlText w:val="o"/>
      <w:lvlJc w:val="left"/>
      <w:pPr>
        <w:ind w:left="3600" w:hanging="360"/>
      </w:pPr>
      <w:rPr>
        <w:rFonts w:ascii="Courier New" w:hAnsi="Courier New" w:hint="default"/>
      </w:rPr>
    </w:lvl>
    <w:lvl w:ilvl="5" w:tplc="48BA8F16">
      <w:start w:val="1"/>
      <w:numFmt w:val="bullet"/>
      <w:lvlText w:val=""/>
      <w:lvlJc w:val="left"/>
      <w:pPr>
        <w:ind w:left="4320" w:hanging="360"/>
      </w:pPr>
      <w:rPr>
        <w:rFonts w:ascii="Wingdings" w:hAnsi="Wingdings" w:hint="default"/>
      </w:rPr>
    </w:lvl>
    <w:lvl w:ilvl="6" w:tplc="E4089E70">
      <w:start w:val="1"/>
      <w:numFmt w:val="bullet"/>
      <w:lvlText w:val=""/>
      <w:lvlJc w:val="left"/>
      <w:pPr>
        <w:ind w:left="5040" w:hanging="360"/>
      </w:pPr>
      <w:rPr>
        <w:rFonts w:ascii="Symbol" w:hAnsi="Symbol" w:hint="default"/>
      </w:rPr>
    </w:lvl>
    <w:lvl w:ilvl="7" w:tplc="979E1184">
      <w:start w:val="1"/>
      <w:numFmt w:val="bullet"/>
      <w:lvlText w:val="o"/>
      <w:lvlJc w:val="left"/>
      <w:pPr>
        <w:ind w:left="5760" w:hanging="360"/>
      </w:pPr>
      <w:rPr>
        <w:rFonts w:ascii="Courier New" w:hAnsi="Courier New" w:hint="default"/>
      </w:rPr>
    </w:lvl>
    <w:lvl w:ilvl="8" w:tplc="4B42AC7A">
      <w:start w:val="1"/>
      <w:numFmt w:val="bullet"/>
      <w:lvlText w:val=""/>
      <w:lvlJc w:val="left"/>
      <w:pPr>
        <w:ind w:left="6480" w:hanging="360"/>
      </w:pPr>
      <w:rPr>
        <w:rFonts w:ascii="Wingdings" w:hAnsi="Wingdings" w:hint="default"/>
      </w:rPr>
    </w:lvl>
  </w:abstractNum>
  <w:abstractNum w:abstractNumId="1" w15:restartNumberingAfterBreak="0">
    <w:nsid w:val="09CC786C"/>
    <w:multiLevelType w:val="hybridMultilevel"/>
    <w:tmpl w:val="75B04F44"/>
    <w:lvl w:ilvl="0" w:tplc="7D382F9A">
      <w:start w:val="4"/>
      <w:numFmt w:val="bullet"/>
      <w:lvlText w:val="-"/>
      <w:lvlJc w:val="left"/>
      <w:pPr>
        <w:ind w:left="864" w:hanging="360"/>
      </w:pPr>
      <w:rPr>
        <w:rFonts w:ascii="Times New Roman" w:eastAsiaTheme="minorEastAsia" w:hAnsi="Times New Roman" w:cs="Times New Roman"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2" w15:restartNumberingAfterBreak="0">
    <w:nsid w:val="11C32465"/>
    <w:multiLevelType w:val="hybridMultilevel"/>
    <w:tmpl w:val="F818514E"/>
    <w:lvl w:ilvl="0" w:tplc="7EA2A89E">
      <w:start w:val="1"/>
      <w:numFmt w:val="bullet"/>
      <w:lvlText w:val="-"/>
      <w:lvlJc w:val="left"/>
      <w:pPr>
        <w:tabs>
          <w:tab w:val="num" w:pos="720"/>
        </w:tabs>
        <w:ind w:left="720" w:hanging="360"/>
      </w:pPr>
      <w:rPr>
        <w:rFonts w:ascii="Times New Roman" w:hAnsi="Times New Roman" w:hint="default"/>
      </w:rPr>
    </w:lvl>
    <w:lvl w:ilvl="1" w:tplc="28B2B642" w:tentative="1">
      <w:start w:val="1"/>
      <w:numFmt w:val="bullet"/>
      <w:lvlText w:val="-"/>
      <w:lvlJc w:val="left"/>
      <w:pPr>
        <w:tabs>
          <w:tab w:val="num" w:pos="1440"/>
        </w:tabs>
        <w:ind w:left="1440" w:hanging="360"/>
      </w:pPr>
      <w:rPr>
        <w:rFonts w:ascii="Times New Roman" w:hAnsi="Times New Roman" w:hint="default"/>
      </w:rPr>
    </w:lvl>
    <w:lvl w:ilvl="2" w:tplc="A6CC4C40" w:tentative="1">
      <w:start w:val="1"/>
      <w:numFmt w:val="bullet"/>
      <w:lvlText w:val="-"/>
      <w:lvlJc w:val="left"/>
      <w:pPr>
        <w:tabs>
          <w:tab w:val="num" w:pos="2160"/>
        </w:tabs>
        <w:ind w:left="2160" w:hanging="360"/>
      </w:pPr>
      <w:rPr>
        <w:rFonts w:ascii="Times New Roman" w:hAnsi="Times New Roman" w:hint="default"/>
      </w:rPr>
    </w:lvl>
    <w:lvl w:ilvl="3" w:tplc="96BA0752" w:tentative="1">
      <w:start w:val="1"/>
      <w:numFmt w:val="bullet"/>
      <w:lvlText w:val="-"/>
      <w:lvlJc w:val="left"/>
      <w:pPr>
        <w:tabs>
          <w:tab w:val="num" w:pos="2880"/>
        </w:tabs>
        <w:ind w:left="2880" w:hanging="360"/>
      </w:pPr>
      <w:rPr>
        <w:rFonts w:ascii="Times New Roman" w:hAnsi="Times New Roman" w:hint="default"/>
      </w:rPr>
    </w:lvl>
    <w:lvl w:ilvl="4" w:tplc="18BC554A" w:tentative="1">
      <w:start w:val="1"/>
      <w:numFmt w:val="bullet"/>
      <w:lvlText w:val="-"/>
      <w:lvlJc w:val="left"/>
      <w:pPr>
        <w:tabs>
          <w:tab w:val="num" w:pos="3600"/>
        </w:tabs>
        <w:ind w:left="3600" w:hanging="360"/>
      </w:pPr>
      <w:rPr>
        <w:rFonts w:ascii="Times New Roman" w:hAnsi="Times New Roman" w:hint="default"/>
      </w:rPr>
    </w:lvl>
    <w:lvl w:ilvl="5" w:tplc="93940FE4" w:tentative="1">
      <w:start w:val="1"/>
      <w:numFmt w:val="bullet"/>
      <w:lvlText w:val="-"/>
      <w:lvlJc w:val="left"/>
      <w:pPr>
        <w:tabs>
          <w:tab w:val="num" w:pos="4320"/>
        </w:tabs>
        <w:ind w:left="4320" w:hanging="360"/>
      </w:pPr>
      <w:rPr>
        <w:rFonts w:ascii="Times New Roman" w:hAnsi="Times New Roman" w:hint="default"/>
      </w:rPr>
    </w:lvl>
    <w:lvl w:ilvl="6" w:tplc="F7C02AF4" w:tentative="1">
      <w:start w:val="1"/>
      <w:numFmt w:val="bullet"/>
      <w:lvlText w:val="-"/>
      <w:lvlJc w:val="left"/>
      <w:pPr>
        <w:tabs>
          <w:tab w:val="num" w:pos="5040"/>
        </w:tabs>
        <w:ind w:left="5040" w:hanging="360"/>
      </w:pPr>
      <w:rPr>
        <w:rFonts w:ascii="Times New Roman" w:hAnsi="Times New Roman" w:hint="default"/>
      </w:rPr>
    </w:lvl>
    <w:lvl w:ilvl="7" w:tplc="20B89D50" w:tentative="1">
      <w:start w:val="1"/>
      <w:numFmt w:val="bullet"/>
      <w:lvlText w:val="-"/>
      <w:lvlJc w:val="left"/>
      <w:pPr>
        <w:tabs>
          <w:tab w:val="num" w:pos="5760"/>
        </w:tabs>
        <w:ind w:left="5760" w:hanging="360"/>
      </w:pPr>
      <w:rPr>
        <w:rFonts w:ascii="Times New Roman" w:hAnsi="Times New Roman" w:hint="default"/>
      </w:rPr>
    </w:lvl>
    <w:lvl w:ilvl="8" w:tplc="7DC444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C2975"/>
    <w:multiLevelType w:val="hybridMultilevel"/>
    <w:tmpl w:val="498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5429"/>
    <w:multiLevelType w:val="hybridMultilevel"/>
    <w:tmpl w:val="8420501C"/>
    <w:lvl w:ilvl="0" w:tplc="2B500538">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10A261A"/>
    <w:multiLevelType w:val="hybridMultilevel"/>
    <w:tmpl w:val="CDB64168"/>
    <w:lvl w:ilvl="0" w:tplc="A97C86B2">
      <w:start w:val="1"/>
      <w:numFmt w:val="bullet"/>
      <w:lvlText w:val="·"/>
      <w:lvlJc w:val="left"/>
      <w:pPr>
        <w:ind w:left="720" w:hanging="360"/>
      </w:pPr>
      <w:rPr>
        <w:rFonts w:ascii="Symbol" w:hAnsi="Symbol" w:hint="default"/>
      </w:rPr>
    </w:lvl>
    <w:lvl w:ilvl="1" w:tplc="FCFA9714">
      <w:start w:val="1"/>
      <w:numFmt w:val="bullet"/>
      <w:lvlText w:val="o"/>
      <w:lvlJc w:val="left"/>
      <w:pPr>
        <w:ind w:left="1440" w:hanging="360"/>
      </w:pPr>
      <w:rPr>
        <w:rFonts w:ascii="Courier New" w:hAnsi="Courier New" w:hint="default"/>
      </w:rPr>
    </w:lvl>
    <w:lvl w:ilvl="2" w:tplc="822E8CF6">
      <w:start w:val="1"/>
      <w:numFmt w:val="bullet"/>
      <w:lvlText w:val=""/>
      <w:lvlJc w:val="left"/>
      <w:pPr>
        <w:ind w:left="2160" w:hanging="360"/>
      </w:pPr>
      <w:rPr>
        <w:rFonts w:ascii="Wingdings" w:hAnsi="Wingdings" w:hint="default"/>
      </w:rPr>
    </w:lvl>
    <w:lvl w:ilvl="3" w:tplc="665EC0A4">
      <w:start w:val="1"/>
      <w:numFmt w:val="bullet"/>
      <w:lvlText w:val=""/>
      <w:lvlJc w:val="left"/>
      <w:pPr>
        <w:ind w:left="2880" w:hanging="360"/>
      </w:pPr>
      <w:rPr>
        <w:rFonts w:ascii="Symbol" w:hAnsi="Symbol" w:hint="default"/>
      </w:rPr>
    </w:lvl>
    <w:lvl w:ilvl="4" w:tplc="073E4696">
      <w:start w:val="1"/>
      <w:numFmt w:val="bullet"/>
      <w:lvlText w:val="o"/>
      <w:lvlJc w:val="left"/>
      <w:pPr>
        <w:ind w:left="3600" w:hanging="360"/>
      </w:pPr>
      <w:rPr>
        <w:rFonts w:ascii="Courier New" w:hAnsi="Courier New" w:hint="default"/>
      </w:rPr>
    </w:lvl>
    <w:lvl w:ilvl="5" w:tplc="72303304">
      <w:start w:val="1"/>
      <w:numFmt w:val="bullet"/>
      <w:lvlText w:val=""/>
      <w:lvlJc w:val="left"/>
      <w:pPr>
        <w:ind w:left="4320" w:hanging="360"/>
      </w:pPr>
      <w:rPr>
        <w:rFonts w:ascii="Wingdings" w:hAnsi="Wingdings" w:hint="default"/>
      </w:rPr>
    </w:lvl>
    <w:lvl w:ilvl="6" w:tplc="A4D04122">
      <w:start w:val="1"/>
      <w:numFmt w:val="bullet"/>
      <w:lvlText w:val=""/>
      <w:lvlJc w:val="left"/>
      <w:pPr>
        <w:ind w:left="5040" w:hanging="360"/>
      </w:pPr>
      <w:rPr>
        <w:rFonts w:ascii="Symbol" w:hAnsi="Symbol" w:hint="default"/>
      </w:rPr>
    </w:lvl>
    <w:lvl w:ilvl="7" w:tplc="41606AEC">
      <w:start w:val="1"/>
      <w:numFmt w:val="bullet"/>
      <w:lvlText w:val="o"/>
      <w:lvlJc w:val="left"/>
      <w:pPr>
        <w:ind w:left="5760" w:hanging="360"/>
      </w:pPr>
      <w:rPr>
        <w:rFonts w:ascii="Courier New" w:hAnsi="Courier New" w:hint="default"/>
      </w:rPr>
    </w:lvl>
    <w:lvl w:ilvl="8" w:tplc="6FFE03F8">
      <w:start w:val="1"/>
      <w:numFmt w:val="bullet"/>
      <w:lvlText w:val=""/>
      <w:lvlJc w:val="left"/>
      <w:pPr>
        <w:ind w:left="6480" w:hanging="360"/>
      </w:pPr>
      <w:rPr>
        <w:rFonts w:ascii="Wingdings" w:hAnsi="Wingdings" w:hint="default"/>
      </w:rPr>
    </w:lvl>
  </w:abstractNum>
  <w:abstractNum w:abstractNumId="6" w15:restartNumberingAfterBreak="0">
    <w:nsid w:val="260266DF"/>
    <w:multiLevelType w:val="multilevel"/>
    <w:tmpl w:val="AD869DE4"/>
    <w:styleLink w:val="CurrentList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80362C"/>
    <w:multiLevelType w:val="multilevel"/>
    <w:tmpl w:val="E28CB5C8"/>
    <w:styleLink w:val="CurrentList1"/>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03686"/>
    <w:multiLevelType w:val="hybridMultilevel"/>
    <w:tmpl w:val="1EF64F46"/>
    <w:lvl w:ilvl="0" w:tplc="0409000F">
      <w:start w:val="1"/>
      <w:numFmt w:val="decimal"/>
      <w:lvlText w:val="%1."/>
      <w:lvlJc w:val="left"/>
      <w:pPr>
        <w:ind w:left="720" w:hanging="360"/>
      </w:p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190C64"/>
    <w:multiLevelType w:val="hybridMultilevel"/>
    <w:tmpl w:val="55B8D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6D80"/>
    <w:multiLevelType w:val="multilevel"/>
    <w:tmpl w:val="088ADC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0E0620"/>
    <w:multiLevelType w:val="hybridMultilevel"/>
    <w:tmpl w:val="72B626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B53B7C"/>
    <w:multiLevelType w:val="hybridMultilevel"/>
    <w:tmpl w:val="DA021AF6"/>
    <w:lvl w:ilvl="0" w:tplc="B39AC096">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44610C8E"/>
    <w:multiLevelType w:val="hybridMultilevel"/>
    <w:tmpl w:val="C7FA711E"/>
    <w:lvl w:ilvl="0" w:tplc="121C279E">
      <w:start w:val="1"/>
      <w:numFmt w:val="bullet"/>
      <w:lvlText w:val=""/>
      <w:lvlJc w:val="left"/>
      <w:pPr>
        <w:ind w:left="720" w:hanging="360"/>
      </w:pPr>
      <w:rPr>
        <w:rFonts w:ascii="Symbol" w:hAnsi="Symbol" w:hint="default"/>
      </w:rPr>
    </w:lvl>
    <w:lvl w:ilvl="1" w:tplc="55FC205C">
      <w:start w:val="1"/>
      <w:numFmt w:val="bullet"/>
      <w:lvlText w:val="o"/>
      <w:lvlJc w:val="left"/>
      <w:pPr>
        <w:ind w:left="1440" w:hanging="360"/>
      </w:pPr>
      <w:rPr>
        <w:rFonts w:ascii="Courier New" w:hAnsi="Courier New" w:hint="default"/>
      </w:rPr>
    </w:lvl>
    <w:lvl w:ilvl="2" w:tplc="DDDA6FAE">
      <w:start w:val="1"/>
      <w:numFmt w:val="bullet"/>
      <w:lvlText w:val=""/>
      <w:lvlJc w:val="left"/>
      <w:pPr>
        <w:ind w:left="2160" w:hanging="360"/>
      </w:pPr>
      <w:rPr>
        <w:rFonts w:ascii="Wingdings" w:hAnsi="Wingdings" w:hint="default"/>
      </w:rPr>
    </w:lvl>
    <w:lvl w:ilvl="3" w:tplc="0A8258AE">
      <w:start w:val="1"/>
      <w:numFmt w:val="bullet"/>
      <w:lvlText w:val=""/>
      <w:lvlJc w:val="left"/>
      <w:pPr>
        <w:ind w:left="2880" w:hanging="360"/>
      </w:pPr>
      <w:rPr>
        <w:rFonts w:ascii="Symbol" w:hAnsi="Symbol" w:hint="default"/>
      </w:rPr>
    </w:lvl>
    <w:lvl w:ilvl="4" w:tplc="A738C324">
      <w:start w:val="1"/>
      <w:numFmt w:val="bullet"/>
      <w:lvlText w:val="o"/>
      <w:lvlJc w:val="left"/>
      <w:pPr>
        <w:ind w:left="3600" w:hanging="360"/>
      </w:pPr>
      <w:rPr>
        <w:rFonts w:ascii="Courier New" w:hAnsi="Courier New" w:hint="default"/>
      </w:rPr>
    </w:lvl>
    <w:lvl w:ilvl="5" w:tplc="F0EE8B24">
      <w:start w:val="1"/>
      <w:numFmt w:val="bullet"/>
      <w:lvlText w:val=""/>
      <w:lvlJc w:val="left"/>
      <w:pPr>
        <w:ind w:left="4320" w:hanging="360"/>
      </w:pPr>
      <w:rPr>
        <w:rFonts w:ascii="Wingdings" w:hAnsi="Wingdings" w:hint="default"/>
      </w:rPr>
    </w:lvl>
    <w:lvl w:ilvl="6" w:tplc="581ED1B6">
      <w:start w:val="1"/>
      <w:numFmt w:val="bullet"/>
      <w:lvlText w:val=""/>
      <w:lvlJc w:val="left"/>
      <w:pPr>
        <w:ind w:left="5040" w:hanging="360"/>
      </w:pPr>
      <w:rPr>
        <w:rFonts w:ascii="Symbol" w:hAnsi="Symbol" w:hint="default"/>
      </w:rPr>
    </w:lvl>
    <w:lvl w:ilvl="7" w:tplc="BD4ED40A">
      <w:start w:val="1"/>
      <w:numFmt w:val="bullet"/>
      <w:lvlText w:val="o"/>
      <w:lvlJc w:val="left"/>
      <w:pPr>
        <w:ind w:left="5760" w:hanging="360"/>
      </w:pPr>
      <w:rPr>
        <w:rFonts w:ascii="Courier New" w:hAnsi="Courier New" w:hint="default"/>
      </w:rPr>
    </w:lvl>
    <w:lvl w:ilvl="8" w:tplc="013CB0B2">
      <w:start w:val="1"/>
      <w:numFmt w:val="bullet"/>
      <w:lvlText w:val=""/>
      <w:lvlJc w:val="left"/>
      <w:pPr>
        <w:ind w:left="6480" w:hanging="360"/>
      </w:pPr>
      <w:rPr>
        <w:rFonts w:ascii="Wingdings" w:hAnsi="Wingdings" w:hint="default"/>
      </w:rPr>
    </w:lvl>
  </w:abstractNum>
  <w:abstractNum w:abstractNumId="14" w15:restartNumberingAfterBreak="0">
    <w:nsid w:val="45D55013"/>
    <w:multiLevelType w:val="hybridMultilevel"/>
    <w:tmpl w:val="FABCC7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7902223"/>
    <w:multiLevelType w:val="hybridMultilevel"/>
    <w:tmpl w:val="726A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335985"/>
    <w:multiLevelType w:val="hybridMultilevel"/>
    <w:tmpl w:val="2DEE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954FB"/>
    <w:multiLevelType w:val="hybridMultilevel"/>
    <w:tmpl w:val="CAAA6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F0863"/>
    <w:multiLevelType w:val="hybridMultilevel"/>
    <w:tmpl w:val="EDCA0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F1F7716"/>
    <w:multiLevelType w:val="hybridMultilevel"/>
    <w:tmpl w:val="95349A84"/>
    <w:lvl w:ilvl="0" w:tplc="64EC2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C438F"/>
    <w:multiLevelType w:val="hybridMultilevel"/>
    <w:tmpl w:val="268668E2"/>
    <w:lvl w:ilvl="0" w:tplc="04090001">
      <w:start w:val="1"/>
      <w:numFmt w:val="bullet"/>
      <w:lvlText w:val=""/>
      <w:lvlJc w:val="left"/>
      <w:pPr>
        <w:ind w:left="920" w:hanging="400"/>
      </w:pPr>
      <w:rPr>
        <w:rFonts w:ascii="Symbol" w:hAnsi="Symbol"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15:restartNumberingAfterBreak="0">
    <w:nsid w:val="65ED7E31"/>
    <w:multiLevelType w:val="hybridMultilevel"/>
    <w:tmpl w:val="1284A5B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F0BEB"/>
    <w:multiLevelType w:val="hybridMultilevel"/>
    <w:tmpl w:val="DDF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04D23"/>
    <w:multiLevelType w:val="hybridMultilevel"/>
    <w:tmpl w:val="B8DEAB18"/>
    <w:lvl w:ilvl="0" w:tplc="0409000F">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D0FA6"/>
    <w:multiLevelType w:val="hybridMultilevel"/>
    <w:tmpl w:val="ED7E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1"/>
  </w:num>
  <w:num w:numId="4">
    <w:abstractNumId w:val="24"/>
  </w:num>
  <w:num w:numId="5">
    <w:abstractNumId w:val="19"/>
  </w:num>
  <w:num w:numId="6">
    <w:abstractNumId w:val="3"/>
  </w:num>
  <w:num w:numId="7">
    <w:abstractNumId w:val="16"/>
  </w:num>
  <w:num w:numId="8">
    <w:abstractNumId w:val="23"/>
  </w:num>
  <w:num w:numId="9">
    <w:abstractNumId w:val="2"/>
  </w:num>
  <w:num w:numId="10">
    <w:abstractNumId w:val="25"/>
  </w:num>
  <w:num w:numId="11">
    <w:abstractNumId w:val="22"/>
  </w:num>
  <w:num w:numId="12">
    <w:abstractNumId w:val="16"/>
  </w:num>
  <w:num w:numId="13">
    <w:abstractNumId w:val="10"/>
  </w:num>
  <w:num w:numId="14">
    <w:abstractNumId w:val="0"/>
  </w:num>
  <w:num w:numId="15">
    <w:abstractNumId w:val="13"/>
  </w:num>
  <w:num w:numId="16">
    <w:abstractNumId w:val="5"/>
  </w:num>
  <w:num w:numId="17">
    <w:abstractNumId w:val="18"/>
  </w:num>
  <w:num w:numId="18">
    <w:abstractNumId w:val="16"/>
  </w:num>
  <w:num w:numId="19">
    <w:abstractNumId w:val="9"/>
  </w:num>
  <w:num w:numId="20">
    <w:abstractNumId w:val="17"/>
  </w:num>
  <w:num w:numId="21">
    <w:abstractNumId w:val="4"/>
  </w:num>
  <w:num w:numId="22">
    <w:abstractNumId w:val="7"/>
  </w:num>
  <w:num w:numId="23">
    <w:abstractNumId w:val="14"/>
  </w:num>
  <w:num w:numId="24">
    <w:abstractNumId w:val="6"/>
  </w:num>
  <w:num w:numId="25">
    <w:abstractNumId w:val="12"/>
  </w:num>
  <w:num w:numId="26">
    <w:abstractNumId w:val="20"/>
  </w:num>
  <w:num w:numId="27">
    <w:abstractNumId w:val="11"/>
  </w:num>
  <w:num w:numId="28">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28F"/>
    <w:rsid w:val="000008AE"/>
    <w:rsid w:val="00000AED"/>
    <w:rsid w:val="00000F5E"/>
    <w:rsid w:val="0000111C"/>
    <w:rsid w:val="000012B4"/>
    <w:rsid w:val="00001837"/>
    <w:rsid w:val="00001AB6"/>
    <w:rsid w:val="00001C77"/>
    <w:rsid w:val="000023F3"/>
    <w:rsid w:val="0000286D"/>
    <w:rsid w:val="00002DA0"/>
    <w:rsid w:val="000034B1"/>
    <w:rsid w:val="0000363A"/>
    <w:rsid w:val="00004328"/>
    <w:rsid w:val="00005033"/>
    <w:rsid w:val="0000510D"/>
    <w:rsid w:val="000058B4"/>
    <w:rsid w:val="000059F5"/>
    <w:rsid w:val="0000725C"/>
    <w:rsid w:val="00007AEF"/>
    <w:rsid w:val="00007B1E"/>
    <w:rsid w:val="00010C23"/>
    <w:rsid w:val="0001134C"/>
    <w:rsid w:val="0001151A"/>
    <w:rsid w:val="00011FD9"/>
    <w:rsid w:val="00012699"/>
    <w:rsid w:val="000128D1"/>
    <w:rsid w:val="00012B82"/>
    <w:rsid w:val="00012CD6"/>
    <w:rsid w:val="000131BF"/>
    <w:rsid w:val="00013789"/>
    <w:rsid w:val="00013CCA"/>
    <w:rsid w:val="00013D72"/>
    <w:rsid w:val="00014800"/>
    <w:rsid w:val="0001497F"/>
    <w:rsid w:val="0001518D"/>
    <w:rsid w:val="000153DC"/>
    <w:rsid w:val="000158A2"/>
    <w:rsid w:val="00016118"/>
    <w:rsid w:val="00016AC1"/>
    <w:rsid w:val="00016FA8"/>
    <w:rsid w:val="00017238"/>
    <w:rsid w:val="00017EBB"/>
    <w:rsid w:val="000202FA"/>
    <w:rsid w:val="00020868"/>
    <w:rsid w:val="00020961"/>
    <w:rsid w:val="0002166A"/>
    <w:rsid w:val="000219E9"/>
    <w:rsid w:val="00021C6F"/>
    <w:rsid w:val="00021D94"/>
    <w:rsid w:val="00021F51"/>
    <w:rsid w:val="00021F96"/>
    <w:rsid w:val="00023021"/>
    <w:rsid w:val="0002306E"/>
    <w:rsid w:val="000233EF"/>
    <w:rsid w:val="00023743"/>
    <w:rsid w:val="000239AD"/>
    <w:rsid w:val="00023C09"/>
    <w:rsid w:val="00023F20"/>
    <w:rsid w:val="000257D6"/>
    <w:rsid w:val="00025E19"/>
    <w:rsid w:val="00026851"/>
    <w:rsid w:val="00026B92"/>
    <w:rsid w:val="00026CA1"/>
    <w:rsid w:val="00026DC4"/>
    <w:rsid w:val="00027155"/>
    <w:rsid w:val="000271B7"/>
    <w:rsid w:val="00027249"/>
    <w:rsid w:val="00027C0A"/>
    <w:rsid w:val="000302B3"/>
    <w:rsid w:val="00030A07"/>
    <w:rsid w:val="00030CD7"/>
    <w:rsid w:val="000317B7"/>
    <w:rsid w:val="00031D9F"/>
    <w:rsid w:val="000327D8"/>
    <w:rsid w:val="00032F39"/>
    <w:rsid w:val="00033484"/>
    <w:rsid w:val="00033B06"/>
    <w:rsid w:val="00033C98"/>
    <w:rsid w:val="00033E89"/>
    <w:rsid w:val="000344A2"/>
    <w:rsid w:val="00034CF4"/>
    <w:rsid w:val="00034E0C"/>
    <w:rsid w:val="000357D5"/>
    <w:rsid w:val="00035B4B"/>
    <w:rsid w:val="00035D87"/>
    <w:rsid w:val="0003606C"/>
    <w:rsid w:val="0003656A"/>
    <w:rsid w:val="0003730C"/>
    <w:rsid w:val="000378BD"/>
    <w:rsid w:val="00037DCA"/>
    <w:rsid w:val="00040D0A"/>
    <w:rsid w:val="00041945"/>
    <w:rsid w:val="00041990"/>
    <w:rsid w:val="00042487"/>
    <w:rsid w:val="00042688"/>
    <w:rsid w:val="0004285F"/>
    <w:rsid w:val="00042875"/>
    <w:rsid w:val="00042D22"/>
    <w:rsid w:val="00042D85"/>
    <w:rsid w:val="00042FBE"/>
    <w:rsid w:val="00045F81"/>
    <w:rsid w:val="00046560"/>
    <w:rsid w:val="00046957"/>
    <w:rsid w:val="00047121"/>
    <w:rsid w:val="00047A7C"/>
    <w:rsid w:val="0005070B"/>
    <w:rsid w:val="0005090A"/>
    <w:rsid w:val="00050921"/>
    <w:rsid w:val="00051619"/>
    <w:rsid w:val="000517CB"/>
    <w:rsid w:val="00051C0E"/>
    <w:rsid w:val="000520B2"/>
    <w:rsid w:val="000520FC"/>
    <w:rsid w:val="00052B62"/>
    <w:rsid w:val="0005304B"/>
    <w:rsid w:val="000535BC"/>
    <w:rsid w:val="00053FA4"/>
    <w:rsid w:val="00054428"/>
    <w:rsid w:val="00054615"/>
    <w:rsid w:val="00054F38"/>
    <w:rsid w:val="00055295"/>
    <w:rsid w:val="00055E6E"/>
    <w:rsid w:val="000564E0"/>
    <w:rsid w:val="00056758"/>
    <w:rsid w:val="00056992"/>
    <w:rsid w:val="00056F86"/>
    <w:rsid w:val="00057283"/>
    <w:rsid w:val="00057547"/>
    <w:rsid w:val="00057CF4"/>
    <w:rsid w:val="00060C0B"/>
    <w:rsid w:val="00060D32"/>
    <w:rsid w:val="00061E5B"/>
    <w:rsid w:val="000630E8"/>
    <w:rsid w:val="00063401"/>
    <w:rsid w:val="00063581"/>
    <w:rsid w:val="000639DD"/>
    <w:rsid w:val="00063F28"/>
    <w:rsid w:val="00064716"/>
    <w:rsid w:val="00064D83"/>
    <w:rsid w:val="000650F0"/>
    <w:rsid w:val="00065DC5"/>
    <w:rsid w:val="000661E3"/>
    <w:rsid w:val="0006694D"/>
    <w:rsid w:val="00067547"/>
    <w:rsid w:val="000676B9"/>
    <w:rsid w:val="000704C5"/>
    <w:rsid w:val="0007110D"/>
    <w:rsid w:val="00071507"/>
    <w:rsid w:val="00071D13"/>
    <w:rsid w:val="0007259C"/>
    <w:rsid w:val="0007280F"/>
    <w:rsid w:val="0007289D"/>
    <w:rsid w:val="000728B2"/>
    <w:rsid w:val="00072B99"/>
    <w:rsid w:val="000730E6"/>
    <w:rsid w:val="000731FC"/>
    <w:rsid w:val="000732F4"/>
    <w:rsid w:val="000739CE"/>
    <w:rsid w:val="00073B4A"/>
    <w:rsid w:val="00074A1F"/>
    <w:rsid w:val="00074DC3"/>
    <w:rsid w:val="00074FC2"/>
    <w:rsid w:val="0007598A"/>
    <w:rsid w:val="00075C1E"/>
    <w:rsid w:val="0007658D"/>
    <w:rsid w:val="000766A0"/>
    <w:rsid w:val="000776AF"/>
    <w:rsid w:val="000778A5"/>
    <w:rsid w:val="00080553"/>
    <w:rsid w:val="00080A6C"/>
    <w:rsid w:val="0008126B"/>
    <w:rsid w:val="00081767"/>
    <w:rsid w:val="00081CA0"/>
    <w:rsid w:val="0008267A"/>
    <w:rsid w:val="0008380C"/>
    <w:rsid w:val="000839D9"/>
    <w:rsid w:val="00083CB2"/>
    <w:rsid w:val="0008417D"/>
    <w:rsid w:val="0008421D"/>
    <w:rsid w:val="00084C32"/>
    <w:rsid w:val="00084E1D"/>
    <w:rsid w:val="00085094"/>
    <w:rsid w:val="00085F97"/>
    <w:rsid w:val="00085FB4"/>
    <w:rsid w:val="00086A40"/>
    <w:rsid w:val="00086F96"/>
    <w:rsid w:val="0008748F"/>
    <w:rsid w:val="00087897"/>
    <w:rsid w:val="000878FB"/>
    <w:rsid w:val="00090216"/>
    <w:rsid w:val="0009261D"/>
    <w:rsid w:val="000935FA"/>
    <w:rsid w:val="000937E6"/>
    <w:rsid w:val="00093CF3"/>
    <w:rsid w:val="00094137"/>
    <w:rsid w:val="00095E79"/>
    <w:rsid w:val="00095F1C"/>
    <w:rsid w:val="0009666D"/>
    <w:rsid w:val="0009690F"/>
    <w:rsid w:val="00096939"/>
    <w:rsid w:val="00097322"/>
    <w:rsid w:val="000974BF"/>
    <w:rsid w:val="000975BB"/>
    <w:rsid w:val="00097714"/>
    <w:rsid w:val="00097B2A"/>
    <w:rsid w:val="000A0E62"/>
    <w:rsid w:val="000A0FFF"/>
    <w:rsid w:val="000A15FE"/>
    <w:rsid w:val="000A1C7C"/>
    <w:rsid w:val="000A1F8F"/>
    <w:rsid w:val="000A2416"/>
    <w:rsid w:val="000A2728"/>
    <w:rsid w:val="000A2CD4"/>
    <w:rsid w:val="000A3994"/>
    <w:rsid w:val="000A404C"/>
    <w:rsid w:val="000A455E"/>
    <w:rsid w:val="000A53F7"/>
    <w:rsid w:val="000A5762"/>
    <w:rsid w:val="000A595E"/>
    <w:rsid w:val="000A5D51"/>
    <w:rsid w:val="000A6271"/>
    <w:rsid w:val="000A66E9"/>
    <w:rsid w:val="000A6DD3"/>
    <w:rsid w:val="000A6E0A"/>
    <w:rsid w:val="000A6F00"/>
    <w:rsid w:val="000B0AD8"/>
    <w:rsid w:val="000B1DFF"/>
    <w:rsid w:val="000B23B5"/>
    <w:rsid w:val="000B2492"/>
    <w:rsid w:val="000B2771"/>
    <w:rsid w:val="000B2A98"/>
    <w:rsid w:val="000B2EBE"/>
    <w:rsid w:val="000B3116"/>
    <w:rsid w:val="000B37C8"/>
    <w:rsid w:val="000B3874"/>
    <w:rsid w:val="000B4272"/>
    <w:rsid w:val="000B4311"/>
    <w:rsid w:val="000B431A"/>
    <w:rsid w:val="000B4410"/>
    <w:rsid w:val="000B4BDE"/>
    <w:rsid w:val="000B53C7"/>
    <w:rsid w:val="000B54E5"/>
    <w:rsid w:val="000B5D89"/>
    <w:rsid w:val="000B6DAD"/>
    <w:rsid w:val="000B6DEA"/>
    <w:rsid w:val="000C038B"/>
    <w:rsid w:val="000C167F"/>
    <w:rsid w:val="000C16A9"/>
    <w:rsid w:val="000C2BB4"/>
    <w:rsid w:val="000C2BD0"/>
    <w:rsid w:val="000C2C7C"/>
    <w:rsid w:val="000C3455"/>
    <w:rsid w:val="000C4170"/>
    <w:rsid w:val="000C4B79"/>
    <w:rsid w:val="000C5B46"/>
    <w:rsid w:val="000C6987"/>
    <w:rsid w:val="000C6E5E"/>
    <w:rsid w:val="000C728D"/>
    <w:rsid w:val="000C75BD"/>
    <w:rsid w:val="000C77F3"/>
    <w:rsid w:val="000C7924"/>
    <w:rsid w:val="000C7BFC"/>
    <w:rsid w:val="000C7E7D"/>
    <w:rsid w:val="000D0D39"/>
    <w:rsid w:val="000D0F5D"/>
    <w:rsid w:val="000D1079"/>
    <w:rsid w:val="000D15C5"/>
    <w:rsid w:val="000D2FCD"/>
    <w:rsid w:val="000D32D0"/>
    <w:rsid w:val="000D398F"/>
    <w:rsid w:val="000D4CC7"/>
    <w:rsid w:val="000D4F5F"/>
    <w:rsid w:val="000D530C"/>
    <w:rsid w:val="000D6598"/>
    <w:rsid w:val="000D79BE"/>
    <w:rsid w:val="000D7AF3"/>
    <w:rsid w:val="000E025A"/>
    <w:rsid w:val="000E02C1"/>
    <w:rsid w:val="000E0EFA"/>
    <w:rsid w:val="000E0F10"/>
    <w:rsid w:val="000E1324"/>
    <w:rsid w:val="000E1645"/>
    <w:rsid w:val="000E187C"/>
    <w:rsid w:val="000E19AC"/>
    <w:rsid w:val="000E1B81"/>
    <w:rsid w:val="000E2754"/>
    <w:rsid w:val="000E3203"/>
    <w:rsid w:val="000E3997"/>
    <w:rsid w:val="000E44EF"/>
    <w:rsid w:val="000E483D"/>
    <w:rsid w:val="000E4E8A"/>
    <w:rsid w:val="000E5705"/>
    <w:rsid w:val="000E64C1"/>
    <w:rsid w:val="000E6714"/>
    <w:rsid w:val="000E6750"/>
    <w:rsid w:val="000E6AA2"/>
    <w:rsid w:val="000E6C57"/>
    <w:rsid w:val="000E76C4"/>
    <w:rsid w:val="000E7E24"/>
    <w:rsid w:val="000F013A"/>
    <w:rsid w:val="000F08FE"/>
    <w:rsid w:val="000F2671"/>
    <w:rsid w:val="000F2C13"/>
    <w:rsid w:val="000F2E3F"/>
    <w:rsid w:val="000F34BB"/>
    <w:rsid w:val="000F3DD3"/>
    <w:rsid w:val="000F5209"/>
    <w:rsid w:val="000F55BA"/>
    <w:rsid w:val="000F5E0C"/>
    <w:rsid w:val="000F6ECB"/>
    <w:rsid w:val="000F7EE9"/>
    <w:rsid w:val="00100A22"/>
    <w:rsid w:val="00101057"/>
    <w:rsid w:val="001011E2"/>
    <w:rsid w:val="001025B8"/>
    <w:rsid w:val="001029BF"/>
    <w:rsid w:val="001029CB"/>
    <w:rsid w:val="00103008"/>
    <w:rsid w:val="00103619"/>
    <w:rsid w:val="00103701"/>
    <w:rsid w:val="001045A3"/>
    <w:rsid w:val="00104D06"/>
    <w:rsid w:val="00104D32"/>
    <w:rsid w:val="00105395"/>
    <w:rsid w:val="00105765"/>
    <w:rsid w:val="0010599D"/>
    <w:rsid w:val="00105B8D"/>
    <w:rsid w:val="001063B1"/>
    <w:rsid w:val="001065C7"/>
    <w:rsid w:val="00106619"/>
    <w:rsid w:val="00106753"/>
    <w:rsid w:val="00106BFE"/>
    <w:rsid w:val="00107902"/>
    <w:rsid w:val="00107C01"/>
    <w:rsid w:val="00107CD1"/>
    <w:rsid w:val="00110753"/>
    <w:rsid w:val="00110D18"/>
    <w:rsid w:val="001111A0"/>
    <w:rsid w:val="001113A7"/>
    <w:rsid w:val="00111857"/>
    <w:rsid w:val="0011249A"/>
    <w:rsid w:val="001128B1"/>
    <w:rsid w:val="00112BB6"/>
    <w:rsid w:val="00112F14"/>
    <w:rsid w:val="00113285"/>
    <w:rsid w:val="0011382F"/>
    <w:rsid w:val="00114D84"/>
    <w:rsid w:val="0011562E"/>
    <w:rsid w:val="00115B76"/>
    <w:rsid w:val="0011620B"/>
    <w:rsid w:val="00117BDB"/>
    <w:rsid w:val="00117E39"/>
    <w:rsid w:val="0012037B"/>
    <w:rsid w:val="00120545"/>
    <w:rsid w:val="00120B68"/>
    <w:rsid w:val="00120BB9"/>
    <w:rsid w:val="00121036"/>
    <w:rsid w:val="001213A2"/>
    <w:rsid w:val="001215B8"/>
    <w:rsid w:val="00121EF6"/>
    <w:rsid w:val="00122713"/>
    <w:rsid w:val="00122911"/>
    <w:rsid w:val="00122E3C"/>
    <w:rsid w:val="0012321A"/>
    <w:rsid w:val="00123378"/>
    <w:rsid w:val="00123635"/>
    <w:rsid w:val="00123F29"/>
    <w:rsid w:val="0012430F"/>
    <w:rsid w:val="0012496A"/>
    <w:rsid w:val="001260D6"/>
    <w:rsid w:val="00126670"/>
    <w:rsid w:val="00126793"/>
    <w:rsid w:val="00126DA7"/>
    <w:rsid w:val="00127807"/>
    <w:rsid w:val="00127C24"/>
    <w:rsid w:val="00127D68"/>
    <w:rsid w:val="001303D7"/>
    <w:rsid w:val="001303FB"/>
    <w:rsid w:val="001308F0"/>
    <w:rsid w:val="00130980"/>
    <w:rsid w:val="00130A8E"/>
    <w:rsid w:val="00130AB5"/>
    <w:rsid w:val="00130B39"/>
    <w:rsid w:val="001313B5"/>
    <w:rsid w:val="001314CE"/>
    <w:rsid w:val="00132389"/>
    <w:rsid w:val="00133253"/>
    <w:rsid w:val="0013329E"/>
    <w:rsid w:val="00133D8D"/>
    <w:rsid w:val="00133F5B"/>
    <w:rsid w:val="00134FED"/>
    <w:rsid w:val="00135171"/>
    <w:rsid w:val="00136450"/>
    <w:rsid w:val="001366C6"/>
    <w:rsid w:val="00136AA2"/>
    <w:rsid w:val="00136DBB"/>
    <w:rsid w:val="00136F4F"/>
    <w:rsid w:val="00137165"/>
    <w:rsid w:val="00137CC9"/>
    <w:rsid w:val="00140210"/>
    <w:rsid w:val="00140A03"/>
    <w:rsid w:val="001410C2"/>
    <w:rsid w:val="001416DE"/>
    <w:rsid w:val="00141C51"/>
    <w:rsid w:val="00141CEB"/>
    <w:rsid w:val="00142D32"/>
    <w:rsid w:val="0014361B"/>
    <w:rsid w:val="00143FB2"/>
    <w:rsid w:val="0014404F"/>
    <w:rsid w:val="00144633"/>
    <w:rsid w:val="00144CD0"/>
    <w:rsid w:val="001458CC"/>
    <w:rsid w:val="00145DBE"/>
    <w:rsid w:val="001461BB"/>
    <w:rsid w:val="0014641F"/>
    <w:rsid w:val="00147149"/>
    <w:rsid w:val="00147520"/>
    <w:rsid w:val="001476C3"/>
    <w:rsid w:val="00147927"/>
    <w:rsid w:val="00147E4E"/>
    <w:rsid w:val="00147E79"/>
    <w:rsid w:val="00147EBE"/>
    <w:rsid w:val="001501DC"/>
    <w:rsid w:val="00150A22"/>
    <w:rsid w:val="00150D8D"/>
    <w:rsid w:val="00150E25"/>
    <w:rsid w:val="00150F6A"/>
    <w:rsid w:val="001520DA"/>
    <w:rsid w:val="0015310C"/>
    <w:rsid w:val="00153301"/>
    <w:rsid w:val="00153D70"/>
    <w:rsid w:val="00154345"/>
    <w:rsid w:val="0015482B"/>
    <w:rsid w:val="00154BE2"/>
    <w:rsid w:val="0015525B"/>
    <w:rsid w:val="00155268"/>
    <w:rsid w:val="00155C9F"/>
    <w:rsid w:val="00156683"/>
    <w:rsid w:val="001568FC"/>
    <w:rsid w:val="001571CC"/>
    <w:rsid w:val="00157531"/>
    <w:rsid w:val="00157BBA"/>
    <w:rsid w:val="0016047E"/>
    <w:rsid w:val="00160797"/>
    <w:rsid w:val="001609B0"/>
    <w:rsid w:val="001619D2"/>
    <w:rsid w:val="00161AA7"/>
    <w:rsid w:val="00162815"/>
    <w:rsid w:val="00162849"/>
    <w:rsid w:val="00163E22"/>
    <w:rsid w:val="00164732"/>
    <w:rsid w:val="00164A17"/>
    <w:rsid w:val="00164AFC"/>
    <w:rsid w:val="00164C32"/>
    <w:rsid w:val="001666AB"/>
    <w:rsid w:val="00166A79"/>
    <w:rsid w:val="00170158"/>
    <w:rsid w:val="00170197"/>
    <w:rsid w:val="00170692"/>
    <w:rsid w:val="00170A43"/>
    <w:rsid w:val="00170D68"/>
    <w:rsid w:val="00170E18"/>
    <w:rsid w:val="00171096"/>
    <w:rsid w:val="0017155D"/>
    <w:rsid w:val="00171C84"/>
    <w:rsid w:val="00172634"/>
    <w:rsid w:val="00173273"/>
    <w:rsid w:val="001740C1"/>
    <w:rsid w:val="00174B0C"/>
    <w:rsid w:val="00175DFF"/>
    <w:rsid w:val="00176A62"/>
    <w:rsid w:val="00176D9D"/>
    <w:rsid w:val="001801C7"/>
    <w:rsid w:val="001804F4"/>
    <w:rsid w:val="00181237"/>
    <w:rsid w:val="00181976"/>
    <w:rsid w:val="001821A1"/>
    <w:rsid w:val="001826C4"/>
    <w:rsid w:val="00182802"/>
    <w:rsid w:val="00182E44"/>
    <w:rsid w:val="001830E5"/>
    <w:rsid w:val="00183F17"/>
    <w:rsid w:val="001843C0"/>
    <w:rsid w:val="001847E2"/>
    <w:rsid w:val="00184972"/>
    <w:rsid w:val="00184DB1"/>
    <w:rsid w:val="0018542B"/>
    <w:rsid w:val="001856D7"/>
    <w:rsid w:val="001856E2"/>
    <w:rsid w:val="001858BD"/>
    <w:rsid w:val="00185FDA"/>
    <w:rsid w:val="001873B6"/>
    <w:rsid w:val="00187C49"/>
    <w:rsid w:val="00187D94"/>
    <w:rsid w:val="00190414"/>
    <w:rsid w:val="00191544"/>
    <w:rsid w:val="0019177B"/>
    <w:rsid w:val="00191D3C"/>
    <w:rsid w:val="001927E7"/>
    <w:rsid w:val="00192965"/>
    <w:rsid w:val="00192BFB"/>
    <w:rsid w:val="00192CD0"/>
    <w:rsid w:val="00192F8D"/>
    <w:rsid w:val="00193043"/>
    <w:rsid w:val="00193589"/>
    <w:rsid w:val="00193A4C"/>
    <w:rsid w:val="00193C1A"/>
    <w:rsid w:val="00193FAA"/>
    <w:rsid w:val="001944F2"/>
    <w:rsid w:val="001948F0"/>
    <w:rsid w:val="0019540C"/>
    <w:rsid w:val="00195ACB"/>
    <w:rsid w:val="00195C27"/>
    <w:rsid w:val="00196042"/>
    <w:rsid w:val="001960AE"/>
    <w:rsid w:val="001960B2"/>
    <w:rsid w:val="0019692E"/>
    <w:rsid w:val="00196B77"/>
    <w:rsid w:val="00196C0B"/>
    <w:rsid w:val="0019729F"/>
    <w:rsid w:val="00197739"/>
    <w:rsid w:val="001A0506"/>
    <w:rsid w:val="001A058E"/>
    <w:rsid w:val="001A0ED3"/>
    <w:rsid w:val="001A0F50"/>
    <w:rsid w:val="001A105C"/>
    <w:rsid w:val="001A1AC5"/>
    <w:rsid w:val="001A1E55"/>
    <w:rsid w:val="001A304E"/>
    <w:rsid w:val="001A3063"/>
    <w:rsid w:val="001A30E9"/>
    <w:rsid w:val="001A40D7"/>
    <w:rsid w:val="001A49CC"/>
    <w:rsid w:val="001A4ED2"/>
    <w:rsid w:val="001A4FB5"/>
    <w:rsid w:val="001A5EC7"/>
    <w:rsid w:val="001A5F4C"/>
    <w:rsid w:val="001A60A6"/>
    <w:rsid w:val="001A643A"/>
    <w:rsid w:val="001A66D5"/>
    <w:rsid w:val="001A68CB"/>
    <w:rsid w:val="001A6D82"/>
    <w:rsid w:val="001A789E"/>
    <w:rsid w:val="001B0067"/>
    <w:rsid w:val="001B0E28"/>
    <w:rsid w:val="001B1241"/>
    <w:rsid w:val="001B1580"/>
    <w:rsid w:val="001B1C03"/>
    <w:rsid w:val="001B27A4"/>
    <w:rsid w:val="001B3140"/>
    <w:rsid w:val="001B34A7"/>
    <w:rsid w:val="001B3616"/>
    <w:rsid w:val="001B39A6"/>
    <w:rsid w:val="001B39D3"/>
    <w:rsid w:val="001B3A11"/>
    <w:rsid w:val="001B3A99"/>
    <w:rsid w:val="001B3DCD"/>
    <w:rsid w:val="001B4AD9"/>
    <w:rsid w:val="001B4F57"/>
    <w:rsid w:val="001B5B25"/>
    <w:rsid w:val="001B60DD"/>
    <w:rsid w:val="001B60FB"/>
    <w:rsid w:val="001B72C8"/>
    <w:rsid w:val="001B7A33"/>
    <w:rsid w:val="001C0102"/>
    <w:rsid w:val="001C0265"/>
    <w:rsid w:val="001C049C"/>
    <w:rsid w:val="001C068B"/>
    <w:rsid w:val="001C0DCE"/>
    <w:rsid w:val="001C2A1C"/>
    <w:rsid w:val="001C2D99"/>
    <w:rsid w:val="001C39D3"/>
    <w:rsid w:val="001C3A41"/>
    <w:rsid w:val="001C3F90"/>
    <w:rsid w:val="001C40CB"/>
    <w:rsid w:val="001C4651"/>
    <w:rsid w:val="001C5A7B"/>
    <w:rsid w:val="001C67E8"/>
    <w:rsid w:val="001C764A"/>
    <w:rsid w:val="001D03FD"/>
    <w:rsid w:val="001D15A0"/>
    <w:rsid w:val="001D1CA3"/>
    <w:rsid w:val="001D1CF3"/>
    <w:rsid w:val="001D1CF6"/>
    <w:rsid w:val="001D2820"/>
    <w:rsid w:val="001D2A4B"/>
    <w:rsid w:val="001D3379"/>
    <w:rsid w:val="001D33FB"/>
    <w:rsid w:val="001D36B6"/>
    <w:rsid w:val="001D39DF"/>
    <w:rsid w:val="001D3BE5"/>
    <w:rsid w:val="001D3E2A"/>
    <w:rsid w:val="001D408B"/>
    <w:rsid w:val="001D42C4"/>
    <w:rsid w:val="001D4FBD"/>
    <w:rsid w:val="001D58FA"/>
    <w:rsid w:val="001D5C10"/>
    <w:rsid w:val="001D5F58"/>
    <w:rsid w:val="001D62A4"/>
    <w:rsid w:val="001D62B2"/>
    <w:rsid w:val="001D6BBA"/>
    <w:rsid w:val="001D7622"/>
    <w:rsid w:val="001D76FC"/>
    <w:rsid w:val="001D7879"/>
    <w:rsid w:val="001D7D45"/>
    <w:rsid w:val="001E01D0"/>
    <w:rsid w:val="001E06B8"/>
    <w:rsid w:val="001E0DD7"/>
    <w:rsid w:val="001E1DE9"/>
    <w:rsid w:val="001E38F7"/>
    <w:rsid w:val="001E39A0"/>
    <w:rsid w:val="001E56EE"/>
    <w:rsid w:val="001E62E9"/>
    <w:rsid w:val="001E71F6"/>
    <w:rsid w:val="001E7435"/>
    <w:rsid w:val="001E76BE"/>
    <w:rsid w:val="001E7861"/>
    <w:rsid w:val="001E7AA0"/>
    <w:rsid w:val="001E7D5E"/>
    <w:rsid w:val="001F0AB0"/>
    <w:rsid w:val="001F1B2C"/>
    <w:rsid w:val="001F23D5"/>
    <w:rsid w:val="001F25F9"/>
    <w:rsid w:val="001F2ACD"/>
    <w:rsid w:val="001F3084"/>
    <w:rsid w:val="001F365A"/>
    <w:rsid w:val="001F40A4"/>
    <w:rsid w:val="001F463F"/>
    <w:rsid w:val="001F4728"/>
    <w:rsid w:val="001F4F05"/>
    <w:rsid w:val="001F4F82"/>
    <w:rsid w:val="001F5698"/>
    <w:rsid w:val="001F5EC9"/>
    <w:rsid w:val="001F6F01"/>
    <w:rsid w:val="001F730D"/>
    <w:rsid w:val="001F7C36"/>
    <w:rsid w:val="00200C06"/>
    <w:rsid w:val="00201429"/>
    <w:rsid w:val="00201B2A"/>
    <w:rsid w:val="00202435"/>
    <w:rsid w:val="0020305E"/>
    <w:rsid w:val="00203082"/>
    <w:rsid w:val="002031E4"/>
    <w:rsid w:val="00203754"/>
    <w:rsid w:val="00203DDE"/>
    <w:rsid w:val="002041BE"/>
    <w:rsid w:val="002044E2"/>
    <w:rsid w:val="00204565"/>
    <w:rsid w:val="0020499E"/>
    <w:rsid w:val="00204A39"/>
    <w:rsid w:val="00205125"/>
    <w:rsid w:val="00205CBE"/>
    <w:rsid w:val="00206928"/>
    <w:rsid w:val="00206B3E"/>
    <w:rsid w:val="00206B9A"/>
    <w:rsid w:val="00207C06"/>
    <w:rsid w:val="00210639"/>
    <w:rsid w:val="00211642"/>
    <w:rsid w:val="00211EF2"/>
    <w:rsid w:val="00211FFC"/>
    <w:rsid w:val="0021214E"/>
    <w:rsid w:val="0021255D"/>
    <w:rsid w:val="002126D3"/>
    <w:rsid w:val="002126F0"/>
    <w:rsid w:val="00214304"/>
    <w:rsid w:val="00214C0F"/>
    <w:rsid w:val="002153EC"/>
    <w:rsid w:val="0021543C"/>
    <w:rsid w:val="002155A5"/>
    <w:rsid w:val="00215B14"/>
    <w:rsid w:val="00215CD4"/>
    <w:rsid w:val="00216412"/>
    <w:rsid w:val="002166D9"/>
    <w:rsid w:val="00217761"/>
    <w:rsid w:val="00220056"/>
    <w:rsid w:val="00220261"/>
    <w:rsid w:val="0022033A"/>
    <w:rsid w:val="002207F3"/>
    <w:rsid w:val="00220EB2"/>
    <w:rsid w:val="0022151A"/>
    <w:rsid w:val="0022157E"/>
    <w:rsid w:val="0022158C"/>
    <w:rsid w:val="00221F73"/>
    <w:rsid w:val="00222498"/>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689"/>
    <w:rsid w:val="00231DE4"/>
    <w:rsid w:val="00231FF5"/>
    <w:rsid w:val="0023206D"/>
    <w:rsid w:val="00232587"/>
    <w:rsid w:val="00232FE3"/>
    <w:rsid w:val="00233B07"/>
    <w:rsid w:val="00233E61"/>
    <w:rsid w:val="00234BB8"/>
    <w:rsid w:val="00234D93"/>
    <w:rsid w:val="0023555E"/>
    <w:rsid w:val="00235705"/>
    <w:rsid w:val="0023586E"/>
    <w:rsid w:val="00235CF2"/>
    <w:rsid w:val="002363BE"/>
    <w:rsid w:val="002374F4"/>
    <w:rsid w:val="00237E02"/>
    <w:rsid w:val="0024074C"/>
    <w:rsid w:val="002409E0"/>
    <w:rsid w:val="00240A7B"/>
    <w:rsid w:val="00241AF2"/>
    <w:rsid w:val="00241E05"/>
    <w:rsid w:val="002421B9"/>
    <w:rsid w:val="00242A69"/>
    <w:rsid w:val="00243192"/>
    <w:rsid w:val="00243586"/>
    <w:rsid w:val="00243E95"/>
    <w:rsid w:val="00244100"/>
    <w:rsid w:val="00244AD5"/>
    <w:rsid w:val="00246C79"/>
    <w:rsid w:val="00246CA4"/>
    <w:rsid w:val="00246CEE"/>
    <w:rsid w:val="00246DD6"/>
    <w:rsid w:val="00247975"/>
    <w:rsid w:val="00247C7E"/>
    <w:rsid w:val="00247D60"/>
    <w:rsid w:val="0025014B"/>
    <w:rsid w:val="0025099D"/>
    <w:rsid w:val="00250AE1"/>
    <w:rsid w:val="00251181"/>
    <w:rsid w:val="002512EE"/>
    <w:rsid w:val="002515D4"/>
    <w:rsid w:val="00251A2F"/>
    <w:rsid w:val="00251B47"/>
    <w:rsid w:val="00251B85"/>
    <w:rsid w:val="00251D4C"/>
    <w:rsid w:val="00252919"/>
    <w:rsid w:val="0025316F"/>
    <w:rsid w:val="00253D21"/>
    <w:rsid w:val="0025463E"/>
    <w:rsid w:val="00255C7E"/>
    <w:rsid w:val="0025792B"/>
    <w:rsid w:val="00257A77"/>
    <w:rsid w:val="00257DCE"/>
    <w:rsid w:val="00261EBB"/>
    <w:rsid w:val="00262296"/>
    <w:rsid w:val="002624B5"/>
    <w:rsid w:val="002625B8"/>
    <w:rsid w:val="002626A0"/>
    <w:rsid w:val="00262CA7"/>
    <w:rsid w:val="002631EA"/>
    <w:rsid w:val="002638D9"/>
    <w:rsid w:val="002639FD"/>
    <w:rsid w:val="002643DC"/>
    <w:rsid w:val="00264538"/>
    <w:rsid w:val="00264D8D"/>
    <w:rsid w:val="00265FD0"/>
    <w:rsid w:val="002662E4"/>
    <w:rsid w:val="002669A8"/>
    <w:rsid w:val="00266B59"/>
    <w:rsid w:val="00266CBE"/>
    <w:rsid w:val="00266F08"/>
    <w:rsid w:val="002679B3"/>
    <w:rsid w:val="00267ABB"/>
    <w:rsid w:val="00267DFA"/>
    <w:rsid w:val="00270365"/>
    <w:rsid w:val="002707AB"/>
    <w:rsid w:val="00270DDD"/>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77E9A"/>
    <w:rsid w:val="002800D3"/>
    <w:rsid w:val="002804A7"/>
    <w:rsid w:val="00281058"/>
    <w:rsid w:val="002811E3"/>
    <w:rsid w:val="002814E7"/>
    <w:rsid w:val="00281D9F"/>
    <w:rsid w:val="00281F47"/>
    <w:rsid w:val="00282E39"/>
    <w:rsid w:val="002839A6"/>
    <w:rsid w:val="00283CED"/>
    <w:rsid w:val="002845AF"/>
    <w:rsid w:val="0028476E"/>
    <w:rsid w:val="00284FB0"/>
    <w:rsid w:val="002852C8"/>
    <w:rsid w:val="0028564F"/>
    <w:rsid w:val="00285999"/>
    <w:rsid w:val="00285B35"/>
    <w:rsid w:val="00286942"/>
    <w:rsid w:val="002869F7"/>
    <w:rsid w:val="00286A2E"/>
    <w:rsid w:val="0028704F"/>
    <w:rsid w:val="00290004"/>
    <w:rsid w:val="002903DA"/>
    <w:rsid w:val="00290C7C"/>
    <w:rsid w:val="00291CA8"/>
    <w:rsid w:val="00291E73"/>
    <w:rsid w:val="00292188"/>
    <w:rsid w:val="0029283A"/>
    <w:rsid w:val="00292C61"/>
    <w:rsid w:val="00293266"/>
    <w:rsid w:val="002933D4"/>
    <w:rsid w:val="00294023"/>
    <w:rsid w:val="00294225"/>
    <w:rsid w:val="002947F6"/>
    <w:rsid w:val="00294CA5"/>
    <w:rsid w:val="00294DC3"/>
    <w:rsid w:val="0029508D"/>
    <w:rsid w:val="0029529C"/>
    <w:rsid w:val="00295792"/>
    <w:rsid w:val="00295BF4"/>
    <w:rsid w:val="002962C6"/>
    <w:rsid w:val="00296691"/>
    <w:rsid w:val="0029683A"/>
    <w:rsid w:val="00297D39"/>
    <w:rsid w:val="002A037F"/>
    <w:rsid w:val="002A08DE"/>
    <w:rsid w:val="002A09DB"/>
    <w:rsid w:val="002A10A3"/>
    <w:rsid w:val="002A1529"/>
    <w:rsid w:val="002A1687"/>
    <w:rsid w:val="002A182F"/>
    <w:rsid w:val="002A1EC2"/>
    <w:rsid w:val="002A25D6"/>
    <w:rsid w:val="002A28D7"/>
    <w:rsid w:val="002A29D6"/>
    <w:rsid w:val="002A2EA8"/>
    <w:rsid w:val="002A2EBB"/>
    <w:rsid w:val="002A2F64"/>
    <w:rsid w:val="002A3862"/>
    <w:rsid w:val="002A3938"/>
    <w:rsid w:val="002A4624"/>
    <w:rsid w:val="002A48D4"/>
    <w:rsid w:val="002A4D0B"/>
    <w:rsid w:val="002A54BB"/>
    <w:rsid w:val="002A58C9"/>
    <w:rsid w:val="002A5DA0"/>
    <w:rsid w:val="002A5DBD"/>
    <w:rsid w:val="002A626C"/>
    <w:rsid w:val="002A62BE"/>
    <w:rsid w:val="002A63DF"/>
    <w:rsid w:val="002A661E"/>
    <w:rsid w:val="002A66F9"/>
    <w:rsid w:val="002A6A65"/>
    <w:rsid w:val="002A74AA"/>
    <w:rsid w:val="002A76C9"/>
    <w:rsid w:val="002B062A"/>
    <w:rsid w:val="002B09CB"/>
    <w:rsid w:val="002B0ECB"/>
    <w:rsid w:val="002B0FAB"/>
    <w:rsid w:val="002B1364"/>
    <w:rsid w:val="002B13AC"/>
    <w:rsid w:val="002B1DEE"/>
    <w:rsid w:val="002B29FA"/>
    <w:rsid w:val="002B3899"/>
    <w:rsid w:val="002B3B20"/>
    <w:rsid w:val="002B3F6C"/>
    <w:rsid w:val="002B4C5A"/>
    <w:rsid w:val="002B4EEC"/>
    <w:rsid w:val="002B54CF"/>
    <w:rsid w:val="002B6D74"/>
    <w:rsid w:val="002B767E"/>
    <w:rsid w:val="002C025A"/>
    <w:rsid w:val="002C10E0"/>
    <w:rsid w:val="002C15F5"/>
    <w:rsid w:val="002C1C0A"/>
    <w:rsid w:val="002C1CD7"/>
    <w:rsid w:val="002C2645"/>
    <w:rsid w:val="002C28A7"/>
    <w:rsid w:val="002C28E7"/>
    <w:rsid w:val="002C3346"/>
    <w:rsid w:val="002C33E2"/>
    <w:rsid w:val="002C3C23"/>
    <w:rsid w:val="002C3E54"/>
    <w:rsid w:val="002C430A"/>
    <w:rsid w:val="002C4CB3"/>
    <w:rsid w:val="002C507E"/>
    <w:rsid w:val="002C5AFE"/>
    <w:rsid w:val="002C5ED0"/>
    <w:rsid w:val="002C6620"/>
    <w:rsid w:val="002C686B"/>
    <w:rsid w:val="002C6B2E"/>
    <w:rsid w:val="002C770C"/>
    <w:rsid w:val="002C7853"/>
    <w:rsid w:val="002C7D51"/>
    <w:rsid w:val="002C7F6D"/>
    <w:rsid w:val="002D1A59"/>
    <w:rsid w:val="002D247C"/>
    <w:rsid w:val="002D2CE1"/>
    <w:rsid w:val="002D30F0"/>
    <w:rsid w:val="002D41BC"/>
    <w:rsid w:val="002D4320"/>
    <w:rsid w:val="002D51AE"/>
    <w:rsid w:val="002D5719"/>
    <w:rsid w:val="002D5F5A"/>
    <w:rsid w:val="002D6025"/>
    <w:rsid w:val="002D6472"/>
    <w:rsid w:val="002D67AD"/>
    <w:rsid w:val="002D67C0"/>
    <w:rsid w:val="002D6802"/>
    <w:rsid w:val="002D6B48"/>
    <w:rsid w:val="002D73E0"/>
    <w:rsid w:val="002D7A7C"/>
    <w:rsid w:val="002D7AA4"/>
    <w:rsid w:val="002D7F1F"/>
    <w:rsid w:val="002E03B4"/>
    <w:rsid w:val="002E0587"/>
    <w:rsid w:val="002E0E94"/>
    <w:rsid w:val="002E1B51"/>
    <w:rsid w:val="002E2302"/>
    <w:rsid w:val="002E266A"/>
    <w:rsid w:val="002E34D5"/>
    <w:rsid w:val="002E39FD"/>
    <w:rsid w:val="002E3B76"/>
    <w:rsid w:val="002E3EFF"/>
    <w:rsid w:val="002E46E5"/>
    <w:rsid w:val="002E474D"/>
    <w:rsid w:val="002E4C0A"/>
    <w:rsid w:val="002E5786"/>
    <w:rsid w:val="002E5E7A"/>
    <w:rsid w:val="002E6039"/>
    <w:rsid w:val="002E7323"/>
    <w:rsid w:val="002E7C12"/>
    <w:rsid w:val="002F0E29"/>
    <w:rsid w:val="002F187A"/>
    <w:rsid w:val="002F1AEF"/>
    <w:rsid w:val="002F1DA3"/>
    <w:rsid w:val="002F1E7E"/>
    <w:rsid w:val="002F324B"/>
    <w:rsid w:val="002F34FC"/>
    <w:rsid w:val="002F3DA8"/>
    <w:rsid w:val="002F4233"/>
    <w:rsid w:val="002F437F"/>
    <w:rsid w:val="002F4B7A"/>
    <w:rsid w:val="002F4CAB"/>
    <w:rsid w:val="002F5099"/>
    <w:rsid w:val="002F542B"/>
    <w:rsid w:val="002F57C5"/>
    <w:rsid w:val="002F5B53"/>
    <w:rsid w:val="002F6D33"/>
    <w:rsid w:val="002F7285"/>
    <w:rsid w:val="002F743C"/>
    <w:rsid w:val="002F7A2D"/>
    <w:rsid w:val="0030048F"/>
    <w:rsid w:val="003007F4"/>
    <w:rsid w:val="00300B9B"/>
    <w:rsid w:val="00300EAE"/>
    <w:rsid w:val="00301139"/>
    <w:rsid w:val="003020FF"/>
    <w:rsid w:val="0030295E"/>
    <w:rsid w:val="00302C23"/>
    <w:rsid w:val="003036F7"/>
    <w:rsid w:val="00303F0D"/>
    <w:rsid w:val="00304FFE"/>
    <w:rsid w:val="003056AC"/>
    <w:rsid w:val="00305C67"/>
    <w:rsid w:val="00305D54"/>
    <w:rsid w:val="00305DA8"/>
    <w:rsid w:val="00305F4E"/>
    <w:rsid w:val="00305F9D"/>
    <w:rsid w:val="0030612B"/>
    <w:rsid w:val="003066A7"/>
    <w:rsid w:val="00306AAE"/>
    <w:rsid w:val="00306D59"/>
    <w:rsid w:val="00306E8D"/>
    <w:rsid w:val="00306FE5"/>
    <w:rsid w:val="00307412"/>
    <w:rsid w:val="00310136"/>
    <w:rsid w:val="003103B3"/>
    <w:rsid w:val="003108B4"/>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16EF8"/>
    <w:rsid w:val="0032055D"/>
    <w:rsid w:val="00320AE2"/>
    <w:rsid w:val="00320D8A"/>
    <w:rsid w:val="0032187D"/>
    <w:rsid w:val="0032195A"/>
    <w:rsid w:val="00321EC5"/>
    <w:rsid w:val="00322A4B"/>
    <w:rsid w:val="003239AB"/>
    <w:rsid w:val="003240F5"/>
    <w:rsid w:val="0032421B"/>
    <w:rsid w:val="00324956"/>
    <w:rsid w:val="00324BE1"/>
    <w:rsid w:val="0032509E"/>
    <w:rsid w:val="003253A1"/>
    <w:rsid w:val="00325440"/>
    <w:rsid w:val="0032559B"/>
    <w:rsid w:val="00325B2A"/>
    <w:rsid w:val="003265A0"/>
    <w:rsid w:val="00327371"/>
    <w:rsid w:val="00327552"/>
    <w:rsid w:val="00327F32"/>
    <w:rsid w:val="003300E1"/>
    <w:rsid w:val="00330327"/>
    <w:rsid w:val="00330382"/>
    <w:rsid w:val="00330663"/>
    <w:rsid w:val="00330BB9"/>
    <w:rsid w:val="00331C01"/>
    <w:rsid w:val="00331DE0"/>
    <w:rsid w:val="003322CD"/>
    <w:rsid w:val="00332A4F"/>
    <w:rsid w:val="00333780"/>
    <w:rsid w:val="00333F91"/>
    <w:rsid w:val="00334A17"/>
    <w:rsid w:val="0033526E"/>
    <w:rsid w:val="003353AB"/>
    <w:rsid w:val="00335504"/>
    <w:rsid w:val="00335C3C"/>
    <w:rsid w:val="00335FB0"/>
    <w:rsid w:val="003362F5"/>
    <w:rsid w:val="003363B5"/>
    <w:rsid w:val="003370BD"/>
    <w:rsid w:val="003372AB"/>
    <w:rsid w:val="00337FB1"/>
    <w:rsid w:val="003410DA"/>
    <w:rsid w:val="00342548"/>
    <w:rsid w:val="00342B9C"/>
    <w:rsid w:val="00342DF6"/>
    <w:rsid w:val="00342ECA"/>
    <w:rsid w:val="0034326D"/>
    <w:rsid w:val="00343B49"/>
    <w:rsid w:val="003442DE"/>
    <w:rsid w:val="003444DC"/>
    <w:rsid w:val="0034454C"/>
    <w:rsid w:val="00344B4C"/>
    <w:rsid w:val="00344EEB"/>
    <w:rsid w:val="00345053"/>
    <w:rsid w:val="00345231"/>
    <w:rsid w:val="00345A5B"/>
    <w:rsid w:val="0034661F"/>
    <w:rsid w:val="00346A02"/>
    <w:rsid w:val="00346D5E"/>
    <w:rsid w:val="0035009C"/>
    <w:rsid w:val="0035092C"/>
    <w:rsid w:val="00350BFF"/>
    <w:rsid w:val="00350C1D"/>
    <w:rsid w:val="00351B31"/>
    <w:rsid w:val="00351C8C"/>
    <w:rsid w:val="003520B0"/>
    <w:rsid w:val="00352C1E"/>
    <w:rsid w:val="00353EDE"/>
    <w:rsid w:val="00354129"/>
    <w:rsid w:val="00355A4F"/>
    <w:rsid w:val="00355E15"/>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1CA"/>
    <w:rsid w:val="0036540E"/>
    <w:rsid w:val="00366384"/>
    <w:rsid w:val="00367260"/>
    <w:rsid w:val="003675E4"/>
    <w:rsid w:val="00367860"/>
    <w:rsid w:val="00367C50"/>
    <w:rsid w:val="00370141"/>
    <w:rsid w:val="003707E4"/>
    <w:rsid w:val="00371F0E"/>
    <w:rsid w:val="00372232"/>
    <w:rsid w:val="00372F25"/>
    <w:rsid w:val="00373734"/>
    <w:rsid w:val="00373A6D"/>
    <w:rsid w:val="00373E49"/>
    <w:rsid w:val="003742AB"/>
    <w:rsid w:val="0037431A"/>
    <w:rsid w:val="0037496F"/>
    <w:rsid w:val="00374C1E"/>
    <w:rsid w:val="00374F6E"/>
    <w:rsid w:val="00377BEF"/>
    <w:rsid w:val="00377BF8"/>
    <w:rsid w:val="00377C96"/>
    <w:rsid w:val="003808C0"/>
    <w:rsid w:val="00381577"/>
    <w:rsid w:val="003825B6"/>
    <w:rsid w:val="0038260A"/>
    <w:rsid w:val="00382621"/>
    <w:rsid w:val="00382C93"/>
    <w:rsid w:val="00382CDC"/>
    <w:rsid w:val="003836AA"/>
    <w:rsid w:val="003838AA"/>
    <w:rsid w:val="003843F4"/>
    <w:rsid w:val="00384BD3"/>
    <w:rsid w:val="003851A6"/>
    <w:rsid w:val="003855F8"/>
    <w:rsid w:val="003859D5"/>
    <w:rsid w:val="00385A2B"/>
    <w:rsid w:val="00386470"/>
    <w:rsid w:val="003868B2"/>
    <w:rsid w:val="003869F2"/>
    <w:rsid w:val="00386B44"/>
    <w:rsid w:val="00386D89"/>
    <w:rsid w:val="00387029"/>
    <w:rsid w:val="003874DC"/>
    <w:rsid w:val="00387A4F"/>
    <w:rsid w:val="00387E0A"/>
    <w:rsid w:val="0039108C"/>
    <w:rsid w:val="00391105"/>
    <w:rsid w:val="003914CE"/>
    <w:rsid w:val="0039178C"/>
    <w:rsid w:val="0039186B"/>
    <w:rsid w:val="00391B7F"/>
    <w:rsid w:val="00391C97"/>
    <w:rsid w:val="00392564"/>
    <w:rsid w:val="003928EC"/>
    <w:rsid w:val="00392A4F"/>
    <w:rsid w:val="00393606"/>
    <w:rsid w:val="00393D00"/>
    <w:rsid w:val="00393EC7"/>
    <w:rsid w:val="0039432C"/>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4DCA"/>
    <w:rsid w:val="003A612F"/>
    <w:rsid w:val="003A6211"/>
    <w:rsid w:val="003A6E1F"/>
    <w:rsid w:val="003A77CD"/>
    <w:rsid w:val="003A7F9A"/>
    <w:rsid w:val="003B009C"/>
    <w:rsid w:val="003B12AF"/>
    <w:rsid w:val="003B176C"/>
    <w:rsid w:val="003B1C82"/>
    <w:rsid w:val="003B1EC2"/>
    <w:rsid w:val="003B222A"/>
    <w:rsid w:val="003B25A6"/>
    <w:rsid w:val="003B2788"/>
    <w:rsid w:val="003B2CF5"/>
    <w:rsid w:val="003B3BF5"/>
    <w:rsid w:val="003B3E88"/>
    <w:rsid w:val="003B42C6"/>
    <w:rsid w:val="003B44AE"/>
    <w:rsid w:val="003B4FCD"/>
    <w:rsid w:val="003B5066"/>
    <w:rsid w:val="003B52E9"/>
    <w:rsid w:val="003B5F82"/>
    <w:rsid w:val="003B6837"/>
    <w:rsid w:val="003B6867"/>
    <w:rsid w:val="003B6BE6"/>
    <w:rsid w:val="003B70E9"/>
    <w:rsid w:val="003B7574"/>
    <w:rsid w:val="003B7FB2"/>
    <w:rsid w:val="003C0494"/>
    <w:rsid w:val="003C0822"/>
    <w:rsid w:val="003C107A"/>
    <w:rsid w:val="003C162E"/>
    <w:rsid w:val="003C1746"/>
    <w:rsid w:val="003C1A85"/>
    <w:rsid w:val="003C1C38"/>
    <w:rsid w:val="003C23EB"/>
    <w:rsid w:val="003C29F4"/>
    <w:rsid w:val="003C2A3E"/>
    <w:rsid w:val="003C5562"/>
    <w:rsid w:val="003C5D5B"/>
    <w:rsid w:val="003C5FB6"/>
    <w:rsid w:val="003C5FC9"/>
    <w:rsid w:val="003C62FC"/>
    <w:rsid w:val="003C6528"/>
    <w:rsid w:val="003C6768"/>
    <w:rsid w:val="003C6A2F"/>
    <w:rsid w:val="003C6A6C"/>
    <w:rsid w:val="003C7B68"/>
    <w:rsid w:val="003D0CB9"/>
    <w:rsid w:val="003D2346"/>
    <w:rsid w:val="003D28A1"/>
    <w:rsid w:val="003D2EAA"/>
    <w:rsid w:val="003D2FE8"/>
    <w:rsid w:val="003D3233"/>
    <w:rsid w:val="003D49B1"/>
    <w:rsid w:val="003D4A41"/>
    <w:rsid w:val="003D4F29"/>
    <w:rsid w:val="003D5462"/>
    <w:rsid w:val="003D57CC"/>
    <w:rsid w:val="003D5EF9"/>
    <w:rsid w:val="003D6678"/>
    <w:rsid w:val="003D678E"/>
    <w:rsid w:val="003D72B8"/>
    <w:rsid w:val="003E066A"/>
    <w:rsid w:val="003E2E25"/>
    <w:rsid w:val="003E3419"/>
    <w:rsid w:val="003E4168"/>
    <w:rsid w:val="003E4ADE"/>
    <w:rsid w:val="003E56B0"/>
    <w:rsid w:val="003E5DE1"/>
    <w:rsid w:val="003E6054"/>
    <w:rsid w:val="003E6220"/>
    <w:rsid w:val="003E6769"/>
    <w:rsid w:val="003E76C2"/>
    <w:rsid w:val="003E7808"/>
    <w:rsid w:val="003E7D51"/>
    <w:rsid w:val="003F01EC"/>
    <w:rsid w:val="003F0251"/>
    <w:rsid w:val="003F08A9"/>
    <w:rsid w:val="003F11F1"/>
    <w:rsid w:val="003F24F8"/>
    <w:rsid w:val="003F2AAC"/>
    <w:rsid w:val="003F2AC3"/>
    <w:rsid w:val="003F2DE6"/>
    <w:rsid w:val="003F3413"/>
    <w:rsid w:val="003F351B"/>
    <w:rsid w:val="003F3C94"/>
    <w:rsid w:val="003F3D60"/>
    <w:rsid w:val="003F3E67"/>
    <w:rsid w:val="003F52BB"/>
    <w:rsid w:val="003F55B7"/>
    <w:rsid w:val="003F583F"/>
    <w:rsid w:val="003F6133"/>
    <w:rsid w:val="003F6209"/>
    <w:rsid w:val="003F634A"/>
    <w:rsid w:val="003F675C"/>
    <w:rsid w:val="003F70ED"/>
    <w:rsid w:val="003F7483"/>
    <w:rsid w:val="003F79D0"/>
    <w:rsid w:val="003F7BAB"/>
    <w:rsid w:val="003F7BC3"/>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5BB6"/>
    <w:rsid w:val="004069F8"/>
    <w:rsid w:val="00406AA9"/>
    <w:rsid w:val="00407753"/>
    <w:rsid w:val="00407765"/>
    <w:rsid w:val="00407ECD"/>
    <w:rsid w:val="0041004A"/>
    <w:rsid w:val="00410258"/>
    <w:rsid w:val="00410AEA"/>
    <w:rsid w:val="00411B7E"/>
    <w:rsid w:val="00411CF2"/>
    <w:rsid w:val="0041205C"/>
    <w:rsid w:val="0041275A"/>
    <w:rsid w:val="00412915"/>
    <w:rsid w:val="00412CFF"/>
    <w:rsid w:val="00412E2D"/>
    <w:rsid w:val="004131CE"/>
    <w:rsid w:val="0041412D"/>
    <w:rsid w:val="00414661"/>
    <w:rsid w:val="00414847"/>
    <w:rsid w:val="0041524B"/>
    <w:rsid w:val="00416051"/>
    <w:rsid w:val="0041645E"/>
    <w:rsid w:val="00416B82"/>
    <w:rsid w:val="00417397"/>
    <w:rsid w:val="004176AE"/>
    <w:rsid w:val="00420108"/>
    <w:rsid w:val="004210D5"/>
    <w:rsid w:val="00421854"/>
    <w:rsid w:val="00421F65"/>
    <w:rsid w:val="00422740"/>
    <w:rsid w:val="00422786"/>
    <w:rsid w:val="00423468"/>
    <w:rsid w:val="00423730"/>
    <w:rsid w:val="0042442B"/>
    <w:rsid w:val="004247E0"/>
    <w:rsid w:val="00425047"/>
    <w:rsid w:val="00425235"/>
    <w:rsid w:val="0042534F"/>
    <w:rsid w:val="00425EDE"/>
    <w:rsid w:val="00426466"/>
    <w:rsid w:val="00426787"/>
    <w:rsid w:val="00426CC0"/>
    <w:rsid w:val="004276DF"/>
    <w:rsid w:val="00427B0E"/>
    <w:rsid w:val="0043061C"/>
    <w:rsid w:val="00431458"/>
    <w:rsid w:val="00431A1C"/>
    <w:rsid w:val="00432997"/>
    <w:rsid w:val="00433180"/>
    <w:rsid w:val="00433667"/>
    <w:rsid w:val="00433A86"/>
    <w:rsid w:val="00434AA8"/>
    <w:rsid w:val="00434BD9"/>
    <w:rsid w:val="004350EA"/>
    <w:rsid w:val="00435BB8"/>
    <w:rsid w:val="00435DCB"/>
    <w:rsid w:val="00435E54"/>
    <w:rsid w:val="00436F3D"/>
    <w:rsid w:val="00437644"/>
    <w:rsid w:val="00437823"/>
    <w:rsid w:val="004400D4"/>
    <w:rsid w:val="0044091B"/>
    <w:rsid w:val="00440DED"/>
    <w:rsid w:val="00440EC6"/>
    <w:rsid w:val="0044114E"/>
    <w:rsid w:val="00441533"/>
    <w:rsid w:val="0044155F"/>
    <w:rsid w:val="0044171B"/>
    <w:rsid w:val="00442D93"/>
    <w:rsid w:val="004432E0"/>
    <w:rsid w:val="00443627"/>
    <w:rsid w:val="004437CB"/>
    <w:rsid w:val="004448CC"/>
    <w:rsid w:val="004449B5"/>
    <w:rsid w:val="0044550B"/>
    <w:rsid w:val="00445660"/>
    <w:rsid w:val="004466AF"/>
    <w:rsid w:val="004469E6"/>
    <w:rsid w:val="00446A88"/>
    <w:rsid w:val="00446C1A"/>
    <w:rsid w:val="00447783"/>
    <w:rsid w:val="00447C9F"/>
    <w:rsid w:val="0045031D"/>
    <w:rsid w:val="004508C2"/>
    <w:rsid w:val="00450948"/>
    <w:rsid w:val="00450DA8"/>
    <w:rsid w:val="00451923"/>
    <w:rsid w:val="00452C0C"/>
    <w:rsid w:val="00453123"/>
    <w:rsid w:val="00453166"/>
    <w:rsid w:val="0045361E"/>
    <w:rsid w:val="00454C08"/>
    <w:rsid w:val="00454C80"/>
    <w:rsid w:val="00454E94"/>
    <w:rsid w:val="00455268"/>
    <w:rsid w:val="00455FA7"/>
    <w:rsid w:val="00456790"/>
    <w:rsid w:val="00456D17"/>
    <w:rsid w:val="00457A81"/>
    <w:rsid w:val="00457AD1"/>
    <w:rsid w:val="004601DA"/>
    <w:rsid w:val="00460358"/>
    <w:rsid w:val="00460A3C"/>
    <w:rsid w:val="00463C4B"/>
    <w:rsid w:val="00463C71"/>
    <w:rsid w:val="00463E19"/>
    <w:rsid w:val="00464456"/>
    <w:rsid w:val="00464E74"/>
    <w:rsid w:val="004650DB"/>
    <w:rsid w:val="00465350"/>
    <w:rsid w:val="004654B5"/>
    <w:rsid w:val="00465759"/>
    <w:rsid w:val="004667F8"/>
    <w:rsid w:val="00466D26"/>
    <w:rsid w:val="004677E7"/>
    <w:rsid w:val="00467EC0"/>
    <w:rsid w:val="00470B12"/>
    <w:rsid w:val="00471110"/>
    <w:rsid w:val="0047173D"/>
    <w:rsid w:val="004727A2"/>
    <w:rsid w:val="0047299E"/>
    <w:rsid w:val="00473094"/>
    <w:rsid w:val="00473319"/>
    <w:rsid w:val="00474792"/>
    <w:rsid w:val="004758B7"/>
    <w:rsid w:val="0047644F"/>
    <w:rsid w:val="00476660"/>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4F9B"/>
    <w:rsid w:val="004855FF"/>
    <w:rsid w:val="0048567D"/>
    <w:rsid w:val="00485A85"/>
    <w:rsid w:val="00486288"/>
    <w:rsid w:val="004862EB"/>
    <w:rsid w:val="00486847"/>
    <w:rsid w:val="00487A99"/>
    <w:rsid w:val="00487BDB"/>
    <w:rsid w:val="00487D34"/>
    <w:rsid w:val="00490111"/>
    <w:rsid w:val="004903FE"/>
    <w:rsid w:val="004905AA"/>
    <w:rsid w:val="00490D46"/>
    <w:rsid w:val="00490ED4"/>
    <w:rsid w:val="00490F9A"/>
    <w:rsid w:val="0049191D"/>
    <w:rsid w:val="00491920"/>
    <w:rsid w:val="00492DB0"/>
    <w:rsid w:val="004936C9"/>
    <w:rsid w:val="004936F2"/>
    <w:rsid w:val="00493816"/>
    <w:rsid w:val="00494B2B"/>
    <w:rsid w:val="00494B58"/>
    <w:rsid w:val="00494D3F"/>
    <w:rsid w:val="004959ED"/>
    <w:rsid w:val="00496719"/>
    <w:rsid w:val="00496A41"/>
    <w:rsid w:val="00497167"/>
    <w:rsid w:val="004971FA"/>
    <w:rsid w:val="004979BF"/>
    <w:rsid w:val="00497F70"/>
    <w:rsid w:val="004A021A"/>
    <w:rsid w:val="004A0345"/>
    <w:rsid w:val="004A0AAC"/>
    <w:rsid w:val="004A0AF4"/>
    <w:rsid w:val="004A0F2A"/>
    <w:rsid w:val="004A1289"/>
    <w:rsid w:val="004A13EB"/>
    <w:rsid w:val="004A193C"/>
    <w:rsid w:val="004A1D35"/>
    <w:rsid w:val="004A2339"/>
    <w:rsid w:val="004A23E7"/>
    <w:rsid w:val="004A2C98"/>
    <w:rsid w:val="004A2CAD"/>
    <w:rsid w:val="004A374C"/>
    <w:rsid w:val="004A4124"/>
    <w:rsid w:val="004A603B"/>
    <w:rsid w:val="004A61C4"/>
    <w:rsid w:val="004A658F"/>
    <w:rsid w:val="004A6876"/>
    <w:rsid w:val="004A6DD1"/>
    <w:rsid w:val="004A7063"/>
    <w:rsid w:val="004A7540"/>
    <w:rsid w:val="004B01E1"/>
    <w:rsid w:val="004B0AFE"/>
    <w:rsid w:val="004B0F3C"/>
    <w:rsid w:val="004B0FAD"/>
    <w:rsid w:val="004B1661"/>
    <w:rsid w:val="004B195C"/>
    <w:rsid w:val="004B1AD6"/>
    <w:rsid w:val="004B1D96"/>
    <w:rsid w:val="004B1E7D"/>
    <w:rsid w:val="004B255F"/>
    <w:rsid w:val="004B274B"/>
    <w:rsid w:val="004B2CEC"/>
    <w:rsid w:val="004B31EB"/>
    <w:rsid w:val="004B32FC"/>
    <w:rsid w:val="004B3BF2"/>
    <w:rsid w:val="004B4C82"/>
    <w:rsid w:val="004B4D4B"/>
    <w:rsid w:val="004B52B3"/>
    <w:rsid w:val="004B535F"/>
    <w:rsid w:val="004B5435"/>
    <w:rsid w:val="004B61A4"/>
    <w:rsid w:val="004B62B0"/>
    <w:rsid w:val="004B647D"/>
    <w:rsid w:val="004B6664"/>
    <w:rsid w:val="004B7689"/>
    <w:rsid w:val="004B77F1"/>
    <w:rsid w:val="004B7833"/>
    <w:rsid w:val="004B7C35"/>
    <w:rsid w:val="004C0A64"/>
    <w:rsid w:val="004C1830"/>
    <w:rsid w:val="004C183B"/>
    <w:rsid w:val="004C1938"/>
    <w:rsid w:val="004C19B6"/>
    <w:rsid w:val="004C227C"/>
    <w:rsid w:val="004C255B"/>
    <w:rsid w:val="004C2D83"/>
    <w:rsid w:val="004C2F1B"/>
    <w:rsid w:val="004C37A7"/>
    <w:rsid w:val="004C4EA1"/>
    <w:rsid w:val="004C5AAB"/>
    <w:rsid w:val="004C6154"/>
    <w:rsid w:val="004C62A1"/>
    <w:rsid w:val="004C6432"/>
    <w:rsid w:val="004C7EA8"/>
    <w:rsid w:val="004C7F6C"/>
    <w:rsid w:val="004D0C8B"/>
    <w:rsid w:val="004D10DC"/>
    <w:rsid w:val="004D160D"/>
    <w:rsid w:val="004D1D37"/>
    <w:rsid w:val="004D1E4F"/>
    <w:rsid w:val="004D2FF5"/>
    <w:rsid w:val="004D367B"/>
    <w:rsid w:val="004D36D3"/>
    <w:rsid w:val="004D3B06"/>
    <w:rsid w:val="004D4769"/>
    <w:rsid w:val="004D4AE6"/>
    <w:rsid w:val="004D4B5E"/>
    <w:rsid w:val="004D560C"/>
    <w:rsid w:val="004D58DC"/>
    <w:rsid w:val="004D6E99"/>
    <w:rsid w:val="004D7289"/>
    <w:rsid w:val="004D7969"/>
    <w:rsid w:val="004E01F0"/>
    <w:rsid w:val="004E0319"/>
    <w:rsid w:val="004E033F"/>
    <w:rsid w:val="004E0578"/>
    <w:rsid w:val="004E0604"/>
    <w:rsid w:val="004E08E7"/>
    <w:rsid w:val="004E0A44"/>
    <w:rsid w:val="004E0F64"/>
    <w:rsid w:val="004E0FD3"/>
    <w:rsid w:val="004E142C"/>
    <w:rsid w:val="004E151C"/>
    <w:rsid w:val="004E1617"/>
    <w:rsid w:val="004E1922"/>
    <w:rsid w:val="004E2E1B"/>
    <w:rsid w:val="004E2E25"/>
    <w:rsid w:val="004E33D9"/>
    <w:rsid w:val="004E3464"/>
    <w:rsid w:val="004E35A1"/>
    <w:rsid w:val="004E3886"/>
    <w:rsid w:val="004E38E4"/>
    <w:rsid w:val="004E3B76"/>
    <w:rsid w:val="004E3DB9"/>
    <w:rsid w:val="004E57B7"/>
    <w:rsid w:val="004E645E"/>
    <w:rsid w:val="004E65EE"/>
    <w:rsid w:val="004E6C81"/>
    <w:rsid w:val="004E6CCF"/>
    <w:rsid w:val="004E6EFF"/>
    <w:rsid w:val="004E7B65"/>
    <w:rsid w:val="004F0336"/>
    <w:rsid w:val="004F052A"/>
    <w:rsid w:val="004F0A61"/>
    <w:rsid w:val="004F135F"/>
    <w:rsid w:val="004F1757"/>
    <w:rsid w:val="004F17EB"/>
    <w:rsid w:val="004F1A25"/>
    <w:rsid w:val="004F1F96"/>
    <w:rsid w:val="004F253C"/>
    <w:rsid w:val="004F3535"/>
    <w:rsid w:val="004F3721"/>
    <w:rsid w:val="004F3A44"/>
    <w:rsid w:val="004F3E1D"/>
    <w:rsid w:val="004F4169"/>
    <w:rsid w:val="004F4D33"/>
    <w:rsid w:val="004F5EF8"/>
    <w:rsid w:val="004F6636"/>
    <w:rsid w:val="004F7BAD"/>
    <w:rsid w:val="004F7F27"/>
    <w:rsid w:val="005000A5"/>
    <w:rsid w:val="00500FD1"/>
    <w:rsid w:val="00501F53"/>
    <w:rsid w:val="005022C5"/>
    <w:rsid w:val="005022E1"/>
    <w:rsid w:val="005030EA"/>
    <w:rsid w:val="0050371A"/>
    <w:rsid w:val="00503776"/>
    <w:rsid w:val="005039C3"/>
    <w:rsid w:val="00503AB0"/>
    <w:rsid w:val="00503F20"/>
    <w:rsid w:val="005040D2"/>
    <w:rsid w:val="00504A34"/>
    <w:rsid w:val="00504D03"/>
    <w:rsid w:val="00504E7E"/>
    <w:rsid w:val="00505C5B"/>
    <w:rsid w:val="00505C97"/>
    <w:rsid w:val="00505DF5"/>
    <w:rsid w:val="00505EF3"/>
    <w:rsid w:val="00506264"/>
    <w:rsid w:val="005065B6"/>
    <w:rsid w:val="00507A14"/>
    <w:rsid w:val="00507B47"/>
    <w:rsid w:val="00507C37"/>
    <w:rsid w:val="0051039D"/>
    <w:rsid w:val="005104E0"/>
    <w:rsid w:val="00510D7A"/>
    <w:rsid w:val="005116BA"/>
    <w:rsid w:val="0051298D"/>
    <w:rsid w:val="00513049"/>
    <w:rsid w:val="0051333F"/>
    <w:rsid w:val="00513B3C"/>
    <w:rsid w:val="00513C3F"/>
    <w:rsid w:val="00514182"/>
    <w:rsid w:val="005152DE"/>
    <w:rsid w:val="00515FD8"/>
    <w:rsid w:val="00516254"/>
    <w:rsid w:val="00516A2D"/>
    <w:rsid w:val="00516B46"/>
    <w:rsid w:val="00517586"/>
    <w:rsid w:val="0052059B"/>
    <w:rsid w:val="0052060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6ACE"/>
    <w:rsid w:val="00526B62"/>
    <w:rsid w:val="00527848"/>
    <w:rsid w:val="005278C3"/>
    <w:rsid w:val="005278DD"/>
    <w:rsid w:val="00527C3E"/>
    <w:rsid w:val="00527C43"/>
    <w:rsid w:val="00530184"/>
    <w:rsid w:val="0053061A"/>
    <w:rsid w:val="005307DE"/>
    <w:rsid w:val="00530D0D"/>
    <w:rsid w:val="0053105E"/>
    <w:rsid w:val="00531223"/>
    <w:rsid w:val="005328E3"/>
    <w:rsid w:val="00532E5D"/>
    <w:rsid w:val="0053341D"/>
    <w:rsid w:val="00533A32"/>
    <w:rsid w:val="00533CFD"/>
    <w:rsid w:val="005342C8"/>
    <w:rsid w:val="00534811"/>
    <w:rsid w:val="0053485B"/>
    <w:rsid w:val="0053568A"/>
    <w:rsid w:val="0053579A"/>
    <w:rsid w:val="005357A3"/>
    <w:rsid w:val="00536645"/>
    <w:rsid w:val="005367A8"/>
    <w:rsid w:val="00536CEC"/>
    <w:rsid w:val="00536E84"/>
    <w:rsid w:val="00537064"/>
    <w:rsid w:val="0053725C"/>
    <w:rsid w:val="005372D7"/>
    <w:rsid w:val="0053747C"/>
    <w:rsid w:val="00537910"/>
    <w:rsid w:val="00537D90"/>
    <w:rsid w:val="0054034F"/>
    <w:rsid w:val="0054154D"/>
    <w:rsid w:val="005417ED"/>
    <w:rsid w:val="005417FD"/>
    <w:rsid w:val="00541976"/>
    <w:rsid w:val="00541AA2"/>
    <w:rsid w:val="00541AB1"/>
    <w:rsid w:val="00541C2A"/>
    <w:rsid w:val="0054281F"/>
    <w:rsid w:val="00542BDC"/>
    <w:rsid w:val="00542DEB"/>
    <w:rsid w:val="00542ECC"/>
    <w:rsid w:val="005431B6"/>
    <w:rsid w:val="00543938"/>
    <w:rsid w:val="00543981"/>
    <w:rsid w:val="00543BA4"/>
    <w:rsid w:val="00543F72"/>
    <w:rsid w:val="005445AF"/>
    <w:rsid w:val="00544923"/>
    <w:rsid w:val="00544A16"/>
    <w:rsid w:val="005450B9"/>
    <w:rsid w:val="0054571B"/>
    <w:rsid w:val="005458EC"/>
    <w:rsid w:val="005458FC"/>
    <w:rsid w:val="00547A20"/>
    <w:rsid w:val="005501DA"/>
    <w:rsid w:val="00550614"/>
    <w:rsid w:val="00550B76"/>
    <w:rsid w:val="00550DF8"/>
    <w:rsid w:val="00552240"/>
    <w:rsid w:val="005528BF"/>
    <w:rsid w:val="005528D1"/>
    <w:rsid w:val="0055323B"/>
    <w:rsid w:val="00553693"/>
    <w:rsid w:val="00553BC4"/>
    <w:rsid w:val="00553CF8"/>
    <w:rsid w:val="00554162"/>
    <w:rsid w:val="0055467B"/>
    <w:rsid w:val="00554A34"/>
    <w:rsid w:val="00554E35"/>
    <w:rsid w:val="0055520F"/>
    <w:rsid w:val="005558C0"/>
    <w:rsid w:val="00555A47"/>
    <w:rsid w:val="00555D24"/>
    <w:rsid w:val="00556452"/>
    <w:rsid w:val="005565F0"/>
    <w:rsid w:val="005569D5"/>
    <w:rsid w:val="005570CF"/>
    <w:rsid w:val="0055757F"/>
    <w:rsid w:val="0056032E"/>
    <w:rsid w:val="00560BD7"/>
    <w:rsid w:val="00561047"/>
    <w:rsid w:val="00561320"/>
    <w:rsid w:val="00562965"/>
    <w:rsid w:val="00562C1C"/>
    <w:rsid w:val="005635CE"/>
    <w:rsid w:val="00563677"/>
    <w:rsid w:val="00563928"/>
    <w:rsid w:val="00563BD0"/>
    <w:rsid w:val="00564BBE"/>
    <w:rsid w:val="00564D2D"/>
    <w:rsid w:val="0056526A"/>
    <w:rsid w:val="005656E0"/>
    <w:rsid w:val="0056592D"/>
    <w:rsid w:val="00566B5A"/>
    <w:rsid w:val="00566D03"/>
    <w:rsid w:val="00567345"/>
    <w:rsid w:val="00567F91"/>
    <w:rsid w:val="00570C13"/>
    <w:rsid w:val="00571099"/>
    <w:rsid w:val="0057156E"/>
    <w:rsid w:val="005717D9"/>
    <w:rsid w:val="00571C80"/>
    <w:rsid w:val="00571CDC"/>
    <w:rsid w:val="00571D57"/>
    <w:rsid w:val="00571F6D"/>
    <w:rsid w:val="0057267E"/>
    <w:rsid w:val="00573296"/>
    <w:rsid w:val="00573A8E"/>
    <w:rsid w:val="00573C72"/>
    <w:rsid w:val="00573F62"/>
    <w:rsid w:val="0057461E"/>
    <w:rsid w:val="00575382"/>
    <w:rsid w:val="00575460"/>
    <w:rsid w:val="00575C5B"/>
    <w:rsid w:val="0057616C"/>
    <w:rsid w:val="00576DEC"/>
    <w:rsid w:val="00576EF0"/>
    <w:rsid w:val="00577377"/>
    <w:rsid w:val="0057741E"/>
    <w:rsid w:val="00577BFE"/>
    <w:rsid w:val="00580922"/>
    <w:rsid w:val="005818AC"/>
    <w:rsid w:val="00581D01"/>
    <w:rsid w:val="00581F26"/>
    <w:rsid w:val="00582B1E"/>
    <w:rsid w:val="00583206"/>
    <w:rsid w:val="00583697"/>
    <w:rsid w:val="005838B2"/>
    <w:rsid w:val="00583A2D"/>
    <w:rsid w:val="005841A7"/>
    <w:rsid w:val="005845A8"/>
    <w:rsid w:val="00584690"/>
    <w:rsid w:val="00584692"/>
    <w:rsid w:val="00584AF3"/>
    <w:rsid w:val="005856A1"/>
    <w:rsid w:val="00587924"/>
    <w:rsid w:val="00587A31"/>
    <w:rsid w:val="00587C51"/>
    <w:rsid w:val="00587E8B"/>
    <w:rsid w:val="0059013C"/>
    <w:rsid w:val="005901D0"/>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B19"/>
    <w:rsid w:val="005A1D9D"/>
    <w:rsid w:val="005A30FE"/>
    <w:rsid w:val="005A3B47"/>
    <w:rsid w:val="005A4F28"/>
    <w:rsid w:val="005A5283"/>
    <w:rsid w:val="005A5ADB"/>
    <w:rsid w:val="005A5EAF"/>
    <w:rsid w:val="005A6F29"/>
    <w:rsid w:val="005A7914"/>
    <w:rsid w:val="005A7E46"/>
    <w:rsid w:val="005B061D"/>
    <w:rsid w:val="005B0B4C"/>
    <w:rsid w:val="005B1219"/>
    <w:rsid w:val="005B14CC"/>
    <w:rsid w:val="005B1812"/>
    <w:rsid w:val="005B181B"/>
    <w:rsid w:val="005B1EA2"/>
    <w:rsid w:val="005B227D"/>
    <w:rsid w:val="005B26C7"/>
    <w:rsid w:val="005B2C2D"/>
    <w:rsid w:val="005B2C79"/>
    <w:rsid w:val="005B34E5"/>
    <w:rsid w:val="005B35A8"/>
    <w:rsid w:val="005B37B3"/>
    <w:rsid w:val="005B3A45"/>
    <w:rsid w:val="005B3B43"/>
    <w:rsid w:val="005B3EE8"/>
    <w:rsid w:val="005B42A5"/>
    <w:rsid w:val="005B4ABD"/>
    <w:rsid w:val="005B4E07"/>
    <w:rsid w:val="005B50A4"/>
    <w:rsid w:val="005B51CE"/>
    <w:rsid w:val="005B54D7"/>
    <w:rsid w:val="005B5742"/>
    <w:rsid w:val="005B584B"/>
    <w:rsid w:val="005B5B80"/>
    <w:rsid w:val="005B5C8F"/>
    <w:rsid w:val="005B63DF"/>
    <w:rsid w:val="005B7673"/>
    <w:rsid w:val="005B7F74"/>
    <w:rsid w:val="005C06A3"/>
    <w:rsid w:val="005C0861"/>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C87"/>
    <w:rsid w:val="005D6767"/>
    <w:rsid w:val="005D676A"/>
    <w:rsid w:val="005D6DCC"/>
    <w:rsid w:val="005D732E"/>
    <w:rsid w:val="005D7C4B"/>
    <w:rsid w:val="005E0677"/>
    <w:rsid w:val="005E1000"/>
    <w:rsid w:val="005E164E"/>
    <w:rsid w:val="005E1961"/>
    <w:rsid w:val="005E1B04"/>
    <w:rsid w:val="005E24E6"/>
    <w:rsid w:val="005E2955"/>
    <w:rsid w:val="005E354E"/>
    <w:rsid w:val="005E518F"/>
    <w:rsid w:val="005E5BCF"/>
    <w:rsid w:val="005E5BE2"/>
    <w:rsid w:val="005E5E89"/>
    <w:rsid w:val="005E6108"/>
    <w:rsid w:val="005E61F9"/>
    <w:rsid w:val="005F0288"/>
    <w:rsid w:val="005F0AE2"/>
    <w:rsid w:val="005F0F46"/>
    <w:rsid w:val="005F1500"/>
    <w:rsid w:val="005F16B9"/>
    <w:rsid w:val="005F1999"/>
    <w:rsid w:val="005F239A"/>
    <w:rsid w:val="005F2752"/>
    <w:rsid w:val="005F3953"/>
    <w:rsid w:val="005F3A34"/>
    <w:rsid w:val="005F3A6E"/>
    <w:rsid w:val="005F3F55"/>
    <w:rsid w:val="005F489B"/>
    <w:rsid w:val="005F4984"/>
    <w:rsid w:val="005F555F"/>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0BF"/>
    <w:rsid w:val="00607376"/>
    <w:rsid w:val="00607EA1"/>
    <w:rsid w:val="006100FE"/>
    <w:rsid w:val="006101CF"/>
    <w:rsid w:val="00610738"/>
    <w:rsid w:val="00611B5C"/>
    <w:rsid w:val="006124AF"/>
    <w:rsid w:val="006129E1"/>
    <w:rsid w:val="00612CA5"/>
    <w:rsid w:val="00613153"/>
    <w:rsid w:val="006131D7"/>
    <w:rsid w:val="0061410D"/>
    <w:rsid w:val="0061421D"/>
    <w:rsid w:val="00614914"/>
    <w:rsid w:val="00614BC5"/>
    <w:rsid w:val="00614FEC"/>
    <w:rsid w:val="00615700"/>
    <w:rsid w:val="00615863"/>
    <w:rsid w:val="00615BE3"/>
    <w:rsid w:val="006169A6"/>
    <w:rsid w:val="00616E21"/>
    <w:rsid w:val="006179C6"/>
    <w:rsid w:val="00617E9B"/>
    <w:rsid w:val="00620C95"/>
    <w:rsid w:val="00621337"/>
    <w:rsid w:val="0062153A"/>
    <w:rsid w:val="0062248B"/>
    <w:rsid w:val="0062297F"/>
    <w:rsid w:val="00622BAC"/>
    <w:rsid w:val="00623896"/>
    <w:rsid w:val="00623F1D"/>
    <w:rsid w:val="0062423E"/>
    <w:rsid w:val="00624398"/>
    <w:rsid w:val="00624639"/>
    <w:rsid w:val="006248FC"/>
    <w:rsid w:val="006249C5"/>
    <w:rsid w:val="00625E6D"/>
    <w:rsid w:val="00627AB7"/>
    <w:rsid w:val="00631788"/>
    <w:rsid w:val="00633585"/>
    <w:rsid w:val="006337A3"/>
    <w:rsid w:val="006339F4"/>
    <w:rsid w:val="00633EE2"/>
    <w:rsid w:val="006356F5"/>
    <w:rsid w:val="00636635"/>
    <w:rsid w:val="006366BE"/>
    <w:rsid w:val="0063689F"/>
    <w:rsid w:val="006373EF"/>
    <w:rsid w:val="00637E0C"/>
    <w:rsid w:val="00640C7D"/>
    <w:rsid w:val="00641593"/>
    <w:rsid w:val="00642357"/>
    <w:rsid w:val="00643440"/>
    <w:rsid w:val="00643CE4"/>
    <w:rsid w:val="00644305"/>
    <w:rsid w:val="00644F0A"/>
    <w:rsid w:val="0064544F"/>
    <w:rsid w:val="00645702"/>
    <w:rsid w:val="00645F2A"/>
    <w:rsid w:val="006460AD"/>
    <w:rsid w:val="0064675F"/>
    <w:rsid w:val="00646816"/>
    <w:rsid w:val="00647177"/>
    <w:rsid w:val="00647467"/>
    <w:rsid w:val="0064782B"/>
    <w:rsid w:val="006479B3"/>
    <w:rsid w:val="00647EAF"/>
    <w:rsid w:val="0065011B"/>
    <w:rsid w:val="00650125"/>
    <w:rsid w:val="006503A2"/>
    <w:rsid w:val="0065072F"/>
    <w:rsid w:val="006507D6"/>
    <w:rsid w:val="006516B8"/>
    <w:rsid w:val="00651EC8"/>
    <w:rsid w:val="00651F85"/>
    <w:rsid w:val="00652476"/>
    <w:rsid w:val="006526B4"/>
    <w:rsid w:val="0065381E"/>
    <w:rsid w:val="006538B0"/>
    <w:rsid w:val="00653C3C"/>
    <w:rsid w:val="00654060"/>
    <w:rsid w:val="00654069"/>
    <w:rsid w:val="00654131"/>
    <w:rsid w:val="00654AE8"/>
    <w:rsid w:val="00654CCA"/>
    <w:rsid w:val="00655193"/>
    <w:rsid w:val="00655759"/>
    <w:rsid w:val="00657887"/>
    <w:rsid w:val="006579A5"/>
    <w:rsid w:val="00657AC9"/>
    <w:rsid w:val="00660015"/>
    <w:rsid w:val="00660122"/>
    <w:rsid w:val="00660EAD"/>
    <w:rsid w:val="006610BA"/>
    <w:rsid w:val="00661973"/>
    <w:rsid w:val="00662191"/>
    <w:rsid w:val="00662211"/>
    <w:rsid w:val="006625E6"/>
    <w:rsid w:val="00662B1E"/>
    <w:rsid w:val="0066301A"/>
    <w:rsid w:val="006638C4"/>
    <w:rsid w:val="00663BDB"/>
    <w:rsid w:val="0066567D"/>
    <w:rsid w:val="00666094"/>
    <w:rsid w:val="006678CD"/>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153"/>
    <w:rsid w:val="00681CAA"/>
    <w:rsid w:val="00681FD6"/>
    <w:rsid w:val="00682046"/>
    <w:rsid w:val="00682521"/>
    <w:rsid w:val="006829E5"/>
    <w:rsid w:val="00682CC8"/>
    <w:rsid w:val="00684067"/>
    <w:rsid w:val="00684BAA"/>
    <w:rsid w:val="00684ECC"/>
    <w:rsid w:val="0068506E"/>
    <w:rsid w:val="0068510F"/>
    <w:rsid w:val="0068581B"/>
    <w:rsid w:val="00685B54"/>
    <w:rsid w:val="0068637E"/>
    <w:rsid w:val="00686F07"/>
    <w:rsid w:val="0069109D"/>
    <w:rsid w:val="00691699"/>
    <w:rsid w:val="00692165"/>
    <w:rsid w:val="00692491"/>
    <w:rsid w:val="00692D14"/>
    <w:rsid w:val="00693415"/>
    <w:rsid w:val="00693A1A"/>
    <w:rsid w:val="00693C51"/>
    <w:rsid w:val="006943F6"/>
    <w:rsid w:val="00694B8C"/>
    <w:rsid w:val="00695D71"/>
    <w:rsid w:val="00696179"/>
    <w:rsid w:val="00696A60"/>
    <w:rsid w:val="00696B0D"/>
    <w:rsid w:val="00696C62"/>
    <w:rsid w:val="00696E28"/>
    <w:rsid w:val="00696F0F"/>
    <w:rsid w:val="006A18DB"/>
    <w:rsid w:val="006A3039"/>
    <w:rsid w:val="006A324A"/>
    <w:rsid w:val="006A33A6"/>
    <w:rsid w:val="006A4583"/>
    <w:rsid w:val="006A4DA4"/>
    <w:rsid w:val="006A4E70"/>
    <w:rsid w:val="006A546E"/>
    <w:rsid w:val="006A54FC"/>
    <w:rsid w:val="006A6621"/>
    <w:rsid w:val="006A6724"/>
    <w:rsid w:val="006A6C08"/>
    <w:rsid w:val="006A6C76"/>
    <w:rsid w:val="006A739A"/>
    <w:rsid w:val="006A78CA"/>
    <w:rsid w:val="006A7C7E"/>
    <w:rsid w:val="006B016D"/>
    <w:rsid w:val="006B0255"/>
    <w:rsid w:val="006B0E1F"/>
    <w:rsid w:val="006B14F2"/>
    <w:rsid w:val="006B1AE1"/>
    <w:rsid w:val="006B1C90"/>
    <w:rsid w:val="006B26C5"/>
    <w:rsid w:val="006B2B79"/>
    <w:rsid w:val="006B2C6F"/>
    <w:rsid w:val="006B2D5A"/>
    <w:rsid w:val="006B3159"/>
    <w:rsid w:val="006B355A"/>
    <w:rsid w:val="006B3C57"/>
    <w:rsid w:val="006B440F"/>
    <w:rsid w:val="006B44BD"/>
    <w:rsid w:val="006B44D6"/>
    <w:rsid w:val="006B4793"/>
    <w:rsid w:val="006B521E"/>
    <w:rsid w:val="006B5AD7"/>
    <w:rsid w:val="006B5B14"/>
    <w:rsid w:val="006B623C"/>
    <w:rsid w:val="006B64FA"/>
    <w:rsid w:val="006B6537"/>
    <w:rsid w:val="006B6C11"/>
    <w:rsid w:val="006B6ED6"/>
    <w:rsid w:val="006C03A1"/>
    <w:rsid w:val="006C0F65"/>
    <w:rsid w:val="006C16CE"/>
    <w:rsid w:val="006C202B"/>
    <w:rsid w:val="006C25B0"/>
    <w:rsid w:val="006C36C7"/>
    <w:rsid w:val="006C3A71"/>
    <w:rsid w:val="006C3ED2"/>
    <w:rsid w:val="006C4D28"/>
    <w:rsid w:val="006C4F4D"/>
    <w:rsid w:val="006C589A"/>
    <w:rsid w:val="006C5959"/>
    <w:rsid w:val="006C5AC0"/>
    <w:rsid w:val="006C6AF7"/>
    <w:rsid w:val="006C6F16"/>
    <w:rsid w:val="006C7C92"/>
    <w:rsid w:val="006C7FF2"/>
    <w:rsid w:val="006D0261"/>
    <w:rsid w:val="006D042B"/>
    <w:rsid w:val="006D10AF"/>
    <w:rsid w:val="006D12CE"/>
    <w:rsid w:val="006D2176"/>
    <w:rsid w:val="006D21E2"/>
    <w:rsid w:val="006D2251"/>
    <w:rsid w:val="006D2D0A"/>
    <w:rsid w:val="006D3862"/>
    <w:rsid w:val="006D38A5"/>
    <w:rsid w:val="006D3BB9"/>
    <w:rsid w:val="006D3D52"/>
    <w:rsid w:val="006D41B3"/>
    <w:rsid w:val="006D4B19"/>
    <w:rsid w:val="006D4FBF"/>
    <w:rsid w:val="006D52E1"/>
    <w:rsid w:val="006D55A5"/>
    <w:rsid w:val="006D657B"/>
    <w:rsid w:val="006D741A"/>
    <w:rsid w:val="006D74AF"/>
    <w:rsid w:val="006D7D6C"/>
    <w:rsid w:val="006E04D6"/>
    <w:rsid w:val="006E10D4"/>
    <w:rsid w:val="006E128B"/>
    <w:rsid w:val="006E20B5"/>
    <w:rsid w:val="006E3B9B"/>
    <w:rsid w:val="006E44F5"/>
    <w:rsid w:val="006E51B9"/>
    <w:rsid w:val="006E539A"/>
    <w:rsid w:val="006E54E8"/>
    <w:rsid w:val="006E5F28"/>
    <w:rsid w:val="006E675F"/>
    <w:rsid w:val="006E7420"/>
    <w:rsid w:val="006E7F8D"/>
    <w:rsid w:val="006F069F"/>
    <w:rsid w:val="006F085A"/>
    <w:rsid w:val="006F0B9E"/>
    <w:rsid w:val="006F0C83"/>
    <w:rsid w:val="006F10AB"/>
    <w:rsid w:val="006F1125"/>
    <w:rsid w:val="006F1C76"/>
    <w:rsid w:val="006F36A9"/>
    <w:rsid w:val="006F3B35"/>
    <w:rsid w:val="006F434C"/>
    <w:rsid w:val="006F4409"/>
    <w:rsid w:val="006F449E"/>
    <w:rsid w:val="006F45C7"/>
    <w:rsid w:val="006F55B3"/>
    <w:rsid w:val="006F56C1"/>
    <w:rsid w:val="006F5B8F"/>
    <w:rsid w:val="006F5C57"/>
    <w:rsid w:val="006F5D4A"/>
    <w:rsid w:val="006F6088"/>
    <w:rsid w:val="006F640E"/>
    <w:rsid w:val="006F677B"/>
    <w:rsid w:val="006F6EE6"/>
    <w:rsid w:val="006F7988"/>
    <w:rsid w:val="006F7B0E"/>
    <w:rsid w:val="00700541"/>
    <w:rsid w:val="007005B8"/>
    <w:rsid w:val="00701916"/>
    <w:rsid w:val="00701E9F"/>
    <w:rsid w:val="00703609"/>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F5D"/>
    <w:rsid w:val="0071311F"/>
    <w:rsid w:val="00713645"/>
    <w:rsid w:val="0071375F"/>
    <w:rsid w:val="0071399D"/>
    <w:rsid w:val="00713AB1"/>
    <w:rsid w:val="0071433E"/>
    <w:rsid w:val="00715C49"/>
    <w:rsid w:val="007162B4"/>
    <w:rsid w:val="00716EDC"/>
    <w:rsid w:val="0071719C"/>
    <w:rsid w:val="0071741D"/>
    <w:rsid w:val="007177C0"/>
    <w:rsid w:val="00720420"/>
    <w:rsid w:val="00720639"/>
    <w:rsid w:val="00720786"/>
    <w:rsid w:val="00720921"/>
    <w:rsid w:val="00721452"/>
    <w:rsid w:val="00721A63"/>
    <w:rsid w:val="007229BB"/>
    <w:rsid w:val="00722ED1"/>
    <w:rsid w:val="007233C6"/>
    <w:rsid w:val="00724552"/>
    <w:rsid w:val="007249E9"/>
    <w:rsid w:val="00725018"/>
    <w:rsid w:val="00725CD2"/>
    <w:rsid w:val="00725F96"/>
    <w:rsid w:val="007263E8"/>
    <w:rsid w:val="007267B1"/>
    <w:rsid w:val="0072699A"/>
    <w:rsid w:val="00727FB0"/>
    <w:rsid w:val="007303F4"/>
    <w:rsid w:val="0073047E"/>
    <w:rsid w:val="00730CC4"/>
    <w:rsid w:val="00731320"/>
    <w:rsid w:val="00731E64"/>
    <w:rsid w:val="007332F3"/>
    <w:rsid w:val="00733C08"/>
    <w:rsid w:val="0073487D"/>
    <w:rsid w:val="00734A43"/>
    <w:rsid w:val="00734AE6"/>
    <w:rsid w:val="00734C37"/>
    <w:rsid w:val="007356F5"/>
    <w:rsid w:val="00735E91"/>
    <w:rsid w:val="007361EB"/>
    <w:rsid w:val="0073702D"/>
    <w:rsid w:val="00737527"/>
    <w:rsid w:val="007403FF"/>
    <w:rsid w:val="007406FD"/>
    <w:rsid w:val="00740961"/>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24"/>
    <w:rsid w:val="00751695"/>
    <w:rsid w:val="00751AAC"/>
    <w:rsid w:val="00751E01"/>
    <w:rsid w:val="0075220A"/>
    <w:rsid w:val="00752715"/>
    <w:rsid w:val="00752755"/>
    <w:rsid w:val="007531C6"/>
    <w:rsid w:val="00753634"/>
    <w:rsid w:val="007538E9"/>
    <w:rsid w:val="00754707"/>
    <w:rsid w:val="00754898"/>
    <w:rsid w:val="007549AE"/>
    <w:rsid w:val="00754AEB"/>
    <w:rsid w:val="00754D3F"/>
    <w:rsid w:val="00754D4D"/>
    <w:rsid w:val="00755805"/>
    <w:rsid w:val="00755E3F"/>
    <w:rsid w:val="00756B65"/>
    <w:rsid w:val="00756EC7"/>
    <w:rsid w:val="007578D5"/>
    <w:rsid w:val="00757DCE"/>
    <w:rsid w:val="00760408"/>
    <w:rsid w:val="00760D9F"/>
    <w:rsid w:val="0076126C"/>
    <w:rsid w:val="007617F3"/>
    <w:rsid w:val="00761EA2"/>
    <w:rsid w:val="00761FB0"/>
    <w:rsid w:val="00763B2E"/>
    <w:rsid w:val="00763FBD"/>
    <w:rsid w:val="0076593C"/>
    <w:rsid w:val="00765959"/>
    <w:rsid w:val="00766090"/>
    <w:rsid w:val="00766159"/>
    <w:rsid w:val="00766162"/>
    <w:rsid w:val="007664C9"/>
    <w:rsid w:val="007668DC"/>
    <w:rsid w:val="00766B7F"/>
    <w:rsid w:val="00766BA1"/>
    <w:rsid w:val="0076724E"/>
    <w:rsid w:val="0076735B"/>
    <w:rsid w:val="00767716"/>
    <w:rsid w:val="00767C3D"/>
    <w:rsid w:val="007705E5"/>
    <w:rsid w:val="00772837"/>
    <w:rsid w:val="00772A23"/>
    <w:rsid w:val="007733DD"/>
    <w:rsid w:val="00773B34"/>
    <w:rsid w:val="00773CC0"/>
    <w:rsid w:val="00773F9F"/>
    <w:rsid w:val="0077435E"/>
    <w:rsid w:val="00774D76"/>
    <w:rsid w:val="007751B9"/>
    <w:rsid w:val="00775775"/>
    <w:rsid w:val="007759FA"/>
    <w:rsid w:val="00775AD0"/>
    <w:rsid w:val="00775B00"/>
    <w:rsid w:val="00776670"/>
    <w:rsid w:val="00776AAD"/>
    <w:rsid w:val="007770B4"/>
    <w:rsid w:val="00777688"/>
    <w:rsid w:val="007779E2"/>
    <w:rsid w:val="00780B88"/>
    <w:rsid w:val="007814DF"/>
    <w:rsid w:val="00781B54"/>
    <w:rsid w:val="00781E2E"/>
    <w:rsid w:val="00782D32"/>
    <w:rsid w:val="007844FD"/>
    <w:rsid w:val="007852F9"/>
    <w:rsid w:val="00785A92"/>
    <w:rsid w:val="00785C91"/>
    <w:rsid w:val="00785F42"/>
    <w:rsid w:val="00785FFB"/>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3F25"/>
    <w:rsid w:val="00795350"/>
    <w:rsid w:val="00795AD3"/>
    <w:rsid w:val="00795FC6"/>
    <w:rsid w:val="00796B8D"/>
    <w:rsid w:val="00796BB6"/>
    <w:rsid w:val="007974C5"/>
    <w:rsid w:val="007977DA"/>
    <w:rsid w:val="00797DF1"/>
    <w:rsid w:val="007A094E"/>
    <w:rsid w:val="007A1793"/>
    <w:rsid w:val="007A19BE"/>
    <w:rsid w:val="007A1DB7"/>
    <w:rsid w:val="007A22FE"/>
    <w:rsid w:val="007A2A20"/>
    <w:rsid w:val="007A2B68"/>
    <w:rsid w:val="007A2DF1"/>
    <w:rsid w:val="007A3903"/>
    <w:rsid w:val="007A3FF5"/>
    <w:rsid w:val="007A5306"/>
    <w:rsid w:val="007A5718"/>
    <w:rsid w:val="007A6012"/>
    <w:rsid w:val="007A616E"/>
    <w:rsid w:val="007A6AB0"/>
    <w:rsid w:val="007A6D67"/>
    <w:rsid w:val="007A7054"/>
    <w:rsid w:val="007A7345"/>
    <w:rsid w:val="007A7734"/>
    <w:rsid w:val="007A782E"/>
    <w:rsid w:val="007B05D7"/>
    <w:rsid w:val="007B0940"/>
    <w:rsid w:val="007B0D4B"/>
    <w:rsid w:val="007B196E"/>
    <w:rsid w:val="007B2824"/>
    <w:rsid w:val="007B289F"/>
    <w:rsid w:val="007B29A2"/>
    <w:rsid w:val="007B3B8C"/>
    <w:rsid w:val="007B3FD4"/>
    <w:rsid w:val="007B4310"/>
    <w:rsid w:val="007B564A"/>
    <w:rsid w:val="007B5702"/>
    <w:rsid w:val="007B57CF"/>
    <w:rsid w:val="007B601E"/>
    <w:rsid w:val="007B6302"/>
    <w:rsid w:val="007B63E6"/>
    <w:rsid w:val="007C063D"/>
    <w:rsid w:val="007C07AE"/>
    <w:rsid w:val="007C0988"/>
    <w:rsid w:val="007C0CF9"/>
    <w:rsid w:val="007C17B7"/>
    <w:rsid w:val="007C1AA8"/>
    <w:rsid w:val="007C1BF0"/>
    <w:rsid w:val="007C23F3"/>
    <w:rsid w:val="007C2D86"/>
    <w:rsid w:val="007C2E8C"/>
    <w:rsid w:val="007C2EE0"/>
    <w:rsid w:val="007C3343"/>
    <w:rsid w:val="007C3983"/>
    <w:rsid w:val="007C4067"/>
    <w:rsid w:val="007C50C3"/>
    <w:rsid w:val="007C5AEA"/>
    <w:rsid w:val="007C5FC1"/>
    <w:rsid w:val="007C6EA0"/>
    <w:rsid w:val="007C701A"/>
    <w:rsid w:val="007C73B8"/>
    <w:rsid w:val="007C754F"/>
    <w:rsid w:val="007C793C"/>
    <w:rsid w:val="007C796C"/>
    <w:rsid w:val="007C7F62"/>
    <w:rsid w:val="007D066C"/>
    <w:rsid w:val="007D0D13"/>
    <w:rsid w:val="007D0ED5"/>
    <w:rsid w:val="007D16EB"/>
    <w:rsid w:val="007D18D7"/>
    <w:rsid w:val="007D26D8"/>
    <w:rsid w:val="007D35EC"/>
    <w:rsid w:val="007D36ED"/>
    <w:rsid w:val="007D450C"/>
    <w:rsid w:val="007D4631"/>
    <w:rsid w:val="007D4F7D"/>
    <w:rsid w:val="007D5269"/>
    <w:rsid w:val="007D53A9"/>
    <w:rsid w:val="007D58DB"/>
    <w:rsid w:val="007D5E43"/>
    <w:rsid w:val="007D5F0B"/>
    <w:rsid w:val="007D66E5"/>
    <w:rsid w:val="007D7F21"/>
    <w:rsid w:val="007E1C2A"/>
    <w:rsid w:val="007E2AD9"/>
    <w:rsid w:val="007E2FD5"/>
    <w:rsid w:val="007E3008"/>
    <w:rsid w:val="007E30FC"/>
    <w:rsid w:val="007E35F2"/>
    <w:rsid w:val="007E461E"/>
    <w:rsid w:val="007E4BE4"/>
    <w:rsid w:val="007E5045"/>
    <w:rsid w:val="007E56F8"/>
    <w:rsid w:val="007E6458"/>
    <w:rsid w:val="007E6B6C"/>
    <w:rsid w:val="007E6F52"/>
    <w:rsid w:val="007E70D2"/>
    <w:rsid w:val="007E724C"/>
    <w:rsid w:val="007E7815"/>
    <w:rsid w:val="007E79EE"/>
    <w:rsid w:val="007F0430"/>
    <w:rsid w:val="007F0F63"/>
    <w:rsid w:val="007F0F7B"/>
    <w:rsid w:val="007F1F13"/>
    <w:rsid w:val="007F2230"/>
    <w:rsid w:val="007F25C4"/>
    <w:rsid w:val="007F2A77"/>
    <w:rsid w:val="007F337C"/>
    <w:rsid w:val="007F3657"/>
    <w:rsid w:val="007F3786"/>
    <w:rsid w:val="007F379F"/>
    <w:rsid w:val="007F3E52"/>
    <w:rsid w:val="007F3EF9"/>
    <w:rsid w:val="007F48BF"/>
    <w:rsid w:val="007F4A3F"/>
    <w:rsid w:val="007F4B3E"/>
    <w:rsid w:val="007F4C07"/>
    <w:rsid w:val="007F4ECE"/>
    <w:rsid w:val="007F5248"/>
    <w:rsid w:val="007F5BBA"/>
    <w:rsid w:val="007F5D29"/>
    <w:rsid w:val="007F66C0"/>
    <w:rsid w:val="007F6AEB"/>
    <w:rsid w:val="007F6E53"/>
    <w:rsid w:val="007F74D5"/>
    <w:rsid w:val="007F768C"/>
    <w:rsid w:val="00800135"/>
    <w:rsid w:val="008001FA"/>
    <w:rsid w:val="00800952"/>
    <w:rsid w:val="00800A19"/>
    <w:rsid w:val="00800C3D"/>
    <w:rsid w:val="00801108"/>
    <w:rsid w:val="0080135E"/>
    <w:rsid w:val="00801661"/>
    <w:rsid w:val="00802093"/>
    <w:rsid w:val="008022D1"/>
    <w:rsid w:val="0080231C"/>
    <w:rsid w:val="008031E0"/>
    <w:rsid w:val="0080343E"/>
    <w:rsid w:val="00803485"/>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1A91"/>
    <w:rsid w:val="00812E1E"/>
    <w:rsid w:val="00813016"/>
    <w:rsid w:val="00813CBB"/>
    <w:rsid w:val="008142CA"/>
    <w:rsid w:val="008148FD"/>
    <w:rsid w:val="008149FC"/>
    <w:rsid w:val="00815F1E"/>
    <w:rsid w:val="00816469"/>
    <w:rsid w:val="008201F5"/>
    <w:rsid w:val="00820839"/>
    <w:rsid w:val="0082091B"/>
    <w:rsid w:val="008217DD"/>
    <w:rsid w:val="00821EBC"/>
    <w:rsid w:val="008226E5"/>
    <w:rsid w:val="00822CBC"/>
    <w:rsid w:val="0082308A"/>
    <w:rsid w:val="00823247"/>
    <w:rsid w:val="008234BE"/>
    <w:rsid w:val="00823CF4"/>
    <w:rsid w:val="00823D08"/>
    <w:rsid w:val="00823FD5"/>
    <w:rsid w:val="00824B81"/>
    <w:rsid w:val="00824D43"/>
    <w:rsid w:val="00824DF1"/>
    <w:rsid w:val="0082529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3321"/>
    <w:rsid w:val="008345B3"/>
    <w:rsid w:val="008349E5"/>
    <w:rsid w:val="00835512"/>
    <w:rsid w:val="00835858"/>
    <w:rsid w:val="00836064"/>
    <w:rsid w:val="00836093"/>
    <w:rsid w:val="008361A7"/>
    <w:rsid w:val="00836CAE"/>
    <w:rsid w:val="00836FC2"/>
    <w:rsid w:val="00837CDC"/>
    <w:rsid w:val="0084032A"/>
    <w:rsid w:val="00840558"/>
    <w:rsid w:val="0084062F"/>
    <w:rsid w:val="00840B8D"/>
    <w:rsid w:val="00840C23"/>
    <w:rsid w:val="008411A0"/>
    <w:rsid w:val="00841218"/>
    <w:rsid w:val="00844968"/>
    <w:rsid w:val="0084515C"/>
    <w:rsid w:val="00845CEB"/>
    <w:rsid w:val="00845E85"/>
    <w:rsid w:val="00846B06"/>
    <w:rsid w:val="00846CB7"/>
    <w:rsid w:val="00846D55"/>
    <w:rsid w:val="00846DE2"/>
    <w:rsid w:val="0084700F"/>
    <w:rsid w:val="0084757C"/>
    <w:rsid w:val="00847B7C"/>
    <w:rsid w:val="0085195E"/>
    <w:rsid w:val="00852376"/>
    <w:rsid w:val="00852487"/>
    <w:rsid w:val="00852CA8"/>
    <w:rsid w:val="00852D4E"/>
    <w:rsid w:val="008533BE"/>
    <w:rsid w:val="00853425"/>
    <w:rsid w:val="008537EB"/>
    <w:rsid w:val="00853A50"/>
    <w:rsid w:val="00854751"/>
    <w:rsid w:val="00854C58"/>
    <w:rsid w:val="00855F32"/>
    <w:rsid w:val="008564FC"/>
    <w:rsid w:val="008566A6"/>
    <w:rsid w:val="00856AF3"/>
    <w:rsid w:val="00856F16"/>
    <w:rsid w:val="00857701"/>
    <w:rsid w:val="00857A0A"/>
    <w:rsid w:val="00857A28"/>
    <w:rsid w:val="00860E64"/>
    <w:rsid w:val="008611A3"/>
    <w:rsid w:val="00861D67"/>
    <w:rsid w:val="008620AB"/>
    <w:rsid w:val="00862486"/>
    <w:rsid w:val="008649CF"/>
    <w:rsid w:val="0086512E"/>
    <w:rsid w:val="00865481"/>
    <w:rsid w:val="008660CE"/>
    <w:rsid w:val="00870794"/>
    <w:rsid w:val="00871034"/>
    <w:rsid w:val="00871459"/>
    <w:rsid w:val="008716C7"/>
    <w:rsid w:val="008719AB"/>
    <w:rsid w:val="008722FE"/>
    <w:rsid w:val="008724C4"/>
    <w:rsid w:val="00872515"/>
    <w:rsid w:val="008730D4"/>
    <w:rsid w:val="0087336B"/>
    <w:rsid w:val="008734B9"/>
    <w:rsid w:val="0087378B"/>
    <w:rsid w:val="008738E6"/>
    <w:rsid w:val="00873AFD"/>
    <w:rsid w:val="00873B9C"/>
    <w:rsid w:val="00873FC9"/>
    <w:rsid w:val="008744A4"/>
    <w:rsid w:val="00874782"/>
    <w:rsid w:val="00875204"/>
    <w:rsid w:val="00875863"/>
    <w:rsid w:val="00875E42"/>
    <w:rsid w:val="008762E2"/>
    <w:rsid w:val="00876F84"/>
    <w:rsid w:val="0087725B"/>
    <w:rsid w:val="00877EE4"/>
    <w:rsid w:val="00880BEB"/>
    <w:rsid w:val="00880E0D"/>
    <w:rsid w:val="00881C56"/>
    <w:rsid w:val="00881DEC"/>
    <w:rsid w:val="00881E77"/>
    <w:rsid w:val="00882764"/>
    <w:rsid w:val="00882933"/>
    <w:rsid w:val="0088295C"/>
    <w:rsid w:val="00883161"/>
    <w:rsid w:val="008837E0"/>
    <w:rsid w:val="0088435E"/>
    <w:rsid w:val="008846BC"/>
    <w:rsid w:val="0088540D"/>
    <w:rsid w:val="008854CA"/>
    <w:rsid w:val="00886509"/>
    <w:rsid w:val="00886A0F"/>
    <w:rsid w:val="0088779D"/>
    <w:rsid w:val="00887938"/>
    <w:rsid w:val="00887D83"/>
    <w:rsid w:val="0089006F"/>
    <w:rsid w:val="008911D7"/>
    <w:rsid w:val="00891FF7"/>
    <w:rsid w:val="008928C4"/>
    <w:rsid w:val="008929CD"/>
    <w:rsid w:val="008929DD"/>
    <w:rsid w:val="00893186"/>
    <w:rsid w:val="00893B26"/>
    <w:rsid w:val="00893CDD"/>
    <w:rsid w:val="00893F55"/>
    <w:rsid w:val="00893F5C"/>
    <w:rsid w:val="0089407F"/>
    <w:rsid w:val="00894519"/>
    <w:rsid w:val="0089466D"/>
    <w:rsid w:val="008946E9"/>
    <w:rsid w:val="008948E9"/>
    <w:rsid w:val="008950CE"/>
    <w:rsid w:val="0089523C"/>
    <w:rsid w:val="00895400"/>
    <w:rsid w:val="00895B33"/>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3154"/>
    <w:rsid w:val="008A46E9"/>
    <w:rsid w:val="008A473D"/>
    <w:rsid w:val="008A47CA"/>
    <w:rsid w:val="008A50B6"/>
    <w:rsid w:val="008A517E"/>
    <w:rsid w:val="008A519B"/>
    <w:rsid w:val="008A5264"/>
    <w:rsid w:val="008A52B0"/>
    <w:rsid w:val="008A5861"/>
    <w:rsid w:val="008A59B0"/>
    <w:rsid w:val="008A69E1"/>
    <w:rsid w:val="008A71E5"/>
    <w:rsid w:val="008A792C"/>
    <w:rsid w:val="008A7A0C"/>
    <w:rsid w:val="008B05F0"/>
    <w:rsid w:val="008B1075"/>
    <w:rsid w:val="008B1089"/>
    <w:rsid w:val="008B10A5"/>
    <w:rsid w:val="008B1BA2"/>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B7305"/>
    <w:rsid w:val="008C228F"/>
    <w:rsid w:val="008C230D"/>
    <w:rsid w:val="008C3CB0"/>
    <w:rsid w:val="008C3E5A"/>
    <w:rsid w:val="008C4992"/>
    <w:rsid w:val="008C55EF"/>
    <w:rsid w:val="008C5D3C"/>
    <w:rsid w:val="008C5EBD"/>
    <w:rsid w:val="008C5F1A"/>
    <w:rsid w:val="008C6DA5"/>
    <w:rsid w:val="008C6DF5"/>
    <w:rsid w:val="008D0259"/>
    <w:rsid w:val="008D05D9"/>
    <w:rsid w:val="008D07C2"/>
    <w:rsid w:val="008D07C9"/>
    <w:rsid w:val="008D0C77"/>
    <w:rsid w:val="008D14B4"/>
    <w:rsid w:val="008D1904"/>
    <w:rsid w:val="008D22C7"/>
    <w:rsid w:val="008D22F2"/>
    <w:rsid w:val="008D29AE"/>
    <w:rsid w:val="008D2D3A"/>
    <w:rsid w:val="008D4058"/>
    <w:rsid w:val="008D51DB"/>
    <w:rsid w:val="008D52AD"/>
    <w:rsid w:val="008D5876"/>
    <w:rsid w:val="008D5BE5"/>
    <w:rsid w:val="008D7391"/>
    <w:rsid w:val="008D75E7"/>
    <w:rsid w:val="008E01A6"/>
    <w:rsid w:val="008E02CE"/>
    <w:rsid w:val="008E03A3"/>
    <w:rsid w:val="008E077D"/>
    <w:rsid w:val="008E0973"/>
    <w:rsid w:val="008E0D75"/>
    <w:rsid w:val="008E147F"/>
    <w:rsid w:val="008E15C6"/>
    <w:rsid w:val="008E1791"/>
    <w:rsid w:val="008E1984"/>
    <w:rsid w:val="008E1C1F"/>
    <w:rsid w:val="008E2187"/>
    <w:rsid w:val="008E21F8"/>
    <w:rsid w:val="008E2771"/>
    <w:rsid w:val="008E2962"/>
    <w:rsid w:val="008E34BC"/>
    <w:rsid w:val="008E353C"/>
    <w:rsid w:val="008E3590"/>
    <w:rsid w:val="008E3C17"/>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3A40"/>
    <w:rsid w:val="00903C7A"/>
    <w:rsid w:val="00904742"/>
    <w:rsid w:val="00904C05"/>
    <w:rsid w:val="00904C80"/>
    <w:rsid w:val="00905B86"/>
    <w:rsid w:val="00905D32"/>
    <w:rsid w:val="009060E8"/>
    <w:rsid w:val="009067EE"/>
    <w:rsid w:val="00906B82"/>
    <w:rsid w:val="009101F4"/>
    <w:rsid w:val="00910307"/>
    <w:rsid w:val="009111E0"/>
    <w:rsid w:val="00911334"/>
    <w:rsid w:val="00911B9B"/>
    <w:rsid w:val="00911BB1"/>
    <w:rsid w:val="00911D5E"/>
    <w:rsid w:val="00912585"/>
    <w:rsid w:val="0091266A"/>
    <w:rsid w:val="00912B4D"/>
    <w:rsid w:val="00912E4C"/>
    <w:rsid w:val="009138B2"/>
    <w:rsid w:val="00913A34"/>
    <w:rsid w:val="00913BED"/>
    <w:rsid w:val="00914812"/>
    <w:rsid w:val="009149B4"/>
    <w:rsid w:val="009149D8"/>
    <w:rsid w:val="0091594E"/>
    <w:rsid w:val="00915B65"/>
    <w:rsid w:val="009165B1"/>
    <w:rsid w:val="009167E2"/>
    <w:rsid w:val="00916ADB"/>
    <w:rsid w:val="00916B91"/>
    <w:rsid w:val="0091772D"/>
    <w:rsid w:val="00917996"/>
    <w:rsid w:val="009207EB"/>
    <w:rsid w:val="009213DB"/>
    <w:rsid w:val="00921790"/>
    <w:rsid w:val="00922366"/>
    <w:rsid w:val="00922475"/>
    <w:rsid w:val="009226DC"/>
    <w:rsid w:val="009232F0"/>
    <w:rsid w:val="00923A06"/>
    <w:rsid w:val="00924794"/>
    <w:rsid w:val="00924B6A"/>
    <w:rsid w:val="00924E37"/>
    <w:rsid w:val="009259CA"/>
    <w:rsid w:val="00925B9E"/>
    <w:rsid w:val="00925EA2"/>
    <w:rsid w:val="0092616B"/>
    <w:rsid w:val="009265BF"/>
    <w:rsid w:val="00926F10"/>
    <w:rsid w:val="0092770D"/>
    <w:rsid w:val="00927C94"/>
    <w:rsid w:val="0093032B"/>
    <w:rsid w:val="00930999"/>
    <w:rsid w:val="009309CD"/>
    <w:rsid w:val="00931161"/>
    <w:rsid w:val="00931A29"/>
    <w:rsid w:val="00933541"/>
    <w:rsid w:val="009337B1"/>
    <w:rsid w:val="00933A03"/>
    <w:rsid w:val="0093434A"/>
    <w:rsid w:val="00934575"/>
    <w:rsid w:val="00936863"/>
    <w:rsid w:val="00936B32"/>
    <w:rsid w:val="00936E91"/>
    <w:rsid w:val="0093737C"/>
    <w:rsid w:val="009379F2"/>
    <w:rsid w:val="00937A32"/>
    <w:rsid w:val="00937E44"/>
    <w:rsid w:val="00940175"/>
    <w:rsid w:val="0094091A"/>
    <w:rsid w:val="00941073"/>
    <w:rsid w:val="00941CB2"/>
    <w:rsid w:val="00942022"/>
    <w:rsid w:val="0094218B"/>
    <w:rsid w:val="00942974"/>
    <w:rsid w:val="00942A42"/>
    <w:rsid w:val="00942D66"/>
    <w:rsid w:val="00943465"/>
    <w:rsid w:val="00943663"/>
    <w:rsid w:val="009436CB"/>
    <w:rsid w:val="00943A6C"/>
    <w:rsid w:val="00944478"/>
    <w:rsid w:val="0094484D"/>
    <w:rsid w:val="00944C20"/>
    <w:rsid w:val="0094525B"/>
    <w:rsid w:val="00945263"/>
    <w:rsid w:val="009452F0"/>
    <w:rsid w:val="0094561B"/>
    <w:rsid w:val="009462BE"/>
    <w:rsid w:val="009463DE"/>
    <w:rsid w:val="00946F51"/>
    <w:rsid w:val="00946FBB"/>
    <w:rsid w:val="0094753E"/>
    <w:rsid w:val="0095000C"/>
    <w:rsid w:val="0095099C"/>
    <w:rsid w:val="00950F3B"/>
    <w:rsid w:val="0095106B"/>
    <w:rsid w:val="009513CA"/>
    <w:rsid w:val="009515FE"/>
    <w:rsid w:val="00952885"/>
    <w:rsid w:val="00952912"/>
    <w:rsid w:val="00952EC5"/>
    <w:rsid w:val="009543BC"/>
    <w:rsid w:val="00954E6C"/>
    <w:rsid w:val="00955098"/>
    <w:rsid w:val="009550B5"/>
    <w:rsid w:val="009569EA"/>
    <w:rsid w:val="00957099"/>
    <w:rsid w:val="0095710B"/>
    <w:rsid w:val="00957291"/>
    <w:rsid w:val="009572C3"/>
    <w:rsid w:val="00957A93"/>
    <w:rsid w:val="00957B15"/>
    <w:rsid w:val="00960533"/>
    <w:rsid w:val="00960A4A"/>
    <w:rsid w:val="00960E42"/>
    <w:rsid w:val="00961D0E"/>
    <w:rsid w:val="00961E1A"/>
    <w:rsid w:val="00961FD4"/>
    <w:rsid w:val="009625A6"/>
    <w:rsid w:val="00962605"/>
    <w:rsid w:val="009628F9"/>
    <w:rsid w:val="00963167"/>
    <w:rsid w:val="0096366D"/>
    <w:rsid w:val="009636A2"/>
    <w:rsid w:val="00964A55"/>
    <w:rsid w:val="00964B0D"/>
    <w:rsid w:val="009662E5"/>
    <w:rsid w:val="00966381"/>
    <w:rsid w:val="0096647F"/>
    <w:rsid w:val="00967233"/>
    <w:rsid w:val="0096750D"/>
    <w:rsid w:val="00967CF8"/>
    <w:rsid w:val="00970710"/>
    <w:rsid w:val="009711AA"/>
    <w:rsid w:val="009714E8"/>
    <w:rsid w:val="0097177D"/>
    <w:rsid w:val="00971D3D"/>
    <w:rsid w:val="009729B0"/>
    <w:rsid w:val="0097337F"/>
    <w:rsid w:val="00973F6E"/>
    <w:rsid w:val="0097418E"/>
    <w:rsid w:val="009745E4"/>
    <w:rsid w:val="00975A93"/>
    <w:rsid w:val="0097617F"/>
    <w:rsid w:val="009765FE"/>
    <w:rsid w:val="00976825"/>
    <w:rsid w:val="00976B25"/>
    <w:rsid w:val="00976EEC"/>
    <w:rsid w:val="0097798D"/>
    <w:rsid w:val="00980E65"/>
    <w:rsid w:val="00981680"/>
    <w:rsid w:val="00981A14"/>
    <w:rsid w:val="00981C9E"/>
    <w:rsid w:val="00982094"/>
    <w:rsid w:val="0098318A"/>
    <w:rsid w:val="0098327A"/>
    <w:rsid w:val="0098463C"/>
    <w:rsid w:val="00984AC6"/>
    <w:rsid w:val="00985002"/>
    <w:rsid w:val="009858FE"/>
    <w:rsid w:val="00986EB8"/>
    <w:rsid w:val="009870C3"/>
    <w:rsid w:val="009871A6"/>
    <w:rsid w:val="009878D5"/>
    <w:rsid w:val="00990FE9"/>
    <w:rsid w:val="0099109D"/>
    <w:rsid w:val="009912E3"/>
    <w:rsid w:val="0099151B"/>
    <w:rsid w:val="009921C7"/>
    <w:rsid w:val="00992A02"/>
    <w:rsid w:val="00993216"/>
    <w:rsid w:val="00993C91"/>
    <w:rsid w:val="00994071"/>
    <w:rsid w:val="00994509"/>
    <w:rsid w:val="009947D1"/>
    <w:rsid w:val="009952B3"/>
    <w:rsid w:val="00996E2E"/>
    <w:rsid w:val="00997202"/>
    <w:rsid w:val="009976C0"/>
    <w:rsid w:val="00997A64"/>
    <w:rsid w:val="00997B5A"/>
    <w:rsid w:val="00997BD2"/>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3475"/>
    <w:rsid w:val="009A3571"/>
    <w:rsid w:val="009A40B3"/>
    <w:rsid w:val="009A410A"/>
    <w:rsid w:val="009A4609"/>
    <w:rsid w:val="009A4838"/>
    <w:rsid w:val="009A49A6"/>
    <w:rsid w:val="009A53B4"/>
    <w:rsid w:val="009A6029"/>
    <w:rsid w:val="009A646C"/>
    <w:rsid w:val="009A68B8"/>
    <w:rsid w:val="009A6BE3"/>
    <w:rsid w:val="009A6D83"/>
    <w:rsid w:val="009A77EA"/>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80A"/>
    <w:rsid w:val="009B7EFC"/>
    <w:rsid w:val="009C0736"/>
    <w:rsid w:val="009C0E87"/>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20C"/>
    <w:rsid w:val="009D0977"/>
    <w:rsid w:val="009D09FA"/>
    <w:rsid w:val="009D0A5F"/>
    <w:rsid w:val="009D1987"/>
    <w:rsid w:val="009D19ED"/>
    <w:rsid w:val="009D1D23"/>
    <w:rsid w:val="009D2D90"/>
    <w:rsid w:val="009D2EF2"/>
    <w:rsid w:val="009D3139"/>
    <w:rsid w:val="009D3605"/>
    <w:rsid w:val="009D3850"/>
    <w:rsid w:val="009D3A89"/>
    <w:rsid w:val="009D5C6D"/>
    <w:rsid w:val="009D666F"/>
    <w:rsid w:val="009D668D"/>
    <w:rsid w:val="009D6928"/>
    <w:rsid w:val="009D7200"/>
    <w:rsid w:val="009D753A"/>
    <w:rsid w:val="009D7CB3"/>
    <w:rsid w:val="009E1729"/>
    <w:rsid w:val="009E17C0"/>
    <w:rsid w:val="009E18D5"/>
    <w:rsid w:val="009E1ACF"/>
    <w:rsid w:val="009E2A25"/>
    <w:rsid w:val="009E2B94"/>
    <w:rsid w:val="009E2DDA"/>
    <w:rsid w:val="009E4EA9"/>
    <w:rsid w:val="009E51E6"/>
    <w:rsid w:val="009E5955"/>
    <w:rsid w:val="009E66CD"/>
    <w:rsid w:val="009E66E8"/>
    <w:rsid w:val="009E710F"/>
    <w:rsid w:val="009F0C51"/>
    <w:rsid w:val="009F0D66"/>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772"/>
    <w:rsid w:val="00A0290F"/>
    <w:rsid w:val="00A029CB"/>
    <w:rsid w:val="00A037C4"/>
    <w:rsid w:val="00A04629"/>
    <w:rsid w:val="00A04AC0"/>
    <w:rsid w:val="00A04B3B"/>
    <w:rsid w:val="00A04D88"/>
    <w:rsid w:val="00A05254"/>
    <w:rsid w:val="00A059F4"/>
    <w:rsid w:val="00A06A5C"/>
    <w:rsid w:val="00A06BA1"/>
    <w:rsid w:val="00A06E69"/>
    <w:rsid w:val="00A07E62"/>
    <w:rsid w:val="00A103D1"/>
    <w:rsid w:val="00A10693"/>
    <w:rsid w:val="00A10EFC"/>
    <w:rsid w:val="00A1102F"/>
    <w:rsid w:val="00A116C2"/>
    <w:rsid w:val="00A127A5"/>
    <w:rsid w:val="00A12CE2"/>
    <w:rsid w:val="00A12E3E"/>
    <w:rsid w:val="00A12F14"/>
    <w:rsid w:val="00A13452"/>
    <w:rsid w:val="00A14498"/>
    <w:rsid w:val="00A1481D"/>
    <w:rsid w:val="00A15055"/>
    <w:rsid w:val="00A16024"/>
    <w:rsid w:val="00A16E3D"/>
    <w:rsid w:val="00A20256"/>
    <w:rsid w:val="00A20942"/>
    <w:rsid w:val="00A20BE0"/>
    <w:rsid w:val="00A239D2"/>
    <w:rsid w:val="00A23B99"/>
    <w:rsid w:val="00A23BCE"/>
    <w:rsid w:val="00A23D5B"/>
    <w:rsid w:val="00A244E7"/>
    <w:rsid w:val="00A25493"/>
    <w:rsid w:val="00A262D4"/>
    <w:rsid w:val="00A26851"/>
    <w:rsid w:val="00A26973"/>
    <w:rsid w:val="00A26DDA"/>
    <w:rsid w:val="00A3034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51A"/>
    <w:rsid w:val="00A35D7C"/>
    <w:rsid w:val="00A35F32"/>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0FC7"/>
    <w:rsid w:val="00A41941"/>
    <w:rsid w:val="00A41DB9"/>
    <w:rsid w:val="00A425EC"/>
    <w:rsid w:val="00A42AD1"/>
    <w:rsid w:val="00A42F68"/>
    <w:rsid w:val="00A43167"/>
    <w:rsid w:val="00A43377"/>
    <w:rsid w:val="00A433D1"/>
    <w:rsid w:val="00A4380A"/>
    <w:rsid w:val="00A43B69"/>
    <w:rsid w:val="00A43E1C"/>
    <w:rsid w:val="00A43FB3"/>
    <w:rsid w:val="00A43FE6"/>
    <w:rsid w:val="00A44391"/>
    <w:rsid w:val="00A44724"/>
    <w:rsid w:val="00A44A72"/>
    <w:rsid w:val="00A469C5"/>
    <w:rsid w:val="00A46F95"/>
    <w:rsid w:val="00A505DF"/>
    <w:rsid w:val="00A50854"/>
    <w:rsid w:val="00A5177A"/>
    <w:rsid w:val="00A521C1"/>
    <w:rsid w:val="00A5239F"/>
    <w:rsid w:val="00A52487"/>
    <w:rsid w:val="00A52F4F"/>
    <w:rsid w:val="00A53565"/>
    <w:rsid w:val="00A538C4"/>
    <w:rsid w:val="00A538EE"/>
    <w:rsid w:val="00A5463A"/>
    <w:rsid w:val="00A54C04"/>
    <w:rsid w:val="00A54FAB"/>
    <w:rsid w:val="00A54FF2"/>
    <w:rsid w:val="00A55E39"/>
    <w:rsid w:val="00A55F5C"/>
    <w:rsid w:val="00A562A8"/>
    <w:rsid w:val="00A563F8"/>
    <w:rsid w:val="00A56BC6"/>
    <w:rsid w:val="00A56BF8"/>
    <w:rsid w:val="00A56FA6"/>
    <w:rsid w:val="00A5783B"/>
    <w:rsid w:val="00A57FF8"/>
    <w:rsid w:val="00A60106"/>
    <w:rsid w:val="00A62329"/>
    <w:rsid w:val="00A62DDA"/>
    <w:rsid w:val="00A632C7"/>
    <w:rsid w:val="00A64330"/>
    <w:rsid w:val="00A6449F"/>
    <w:rsid w:val="00A656C1"/>
    <w:rsid w:val="00A658D4"/>
    <w:rsid w:val="00A66488"/>
    <w:rsid w:val="00A67198"/>
    <w:rsid w:val="00A676E4"/>
    <w:rsid w:val="00A67B31"/>
    <w:rsid w:val="00A7008E"/>
    <w:rsid w:val="00A70CBA"/>
    <w:rsid w:val="00A71282"/>
    <w:rsid w:val="00A71F80"/>
    <w:rsid w:val="00A724EE"/>
    <w:rsid w:val="00A72807"/>
    <w:rsid w:val="00A73367"/>
    <w:rsid w:val="00A73586"/>
    <w:rsid w:val="00A736F0"/>
    <w:rsid w:val="00A739BC"/>
    <w:rsid w:val="00A73C45"/>
    <w:rsid w:val="00A73DC3"/>
    <w:rsid w:val="00A758E1"/>
    <w:rsid w:val="00A7643A"/>
    <w:rsid w:val="00A76F5D"/>
    <w:rsid w:val="00A775D3"/>
    <w:rsid w:val="00A802E6"/>
    <w:rsid w:val="00A8035C"/>
    <w:rsid w:val="00A807A7"/>
    <w:rsid w:val="00A80A93"/>
    <w:rsid w:val="00A80AAC"/>
    <w:rsid w:val="00A80FF2"/>
    <w:rsid w:val="00A81496"/>
    <w:rsid w:val="00A81BAD"/>
    <w:rsid w:val="00A820D4"/>
    <w:rsid w:val="00A825C8"/>
    <w:rsid w:val="00A82EC6"/>
    <w:rsid w:val="00A83FE0"/>
    <w:rsid w:val="00A872D1"/>
    <w:rsid w:val="00A9093A"/>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390"/>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3F4F"/>
    <w:rsid w:val="00AA47E0"/>
    <w:rsid w:val="00AA4BC8"/>
    <w:rsid w:val="00AA4E3E"/>
    <w:rsid w:val="00AA5A21"/>
    <w:rsid w:val="00AA63A4"/>
    <w:rsid w:val="00AA6AB6"/>
    <w:rsid w:val="00AA7126"/>
    <w:rsid w:val="00AA7749"/>
    <w:rsid w:val="00AA7F82"/>
    <w:rsid w:val="00AB026A"/>
    <w:rsid w:val="00AB0301"/>
    <w:rsid w:val="00AB04E3"/>
    <w:rsid w:val="00AB0AC4"/>
    <w:rsid w:val="00AB0D3A"/>
    <w:rsid w:val="00AB0E67"/>
    <w:rsid w:val="00AB19B6"/>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037"/>
    <w:rsid w:val="00AC05B9"/>
    <w:rsid w:val="00AC0ABD"/>
    <w:rsid w:val="00AC14EF"/>
    <w:rsid w:val="00AC247D"/>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66F"/>
    <w:rsid w:val="00AD0829"/>
    <w:rsid w:val="00AD0A0D"/>
    <w:rsid w:val="00AD10B9"/>
    <w:rsid w:val="00AD1546"/>
    <w:rsid w:val="00AD1BF5"/>
    <w:rsid w:val="00AD1D4F"/>
    <w:rsid w:val="00AD433A"/>
    <w:rsid w:val="00AD44CC"/>
    <w:rsid w:val="00AD44E0"/>
    <w:rsid w:val="00AD46AE"/>
    <w:rsid w:val="00AD516A"/>
    <w:rsid w:val="00AD6518"/>
    <w:rsid w:val="00AD7101"/>
    <w:rsid w:val="00AD731C"/>
    <w:rsid w:val="00AD78D3"/>
    <w:rsid w:val="00AE080B"/>
    <w:rsid w:val="00AE0A50"/>
    <w:rsid w:val="00AE18B4"/>
    <w:rsid w:val="00AE1985"/>
    <w:rsid w:val="00AE1FE5"/>
    <w:rsid w:val="00AE2075"/>
    <w:rsid w:val="00AE228D"/>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115"/>
    <w:rsid w:val="00AF5211"/>
    <w:rsid w:val="00AF558F"/>
    <w:rsid w:val="00AF55B1"/>
    <w:rsid w:val="00AF62B9"/>
    <w:rsid w:val="00AF6854"/>
    <w:rsid w:val="00AF6FD1"/>
    <w:rsid w:val="00AF7929"/>
    <w:rsid w:val="00AF796C"/>
    <w:rsid w:val="00AF7C3F"/>
    <w:rsid w:val="00B008FA"/>
    <w:rsid w:val="00B00C6E"/>
    <w:rsid w:val="00B01031"/>
    <w:rsid w:val="00B01137"/>
    <w:rsid w:val="00B01BC4"/>
    <w:rsid w:val="00B01D22"/>
    <w:rsid w:val="00B01D44"/>
    <w:rsid w:val="00B02016"/>
    <w:rsid w:val="00B02C6B"/>
    <w:rsid w:val="00B03063"/>
    <w:rsid w:val="00B0350F"/>
    <w:rsid w:val="00B03B56"/>
    <w:rsid w:val="00B041F4"/>
    <w:rsid w:val="00B045AA"/>
    <w:rsid w:val="00B04612"/>
    <w:rsid w:val="00B049C1"/>
    <w:rsid w:val="00B05091"/>
    <w:rsid w:val="00B062F4"/>
    <w:rsid w:val="00B06D06"/>
    <w:rsid w:val="00B10428"/>
    <w:rsid w:val="00B110B6"/>
    <w:rsid w:val="00B12E2B"/>
    <w:rsid w:val="00B1361B"/>
    <w:rsid w:val="00B136E8"/>
    <w:rsid w:val="00B140A4"/>
    <w:rsid w:val="00B1460D"/>
    <w:rsid w:val="00B1474E"/>
    <w:rsid w:val="00B147A0"/>
    <w:rsid w:val="00B151D2"/>
    <w:rsid w:val="00B15597"/>
    <w:rsid w:val="00B15BDA"/>
    <w:rsid w:val="00B15E6F"/>
    <w:rsid w:val="00B15EC8"/>
    <w:rsid w:val="00B16624"/>
    <w:rsid w:val="00B1791A"/>
    <w:rsid w:val="00B17B7B"/>
    <w:rsid w:val="00B17E4D"/>
    <w:rsid w:val="00B20750"/>
    <w:rsid w:val="00B20793"/>
    <w:rsid w:val="00B20B09"/>
    <w:rsid w:val="00B20B31"/>
    <w:rsid w:val="00B20EDF"/>
    <w:rsid w:val="00B237A6"/>
    <w:rsid w:val="00B23FB3"/>
    <w:rsid w:val="00B246F8"/>
    <w:rsid w:val="00B24790"/>
    <w:rsid w:val="00B247E1"/>
    <w:rsid w:val="00B25061"/>
    <w:rsid w:val="00B2614B"/>
    <w:rsid w:val="00B268E8"/>
    <w:rsid w:val="00B2791A"/>
    <w:rsid w:val="00B27AB2"/>
    <w:rsid w:val="00B30221"/>
    <w:rsid w:val="00B30994"/>
    <w:rsid w:val="00B30E04"/>
    <w:rsid w:val="00B3169B"/>
    <w:rsid w:val="00B31FE6"/>
    <w:rsid w:val="00B32183"/>
    <w:rsid w:val="00B33400"/>
    <w:rsid w:val="00B34094"/>
    <w:rsid w:val="00B344EF"/>
    <w:rsid w:val="00B3557B"/>
    <w:rsid w:val="00B357BC"/>
    <w:rsid w:val="00B365A6"/>
    <w:rsid w:val="00B36C72"/>
    <w:rsid w:val="00B36D1D"/>
    <w:rsid w:val="00B373D9"/>
    <w:rsid w:val="00B37584"/>
    <w:rsid w:val="00B37E73"/>
    <w:rsid w:val="00B40AEE"/>
    <w:rsid w:val="00B40B02"/>
    <w:rsid w:val="00B41831"/>
    <w:rsid w:val="00B41A28"/>
    <w:rsid w:val="00B41AF9"/>
    <w:rsid w:val="00B41C4C"/>
    <w:rsid w:val="00B42E92"/>
    <w:rsid w:val="00B43041"/>
    <w:rsid w:val="00B434CA"/>
    <w:rsid w:val="00B43A6F"/>
    <w:rsid w:val="00B43B44"/>
    <w:rsid w:val="00B43E83"/>
    <w:rsid w:val="00B440A1"/>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1E13"/>
    <w:rsid w:val="00B52379"/>
    <w:rsid w:val="00B526A9"/>
    <w:rsid w:val="00B52771"/>
    <w:rsid w:val="00B5330D"/>
    <w:rsid w:val="00B53AA1"/>
    <w:rsid w:val="00B53FC7"/>
    <w:rsid w:val="00B5414E"/>
    <w:rsid w:val="00B54750"/>
    <w:rsid w:val="00B54A63"/>
    <w:rsid w:val="00B54E33"/>
    <w:rsid w:val="00B55917"/>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4A5"/>
    <w:rsid w:val="00B63A51"/>
    <w:rsid w:val="00B64A26"/>
    <w:rsid w:val="00B64E9C"/>
    <w:rsid w:val="00B64F38"/>
    <w:rsid w:val="00B656BF"/>
    <w:rsid w:val="00B65D48"/>
    <w:rsid w:val="00B65E96"/>
    <w:rsid w:val="00B661A6"/>
    <w:rsid w:val="00B6640B"/>
    <w:rsid w:val="00B66BA4"/>
    <w:rsid w:val="00B66FA4"/>
    <w:rsid w:val="00B67336"/>
    <w:rsid w:val="00B6734B"/>
    <w:rsid w:val="00B676DF"/>
    <w:rsid w:val="00B67B9A"/>
    <w:rsid w:val="00B716DB"/>
    <w:rsid w:val="00B726F2"/>
    <w:rsid w:val="00B727B0"/>
    <w:rsid w:val="00B72863"/>
    <w:rsid w:val="00B72B58"/>
    <w:rsid w:val="00B73598"/>
    <w:rsid w:val="00B73AC2"/>
    <w:rsid w:val="00B73EA2"/>
    <w:rsid w:val="00B73EDF"/>
    <w:rsid w:val="00B745A9"/>
    <w:rsid w:val="00B7486B"/>
    <w:rsid w:val="00B75293"/>
    <w:rsid w:val="00B75321"/>
    <w:rsid w:val="00B76A6E"/>
    <w:rsid w:val="00B76C26"/>
    <w:rsid w:val="00B76F71"/>
    <w:rsid w:val="00B7793C"/>
    <w:rsid w:val="00B77DC7"/>
    <w:rsid w:val="00B8003B"/>
    <w:rsid w:val="00B80277"/>
    <w:rsid w:val="00B805F6"/>
    <w:rsid w:val="00B808E3"/>
    <w:rsid w:val="00B81412"/>
    <w:rsid w:val="00B81616"/>
    <w:rsid w:val="00B82245"/>
    <w:rsid w:val="00B82E60"/>
    <w:rsid w:val="00B82F9E"/>
    <w:rsid w:val="00B8305B"/>
    <w:rsid w:val="00B830C4"/>
    <w:rsid w:val="00B831CC"/>
    <w:rsid w:val="00B833FC"/>
    <w:rsid w:val="00B8379F"/>
    <w:rsid w:val="00B837A7"/>
    <w:rsid w:val="00B83C02"/>
    <w:rsid w:val="00B84B4E"/>
    <w:rsid w:val="00B84EF7"/>
    <w:rsid w:val="00B84F25"/>
    <w:rsid w:val="00B8503A"/>
    <w:rsid w:val="00B85189"/>
    <w:rsid w:val="00B8532F"/>
    <w:rsid w:val="00B8625E"/>
    <w:rsid w:val="00B8695B"/>
    <w:rsid w:val="00B86F8F"/>
    <w:rsid w:val="00B8735A"/>
    <w:rsid w:val="00B909F7"/>
    <w:rsid w:val="00B90CE3"/>
    <w:rsid w:val="00B90F4D"/>
    <w:rsid w:val="00B911FF"/>
    <w:rsid w:val="00B916AD"/>
    <w:rsid w:val="00B91EA4"/>
    <w:rsid w:val="00B91F01"/>
    <w:rsid w:val="00B9348C"/>
    <w:rsid w:val="00B9355F"/>
    <w:rsid w:val="00B93A78"/>
    <w:rsid w:val="00B93A9F"/>
    <w:rsid w:val="00B9450E"/>
    <w:rsid w:val="00B948FE"/>
    <w:rsid w:val="00B9558F"/>
    <w:rsid w:val="00B95AE6"/>
    <w:rsid w:val="00B95C37"/>
    <w:rsid w:val="00B95FCA"/>
    <w:rsid w:val="00B9620D"/>
    <w:rsid w:val="00B96399"/>
    <w:rsid w:val="00B96FBE"/>
    <w:rsid w:val="00B97998"/>
    <w:rsid w:val="00B97CE4"/>
    <w:rsid w:val="00BA0480"/>
    <w:rsid w:val="00BA0723"/>
    <w:rsid w:val="00BA2352"/>
    <w:rsid w:val="00BA2661"/>
    <w:rsid w:val="00BA285B"/>
    <w:rsid w:val="00BA2EFF"/>
    <w:rsid w:val="00BA2FB6"/>
    <w:rsid w:val="00BA406E"/>
    <w:rsid w:val="00BA48EB"/>
    <w:rsid w:val="00BA4A0C"/>
    <w:rsid w:val="00BA4B1B"/>
    <w:rsid w:val="00BA4CE2"/>
    <w:rsid w:val="00BA50FB"/>
    <w:rsid w:val="00BA520F"/>
    <w:rsid w:val="00BA526F"/>
    <w:rsid w:val="00BA5396"/>
    <w:rsid w:val="00BA5767"/>
    <w:rsid w:val="00BA628A"/>
    <w:rsid w:val="00BA632F"/>
    <w:rsid w:val="00BA6D12"/>
    <w:rsid w:val="00BA74C8"/>
    <w:rsid w:val="00BA7A72"/>
    <w:rsid w:val="00BA7B9C"/>
    <w:rsid w:val="00BB1024"/>
    <w:rsid w:val="00BB18F1"/>
    <w:rsid w:val="00BB1C89"/>
    <w:rsid w:val="00BB2071"/>
    <w:rsid w:val="00BB2360"/>
    <w:rsid w:val="00BB26A1"/>
    <w:rsid w:val="00BB28E3"/>
    <w:rsid w:val="00BB31BD"/>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98F"/>
    <w:rsid w:val="00BC3E18"/>
    <w:rsid w:val="00BC3E57"/>
    <w:rsid w:val="00BC404D"/>
    <w:rsid w:val="00BC4500"/>
    <w:rsid w:val="00BC4BBC"/>
    <w:rsid w:val="00BC50EA"/>
    <w:rsid w:val="00BC5B10"/>
    <w:rsid w:val="00BC62FB"/>
    <w:rsid w:val="00BC6E03"/>
    <w:rsid w:val="00BD0071"/>
    <w:rsid w:val="00BD04F9"/>
    <w:rsid w:val="00BD077A"/>
    <w:rsid w:val="00BD07BC"/>
    <w:rsid w:val="00BD209B"/>
    <w:rsid w:val="00BD2352"/>
    <w:rsid w:val="00BD2B72"/>
    <w:rsid w:val="00BD2D62"/>
    <w:rsid w:val="00BD36BB"/>
    <w:rsid w:val="00BD37BC"/>
    <w:rsid w:val="00BD3AB8"/>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34"/>
    <w:rsid w:val="00BE29D8"/>
    <w:rsid w:val="00BE3F3C"/>
    <w:rsid w:val="00BE4327"/>
    <w:rsid w:val="00BE4FA4"/>
    <w:rsid w:val="00BE4FA9"/>
    <w:rsid w:val="00BE5469"/>
    <w:rsid w:val="00BE5973"/>
    <w:rsid w:val="00BE5A9A"/>
    <w:rsid w:val="00BE5D81"/>
    <w:rsid w:val="00BE643B"/>
    <w:rsid w:val="00BE6861"/>
    <w:rsid w:val="00BE7158"/>
    <w:rsid w:val="00BE7316"/>
    <w:rsid w:val="00BE7B81"/>
    <w:rsid w:val="00BE7FE4"/>
    <w:rsid w:val="00BF001C"/>
    <w:rsid w:val="00BF0353"/>
    <w:rsid w:val="00BF055E"/>
    <w:rsid w:val="00BF068D"/>
    <w:rsid w:val="00BF1239"/>
    <w:rsid w:val="00BF2AB9"/>
    <w:rsid w:val="00BF2D20"/>
    <w:rsid w:val="00BF3773"/>
    <w:rsid w:val="00BF38E2"/>
    <w:rsid w:val="00BF3B4F"/>
    <w:rsid w:val="00BF3DB8"/>
    <w:rsid w:val="00BF3EDC"/>
    <w:rsid w:val="00BF42B4"/>
    <w:rsid w:val="00BF459E"/>
    <w:rsid w:val="00BF4775"/>
    <w:rsid w:val="00BF47E3"/>
    <w:rsid w:val="00BF4C10"/>
    <w:rsid w:val="00BF515D"/>
    <w:rsid w:val="00BF57A6"/>
    <w:rsid w:val="00BF57F6"/>
    <w:rsid w:val="00BF5FDE"/>
    <w:rsid w:val="00BF607A"/>
    <w:rsid w:val="00BF66FC"/>
    <w:rsid w:val="00BF6A31"/>
    <w:rsid w:val="00BF77F5"/>
    <w:rsid w:val="00BF7F6A"/>
    <w:rsid w:val="00C006B4"/>
    <w:rsid w:val="00C016B5"/>
    <w:rsid w:val="00C016F1"/>
    <w:rsid w:val="00C02C46"/>
    <w:rsid w:val="00C031AC"/>
    <w:rsid w:val="00C037AE"/>
    <w:rsid w:val="00C04022"/>
    <w:rsid w:val="00C04799"/>
    <w:rsid w:val="00C048A7"/>
    <w:rsid w:val="00C050FB"/>
    <w:rsid w:val="00C06172"/>
    <w:rsid w:val="00C07111"/>
    <w:rsid w:val="00C077B6"/>
    <w:rsid w:val="00C10D64"/>
    <w:rsid w:val="00C11290"/>
    <w:rsid w:val="00C11D79"/>
    <w:rsid w:val="00C11E6C"/>
    <w:rsid w:val="00C11E79"/>
    <w:rsid w:val="00C121E9"/>
    <w:rsid w:val="00C12566"/>
    <w:rsid w:val="00C12A37"/>
    <w:rsid w:val="00C1303D"/>
    <w:rsid w:val="00C1394A"/>
    <w:rsid w:val="00C1419A"/>
    <w:rsid w:val="00C148D6"/>
    <w:rsid w:val="00C14BCD"/>
    <w:rsid w:val="00C15A66"/>
    <w:rsid w:val="00C15F9A"/>
    <w:rsid w:val="00C160D3"/>
    <w:rsid w:val="00C164AB"/>
    <w:rsid w:val="00C167DE"/>
    <w:rsid w:val="00C167E9"/>
    <w:rsid w:val="00C16C15"/>
    <w:rsid w:val="00C16D53"/>
    <w:rsid w:val="00C17390"/>
    <w:rsid w:val="00C17595"/>
    <w:rsid w:val="00C17B05"/>
    <w:rsid w:val="00C17C8F"/>
    <w:rsid w:val="00C202B1"/>
    <w:rsid w:val="00C204D2"/>
    <w:rsid w:val="00C20B9F"/>
    <w:rsid w:val="00C20BD9"/>
    <w:rsid w:val="00C20F0F"/>
    <w:rsid w:val="00C21489"/>
    <w:rsid w:val="00C21C64"/>
    <w:rsid w:val="00C21E9B"/>
    <w:rsid w:val="00C221DD"/>
    <w:rsid w:val="00C22A16"/>
    <w:rsid w:val="00C22C94"/>
    <w:rsid w:val="00C23411"/>
    <w:rsid w:val="00C241CF"/>
    <w:rsid w:val="00C244F6"/>
    <w:rsid w:val="00C24AAF"/>
    <w:rsid w:val="00C24FF4"/>
    <w:rsid w:val="00C25D42"/>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0758"/>
    <w:rsid w:val="00C413C5"/>
    <w:rsid w:val="00C41591"/>
    <w:rsid w:val="00C41DDA"/>
    <w:rsid w:val="00C426F9"/>
    <w:rsid w:val="00C427E9"/>
    <w:rsid w:val="00C437FF"/>
    <w:rsid w:val="00C438DF"/>
    <w:rsid w:val="00C43AC7"/>
    <w:rsid w:val="00C43E3D"/>
    <w:rsid w:val="00C4483F"/>
    <w:rsid w:val="00C460F3"/>
    <w:rsid w:val="00C473DA"/>
    <w:rsid w:val="00C50D5F"/>
    <w:rsid w:val="00C50E02"/>
    <w:rsid w:val="00C5135A"/>
    <w:rsid w:val="00C516F7"/>
    <w:rsid w:val="00C51708"/>
    <w:rsid w:val="00C51B64"/>
    <w:rsid w:val="00C5277B"/>
    <w:rsid w:val="00C534AB"/>
    <w:rsid w:val="00C53B98"/>
    <w:rsid w:val="00C53C70"/>
    <w:rsid w:val="00C53EA5"/>
    <w:rsid w:val="00C54327"/>
    <w:rsid w:val="00C54335"/>
    <w:rsid w:val="00C54794"/>
    <w:rsid w:val="00C54809"/>
    <w:rsid w:val="00C55142"/>
    <w:rsid w:val="00C562B7"/>
    <w:rsid w:val="00C56724"/>
    <w:rsid w:val="00C569A6"/>
    <w:rsid w:val="00C570D7"/>
    <w:rsid w:val="00C575C2"/>
    <w:rsid w:val="00C579CB"/>
    <w:rsid w:val="00C57B15"/>
    <w:rsid w:val="00C57B51"/>
    <w:rsid w:val="00C57D06"/>
    <w:rsid w:val="00C57F65"/>
    <w:rsid w:val="00C6014A"/>
    <w:rsid w:val="00C609E0"/>
    <w:rsid w:val="00C609E5"/>
    <w:rsid w:val="00C60CFD"/>
    <w:rsid w:val="00C61245"/>
    <w:rsid w:val="00C6127A"/>
    <w:rsid w:val="00C61599"/>
    <w:rsid w:val="00C615F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1A49"/>
    <w:rsid w:val="00C72232"/>
    <w:rsid w:val="00C72618"/>
    <w:rsid w:val="00C72A4C"/>
    <w:rsid w:val="00C73606"/>
    <w:rsid w:val="00C739E4"/>
    <w:rsid w:val="00C73E51"/>
    <w:rsid w:val="00C742B3"/>
    <w:rsid w:val="00C752BB"/>
    <w:rsid w:val="00C75729"/>
    <w:rsid w:val="00C75A29"/>
    <w:rsid w:val="00C75A59"/>
    <w:rsid w:val="00C76029"/>
    <w:rsid w:val="00C76467"/>
    <w:rsid w:val="00C76DC8"/>
    <w:rsid w:val="00C77249"/>
    <w:rsid w:val="00C7765A"/>
    <w:rsid w:val="00C77D00"/>
    <w:rsid w:val="00C77F2B"/>
    <w:rsid w:val="00C80DCD"/>
    <w:rsid w:val="00C81358"/>
    <w:rsid w:val="00C81756"/>
    <w:rsid w:val="00C81AD8"/>
    <w:rsid w:val="00C81FDC"/>
    <w:rsid w:val="00C82137"/>
    <w:rsid w:val="00C8256C"/>
    <w:rsid w:val="00C82E8F"/>
    <w:rsid w:val="00C830E9"/>
    <w:rsid w:val="00C834DB"/>
    <w:rsid w:val="00C83FD8"/>
    <w:rsid w:val="00C84246"/>
    <w:rsid w:val="00C8446D"/>
    <w:rsid w:val="00C84D2C"/>
    <w:rsid w:val="00C85E11"/>
    <w:rsid w:val="00C86026"/>
    <w:rsid w:val="00C86361"/>
    <w:rsid w:val="00C86B1C"/>
    <w:rsid w:val="00C86C75"/>
    <w:rsid w:val="00C8703C"/>
    <w:rsid w:val="00C87A42"/>
    <w:rsid w:val="00C87C6B"/>
    <w:rsid w:val="00C87EB1"/>
    <w:rsid w:val="00C906F2"/>
    <w:rsid w:val="00C9079C"/>
    <w:rsid w:val="00C90CCB"/>
    <w:rsid w:val="00C9120B"/>
    <w:rsid w:val="00C912D9"/>
    <w:rsid w:val="00C91408"/>
    <w:rsid w:val="00C91C18"/>
    <w:rsid w:val="00C9254D"/>
    <w:rsid w:val="00C928E4"/>
    <w:rsid w:val="00C929B7"/>
    <w:rsid w:val="00C92CF0"/>
    <w:rsid w:val="00C9332F"/>
    <w:rsid w:val="00C93465"/>
    <w:rsid w:val="00C93CC6"/>
    <w:rsid w:val="00C93E48"/>
    <w:rsid w:val="00C94856"/>
    <w:rsid w:val="00C95092"/>
    <w:rsid w:val="00C95585"/>
    <w:rsid w:val="00C9587E"/>
    <w:rsid w:val="00C95EA0"/>
    <w:rsid w:val="00C9608A"/>
    <w:rsid w:val="00C96DB9"/>
    <w:rsid w:val="00C97A7C"/>
    <w:rsid w:val="00CA0761"/>
    <w:rsid w:val="00CA1B3E"/>
    <w:rsid w:val="00CA1E73"/>
    <w:rsid w:val="00CA2A88"/>
    <w:rsid w:val="00CA3BC4"/>
    <w:rsid w:val="00CA3C61"/>
    <w:rsid w:val="00CA4014"/>
    <w:rsid w:val="00CA4D10"/>
    <w:rsid w:val="00CA507F"/>
    <w:rsid w:val="00CA51B4"/>
    <w:rsid w:val="00CA5792"/>
    <w:rsid w:val="00CA5B89"/>
    <w:rsid w:val="00CA5E50"/>
    <w:rsid w:val="00CA66B9"/>
    <w:rsid w:val="00CA7A0B"/>
    <w:rsid w:val="00CB0034"/>
    <w:rsid w:val="00CB0100"/>
    <w:rsid w:val="00CB0750"/>
    <w:rsid w:val="00CB092A"/>
    <w:rsid w:val="00CB10EB"/>
    <w:rsid w:val="00CB16F0"/>
    <w:rsid w:val="00CB1760"/>
    <w:rsid w:val="00CB1F24"/>
    <w:rsid w:val="00CB3578"/>
    <w:rsid w:val="00CB37D6"/>
    <w:rsid w:val="00CB38AE"/>
    <w:rsid w:val="00CB4624"/>
    <w:rsid w:val="00CB4669"/>
    <w:rsid w:val="00CB4B2D"/>
    <w:rsid w:val="00CB4B6B"/>
    <w:rsid w:val="00CB4B87"/>
    <w:rsid w:val="00CB4BF4"/>
    <w:rsid w:val="00CB5386"/>
    <w:rsid w:val="00CB542C"/>
    <w:rsid w:val="00CB5A5B"/>
    <w:rsid w:val="00CB5BFC"/>
    <w:rsid w:val="00CB6291"/>
    <w:rsid w:val="00CB69AB"/>
    <w:rsid w:val="00CB6E1A"/>
    <w:rsid w:val="00CB71CC"/>
    <w:rsid w:val="00CB75F7"/>
    <w:rsid w:val="00CC0DC4"/>
    <w:rsid w:val="00CC1031"/>
    <w:rsid w:val="00CC1550"/>
    <w:rsid w:val="00CC1A94"/>
    <w:rsid w:val="00CC262D"/>
    <w:rsid w:val="00CC3102"/>
    <w:rsid w:val="00CC4A39"/>
    <w:rsid w:val="00CC4AEC"/>
    <w:rsid w:val="00CC4B4A"/>
    <w:rsid w:val="00CC4FA2"/>
    <w:rsid w:val="00CC5437"/>
    <w:rsid w:val="00CC5C75"/>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22AC"/>
    <w:rsid w:val="00CD2D89"/>
    <w:rsid w:val="00CD4242"/>
    <w:rsid w:val="00CD4366"/>
    <w:rsid w:val="00CD4B1D"/>
    <w:rsid w:val="00CD4C82"/>
    <w:rsid w:val="00CD51BB"/>
    <w:rsid w:val="00CD5595"/>
    <w:rsid w:val="00CD5ADC"/>
    <w:rsid w:val="00CD5D91"/>
    <w:rsid w:val="00CD5F3F"/>
    <w:rsid w:val="00CD6F16"/>
    <w:rsid w:val="00CD6F65"/>
    <w:rsid w:val="00CD7517"/>
    <w:rsid w:val="00CD7710"/>
    <w:rsid w:val="00CD79BF"/>
    <w:rsid w:val="00CE016A"/>
    <w:rsid w:val="00CE0383"/>
    <w:rsid w:val="00CE0859"/>
    <w:rsid w:val="00CE1C14"/>
    <w:rsid w:val="00CE1CE5"/>
    <w:rsid w:val="00CE1E57"/>
    <w:rsid w:val="00CE20D5"/>
    <w:rsid w:val="00CE27DD"/>
    <w:rsid w:val="00CE32E7"/>
    <w:rsid w:val="00CE369C"/>
    <w:rsid w:val="00CE3B97"/>
    <w:rsid w:val="00CE44B0"/>
    <w:rsid w:val="00CE4A32"/>
    <w:rsid w:val="00CE4CFF"/>
    <w:rsid w:val="00CE5956"/>
    <w:rsid w:val="00CE5A54"/>
    <w:rsid w:val="00CE5A73"/>
    <w:rsid w:val="00CE5D2B"/>
    <w:rsid w:val="00CE78C3"/>
    <w:rsid w:val="00CE7DDC"/>
    <w:rsid w:val="00CF01FF"/>
    <w:rsid w:val="00CF084B"/>
    <w:rsid w:val="00CF1061"/>
    <w:rsid w:val="00CF11D5"/>
    <w:rsid w:val="00CF143F"/>
    <w:rsid w:val="00CF1717"/>
    <w:rsid w:val="00CF1FEC"/>
    <w:rsid w:val="00CF2087"/>
    <w:rsid w:val="00CF23F6"/>
    <w:rsid w:val="00CF2D4E"/>
    <w:rsid w:val="00CF2E00"/>
    <w:rsid w:val="00CF368A"/>
    <w:rsid w:val="00CF454F"/>
    <w:rsid w:val="00CF477E"/>
    <w:rsid w:val="00CF5E76"/>
    <w:rsid w:val="00CF6050"/>
    <w:rsid w:val="00CF72AD"/>
    <w:rsid w:val="00CF7A72"/>
    <w:rsid w:val="00CF7BC8"/>
    <w:rsid w:val="00CF7D24"/>
    <w:rsid w:val="00D0022A"/>
    <w:rsid w:val="00D00B3E"/>
    <w:rsid w:val="00D0139B"/>
    <w:rsid w:val="00D0142C"/>
    <w:rsid w:val="00D0189C"/>
    <w:rsid w:val="00D01E78"/>
    <w:rsid w:val="00D0208D"/>
    <w:rsid w:val="00D0221D"/>
    <w:rsid w:val="00D02A1F"/>
    <w:rsid w:val="00D02B39"/>
    <w:rsid w:val="00D02E33"/>
    <w:rsid w:val="00D02F1B"/>
    <w:rsid w:val="00D03267"/>
    <w:rsid w:val="00D036EE"/>
    <w:rsid w:val="00D03C32"/>
    <w:rsid w:val="00D04D94"/>
    <w:rsid w:val="00D05317"/>
    <w:rsid w:val="00D066F0"/>
    <w:rsid w:val="00D066FF"/>
    <w:rsid w:val="00D06CD7"/>
    <w:rsid w:val="00D06FAC"/>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4B9C"/>
    <w:rsid w:val="00D14FA4"/>
    <w:rsid w:val="00D151E5"/>
    <w:rsid w:val="00D15CC3"/>
    <w:rsid w:val="00D163C9"/>
    <w:rsid w:val="00D1712E"/>
    <w:rsid w:val="00D177E8"/>
    <w:rsid w:val="00D17DE8"/>
    <w:rsid w:val="00D20266"/>
    <w:rsid w:val="00D202F5"/>
    <w:rsid w:val="00D208E3"/>
    <w:rsid w:val="00D20980"/>
    <w:rsid w:val="00D20F45"/>
    <w:rsid w:val="00D2169D"/>
    <w:rsid w:val="00D2188E"/>
    <w:rsid w:val="00D21DB6"/>
    <w:rsid w:val="00D21EB5"/>
    <w:rsid w:val="00D223DA"/>
    <w:rsid w:val="00D23230"/>
    <w:rsid w:val="00D2365F"/>
    <w:rsid w:val="00D2379B"/>
    <w:rsid w:val="00D240CD"/>
    <w:rsid w:val="00D244F8"/>
    <w:rsid w:val="00D24E48"/>
    <w:rsid w:val="00D258FE"/>
    <w:rsid w:val="00D25BEE"/>
    <w:rsid w:val="00D260F2"/>
    <w:rsid w:val="00D26258"/>
    <w:rsid w:val="00D26884"/>
    <w:rsid w:val="00D269A0"/>
    <w:rsid w:val="00D26B4C"/>
    <w:rsid w:val="00D27472"/>
    <w:rsid w:val="00D27D73"/>
    <w:rsid w:val="00D30128"/>
    <w:rsid w:val="00D306E7"/>
    <w:rsid w:val="00D30A3E"/>
    <w:rsid w:val="00D30BA2"/>
    <w:rsid w:val="00D30E63"/>
    <w:rsid w:val="00D3128A"/>
    <w:rsid w:val="00D315F5"/>
    <w:rsid w:val="00D31A19"/>
    <w:rsid w:val="00D31F7B"/>
    <w:rsid w:val="00D320B2"/>
    <w:rsid w:val="00D321F8"/>
    <w:rsid w:val="00D3313D"/>
    <w:rsid w:val="00D3339A"/>
    <w:rsid w:val="00D3444E"/>
    <w:rsid w:val="00D344AC"/>
    <w:rsid w:val="00D346E1"/>
    <w:rsid w:val="00D34CCB"/>
    <w:rsid w:val="00D35321"/>
    <w:rsid w:val="00D35FB3"/>
    <w:rsid w:val="00D36398"/>
    <w:rsid w:val="00D363AC"/>
    <w:rsid w:val="00D36B15"/>
    <w:rsid w:val="00D410B5"/>
    <w:rsid w:val="00D41CFB"/>
    <w:rsid w:val="00D421CA"/>
    <w:rsid w:val="00D42640"/>
    <w:rsid w:val="00D428CB"/>
    <w:rsid w:val="00D449D8"/>
    <w:rsid w:val="00D44B82"/>
    <w:rsid w:val="00D45643"/>
    <w:rsid w:val="00D4593F"/>
    <w:rsid w:val="00D45C41"/>
    <w:rsid w:val="00D45D9C"/>
    <w:rsid w:val="00D45ED0"/>
    <w:rsid w:val="00D45FC5"/>
    <w:rsid w:val="00D4658E"/>
    <w:rsid w:val="00D467B6"/>
    <w:rsid w:val="00D468A7"/>
    <w:rsid w:val="00D46930"/>
    <w:rsid w:val="00D46D25"/>
    <w:rsid w:val="00D46FB8"/>
    <w:rsid w:val="00D47971"/>
    <w:rsid w:val="00D47A9D"/>
    <w:rsid w:val="00D5023D"/>
    <w:rsid w:val="00D50295"/>
    <w:rsid w:val="00D518C7"/>
    <w:rsid w:val="00D51B6C"/>
    <w:rsid w:val="00D5223B"/>
    <w:rsid w:val="00D53123"/>
    <w:rsid w:val="00D531CC"/>
    <w:rsid w:val="00D53350"/>
    <w:rsid w:val="00D5342F"/>
    <w:rsid w:val="00D53737"/>
    <w:rsid w:val="00D537EA"/>
    <w:rsid w:val="00D53A0E"/>
    <w:rsid w:val="00D53F78"/>
    <w:rsid w:val="00D548F2"/>
    <w:rsid w:val="00D54A61"/>
    <w:rsid w:val="00D54AB5"/>
    <w:rsid w:val="00D55AF7"/>
    <w:rsid w:val="00D55E66"/>
    <w:rsid w:val="00D55E72"/>
    <w:rsid w:val="00D56373"/>
    <w:rsid w:val="00D56541"/>
    <w:rsid w:val="00D565E1"/>
    <w:rsid w:val="00D5668D"/>
    <w:rsid w:val="00D56BA0"/>
    <w:rsid w:val="00D56FF3"/>
    <w:rsid w:val="00D575D6"/>
    <w:rsid w:val="00D57C23"/>
    <w:rsid w:val="00D6035B"/>
    <w:rsid w:val="00D60DAA"/>
    <w:rsid w:val="00D60E33"/>
    <w:rsid w:val="00D61446"/>
    <w:rsid w:val="00D61471"/>
    <w:rsid w:val="00D61521"/>
    <w:rsid w:val="00D61BB1"/>
    <w:rsid w:val="00D61DD8"/>
    <w:rsid w:val="00D6306E"/>
    <w:rsid w:val="00D6342F"/>
    <w:rsid w:val="00D635D7"/>
    <w:rsid w:val="00D637FC"/>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2CE5"/>
    <w:rsid w:val="00D733BF"/>
    <w:rsid w:val="00D7368D"/>
    <w:rsid w:val="00D738EC"/>
    <w:rsid w:val="00D73E83"/>
    <w:rsid w:val="00D74673"/>
    <w:rsid w:val="00D74C1F"/>
    <w:rsid w:val="00D74D78"/>
    <w:rsid w:val="00D7501D"/>
    <w:rsid w:val="00D752D8"/>
    <w:rsid w:val="00D7629B"/>
    <w:rsid w:val="00D7654B"/>
    <w:rsid w:val="00D769D8"/>
    <w:rsid w:val="00D76C81"/>
    <w:rsid w:val="00D77816"/>
    <w:rsid w:val="00D778FA"/>
    <w:rsid w:val="00D80003"/>
    <w:rsid w:val="00D8009E"/>
    <w:rsid w:val="00D8016C"/>
    <w:rsid w:val="00D806F8"/>
    <w:rsid w:val="00D80CBC"/>
    <w:rsid w:val="00D80FE5"/>
    <w:rsid w:val="00D8141D"/>
    <w:rsid w:val="00D81F4E"/>
    <w:rsid w:val="00D82353"/>
    <w:rsid w:val="00D82724"/>
    <w:rsid w:val="00D82F31"/>
    <w:rsid w:val="00D82FA3"/>
    <w:rsid w:val="00D83265"/>
    <w:rsid w:val="00D83728"/>
    <w:rsid w:val="00D844DE"/>
    <w:rsid w:val="00D84544"/>
    <w:rsid w:val="00D85B17"/>
    <w:rsid w:val="00D85DBB"/>
    <w:rsid w:val="00D869AB"/>
    <w:rsid w:val="00D87370"/>
    <w:rsid w:val="00D87B80"/>
    <w:rsid w:val="00D90507"/>
    <w:rsid w:val="00D907E2"/>
    <w:rsid w:val="00D9111A"/>
    <w:rsid w:val="00D9150F"/>
    <w:rsid w:val="00D917AD"/>
    <w:rsid w:val="00D919B8"/>
    <w:rsid w:val="00D929DE"/>
    <w:rsid w:val="00D936B1"/>
    <w:rsid w:val="00D936DB"/>
    <w:rsid w:val="00D936DE"/>
    <w:rsid w:val="00D93856"/>
    <w:rsid w:val="00D94521"/>
    <w:rsid w:val="00D94DBD"/>
    <w:rsid w:val="00D956DA"/>
    <w:rsid w:val="00D95C7E"/>
    <w:rsid w:val="00D95EBA"/>
    <w:rsid w:val="00D95EF8"/>
    <w:rsid w:val="00D95F55"/>
    <w:rsid w:val="00D9641A"/>
    <w:rsid w:val="00D96C91"/>
    <w:rsid w:val="00D97A39"/>
    <w:rsid w:val="00DA0062"/>
    <w:rsid w:val="00DA0249"/>
    <w:rsid w:val="00DA02E3"/>
    <w:rsid w:val="00DA03F3"/>
    <w:rsid w:val="00DA0733"/>
    <w:rsid w:val="00DA0854"/>
    <w:rsid w:val="00DA098B"/>
    <w:rsid w:val="00DA1766"/>
    <w:rsid w:val="00DA1FDF"/>
    <w:rsid w:val="00DA2CB1"/>
    <w:rsid w:val="00DA3879"/>
    <w:rsid w:val="00DA4340"/>
    <w:rsid w:val="00DA444A"/>
    <w:rsid w:val="00DA4811"/>
    <w:rsid w:val="00DA4AAA"/>
    <w:rsid w:val="00DA5C5C"/>
    <w:rsid w:val="00DA6135"/>
    <w:rsid w:val="00DA69C7"/>
    <w:rsid w:val="00DA6C65"/>
    <w:rsid w:val="00DA6DBC"/>
    <w:rsid w:val="00DA769E"/>
    <w:rsid w:val="00DA79CB"/>
    <w:rsid w:val="00DB0520"/>
    <w:rsid w:val="00DB0A24"/>
    <w:rsid w:val="00DB0A3A"/>
    <w:rsid w:val="00DB0F6A"/>
    <w:rsid w:val="00DB114D"/>
    <w:rsid w:val="00DB1688"/>
    <w:rsid w:val="00DB28FB"/>
    <w:rsid w:val="00DB3338"/>
    <w:rsid w:val="00DB3F48"/>
    <w:rsid w:val="00DB4022"/>
    <w:rsid w:val="00DB44A8"/>
    <w:rsid w:val="00DB4DFB"/>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DD8"/>
    <w:rsid w:val="00DC3FD2"/>
    <w:rsid w:val="00DC4521"/>
    <w:rsid w:val="00DC4890"/>
    <w:rsid w:val="00DC4DAD"/>
    <w:rsid w:val="00DC506B"/>
    <w:rsid w:val="00DC517D"/>
    <w:rsid w:val="00DC51CF"/>
    <w:rsid w:val="00DC53CB"/>
    <w:rsid w:val="00DC56AE"/>
    <w:rsid w:val="00DC5F42"/>
    <w:rsid w:val="00DC6606"/>
    <w:rsid w:val="00DC6D2E"/>
    <w:rsid w:val="00DC712B"/>
    <w:rsid w:val="00DD04E1"/>
    <w:rsid w:val="00DD122B"/>
    <w:rsid w:val="00DD15A0"/>
    <w:rsid w:val="00DD1B52"/>
    <w:rsid w:val="00DD1CCF"/>
    <w:rsid w:val="00DD1D4E"/>
    <w:rsid w:val="00DD2BF3"/>
    <w:rsid w:val="00DD2CCB"/>
    <w:rsid w:val="00DD331B"/>
    <w:rsid w:val="00DD37FD"/>
    <w:rsid w:val="00DD3CD3"/>
    <w:rsid w:val="00DD4086"/>
    <w:rsid w:val="00DD4150"/>
    <w:rsid w:val="00DD4880"/>
    <w:rsid w:val="00DD4B65"/>
    <w:rsid w:val="00DD4B9D"/>
    <w:rsid w:val="00DD52C3"/>
    <w:rsid w:val="00DD56F4"/>
    <w:rsid w:val="00DD5A90"/>
    <w:rsid w:val="00DD62BA"/>
    <w:rsid w:val="00DD6FE4"/>
    <w:rsid w:val="00DD749B"/>
    <w:rsid w:val="00DD7AF8"/>
    <w:rsid w:val="00DD7F1B"/>
    <w:rsid w:val="00DE0509"/>
    <w:rsid w:val="00DE089B"/>
    <w:rsid w:val="00DE10B1"/>
    <w:rsid w:val="00DE13FD"/>
    <w:rsid w:val="00DE20CE"/>
    <w:rsid w:val="00DE2285"/>
    <w:rsid w:val="00DE22EA"/>
    <w:rsid w:val="00DE2413"/>
    <w:rsid w:val="00DE24AC"/>
    <w:rsid w:val="00DE2AFF"/>
    <w:rsid w:val="00DE2D2B"/>
    <w:rsid w:val="00DE2ECF"/>
    <w:rsid w:val="00DE35E3"/>
    <w:rsid w:val="00DE3A3C"/>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775"/>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0D"/>
    <w:rsid w:val="00E02367"/>
    <w:rsid w:val="00E02381"/>
    <w:rsid w:val="00E02929"/>
    <w:rsid w:val="00E02965"/>
    <w:rsid w:val="00E02E7F"/>
    <w:rsid w:val="00E039C1"/>
    <w:rsid w:val="00E03DEC"/>
    <w:rsid w:val="00E042AA"/>
    <w:rsid w:val="00E045B9"/>
    <w:rsid w:val="00E058C7"/>
    <w:rsid w:val="00E05B66"/>
    <w:rsid w:val="00E05BCD"/>
    <w:rsid w:val="00E064BD"/>
    <w:rsid w:val="00E064EE"/>
    <w:rsid w:val="00E06510"/>
    <w:rsid w:val="00E06A90"/>
    <w:rsid w:val="00E07585"/>
    <w:rsid w:val="00E07F43"/>
    <w:rsid w:val="00E10011"/>
    <w:rsid w:val="00E10246"/>
    <w:rsid w:val="00E1064D"/>
    <w:rsid w:val="00E10703"/>
    <w:rsid w:val="00E11F13"/>
    <w:rsid w:val="00E12196"/>
    <w:rsid w:val="00E12E40"/>
    <w:rsid w:val="00E13263"/>
    <w:rsid w:val="00E1375F"/>
    <w:rsid w:val="00E13776"/>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537"/>
    <w:rsid w:val="00E22829"/>
    <w:rsid w:val="00E23B50"/>
    <w:rsid w:val="00E245C8"/>
    <w:rsid w:val="00E2523B"/>
    <w:rsid w:val="00E25939"/>
    <w:rsid w:val="00E25940"/>
    <w:rsid w:val="00E26894"/>
    <w:rsid w:val="00E26E97"/>
    <w:rsid w:val="00E27CC2"/>
    <w:rsid w:val="00E31F4B"/>
    <w:rsid w:val="00E3242E"/>
    <w:rsid w:val="00E3308A"/>
    <w:rsid w:val="00E34375"/>
    <w:rsid w:val="00E35544"/>
    <w:rsid w:val="00E35C11"/>
    <w:rsid w:val="00E35EA5"/>
    <w:rsid w:val="00E36099"/>
    <w:rsid w:val="00E37E41"/>
    <w:rsid w:val="00E402F8"/>
    <w:rsid w:val="00E40692"/>
    <w:rsid w:val="00E40E55"/>
    <w:rsid w:val="00E41647"/>
    <w:rsid w:val="00E41A42"/>
    <w:rsid w:val="00E41FE3"/>
    <w:rsid w:val="00E4240E"/>
    <w:rsid w:val="00E4286F"/>
    <w:rsid w:val="00E430DF"/>
    <w:rsid w:val="00E43AFD"/>
    <w:rsid w:val="00E441B5"/>
    <w:rsid w:val="00E44312"/>
    <w:rsid w:val="00E444CE"/>
    <w:rsid w:val="00E44538"/>
    <w:rsid w:val="00E44549"/>
    <w:rsid w:val="00E44A5E"/>
    <w:rsid w:val="00E44E1A"/>
    <w:rsid w:val="00E44EB2"/>
    <w:rsid w:val="00E44F61"/>
    <w:rsid w:val="00E45362"/>
    <w:rsid w:val="00E45E77"/>
    <w:rsid w:val="00E46220"/>
    <w:rsid w:val="00E46BB9"/>
    <w:rsid w:val="00E46EAC"/>
    <w:rsid w:val="00E47297"/>
    <w:rsid w:val="00E472DA"/>
    <w:rsid w:val="00E47F13"/>
    <w:rsid w:val="00E50084"/>
    <w:rsid w:val="00E504B2"/>
    <w:rsid w:val="00E51246"/>
    <w:rsid w:val="00E5182E"/>
    <w:rsid w:val="00E51D7A"/>
    <w:rsid w:val="00E521FD"/>
    <w:rsid w:val="00E5227D"/>
    <w:rsid w:val="00E52D0F"/>
    <w:rsid w:val="00E52D61"/>
    <w:rsid w:val="00E5308A"/>
    <w:rsid w:val="00E5341F"/>
    <w:rsid w:val="00E54095"/>
    <w:rsid w:val="00E5459F"/>
    <w:rsid w:val="00E5461E"/>
    <w:rsid w:val="00E54892"/>
    <w:rsid w:val="00E55596"/>
    <w:rsid w:val="00E601A1"/>
    <w:rsid w:val="00E61181"/>
    <w:rsid w:val="00E61338"/>
    <w:rsid w:val="00E61C85"/>
    <w:rsid w:val="00E61DBA"/>
    <w:rsid w:val="00E6247E"/>
    <w:rsid w:val="00E631A0"/>
    <w:rsid w:val="00E63404"/>
    <w:rsid w:val="00E64F4E"/>
    <w:rsid w:val="00E64F54"/>
    <w:rsid w:val="00E65813"/>
    <w:rsid w:val="00E65AAD"/>
    <w:rsid w:val="00E66094"/>
    <w:rsid w:val="00E66375"/>
    <w:rsid w:val="00E66DE4"/>
    <w:rsid w:val="00E67297"/>
    <w:rsid w:val="00E67319"/>
    <w:rsid w:val="00E67A25"/>
    <w:rsid w:val="00E67A81"/>
    <w:rsid w:val="00E67CC1"/>
    <w:rsid w:val="00E67DA9"/>
    <w:rsid w:val="00E67DFD"/>
    <w:rsid w:val="00E70053"/>
    <w:rsid w:val="00E70A43"/>
    <w:rsid w:val="00E70ECB"/>
    <w:rsid w:val="00E7133A"/>
    <w:rsid w:val="00E7159D"/>
    <w:rsid w:val="00E72647"/>
    <w:rsid w:val="00E72C7D"/>
    <w:rsid w:val="00E733E3"/>
    <w:rsid w:val="00E7379B"/>
    <w:rsid w:val="00E74539"/>
    <w:rsid w:val="00E7492A"/>
    <w:rsid w:val="00E75B3A"/>
    <w:rsid w:val="00E75B48"/>
    <w:rsid w:val="00E75BB3"/>
    <w:rsid w:val="00E76656"/>
    <w:rsid w:val="00E770FC"/>
    <w:rsid w:val="00E77230"/>
    <w:rsid w:val="00E77E09"/>
    <w:rsid w:val="00E800D9"/>
    <w:rsid w:val="00E8079B"/>
    <w:rsid w:val="00E80C86"/>
    <w:rsid w:val="00E81244"/>
    <w:rsid w:val="00E81DEF"/>
    <w:rsid w:val="00E8259F"/>
    <w:rsid w:val="00E82BB3"/>
    <w:rsid w:val="00E82DA5"/>
    <w:rsid w:val="00E8315E"/>
    <w:rsid w:val="00E833D0"/>
    <w:rsid w:val="00E857E7"/>
    <w:rsid w:val="00E86BD6"/>
    <w:rsid w:val="00E86C96"/>
    <w:rsid w:val="00E90B54"/>
    <w:rsid w:val="00E90B77"/>
    <w:rsid w:val="00E91006"/>
    <w:rsid w:val="00E91173"/>
    <w:rsid w:val="00E919A3"/>
    <w:rsid w:val="00E92157"/>
    <w:rsid w:val="00E925E9"/>
    <w:rsid w:val="00E926F3"/>
    <w:rsid w:val="00E92903"/>
    <w:rsid w:val="00E92D9B"/>
    <w:rsid w:val="00E938D2"/>
    <w:rsid w:val="00E93CBD"/>
    <w:rsid w:val="00E9408D"/>
    <w:rsid w:val="00E94096"/>
    <w:rsid w:val="00E9425E"/>
    <w:rsid w:val="00E9451E"/>
    <w:rsid w:val="00E94710"/>
    <w:rsid w:val="00E94D67"/>
    <w:rsid w:val="00E95094"/>
    <w:rsid w:val="00E9572C"/>
    <w:rsid w:val="00E95A73"/>
    <w:rsid w:val="00E96A94"/>
    <w:rsid w:val="00E970ED"/>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6AB"/>
    <w:rsid w:val="00EA47D5"/>
    <w:rsid w:val="00EA49AF"/>
    <w:rsid w:val="00EA534D"/>
    <w:rsid w:val="00EA5373"/>
    <w:rsid w:val="00EA5A26"/>
    <w:rsid w:val="00EA5B75"/>
    <w:rsid w:val="00EA5C91"/>
    <w:rsid w:val="00EA69A2"/>
    <w:rsid w:val="00EA7501"/>
    <w:rsid w:val="00EA76D6"/>
    <w:rsid w:val="00EB0156"/>
    <w:rsid w:val="00EB0508"/>
    <w:rsid w:val="00EB08E7"/>
    <w:rsid w:val="00EB0BD2"/>
    <w:rsid w:val="00EB0EA3"/>
    <w:rsid w:val="00EB16B6"/>
    <w:rsid w:val="00EB16D0"/>
    <w:rsid w:val="00EB1A19"/>
    <w:rsid w:val="00EB1A72"/>
    <w:rsid w:val="00EB1DA9"/>
    <w:rsid w:val="00EB20AA"/>
    <w:rsid w:val="00EB2213"/>
    <w:rsid w:val="00EB2967"/>
    <w:rsid w:val="00EB2978"/>
    <w:rsid w:val="00EB2DA3"/>
    <w:rsid w:val="00EB41EF"/>
    <w:rsid w:val="00EB4643"/>
    <w:rsid w:val="00EB488B"/>
    <w:rsid w:val="00EB4D11"/>
    <w:rsid w:val="00EB567A"/>
    <w:rsid w:val="00EB5B81"/>
    <w:rsid w:val="00EB5E56"/>
    <w:rsid w:val="00EB68FF"/>
    <w:rsid w:val="00EB713F"/>
    <w:rsid w:val="00EB746A"/>
    <w:rsid w:val="00EC0902"/>
    <w:rsid w:val="00EC097D"/>
    <w:rsid w:val="00EC0CBB"/>
    <w:rsid w:val="00EC126C"/>
    <w:rsid w:val="00EC13C5"/>
    <w:rsid w:val="00EC1933"/>
    <w:rsid w:val="00EC1EA1"/>
    <w:rsid w:val="00EC3A3A"/>
    <w:rsid w:val="00EC422E"/>
    <w:rsid w:val="00EC44EF"/>
    <w:rsid w:val="00EC49CA"/>
    <w:rsid w:val="00EC4BF3"/>
    <w:rsid w:val="00EC594F"/>
    <w:rsid w:val="00EC5E16"/>
    <w:rsid w:val="00EC6CD6"/>
    <w:rsid w:val="00EC7721"/>
    <w:rsid w:val="00ED0298"/>
    <w:rsid w:val="00ED0A9D"/>
    <w:rsid w:val="00ED0FC5"/>
    <w:rsid w:val="00ED1313"/>
    <w:rsid w:val="00ED1470"/>
    <w:rsid w:val="00ED1A00"/>
    <w:rsid w:val="00ED1D74"/>
    <w:rsid w:val="00ED2C89"/>
    <w:rsid w:val="00ED3037"/>
    <w:rsid w:val="00ED30E6"/>
    <w:rsid w:val="00ED360B"/>
    <w:rsid w:val="00ED3BE4"/>
    <w:rsid w:val="00ED40B6"/>
    <w:rsid w:val="00ED4FB6"/>
    <w:rsid w:val="00ED5B5C"/>
    <w:rsid w:val="00ED5B86"/>
    <w:rsid w:val="00ED600D"/>
    <w:rsid w:val="00ED679F"/>
    <w:rsid w:val="00ED67F6"/>
    <w:rsid w:val="00ED6AA1"/>
    <w:rsid w:val="00ED7923"/>
    <w:rsid w:val="00EE0461"/>
    <w:rsid w:val="00EE090E"/>
    <w:rsid w:val="00EE136F"/>
    <w:rsid w:val="00EE1928"/>
    <w:rsid w:val="00EE233D"/>
    <w:rsid w:val="00EE2586"/>
    <w:rsid w:val="00EE2783"/>
    <w:rsid w:val="00EE2BA9"/>
    <w:rsid w:val="00EE2DE8"/>
    <w:rsid w:val="00EE2EA1"/>
    <w:rsid w:val="00EE36D7"/>
    <w:rsid w:val="00EE440C"/>
    <w:rsid w:val="00EE4A9B"/>
    <w:rsid w:val="00EE5143"/>
    <w:rsid w:val="00EE5B99"/>
    <w:rsid w:val="00EE6244"/>
    <w:rsid w:val="00EE63CF"/>
    <w:rsid w:val="00EE680B"/>
    <w:rsid w:val="00EE70C2"/>
    <w:rsid w:val="00EE7B63"/>
    <w:rsid w:val="00EF00E4"/>
    <w:rsid w:val="00EF07E7"/>
    <w:rsid w:val="00EF1387"/>
    <w:rsid w:val="00EF2E1B"/>
    <w:rsid w:val="00EF32D1"/>
    <w:rsid w:val="00EF38FF"/>
    <w:rsid w:val="00EF3D4C"/>
    <w:rsid w:val="00EF43A0"/>
    <w:rsid w:val="00EF4583"/>
    <w:rsid w:val="00EF62C3"/>
    <w:rsid w:val="00EF6A9A"/>
    <w:rsid w:val="00EF6E80"/>
    <w:rsid w:val="00EF7536"/>
    <w:rsid w:val="00EF7D7F"/>
    <w:rsid w:val="00EF7EB0"/>
    <w:rsid w:val="00F00A5D"/>
    <w:rsid w:val="00F00C70"/>
    <w:rsid w:val="00F01218"/>
    <w:rsid w:val="00F01E33"/>
    <w:rsid w:val="00F026D3"/>
    <w:rsid w:val="00F02EB2"/>
    <w:rsid w:val="00F03AE4"/>
    <w:rsid w:val="00F03D33"/>
    <w:rsid w:val="00F04DC3"/>
    <w:rsid w:val="00F0526E"/>
    <w:rsid w:val="00F055D6"/>
    <w:rsid w:val="00F06155"/>
    <w:rsid w:val="00F0616A"/>
    <w:rsid w:val="00F06577"/>
    <w:rsid w:val="00F06CB5"/>
    <w:rsid w:val="00F074C1"/>
    <w:rsid w:val="00F0772A"/>
    <w:rsid w:val="00F07795"/>
    <w:rsid w:val="00F07865"/>
    <w:rsid w:val="00F07E7C"/>
    <w:rsid w:val="00F1014A"/>
    <w:rsid w:val="00F1110C"/>
    <w:rsid w:val="00F114A0"/>
    <w:rsid w:val="00F11779"/>
    <w:rsid w:val="00F11991"/>
    <w:rsid w:val="00F12643"/>
    <w:rsid w:val="00F1296B"/>
    <w:rsid w:val="00F12B3C"/>
    <w:rsid w:val="00F12FE8"/>
    <w:rsid w:val="00F159D4"/>
    <w:rsid w:val="00F15E91"/>
    <w:rsid w:val="00F16FF4"/>
    <w:rsid w:val="00F1736C"/>
    <w:rsid w:val="00F17831"/>
    <w:rsid w:val="00F20537"/>
    <w:rsid w:val="00F2055D"/>
    <w:rsid w:val="00F21E27"/>
    <w:rsid w:val="00F22180"/>
    <w:rsid w:val="00F224A4"/>
    <w:rsid w:val="00F225A7"/>
    <w:rsid w:val="00F231CE"/>
    <w:rsid w:val="00F2325E"/>
    <w:rsid w:val="00F23369"/>
    <w:rsid w:val="00F239CC"/>
    <w:rsid w:val="00F244D8"/>
    <w:rsid w:val="00F24786"/>
    <w:rsid w:val="00F25141"/>
    <w:rsid w:val="00F255F5"/>
    <w:rsid w:val="00F260B1"/>
    <w:rsid w:val="00F26A3A"/>
    <w:rsid w:val="00F26BC8"/>
    <w:rsid w:val="00F26CB4"/>
    <w:rsid w:val="00F27B81"/>
    <w:rsid w:val="00F27D1B"/>
    <w:rsid w:val="00F302B9"/>
    <w:rsid w:val="00F3141B"/>
    <w:rsid w:val="00F31C3A"/>
    <w:rsid w:val="00F32353"/>
    <w:rsid w:val="00F3253D"/>
    <w:rsid w:val="00F330B1"/>
    <w:rsid w:val="00F3316B"/>
    <w:rsid w:val="00F33FA7"/>
    <w:rsid w:val="00F34350"/>
    <w:rsid w:val="00F3677F"/>
    <w:rsid w:val="00F36A9C"/>
    <w:rsid w:val="00F374D2"/>
    <w:rsid w:val="00F401A6"/>
    <w:rsid w:val="00F41757"/>
    <w:rsid w:val="00F41763"/>
    <w:rsid w:val="00F41C75"/>
    <w:rsid w:val="00F42749"/>
    <w:rsid w:val="00F42886"/>
    <w:rsid w:val="00F43A1B"/>
    <w:rsid w:val="00F440BA"/>
    <w:rsid w:val="00F44126"/>
    <w:rsid w:val="00F44CFE"/>
    <w:rsid w:val="00F44FAB"/>
    <w:rsid w:val="00F45641"/>
    <w:rsid w:val="00F45A5C"/>
    <w:rsid w:val="00F463AE"/>
    <w:rsid w:val="00F46642"/>
    <w:rsid w:val="00F47327"/>
    <w:rsid w:val="00F47A38"/>
    <w:rsid w:val="00F5006D"/>
    <w:rsid w:val="00F50958"/>
    <w:rsid w:val="00F50AA0"/>
    <w:rsid w:val="00F510B2"/>
    <w:rsid w:val="00F51A6B"/>
    <w:rsid w:val="00F51E57"/>
    <w:rsid w:val="00F529C3"/>
    <w:rsid w:val="00F531C8"/>
    <w:rsid w:val="00F53CEB"/>
    <w:rsid w:val="00F53D93"/>
    <w:rsid w:val="00F5429E"/>
    <w:rsid w:val="00F542A9"/>
    <w:rsid w:val="00F5438A"/>
    <w:rsid w:val="00F556F3"/>
    <w:rsid w:val="00F5582A"/>
    <w:rsid w:val="00F559A2"/>
    <w:rsid w:val="00F55B44"/>
    <w:rsid w:val="00F55B8A"/>
    <w:rsid w:val="00F55ECA"/>
    <w:rsid w:val="00F55FEA"/>
    <w:rsid w:val="00F56952"/>
    <w:rsid w:val="00F56EA8"/>
    <w:rsid w:val="00F5735D"/>
    <w:rsid w:val="00F57465"/>
    <w:rsid w:val="00F57DF0"/>
    <w:rsid w:val="00F57E54"/>
    <w:rsid w:val="00F57EBD"/>
    <w:rsid w:val="00F60161"/>
    <w:rsid w:val="00F603E3"/>
    <w:rsid w:val="00F60AE5"/>
    <w:rsid w:val="00F611E0"/>
    <w:rsid w:val="00F614A6"/>
    <w:rsid w:val="00F6173B"/>
    <w:rsid w:val="00F62403"/>
    <w:rsid w:val="00F62650"/>
    <w:rsid w:val="00F6274C"/>
    <w:rsid w:val="00F62D07"/>
    <w:rsid w:val="00F63AA1"/>
    <w:rsid w:val="00F63E9A"/>
    <w:rsid w:val="00F63FDA"/>
    <w:rsid w:val="00F645E1"/>
    <w:rsid w:val="00F648C9"/>
    <w:rsid w:val="00F650A0"/>
    <w:rsid w:val="00F653FA"/>
    <w:rsid w:val="00F65547"/>
    <w:rsid w:val="00F656DC"/>
    <w:rsid w:val="00F65714"/>
    <w:rsid w:val="00F65AF4"/>
    <w:rsid w:val="00F6652E"/>
    <w:rsid w:val="00F66DF1"/>
    <w:rsid w:val="00F66F0C"/>
    <w:rsid w:val="00F66F4D"/>
    <w:rsid w:val="00F66FEC"/>
    <w:rsid w:val="00F67575"/>
    <w:rsid w:val="00F67758"/>
    <w:rsid w:val="00F67D0A"/>
    <w:rsid w:val="00F7073A"/>
    <w:rsid w:val="00F707B6"/>
    <w:rsid w:val="00F70A6A"/>
    <w:rsid w:val="00F73626"/>
    <w:rsid w:val="00F73914"/>
    <w:rsid w:val="00F73D1D"/>
    <w:rsid w:val="00F73DD0"/>
    <w:rsid w:val="00F73E84"/>
    <w:rsid w:val="00F74120"/>
    <w:rsid w:val="00F74354"/>
    <w:rsid w:val="00F74F69"/>
    <w:rsid w:val="00F75399"/>
    <w:rsid w:val="00F75428"/>
    <w:rsid w:val="00F75EB8"/>
    <w:rsid w:val="00F76FB3"/>
    <w:rsid w:val="00F77055"/>
    <w:rsid w:val="00F77296"/>
    <w:rsid w:val="00F774E3"/>
    <w:rsid w:val="00F801BD"/>
    <w:rsid w:val="00F80BD3"/>
    <w:rsid w:val="00F814AF"/>
    <w:rsid w:val="00F81AAA"/>
    <w:rsid w:val="00F81B83"/>
    <w:rsid w:val="00F81BC8"/>
    <w:rsid w:val="00F81BFB"/>
    <w:rsid w:val="00F81F8B"/>
    <w:rsid w:val="00F8249F"/>
    <w:rsid w:val="00F82E9E"/>
    <w:rsid w:val="00F83182"/>
    <w:rsid w:val="00F8324D"/>
    <w:rsid w:val="00F847BA"/>
    <w:rsid w:val="00F8502F"/>
    <w:rsid w:val="00F85A70"/>
    <w:rsid w:val="00F85D75"/>
    <w:rsid w:val="00F86486"/>
    <w:rsid w:val="00F86644"/>
    <w:rsid w:val="00F86A35"/>
    <w:rsid w:val="00F86BFC"/>
    <w:rsid w:val="00F86D71"/>
    <w:rsid w:val="00F871C9"/>
    <w:rsid w:val="00F878AE"/>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A7"/>
    <w:rsid w:val="00F97CBD"/>
    <w:rsid w:val="00FA06A6"/>
    <w:rsid w:val="00FA094C"/>
    <w:rsid w:val="00FA1ACB"/>
    <w:rsid w:val="00FA1D49"/>
    <w:rsid w:val="00FA2547"/>
    <w:rsid w:val="00FA3410"/>
    <w:rsid w:val="00FA36C6"/>
    <w:rsid w:val="00FA36C8"/>
    <w:rsid w:val="00FA3761"/>
    <w:rsid w:val="00FA3ADB"/>
    <w:rsid w:val="00FA4112"/>
    <w:rsid w:val="00FA4B53"/>
    <w:rsid w:val="00FA5082"/>
    <w:rsid w:val="00FA57FB"/>
    <w:rsid w:val="00FA6593"/>
    <w:rsid w:val="00FA6B97"/>
    <w:rsid w:val="00FA7122"/>
    <w:rsid w:val="00FA7FAC"/>
    <w:rsid w:val="00FB043C"/>
    <w:rsid w:val="00FB05B0"/>
    <w:rsid w:val="00FB0DEF"/>
    <w:rsid w:val="00FB11D7"/>
    <w:rsid w:val="00FB1BED"/>
    <w:rsid w:val="00FB1D07"/>
    <w:rsid w:val="00FB284B"/>
    <w:rsid w:val="00FB2863"/>
    <w:rsid w:val="00FB2975"/>
    <w:rsid w:val="00FB3519"/>
    <w:rsid w:val="00FB3B68"/>
    <w:rsid w:val="00FB3FC3"/>
    <w:rsid w:val="00FB4025"/>
    <w:rsid w:val="00FB4261"/>
    <w:rsid w:val="00FB490C"/>
    <w:rsid w:val="00FB52A0"/>
    <w:rsid w:val="00FB5538"/>
    <w:rsid w:val="00FB55FB"/>
    <w:rsid w:val="00FB5604"/>
    <w:rsid w:val="00FB5C2D"/>
    <w:rsid w:val="00FB5C7E"/>
    <w:rsid w:val="00FB62C0"/>
    <w:rsid w:val="00FB63B1"/>
    <w:rsid w:val="00FB69E1"/>
    <w:rsid w:val="00FB6B58"/>
    <w:rsid w:val="00FB6E91"/>
    <w:rsid w:val="00FB7053"/>
    <w:rsid w:val="00FB7085"/>
    <w:rsid w:val="00FB7890"/>
    <w:rsid w:val="00FC027D"/>
    <w:rsid w:val="00FC035E"/>
    <w:rsid w:val="00FC0784"/>
    <w:rsid w:val="00FC10E0"/>
    <w:rsid w:val="00FC1852"/>
    <w:rsid w:val="00FC2179"/>
    <w:rsid w:val="00FC2530"/>
    <w:rsid w:val="00FC2CB5"/>
    <w:rsid w:val="00FC3C32"/>
    <w:rsid w:val="00FC3C62"/>
    <w:rsid w:val="00FC42EA"/>
    <w:rsid w:val="00FC4538"/>
    <w:rsid w:val="00FC495A"/>
    <w:rsid w:val="00FC4F36"/>
    <w:rsid w:val="00FC52B3"/>
    <w:rsid w:val="00FC5860"/>
    <w:rsid w:val="00FC7152"/>
    <w:rsid w:val="00FC732D"/>
    <w:rsid w:val="00FC74D4"/>
    <w:rsid w:val="00FC777D"/>
    <w:rsid w:val="00FD1E27"/>
    <w:rsid w:val="00FD1E9F"/>
    <w:rsid w:val="00FD26C6"/>
    <w:rsid w:val="00FD2941"/>
    <w:rsid w:val="00FD2F66"/>
    <w:rsid w:val="00FD4CA3"/>
    <w:rsid w:val="00FD4E6C"/>
    <w:rsid w:val="00FD5272"/>
    <w:rsid w:val="00FD540B"/>
    <w:rsid w:val="00FD5B1F"/>
    <w:rsid w:val="00FD5D00"/>
    <w:rsid w:val="00FD5D3E"/>
    <w:rsid w:val="00FD664C"/>
    <w:rsid w:val="00FD68B7"/>
    <w:rsid w:val="00FD7AA5"/>
    <w:rsid w:val="00FE07C4"/>
    <w:rsid w:val="00FE09C7"/>
    <w:rsid w:val="00FE1A98"/>
    <w:rsid w:val="00FE1F78"/>
    <w:rsid w:val="00FE2007"/>
    <w:rsid w:val="00FE2DA1"/>
    <w:rsid w:val="00FE31BB"/>
    <w:rsid w:val="00FE3CAD"/>
    <w:rsid w:val="00FE3EB5"/>
    <w:rsid w:val="00FE41B1"/>
    <w:rsid w:val="00FE6065"/>
    <w:rsid w:val="00FE6110"/>
    <w:rsid w:val="00FE64EB"/>
    <w:rsid w:val="00FE6812"/>
    <w:rsid w:val="00FE6C21"/>
    <w:rsid w:val="00FE7E10"/>
    <w:rsid w:val="00FF0840"/>
    <w:rsid w:val="00FF0D32"/>
    <w:rsid w:val="00FF10AA"/>
    <w:rsid w:val="00FF188C"/>
    <w:rsid w:val="00FF1F11"/>
    <w:rsid w:val="00FF1F80"/>
    <w:rsid w:val="00FF27C5"/>
    <w:rsid w:val="00FF32B8"/>
    <w:rsid w:val="00FF38BE"/>
    <w:rsid w:val="00FF4656"/>
    <w:rsid w:val="00FF4EBD"/>
    <w:rsid w:val="00FF5182"/>
    <w:rsid w:val="00FF535B"/>
    <w:rsid w:val="00FF59BE"/>
    <w:rsid w:val="00FF6061"/>
    <w:rsid w:val="00FF616B"/>
    <w:rsid w:val="00FF7292"/>
    <w:rsid w:val="00FF79FC"/>
    <w:rsid w:val="0101572F"/>
    <w:rsid w:val="024B63CD"/>
    <w:rsid w:val="06254AC5"/>
    <w:rsid w:val="073F2F1E"/>
    <w:rsid w:val="07824D57"/>
    <w:rsid w:val="07A5A601"/>
    <w:rsid w:val="07B1FA16"/>
    <w:rsid w:val="0A6AD6F4"/>
    <w:rsid w:val="0B3042E9"/>
    <w:rsid w:val="0B54DB44"/>
    <w:rsid w:val="0C3B7643"/>
    <w:rsid w:val="0D970599"/>
    <w:rsid w:val="0F0CDF31"/>
    <w:rsid w:val="0F5B823F"/>
    <w:rsid w:val="1080776D"/>
    <w:rsid w:val="117DEACE"/>
    <w:rsid w:val="1279382A"/>
    <w:rsid w:val="14ABDB22"/>
    <w:rsid w:val="161123C7"/>
    <w:rsid w:val="1990A271"/>
    <w:rsid w:val="19EC0D96"/>
    <w:rsid w:val="1A64B01A"/>
    <w:rsid w:val="1B1EB57C"/>
    <w:rsid w:val="1BE00D94"/>
    <w:rsid w:val="1D66E7FB"/>
    <w:rsid w:val="1E6BE5C5"/>
    <w:rsid w:val="1F64E309"/>
    <w:rsid w:val="223D46A7"/>
    <w:rsid w:val="235322F1"/>
    <w:rsid w:val="27CE35C3"/>
    <w:rsid w:val="2BE1060E"/>
    <w:rsid w:val="2D30192E"/>
    <w:rsid w:val="325C35FC"/>
    <w:rsid w:val="327AEAB4"/>
    <w:rsid w:val="373A364F"/>
    <w:rsid w:val="392BCA30"/>
    <w:rsid w:val="3978CE07"/>
    <w:rsid w:val="3991D17F"/>
    <w:rsid w:val="399A92DA"/>
    <w:rsid w:val="3A15876F"/>
    <w:rsid w:val="3A2B92D7"/>
    <w:rsid w:val="3A4FD357"/>
    <w:rsid w:val="416AB78F"/>
    <w:rsid w:val="41C96E53"/>
    <w:rsid w:val="41E7D220"/>
    <w:rsid w:val="42E7C108"/>
    <w:rsid w:val="43D80DDF"/>
    <w:rsid w:val="441CA027"/>
    <w:rsid w:val="459DF95D"/>
    <w:rsid w:val="469CDF76"/>
    <w:rsid w:val="46D0031B"/>
    <w:rsid w:val="46D6884C"/>
    <w:rsid w:val="47B0400F"/>
    <w:rsid w:val="480B5503"/>
    <w:rsid w:val="4A07C76F"/>
    <w:rsid w:val="4B5B4E43"/>
    <w:rsid w:val="4B637C51"/>
    <w:rsid w:val="4C6B7A0B"/>
    <w:rsid w:val="4E074A6C"/>
    <w:rsid w:val="4E37C3DA"/>
    <w:rsid w:val="4E5F1808"/>
    <w:rsid w:val="4F77B0E2"/>
    <w:rsid w:val="51138143"/>
    <w:rsid w:val="532AD77F"/>
    <w:rsid w:val="5346243B"/>
    <w:rsid w:val="544B2205"/>
    <w:rsid w:val="55FF49A6"/>
    <w:rsid w:val="5664595E"/>
    <w:rsid w:val="569C27AB"/>
    <w:rsid w:val="58006D01"/>
    <w:rsid w:val="5819955E"/>
    <w:rsid w:val="58993551"/>
    <w:rsid w:val="59F6E851"/>
    <w:rsid w:val="5B380DC3"/>
    <w:rsid w:val="5B603198"/>
    <w:rsid w:val="5B796E45"/>
    <w:rsid w:val="5DA460AE"/>
    <w:rsid w:val="5DA78531"/>
    <w:rsid w:val="606A215A"/>
    <w:rsid w:val="61E82944"/>
    <w:rsid w:val="621F3A04"/>
    <w:rsid w:val="64DEF009"/>
    <w:rsid w:val="662FD2A9"/>
    <w:rsid w:val="674AD352"/>
    <w:rsid w:val="676E835D"/>
    <w:rsid w:val="67C38633"/>
    <w:rsid w:val="689EEB12"/>
    <w:rsid w:val="68C39EB7"/>
    <w:rsid w:val="69D49E30"/>
    <w:rsid w:val="6A2027ED"/>
    <w:rsid w:val="6ABF4C7C"/>
    <w:rsid w:val="6D1A596F"/>
    <w:rsid w:val="6D9C51A6"/>
    <w:rsid w:val="6DBC39E6"/>
    <w:rsid w:val="6DF6ED3E"/>
    <w:rsid w:val="6E5B4A37"/>
    <w:rsid w:val="6EF1AB9D"/>
    <w:rsid w:val="71D569F9"/>
    <w:rsid w:val="7360CE53"/>
    <w:rsid w:val="744D0665"/>
    <w:rsid w:val="7612B72E"/>
    <w:rsid w:val="796B8429"/>
    <w:rsid w:val="7A01EE25"/>
    <w:rsid w:val="7E24402C"/>
    <w:rsid w:val="7E8D9A59"/>
    <w:rsid w:val="7F2C3DE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34094"/>
  <w15:chartTrackingRefBased/>
  <w15:docId w15:val="{8B5FB783-340F-4061-9F35-DF313738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A4"/>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2">
    <w:name w:val="heading 2"/>
    <w:basedOn w:val="Normal"/>
    <w:next w:val="Normal"/>
    <w:link w:val="Heading2Char"/>
    <w:uiPriority w:val="9"/>
    <w:semiHidden/>
    <w:unhideWhenUsed/>
    <w:qFormat/>
    <w:rsid w:val="00327F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unhideWhenUsed/>
    <w:rsid w:val="002C10E0"/>
  </w:style>
  <w:style w:type="character" w:customStyle="1" w:styleId="CommentTextChar">
    <w:name w:val="Comment Text Char"/>
    <w:link w:val="CommentText"/>
    <w:uiPriority w:val="99"/>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Heading2Char">
    <w:name w:val="Heading 2 Char"/>
    <w:basedOn w:val="DefaultParagraphFont"/>
    <w:link w:val="Heading2"/>
    <w:uiPriority w:val="9"/>
    <w:semiHidden/>
    <w:rsid w:val="00327F32"/>
    <w:rPr>
      <w:rFonts w:asciiTheme="majorHAnsi" w:eastAsiaTheme="majorEastAsia" w:hAnsiTheme="majorHAnsi" w:cstheme="majorBidi"/>
      <w:sz w:val="24"/>
      <w:szCs w:val="22"/>
      <w:lang w:bidi="ar-SA"/>
    </w:rPr>
  </w:style>
  <w:style w:type="paragraph" w:styleId="NormalWeb">
    <w:name w:val="Normal (Web)"/>
    <w:basedOn w:val="Normal"/>
    <w:uiPriority w:val="99"/>
    <w:semiHidden/>
    <w:unhideWhenUsed/>
    <w:rsid w:val="006B6ED6"/>
    <w:pPr>
      <w:spacing w:before="100" w:beforeAutospacing="1" w:after="100" w:afterAutospacing="1"/>
    </w:pPr>
    <w:rPr>
      <w:rFonts w:eastAsia="Times New Roman" w:cs="Times New Roman"/>
      <w:szCs w:val="24"/>
      <w:lang w:eastAsia="ja-JP"/>
    </w:rPr>
  </w:style>
  <w:style w:type="paragraph" w:styleId="HTMLPreformatted">
    <w:name w:val="HTML Preformatted"/>
    <w:basedOn w:val="Normal"/>
    <w:link w:val="HTMLPreformattedChar"/>
    <w:uiPriority w:val="99"/>
    <w:semiHidden/>
    <w:unhideWhenUsed/>
    <w:rsid w:val="00541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54154D"/>
    <w:rPr>
      <w:rFonts w:ascii="Courier New" w:eastAsia="Times New Roman" w:hAnsi="Courier New" w:cs="Courier New"/>
      <w:lang w:eastAsia="ja-JP" w:bidi="ar-SA"/>
    </w:rPr>
  </w:style>
  <w:style w:type="character" w:customStyle="1" w:styleId="y2iqfc">
    <w:name w:val="y2iqfc"/>
    <w:basedOn w:val="DefaultParagraphFont"/>
    <w:rsid w:val="0054154D"/>
  </w:style>
  <w:style w:type="character" w:customStyle="1" w:styleId="s1">
    <w:name w:val="s1"/>
    <w:basedOn w:val="DefaultParagraphFont"/>
    <w:rsid w:val="00F25141"/>
  </w:style>
  <w:style w:type="character" w:customStyle="1" w:styleId="normaltextrun">
    <w:name w:val="normaltextrun"/>
    <w:basedOn w:val="DefaultParagraphFont"/>
    <w:rsid w:val="007F4ECE"/>
  </w:style>
  <w:style w:type="paragraph" w:customStyle="1" w:styleId="paragraph">
    <w:name w:val="paragraph"/>
    <w:basedOn w:val="Normal"/>
    <w:rsid w:val="007F4ECE"/>
    <w:pPr>
      <w:spacing w:before="100" w:beforeAutospacing="1" w:after="100" w:afterAutospacing="1"/>
    </w:pPr>
    <w:rPr>
      <w:rFonts w:ascii="Tahoma" w:eastAsia="Times New Roman" w:hAnsi="Tahoma" w:cs="Tahoma"/>
      <w:szCs w:val="24"/>
      <w:lang w:bidi="th-TH"/>
    </w:rPr>
  </w:style>
  <w:style w:type="character" w:customStyle="1" w:styleId="eop">
    <w:name w:val="eop"/>
    <w:basedOn w:val="DefaultParagraphFont"/>
    <w:rsid w:val="009A77EA"/>
  </w:style>
  <w:style w:type="paragraph" w:styleId="Revision">
    <w:name w:val="Revision"/>
    <w:hidden/>
    <w:uiPriority w:val="99"/>
    <w:semiHidden/>
    <w:rsid w:val="00D97A39"/>
    <w:rPr>
      <w:rFonts w:ascii="Times New Roman" w:hAnsi="Times New Roman"/>
      <w:sz w:val="24"/>
      <w:szCs w:val="22"/>
      <w:lang w:bidi="ar-SA"/>
    </w:rPr>
  </w:style>
  <w:style w:type="character" w:styleId="UnresolvedMention">
    <w:name w:val="Unresolved Mention"/>
    <w:basedOn w:val="DefaultParagraphFont"/>
    <w:uiPriority w:val="99"/>
    <w:semiHidden/>
    <w:unhideWhenUsed/>
    <w:rsid w:val="0007289D"/>
    <w:rPr>
      <w:color w:val="605E5C"/>
      <w:shd w:val="clear" w:color="auto" w:fill="E1DFDD"/>
    </w:rPr>
  </w:style>
  <w:style w:type="character" w:customStyle="1" w:styleId="contact-street">
    <w:name w:val="contact-street"/>
    <w:basedOn w:val="DefaultParagraphFont"/>
    <w:rsid w:val="00BF2AB9"/>
  </w:style>
  <w:style w:type="character" w:customStyle="1" w:styleId="contact-suburb">
    <w:name w:val="contact-suburb"/>
    <w:basedOn w:val="DefaultParagraphFont"/>
    <w:rsid w:val="00BF2AB9"/>
  </w:style>
  <w:style w:type="character" w:customStyle="1" w:styleId="contact-state">
    <w:name w:val="contact-state"/>
    <w:basedOn w:val="DefaultParagraphFont"/>
    <w:rsid w:val="00BF2AB9"/>
  </w:style>
  <w:style w:type="character" w:customStyle="1" w:styleId="contact-country">
    <w:name w:val="contact-country"/>
    <w:basedOn w:val="DefaultParagraphFont"/>
    <w:rsid w:val="00BF2AB9"/>
  </w:style>
  <w:style w:type="character" w:customStyle="1" w:styleId="contact-telephone">
    <w:name w:val="contact-telephone"/>
    <w:basedOn w:val="DefaultParagraphFont"/>
    <w:rsid w:val="00BF2AB9"/>
  </w:style>
  <w:style w:type="character" w:customStyle="1" w:styleId="contact-fax">
    <w:name w:val="contact-fax"/>
    <w:basedOn w:val="DefaultParagraphFont"/>
    <w:rsid w:val="00BF2AB9"/>
  </w:style>
  <w:style w:type="numbering" w:customStyle="1" w:styleId="CurrentList1">
    <w:name w:val="Current List1"/>
    <w:uiPriority w:val="99"/>
    <w:rsid w:val="00DA03F3"/>
    <w:pPr>
      <w:numPr>
        <w:numId w:val="22"/>
      </w:numPr>
    </w:pPr>
  </w:style>
  <w:style w:type="numbering" w:customStyle="1" w:styleId="CurrentList2">
    <w:name w:val="Current List2"/>
    <w:uiPriority w:val="99"/>
    <w:rsid w:val="00840C2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35">
      <w:bodyDiv w:val="1"/>
      <w:marLeft w:val="0"/>
      <w:marRight w:val="0"/>
      <w:marTop w:val="0"/>
      <w:marBottom w:val="0"/>
      <w:divBdr>
        <w:top w:val="none" w:sz="0" w:space="0" w:color="auto"/>
        <w:left w:val="none" w:sz="0" w:space="0" w:color="auto"/>
        <w:bottom w:val="none" w:sz="0" w:space="0" w:color="auto"/>
        <w:right w:val="none" w:sz="0" w:space="0" w:color="auto"/>
      </w:divBdr>
      <w:divsChild>
        <w:div w:id="1133326936">
          <w:marLeft w:val="446"/>
          <w:marRight w:val="0"/>
          <w:marTop w:val="0"/>
          <w:marBottom w:val="0"/>
          <w:divBdr>
            <w:top w:val="none" w:sz="0" w:space="0" w:color="auto"/>
            <w:left w:val="none" w:sz="0" w:space="0" w:color="auto"/>
            <w:bottom w:val="none" w:sz="0" w:space="0" w:color="auto"/>
            <w:right w:val="none" w:sz="0" w:space="0" w:color="auto"/>
          </w:divBdr>
        </w:div>
        <w:div w:id="1243565007">
          <w:marLeft w:val="446"/>
          <w:marRight w:val="0"/>
          <w:marTop w:val="0"/>
          <w:marBottom w:val="0"/>
          <w:divBdr>
            <w:top w:val="none" w:sz="0" w:space="0" w:color="auto"/>
            <w:left w:val="none" w:sz="0" w:space="0" w:color="auto"/>
            <w:bottom w:val="none" w:sz="0" w:space="0" w:color="auto"/>
            <w:right w:val="none" w:sz="0" w:space="0" w:color="auto"/>
          </w:divBdr>
        </w:div>
        <w:div w:id="1677534566">
          <w:marLeft w:val="446"/>
          <w:marRight w:val="0"/>
          <w:marTop w:val="0"/>
          <w:marBottom w:val="0"/>
          <w:divBdr>
            <w:top w:val="none" w:sz="0" w:space="0" w:color="auto"/>
            <w:left w:val="none" w:sz="0" w:space="0" w:color="auto"/>
            <w:bottom w:val="none" w:sz="0" w:space="0" w:color="auto"/>
            <w:right w:val="none" w:sz="0" w:space="0" w:color="auto"/>
          </w:divBdr>
        </w:div>
        <w:div w:id="1980576652">
          <w:marLeft w:val="446"/>
          <w:marRight w:val="0"/>
          <w:marTop w:val="0"/>
          <w:marBottom w:val="0"/>
          <w:divBdr>
            <w:top w:val="none" w:sz="0" w:space="0" w:color="auto"/>
            <w:left w:val="none" w:sz="0" w:space="0" w:color="auto"/>
            <w:bottom w:val="none" w:sz="0" w:space="0" w:color="auto"/>
            <w:right w:val="none" w:sz="0" w:space="0" w:color="auto"/>
          </w:divBdr>
        </w:div>
      </w:divsChild>
    </w:div>
    <w:div w:id="202520939">
      <w:bodyDiv w:val="1"/>
      <w:marLeft w:val="0"/>
      <w:marRight w:val="0"/>
      <w:marTop w:val="0"/>
      <w:marBottom w:val="0"/>
      <w:divBdr>
        <w:top w:val="none" w:sz="0" w:space="0" w:color="auto"/>
        <w:left w:val="none" w:sz="0" w:space="0" w:color="auto"/>
        <w:bottom w:val="none" w:sz="0" w:space="0" w:color="auto"/>
        <w:right w:val="none" w:sz="0" w:space="0" w:color="auto"/>
      </w:divBdr>
    </w:div>
    <w:div w:id="216820585">
      <w:bodyDiv w:val="1"/>
      <w:marLeft w:val="0"/>
      <w:marRight w:val="0"/>
      <w:marTop w:val="0"/>
      <w:marBottom w:val="0"/>
      <w:divBdr>
        <w:top w:val="none" w:sz="0" w:space="0" w:color="auto"/>
        <w:left w:val="none" w:sz="0" w:space="0" w:color="auto"/>
        <w:bottom w:val="none" w:sz="0" w:space="0" w:color="auto"/>
        <w:right w:val="none" w:sz="0" w:space="0" w:color="auto"/>
      </w:divBdr>
    </w:div>
    <w:div w:id="226189408">
      <w:bodyDiv w:val="1"/>
      <w:marLeft w:val="0"/>
      <w:marRight w:val="0"/>
      <w:marTop w:val="0"/>
      <w:marBottom w:val="0"/>
      <w:divBdr>
        <w:top w:val="none" w:sz="0" w:space="0" w:color="auto"/>
        <w:left w:val="none" w:sz="0" w:space="0" w:color="auto"/>
        <w:bottom w:val="none" w:sz="0" w:space="0" w:color="auto"/>
        <w:right w:val="none" w:sz="0" w:space="0" w:color="auto"/>
      </w:divBdr>
    </w:div>
    <w:div w:id="291135004">
      <w:bodyDiv w:val="1"/>
      <w:marLeft w:val="0"/>
      <w:marRight w:val="0"/>
      <w:marTop w:val="0"/>
      <w:marBottom w:val="0"/>
      <w:divBdr>
        <w:top w:val="none" w:sz="0" w:space="0" w:color="auto"/>
        <w:left w:val="none" w:sz="0" w:space="0" w:color="auto"/>
        <w:bottom w:val="none" w:sz="0" w:space="0" w:color="auto"/>
        <w:right w:val="none" w:sz="0" w:space="0" w:color="auto"/>
      </w:divBdr>
    </w:div>
    <w:div w:id="296186053">
      <w:bodyDiv w:val="1"/>
      <w:marLeft w:val="0"/>
      <w:marRight w:val="0"/>
      <w:marTop w:val="0"/>
      <w:marBottom w:val="0"/>
      <w:divBdr>
        <w:top w:val="none" w:sz="0" w:space="0" w:color="auto"/>
        <w:left w:val="none" w:sz="0" w:space="0" w:color="auto"/>
        <w:bottom w:val="none" w:sz="0" w:space="0" w:color="auto"/>
        <w:right w:val="none" w:sz="0" w:space="0" w:color="auto"/>
      </w:divBdr>
    </w:div>
    <w:div w:id="361132009">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26406161">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668099032">
      <w:bodyDiv w:val="1"/>
      <w:marLeft w:val="0"/>
      <w:marRight w:val="0"/>
      <w:marTop w:val="0"/>
      <w:marBottom w:val="0"/>
      <w:divBdr>
        <w:top w:val="none" w:sz="0" w:space="0" w:color="auto"/>
        <w:left w:val="none" w:sz="0" w:space="0" w:color="auto"/>
        <w:bottom w:val="none" w:sz="0" w:space="0" w:color="auto"/>
        <w:right w:val="none" w:sz="0" w:space="0" w:color="auto"/>
      </w:divBdr>
    </w:div>
    <w:div w:id="760832335">
      <w:bodyDiv w:val="1"/>
      <w:marLeft w:val="0"/>
      <w:marRight w:val="0"/>
      <w:marTop w:val="0"/>
      <w:marBottom w:val="0"/>
      <w:divBdr>
        <w:top w:val="none" w:sz="0" w:space="0" w:color="auto"/>
        <w:left w:val="none" w:sz="0" w:space="0" w:color="auto"/>
        <w:bottom w:val="none" w:sz="0" w:space="0" w:color="auto"/>
        <w:right w:val="none" w:sz="0" w:space="0" w:color="auto"/>
      </w:divBdr>
    </w:div>
    <w:div w:id="761805502">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819229457">
      <w:bodyDiv w:val="1"/>
      <w:marLeft w:val="0"/>
      <w:marRight w:val="0"/>
      <w:marTop w:val="0"/>
      <w:marBottom w:val="0"/>
      <w:divBdr>
        <w:top w:val="none" w:sz="0" w:space="0" w:color="auto"/>
        <w:left w:val="none" w:sz="0" w:space="0" w:color="auto"/>
        <w:bottom w:val="none" w:sz="0" w:space="0" w:color="auto"/>
        <w:right w:val="none" w:sz="0" w:space="0" w:color="auto"/>
      </w:divBdr>
    </w:div>
    <w:div w:id="850800905">
      <w:bodyDiv w:val="1"/>
      <w:marLeft w:val="0"/>
      <w:marRight w:val="0"/>
      <w:marTop w:val="0"/>
      <w:marBottom w:val="0"/>
      <w:divBdr>
        <w:top w:val="none" w:sz="0" w:space="0" w:color="auto"/>
        <w:left w:val="none" w:sz="0" w:space="0" w:color="auto"/>
        <w:bottom w:val="none" w:sz="0" w:space="0" w:color="auto"/>
        <w:right w:val="none" w:sz="0" w:space="0" w:color="auto"/>
      </w:divBdr>
    </w:div>
    <w:div w:id="929922596">
      <w:bodyDiv w:val="1"/>
      <w:marLeft w:val="0"/>
      <w:marRight w:val="0"/>
      <w:marTop w:val="0"/>
      <w:marBottom w:val="0"/>
      <w:divBdr>
        <w:top w:val="none" w:sz="0" w:space="0" w:color="auto"/>
        <w:left w:val="none" w:sz="0" w:space="0" w:color="auto"/>
        <w:bottom w:val="none" w:sz="0" w:space="0" w:color="auto"/>
        <w:right w:val="none" w:sz="0" w:space="0" w:color="auto"/>
      </w:divBdr>
    </w:div>
    <w:div w:id="942305808">
      <w:bodyDiv w:val="1"/>
      <w:marLeft w:val="0"/>
      <w:marRight w:val="0"/>
      <w:marTop w:val="0"/>
      <w:marBottom w:val="0"/>
      <w:divBdr>
        <w:top w:val="none" w:sz="0" w:space="0" w:color="auto"/>
        <w:left w:val="none" w:sz="0" w:space="0" w:color="auto"/>
        <w:bottom w:val="none" w:sz="0" w:space="0" w:color="auto"/>
        <w:right w:val="none" w:sz="0" w:space="0" w:color="auto"/>
      </w:divBdr>
    </w:div>
    <w:div w:id="1010832827">
      <w:bodyDiv w:val="1"/>
      <w:marLeft w:val="0"/>
      <w:marRight w:val="0"/>
      <w:marTop w:val="0"/>
      <w:marBottom w:val="0"/>
      <w:divBdr>
        <w:top w:val="none" w:sz="0" w:space="0" w:color="auto"/>
        <w:left w:val="none" w:sz="0" w:space="0" w:color="auto"/>
        <w:bottom w:val="none" w:sz="0" w:space="0" w:color="auto"/>
        <w:right w:val="none" w:sz="0" w:space="0" w:color="auto"/>
      </w:divBdr>
    </w:div>
    <w:div w:id="1018888736">
      <w:bodyDiv w:val="1"/>
      <w:marLeft w:val="0"/>
      <w:marRight w:val="0"/>
      <w:marTop w:val="0"/>
      <w:marBottom w:val="0"/>
      <w:divBdr>
        <w:top w:val="none" w:sz="0" w:space="0" w:color="auto"/>
        <w:left w:val="none" w:sz="0" w:space="0" w:color="auto"/>
        <w:bottom w:val="none" w:sz="0" w:space="0" w:color="auto"/>
        <w:right w:val="none" w:sz="0" w:space="0" w:color="auto"/>
      </w:divBdr>
    </w:div>
    <w:div w:id="1059327276">
      <w:bodyDiv w:val="1"/>
      <w:marLeft w:val="0"/>
      <w:marRight w:val="0"/>
      <w:marTop w:val="0"/>
      <w:marBottom w:val="0"/>
      <w:divBdr>
        <w:top w:val="none" w:sz="0" w:space="0" w:color="auto"/>
        <w:left w:val="none" w:sz="0" w:space="0" w:color="auto"/>
        <w:bottom w:val="none" w:sz="0" w:space="0" w:color="auto"/>
        <w:right w:val="none" w:sz="0" w:space="0" w:color="auto"/>
      </w:divBdr>
    </w:div>
    <w:div w:id="1064641101">
      <w:bodyDiv w:val="1"/>
      <w:marLeft w:val="0"/>
      <w:marRight w:val="0"/>
      <w:marTop w:val="0"/>
      <w:marBottom w:val="0"/>
      <w:divBdr>
        <w:top w:val="none" w:sz="0" w:space="0" w:color="auto"/>
        <w:left w:val="none" w:sz="0" w:space="0" w:color="auto"/>
        <w:bottom w:val="none" w:sz="0" w:space="0" w:color="auto"/>
        <w:right w:val="none" w:sz="0" w:space="0" w:color="auto"/>
      </w:divBdr>
    </w:div>
    <w:div w:id="1073165604">
      <w:bodyDiv w:val="1"/>
      <w:marLeft w:val="0"/>
      <w:marRight w:val="0"/>
      <w:marTop w:val="0"/>
      <w:marBottom w:val="0"/>
      <w:divBdr>
        <w:top w:val="none" w:sz="0" w:space="0" w:color="auto"/>
        <w:left w:val="none" w:sz="0" w:space="0" w:color="auto"/>
        <w:bottom w:val="none" w:sz="0" w:space="0" w:color="auto"/>
        <w:right w:val="none" w:sz="0" w:space="0" w:color="auto"/>
      </w:divBdr>
    </w:div>
    <w:div w:id="1076323828">
      <w:bodyDiv w:val="1"/>
      <w:marLeft w:val="0"/>
      <w:marRight w:val="0"/>
      <w:marTop w:val="0"/>
      <w:marBottom w:val="0"/>
      <w:divBdr>
        <w:top w:val="none" w:sz="0" w:space="0" w:color="auto"/>
        <w:left w:val="none" w:sz="0" w:space="0" w:color="auto"/>
        <w:bottom w:val="none" w:sz="0" w:space="0" w:color="auto"/>
        <w:right w:val="none" w:sz="0" w:space="0" w:color="auto"/>
      </w:divBdr>
    </w:div>
    <w:div w:id="1094207073">
      <w:bodyDiv w:val="1"/>
      <w:marLeft w:val="0"/>
      <w:marRight w:val="0"/>
      <w:marTop w:val="0"/>
      <w:marBottom w:val="0"/>
      <w:divBdr>
        <w:top w:val="none" w:sz="0" w:space="0" w:color="auto"/>
        <w:left w:val="none" w:sz="0" w:space="0" w:color="auto"/>
        <w:bottom w:val="none" w:sz="0" w:space="0" w:color="auto"/>
        <w:right w:val="none" w:sz="0" w:space="0" w:color="auto"/>
      </w:divBdr>
    </w:div>
    <w:div w:id="1180972268">
      <w:bodyDiv w:val="1"/>
      <w:marLeft w:val="0"/>
      <w:marRight w:val="0"/>
      <w:marTop w:val="0"/>
      <w:marBottom w:val="0"/>
      <w:divBdr>
        <w:top w:val="none" w:sz="0" w:space="0" w:color="auto"/>
        <w:left w:val="none" w:sz="0" w:space="0" w:color="auto"/>
        <w:bottom w:val="none" w:sz="0" w:space="0" w:color="auto"/>
        <w:right w:val="none" w:sz="0" w:space="0" w:color="auto"/>
      </w:divBdr>
    </w:div>
    <w:div w:id="1182664743">
      <w:bodyDiv w:val="1"/>
      <w:marLeft w:val="0"/>
      <w:marRight w:val="0"/>
      <w:marTop w:val="0"/>
      <w:marBottom w:val="0"/>
      <w:divBdr>
        <w:top w:val="none" w:sz="0" w:space="0" w:color="auto"/>
        <w:left w:val="none" w:sz="0" w:space="0" w:color="auto"/>
        <w:bottom w:val="none" w:sz="0" w:space="0" w:color="auto"/>
        <w:right w:val="none" w:sz="0" w:space="0" w:color="auto"/>
      </w:divBdr>
    </w:div>
    <w:div w:id="123936168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358581820">
      <w:bodyDiv w:val="1"/>
      <w:marLeft w:val="0"/>
      <w:marRight w:val="0"/>
      <w:marTop w:val="0"/>
      <w:marBottom w:val="0"/>
      <w:divBdr>
        <w:top w:val="none" w:sz="0" w:space="0" w:color="auto"/>
        <w:left w:val="none" w:sz="0" w:space="0" w:color="auto"/>
        <w:bottom w:val="none" w:sz="0" w:space="0" w:color="auto"/>
        <w:right w:val="none" w:sz="0" w:space="0" w:color="auto"/>
      </w:divBdr>
    </w:div>
    <w:div w:id="1559509216">
      <w:bodyDiv w:val="1"/>
      <w:marLeft w:val="0"/>
      <w:marRight w:val="0"/>
      <w:marTop w:val="0"/>
      <w:marBottom w:val="0"/>
      <w:divBdr>
        <w:top w:val="none" w:sz="0" w:space="0" w:color="auto"/>
        <w:left w:val="none" w:sz="0" w:space="0" w:color="auto"/>
        <w:bottom w:val="none" w:sz="0" w:space="0" w:color="auto"/>
        <w:right w:val="none" w:sz="0" w:space="0" w:color="auto"/>
      </w:divBdr>
    </w:div>
    <w:div w:id="1582173842">
      <w:bodyDiv w:val="1"/>
      <w:marLeft w:val="0"/>
      <w:marRight w:val="0"/>
      <w:marTop w:val="0"/>
      <w:marBottom w:val="0"/>
      <w:divBdr>
        <w:top w:val="none" w:sz="0" w:space="0" w:color="auto"/>
        <w:left w:val="none" w:sz="0" w:space="0" w:color="auto"/>
        <w:bottom w:val="none" w:sz="0" w:space="0" w:color="auto"/>
        <w:right w:val="none" w:sz="0" w:space="0" w:color="auto"/>
      </w:divBdr>
    </w:div>
    <w:div w:id="1584409925">
      <w:bodyDiv w:val="1"/>
      <w:marLeft w:val="0"/>
      <w:marRight w:val="0"/>
      <w:marTop w:val="0"/>
      <w:marBottom w:val="0"/>
      <w:divBdr>
        <w:top w:val="none" w:sz="0" w:space="0" w:color="auto"/>
        <w:left w:val="none" w:sz="0" w:space="0" w:color="auto"/>
        <w:bottom w:val="none" w:sz="0" w:space="0" w:color="auto"/>
        <w:right w:val="none" w:sz="0" w:space="0" w:color="auto"/>
      </w:divBdr>
    </w:div>
    <w:div w:id="1595279310">
      <w:bodyDiv w:val="1"/>
      <w:marLeft w:val="0"/>
      <w:marRight w:val="0"/>
      <w:marTop w:val="0"/>
      <w:marBottom w:val="0"/>
      <w:divBdr>
        <w:top w:val="none" w:sz="0" w:space="0" w:color="auto"/>
        <w:left w:val="none" w:sz="0" w:space="0" w:color="auto"/>
        <w:bottom w:val="none" w:sz="0" w:space="0" w:color="auto"/>
        <w:right w:val="none" w:sz="0" w:space="0" w:color="auto"/>
      </w:divBdr>
    </w:div>
    <w:div w:id="1602372793">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36326992">
      <w:bodyDiv w:val="1"/>
      <w:marLeft w:val="0"/>
      <w:marRight w:val="0"/>
      <w:marTop w:val="0"/>
      <w:marBottom w:val="0"/>
      <w:divBdr>
        <w:top w:val="none" w:sz="0" w:space="0" w:color="auto"/>
        <w:left w:val="none" w:sz="0" w:space="0" w:color="auto"/>
        <w:bottom w:val="none" w:sz="0" w:space="0" w:color="auto"/>
        <w:right w:val="none" w:sz="0" w:space="0" w:color="auto"/>
      </w:divBdr>
    </w:div>
    <w:div w:id="1851143159">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1978991679">
      <w:bodyDiv w:val="1"/>
      <w:marLeft w:val="0"/>
      <w:marRight w:val="0"/>
      <w:marTop w:val="0"/>
      <w:marBottom w:val="0"/>
      <w:divBdr>
        <w:top w:val="none" w:sz="0" w:space="0" w:color="auto"/>
        <w:left w:val="none" w:sz="0" w:space="0" w:color="auto"/>
        <w:bottom w:val="none" w:sz="0" w:space="0" w:color="auto"/>
        <w:right w:val="none" w:sz="0" w:space="0" w:color="auto"/>
      </w:divBdr>
    </w:div>
    <w:div w:id="2007783920">
      <w:bodyDiv w:val="1"/>
      <w:marLeft w:val="0"/>
      <w:marRight w:val="0"/>
      <w:marTop w:val="0"/>
      <w:marBottom w:val="0"/>
      <w:divBdr>
        <w:top w:val="none" w:sz="0" w:space="0" w:color="auto"/>
        <w:left w:val="none" w:sz="0" w:space="0" w:color="auto"/>
        <w:bottom w:val="none" w:sz="0" w:space="0" w:color="auto"/>
        <w:right w:val="none" w:sz="0" w:space="0" w:color="auto"/>
      </w:divBdr>
    </w:div>
    <w:div w:id="2026204200">
      <w:bodyDiv w:val="1"/>
      <w:marLeft w:val="0"/>
      <w:marRight w:val="0"/>
      <w:marTop w:val="0"/>
      <w:marBottom w:val="0"/>
      <w:divBdr>
        <w:top w:val="none" w:sz="0" w:space="0" w:color="auto"/>
        <w:left w:val="none" w:sz="0" w:space="0" w:color="auto"/>
        <w:bottom w:val="none" w:sz="0" w:space="0" w:color="auto"/>
        <w:right w:val="none" w:sz="0" w:space="0" w:color="auto"/>
      </w:divBdr>
    </w:div>
    <w:div w:id="207843326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 w:id="21125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itcha@apt.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choi@apt.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tict@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6cd113-9f1e-4f43-9c80-a6dca687ca11" xsi:nil="true"/>
    <lcf76f155ced4ddcb4097134ff3c332f xmlns="b9d3a7e7-b945-4acd-b6ba-699286bf84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C01CD38C965F174180330CEF335F1178" ma:contentTypeVersion="12" ma:contentTypeDescription="สร้างเอกสารใหม่" ma:contentTypeScope="" ma:versionID="a5225ac367b615b70635bb80c193a255">
  <xsd:schema xmlns:xsd="http://www.w3.org/2001/XMLSchema" xmlns:xs="http://www.w3.org/2001/XMLSchema" xmlns:p="http://schemas.microsoft.com/office/2006/metadata/properties" xmlns:ns2="b9d3a7e7-b945-4acd-b6ba-699286bf84f9" xmlns:ns3="076cd113-9f1e-4f43-9c80-a6dca687ca11" targetNamespace="http://schemas.microsoft.com/office/2006/metadata/properties" ma:root="true" ma:fieldsID="d14c542bf5987863fce38a90b37c550c" ns2:_="" ns3:_="">
    <xsd:import namespace="b9d3a7e7-b945-4acd-b6ba-699286bf84f9"/>
    <xsd:import namespace="076cd113-9f1e-4f43-9c80-a6dca687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a7e7-b945-4acd-b6ba-699286bf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cd113-9f1e-4f43-9c80-a6dca687ca11"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TaxCatchAll" ma:index="16" nillable="true" ma:displayName="Taxonomy Catch All Column" ma:hidden="true" ma:list="{5faa227b-63e0-4eb4-a0f9-77f8a9ad53e2}" ma:internalName="TaxCatchAll" ma:showField="CatchAllData" ma:web="076cd113-9f1e-4f43-9c80-a6dca687c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A4629-645E-4D9A-AABD-AFAC080615F1}">
  <ds:schemaRefs>
    <ds:schemaRef ds:uri="http://schemas.microsoft.com/office/2006/metadata/properties"/>
    <ds:schemaRef ds:uri="http://schemas.microsoft.com/office/infopath/2007/PartnerControls"/>
    <ds:schemaRef ds:uri="076cd113-9f1e-4f43-9c80-a6dca687ca11"/>
    <ds:schemaRef ds:uri="b9d3a7e7-b945-4acd-b6ba-699286bf84f9"/>
  </ds:schemaRefs>
</ds:datastoreItem>
</file>

<file path=customXml/itemProps2.xml><?xml version="1.0" encoding="utf-8"?>
<ds:datastoreItem xmlns:ds="http://schemas.openxmlformats.org/officeDocument/2006/customXml" ds:itemID="{6356E5B2-41AE-4120-9659-86D64AB7B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a7e7-b945-4acd-b6ba-699286bf84f9"/>
    <ds:schemaRef ds:uri="076cd113-9f1e-4f43-9c80-a6dca687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80483-F89A-4868-8826-6D37E2234CD3}">
  <ds:schemaRefs>
    <ds:schemaRef ds:uri="http://schemas.openxmlformats.org/officeDocument/2006/bibliography"/>
  </ds:schemaRefs>
</ds:datastoreItem>
</file>

<file path=customXml/itemProps4.xml><?xml version="1.0" encoding="utf-8"?>
<ds:datastoreItem xmlns:ds="http://schemas.openxmlformats.org/officeDocument/2006/customXml" ds:itemID="{BEF6005E-D285-4668-B285-26BBFD4A1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3119</Words>
  <Characters>17784</Characters>
  <Application>Microsoft Office Word</Application>
  <DocSecurity>0</DocSecurity>
  <Lines>148</Lines>
  <Paragraphs>41</Paragraphs>
  <ScaleCrop>false</ScaleCrop>
  <Company>Hewlett-Packard</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15</cp:revision>
  <cp:lastPrinted>2023-06-13T04:06:00Z</cp:lastPrinted>
  <dcterms:created xsi:type="dcterms:W3CDTF">2023-06-21T11:28:00Z</dcterms:created>
  <dcterms:modified xsi:type="dcterms:W3CDTF">2023-06-27T09:19:00Z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0x010100C01CD38C965F174180330CEF335F1178</vt:lpwstr>
  </property>
  <property fmtid="{D5CDD505-2E9C-101B-9397-08002B2CF9AE}" pid="3" name="MediaServiceImageTags">
    <vt:lpwstr/>
  </property>
</Properties>
</file>