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484362603"/>
        <w:docPartObj>
          <w:docPartGallery w:val="Cover Pages"/>
          <w:docPartUnique/>
        </w:docPartObj>
      </w:sdtPr>
      <w:sdtEndPr>
        <w:rPr>
          <w:b/>
          <w:color w:val="auto"/>
          <w:sz w:val="22"/>
          <w:szCs w:val="24"/>
        </w:rPr>
      </w:sdtEndPr>
      <w:sdtContent>
        <w:p w14:paraId="70D84DC5" w14:textId="7C22A851" w:rsidR="009A3E78" w:rsidRPr="00D42AA0" w:rsidRDefault="009A3E78" w:rsidP="007B26DA">
          <w:pPr>
            <w:contextualSpacing/>
            <w:rPr>
              <w:sz w:val="28"/>
              <w:szCs w:val="28"/>
            </w:rPr>
          </w:pPr>
          <w:r w:rsidRPr="00D42AA0">
            <w:rPr>
              <w:noProof/>
              <w:color w:val="000000"/>
              <w:sz w:val="28"/>
              <w:szCs w:val="28"/>
            </w:rPr>
            <mc:AlternateContent>
              <mc:Choice Requires="wps">
                <w:drawing>
                  <wp:anchor distT="0" distB="0" distL="114300" distR="114300" simplePos="0" relativeHeight="251662336" behindDoc="1" locked="0" layoutInCell="1" allowOverlap="1" wp14:anchorId="36B6E5AD" wp14:editId="08139709">
                    <wp:simplePos x="0" y="0"/>
                    <wp:positionH relativeFrom="margin">
                      <wp:posOffset>-985838</wp:posOffset>
                    </wp:positionH>
                    <wp:positionV relativeFrom="paragraph">
                      <wp:posOffset>-904875</wp:posOffset>
                    </wp:positionV>
                    <wp:extent cx="7834313" cy="10106978"/>
                    <wp:effectExtent l="0" t="0" r="0" b="8890"/>
                    <wp:wrapNone/>
                    <wp:docPr id="72" name="직사각형 72"/>
                    <wp:cNvGraphicFramePr/>
                    <a:graphic xmlns:a="http://schemas.openxmlformats.org/drawingml/2006/main">
                      <a:graphicData uri="http://schemas.microsoft.com/office/word/2010/wordprocessingShape">
                        <wps:wsp>
                          <wps:cNvSpPr/>
                          <wps:spPr>
                            <a:xfrm>
                              <a:off x="0" y="0"/>
                              <a:ext cx="7834313" cy="10106978"/>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76404" id="직사각형 72" o:spid="_x0000_s1026" style="position:absolute;margin-left:-77.65pt;margin-top:-71.25pt;width:616.9pt;height:795.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" stroked="f" strokeweight="2pt">
                    <v:fill r:id="rId9" o:title="" recolor="t" rotate="t" type="frame"/>
                    <w10:wrap anchorx="margin"/>
                  </v:rect>
                </w:pict>
              </mc:Fallback>
            </mc:AlternateContent>
          </w:r>
        </w:p>
        <w:p w14:paraId="352C661E" w14:textId="77777777" w:rsidR="009A3E78" w:rsidRPr="00D42AA0" w:rsidRDefault="009A3E78" w:rsidP="007B26DA">
          <w:pPr>
            <w:contextualSpacing/>
            <w:rPr>
              <w:sz w:val="28"/>
              <w:szCs w:val="28"/>
            </w:rPr>
          </w:pPr>
        </w:p>
        <w:p w14:paraId="035667F1" w14:textId="77777777" w:rsidR="009A3E78" w:rsidRPr="00D42AA0" w:rsidRDefault="009A3E78" w:rsidP="007B26DA">
          <w:pPr>
            <w:contextualSpacing/>
            <w:rPr>
              <w:sz w:val="28"/>
              <w:szCs w:val="28"/>
            </w:rPr>
          </w:pPr>
        </w:p>
        <w:p w14:paraId="24DE3044" w14:textId="77777777" w:rsidR="009A3E78" w:rsidRPr="00D42AA0" w:rsidRDefault="009A3E78" w:rsidP="007B26DA">
          <w:pPr>
            <w:contextualSpacing/>
            <w:rPr>
              <w:sz w:val="28"/>
              <w:szCs w:val="28"/>
            </w:rPr>
          </w:pPr>
        </w:p>
        <w:p w14:paraId="7AEE5E84" w14:textId="77777777" w:rsidR="009A3E78" w:rsidRPr="00D42AA0" w:rsidRDefault="009A3E78" w:rsidP="007B26DA">
          <w:pPr>
            <w:contextualSpacing/>
            <w:rPr>
              <w:sz w:val="28"/>
              <w:szCs w:val="28"/>
            </w:rPr>
          </w:pPr>
        </w:p>
        <w:p w14:paraId="25ACE88A" w14:textId="77777777" w:rsidR="009A3E78" w:rsidRPr="00D42AA0" w:rsidRDefault="009A3E78" w:rsidP="007B26DA">
          <w:pPr>
            <w:contextualSpacing/>
            <w:rPr>
              <w:sz w:val="28"/>
              <w:szCs w:val="28"/>
            </w:rPr>
          </w:pPr>
          <w:r>
            <w:rPr>
              <w:noProof/>
            </w:rPr>
            <w:drawing>
              <wp:anchor distT="0" distB="0" distL="114300" distR="114300" simplePos="0" relativeHeight="251664384" behindDoc="0" locked="0" layoutInCell="1" allowOverlap="1" wp14:anchorId="10603738" wp14:editId="56330B07">
                <wp:simplePos x="0" y="0"/>
                <wp:positionH relativeFrom="column">
                  <wp:posOffset>-33655</wp:posOffset>
                </wp:positionH>
                <wp:positionV relativeFrom="paragraph">
                  <wp:posOffset>189865</wp:posOffset>
                </wp:positionV>
                <wp:extent cx="926465" cy="819150"/>
                <wp:effectExtent l="0" t="0" r="6985" b="0"/>
                <wp:wrapSquare wrapText="bothSides"/>
                <wp:docPr id="3" name="그림 3" descr="A logo of a globe with a map and text with Green Wheel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descr="A logo of a globe with a map and text with Green Wheel in th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6465" cy="819150"/>
                        </a:xfrm>
                        <a:prstGeom prst="rect">
                          <a:avLst/>
                        </a:prstGeom>
                      </pic:spPr>
                    </pic:pic>
                  </a:graphicData>
                </a:graphic>
                <wp14:sizeRelH relativeFrom="page">
                  <wp14:pctWidth>0</wp14:pctWidth>
                </wp14:sizeRelH>
                <wp14:sizeRelV relativeFrom="page">
                  <wp14:pctHeight>0</wp14:pctHeight>
                </wp14:sizeRelV>
              </wp:anchor>
            </w:drawing>
          </w:r>
        </w:p>
        <w:p w14:paraId="7561AFE6" w14:textId="25709DBE" w:rsidR="009A3E78" w:rsidRPr="00D42AA0" w:rsidRDefault="009A3E78" w:rsidP="007B26DA">
          <w:pPr>
            <w:contextualSpacing/>
            <w:rPr>
              <w:sz w:val="28"/>
              <w:szCs w:val="28"/>
            </w:rPr>
          </w:pPr>
        </w:p>
        <w:p w14:paraId="3FA60C7B" w14:textId="77777777" w:rsidR="009A3E78" w:rsidRDefault="009A3E78" w:rsidP="007B26DA">
          <w:pPr>
            <w:contextualSpacing/>
          </w:pPr>
        </w:p>
        <w:p w14:paraId="6039A352" w14:textId="77777777" w:rsidR="009A3E78" w:rsidRPr="00D42AA0" w:rsidRDefault="009A3E78" w:rsidP="007B26DA">
          <w:pPr>
            <w:spacing w:line="276" w:lineRule="auto"/>
            <w:contextualSpacing/>
            <w:rPr>
              <w:sz w:val="28"/>
              <w:szCs w:val="28"/>
            </w:rPr>
          </w:pPr>
        </w:p>
        <w:p w14:paraId="1E3B7C6C" w14:textId="77777777" w:rsidR="009A3E78" w:rsidRPr="00D42AA0" w:rsidRDefault="009A3E78" w:rsidP="007B26DA">
          <w:pPr>
            <w:spacing w:line="276" w:lineRule="auto"/>
            <w:contextualSpacing/>
            <w:rPr>
              <w:sz w:val="28"/>
              <w:szCs w:val="28"/>
            </w:rPr>
          </w:pPr>
        </w:p>
        <w:p w14:paraId="6B2109D5" w14:textId="77777777" w:rsidR="009A3E78" w:rsidRPr="009A3E78" w:rsidRDefault="009A3E78" w:rsidP="007B26DA">
          <w:pPr>
            <w:spacing w:line="276" w:lineRule="auto"/>
            <w:contextualSpacing/>
            <w:rPr>
              <w:rFonts w:ascii="Times New Roman" w:hAnsi="Times New Roman" w:cs="Times New Roman"/>
              <w:b/>
              <w:bCs/>
              <w:sz w:val="44"/>
              <w:szCs w:val="44"/>
            </w:rPr>
          </w:pPr>
          <w:r w:rsidRPr="009A3E78">
            <w:rPr>
              <w:rFonts w:ascii="Times New Roman" w:hAnsi="Times New Roman" w:cs="Times New Roman"/>
              <w:b/>
              <w:bCs/>
              <w:sz w:val="44"/>
              <w:szCs w:val="44"/>
            </w:rPr>
            <w:t>APT REPORT ON</w:t>
          </w:r>
        </w:p>
        <w:p w14:paraId="2172960A" w14:textId="77777777" w:rsidR="00C6059C" w:rsidRDefault="009A3E78" w:rsidP="002614DC">
          <w:pPr>
            <w:pStyle w:val="TOC1"/>
          </w:pPr>
          <w:r w:rsidRPr="009A3E78">
            <w:t xml:space="preserve">      </w:t>
          </w:r>
        </w:p>
        <w:p w14:paraId="40249275" w14:textId="18A33EEA" w:rsidR="009A3E78" w:rsidRPr="00BF1821" w:rsidRDefault="00C6059C" w:rsidP="002614DC">
          <w:pPr>
            <w:pStyle w:val="TOC1"/>
          </w:pPr>
          <w:r w:rsidRPr="002614DC">
            <w:t xml:space="preserve">     </w:t>
          </w:r>
          <w:r w:rsidR="009A3E78" w:rsidRPr="00BF1821">
            <w:t>REGULATORY ISSUES RELATED TO OTT SERVICES AND</w:t>
          </w:r>
        </w:p>
        <w:p w14:paraId="354EDD02" w14:textId="57679982" w:rsidR="002614DC" w:rsidRPr="00BF1821" w:rsidRDefault="002614DC" w:rsidP="002614DC">
          <w:pPr>
            <w:rPr>
              <w:rFonts w:ascii="Times New Roman" w:hAnsi="Times New Roman" w:cs="Times New Roman"/>
              <w:b/>
              <w:bCs/>
              <w:sz w:val="28"/>
              <w:szCs w:val="28"/>
              <w:lang w:val="en-GB" w:bidi="ar-SA"/>
            </w:rPr>
          </w:pPr>
          <w:r w:rsidRPr="00BF1821">
            <w:rPr>
              <w:rFonts w:ascii="Times New Roman" w:hAnsi="Times New Roman" w:cs="Times New Roman"/>
              <w:b/>
              <w:bCs/>
              <w:sz w:val="28"/>
              <w:szCs w:val="28"/>
              <w:lang w:val="en-GB" w:bidi="ar-SA"/>
            </w:rPr>
            <w:t>APPLICATION</w:t>
          </w:r>
        </w:p>
        <w:p w14:paraId="1A3B7EA2" w14:textId="77777777" w:rsidR="009A3E78" w:rsidRPr="00BF1821" w:rsidRDefault="009A3E78" w:rsidP="007B26DA">
          <w:pPr>
            <w:spacing w:line="276" w:lineRule="auto"/>
            <w:contextualSpacing/>
            <w:rPr>
              <w:rFonts w:ascii="Times New Roman" w:hAnsi="Times New Roman" w:cs="Times New Roman"/>
              <w:sz w:val="28"/>
              <w:szCs w:val="28"/>
              <w:lang w:val="en-GB"/>
            </w:rPr>
          </w:pPr>
        </w:p>
        <w:p w14:paraId="7775D6BA" w14:textId="77777777" w:rsidR="009A3E78" w:rsidRPr="009A3E78" w:rsidRDefault="009A3E78" w:rsidP="007B26DA">
          <w:pPr>
            <w:spacing w:line="276" w:lineRule="auto"/>
            <w:contextualSpacing/>
            <w:rPr>
              <w:rFonts w:ascii="Times New Roman" w:hAnsi="Times New Roman" w:cs="Times New Roman"/>
              <w:sz w:val="28"/>
              <w:szCs w:val="28"/>
            </w:rPr>
          </w:pPr>
        </w:p>
        <w:p w14:paraId="7EBBA184" w14:textId="77777777" w:rsidR="009A3E78" w:rsidRPr="009A3E78" w:rsidRDefault="009A3E78" w:rsidP="007B26DA">
          <w:pPr>
            <w:spacing w:line="276" w:lineRule="auto"/>
            <w:contextualSpacing/>
            <w:rPr>
              <w:rFonts w:ascii="Times New Roman" w:hAnsi="Times New Roman" w:cs="Times New Roman"/>
              <w:sz w:val="28"/>
              <w:szCs w:val="28"/>
            </w:rPr>
          </w:pPr>
        </w:p>
        <w:p w14:paraId="7F304035" w14:textId="77777777" w:rsidR="009A3E78" w:rsidRPr="009A3E78" w:rsidRDefault="009A3E78" w:rsidP="007B26DA">
          <w:pPr>
            <w:spacing w:line="276" w:lineRule="auto"/>
            <w:contextualSpacing/>
            <w:rPr>
              <w:rFonts w:ascii="Times New Roman" w:hAnsi="Times New Roman" w:cs="Times New Roman"/>
              <w:b/>
              <w:sz w:val="28"/>
              <w:szCs w:val="28"/>
            </w:rPr>
          </w:pPr>
          <w:r w:rsidRPr="009A3E78">
            <w:rPr>
              <w:rFonts w:ascii="Times New Roman" w:hAnsi="Times New Roman" w:cs="Times New Roman"/>
              <w:b/>
              <w:sz w:val="28"/>
              <w:szCs w:val="28"/>
            </w:rPr>
            <w:t>Edition: October 2023</w:t>
          </w:r>
        </w:p>
        <w:p w14:paraId="791C29CF" w14:textId="77777777" w:rsidR="009A3E78" w:rsidRPr="009A3E78" w:rsidRDefault="009A3E78" w:rsidP="007B26DA">
          <w:pPr>
            <w:spacing w:line="276" w:lineRule="auto"/>
            <w:contextualSpacing/>
            <w:rPr>
              <w:rFonts w:ascii="Times New Roman" w:hAnsi="Times New Roman" w:cs="Times New Roman"/>
              <w:bCs/>
              <w:sz w:val="28"/>
              <w:szCs w:val="28"/>
            </w:rPr>
          </w:pPr>
        </w:p>
        <w:p w14:paraId="487CF471" w14:textId="77777777" w:rsidR="009A3E78" w:rsidRPr="009A3E78" w:rsidRDefault="009A3E78" w:rsidP="007B26DA">
          <w:pPr>
            <w:spacing w:line="276" w:lineRule="auto"/>
            <w:contextualSpacing/>
            <w:rPr>
              <w:rFonts w:ascii="Times New Roman" w:hAnsi="Times New Roman" w:cs="Times New Roman"/>
              <w:bCs/>
              <w:sz w:val="28"/>
              <w:szCs w:val="28"/>
            </w:rPr>
          </w:pPr>
        </w:p>
        <w:p w14:paraId="7CBA71D5" w14:textId="77777777" w:rsidR="009A3E78" w:rsidRPr="009A3E78" w:rsidRDefault="009A3E78" w:rsidP="007B26DA">
          <w:pPr>
            <w:spacing w:line="276" w:lineRule="auto"/>
            <w:contextualSpacing/>
            <w:rPr>
              <w:rFonts w:ascii="Times New Roman" w:hAnsi="Times New Roman" w:cs="Times New Roman"/>
              <w:bCs/>
              <w:sz w:val="28"/>
              <w:szCs w:val="28"/>
            </w:rPr>
          </w:pPr>
        </w:p>
        <w:p w14:paraId="17ADEFF8" w14:textId="14226DD4" w:rsidR="009A3E78" w:rsidRDefault="00C6059C" w:rsidP="009A3E78">
          <w:pPr>
            <w:spacing w:line="276" w:lineRule="auto"/>
            <w:ind w:firstLine="0"/>
            <w:contextualSpacing/>
            <w:rPr>
              <w:rFonts w:ascii="Times New Roman" w:hAnsi="Times New Roman" w:cs="Times New Roman"/>
              <w:b/>
              <w:sz w:val="28"/>
              <w:szCs w:val="28"/>
            </w:rPr>
          </w:pPr>
          <w:r>
            <w:rPr>
              <w:rFonts w:ascii="Times New Roman" w:hAnsi="Times New Roman" w:cs="Times New Roman"/>
              <w:b/>
              <w:iCs/>
              <w:sz w:val="28"/>
              <w:szCs w:val="28"/>
            </w:rPr>
            <w:t xml:space="preserve">    </w:t>
          </w:r>
          <w:r w:rsidR="009A3E78" w:rsidRPr="009A3E78">
            <w:rPr>
              <w:rFonts w:ascii="Times New Roman" w:hAnsi="Times New Roman" w:cs="Times New Roman"/>
              <w:b/>
              <w:iCs/>
              <w:sz w:val="28"/>
              <w:szCs w:val="28"/>
            </w:rPr>
            <w:t xml:space="preserve">The 24th Meeting of </w:t>
          </w:r>
          <w:r w:rsidR="009A3E78" w:rsidRPr="009A3E78">
            <w:rPr>
              <w:rFonts w:ascii="Times New Roman" w:hAnsi="Times New Roman" w:cs="Times New Roman"/>
              <w:b/>
              <w:sz w:val="28"/>
              <w:szCs w:val="28"/>
            </w:rPr>
            <w:t>South Asian Telecommunication Regulators’ Counci</w:t>
          </w:r>
          <w:r>
            <w:rPr>
              <w:rFonts w:ascii="Times New Roman" w:hAnsi="Times New Roman" w:cs="Times New Roman"/>
              <w:b/>
              <w:sz w:val="28"/>
              <w:szCs w:val="28"/>
            </w:rPr>
            <w:t xml:space="preserve">l                             </w:t>
          </w:r>
        </w:p>
        <w:p w14:paraId="3D5DBCB5" w14:textId="64DF3000" w:rsidR="000E43BC" w:rsidRPr="009A3E78" w:rsidRDefault="000E43BC" w:rsidP="009A3E78">
          <w:pPr>
            <w:spacing w:line="276" w:lineRule="auto"/>
            <w:ind w:firstLine="0"/>
            <w:contextualSpacing/>
            <w:rPr>
              <w:rFonts w:ascii="Times New Roman" w:hAnsi="Times New Roman" w:cs="Times New Roman"/>
              <w:b/>
              <w:sz w:val="28"/>
              <w:szCs w:val="28"/>
            </w:rPr>
          </w:pPr>
          <w:r>
            <w:rPr>
              <w:rFonts w:ascii="Times New Roman" w:hAnsi="Times New Roman" w:cs="Times New Roman"/>
              <w:b/>
              <w:sz w:val="28"/>
              <w:szCs w:val="28"/>
            </w:rPr>
            <w:t xml:space="preserve">    (SATRC-24)</w:t>
          </w:r>
        </w:p>
        <w:p w14:paraId="06DBACAD" w14:textId="21712A92" w:rsidR="009A3E78" w:rsidRPr="009A3E78" w:rsidRDefault="000E43BC" w:rsidP="000E43BC">
          <w:pPr>
            <w:spacing w:line="276" w:lineRule="auto"/>
            <w:ind w:firstLine="0"/>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9A3E78" w:rsidRPr="009A3E78">
            <w:rPr>
              <w:rFonts w:ascii="Times New Roman" w:hAnsi="Times New Roman" w:cs="Times New Roman"/>
              <w:b/>
              <w:sz w:val="28"/>
              <w:szCs w:val="28"/>
            </w:rPr>
            <w:t>3 – 5 October 2023</w:t>
          </w:r>
        </w:p>
        <w:p w14:paraId="347C2970" w14:textId="5B7B4F84" w:rsidR="009A3E78" w:rsidRPr="009A3E78" w:rsidRDefault="000E43BC" w:rsidP="000E43BC">
          <w:pPr>
            <w:spacing w:line="276" w:lineRule="auto"/>
            <w:ind w:firstLine="0"/>
            <w:contextualSpacing/>
            <w:rPr>
              <w:rFonts w:ascii="Times New Roman" w:eastAsia="Malgun Gothic" w:hAnsi="Times New Roman" w:cs="Times New Roman"/>
              <w:b/>
              <w:bCs/>
              <w:sz w:val="28"/>
              <w:szCs w:val="28"/>
              <w:lang w:eastAsia="ko-KR"/>
            </w:rPr>
          </w:pPr>
          <w:r>
            <w:rPr>
              <w:rFonts w:ascii="Times New Roman" w:eastAsia="Malgun Gothic" w:hAnsi="Times New Roman" w:cs="Times New Roman"/>
              <w:b/>
              <w:bCs/>
              <w:sz w:val="28"/>
              <w:szCs w:val="28"/>
              <w:lang w:eastAsia="ko-KR"/>
            </w:rPr>
            <w:t xml:space="preserve">    </w:t>
          </w:r>
          <w:r w:rsidR="009A3E78" w:rsidRPr="009A3E78">
            <w:rPr>
              <w:rFonts w:ascii="Times New Roman" w:eastAsia="Malgun Gothic" w:hAnsi="Times New Roman" w:cs="Times New Roman"/>
              <w:b/>
              <w:bCs/>
              <w:sz w:val="28"/>
              <w:szCs w:val="28"/>
              <w:lang w:eastAsia="ko-KR"/>
            </w:rPr>
            <w:t>Dhaka, Bangladesh</w:t>
          </w:r>
        </w:p>
        <w:p w14:paraId="1A4E7732" w14:textId="77777777" w:rsidR="009A3E78" w:rsidRPr="009A3E78" w:rsidRDefault="009A3E78" w:rsidP="007B26DA">
          <w:pPr>
            <w:spacing w:line="276" w:lineRule="auto"/>
            <w:contextualSpacing/>
            <w:rPr>
              <w:rFonts w:ascii="Times New Roman" w:eastAsia="Malgun Gothic" w:hAnsi="Times New Roman" w:cs="Times New Roman"/>
              <w:color w:val="FF0000"/>
              <w:sz w:val="28"/>
              <w:szCs w:val="28"/>
              <w:lang w:eastAsia="ko-KR"/>
            </w:rPr>
          </w:pPr>
        </w:p>
        <w:p w14:paraId="4F3F73E8" w14:textId="7D3E6CAA" w:rsidR="009A3E78" w:rsidRPr="009A3E78" w:rsidRDefault="009A3E78" w:rsidP="007B26DA">
          <w:pPr>
            <w:spacing w:line="276" w:lineRule="auto"/>
            <w:contextualSpacing/>
            <w:rPr>
              <w:rFonts w:ascii="Times New Roman" w:eastAsia="Malgun Gothic" w:hAnsi="Times New Roman" w:cs="Times New Roman"/>
              <w:b/>
              <w:bCs/>
              <w:i/>
              <w:iCs/>
              <w:sz w:val="28"/>
              <w:szCs w:val="28"/>
              <w:lang w:eastAsia="ko-KR"/>
            </w:rPr>
          </w:pPr>
          <w:r w:rsidRPr="009A3E78">
            <w:rPr>
              <w:rFonts w:ascii="Times New Roman" w:eastAsia="Malgun Gothic" w:hAnsi="Times New Roman" w:cs="Times New Roman"/>
              <w:b/>
              <w:bCs/>
              <w:i/>
              <w:iCs/>
              <w:sz w:val="28"/>
              <w:szCs w:val="28"/>
              <w:lang w:eastAsia="ko-KR"/>
            </w:rPr>
            <w:t>(Source: SATRC-24/OUT-0</w:t>
          </w:r>
          <w:r w:rsidR="000E43BC">
            <w:rPr>
              <w:rFonts w:ascii="Times New Roman" w:eastAsia="Malgun Gothic" w:hAnsi="Times New Roman" w:cs="Times New Roman"/>
              <w:b/>
              <w:bCs/>
              <w:i/>
              <w:iCs/>
              <w:sz w:val="28"/>
              <w:szCs w:val="28"/>
              <w:lang w:eastAsia="ko-KR"/>
            </w:rPr>
            <w:t>3</w:t>
          </w:r>
          <w:r w:rsidRPr="009A3E78">
            <w:rPr>
              <w:rFonts w:ascii="Times New Roman" w:eastAsia="Malgun Gothic" w:hAnsi="Times New Roman" w:cs="Times New Roman"/>
              <w:b/>
              <w:bCs/>
              <w:i/>
              <w:iCs/>
              <w:sz w:val="28"/>
              <w:szCs w:val="28"/>
              <w:lang w:eastAsia="ko-KR"/>
            </w:rPr>
            <w:t>)</w:t>
          </w:r>
        </w:p>
        <w:p w14:paraId="504E74B4" w14:textId="77777777" w:rsidR="009A3E78" w:rsidRDefault="009A3E78" w:rsidP="007B26DA">
          <w:pPr>
            <w:spacing w:line="276" w:lineRule="auto"/>
            <w:contextualSpacing/>
            <w:rPr>
              <w:color w:val="FF0000"/>
              <w:sz w:val="28"/>
              <w:szCs w:val="28"/>
            </w:rPr>
          </w:pPr>
        </w:p>
        <w:p w14:paraId="6CE00D08" w14:textId="77777777" w:rsidR="009A3E78" w:rsidRDefault="009A3E78" w:rsidP="007B26DA">
          <w:pPr>
            <w:spacing w:line="276" w:lineRule="auto"/>
            <w:contextualSpacing/>
            <w:rPr>
              <w:color w:val="FF0000"/>
              <w:sz w:val="28"/>
              <w:szCs w:val="28"/>
            </w:rPr>
          </w:pPr>
        </w:p>
        <w:p w14:paraId="6A60DE78" w14:textId="77777777" w:rsidR="009A3E78" w:rsidRDefault="009A3E78" w:rsidP="007B26DA">
          <w:pPr>
            <w:spacing w:line="276" w:lineRule="auto"/>
            <w:contextualSpacing/>
            <w:rPr>
              <w:color w:val="FF0000"/>
              <w:sz w:val="28"/>
              <w:szCs w:val="28"/>
            </w:rPr>
          </w:pPr>
        </w:p>
        <w:p w14:paraId="21439775" w14:textId="77777777" w:rsidR="009A3E78" w:rsidRDefault="009A3E78" w:rsidP="007B26DA">
          <w:pPr>
            <w:spacing w:line="276" w:lineRule="auto"/>
            <w:contextualSpacing/>
            <w:rPr>
              <w:color w:val="FF0000"/>
              <w:sz w:val="28"/>
              <w:szCs w:val="28"/>
            </w:rPr>
          </w:pPr>
        </w:p>
        <w:p w14:paraId="391632A1" w14:textId="77777777" w:rsidR="009A3E78" w:rsidRDefault="009A3E78" w:rsidP="007B26DA">
          <w:pPr>
            <w:spacing w:line="276" w:lineRule="auto"/>
            <w:contextualSpacing/>
            <w:rPr>
              <w:color w:val="FF0000"/>
              <w:sz w:val="28"/>
              <w:szCs w:val="28"/>
            </w:rPr>
          </w:pPr>
        </w:p>
        <w:p w14:paraId="23A11D23" w14:textId="7DDA6FB7" w:rsidR="009A3E78" w:rsidRDefault="00C636BE" w:rsidP="007B26DA">
          <w:pPr>
            <w:spacing w:line="276" w:lineRule="auto"/>
            <w:contextualSpacing/>
            <w:rPr>
              <w:color w:val="FF0000"/>
              <w:sz w:val="28"/>
              <w:szCs w:val="28"/>
            </w:rPr>
          </w:pPr>
          <w:r>
            <w:rPr>
              <w:rFonts w:eastAsiaTheme="minorEastAsia" w:hint="eastAsia"/>
              <w:noProof/>
              <w:color w:val="FF0000"/>
              <w:sz w:val="28"/>
              <w:szCs w:val="28"/>
              <w:lang w:eastAsia="ko-KR"/>
            </w:rPr>
            <mc:AlternateContent>
              <mc:Choice Requires="wps">
                <w:drawing>
                  <wp:anchor distT="0" distB="0" distL="114300" distR="114300" simplePos="0" relativeHeight="251663360" behindDoc="0" locked="0" layoutInCell="1" allowOverlap="1" wp14:anchorId="6FF614B0" wp14:editId="2BDE6BC7">
                    <wp:simplePos x="0" y="0"/>
                    <wp:positionH relativeFrom="column">
                      <wp:posOffset>4004310</wp:posOffset>
                    </wp:positionH>
                    <wp:positionV relativeFrom="paragraph">
                      <wp:posOffset>502285</wp:posOffset>
                    </wp:positionV>
                    <wp:extent cx="2481263"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481263" cy="381000"/>
                            </a:xfrm>
                            <a:prstGeom prst="rect">
                              <a:avLst/>
                            </a:prstGeom>
                            <a:noFill/>
                            <a:ln w="6350">
                              <a:noFill/>
                            </a:ln>
                          </wps:spPr>
                          <wps:txbx>
                            <w:txbxContent>
                              <w:p w14:paraId="65EB2089" w14:textId="786A7A72" w:rsidR="009A3E78" w:rsidRPr="009A3E78" w:rsidRDefault="009A3E78" w:rsidP="007B26DA">
                                <w:pPr>
                                  <w:rPr>
                                    <w:rFonts w:ascii="Times New Roman" w:hAnsi="Times New Roman" w:cs="Times New Roman"/>
                                    <w:b/>
                                    <w:bCs/>
                                    <w:spacing w:val="4"/>
                                    <w:sz w:val="28"/>
                                    <w:szCs w:val="28"/>
                                  </w:rPr>
                                </w:pPr>
                                <w:r w:rsidRPr="009A3E78">
                                  <w:rPr>
                                    <w:rFonts w:ascii="Times New Roman" w:hAnsi="Times New Roman" w:cs="Times New Roman"/>
                                    <w:b/>
                                    <w:bCs/>
                                    <w:spacing w:val="4"/>
                                    <w:sz w:val="28"/>
                                    <w:szCs w:val="28"/>
                                  </w:rPr>
                                  <w:t>No. SAPVIII-REP-0</w:t>
                                </w:r>
                                <w:r>
                                  <w:rPr>
                                    <w:rFonts w:ascii="Times New Roman" w:hAnsi="Times New Roman" w:cs="Times New Roman"/>
                                    <w:b/>
                                    <w:bCs/>
                                    <w:spacing w:val="4"/>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F614B0" id="_x0000_t202" coordsize="21600,21600" o:spt="202" path="m,l,21600r21600,l21600,xe">
                    <v:stroke joinstyle="miter"/>
                    <v:path gradientshapeok="t" o:connecttype="rect"/>
                  </v:shapetype>
                  <v:shape id="Text Box 74" o:spid="_x0000_s1026" type="#_x0000_t202" style="position:absolute;left:0;text-align:left;margin-left:315.3pt;margin-top:39.55pt;width:195.4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IIGAIAACwEAAAOAAAAZHJzL2Uyb0RvYy54bWysU02P2yAQvVfqf0DcG9tJNk2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" filled="f" stroked="f" strokeweight=".5pt">
                    <v:textbox>
                      <w:txbxContent>
                        <w:p w14:paraId="65EB2089" w14:textId="786A7A72" w:rsidR="009A3E78" w:rsidRPr="009A3E78" w:rsidRDefault="009A3E78" w:rsidP="007B26DA">
                          <w:pPr>
                            <w:rPr>
                              <w:rFonts w:ascii="Times New Roman" w:hAnsi="Times New Roman" w:cs="Times New Roman"/>
                              <w:b/>
                              <w:bCs/>
                              <w:spacing w:val="4"/>
                              <w:sz w:val="28"/>
                              <w:szCs w:val="28"/>
                            </w:rPr>
                          </w:pPr>
                          <w:r w:rsidRPr="009A3E78">
                            <w:rPr>
                              <w:rFonts w:ascii="Times New Roman" w:hAnsi="Times New Roman" w:cs="Times New Roman"/>
                              <w:b/>
                              <w:bCs/>
                              <w:spacing w:val="4"/>
                              <w:sz w:val="28"/>
                              <w:szCs w:val="28"/>
                            </w:rPr>
                            <w:t>No. SAPVIII-REP-0</w:t>
                          </w:r>
                          <w:r>
                            <w:rPr>
                              <w:rFonts w:ascii="Times New Roman" w:hAnsi="Times New Roman" w:cs="Times New Roman"/>
                              <w:b/>
                              <w:bCs/>
                              <w:spacing w:val="4"/>
                              <w:sz w:val="28"/>
                              <w:szCs w:val="28"/>
                            </w:rPr>
                            <w:t>3</w:t>
                          </w:r>
                        </w:p>
                      </w:txbxContent>
                    </v:textbox>
                  </v:shape>
                </w:pict>
              </mc:Fallback>
            </mc:AlternateContent>
          </w:r>
        </w:p>
        <w:p w14:paraId="76E7889A" w14:textId="3A7C997F" w:rsidR="009A3E78" w:rsidRDefault="00000000" w:rsidP="007B26DA">
          <w:pPr>
            <w:rPr>
              <w:b/>
              <w:szCs w:val="24"/>
            </w:rPr>
          </w:pPr>
        </w:p>
      </w:sdtContent>
    </w:sdt>
    <w:p w14:paraId="2B706153" w14:textId="6EEFBAB4" w:rsidR="009A3E78" w:rsidRPr="00DD6AFE" w:rsidRDefault="009A3E78" w:rsidP="007B26DA">
      <w:pPr>
        <w:rPr>
          <w:b/>
        </w:rPr>
      </w:pPr>
    </w:p>
    <w:p w14:paraId="11527DDA" w14:textId="1434E5B4" w:rsidR="009A3E78" w:rsidRDefault="009A3E78" w:rsidP="007B26DA">
      <w:pPr>
        <w:spacing w:line="276" w:lineRule="auto"/>
        <w:jc w:val="center"/>
        <w:rPr>
          <w:b/>
        </w:rPr>
      </w:pPr>
    </w:p>
    <w:p w14:paraId="24B2DFBA" w14:textId="5B7A891E" w:rsidR="009A3E78" w:rsidRDefault="009A3E78" w:rsidP="007B26DA">
      <w:pPr>
        <w:spacing w:line="276" w:lineRule="auto"/>
        <w:jc w:val="center"/>
        <w:rPr>
          <w:b/>
        </w:rPr>
      </w:pPr>
    </w:p>
    <w:p w14:paraId="7D3D99A4" w14:textId="77777777" w:rsidR="009A3E78" w:rsidRDefault="009A3E78" w:rsidP="007B26DA">
      <w:pPr>
        <w:spacing w:line="276" w:lineRule="auto"/>
        <w:jc w:val="center"/>
        <w:rPr>
          <w:b/>
        </w:rPr>
      </w:pPr>
    </w:p>
    <w:p w14:paraId="3F3C15D3" w14:textId="77777777" w:rsidR="009A3E78" w:rsidRDefault="009A3E78" w:rsidP="007B26DA">
      <w:pPr>
        <w:spacing w:line="276" w:lineRule="auto"/>
        <w:jc w:val="center"/>
        <w:rPr>
          <w:b/>
        </w:rPr>
      </w:pPr>
    </w:p>
    <w:p w14:paraId="7F1E1332" w14:textId="77777777" w:rsidR="009A3E78" w:rsidRDefault="009A3E78" w:rsidP="007B26DA">
      <w:pPr>
        <w:spacing w:line="276" w:lineRule="auto"/>
        <w:jc w:val="center"/>
        <w:rPr>
          <w:b/>
        </w:rPr>
      </w:pPr>
    </w:p>
    <w:p w14:paraId="3FD3534F" w14:textId="77777777" w:rsidR="009A3E78" w:rsidRDefault="009A3E78" w:rsidP="007B26DA">
      <w:pPr>
        <w:spacing w:line="276" w:lineRule="auto"/>
        <w:jc w:val="center"/>
        <w:rPr>
          <w:b/>
        </w:rPr>
      </w:pPr>
    </w:p>
    <w:p w14:paraId="292FD824" w14:textId="77777777" w:rsidR="009A3E78" w:rsidRDefault="009A3E78" w:rsidP="007B26DA">
      <w:pPr>
        <w:spacing w:line="276" w:lineRule="auto"/>
        <w:jc w:val="center"/>
        <w:rPr>
          <w:b/>
        </w:rPr>
      </w:pPr>
    </w:p>
    <w:p w14:paraId="2B8399C6" w14:textId="77777777" w:rsidR="009A3E78" w:rsidRDefault="009A3E78" w:rsidP="007B26DA">
      <w:pPr>
        <w:spacing w:line="276" w:lineRule="auto"/>
        <w:jc w:val="center"/>
        <w:rPr>
          <w:b/>
        </w:rPr>
      </w:pPr>
    </w:p>
    <w:p w14:paraId="72AEF959" w14:textId="77777777" w:rsidR="009A3E78" w:rsidRDefault="009A3E78" w:rsidP="007B26DA">
      <w:pPr>
        <w:spacing w:line="276" w:lineRule="auto"/>
        <w:jc w:val="center"/>
        <w:rPr>
          <w:b/>
        </w:rPr>
      </w:pPr>
    </w:p>
    <w:p w14:paraId="3DA0C2EB" w14:textId="77777777" w:rsidR="009A3E78" w:rsidRDefault="009A3E78" w:rsidP="007B26DA">
      <w:pPr>
        <w:spacing w:line="276" w:lineRule="auto"/>
        <w:jc w:val="center"/>
        <w:rPr>
          <w:b/>
        </w:rPr>
      </w:pPr>
    </w:p>
    <w:p w14:paraId="5B628750" w14:textId="77777777" w:rsidR="009A3E78" w:rsidRDefault="009A3E78" w:rsidP="007B26DA">
      <w:pPr>
        <w:spacing w:line="276" w:lineRule="auto"/>
        <w:jc w:val="center"/>
        <w:rPr>
          <w:b/>
        </w:rPr>
      </w:pPr>
    </w:p>
    <w:p w14:paraId="6DEDEF03" w14:textId="77777777" w:rsidR="009A3E78" w:rsidRPr="009A3E78" w:rsidRDefault="009A3E78" w:rsidP="007B26DA">
      <w:pPr>
        <w:spacing w:line="276" w:lineRule="auto"/>
        <w:jc w:val="center"/>
        <w:rPr>
          <w:rFonts w:ascii="Times New Roman" w:hAnsi="Times New Roman" w:cs="Times New Roman"/>
          <w:b/>
          <w:sz w:val="28"/>
          <w:szCs w:val="28"/>
        </w:rPr>
      </w:pPr>
      <w:r w:rsidRPr="009A3E78">
        <w:rPr>
          <w:rFonts w:ascii="Times New Roman" w:hAnsi="Times New Roman" w:cs="Times New Roman"/>
          <w:b/>
          <w:sz w:val="28"/>
          <w:szCs w:val="28"/>
        </w:rPr>
        <w:t>Adopted by</w:t>
      </w:r>
    </w:p>
    <w:p w14:paraId="5BF735F5" w14:textId="77777777" w:rsidR="009A3E78" w:rsidRPr="009A3E78" w:rsidRDefault="009A3E78" w:rsidP="007B26DA">
      <w:pPr>
        <w:spacing w:line="276" w:lineRule="auto"/>
        <w:jc w:val="center"/>
        <w:rPr>
          <w:rFonts w:ascii="Times New Roman" w:hAnsi="Times New Roman" w:cs="Times New Roman"/>
          <w:b/>
        </w:rPr>
      </w:pPr>
    </w:p>
    <w:p w14:paraId="35DDD930" w14:textId="77777777" w:rsidR="009A3E78" w:rsidRPr="009A3E78" w:rsidRDefault="009A3E78" w:rsidP="007B26DA">
      <w:pPr>
        <w:spacing w:line="276" w:lineRule="auto"/>
        <w:jc w:val="center"/>
        <w:rPr>
          <w:rFonts w:ascii="Times New Roman" w:hAnsi="Times New Roman" w:cs="Times New Roman"/>
          <w:b/>
          <w:sz w:val="24"/>
          <w:szCs w:val="24"/>
        </w:rPr>
      </w:pPr>
      <w:r w:rsidRPr="009A3E78">
        <w:rPr>
          <w:rFonts w:ascii="Times New Roman" w:hAnsi="Times New Roman" w:cs="Times New Roman"/>
          <w:b/>
          <w:sz w:val="24"/>
          <w:szCs w:val="24"/>
        </w:rPr>
        <w:t>24th Meeting of South Asian Telecommunication Regulators’ Council (SATRC-24)</w:t>
      </w:r>
    </w:p>
    <w:p w14:paraId="1AE1D078" w14:textId="77777777" w:rsidR="009A3E78" w:rsidRPr="009A3E78" w:rsidRDefault="009A3E78" w:rsidP="007B26DA">
      <w:pPr>
        <w:spacing w:line="276" w:lineRule="auto"/>
        <w:jc w:val="center"/>
        <w:rPr>
          <w:rFonts w:ascii="Times New Roman" w:hAnsi="Times New Roman" w:cs="Times New Roman"/>
          <w:b/>
          <w:sz w:val="24"/>
          <w:szCs w:val="24"/>
        </w:rPr>
      </w:pPr>
      <w:r w:rsidRPr="009A3E78">
        <w:rPr>
          <w:rFonts w:ascii="Times New Roman" w:hAnsi="Times New Roman" w:cs="Times New Roman"/>
          <w:b/>
          <w:sz w:val="24"/>
          <w:szCs w:val="24"/>
        </w:rPr>
        <w:t>3 - 5 October 2023</w:t>
      </w:r>
    </w:p>
    <w:p w14:paraId="640750C0" w14:textId="77777777" w:rsidR="009A3E78" w:rsidRPr="009A3E78" w:rsidRDefault="009A3E78" w:rsidP="007B26DA">
      <w:pPr>
        <w:spacing w:line="276" w:lineRule="auto"/>
        <w:jc w:val="center"/>
        <w:rPr>
          <w:rFonts w:ascii="Times New Roman" w:hAnsi="Times New Roman" w:cs="Times New Roman"/>
          <w:b/>
          <w:sz w:val="24"/>
          <w:szCs w:val="24"/>
        </w:rPr>
      </w:pPr>
      <w:r w:rsidRPr="009A3E78">
        <w:rPr>
          <w:rFonts w:ascii="Times New Roman" w:hAnsi="Times New Roman" w:cs="Times New Roman"/>
          <w:b/>
          <w:sz w:val="24"/>
          <w:szCs w:val="24"/>
        </w:rPr>
        <w:t>Dhaka, Bangladesh</w:t>
      </w:r>
    </w:p>
    <w:p w14:paraId="07B1C8B2" w14:textId="77777777" w:rsidR="009A3E78" w:rsidRPr="009A3E78" w:rsidRDefault="009A3E78" w:rsidP="007B26DA">
      <w:pPr>
        <w:spacing w:line="276" w:lineRule="auto"/>
        <w:ind w:leftChars="100" w:left="220"/>
        <w:jc w:val="center"/>
        <w:rPr>
          <w:rFonts w:ascii="Times New Roman" w:hAnsi="Times New Roman" w:cs="Times New Roman"/>
          <w:b/>
          <w:sz w:val="24"/>
          <w:szCs w:val="24"/>
        </w:rPr>
      </w:pPr>
      <w:r w:rsidRPr="009A3E78">
        <w:rPr>
          <w:rFonts w:ascii="Times New Roman" w:hAnsi="Times New Roman" w:cs="Times New Roman"/>
          <w:b/>
          <w:i/>
          <w:iCs/>
          <w:sz w:val="24"/>
          <w:szCs w:val="24"/>
        </w:rPr>
        <w:t>(Source: SATRC-24/OUT-</w:t>
      </w:r>
      <w:r w:rsidRPr="009A3E78">
        <w:rPr>
          <w:rFonts w:ascii="Times New Roman" w:eastAsia="MS Mincho" w:hAnsi="Times New Roman" w:cs="Times New Roman"/>
          <w:b/>
          <w:i/>
          <w:iCs/>
          <w:sz w:val="24"/>
          <w:szCs w:val="24"/>
          <w:lang w:eastAsia="ja-JP"/>
        </w:rPr>
        <w:t>01</w:t>
      </w:r>
      <w:r w:rsidRPr="009A3E78">
        <w:rPr>
          <w:rFonts w:ascii="Times New Roman" w:hAnsi="Times New Roman" w:cs="Times New Roman"/>
          <w:b/>
          <w:i/>
          <w:iCs/>
          <w:sz w:val="24"/>
          <w:szCs w:val="24"/>
        </w:rPr>
        <w:t>)</w:t>
      </w:r>
    </w:p>
    <w:p w14:paraId="4A6CFA34" w14:textId="77777777" w:rsidR="009A3E78" w:rsidRPr="00DD6AFE" w:rsidRDefault="009A3E78" w:rsidP="007B26DA">
      <w:pPr>
        <w:spacing w:line="276" w:lineRule="auto"/>
        <w:ind w:leftChars="100" w:left="220"/>
        <w:jc w:val="center"/>
        <w:rPr>
          <w:b/>
        </w:rPr>
      </w:pPr>
    </w:p>
    <w:p w14:paraId="51C776CE" w14:textId="77777777" w:rsidR="009A3E78" w:rsidRPr="004718FD" w:rsidRDefault="009A3E78" w:rsidP="007B26DA">
      <w:pPr>
        <w:spacing w:line="276" w:lineRule="auto"/>
        <w:jc w:val="center"/>
        <w:rPr>
          <w:szCs w:val="24"/>
        </w:rPr>
      </w:pPr>
    </w:p>
    <w:p w14:paraId="6C259579" w14:textId="77777777" w:rsidR="009A3E78" w:rsidRPr="004718FD" w:rsidRDefault="009A3E78" w:rsidP="007B26DA">
      <w:pPr>
        <w:tabs>
          <w:tab w:val="center" w:pos="4657"/>
          <w:tab w:val="left" w:pos="6555"/>
        </w:tabs>
        <w:spacing w:line="276" w:lineRule="auto"/>
        <w:jc w:val="center"/>
        <w:rPr>
          <w:b/>
          <w:color w:val="000000"/>
          <w:szCs w:val="24"/>
        </w:rPr>
      </w:pPr>
    </w:p>
    <w:p w14:paraId="78E43E96" w14:textId="77777777" w:rsidR="009A3E78" w:rsidRPr="004718FD" w:rsidRDefault="009A3E78" w:rsidP="007B26DA">
      <w:pPr>
        <w:tabs>
          <w:tab w:val="center" w:pos="4657"/>
          <w:tab w:val="left" w:pos="6555"/>
        </w:tabs>
        <w:spacing w:line="276" w:lineRule="auto"/>
        <w:jc w:val="center"/>
        <w:rPr>
          <w:b/>
          <w:color w:val="000000"/>
          <w:szCs w:val="24"/>
        </w:rPr>
      </w:pPr>
    </w:p>
    <w:p w14:paraId="6741F59A" w14:textId="77777777" w:rsidR="009A3E78" w:rsidRDefault="009A3E78" w:rsidP="007B26DA">
      <w:pPr>
        <w:tabs>
          <w:tab w:val="center" w:pos="4657"/>
          <w:tab w:val="left" w:pos="6555"/>
        </w:tabs>
        <w:spacing w:line="276" w:lineRule="auto"/>
        <w:jc w:val="center"/>
        <w:rPr>
          <w:b/>
          <w:color w:val="000000"/>
          <w:szCs w:val="24"/>
        </w:rPr>
      </w:pPr>
    </w:p>
    <w:p w14:paraId="6878118D" w14:textId="77777777" w:rsidR="009A3E78" w:rsidRDefault="009A3E78" w:rsidP="007B26DA">
      <w:pPr>
        <w:tabs>
          <w:tab w:val="center" w:pos="4657"/>
          <w:tab w:val="left" w:pos="6555"/>
        </w:tabs>
        <w:spacing w:line="276" w:lineRule="auto"/>
        <w:jc w:val="center"/>
        <w:rPr>
          <w:b/>
          <w:color w:val="000000"/>
          <w:szCs w:val="24"/>
        </w:rPr>
      </w:pPr>
    </w:p>
    <w:p w14:paraId="61462AAF" w14:textId="77777777" w:rsidR="009A3E78" w:rsidRPr="004718FD" w:rsidRDefault="009A3E78" w:rsidP="007B26DA">
      <w:pPr>
        <w:tabs>
          <w:tab w:val="center" w:pos="4657"/>
          <w:tab w:val="left" w:pos="6555"/>
        </w:tabs>
        <w:spacing w:line="276" w:lineRule="auto"/>
        <w:jc w:val="center"/>
        <w:rPr>
          <w:b/>
          <w:color w:val="000000"/>
          <w:szCs w:val="24"/>
        </w:rPr>
      </w:pPr>
    </w:p>
    <w:p w14:paraId="5BE05AF5" w14:textId="77777777" w:rsidR="009A3E78" w:rsidRDefault="009A3E78" w:rsidP="007B26DA">
      <w:pPr>
        <w:tabs>
          <w:tab w:val="center" w:pos="4657"/>
          <w:tab w:val="left" w:pos="6555"/>
        </w:tabs>
        <w:spacing w:line="276" w:lineRule="auto"/>
        <w:jc w:val="center"/>
        <w:rPr>
          <w:b/>
          <w:szCs w:val="24"/>
          <w:lang w:val="en-GB"/>
        </w:rPr>
      </w:pPr>
    </w:p>
    <w:p w14:paraId="490E4B9C" w14:textId="77777777" w:rsidR="009A3E78" w:rsidRDefault="009A3E78" w:rsidP="007B26DA">
      <w:pPr>
        <w:spacing w:line="276" w:lineRule="auto"/>
        <w:rPr>
          <w:lang w:eastAsia="zh-CN"/>
        </w:rPr>
      </w:pPr>
    </w:p>
    <w:p w14:paraId="5C30B515" w14:textId="77777777" w:rsidR="009A3E78" w:rsidRDefault="009A3E78" w:rsidP="007B26DA">
      <w:pPr>
        <w:spacing w:line="276" w:lineRule="auto"/>
        <w:rPr>
          <w:lang w:eastAsia="zh-CN"/>
        </w:rPr>
      </w:pPr>
    </w:p>
    <w:p w14:paraId="35CF48ED" w14:textId="77777777" w:rsidR="009A3E78" w:rsidRDefault="009A3E78" w:rsidP="007B26DA">
      <w:pPr>
        <w:spacing w:line="276" w:lineRule="auto"/>
        <w:rPr>
          <w:lang w:eastAsia="zh-CN"/>
        </w:rPr>
      </w:pPr>
    </w:p>
    <w:p w14:paraId="2855C6EC" w14:textId="77777777" w:rsidR="009A3E78" w:rsidRDefault="009A3E78" w:rsidP="007B26DA">
      <w:pPr>
        <w:spacing w:line="276" w:lineRule="auto"/>
        <w:rPr>
          <w:lang w:eastAsia="zh-CN"/>
        </w:rPr>
      </w:pPr>
    </w:p>
    <w:p w14:paraId="5B6B94AD" w14:textId="77777777" w:rsidR="009A3E78" w:rsidRDefault="009A3E78" w:rsidP="007B26DA">
      <w:pPr>
        <w:spacing w:line="276" w:lineRule="auto"/>
        <w:rPr>
          <w:lang w:eastAsia="zh-CN"/>
        </w:rPr>
      </w:pPr>
    </w:p>
    <w:p w14:paraId="5DF11ED8" w14:textId="77777777" w:rsidR="009A3E78" w:rsidRDefault="009A3E78" w:rsidP="007B26DA">
      <w:pPr>
        <w:spacing w:line="276" w:lineRule="auto"/>
        <w:rPr>
          <w:lang w:eastAsia="zh-CN"/>
        </w:rPr>
      </w:pPr>
    </w:p>
    <w:p w14:paraId="593843C4" w14:textId="77777777" w:rsidR="009A3E78" w:rsidRDefault="009A3E78" w:rsidP="007B26DA">
      <w:pPr>
        <w:spacing w:line="276" w:lineRule="auto"/>
        <w:rPr>
          <w:lang w:eastAsia="zh-CN"/>
        </w:rPr>
      </w:pPr>
    </w:p>
    <w:p w14:paraId="52873BC5" w14:textId="77777777" w:rsidR="009A3E78" w:rsidRDefault="009A3E78" w:rsidP="007B26DA">
      <w:pPr>
        <w:spacing w:line="276" w:lineRule="auto"/>
        <w:rPr>
          <w:lang w:eastAsia="zh-CN"/>
        </w:rPr>
      </w:pPr>
    </w:p>
    <w:p w14:paraId="6BF27678" w14:textId="77777777" w:rsidR="009A3E78" w:rsidRDefault="009A3E78" w:rsidP="007B26DA">
      <w:pPr>
        <w:spacing w:line="276" w:lineRule="auto"/>
        <w:rPr>
          <w:lang w:eastAsia="zh-CN"/>
        </w:rPr>
      </w:pPr>
    </w:p>
    <w:p w14:paraId="567F6EA8" w14:textId="77777777" w:rsidR="009A3E78" w:rsidRDefault="009A3E78" w:rsidP="007B26DA">
      <w:pPr>
        <w:spacing w:line="276" w:lineRule="auto"/>
        <w:rPr>
          <w:lang w:eastAsia="zh-CN"/>
        </w:rPr>
      </w:pPr>
    </w:p>
    <w:p w14:paraId="2C53F220" w14:textId="77777777" w:rsidR="009A3E78" w:rsidRDefault="009A3E78" w:rsidP="007B26DA">
      <w:pPr>
        <w:spacing w:line="276" w:lineRule="auto"/>
        <w:rPr>
          <w:lang w:eastAsia="zh-CN"/>
        </w:rPr>
      </w:pPr>
    </w:p>
    <w:p w14:paraId="63A16506" w14:textId="77777777" w:rsidR="009A3E78" w:rsidRDefault="009A3E78" w:rsidP="007B26DA">
      <w:pPr>
        <w:spacing w:line="276" w:lineRule="auto"/>
        <w:rPr>
          <w:lang w:eastAsia="zh-CN"/>
        </w:rPr>
      </w:pPr>
    </w:p>
    <w:p w14:paraId="37230F7D" w14:textId="77777777" w:rsidR="009A3E78" w:rsidRDefault="009A3E78" w:rsidP="007B26DA">
      <w:pPr>
        <w:spacing w:line="276" w:lineRule="auto"/>
        <w:rPr>
          <w:lang w:eastAsia="zh-CN"/>
        </w:rPr>
      </w:pPr>
    </w:p>
    <w:p w14:paraId="44777B02" w14:textId="77777777" w:rsidR="009A3E78" w:rsidRDefault="009A3E78" w:rsidP="007B26DA">
      <w:pPr>
        <w:spacing w:line="276" w:lineRule="auto"/>
        <w:rPr>
          <w:lang w:eastAsia="zh-CN"/>
        </w:rPr>
      </w:pPr>
    </w:p>
    <w:p w14:paraId="14BE69C9" w14:textId="77777777" w:rsidR="00A27C83" w:rsidRPr="009A3E78" w:rsidRDefault="00A27C83" w:rsidP="00A27C83">
      <w:pPr>
        <w:rPr>
          <w:rFonts w:cstheme="minorHAnsi"/>
          <w:sz w:val="24"/>
          <w:szCs w:val="24"/>
          <w:lang w:bidi="ar-SA"/>
        </w:rPr>
      </w:pPr>
    </w:p>
    <w:sdt>
      <w:sdtPr>
        <w:rPr>
          <w:rFonts w:asciiTheme="minorHAnsi" w:eastAsiaTheme="minorHAnsi" w:hAnsiTheme="minorHAnsi" w:cstheme="minorHAnsi"/>
          <w:b w:val="0"/>
          <w:bCs w:val="0"/>
          <w:color w:val="auto"/>
          <w:sz w:val="22"/>
          <w:szCs w:val="22"/>
        </w:rPr>
        <w:id w:val="157586536"/>
        <w:docPartObj>
          <w:docPartGallery w:val="Table of Contents"/>
          <w:docPartUnique/>
        </w:docPartObj>
      </w:sdtPr>
      <w:sdtEndPr>
        <w:rPr>
          <w:noProof/>
        </w:rPr>
      </w:sdtEndPr>
      <w:sdtContent>
        <w:p w14:paraId="2C362A8F" w14:textId="47DD0269" w:rsidR="005B7291" w:rsidRPr="00C16794" w:rsidRDefault="005B7291">
          <w:pPr>
            <w:pStyle w:val="TOCHeading"/>
            <w:rPr>
              <w:rFonts w:asciiTheme="minorHAnsi" w:hAnsiTheme="minorHAnsi" w:cstheme="minorHAnsi"/>
              <w:sz w:val="22"/>
              <w:szCs w:val="22"/>
            </w:rPr>
          </w:pPr>
          <w:r w:rsidRPr="00C16794">
            <w:rPr>
              <w:rFonts w:asciiTheme="minorHAnsi" w:hAnsiTheme="minorHAnsi" w:cstheme="minorHAnsi"/>
              <w:sz w:val="22"/>
              <w:szCs w:val="22"/>
            </w:rPr>
            <w:t>Contents</w:t>
          </w:r>
        </w:p>
        <w:p w14:paraId="43785E88" w14:textId="65E6E35F" w:rsidR="00C16794" w:rsidRPr="00C16794" w:rsidRDefault="005B7291" w:rsidP="002614DC">
          <w:pPr>
            <w:pStyle w:val="TOC1"/>
            <w:rPr>
              <w:rFonts w:eastAsiaTheme="minorEastAsia"/>
              <w:noProof/>
              <w:color w:val="auto"/>
              <w:kern w:val="0"/>
              <w:sz w:val="22"/>
              <w:szCs w:val="22"/>
              <w:lang w:eastAsia="en-GB"/>
            </w:rPr>
          </w:pPr>
          <w:r w:rsidRPr="00C16794">
            <w:rPr>
              <w:sz w:val="22"/>
              <w:szCs w:val="22"/>
              <w:lang w:val="en-IN"/>
            </w:rPr>
            <w:fldChar w:fldCharType="begin"/>
          </w:r>
          <w:r w:rsidRPr="00C16794">
            <w:rPr>
              <w:sz w:val="22"/>
              <w:szCs w:val="22"/>
            </w:rPr>
            <w:instrText xml:space="preserve"> TOC \o "1-3" \h \z \u </w:instrText>
          </w:r>
          <w:r w:rsidRPr="00C16794">
            <w:rPr>
              <w:sz w:val="22"/>
              <w:szCs w:val="22"/>
              <w:lang w:val="en-IN"/>
            </w:rPr>
            <w:fldChar w:fldCharType="separate"/>
          </w:r>
          <w:hyperlink w:anchor="_Toc139532049" w:history="1">
            <w:r w:rsidR="00C16794" w:rsidRPr="00C16794">
              <w:rPr>
                <w:rStyle w:val="Hyperlink"/>
                <w:rFonts w:asciiTheme="minorHAnsi" w:hAnsiTheme="minorHAnsi" w:cstheme="minorHAnsi"/>
                <w:noProof/>
                <w:lang w:bidi="en-US"/>
              </w:rPr>
              <w:t>1: INTRODUCTION</w:t>
            </w:r>
            <w:r w:rsidR="00C16794" w:rsidRPr="00C16794">
              <w:rPr>
                <w:noProof/>
                <w:webHidden/>
              </w:rPr>
              <w:tab/>
            </w:r>
            <w:r w:rsidR="00C16794" w:rsidRPr="00C16794">
              <w:rPr>
                <w:noProof/>
                <w:webHidden/>
              </w:rPr>
              <w:fldChar w:fldCharType="begin"/>
            </w:r>
            <w:r w:rsidR="00C16794" w:rsidRPr="00C16794">
              <w:rPr>
                <w:noProof/>
                <w:webHidden/>
              </w:rPr>
              <w:instrText xml:space="preserve"> PAGEREF _Toc139532049 \h </w:instrText>
            </w:r>
            <w:r w:rsidR="00C16794" w:rsidRPr="00C16794">
              <w:rPr>
                <w:noProof/>
                <w:webHidden/>
              </w:rPr>
            </w:r>
            <w:r w:rsidR="00C16794" w:rsidRPr="00C16794">
              <w:rPr>
                <w:noProof/>
                <w:webHidden/>
              </w:rPr>
              <w:fldChar w:fldCharType="separate"/>
            </w:r>
            <w:r w:rsidR="00C16794" w:rsidRPr="00C16794">
              <w:rPr>
                <w:noProof/>
                <w:webHidden/>
              </w:rPr>
              <w:t>3</w:t>
            </w:r>
            <w:r w:rsidR="00C16794" w:rsidRPr="00C16794">
              <w:rPr>
                <w:noProof/>
                <w:webHidden/>
              </w:rPr>
              <w:fldChar w:fldCharType="end"/>
            </w:r>
          </w:hyperlink>
        </w:p>
        <w:p w14:paraId="7BCF4D03" w14:textId="2F1496D1" w:rsidR="00C16794" w:rsidRPr="00C16794" w:rsidRDefault="00000000">
          <w:pPr>
            <w:pStyle w:val="TOC2"/>
            <w:rPr>
              <w:rFonts w:asciiTheme="minorHAnsi" w:eastAsiaTheme="minorEastAsia" w:hAnsiTheme="minorHAnsi" w:cstheme="minorHAnsi"/>
              <w:noProof/>
              <w:kern w:val="0"/>
              <w:sz w:val="22"/>
              <w:szCs w:val="22"/>
              <w:lang w:val="en-GB" w:eastAsia="en-GB"/>
            </w:rPr>
          </w:pPr>
          <w:hyperlink w:anchor="_Toc139532050" w:history="1">
            <w:r w:rsidR="00C16794" w:rsidRPr="00C16794">
              <w:rPr>
                <w:rStyle w:val="Hyperlink"/>
                <w:rFonts w:asciiTheme="minorHAnsi" w:hAnsiTheme="minorHAnsi" w:cstheme="minorHAnsi"/>
                <w:noProof/>
                <w:lang w:bidi="en-US"/>
              </w:rPr>
              <w:t>1.1:</w:t>
            </w:r>
            <w:r w:rsidR="00C16794" w:rsidRPr="00C16794">
              <w:rPr>
                <w:rFonts w:asciiTheme="minorHAnsi" w:eastAsiaTheme="minorEastAsia" w:hAnsiTheme="minorHAnsi" w:cstheme="minorHAnsi"/>
                <w:noProof/>
                <w:kern w:val="0"/>
                <w:sz w:val="22"/>
                <w:szCs w:val="22"/>
                <w:lang w:val="en-GB" w:eastAsia="en-GB"/>
              </w:rPr>
              <w:tab/>
            </w:r>
            <w:r w:rsidR="00C16794" w:rsidRPr="00C16794">
              <w:rPr>
                <w:rStyle w:val="Hyperlink"/>
                <w:rFonts w:asciiTheme="minorHAnsi" w:hAnsiTheme="minorHAnsi" w:cstheme="minorHAnsi"/>
                <w:noProof/>
                <w:lang w:bidi="en-US"/>
              </w:rPr>
              <w:t>Background and Purpose</w:t>
            </w:r>
            <w:r w:rsidR="00C16794" w:rsidRPr="00C16794">
              <w:rPr>
                <w:rFonts w:asciiTheme="minorHAnsi" w:hAnsiTheme="minorHAnsi" w:cstheme="minorHAnsi"/>
                <w:noProof/>
                <w:webHidden/>
              </w:rPr>
              <w:tab/>
            </w:r>
            <w:r w:rsidR="00C16794" w:rsidRPr="00C16794">
              <w:rPr>
                <w:rFonts w:asciiTheme="minorHAnsi" w:hAnsiTheme="minorHAnsi" w:cstheme="minorHAnsi"/>
                <w:noProof/>
                <w:webHidden/>
              </w:rPr>
              <w:fldChar w:fldCharType="begin"/>
            </w:r>
            <w:r w:rsidR="00C16794" w:rsidRPr="00C16794">
              <w:rPr>
                <w:rFonts w:asciiTheme="minorHAnsi" w:hAnsiTheme="minorHAnsi" w:cstheme="minorHAnsi"/>
                <w:noProof/>
                <w:webHidden/>
              </w:rPr>
              <w:instrText xml:space="preserve"> PAGEREF _Toc139532050 \h </w:instrText>
            </w:r>
            <w:r w:rsidR="00C16794" w:rsidRPr="00C16794">
              <w:rPr>
                <w:rFonts w:asciiTheme="minorHAnsi" w:hAnsiTheme="minorHAnsi" w:cstheme="minorHAnsi"/>
                <w:noProof/>
                <w:webHidden/>
              </w:rPr>
            </w:r>
            <w:r w:rsidR="00C16794" w:rsidRPr="00C16794">
              <w:rPr>
                <w:rFonts w:asciiTheme="minorHAnsi" w:hAnsiTheme="minorHAnsi" w:cstheme="minorHAnsi"/>
                <w:noProof/>
                <w:webHidden/>
              </w:rPr>
              <w:fldChar w:fldCharType="separate"/>
            </w:r>
            <w:r w:rsidR="00C16794" w:rsidRPr="00C16794">
              <w:rPr>
                <w:rFonts w:asciiTheme="minorHAnsi" w:hAnsiTheme="minorHAnsi" w:cstheme="minorHAnsi"/>
                <w:noProof/>
                <w:webHidden/>
              </w:rPr>
              <w:t>3</w:t>
            </w:r>
            <w:r w:rsidR="00C16794" w:rsidRPr="00C16794">
              <w:rPr>
                <w:rFonts w:asciiTheme="minorHAnsi" w:hAnsiTheme="minorHAnsi" w:cstheme="minorHAnsi"/>
                <w:noProof/>
                <w:webHidden/>
              </w:rPr>
              <w:fldChar w:fldCharType="end"/>
            </w:r>
          </w:hyperlink>
        </w:p>
        <w:p w14:paraId="5ACA627A" w14:textId="7B420B58" w:rsidR="00C16794" w:rsidRPr="00C16794" w:rsidRDefault="00000000">
          <w:pPr>
            <w:pStyle w:val="TOC2"/>
            <w:rPr>
              <w:rFonts w:asciiTheme="minorHAnsi" w:eastAsiaTheme="minorEastAsia" w:hAnsiTheme="minorHAnsi" w:cstheme="minorHAnsi"/>
              <w:noProof/>
              <w:kern w:val="0"/>
              <w:sz w:val="22"/>
              <w:szCs w:val="22"/>
              <w:lang w:val="en-GB" w:eastAsia="en-GB"/>
            </w:rPr>
          </w:pPr>
          <w:hyperlink w:anchor="_Toc139532051" w:history="1">
            <w:r w:rsidR="00C16794" w:rsidRPr="00C16794">
              <w:rPr>
                <w:rStyle w:val="Hyperlink"/>
                <w:rFonts w:asciiTheme="minorHAnsi" w:hAnsiTheme="minorHAnsi" w:cstheme="minorHAnsi"/>
                <w:noProof/>
                <w:shd w:val="clear" w:color="auto" w:fill="FFFFFF"/>
                <w:lang w:bidi="en-US"/>
              </w:rPr>
              <w:t>1.2:</w:t>
            </w:r>
            <w:r w:rsidR="00C16794" w:rsidRPr="00C16794">
              <w:rPr>
                <w:rFonts w:asciiTheme="minorHAnsi" w:eastAsiaTheme="minorEastAsia" w:hAnsiTheme="minorHAnsi" w:cstheme="minorHAnsi"/>
                <w:noProof/>
                <w:kern w:val="0"/>
                <w:sz w:val="22"/>
                <w:szCs w:val="22"/>
                <w:lang w:val="en-GB" w:eastAsia="en-GB"/>
              </w:rPr>
              <w:tab/>
            </w:r>
            <w:r w:rsidR="00C16794" w:rsidRPr="00C16794">
              <w:rPr>
                <w:rStyle w:val="Hyperlink"/>
                <w:rFonts w:asciiTheme="minorHAnsi" w:hAnsiTheme="minorHAnsi" w:cstheme="minorHAnsi"/>
                <w:noProof/>
                <w:shd w:val="clear" w:color="auto" w:fill="FFFFFF"/>
                <w:lang w:bidi="en-US"/>
              </w:rPr>
              <w:t>Scope of Study</w:t>
            </w:r>
            <w:r w:rsidR="00C16794" w:rsidRPr="00C16794">
              <w:rPr>
                <w:rFonts w:asciiTheme="minorHAnsi" w:hAnsiTheme="minorHAnsi" w:cstheme="minorHAnsi"/>
                <w:noProof/>
                <w:webHidden/>
              </w:rPr>
              <w:tab/>
            </w:r>
            <w:r w:rsidR="00C16794" w:rsidRPr="00C16794">
              <w:rPr>
                <w:rFonts w:asciiTheme="minorHAnsi" w:hAnsiTheme="minorHAnsi" w:cstheme="minorHAnsi"/>
                <w:noProof/>
                <w:webHidden/>
              </w:rPr>
              <w:fldChar w:fldCharType="begin"/>
            </w:r>
            <w:r w:rsidR="00C16794" w:rsidRPr="00C16794">
              <w:rPr>
                <w:rFonts w:asciiTheme="minorHAnsi" w:hAnsiTheme="minorHAnsi" w:cstheme="minorHAnsi"/>
                <w:noProof/>
                <w:webHidden/>
              </w:rPr>
              <w:instrText xml:space="preserve"> PAGEREF _Toc139532051 \h </w:instrText>
            </w:r>
            <w:r w:rsidR="00C16794" w:rsidRPr="00C16794">
              <w:rPr>
                <w:rFonts w:asciiTheme="minorHAnsi" w:hAnsiTheme="minorHAnsi" w:cstheme="minorHAnsi"/>
                <w:noProof/>
                <w:webHidden/>
              </w:rPr>
            </w:r>
            <w:r w:rsidR="00C16794" w:rsidRPr="00C16794">
              <w:rPr>
                <w:rFonts w:asciiTheme="minorHAnsi" w:hAnsiTheme="minorHAnsi" w:cstheme="minorHAnsi"/>
                <w:noProof/>
                <w:webHidden/>
              </w:rPr>
              <w:fldChar w:fldCharType="separate"/>
            </w:r>
            <w:r w:rsidR="00C16794" w:rsidRPr="00C16794">
              <w:rPr>
                <w:rFonts w:asciiTheme="minorHAnsi" w:hAnsiTheme="minorHAnsi" w:cstheme="minorHAnsi"/>
                <w:noProof/>
                <w:webHidden/>
              </w:rPr>
              <w:t>3</w:t>
            </w:r>
            <w:r w:rsidR="00C16794" w:rsidRPr="00C16794">
              <w:rPr>
                <w:rFonts w:asciiTheme="minorHAnsi" w:hAnsiTheme="minorHAnsi" w:cstheme="minorHAnsi"/>
                <w:noProof/>
                <w:webHidden/>
              </w:rPr>
              <w:fldChar w:fldCharType="end"/>
            </w:r>
          </w:hyperlink>
        </w:p>
        <w:p w14:paraId="2130BBDD" w14:textId="03300027" w:rsidR="00C16794" w:rsidRPr="00C16794" w:rsidRDefault="00000000">
          <w:pPr>
            <w:pStyle w:val="TOC2"/>
            <w:rPr>
              <w:rFonts w:asciiTheme="minorHAnsi" w:eastAsiaTheme="minorEastAsia" w:hAnsiTheme="minorHAnsi" w:cstheme="minorHAnsi"/>
              <w:noProof/>
              <w:kern w:val="0"/>
              <w:sz w:val="22"/>
              <w:szCs w:val="22"/>
              <w:lang w:val="en-GB" w:eastAsia="en-GB"/>
            </w:rPr>
          </w:pPr>
          <w:hyperlink w:anchor="_Toc139532052" w:history="1">
            <w:r w:rsidR="00C16794" w:rsidRPr="00C16794">
              <w:rPr>
                <w:rStyle w:val="Hyperlink"/>
                <w:rFonts w:asciiTheme="minorHAnsi" w:hAnsiTheme="minorHAnsi" w:cstheme="minorHAnsi"/>
                <w:noProof/>
                <w:lang w:bidi="en-US"/>
              </w:rPr>
              <w:t>1.3:</w:t>
            </w:r>
            <w:r w:rsidR="00C16794" w:rsidRPr="00C16794">
              <w:rPr>
                <w:rFonts w:asciiTheme="minorHAnsi" w:eastAsiaTheme="minorEastAsia" w:hAnsiTheme="minorHAnsi" w:cstheme="minorHAnsi"/>
                <w:noProof/>
                <w:kern w:val="0"/>
                <w:sz w:val="22"/>
                <w:szCs w:val="22"/>
                <w:lang w:val="en-GB" w:eastAsia="en-GB"/>
              </w:rPr>
              <w:tab/>
            </w:r>
            <w:r w:rsidR="00C16794" w:rsidRPr="00C16794">
              <w:rPr>
                <w:rStyle w:val="Hyperlink"/>
                <w:rFonts w:asciiTheme="minorHAnsi" w:hAnsiTheme="minorHAnsi" w:cstheme="minorHAnsi"/>
                <w:noProof/>
                <w:lang w:bidi="en-US"/>
              </w:rPr>
              <w:t>Methodology</w:t>
            </w:r>
            <w:r w:rsidR="00C16794" w:rsidRPr="00C16794">
              <w:rPr>
                <w:rFonts w:asciiTheme="minorHAnsi" w:hAnsiTheme="minorHAnsi" w:cstheme="minorHAnsi"/>
                <w:noProof/>
                <w:webHidden/>
              </w:rPr>
              <w:tab/>
            </w:r>
            <w:r w:rsidR="00C16794" w:rsidRPr="00C16794">
              <w:rPr>
                <w:rFonts w:asciiTheme="minorHAnsi" w:hAnsiTheme="minorHAnsi" w:cstheme="minorHAnsi"/>
                <w:noProof/>
                <w:webHidden/>
              </w:rPr>
              <w:fldChar w:fldCharType="begin"/>
            </w:r>
            <w:r w:rsidR="00C16794" w:rsidRPr="00C16794">
              <w:rPr>
                <w:rFonts w:asciiTheme="minorHAnsi" w:hAnsiTheme="minorHAnsi" w:cstheme="minorHAnsi"/>
                <w:noProof/>
                <w:webHidden/>
              </w:rPr>
              <w:instrText xml:space="preserve"> PAGEREF _Toc139532052 \h </w:instrText>
            </w:r>
            <w:r w:rsidR="00C16794" w:rsidRPr="00C16794">
              <w:rPr>
                <w:rFonts w:asciiTheme="minorHAnsi" w:hAnsiTheme="minorHAnsi" w:cstheme="minorHAnsi"/>
                <w:noProof/>
                <w:webHidden/>
              </w:rPr>
            </w:r>
            <w:r w:rsidR="00C16794" w:rsidRPr="00C16794">
              <w:rPr>
                <w:rFonts w:asciiTheme="minorHAnsi" w:hAnsiTheme="minorHAnsi" w:cstheme="minorHAnsi"/>
                <w:noProof/>
                <w:webHidden/>
              </w:rPr>
              <w:fldChar w:fldCharType="separate"/>
            </w:r>
            <w:r w:rsidR="00C16794" w:rsidRPr="00C16794">
              <w:rPr>
                <w:rFonts w:asciiTheme="minorHAnsi" w:hAnsiTheme="minorHAnsi" w:cstheme="minorHAnsi"/>
                <w:noProof/>
                <w:webHidden/>
              </w:rPr>
              <w:t>3</w:t>
            </w:r>
            <w:r w:rsidR="00C16794" w:rsidRPr="00C16794">
              <w:rPr>
                <w:rFonts w:asciiTheme="minorHAnsi" w:hAnsiTheme="minorHAnsi" w:cstheme="minorHAnsi"/>
                <w:noProof/>
                <w:webHidden/>
              </w:rPr>
              <w:fldChar w:fldCharType="end"/>
            </w:r>
          </w:hyperlink>
        </w:p>
        <w:p w14:paraId="65A3C315" w14:textId="062F4AE2" w:rsidR="00C16794" w:rsidRPr="00C16794" w:rsidRDefault="00000000" w:rsidP="002614DC">
          <w:pPr>
            <w:pStyle w:val="TOC1"/>
            <w:rPr>
              <w:rFonts w:eastAsiaTheme="minorEastAsia"/>
              <w:noProof/>
              <w:color w:val="auto"/>
              <w:kern w:val="0"/>
              <w:sz w:val="22"/>
              <w:szCs w:val="22"/>
              <w:lang w:eastAsia="en-GB"/>
            </w:rPr>
          </w:pPr>
          <w:hyperlink w:anchor="_Toc139532053" w:history="1">
            <w:r w:rsidR="00C16794" w:rsidRPr="00C16794">
              <w:rPr>
                <w:rStyle w:val="Hyperlink"/>
                <w:rFonts w:asciiTheme="minorHAnsi" w:hAnsiTheme="minorHAnsi" w:cstheme="minorHAnsi"/>
                <w:noProof/>
                <w:lang w:bidi="en-US"/>
              </w:rPr>
              <w:t>2: OTT Definition</w:t>
            </w:r>
            <w:r w:rsidR="00C16794" w:rsidRPr="00C16794">
              <w:rPr>
                <w:noProof/>
                <w:webHidden/>
              </w:rPr>
              <w:tab/>
            </w:r>
            <w:r w:rsidR="00C16794" w:rsidRPr="00C16794">
              <w:rPr>
                <w:noProof/>
                <w:webHidden/>
              </w:rPr>
              <w:fldChar w:fldCharType="begin"/>
            </w:r>
            <w:r w:rsidR="00C16794" w:rsidRPr="00C16794">
              <w:rPr>
                <w:noProof/>
                <w:webHidden/>
              </w:rPr>
              <w:instrText xml:space="preserve"> PAGEREF _Toc139532053 \h </w:instrText>
            </w:r>
            <w:r w:rsidR="00C16794" w:rsidRPr="00C16794">
              <w:rPr>
                <w:noProof/>
                <w:webHidden/>
              </w:rPr>
            </w:r>
            <w:r w:rsidR="00C16794" w:rsidRPr="00C16794">
              <w:rPr>
                <w:noProof/>
                <w:webHidden/>
              </w:rPr>
              <w:fldChar w:fldCharType="separate"/>
            </w:r>
            <w:r w:rsidR="00C16794" w:rsidRPr="00C16794">
              <w:rPr>
                <w:noProof/>
                <w:webHidden/>
              </w:rPr>
              <w:t>4</w:t>
            </w:r>
            <w:r w:rsidR="00C16794" w:rsidRPr="00C16794">
              <w:rPr>
                <w:noProof/>
                <w:webHidden/>
              </w:rPr>
              <w:fldChar w:fldCharType="end"/>
            </w:r>
          </w:hyperlink>
        </w:p>
        <w:p w14:paraId="567FE680" w14:textId="2DC9A7B4" w:rsidR="00C16794" w:rsidRPr="00C16794" w:rsidRDefault="00000000" w:rsidP="002614DC">
          <w:pPr>
            <w:pStyle w:val="TOC1"/>
            <w:rPr>
              <w:rFonts w:eastAsiaTheme="minorEastAsia"/>
              <w:noProof/>
              <w:color w:val="auto"/>
              <w:kern w:val="0"/>
              <w:sz w:val="22"/>
              <w:szCs w:val="22"/>
              <w:lang w:eastAsia="en-GB"/>
            </w:rPr>
          </w:pPr>
          <w:hyperlink w:anchor="_Toc139532054" w:history="1">
            <w:r w:rsidR="00C16794" w:rsidRPr="00C16794">
              <w:rPr>
                <w:rStyle w:val="Hyperlink"/>
                <w:rFonts w:asciiTheme="minorHAnsi" w:hAnsiTheme="minorHAnsi" w:cstheme="minorHAnsi"/>
                <w:noProof/>
                <w:lang w:bidi="en-US"/>
              </w:rPr>
              <w:t>3: Popular OTT Applications in SATRC Countries</w:t>
            </w:r>
            <w:r w:rsidR="00C16794" w:rsidRPr="00C16794">
              <w:rPr>
                <w:noProof/>
                <w:webHidden/>
              </w:rPr>
              <w:tab/>
            </w:r>
            <w:r w:rsidR="00C16794" w:rsidRPr="00C16794">
              <w:rPr>
                <w:noProof/>
                <w:webHidden/>
              </w:rPr>
              <w:fldChar w:fldCharType="begin"/>
            </w:r>
            <w:r w:rsidR="00C16794" w:rsidRPr="00C16794">
              <w:rPr>
                <w:noProof/>
                <w:webHidden/>
              </w:rPr>
              <w:instrText xml:space="preserve"> PAGEREF _Toc139532054 \h </w:instrText>
            </w:r>
            <w:r w:rsidR="00C16794" w:rsidRPr="00C16794">
              <w:rPr>
                <w:noProof/>
                <w:webHidden/>
              </w:rPr>
            </w:r>
            <w:r w:rsidR="00C16794" w:rsidRPr="00C16794">
              <w:rPr>
                <w:noProof/>
                <w:webHidden/>
              </w:rPr>
              <w:fldChar w:fldCharType="separate"/>
            </w:r>
            <w:r w:rsidR="00C16794" w:rsidRPr="00C16794">
              <w:rPr>
                <w:noProof/>
                <w:webHidden/>
              </w:rPr>
              <w:t>5</w:t>
            </w:r>
            <w:r w:rsidR="00C16794" w:rsidRPr="00C16794">
              <w:rPr>
                <w:noProof/>
                <w:webHidden/>
              </w:rPr>
              <w:fldChar w:fldCharType="end"/>
            </w:r>
          </w:hyperlink>
        </w:p>
        <w:p w14:paraId="03BAAF98" w14:textId="4911A2BA" w:rsidR="00C16794" w:rsidRPr="00C16794" w:rsidRDefault="00000000" w:rsidP="002614DC">
          <w:pPr>
            <w:pStyle w:val="TOC1"/>
            <w:rPr>
              <w:rFonts w:eastAsiaTheme="minorEastAsia"/>
              <w:noProof/>
              <w:color w:val="auto"/>
              <w:kern w:val="0"/>
              <w:sz w:val="22"/>
              <w:szCs w:val="22"/>
              <w:lang w:eastAsia="en-GB"/>
            </w:rPr>
          </w:pPr>
          <w:hyperlink w:anchor="_Toc139532055" w:history="1">
            <w:r w:rsidR="00C16794" w:rsidRPr="00C16794">
              <w:rPr>
                <w:rStyle w:val="Hyperlink"/>
                <w:rFonts w:asciiTheme="minorHAnsi" w:hAnsiTheme="minorHAnsi" w:cstheme="minorHAnsi"/>
                <w:noProof/>
                <w:lang w:bidi="en-US"/>
              </w:rPr>
              <w:t>4: Domestically Developed OTT in SATRC Countries</w:t>
            </w:r>
            <w:r w:rsidR="00C16794" w:rsidRPr="00C16794">
              <w:rPr>
                <w:noProof/>
                <w:webHidden/>
              </w:rPr>
              <w:tab/>
            </w:r>
            <w:r w:rsidR="00C16794" w:rsidRPr="00C16794">
              <w:rPr>
                <w:noProof/>
                <w:webHidden/>
              </w:rPr>
              <w:fldChar w:fldCharType="begin"/>
            </w:r>
            <w:r w:rsidR="00C16794" w:rsidRPr="00C16794">
              <w:rPr>
                <w:noProof/>
                <w:webHidden/>
              </w:rPr>
              <w:instrText xml:space="preserve"> PAGEREF _Toc139532055 \h </w:instrText>
            </w:r>
            <w:r w:rsidR="00C16794" w:rsidRPr="00C16794">
              <w:rPr>
                <w:noProof/>
                <w:webHidden/>
              </w:rPr>
            </w:r>
            <w:r w:rsidR="00C16794" w:rsidRPr="00C16794">
              <w:rPr>
                <w:noProof/>
                <w:webHidden/>
              </w:rPr>
              <w:fldChar w:fldCharType="separate"/>
            </w:r>
            <w:r w:rsidR="00C16794" w:rsidRPr="00C16794">
              <w:rPr>
                <w:noProof/>
                <w:webHidden/>
              </w:rPr>
              <w:t>6</w:t>
            </w:r>
            <w:r w:rsidR="00C16794" w:rsidRPr="00C16794">
              <w:rPr>
                <w:noProof/>
                <w:webHidden/>
              </w:rPr>
              <w:fldChar w:fldCharType="end"/>
            </w:r>
          </w:hyperlink>
        </w:p>
        <w:p w14:paraId="2BEF0DB2" w14:textId="34CD9E20" w:rsidR="00C16794" w:rsidRPr="00C16794" w:rsidRDefault="00000000" w:rsidP="002614DC">
          <w:pPr>
            <w:pStyle w:val="TOC1"/>
            <w:rPr>
              <w:rFonts w:eastAsiaTheme="minorEastAsia"/>
              <w:noProof/>
              <w:color w:val="auto"/>
              <w:kern w:val="0"/>
              <w:sz w:val="22"/>
              <w:szCs w:val="22"/>
              <w:lang w:eastAsia="en-GB"/>
            </w:rPr>
          </w:pPr>
          <w:hyperlink w:anchor="_Toc139532056" w:history="1">
            <w:r w:rsidR="00C16794" w:rsidRPr="00C16794">
              <w:rPr>
                <w:rStyle w:val="Hyperlink"/>
                <w:rFonts w:asciiTheme="minorHAnsi" w:hAnsiTheme="minorHAnsi" w:cstheme="minorHAnsi"/>
                <w:noProof/>
                <w:lang w:bidi="en-US"/>
              </w:rPr>
              <w:t>5: OTT Regulation in SATRC Countries</w:t>
            </w:r>
            <w:r w:rsidR="00C16794" w:rsidRPr="00C16794">
              <w:rPr>
                <w:noProof/>
                <w:webHidden/>
              </w:rPr>
              <w:tab/>
            </w:r>
            <w:r w:rsidR="00C16794" w:rsidRPr="00C16794">
              <w:rPr>
                <w:noProof/>
                <w:webHidden/>
              </w:rPr>
              <w:fldChar w:fldCharType="begin"/>
            </w:r>
            <w:r w:rsidR="00C16794" w:rsidRPr="00C16794">
              <w:rPr>
                <w:noProof/>
                <w:webHidden/>
              </w:rPr>
              <w:instrText xml:space="preserve"> PAGEREF _Toc139532056 \h </w:instrText>
            </w:r>
            <w:r w:rsidR="00C16794" w:rsidRPr="00C16794">
              <w:rPr>
                <w:noProof/>
                <w:webHidden/>
              </w:rPr>
            </w:r>
            <w:r w:rsidR="00C16794" w:rsidRPr="00C16794">
              <w:rPr>
                <w:noProof/>
                <w:webHidden/>
              </w:rPr>
              <w:fldChar w:fldCharType="separate"/>
            </w:r>
            <w:r w:rsidR="00C16794" w:rsidRPr="00C16794">
              <w:rPr>
                <w:noProof/>
                <w:webHidden/>
              </w:rPr>
              <w:t>7</w:t>
            </w:r>
            <w:r w:rsidR="00C16794" w:rsidRPr="00C16794">
              <w:rPr>
                <w:noProof/>
                <w:webHidden/>
              </w:rPr>
              <w:fldChar w:fldCharType="end"/>
            </w:r>
          </w:hyperlink>
        </w:p>
        <w:p w14:paraId="0CED3757" w14:textId="2CD02DA3" w:rsidR="00C16794" w:rsidRPr="00C16794" w:rsidRDefault="00000000" w:rsidP="002614DC">
          <w:pPr>
            <w:pStyle w:val="TOC1"/>
            <w:rPr>
              <w:rFonts w:eastAsiaTheme="minorEastAsia"/>
              <w:noProof/>
              <w:color w:val="auto"/>
              <w:kern w:val="0"/>
              <w:sz w:val="22"/>
              <w:szCs w:val="22"/>
              <w:lang w:eastAsia="en-GB"/>
            </w:rPr>
          </w:pPr>
          <w:hyperlink w:anchor="_Toc139532057" w:history="1">
            <w:r w:rsidR="00C16794" w:rsidRPr="00C16794">
              <w:rPr>
                <w:rStyle w:val="Hyperlink"/>
                <w:rFonts w:asciiTheme="minorHAnsi" w:hAnsiTheme="minorHAnsi" w:cstheme="minorHAnsi"/>
                <w:noProof/>
                <w:lang w:bidi="en-US"/>
              </w:rPr>
              <w:t>6: Impact of OTT services on the revenue and service of incumbent</w:t>
            </w:r>
            <w:r w:rsidR="00C16794" w:rsidRPr="00C16794">
              <w:rPr>
                <w:noProof/>
                <w:webHidden/>
              </w:rPr>
              <w:tab/>
            </w:r>
            <w:r w:rsidR="00C16794" w:rsidRPr="00C16794">
              <w:rPr>
                <w:noProof/>
                <w:webHidden/>
              </w:rPr>
              <w:fldChar w:fldCharType="begin"/>
            </w:r>
            <w:r w:rsidR="00C16794" w:rsidRPr="00C16794">
              <w:rPr>
                <w:noProof/>
                <w:webHidden/>
              </w:rPr>
              <w:instrText xml:space="preserve"> PAGEREF _Toc139532057 \h </w:instrText>
            </w:r>
            <w:r w:rsidR="00C16794" w:rsidRPr="00C16794">
              <w:rPr>
                <w:noProof/>
                <w:webHidden/>
              </w:rPr>
            </w:r>
            <w:r w:rsidR="00C16794" w:rsidRPr="00C16794">
              <w:rPr>
                <w:noProof/>
                <w:webHidden/>
              </w:rPr>
              <w:fldChar w:fldCharType="separate"/>
            </w:r>
            <w:r w:rsidR="00C16794" w:rsidRPr="00C16794">
              <w:rPr>
                <w:noProof/>
                <w:webHidden/>
              </w:rPr>
              <w:t>7</w:t>
            </w:r>
            <w:r w:rsidR="00C16794" w:rsidRPr="00C16794">
              <w:rPr>
                <w:noProof/>
                <w:webHidden/>
              </w:rPr>
              <w:fldChar w:fldCharType="end"/>
            </w:r>
          </w:hyperlink>
        </w:p>
        <w:p w14:paraId="0370B7A3" w14:textId="30F54DE6" w:rsidR="00C16794" w:rsidRPr="00C16794" w:rsidRDefault="00000000" w:rsidP="002614DC">
          <w:pPr>
            <w:pStyle w:val="TOC1"/>
            <w:rPr>
              <w:rFonts w:eastAsiaTheme="minorEastAsia"/>
              <w:noProof/>
              <w:color w:val="auto"/>
              <w:kern w:val="0"/>
              <w:sz w:val="22"/>
              <w:szCs w:val="22"/>
              <w:lang w:eastAsia="en-GB"/>
            </w:rPr>
          </w:pPr>
          <w:hyperlink w:anchor="_Toc139532058" w:history="1">
            <w:r w:rsidR="00C16794" w:rsidRPr="00C16794">
              <w:rPr>
                <w:rStyle w:val="Hyperlink"/>
                <w:rFonts w:asciiTheme="minorHAnsi" w:hAnsiTheme="minorHAnsi" w:cstheme="minorHAnsi"/>
                <w:noProof/>
                <w:lang w:bidi="en-US"/>
              </w:rPr>
              <w:t>7: Impact of OTT services on the society</w:t>
            </w:r>
            <w:r w:rsidR="00C16794" w:rsidRPr="00C16794">
              <w:rPr>
                <w:noProof/>
                <w:webHidden/>
              </w:rPr>
              <w:tab/>
            </w:r>
            <w:r w:rsidR="00C16794" w:rsidRPr="00C16794">
              <w:rPr>
                <w:noProof/>
                <w:webHidden/>
              </w:rPr>
              <w:fldChar w:fldCharType="begin"/>
            </w:r>
            <w:r w:rsidR="00C16794" w:rsidRPr="00C16794">
              <w:rPr>
                <w:noProof/>
                <w:webHidden/>
              </w:rPr>
              <w:instrText xml:space="preserve"> PAGEREF _Toc139532058 \h </w:instrText>
            </w:r>
            <w:r w:rsidR="00C16794" w:rsidRPr="00C16794">
              <w:rPr>
                <w:noProof/>
                <w:webHidden/>
              </w:rPr>
            </w:r>
            <w:r w:rsidR="00C16794" w:rsidRPr="00C16794">
              <w:rPr>
                <w:noProof/>
                <w:webHidden/>
              </w:rPr>
              <w:fldChar w:fldCharType="separate"/>
            </w:r>
            <w:r w:rsidR="00C16794" w:rsidRPr="00C16794">
              <w:rPr>
                <w:noProof/>
                <w:webHidden/>
              </w:rPr>
              <w:t>9</w:t>
            </w:r>
            <w:r w:rsidR="00C16794" w:rsidRPr="00C16794">
              <w:rPr>
                <w:noProof/>
                <w:webHidden/>
              </w:rPr>
              <w:fldChar w:fldCharType="end"/>
            </w:r>
          </w:hyperlink>
        </w:p>
        <w:p w14:paraId="16419014" w14:textId="116D7958" w:rsidR="00C16794" w:rsidRPr="00C16794" w:rsidRDefault="00000000" w:rsidP="002614DC">
          <w:pPr>
            <w:pStyle w:val="TOC1"/>
            <w:rPr>
              <w:rFonts w:eastAsiaTheme="minorEastAsia"/>
              <w:noProof/>
              <w:color w:val="auto"/>
              <w:kern w:val="0"/>
              <w:sz w:val="22"/>
              <w:szCs w:val="22"/>
              <w:lang w:eastAsia="en-GB"/>
            </w:rPr>
          </w:pPr>
          <w:hyperlink w:anchor="_Toc139532059" w:history="1">
            <w:r w:rsidR="00C16794" w:rsidRPr="00C16794">
              <w:rPr>
                <w:rStyle w:val="Hyperlink"/>
                <w:rFonts w:asciiTheme="minorHAnsi" w:hAnsiTheme="minorHAnsi" w:cstheme="minorHAnsi"/>
                <w:noProof/>
                <w:lang w:bidi="en-US"/>
              </w:rPr>
              <w:t>8: Content regulation for and coordination with international OTTs</w:t>
            </w:r>
            <w:r w:rsidR="00C16794" w:rsidRPr="00C16794">
              <w:rPr>
                <w:noProof/>
                <w:webHidden/>
              </w:rPr>
              <w:tab/>
            </w:r>
            <w:r w:rsidR="00C16794" w:rsidRPr="00C16794">
              <w:rPr>
                <w:noProof/>
                <w:webHidden/>
              </w:rPr>
              <w:fldChar w:fldCharType="begin"/>
            </w:r>
            <w:r w:rsidR="00C16794" w:rsidRPr="00C16794">
              <w:rPr>
                <w:noProof/>
                <w:webHidden/>
              </w:rPr>
              <w:instrText xml:space="preserve"> PAGEREF _Toc139532059 \h </w:instrText>
            </w:r>
            <w:r w:rsidR="00C16794" w:rsidRPr="00C16794">
              <w:rPr>
                <w:noProof/>
                <w:webHidden/>
              </w:rPr>
            </w:r>
            <w:r w:rsidR="00C16794" w:rsidRPr="00C16794">
              <w:rPr>
                <w:noProof/>
                <w:webHidden/>
              </w:rPr>
              <w:fldChar w:fldCharType="separate"/>
            </w:r>
            <w:r w:rsidR="00C16794" w:rsidRPr="00C16794">
              <w:rPr>
                <w:noProof/>
                <w:webHidden/>
              </w:rPr>
              <w:t>9</w:t>
            </w:r>
            <w:r w:rsidR="00C16794" w:rsidRPr="00C16794">
              <w:rPr>
                <w:noProof/>
                <w:webHidden/>
              </w:rPr>
              <w:fldChar w:fldCharType="end"/>
            </w:r>
          </w:hyperlink>
        </w:p>
        <w:p w14:paraId="6C411B04" w14:textId="09B74B76" w:rsidR="00C16794" w:rsidRPr="00C16794" w:rsidRDefault="00000000" w:rsidP="002614DC">
          <w:pPr>
            <w:pStyle w:val="TOC1"/>
            <w:rPr>
              <w:rFonts w:eastAsiaTheme="minorEastAsia"/>
              <w:noProof/>
              <w:color w:val="auto"/>
              <w:kern w:val="0"/>
              <w:sz w:val="22"/>
              <w:szCs w:val="22"/>
              <w:lang w:eastAsia="en-GB"/>
            </w:rPr>
          </w:pPr>
          <w:hyperlink w:anchor="_Toc139532060" w:history="1">
            <w:r w:rsidR="00C16794" w:rsidRPr="00C16794">
              <w:rPr>
                <w:rStyle w:val="Hyperlink"/>
                <w:rFonts w:asciiTheme="minorHAnsi" w:hAnsiTheme="minorHAnsi" w:cstheme="minorHAnsi"/>
                <w:noProof/>
                <w:lang w:bidi="en-US"/>
              </w:rPr>
              <w:t>9: Registration and tax payment by international OTTs</w:t>
            </w:r>
            <w:r w:rsidR="00C16794" w:rsidRPr="00C16794">
              <w:rPr>
                <w:noProof/>
                <w:webHidden/>
              </w:rPr>
              <w:tab/>
            </w:r>
            <w:r w:rsidR="00C16794" w:rsidRPr="00C16794">
              <w:rPr>
                <w:noProof/>
                <w:webHidden/>
              </w:rPr>
              <w:fldChar w:fldCharType="begin"/>
            </w:r>
            <w:r w:rsidR="00C16794" w:rsidRPr="00C16794">
              <w:rPr>
                <w:noProof/>
                <w:webHidden/>
              </w:rPr>
              <w:instrText xml:space="preserve"> PAGEREF _Toc139532060 \h </w:instrText>
            </w:r>
            <w:r w:rsidR="00C16794" w:rsidRPr="00C16794">
              <w:rPr>
                <w:noProof/>
                <w:webHidden/>
              </w:rPr>
            </w:r>
            <w:r w:rsidR="00C16794" w:rsidRPr="00C16794">
              <w:rPr>
                <w:noProof/>
                <w:webHidden/>
              </w:rPr>
              <w:fldChar w:fldCharType="separate"/>
            </w:r>
            <w:r w:rsidR="00C16794" w:rsidRPr="00C16794">
              <w:rPr>
                <w:noProof/>
                <w:webHidden/>
              </w:rPr>
              <w:t>10</w:t>
            </w:r>
            <w:r w:rsidR="00C16794" w:rsidRPr="00C16794">
              <w:rPr>
                <w:noProof/>
                <w:webHidden/>
              </w:rPr>
              <w:fldChar w:fldCharType="end"/>
            </w:r>
          </w:hyperlink>
        </w:p>
        <w:p w14:paraId="18B65ACC" w14:textId="5B2C8876" w:rsidR="00C16794" w:rsidRPr="00C16794" w:rsidRDefault="00000000" w:rsidP="002614DC">
          <w:pPr>
            <w:pStyle w:val="TOC1"/>
            <w:rPr>
              <w:rFonts w:eastAsiaTheme="minorEastAsia"/>
              <w:noProof/>
              <w:color w:val="auto"/>
              <w:kern w:val="0"/>
              <w:sz w:val="22"/>
              <w:szCs w:val="22"/>
              <w:lang w:eastAsia="en-GB"/>
            </w:rPr>
          </w:pPr>
          <w:hyperlink w:anchor="_Toc139532061" w:history="1">
            <w:r w:rsidR="00C16794" w:rsidRPr="00C16794">
              <w:rPr>
                <w:rStyle w:val="Hyperlink"/>
                <w:rFonts w:asciiTheme="minorHAnsi" w:hAnsiTheme="minorHAnsi" w:cstheme="minorHAnsi"/>
                <w:noProof/>
                <w:lang w:bidi="en-US"/>
              </w:rPr>
              <w:t>10: Collaboration with local partner</w:t>
            </w:r>
            <w:r w:rsidR="00C16794" w:rsidRPr="00C16794">
              <w:rPr>
                <w:noProof/>
                <w:webHidden/>
              </w:rPr>
              <w:tab/>
            </w:r>
            <w:r w:rsidR="00C16794" w:rsidRPr="00C16794">
              <w:rPr>
                <w:noProof/>
                <w:webHidden/>
              </w:rPr>
              <w:fldChar w:fldCharType="begin"/>
            </w:r>
            <w:r w:rsidR="00C16794" w:rsidRPr="00C16794">
              <w:rPr>
                <w:noProof/>
                <w:webHidden/>
              </w:rPr>
              <w:instrText xml:space="preserve"> PAGEREF _Toc139532061 \h </w:instrText>
            </w:r>
            <w:r w:rsidR="00C16794" w:rsidRPr="00C16794">
              <w:rPr>
                <w:noProof/>
                <w:webHidden/>
              </w:rPr>
            </w:r>
            <w:r w:rsidR="00C16794" w:rsidRPr="00C16794">
              <w:rPr>
                <w:noProof/>
                <w:webHidden/>
              </w:rPr>
              <w:fldChar w:fldCharType="separate"/>
            </w:r>
            <w:r w:rsidR="00C16794" w:rsidRPr="00C16794">
              <w:rPr>
                <w:noProof/>
                <w:webHidden/>
              </w:rPr>
              <w:t>11</w:t>
            </w:r>
            <w:r w:rsidR="00C16794" w:rsidRPr="00C16794">
              <w:rPr>
                <w:noProof/>
                <w:webHidden/>
              </w:rPr>
              <w:fldChar w:fldCharType="end"/>
            </w:r>
          </w:hyperlink>
        </w:p>
        <w:p w14:paraId="26C5FEC8" w14:textId="5F0155FE" w:rsidR="00C16794" w:rsidRPr="00C16794" w:rsidRDefault="00000000" w:rsidP="002614DC">
          <w:pPr>
            <w:pStyle w:val="TOC1"/>
            <w:rPr>
              <w:rFonts w:eastAsiaTheme="minorEastAsia"/>
              <w:noProof/>
              <w:color w:val="auto"/>
              <w:kern w:val="0"/>
              <w:sz w:val="22"/>
              <w:szCs w:val="22"/>
              <w:lang w:eastAsia="en-GB"/>
            </w:rPr>
          </w:pPr>
          <w:hyperlink w:anchor="_Toc139532062" w:history="1">
            <w:r w:rsidR="00C16794" w:rsidRPr="00C16794">
              <w:rPr>
                <w:rStyle w:val="Hyperlink"/>
                <w:rFonts w:asciiTheme="minorHAnsi" w:hAnsiTheme="minorHAnsi" w:cstheme="minorHAnsi"/>
                <w:noProof/>
                <w:lang w:bidi="en-US"/>
              </w:rPr>
              <w:t>11: International OTTs’ Impact on Investment and Human Resource</w:t>
            </w:r>
            <w:r w:rsidR="00C16794" w:rsidRPr="00C16794">
              <w:rPr>
                <w:noProof/>
                <w:webHidden/>
              </w:rPr>
              <w:tab/>
            </w:r>
            <w:r w:rsidR="00C16794" w:rsidRPr="00C16794">
              <w:rPr>
                <w:noProof/>
                <w:webHidden/>
              </w:rPr>
              <w:fldChar w:fldCharType="begin"/>
            </w:r>
            <w:r w:rsidR="00C16794" w:rsidRPr="00C16794">
              <w:rPr>
                <w:noProof/>
                <w:webHidden/>
              </w:rPr>
              <w:instrText xml:space="preserve"> PAGEREF _Toc139532062 \h </w:instrText>
            </w:r>
            <w:r w:rsidR="00C16794" w:rsidRPr="00C16794">
              <w:rPr>
                <w:noProof/>
                <w:webHidden/>
              </w:rPr>
            </w:r>
            <w:r w:rsidR="00C16794" w:rsidRPr="00C16794">
              <w:rPr>
                <w:noProof/>
                <w:webHidden/>
              </w:rPr>
              <w:fldChar w:fldCharType="separate"/>
            </w:r>
            <w:r w:rsidR="00C16794" w:rsidRPr="00C16794">
              <w:rPr>
                <w:noProof/>
                <w:webHidden/>
              </w:rPr>
              <w:t>11</w:t>
            </w:r>
            <w:r w:rsidR="00C16794" w:rsidRPr="00C16794">
              <w:rPr>
                <w:noProof/>
                <w:webHidden/>
              </w:rPr>
              <w:fldChar w:fldCharType="end"/>
            </w:r>
          </w:hyperlink>
        </w:p>
        <w:p w14:paraId="14CBFAC0" w14:textId="40C57F59" w:rsidR="00C16794" w:rsidRPr="00C16794" w:rsidRDefault="00000000" w:rsidP="002614DC">
          <w:pPr>
            <w:pStyle w:val="TOC1"/>
            <w:rPr>
              <w:rFonts w:eastAsiaTheme="minorEastAsia"/>
              <w:noProof/>
              <w:color w:val="auto"/>
              <w:kern w:val="0"/>
              <w:sz w:val="22"/>
              <w:szCs w:val="22"/>
              <w:lang w:eastAsia="en-GB"/>
            </w:rPr>
          </w:pPr>
          <w:hyperlink w:anchor="_Toc139532063" w:history="1">
            <w:r w:rsidR="00C16794" w:rsidRPr="00C16794">
              <w:rPr>
                <w:rStyle w:val="Hyperlink"/>
                <w:rFonts w:asciiTheme="minorHAnsi" w:hAnsiTheme="minorHAnsi" w:cstheme="minorHAnsi"/>
                <w:noProof/>
                <w:lang w:bidi="en-US"/>
              </w:rPr>
              <w:t>12: Overall impact of OTT services on societal welfare</w:t>
            </w:r>
            <w:r w:rsidR="00C16794" w:rsidRPr="00C16794">
              <w:rPr>
                <w:noProof/>
                <w:webHidden/>
              </w:rPr>
              <w:tab/>
            </w:r>
            <w:r w:rsidR="00C16794" w:rsidRPr="00C16794">
              <w:rPr>
                <w:noProof/>
                <w:webHidden/>
              </w:rPr>
              <w:fldChar w:fldCharType="begin"/>
            </w:r>
            <w:r w:rsidR="00C16794" w:rsidRPr="00C16794">
              <w:rPr>
                <w:noProof/>
                <w:webHidden/>
              </w:rPr>
              <w:instrText xml:space="preserve"> PAGEREF _Toc139532063 \h </w:instrText>
            </w:r>
            <w:r w:rsidR="00C16794" w:rsidRPr="00C16794">
              <w:rPr>
                <w:noProof/>
                <w:webHidden/>
              </w:rPr>
            </w:r>
            <w:r w:rsidR="00C16794" w:rsidRPr="00C16794">
              <w:rPr>
                <w:noProof/>
                <w:webHidden/>
              </w:rPr>
              <w:fldChar w:fldCharType="separate"/>
            </w:r>
            <w:r w:rsidR="00C16794" w:rsidRPr="00C16794">
              <w:rPr>
                <w:noProof/>
                <w:webHidden/>
              </w:rPr>
              <w:t>12</w:t>
            </w:r>
            <w:r w:rsidR="00C16794" w:rsidRPr="00C16794">
              <w:rPr>
                <w:noProof/>
                <w:webHidden/>
              </w:rPr>
              <w:fldChar w:fldCharType="end"/>
            </w:r>
          </w:hyperlink>
        </w:p>
        <w:p w14:paraId="705F6526" w14:textId="5DFAE198" w:rsidR="00C16794" w:rsidRPr="00C16794" w:rsidRDefault="00000000" w:rsidP="002614DC">
          <w:pPr>
            <w:pStyle w:val="TOC1"/>
            <w:rPr>
              <w:rFonts w:eastAsiaTheme="minorEastAsia"/>
              <w:noProof/>
              <w:color w:val="auto"/>
              <w:kern w:val="0"/>
              <w:sz w:val="22"/>
              <w:szCs w:val="22"/>
              <w:lang w:eastAsia="en-GB"/>
            </w:rPr>
          </w:pPr>
          <w:hyperlink w:anchor="_Toc139532064" w:history="1">
            <w:r w:rsidR="00C16794" w:rsidRPr="00C16794">
              <w:rPr>
                <w:rStyle w:val="Hyperlink"/>
                <w:rFonts w:asciiTheme="minorHAnsi" w:hAnsiTheme="minorHAnsi" w:cstheme="minorHAnsi"/>
                <w:noProof/>
                <w:lang w:bidi="en-US"/>
              </w:rPr>
              <w:t>13: Policy challenges and considerations for OTTs</w:t>
            </w:r>
            <w:r w:rsidR="00C16794" w:rsidRPr="00C16794">
              <w:rPr>
                <w:noProof/>
                <w:webHidden/>
              </w:rPr>
              <w:tab/>
            </w:r>
            <w:r w:rsidR="00C16794" w:rsidRPr="00C16794">
              <w:rPr>
                <w:noProof/>
                <w:webHidden/>
              </w:rPr>
              <w:fldChar w:fldCharType="begin"/>
            </w:r>
            <w:r w:rsidR="00C16794" w:rsidRPr="00C16794">
              <w:rPr>
                <w:noProof/>
                <w:webHidden/>
              </w:rPr>
              <w:instrText xml:space="preserve"> PAGEREF _Toc139532064 \h </w:instrText>
            </w:r>
            <w:r w:rsidR="00C16794" w:rsidRPr="00C16794">
              <w:rPr>
                <w:noProof/>
                <w:webHidden/>
              </w:rPr>
            </w:r>
            <w:r w:rsidR="00C16794" w:rsidRPr="00C16794">
              <w:rPr>
                <w:noProof/>
                <w:webHidden/>
              </w:rPr>
              <w:fldChar w:fldCharType="separate"/>
            </w:r>
            <w:r w:rsidR="00C16794" w:rsidRPr="00C16794">
              <w:rPr>
                <w:noProof/>
                <w:webHidden/>
              </w:rPr>
              <w:t>13</w:t>
            </w:r>
            <w:r w:rsidR="00C16794" w:rsidRPr="00C16794">
              <w:rPr>
                <w:noProof/>
                <w:webHidden/>
              </w:rPr>
              <w:fldChar w:fldCharType="end"/>
            </w:r>
          </w:hyperlink>
        </w:p>
        <w:p w14:paraId="16B85500" w14:textId="383D3356" w:rsidR="00C16794" w:rsidRPr="00C16794" w:rsidRDefault="00000000" w:rsidP="002614DC">
          <w:pPr>
            <w:pStyle w:val="TOC1"/>
            <w:rPr>
              <w:rFonts w:eastAsiaTheme="minorEastAsia"/>
              <w:noProof/>
              <w:color w:val="auto"/>
              <w:kern w:val="0"/>
              <w:sz w:val="22"/>
              <w:szCs w:val="22"/>
              <w:lang w:eastAsia="en-GB"/>
            </w:rPr>
          </w:pPr>
          <w:hyperlink w:anchor="_Toc139532065" w:history="1">
            <w:r w:rsidR="00C16794" w:rsidRPr="00C16794">
              <w:rPr>
                <w:rStyle w:val="Hyperlink"/>
                <w:rFonts w:asciiTheme="minorHAnsi" w:hAnsiTheme="minorHAnsi" w:cstheme="minorHAnsi"/>
                <w:noProof/>
                <w:lang w:bidi="en-US"/>
              </w:rPr>
              <w:t>14: Way forward</w:t>
            </w:r>
            <w:r w:rsidR="00C16794" w:rsidRPr="00C16794">
              <w:rPr>
                <w:noProof/>
                <w:webHidden/>
              </w:rPr>
              <w:tab/>
            </w:r>
            <w:r w:rsidR="00C16794" w:rsidRPr="00C16794">
              <w:rPr>
                <w:noProof/>
                <w:webHidden/>
              </w:rPr>
              <w:fldChar w:fldCharType="begin"/>
            </w:r>
            <w:r w:rsidR="00C16794" w:rsidRPr="00C16794">
              <w:rPr>
                <w:noProof/>
                <w:webHidden/>
              </w:rPr>
              <w:instrText xml:space="preserve"> PAGEREF _Toc139532065 \h </w:instrText>
            </w:r>
            <w:r w:rsidR="00C16794" w:rsidRPr="00C16794">
              <w:rPr>
                <w:noProof/>
                <w:webHidden/>
              </w:rPr>
            </w:r>
            <w:r w:rsidR="00C16794" w:rsidRPr="00C16794">
              <w:rPr>
                <w:noProof/>
                <w:webHidden/>
              </w:rPr>
              <w:fldChar w:fldCharType="separate"/>
            </w:r>
            <w:r w:rsidR="00C16794" w:rsidRPr="00C16794">
              <w:rPr>
                <w:noProof/>
                <w:webHidden/>
              </w:rPr>
              <w:t>14</w:t>
            </w:r>
            <w:r w:rsidR="00C16794" w:rsidRPr="00C16794">
              <w:rPr>
                <w:noProof/>
                <w:webHidden/>
              </w:rPr>
              <w:fldChar w:fldCharType="end"/>
            </w:r>
          </w:hyperlink>
        </w:p>
        <w:p w14:paraId="38A18D95" w14:textId="4A30BFDE" w:rsidR="00C16794" w:rsidRPr="00C16794" w:rsidRDefault="00000000" w:rsidP="002614DC">
          <w:pPr>
            <w:pStyle w:val="TOC1"/>
            <w:rPr>
              <w:rFonts w:eastAsiaTheme="minorEastAsia"/>
              <w:noProof/>
              <w:color w:val="auto"/>
              <w:kern w:val="0"/>
              <w:sz w:val="22"/>
              <w:szCs w:val="22"/>
              <w:lang w:eastAsia="en-GB"/>
            </w:rPr>
          </w:pPr>
          <w:hyperlink w:anchor="_Toc139532066" w:history="1">
            <w:r w:rsidR="00C16794" w:rsidRPr="00C16794">
              <w:rPr>
                <w:rStyle w:val="Hyperlink"/>
                <w:rFonts w:asciiTheme="minorHAnsi" w:eastAsia="Calibri" w:hAnsiTheme="minorHAnsi" w:cstheme="minorHAnsi"/>
                <w:noProof/>
                <w:lang w:bidi="en-US"/>
              </w:rPr>
              <w:t>ANNEXURE – 1</w:t>
            </w:r>
            <w:r w:rsidR="00C16794" w:rsidRPr="00C16794">
              <w:rPr>
                <w:noProof/>
                <w:webHidden/>
              </w:rPr>
              <w:tab/>
            </w:r>
            <w:r w:rsidR="00C16794" w:rsidRPr="00C16794">
              <w:rPr>
                <w:noProof/>
                <w:webHidden/>
              </w:rPr>
              <w:fldChar w:fldCharType="begin"/>
            </w:r>
            <w:r w:rsidR="00C16794" w:rsidRPr="00C16794">
              <w:rPr>
                <w:noProof/>
                <w:webHidden/>
              </w:rPr>
              <w:instrText xml:space="preserve"> PAGEREF _Toc139532066 \h </w:instrText>
            </w:r>
            <w:r w:rsidR="00C16794" w:rsidRPr="00C16794">
              <w:rPr>
                <w:noProof/>
                <w:webHidden/>
              </w:rPr>
            </w:r>
            <w:r w:rsidR="00C16794" w:rsidRPr="00C16794">
              <w:rPr>
                <w:noProof/>
                <w:webHidden/>
              </w:rPr>
              <w:fldChar w:fldCharType="separate"/>
            </w:r>
            <w:r w:rsidR="00C16794" w:rsidRPr="00C16794">
              <w:rPr>
                <w:noProof/>
                <w:webHidden/>
              </w:rPr>
              <w:t>17</w:t>
            </w:r>
            <w:r w:rsidR="00C16794" w:rsidRPr="00C16794">
              <w:rPr>
                <w:noProof/>
                <w:webHidden/>
              </w:rPr>
              <w:fldChar w:fldCharType="end"/>
            </w:r>
          </w:hyperlink>
        </w:p>
        <w:p w14:paraId="28C169E4" w14:textId="74D454BC" w:rsidR="00C16794" w:rsidRPr="00C16794" w:rsidRDefault="00000000">
          <w:pPr>
            <w:pStyle w:val="TOC2"/>
            <w:rPr>
              <w:rFonts w:asciiTheme="minorHAnsi" w:eastAsiaTheme="minorEastAsia" w:hAnsiTheme="minorHAnsi" w:cstheme="minorHAnsi"/>
              <w:noProof/>
              <w:kern w:val="0"/>
              <w:sz w:val="22"/>
              <w:szCs w:val="22"/>
              <w:lang w:val="en-GB" w:eastAsia="en-GB"/>
            </w:rPr>
          </w:pPr>
          <w:hyperlink w:anchor="_Toc139532067" w:history="1">
            <w:r w:rsidR="00C16794" w:rsidRPr="00C16794">
              <w:rPr>
                <w:rStyle w:val="Hyperlink"/>
                <w:rFonts w:asciiTheme="minorHAnsi" w:hAnsiTheme="minorHAnsi" w:cstheme="minorHAnsi"/>
                <w:noProof/>
                <w:lang w:bidi="en-US"/>
              </w:rPr>
              <w:t>QUESTIONNAIRE</w:t>
            </w:r>
            <w:r w:rsidR="00C16794" w:rsidRPr="00C16794">
              <w:rPr>
                <w:rFonts w:asciiTheme="minorHAnsi" w:hAnsiTheme="minorHAnsi" w:cstheme="minorHAnsi"/>
                <w:noProof/>
                <w:webHidden/>
              </w:rPr>
              <w:tab/>
            </w:r>
            <w:r w:rsidR="00C16794" w:rsidRPr="00C16794">
              <w:rPr>
                <w:rFonts w:asciiTheme="minorHAnsi" w:hAnsiTheme="minorHAnsi" w:cstheme="minorHAnsi"/>
                <w:noProof/>
                <w:webHidden/>
              </w:rPr>
              <w:fldChar w:fldCharType="begin"/>
            </w:r>
            <w:r w:rsidR="00C16794" w:rsidRPr="00C16794">
              <w:rPr>
                <w:rFonts w:asciiTheme="minorHAnsi" w:hAnsiTheme="minorHAnsi" w:cstheme="minorHAnsi"/>
                <w:noProof/>
                <w:webHidden/>
              </w:rPr>
              <w:instrText xml:space="preserve"> PAGEREF _Toc139532067 \h </w:instrText>
            </w:r>
            <w:r w:rsidR="00C16794" w:rsidRPr="00C16794">
              <w:rPr>
                <w:rFonts w:asciiTheme="minorHAnsi" w:hAnsiTheme="minorHAnsi" w:cstheme="minorHAnsi"/>
                <w:noProof/>
                <w:webHidden/>
              </w:rPr>
            </w:r>
            <w:r w:rsidR="00C16794" w:rsidRPr="00C16794">
              <w:rPr>
                <w:rFonts w:asciiTheme="minorHAnsi" w:hAnsiTheme="minorHAnsi" w:cstheme="minorHAnsi"/>
                <w:noProof/>
                <w:webHidden/>
              </w:rPr>
              <w:fldChar w:fldCharType="separate"/>
            </w:r>
            <w:r w:rsidR="00C16794" w:rsidRPr="00C16794">
              <w:rPr>
                <w:rFonts w:asciiTheme="minorHAnsi" w:hAnsiTheme="minorHAnsi" w:cstheme="minorHAnsi"/>
                <w:noProof/>
                <w:webHidden/>
              </w:rPr>
              <w:t>17</w:t>
            </w:r>
            <w:r w:rsidR="00C16794" w:rsidRPr="00C16794">
              <w:rPr>
                <w:rFonts w:asciiTheme="minorHAnsi" w:hAnsiTheme="minorHAnsi" w:cstheme="minorHAnsi"/>
                <w:noProof/>
                <w:webHidden/>
              </w:rPr>
              <w:fldChar w:fldCharType="end"/>
            </w:r>
          </w:hyperlink>
        </w:p>
        <w:p w14:paraId="1F0824B9" w14:textId="4D23E9E1" w:rsidR="00C16794" w:rsidRPr="00C16794" w:rsidRDefault="00000000" w:rsidP="002614DC">
          <w:pPr>
            <w:pStyle w:val="TOC1"/>
            <w:rPr>
              <w:rFonts w:eastAsiaTheme="minorEastAsia"/>
              <w:noProof/>
              <w:color w:val="auto"/>
              <w:kern w:val="0"/>
              <w:sz w:val="22"/>
              <w:szCs w:val="22"/>
              <w:lang w:eastAsia="en-GB"/>
            </w:rPr>
          </w:pPr>
          <w:hyperlink w:anchor="_Toc139532068" w:history="1">
            <w:r w:rsidR="00C16794" w:rsidRPr="00C16794">
              <w:rPr>
                <w:rStyle w:val="Hyperlink"/>
                <w:rFonts w:asciiTheme="minorHAnsi" w:hAnsiTheme="minorHAnsi" w:cstheme="minorHAnsi"/>
                <w:noProof/>
                <w:lang w:bidi="en-US"/>
              </w:rPr>
              <w:t>ANNEXURE – 2</w:t>
            </w:r>
            <w:r w:rsidR="00C16794" w:rsidRPr="00C16794">
              <w:rPr>
                <w:noProof/>
                <w:webHidden/>
              </w:rPr>
              <w:tab/>
            </w:r>
            <w:r w:rsidR="00C16794" w:rsidRPr="00C16794">
              <w:rPr>
                <w:noProof/>
                <w:webHidden/>
              </w:rPr>
              <w:fldChar w:fldCharType="begin"/>
            </w:r>
            <w:r w:rsidR="00C16794" w:rsidRPr="00C16794">
              <w:rPr>
                <w:noProof/>
                <w:webHidden/>
              </w:rPr>
              <w:instrText xml:space="preserve"> PAGEREF _Toc139532068 \h </w:instrText>
            </w:r>
            <w:r w:rsidR="00C16794" w:rsidRPr="00C16794">
              <w:rPr>
                <w:noProof/>
                <w:webHidden/>
              </w:rPr>
            </w:r>
            <w:r w:rsidR="00C16794" w:rsidRPr="00C16794">
              <w:rPr>
                <w:noProof/>
                <w:webHidden/>
              </w:rPr>
              <w:fldChar w:fldCharType="separate"/>
            </w:r>
            <w:r w:rsidR="00C16794" w:rsidRPr="00C16794">
              <w:rPr>
                <w:noProof/>
                <w:webHidden/>
              </w:rPr>
              <w:t>18</w:t>
            </w:r>
            <w:r w:rsidR="00C16794" w:rsidRPr="00C16794">
              <w:rPr>
                <w:noProof/>
                <w:webHidden/>
              </w:rPr>
              <w:fldChar w:fldCharType="end"/>
            </w:r>
          </w:hyperlink>
        </w:p>
        <w:p w14:paraId="16759F55" w14:textId="443156B9" w:rsidR="00C16794" w:rsidRPr="00C16794" w:rsidRDefault="00000000">
          <w:pPr>
            <w:pStyle w:val="TOC2"/>
            <w:rPr>
              <w:rFonts w:asciiTheme="minorHAnsi" w:eastAsiaTheme="minorEastAsia" w:hAnsiTheme="minorHAnsi" w:cstheme="minorHAnsi"/>
              <w:noProof/>
              <w:kern w:val="0"/>
              <w:sz w:val="22"/>
              <w:szCs w:val="22"/>
              <w:lang w:val="en-GB" w:eastAsia="en-GB"/>
            </w:rPr>
          </w:pPr>
          <w:hyperlink w:anchor="_Toc139532069" w:history="1">
            <w:r w:rsidR="00C16794" w:rsidRPr="00C16794">
              <w:rPr>
                <w:rStyle w:val="Hyperlink"/>
                <w:rFonts w:asciiTheme="minorHAnsi" w:eastAsia="BatangChe" w:hAnsiTheme="minorHAnsi" w:cstheme="minorHAnsi"/>
                <w:noProof/>
                <w:lang w:bidi="en-US"/>
              </w:rPr>
              <w:t>RESPONSE TO</w:t>
            </w:r>
            <w:r w:rsidR="00C16794" w:rsidRPr="00C16794">
              <w:rPr>
                <w:rStyle w:val="Hyperlink"/>
                <w:rFonts w:asciiTheme="minorHAnsi" w:eastAsia="Batang" w:hAnsiTheme="minorHAnsi" w:cstheme="minorHAnsi"/>
                <w:bCs/>
                <w:noProof/>
                <w:lang w:eastAsia="ko-KR" w:bidi="en-US"/>
              </w:rPr>
              <w:t xml:space="preserve"> </w:t>
            </w:r>
            <w:r w:rsidR="00C16794" w:rsidRPr="00C16794">
              <w:rPr>
                <w:rStyle w:val="Hyperlink"/>
                <w:rFonts w:asciiTheme="minorHAnsi" w:eastAsia="BatangChe" w:hAnsiTheme="minorHAnsi" w:cstheme="minorHAnsi"/>
                <w:noProof/>
                <w:lang w:bidi="en-US"/>
              </w:rPr>
              <w:t>QUESTIONNAIRES</w:t>
            </w:r>
            <w:r w:rsidR="00C16794" w:rsidRPr="00C16794">
              <w:rPr>
                <w:rFonts w:asciiTheme="minorHAnsi" w:hAnsiTheme="minorHAnsi" w:cstheme="minorHAnsi"/>
                <w:noProof/>
                <w:webHidden/>
              </w:rPr>
              <w:tab/>
            </w:r>
            <w:r w:rsidR="00C16794" w:rsidRPr="00C16794">
              <w:rPr>
                <w:rFonts w:asciiTheme="minorHAnsi" w:hAnsiTheme="minorHAnsi" w:cstheme="minorHAnsi"/>
                <w:noProof/>
                <w:webHidden/>
              </w:rPr>
              <w:fldChar w:fldCharType="begin"/>
            </w:r>
            <w:r w:rsidR="00C16794" w:rsidRPr="00C16794">
              <w:rPr>
                <w:rFonts w:asciiTheme="minorHAnsi" w:hAnsiTheme="minorHAnsi" w:cstheme="minorHAnsi"/>
                <w:noProof/>
                <w:webHidden/>
              </w:rPr>
              <w:instrText xml:space="preserve"> PAGEREF _Toc139532069 \h </w:instrText>
            </w:r>
            <w:r w:rsidR="00C16794" w:rsidRPr="00C16794">
              <w:rPr>
                <w:rFonts w:asciiTheme="minorHAnsi" w:hAnsiTheme="minorHAnsi" w:cstheme="minorHAnsi"/>
                <w:noProof/>
                <w:webHidden/>
              </w:rPr>
            </w:r>
            <w:r w:rsidR="00C16794" w:rsidRPr="00C16794">
              <w:rPr>
                <w:rFonts w:asciiTheme="minorHAnsi" w:hAnsiTheme="minorHAnsi" w:cstheme="minorHAnsi"/>
                <w:noProof/>
                <w:webHidden/>
              </w:rPr>
              <w:fldChar w:fldCharType="separate"/>
            </w:r>
            <w:r w:rsidR="00C16794" w:rsidRPr="00C16794">
              <w:rPr>
                <w:rFonts w:asciiTheme="minorHAnsi" w:hAnsiTheme="minorHAnsi" w:cstheme="minorHAnsi"/>
                <w:noProof/>
                <w:webHidden/>
              </w:rPr>
              <w:t>19</w:t>
            </w:r>
            <w:r w:rsidR="00C16794" w:rsidRPr="00C16794">
              <w:rPr>
                <w:rFonts w:asciiTheme="minorHAnsi" w:hAnsiTheme="minorHAnsi" w:cstheme="minorHAnsi"/>
                <w:noProof/>
                <w:webHidden/>
              </w:rPr>
              <w:fldChar w:fldCharType="end"/>
            </w:r>
          </w:hyperlink>
        </w:p>
        <w:p w14:paraId="350B7290" w14:textId="65A34419" w:rsidR="005B7291" w:rsidRPr="00D51375" w:rsidRDefault="005B7291" w:rsidP="001A4E4D">
          <w:pPr>
            <w:rPr>
              <w:rFonts w:cstheme="minorHAnsi"/>
            </w:rPr>
          </w:pPr>
          <w:r w:rsidRPr="00C16794">
            <w:rPr>
              <w:rFonts w:cstheme="minorHAnsi"/>
              <w:b/>
              <w:bCs/>
              <w:noProof/>
            </w:rPr>
            <w:fldChar w:fldCharType="end"/>
          </w:r>
        </w:p>
      </w:sdtContent>
    </w:sdt>
    <w:p w14:paraId="5E62AF18" w14:textId="77777777" w:rsidR="00673AD1" w:rsidRPr="00D51375" w:rsidRDefault="00673AD1" w:rsidP="00CD4845">
      <w:pPr>
        <w:spacing w:line="276" w:lineRule="auto"/>
        <w:ind w:firstLine="0"/>
        <w:jc w:val="center"/>
        <w:rPr>
          <w:rFonts w:cstheme="minorHAnsi"/>
          <w:b/>
          <w:color w:val="000000" w:themeColor="text1"/>
          <w:sz w:val="24"/>
          <w:szCs w:val="24"/>
          <w:shd w:val="clear" w:color="auto" w:fill="FFFFFF"/>
        </w:rPr>
      </w:pPr>
    </w:p>
    <w:p w14:paraId="3A37622E" w14:textId="4EA1224E" w:rsidR="00D756AB" w:rsidRPr="00D51375" w:rsidRDefault="001E2235" w:rsidP="0039598F">
      <w:pPr>
        <w:pStyle w:val="Heading1"/>
        <w:rPr>
          <w:rFonts w:asciiTheme="minorHAnsi" w:hAnsiTheme="minorHAnsi" w:cstheme="minorHAnsi"/>
        </w:rPr>
      </w:pPr>
      <w:r w:rsidRPr="00D51375">
        <w:rPr>
          <w:rFonts w:asciiTheme="minorHAnsi" w:hAnsiTheme="minorHAnsi" w:cstheme="minorHAnsi"/>
          <w:shd w:val="clear" w:color="auto" w:fill="FFFFFF"/>
        </w:rPr>
        <w:br w:type="page"/>
      </w:r>
      <w:bookmarkStart w:id="0" w:name="_Toc139532049"/>
      <w:r w:rsidR="002A5E0E" w:rsidRPr="00D51375">
        <w:rPr>
          <w:rFonts w:asciiTheme="minorHAnsi" w:hAnsiTheme="minorHAnsi" w:cstheme="minorHAnsi"/>
        </w:rPr>
        <w:lastRenderedPageBreak/>
        <w:t>1</w:t>
      </w:r>
      <w:r w:rsidR="00D756AB" w:rsidRPr="00D51375">
        <w:rPr>
          <w:rFonts w:asciiTheme="minorHAnsi" w:hAnsiTheme="minorHAnsi" w:cstheme="minorHAnsi"/>
        </w:rPr>
        <w:t xml:space="preserve">: </w:t>
      </w:r>
      <w:r w:rsidR="00E24412" w:rsidRPr="00D51375">
        <w:rPr>
          <w:rFonts w:asciiTheme="minorHAnsi" w:hAnsiTheme="minorHAnsi" w:cstheme="minorHAnsi"/>
        </w:rPr>
        <w:t>INTRODUCTION</w:t>
      </w:r>
      <w:bookmarkEnd w:id="0"/>
    </w:p>
    <w:p w14:paraId="79BE55D9" w14:textId="0DE571A8" w:rsidR="00E560F3" w:rsidRPr="00D51375" w:rsidRDefault="005C760B" w:rsidP="0039598F">
      <w:pPr>
        <w:pStyle w:val="Heading2"/>
        <w:rPr>
          <w:rFonts w:asciiTheme="minorHAnsi" w:hAnsiTheme="minorHAnsi" w:cstheme="minorHAnsi"/>
        </w:rPr>
      </w:pPr>
      <w:bookmarkStart w:id="1" w:name="_Toc139532050"/>
      <w:r w:rsidRPr="00D51375">
        <w:rPr>
          <w:rFonts w:asciiTheme="minorHAnsi" w:hAnsiTheme="minorHAnsi" w:cstheme="minorHAnsi"/>
        </w:rPr>
        <w:t>1.1</w:t>
      </w:r>
      <w:r w:rsidR="00B02CD7" w:rsidRPr="00D51375">
        <w:rPr>
          <w:rFonts w:asciiTheme="minorHAnsi" w:hAnsiTheme="minorHAnsi" w:cstheme="minorHAnsi"/>
        </w:rPr>
        <w:t>:</w:t>
      </w:r>
      <w:r w:rsidRPr="00D51375">
        <w:rPr>
          <w:rFonts w:asciiTheme="minorHAnsi" w:hAnsiTheme="minorHAnsi" w:cstheme="minorHAnsi"/>
        </w:rPr>
        <w:tab/>
      </w:r>
      <w:r w:rsidR="008B69C2" w:rsidRPr="00D51375">
        <w:rPr>
          <w:rFonts w:asciiTheme="minorHAnsi" w:hAnsiTheme="minorHAnsi" w:cstheme="minorHAnsi"/>
        </w:rPr>
        <w:t>Background and Purpose</w:t>
      </w:r>
      <w:bookmarkEnd w:id="1"/>
    </w:p>
    <w:p w14:paraId="15F06F8E" w14:textId="77777777" w:rsidR="008F38EE" w:rsidRPr="00D51375" w:rsidRDefault="008F38EE" w:rsidP="008F38EE">
      <w:pPr>
        <w:ind w:firstLine="720"/>
        <w:jc w:val="both"/>
        <w:rPr>
          <w:rFonts w:eastAsia="Batang" w:cstheme="minorHAnsi"/>
          <w:sz w:val="24"/>
          <w:szCs w:val="24"/>
          <w:lang w:val="en-GB" w:eastAsia="ko-KR"/>
        </w:rPr>
      </w:pPr>
    </w:p>
    <w:p w14:paraId="51CE6A30" w14:textId="03EB2BE3" w:rsidR="00C70744" w:rsidRPr="00D51375" w:rsidRDefault="001632F9" w:rsidP="00C43AF6">
      <w:pPr>
        <w:ind w:firstLine="0"/>
        <w:jc w:val="both"/>
        <w:rPr>
          <w:sz w:val="24"/>
          <w:lang w:val="en-GB" w:eastAsia="ko-KR"/>
        </w:rPr>
      </w:pPr>
      <w:r>
        <w:rPr>
          <w:sz w:val="24"/>
          <w:lang w:val="en-GB" w:eastAsia="ko-KR"/>
        </w:rPr>
        <w:t>I</w:t>
      </w:r>
      <w:r w:rsidR="00C70744" w:rsidRPr="00D51375">
        <w:rPr>
          <w:sz w:val="24"/>
          <w:lang w:val="en-GB" w:eastAsia="ko-KR"/>
        </w:rPr>
        <w:t xml:space="preserve">nnovation and technological advancements have brought in many new services in the </w:t>
      </w:r>
      <w:r w:rsidR="00DB7C1F">
        <w:rPr>
          <w:sz w:val="24"/>
          <w:lang w:val="en-GB" w:eastAsia="ko-KR"/>
        </w:rPr>
        <w:t xml:space="preserve">ICT sector.  Over the Top (OTT) </w:t>
      </w:r>
      <w:r w:rsidR="00C70744" w:rsidRPr="00D51375">
        <w:rPr>
          <w:sz w:val="24"/>
          <w:lang w:val="en-GB" w:eastAsia="ko-KR"/>
        </w:rPr>
        <w:t xml:space="preserve">services are such services </w:t>
      </w:r>
      <w:r>
        <w:rPr>
          <w:sz w:val="24"/>
          <w:lang w:val="en-GB" w:eastAsia="ko-KR"/>
        </w:rPr>
        <w:t>that</w:t>
      </w:r>
      <w:r w:rsidR="002504A2">
        <w:rPr>
          <w:sz w:val="24"/>
          <w:lang w:val="en-GB" w:eastAsia="ko-KR"/>
        </w:rPr>
        <w:t xml:space="preserve"> are </w:t>
      </w:r>
      <w:r w:rsidR="00C70744" w:rsidRPr="00D51375">
        <w:rPr>
          <w:sz w:val="24"/>
          <w:lang w:val="en-GB" w:eastAsia="ko-KR"/>
        </w:rPr>
        <w:t xml:space="preserve">aided by the advancement in IP networks. However, there are some regulatory concerns across countries regarding regulatory compliance and impact of the OTT services.  The licensed Telecom Service Providers (TSPs) have raised some objections as they feel and experience the adverse impact of OTT services on their network due to increased data traffic and </w:t>
      </w:r>
      <w:r>
        <w:rPr>
          <w:sz w:val="24"/>
          <w:lang w:val="en-GB" w:eastAsia="ko-KR"/>
        </w:rPr>
        <w:t xml:space="preserve">the </w:t>
      </w:r>
      <w:r w:rsidR="00C70744" w:rsidRPr="00D51375">
        <w:rPr>
          <w:sz w:val="24"/>
          <w:lang w:val="en-GB" w:eastAsia="ko-KR"/>
        </w:rPr>
        <w:t>possibility of revenue loss. Also, a new regulatory framework is required to be developed for addressing the compliance of these OTT</w:t>
      </w:r>
      <w:r w:rsidR="004703A7">
        <w:rPr>
          <w:sz w:val="24"/>
          <w:lang w:val="en-GB" w:eastAsia="ko-KR"/>
        </w:rPr>
        <w:t>s</w:t>
      </w:r>
      <w:r w:rsidR="00C70744" w:rsidRPr="00D51375">
        <w:rPr>
          <w:sz w:val="24"/>
          <w:lang w:val="en-GB" w:eastAsia="ko-KR"/>
        </w:rPr>
        <w:t xml:space="preserve"> with national laws and regulation</w:t>
      </w:r>
      <w:r>
        <w:rPr>
          <w:sz w:val="24"/>
          <w:lang w:val="en-GB" w:eastAsia="ko-KR"/>
        </w:rPr>
        <w:t>s</w:t>
      </w:r>
      <w:r w:rsidR="00C70744" w:rsidRPr="00D51375">
        <w:rPr>
          <w:sz w:val="24"/>
          <w:lang w:val="en-GB" w:eastAsia="ko-KR"/>
        </w:rPr>
        <w:t xml:space="preserve">, including competition and investment issues. </w:t>
      </w:r>
      <w:r w:rsidR="004703A7" w:rsidRPr="00D51375">
        <w:rPr>
          <w:sz w:val="24"/>
          <w:lang w:val="en-GB" w:eastAsia="ko-KR"/>
        </w:rPr>
        <w:t>Various regulators are adopting different regulatory approaches</w:t>
      </w:r>
      <w:r w:rsidR="004703A7" w:rsidRPr="004703A7">
        <w:rPr>
          <w:sz w:val="24"/>
          <w:lang w:val="en-GB" w:eastAsia="ko-KR"/>
        </w:rPr>
        <w:t xml:space="preserve"> </w:t>
      </w:r>
      <w:r w:rsidR="004703A7" w:rsidRPr="00D51375">
        <w:rPr>
          <w:sz w:val="24"/>
          <w:lang w:val="en-GB" w:eastAsia="ko-KR"/>
        </w:rPr>
        <w:t>with respect to OTT services</w:t>
      </w:r>
      <w:r w:rsidR="00C70744" w:rsidRPr="00D51375">
        <w:rPr>
          <w:sz w:val="24"/>
          <w:lang w:val="en-GB" w:eastAsia="ko-KR"/>
        </w:rPr>
        <w:t xml:space="preserve">.  </w:t>
      </w:r>
      <w:r w:rsidR="00881E66" w:rsidRPr="00D51375">
        <w:rPr>
          <w:sz w:val="24"/>
          <w:lang w:val="en-GB" w:eastAsia="ko-KR"/>
        </w:rPr>
        <w:t xml:space="preserve">Under these circumstances, this work item is aimed at </w:t>
      </w:r>
      <w:proofErr w:type="spellStart"/>
      <w:r w:rsidR="00881E66" w:rsidRPr="00D51375">
        <w:rPr>
          <w:sz w:val="24"/>
          <w:lang w:val="en-GB" w:eastAsia="ko-KR"/>
        </w:rPr>
        <w:t>analyzing</w:t>
      </w:r>
      <w:proofErr w:type="spellEnd"/>
      <w:r w:rsidR="00881E66" w:rsidRPr="00D51375">
        <w:rPr>
          <w:sz w:val="24"/>
          <w:lang w:val="en-GB" w:eastAsia="ko-KR"/>
        </w:rPr>
        <w:t xml:space="preserve"> and identifying the regulatory issues related to OTT service and applications, th</w:t>
      </w:r>
      <w:r w:rsidR="00482426" w:rsidRPr="00D51375">
        <w:rPr>
          <w:sz w:val="24"/>
          <w:lang w:val="en-GB" w:eastAsia="ko-KR"/>
        </w:rPr>
        <w:t>e impact of these OTT services including the revenue impact</w:t>
      </w:r>
      <w:r w:rsidR="00881E66" w:rsidRPr="00D51375">
        <w:rPr>
          <w:sz w:val="24"/>
          <w:lang w:val="en-GB" w:eastAsia="ko-KR"/>
        </w:rPr>
        <w:t xml:space="preserve"> on incumbent telecom network</w:t>
      </w:r>
      <w:r>
        <w:rPr>
          <w:sz w:val="24"/>
          <w:lang w:val="en-GB" w:eastAsia="ko-KR"/>
        </w:rPr>
        <w:t>s</w:t>
      </w:r>
      <w:r w:rsidR="00881E66" w:rsidRPr="00D51375">
        <w:rPr>
          <w:sz w:val="24"/>
          <w:lang w:val="en-GB" w:eastAsia="ko-KR"/>
        </w:rPr>
        <w:t xml:space="preserve"> and services</w:t>
      </w:r>
      <w:r w:rsidR="00482426" w:rsidRPr="00D51375">
        <w:rPr>
          <w:sz w:val="24"/>
          <w:lang w:val="en-GB" w:eastAsia="ko-KR"/>
        </w:rPr>
        <w:t>, s</w:t>
      </w:r>
      <w:r w:rsidR="00881E66" w:rsidRPr="00D51375">
        <w:rPr>
          <w:sz w:val="24"/>
          <w:lang w:val="en-GB" w:eastAsia="ko-KR"/>
        </w:rPr>
        <w:t>tudy</w:t>
      </w:r>
      <w:r w:rsidR="00482426" w:rsidRPr="00D51375">
        <w:rPr>
          <w:sz w:val="24"/>
          <w:lang w:val="en-GB" w:eastAsia="ko-KR"/>
        </w:rPr>
        <w:t>ing</w:t>
      </w:r>
      <w:r w:rsidR="00881E66" w:rsidRPr="00D51375">
        <w:rPr>
          <w:sz w:val="24"/>
          <w:lang w:val="en-GB" w:eastAsia="ko-KR"/>
        </w:rPr>
        <w:t xml:space="preserve"> </w:t>
      </w:r>
      <w:r>
        <w:rPr>
          <w:sz w:val="24"/>
          <w:lang w:val="en-GB" w:eastAsia="ko-KR"/>
        </w:rPr>
        <w:t xml:space="preserve">the </w:t>
      </w:r>
      <w:r w:rsidR="00881E66" w:rsidRPr="00D51375">
        <w:rPr>
          <w:sz w:val="24"/>
          <w:lang w:val="en-GB" w:eastAsia="ko-KR"/>
        </w:rPr>
        <w:t>current status of OTT services and their regulator</w:t>
      </w:r>
      <w:r w:rsidR="00482426" w:rsidRPr="00D51375">
        <w:rPr>
          <w:sz w:val="24"/>
          <w:lang w:val="en-GB" w:eastAsia="ko-KR"/>
        </w:rPr>
        <w:t xml:space="preserve">y framework in SATRC  countries, </w:t>
      </w:r>
      <w:proofErr w:type="spellStart"/>
      <w:r w:rsidR="00482426" w:rsidRPr="00D51375">
        <w:rPr>
          <w:sz w:val="24"/>
          <w:lang w:val="en-GB" w:eastAsia="ko-KR"/>
        </w:rPr>
        <w:t>a</w:t>
      </w:r>
      <w:r w:rsidR="00881E66" w:rsidRPr="00D51375">
        <w:rPr>
          <w:sz w:val="24"/>
          <w:lang w:val="en-GB" w:eastAsia="ko-KR"/>
        </w:rPr>
        <w:t>nalyz</w:t>
      </w:r>
      <w:r w:rsidR="00482426" w:rsidRPr="00D51375">
        <w:rPr>
          <w:sz w:val="24"/>
          <w:lang w:val="en-GB" w:eastAsia="ko-KR"/>
        </w:rPr>
        <w:t>ing</w:t>
      </w:r>
      <w:proofErr w:type="spellEnd"/>
      <w:r w:rsidR="00881E66" w:rsidRPr="00D51375">
        <w:rPr>
          <w:sz w:val="24"/>
          <w:lang w:val="en-GB" w:eastAsia="ko-KR"/>
        </w:rPr>
        <w:t xml:space="preserve"> the regulatory trend around the world to add</w:t>
      </w:r>
      <w:r w:rsidR="00482426" w:rsidRPr="00D51375">
        <w:rPr>
          <w:sz w:val="24"/>
          <w:lang w:val="en-GB" w:eastAsia="ko-KR"/>
        </w:rPr>
        <w:t>ress the impact of OTT services and s</w:t>
      </w:r>
      <w:r w:rsidR="00881E66" w:rsidRPr="00D51375">
        <w:rPr>
          <w:sz w:val="24"/>
          <w:lang w:val="en-GB" w:eastAsia="ko-KR"/>
        </w:rPr>
        <w:t>uggest</w:t>
      </w:r>
      <w:r w:rsidR="00482426" w:rsidRPr="00D51375">
        <w:rPr>
          <w:sz w:val="24"/>
          <w:lang w:val="en-GB" w:eastAsia="ko-KR"/>
        </w:rPr>
        <w:t>ing</w:t>
      </w:r>
      <w:r w:rsidR="00881E66" w:rsidRPr="00D51375">
        <w:rPr>
          <w:sz w:val="24"/>
          <w:lang w:val="en-GB" w:eastAsia="ko-KR"/>
        </w:rPr>
        <w:t xml:space="preserve"> way forward for SATRC countries to better accommodate OTT service.</w:t>
      </w:r>
      <w:r w:rsidR="004703A7">
        <w:rPr>
          <w:sz w:val="24"/>
          <w:lang w:val="en-GB" w:eastAsia="ko-KR"/>
        </w:rPr>
        <w:t xml:space="preserve"> </w:t>
      </w:r>
    </w:p>
    <w:p w14:paraId="11D13346" w14:textId="77777777" w:rsidR="00C70744" w:rsidRPr="00D51375" w:rsidRDefault="00C70744" w:rsidP="0039598F">
      <w:pPr>
        <w:pStyle w:val="Heading2"/>
        <w:rPr>
          <w:rFonts w:asciiTheme="minorHAnsi" w:eastAsia="Batang" w:hAnsiTheme="minorHAnsi" w:cstheme="minorHAnsi"/>
          <w:color w:val="auto"/>
          <w:lang w:eastAsia="ko-KR"/>
        </w:rPr>
      </w:pPr>
    </w:p>
    <w:p w14:paraId="30A8B351" w14:textId="7B332A13" w:rsidR="00CC2864" w:rsidRPr="00D51375" w:rsidRDefault="005C760B" w:rsidP="0039598F">
      <w:pPr>
        <w:pStyle w:val="Heading2"/>
        <w:rPr>
          <w:rFonts w:asciiTheme="minorHAnsi" w:eastAsia="Batang" w:hAnsiTheme="minorHAnsi" w:cstheme="minorHAnsi"/>
          <w:lang w:eastAsia="ko-KR"/>
        </w:rPr>
      </w:pPr>
      <w:bookmarkStart w:id="2" w:name="_Toc139532051"/>
      <w:r w:rsidRPr="00D51375">
        <w:rPr>
          <w:rFonts w:asciiTheme="minorHAnsi" w:hAnsiTheme="minorHAnsi" w:cstheme="minorHAnsi"/>
          <w:shd w:val="clear" w:color="auto" w:fill="FFFFFF"/>
        </w:rPr>
        <w:t>1.2</w:t>
      </w:r>
      <w:r w:rsidR="00B02CD7" w:rsidRPr="00D51375">
        <w:rPr>
          <w:rFonts w:asciiTheme="minorHAnsi" w:hAnsiTheme="minorHAnsi" w:cstheme="minorHAnsi"/>
          <w:shd w:val="clear" w:color="auto" w:fill="FFFFFF"/>
        </w:rPr>
        <w:t>:</w:t>
      </w:r>
      <w:r w:rsidRPr="00D51375">
        <w:rPr>
          <w:rFonts w:asciiTheme="minorHAnsi" w:hAnsiTheme="minorHAnsi" w:cstheme="minorHAnsi"/>
          <w:shd w:val="clear" w:color="auto" w:fill="FFFFFF"/>
        </w:rPr>
        <w:tab/>
      </w:r>
      <w:r w:rsidR="008B69C2" w:rsidRPr="00D51375">
        <w:rPr>
          <w:rFonts w:asciiTheme="minorHAnsi" w:hAnsiTheme="minorHAnsi" w:cstheme="minorHAnsi"/>
          <w:shd w:val="clear" w:color="auto" w:fill="FFFFFF"/>
        </w:rPr>
        <w:t>Scope of Study</w:t>
      </w:r>
      <w:bookmarkEnd w:id="2"/>
      <w:r w:rsidR="00CC2864" w:rsidRPr="00D51375">
        <w:rPr>
          <w:rFonts w:asciiTheme="minorHAnsi" w:eastAsia="Batang" w:hAnsiTheme="minorHAnsi" w:cstheme="minorHAnsi"/>
          <w:lang w:eastAsia="ko-KR"/>
        </w:rPr>
        <w:t xml:space="preserve"> </w:t>
      </w:r>
    </w:p>
    <w:p w14:paraId="52F3E731" w14:textId="77777777" w:rsidR="0016490D" w:rsidRPr="00D51375" w:rsidRDefault="0016490D" w:rsidP="0016490D">
      <w:pPr>
        <w:rPr>
          <w:rFonts w:cstheme="minorHAnsi"/>
          <w:sz w:val="24"/>
          <w:szCs w:val="24"/>
          <w:lang w:eastAsia="ko-KR"/>
        </w:rPr>
      </w:pPr>
    </w:p>
    <w:p w14:paraId="71F9288D" w14:textId="5CE60B6D" w:rsidR="008F38EE" w:rsidRPr="00D51375" w:rsidRDefault="008F38EE" w:rsidP="004E2005">
      <w:pPr>
        <w:ind w:firstLine="0"/>
        <w:jc w:val="both"/>
        <w:rPr>
          <w:rFonts w:cstheme="minorHAnsi"/>
          <w:sz w:val="24"/>
          <w:szCs w:val="24"/>
          <w:lang w:val="en-AU" w:eastAsia="zh-CN"/>
        </w:rPr>
      </w:pPr>
      <w:r w:rsidRPr="00D51375">
        <w:rPr>
          <w:rFonts w:cstheme="minorHAnsi"/>
          <w:sz w:val="24"/>
          <w:szCs w:val="24"/>
          <w:lang w:val="en-AU" w:eastAsia="zh-CN"/>
        </w:rPr>
        <w:t xml:space="preserve">The scope of </w:t>
      </w:r>
      <w:r w:rsidR="00972513" w:rsidRPr="00D51375">
        <w:rPr>
          <w:rFonts w:cstheme="minorHAnsi"/>
          <w:sz w:val="24"/>
          <w:szCs w:val="24"/>
          <w:lang w:val="en-AU" w:eastAsia="zh-CN"/>
        </w:rPr>
        <w:t xml:space="preserve">the </w:t>
      </w:r>
      <w:r w:rsidRPr="00D51375">
        <w:rPr>
          <w:rFonts w:cstheme="minorHAnsi"/>
          <w:sz w:val="24"/>
          <w:szCs w:val="24"/>
          <w:lang w:val="en-AU" w:eastAsia="zh-CN"/>
        </w:rPr>
        <w:t xml:space="preserve">work </w:t>
      </w:r>
      <w:r w:rsidR="00972513" w:rsidRPr="00D51375">
        <w:rPr>
          <w:rFonts w:cstheme="minorHAnsi"/>
          <w:sz w:val="24"/>
          <w:szCs w:val="24"/>
          <w:lang w:val="en-AU" w:eastAsia="zh-CN"/>
        </w:rPr>
        <w:t>includes</w:t>
      </w:r>
      <w:r w:rsidRPr="00D51375">
        <w:rPr>
          <w:rFonts w:cstheme="minorHAnsi"/>
          <w:sz w:val="24"/>
          <w:szCs w:val="24"/>
          <w:lang w:val="en-AU" w:eastAsia="zh-CN"/>
        </w:rPr>
        <w:t>:</w:t>
      </w:r>
    </w:p>
    <w:p w14:paraId="7E959CAF" w14:textId="77777777" w:rsidR="008F38EE" w:rsidRPr="00D51375" w:rsidRDefault="008F38EE" w:rsidP="004E2005">
      <w:pPr>
        <w:ind w:firstLine="0"/>
        <w:jc w:val="both"/>
        <w:rPr>
          <w:rFonts w:cstheme="minorHAnsi"/>
          <w:sz w:val="24"/>
          <w:szCs w:val="24"/>
          <w:lang w:val="en-AU" w:eastAsia="zh-CN"/>
        </w:rPr>
      </w:pPr>
      <w:r w:rsidRPr="00D51375">
        <w:rPr>
          <w:rFonts w:cstheme="minorHAnsi"/>
          <w:sz w:val="24"/>
          <w:szCs w:val="24"/>
          <w:lang w:val="en-AU" w:eastAsia="zh-CN"/>
        </w:rPr>
        <w:t xml:space="preserve"> </w:t>
      </w:r>
    </w:p>
    <w:p w14:paraId="69BE3BB9" w14:textId="77777777" w:rsidR="00482426" w:rsidRPr="00D51375" w:rsidRDefault="00482426" w:rsidP="003B6589">
      <w:pPr>
        <w:pStyle w:val="ListParagraph"/>
        <w:numPr>
          <w:ilvl w:val="0"/>
          <w:numId w:val="1"/>
        </w:numPr>
        <w:tabs>
          <w:tab w:val="left" w:pos="567"/>
        </w:tabs>
        <w:jc w:val="both"/>
        <w:rPr>
          <w:rFonts w:cstheme="minorHAnsi"/>
          <w:sz w:val="24"/>
          <w:szCs w:val="24"/>
          <w:lang w:val="en-AU" w:eastAsia="zh-CN"/>
        </w:rPr>
      </w:pPr>
      <w:r w:rsidRPr="00D51375">
        <w:rPr>
          <w:rFonts w:cstheme="minorHAnsi"/>
          <w:sz w:val="24"/>
          <w:szCs w:val="24"/>
          <w:lang w:val="en-AU" w:eastAsia="zh-CN"/>
        </w:rPr>
        <w:t>Usage and status of OTT service in SATRC countries.</w:t>
      </w:r>
    </w:p>
    <w:p w14:paraId="42061D52" w14:textId="75064879" w:rsidR="00482426" w:rsidRPr="00D51375" w:rsidRDefault="00482426" w:rsidP="003B6589">
      <w:pPr>
        <w:pStyle w:val="ListParagraph"/>
        <w:numPr>
          <w:ilvl w:val="0"/>
          <w:numId w:val="1"/>
        </w:numPr>
        <w:tabs>
          <w:tab w:val="left" w:pos="567"/>
        </w:tabs>
        <w:jc w:val="both"/>
        <w:rPr>
          <w:rFonts w:cstheme="minorHAnsi"/>
          <w:sz w:val="24"/>
          <w:szCs w:val="24"/>
          <w:lang w:val="en-AU" w:eastAsia="zh-CN"/>
        </w:rPr>
      </w:pPr>
      <w:proofErr w:type="spellStart"/>
      <w:r w:rsidRPr="00D51375">
        <w:rPr>
          <w:rFonts w:cstheme="minorHAnsi"/>
          <w:sz w:val="24"/>
          <w:szCs w:val="24"/>
          <w:lang w:val="en-AU" w:eastAsia="zh-CN"/>
        </w:rPr>
        <w:t>Analyzing</w:t>
      </w:r>
      <w:proofErr w:type="spellEnd"/>
      <w:r w:rsidRPr="00D51375">
        <w:rPr>
          <w:rFonts w:cstheme="minorHAnsi"/>
          <w:sz w:val="24"/>
          <w:szCs w:val="24"/>
          <w:lang w:val="en-AU" w:eastAsia="zh-CN"/>
        </w:rPr>
        <w:t xml:space="preserve"> the impact of OTT services on incumbent network</w:t>
      </w:r>
      <w:r w:rsidR="001632F9">
        <w:rPr>
          <w:rFonts w:cstheme="minorHAnsi"/>
          <w:sz w:val="24"/>
          <w:szCs w:val="24"/>
          <w:lang w:val="en-AU" w:eastAsia="zh-CN"/>
        </w:rPr>
        <w:t>s</w:t>
      </w:r>
      <w:r w:rsidRPr="00D51375">
        <w:rPr>
          <w:rFonts w:cstheme="minorHAnsi"/>
          <w:sz w:val="24"/>
          <w:szCs w:val="24"/>
          <w:lang w:val="en-AU" w:eastAsia="zh-CN"/>
        </w:rPr>
        <w:t xml:space="preserve"> and services.</w:t>
      </w:r>
    </w:p>
    <w:p w14:paraId="7F9FA8F4" w14:textId="7FA32A97" w:rsidR="00482426" w:rsidRPr="00D51375" w:rsidRDefault="00482426" w:rsidP="003B6589">
      <w:pPr>
        <w:pStyle w:val="ListParagraph"/>
        <w:numPr>
          <w:ilvl w:val="0"/>
          <w:numId w:val="1"/>
        </w:numPr>
        <w:tabs>
          <w:tab w:val="left" w:pos="567"/>
        </w:tabs>
        <w:jc w:val="both"/>
        <w:rPr>
          <w:rFonts w:cstheme="minorHAnsi"/>
          <w:sz w:val="24"/>
          <w:szCs w:val="24"/>
          <w:lang w:val="en-AU" w:eastAsia="zh-CN"/>
        </w:rPr>
      </w:pPr>
      <w:r w:rsidRPr="00D51375">
        <w:rPr>
          <w:rFonts w:cstheme="minorHAnsi"/>
          <w:sz w:val="24"/>
          <w:szCs w:val="24"/>
          <w:lang w:val="en-AU" w:eastAsia="zh-CN"/>
        </w:rPr>
        <w:t xml:space="preserve">Regulatory measures, plans and strategy regarding OTT applications in SATRC and other regions. </w:t>
      </w:r>
    </w:p>
    <w:p w14:paraId="2B219480" w14:textId="77777777" w:rsidR="00482426" w:rsidRPr="00D51375" w:rsidRDefault="00482426" w:rsidP="003B6589">
      <w:pPr>
        <w:pStyle w:val="ListParagraph"/>
        <w:numPr>
          <w:ilvl w:val="0"/>
          <w:numId w:val="1"/>
        </w:numPr>
        <w:tabs>
          <w:tab w:val="left" w:pos="567"/>
        </w:tabs>
        <w:jc w:val="both"/>
        <w:rPr>
          <w:rFonts w:cstheme="minorHAnsi"/>
          <w:sz w:val="24"/>
          <w:szCs w:val="24"/>
          <w:lang w:val="en-AU" w:eastAsia="zh-CN"/>
        </w:rPr>
      </w:pPr>
      <w:r w:rsidRPr="00D51375">
        <w:rPr>
          <w:rFonts w:cstheme="minorHAnsi"/>
          <w:sz w:val="24"/>
          <w:szCs w:val="24"/>
          <w:lang w:val="en-AU" w:eastAsia="zh-CN"/>
        </w:rPr>
        <w:t xml:space="preserve">Modus operandi of international OTTs in local markets in SATRC. </w:t>
      </w:r>
    </w:p>
    <w:p w14:paraId="424AAFB7" w14:textId="0892DF4E" w:rsidR="00482426" w:rsidRPr="00D51375" w:rsidRDefault="00482426" w:rsidP="003B6589">
      <w:pPr>
        <w:pStyle w:val="ListParagraph"/>
        <w:numPr>
          <w:ilvl w:val="0"/>
          <w:numId w:val="1"/>
        </w:numPr>
        <w:tabs>
          <w:tab w:val="left" w:pos="567"/>
        </w:tabs>
        <w:jc w:val="both"/>
        <w:rPr>
          <w:rFonts w:cstheme="minorHAnsi"/>
          <w:sz w:val="24"/>
          <w:szCs w:val="24"/>
          <w:lang w:val="en-AU" w:eastAsia="zh-CN"/>
        </w:rPr>
      </w:pPr>
      <w:r w:rsidRPr="00D51375">
        <w:rPr>
          <w:rFonts w:cstheme="minorHAnsi"/>
          <w:sz w:val="24"/>
          <w:szCs w:val="24"/>
          <w:lang w:val="en-AU" w:eastAsia="zh-CN"/>
        </w:rPr>
        <w:t xml:space="preserve">Revenue, tax and investment contribution of the OTTs.  </w:t>
      </w:r>
    </w:p>
    <w:p w14:paraId="78BA0462" w14:textId="77777777" w:rsidR="003E4F5D" w:rsidRPr="00D51375" w:rsidRDefault="003E4F5D" w:rsidP="003B6589">
      <w:pPr>
        <w:pStyle w:val="ListParagraph"/>
        <w:numPr>
          <w:ilvl w:val="0"/>
          <w:numId w:val="1"/>
        </w:numPr>
        <w:tabs>
          <w:tab w:val="left" w:pos="567"/>
        </w:tabs>
        <w:jc w:val="both"/>
        <w:rPr>
          <w:rFonts w:cstheme="minorHAnsi"/>
          <w:sz w:val="24"/>
          <w:szCs w:val="24"/>
          <w:lang w:val="en-AU" w:eastAsia="zh-CN"/>
        </w:rPr>
      </w:pPr>
      <w:r w:rsidRPr="00D51375">
        <w:rPr>
          <w:rFonts w:cstheme="minorHAnsi"/>
          <w:sz w:val="24"/>
          <w:szCs w:val="24"/>
          <w:lang w:val="en-AU" w:eastAsia="zh-CN"/>
        </w:rPr>
        <w:t>Existing and future collaborative mechanism between OTTs and MNOs.</w:t>
      </w:r>
    </w:p>
    <w:p w14:paraId="13470BD4" w14:textId="77777777" w:rsidR="003E4F5D" w:rsidRPr="00D51375" w:rsidRDefault="003E4F5D" w:rsidP="003B6589">
      <w:pPr>
        <w:pStyle w:val="ListParagraph"/>
        <w:numPr>
          <w:ilvl w:val="0"/>
          <w:numId w:val="1"/>
        </w:numPr>
        <w:tabs>
          <w:tab w:val="left" w:pos="567"/>
        </w:tabs>
        <w:jc w:val="both"/>
        <w:rPr>
          <w:rFonts w:cstheme="minorHAnsi"/>
          <w:sz w:val="24"/>
          <w:szCs w:val="24"/>
          <w:lang w:val="en-AU" w:eastAsia="zh-CN"/>
        </w:rPr>
      </w:pPr>
      <w:r w:rsidRPr="00D51375">
        <w:rPr>
          <w:rFonts w:cstheme="minorHAnsi"/>
          <w:sz w:val="24"/>
          <w:szCs w:val="24"/>
          <w:lang w:val="en-AU" w:eastAsia="zh-CN"/>
        </w:rPr>
        <w:t xml:space="preserve">Current and future OTT regulatory trends, including regional case studies in SATRC countries. </w:t>
      </w:r>
    </w:p>
    <w:p w14:paraId="058D6983" w14:textId="77777777" w:rsidR="003E4F5D" w:rsidRPr="00D51375" w:rsidRDefault="003E4F5D" w:rsidP="003E4F5D">
      <w:pPr>
        <w:pStyle w:val="ListParagraph"/>
        <w:tabs>
          <w:tab w:val="left" w:pos="567"/>
        </w:tabs>
        <w:ind w:left="1080" w:firstLine="0"/>
        <w:jc w:val="both"/>
        <w:rPr>
          <w:rFonts w:cstheme="minorHAnsi"/>
          <w:sz w:val="24"/>
          <w:szCs w:val="24"/>
          <w:lang w:eastAsia="zh-CN"/>
        </w:rPr>
      </w:pPr>
    </w:p>
    <w:p w14:paraId="5692310D" w14:textId="77777777" w:rsidR="00232064" w:rsidRPr="00D51375" w:rsidRDefault="00232064" w:rsidP="00232064">
      <w:pPr>
        <w:tabs>
          <w:tab w:val="left" w:pos="567"/>
        </w:tabs>
        <w:contextualSpacing/>
        <w:jc w:val="both"/>
        <w:rPr>
          <w:rFonts w:cstheme="minorHAnsi"/>
          <w:sz w:val="24"/>
          <w:szCs w:val="24"/>
          <w:shd w:val="clear" w:color="auto" w:fill="FFFFFF"/>
        </w:rPr>
      </w:pPr>
    </w:p>
    <w:p w14:paraId="41709464" w14:textId="4092E36C" w:rsidR="00D756AB" w:rsidRPr="00D51375" w:rsidRDefault="00232064" w:rsidP="0039598F">
      <w:pPr>
        <w:pStyle w:val="Heading2"/>
        <w:rPr>
          <w:rFonts w:asciiTheme="minorHAnsi" w:hAnsiTheme="minorHAnsi" w:cstheme="minorHAnsi"/>
        </w:rPr>
      </w:pPr>
      <w:bookmarkStart w:id="3" w:name="_Toc139532052"/>
      <w:r w:rsidRPr="00D51375">
        <w:rPr>
          <w:rFonts w:asciiTheme="minorHAnsi" w:hAnsiTheme="minorHAnsi" w:cstheme="minorHAnsi"/>
        </w:rPr>
        <w:t>1.3</w:t>
      </w:r>
      <w:r w:rsidR="00B02CD7" w:rsidRPr="00D51375">
        <w:rPr>
          <w:rFonts w:asciiTheme="minorHAnsi" w:hAnsiTheme="minorHAnsi" w:cstheme="minorHAnsi"/>
        </w:rPr>
        <w:t>:</w:t>
      </w:r>
      <w:r w:rsidRPr="00D51375">
        <w:rPr>
          <w:rFonts w:asciiTheme="minorHAnsi" w:hAnsiTheme="minorHAnsi" w:cstheme="minorHAnsi"/>
        </w:rPr>
        <w:tab/>
      </w:r>
      <w:r w:rsidR="008B69C2" w:rsidRPr="00D51375">
        <w:rPr>
          <w:rFonts w:asciiTheme="minorHAnsi" w:hAnsiTheme="minorHAnsi" w:cstheme="minorHAnsi"/>
        </w:rPr>
        <w:t>Methodology</w:t>
      </w:r>
      <w:bookmarkEnd w:id="3"/>
      <w:r w:rsidR="008B69C2" w:rsidRPr="00D51375">
        <w:rPr>
          <w:rFonts w:asciiTheme="minorHAnsi" w:hAnsiTheme="minorHAnsi" w:cstheme="minorHAnsi"/>
        </w:rPr>
        <w:t xml:space="preserve"> </w:t>
      </w:r>
    </w:p>
    <w:p w14:paraId="16F9A3E9" w14:textId="77777777" w:rsidR="00232064" w:rsidRPr="00D51375" w:rsidRDefault="00232064" w:rsidP="0016490D">
      <w:pPr>
        <w:ind w:firstLine="720"/>
        <w:contextualSpacing/>
        <w:jc w:val="both"/>
        <w:rPr>
          <w:rFonts w:eastAsia="Batang" w:cstheme="minorHAnsi"/>
          <w:sz w:val="24"/>
          <w:szCs w:val="24"/>
          <w:lang w:eastAsia="ko-KR"/>
        </w:rPr>
      </w:pPr>
    </w:p>
    <w:p w14:paraId="0211E47C" w14:textId="051F7395" w:rsidR="00232064" w:rsidRPr="00D51375" w:rsidRDefault="00232064" w:rsidP="00C43AF6">
      <w:pPr>
        <w:tabs>
          <w:tab w:val="left" w:pos="567"/>
        </w:tabs>
        <w:spacing w:after="160"/>
        <w:ind w:firstLine="0"/>
        <w:contextualSpacing/>
        <w:jc w:val="both"/>
        <w:rPr>
          <w:rFonts w:eastAsia="Calibri" w:cstheme="minorHAnsi"/>
          <w:sz w:val="24"/>
          <w:szCs w:val="24"/>
        </w:rPr>
      </w:pPr>
      <w:r w:rsidRPr="00D51375">
        <w:rPr>
          <w:rFonts w:eastAsia="Calibri" w:cstheme="minorHAnsi"/>
          <w:sz w:val="24"/>
          <w:szCs w:val="24"/>
        </w:rPr>
        <w:t xml:space="preserve">The study </w:t>
      </w:r>
      <w:r w:rsidR="00C80AAC" w:rsidRPr="00D51375">
        <w:rPr>
          <w:rFonts w:eastAsia="Calibri" w:cstheme="minorHAnsi"/>
          <w:sz w:val="24"/>
          <w:szCs w:val="24"/>
        </w:rPr>
        <w:t>has</w:t>
      </w:r>
      <w:r w:rsidRPr="00D51375">
        <w:rPr>
          <w:rFonts w:eastAsia="Calibri" w:cstheme="minorHAnsi"/>
          <w:sz w:val="24"/>
          <w:szCs w:val="24"/>
        </w:rPr>
        <w:t xml:space="preserve"> be</w:t>
      </w:r>
      <w:r w:rsidR="00C80AAC" w:rsidRPr="00D51375">
        <w:rPr>
          <w:rFonts w:eastAsia="Calibri" w:cstheme="minorHAnsi"/>
          <w:sz w:val="24"/>
          <w:szCs w:val="24"/>
        </w:rPr>
        <w:t>en</w:t>
      </w:r>
      <w:r w:rsidRPr="00D51375">
        <w:rPr>
          <w:rFonts w:eastAsia="Calibri" w:cstheme="minorHAnsi"/>
          <w:sz w:val="24"/>
          <w:szCs w:val="24"/>
        </w:rPr>
        <w:t xml:space="preserve"> carried out by the </w:t>
      </w:r>
      <w:r w:rsidR="009C5D30" w:rsidRPr="00D51375">
        <w:rPr>
          <w:rFonts w:eastAsia="Calibri" w:cstheme="minorHAnsi"/>
          <w:sz w:val="24"/>
          <w:szCs w:val="24"/>
        </w:rPr>
        <w:t>lead e</w:t>
      </w:r>
      <w:r w:rsidRPr="00D51375">
        <w:rPr>
          <w:rFonts w:eastAsia="Calibri" w:cstheme="minorHAnsi"/>
          <w:sz w:val="24"/>
          <w:szCs w:val="24"/>
        </w:rPr>
        <w:t xml:space="preserve">xpert </w:t>
      </w:r>
      <w:r w:rsidR="009C5D30" w:rsidRPr="00D51375">
        <w:rPr>
          <w:rFonts w:eastAsia="Calibri" w:cstheme="minorHAnsi"/>
          <w:sz w:val="24"/>
          <w:szCs w:val="24"/>
        </w:rPr>
        <w:t>in consultation with other experts from m</w:t>
      </w:r>
      <w:r w:rsidRPr="00D51375">
        <w:rPr>
          <w:rFonts w:eastAsia="Calibri" w:cstheme="minorHAnsi"/>
          <w:sz w:val="24"/>
          <w:szCs w:val="24"/>
        </w:rPr>
        <w:t xml:space="preserve">ember countries on the subject. </w:t>
      </w:r>
      <w:r w:rsidR="00C80AAC" w:rsidRPr="00D51375">
        <w:rPr>
          <w:rFonts w:eastAsia="Calibri" w:cstheme="minorHAnsi"/>
          <w:sz w:val="24"/>
          <w:szCs w:val="24"/>
        </w:rPr>
        <w:t>A questionnaire was</w:t>
      </w:r>
      <w:r w:rsidR="00D52AFB" w:rsidRPr="00D51375">
        <w:rPr>
          <w:rFonts w:eastAsia="Calibri" w:cstheme="minorHAnsi"/>
          <w:sz w:val="24"/>
          <w:szCs w:val="24"/>
        </w:rPr>
        <w:t xml:space="preserve"> initially</w:t>
      </w:r>
      <w:r w:rsidR="00C80AAC" w:rsidRPr="00D51375">
        <w:rPr>
          <w:rFonts w:eastAsia="Calibri" w:cstheme="minorHAnsi"/>
          <w:sz w:val="24"/>
          <w:szCs w:val="24"/>
        </w:rPr>
        <w:t xml:space="preserve"> prepared by the group</w:t>
      </w:r>
      <w:r w:rsidR="008C5E35" w:rsidRPr="00D51375">
        <w:rPr>
          <w:rFonts w:eastAsia="Calibri" w:cstheme="minorHAnsi"/>
          <w:sz w:val="24"/>
          <w:szCs w:val="24"/>
        </w:rPr>
        <w:t xml:space="preserve"> to obtain uniform information. The </w:t>
      </w:r>
      <w:r w:rsidR="001632F9" w:rsidRPr="00D51375">
        <w:rPr>
          <w:rFonts w:eastAsia="Calibri" w:cstheme="minorHAnsi"/>
          <w:sz w:val="24"/>
          <w:szCs w:val="24"/>
        </w:rPr>
        <w:t>questio</w:t>
      </w:r>
      <w:r w:rsidR="001632F9">
        <w:rPr>
          <w:rFonts w:eastAsia="Calibri" w:cstheme="minorHAnsi"/>
          <w:sz w:val="24"/>
          <w:szCs w:val="24"/>
        </w:rPr>
        <w:t>nnaire</w:t>
      </w:r>
      <w:r w:rsidR="004D4134" w:rsidRPr="00D51375">
        <w:rPr>
          <w:rFonts w:eastAsia="Calibri" w:cstheme="minorHAnsi"/>
          <w:sz w:val="24"/>
          <w:szCs w:val="24"/>
        </w:rPr>
        <w:t xml:space="preserve"> and replies are</w:t>
      </w:r>
      <w:r w:rsidR="009C5D30" w:rsidRPr="00D51375">
        <w:rPr>
          <w:rFonts w:eastAsia="Calibri" w:cstheme="minorHAnsi"/>
          <w:sz w:val="24"/>
          <w:szCs w:val="24"/>
        </w:rPr>
        <w:t xml:space="preserve"> </w:t>
      </w:r>
      <w:r w:rsidR="00B72ACF">
        <w:rPr>
          <w:rFonts w:eastAsia="Calibri" w:cstheme="minorHAnsi"/>
          <w:sz w:val="24"/>
          <w:szCs w:val="24"/>
        </w:rPr>
        <w:t>included</w:t>
      </w:r>
      <w:r w:rsidR="00C80AAC" w:rsidRPr="00D51375">
        <w:rPr>
          <w:rFonts w:eastAsia="Calibri" w:cstheme="minorHAnsi"/>
          <w:sz w:val="24"/>
          <w:szCs w:val="24"/>
        </w:rPr>
        <w:t xml:space="preserve"> </w:t>
      </w:r>
      <w:r w:rsidR="004D4134" w:rsidRPr="00D51375">
        <w:rPr>
          <w:rFonts w:eastAsia="Calibri" w:cstheme="minorHAnsi"/>
          <w:sz w:val="24"/>
          <w:szCs w:val="24"/>
        </w:rPr>
        <w:t>in</w:t>
      </w:r>
      <w:r w:rsidR="00C80AAC" w:rsidRPr="00D51375">
        <w:rPr>
          <w:rFonts w:eastAsia="Calibri" w:cstheme="minorHAnsi"/>
          <w:sz w:val="24"/>
          <w:szCs w:val="24"/>
        </w:rPr>
        <w:t xml:space="preserve"> Annex-</w:t>
      </w:r>
      <w:r w:rsidR="004D4134" w:rsidRPr="00D51375">
        <w:rPr>
          <w:rFonts w:eastAsia="Calibri" w:cstheme="minorHAnsi"/>
          <w:sz w:val="24"/>
          <w:szCs w:val="24"/>
        </w:rPr>
        <w:t>1</w:t>
      </w:r>
      <w:r w:rsidR="004E5299" w:rsidRPr="00D51375">
        <w:rPr>
          <w:rFonts w:eastAsia="Calibri" w:cstheme="minorHAnsi"/>
          <w:sz w:val="24"/>
          <w:szCs w:val="24"/>
        </w:rPr>
        <w:t>.</w:t>
      </w:r>
      <w:r w:rsidR="008C5E35" w:rsidRPr="00D51375">
        <w:rPr>
          <w:rFonts w:eastAsia="Calibri" w:cstheme="minorHAnsi"/>
          <w:sz w:val="24"/>
          <w:szCs w:val="24"/>
        </w:rPr>
        <w:t xml:space="preserve"> </w:t>
      </w:r>
      <w:r w:rsidRPr="00D51375">
        <w:rPr>
          <w:rFonts w:eastAsia="Calibri" w:cstheme="minorHAnsi"/>
          <w:sz w:val="24"/>
          <w:szCs w:val="24"/>
        </w:rPr>
        <w:t xml:space="preserve"> Based</w:t>
      </w:r>
      <w:r w:rsidR="009C5D30" w:rsidRPr="00D51375">
        <w:rPr>
          <w:rFonts w:eastAsia="Calibri" w:cstheme="minorHAnsi"/>
          <w:sz w:val="24"/>
          <w:szCs w:val="24"/>
        </w:rPr>
        <w:t xml:space="preserve"> on the inputs</w:t>
      </w:r>
      <w:r w:rsidR="00BD594B" w:rsidRPr="00D51375">
        <w:rPr>
          <w:rFonts w:eastAsia="Calibri" w:cstheme="minorHAnsi"/>
          <w:sz w:val="24"/>
          <w:szCs w:val="24"/>
        </w:rPr>
        <w:t xml:space="preserve"> </w:t>
      </w:r>
      <w:r w:rsidR="00BD594B" w:rsidRPr="00D51375">
        <w:rPr>
          <w:rFonts w:eastAsia="Calibri" w:cstheme="minorHAnsi"/>
          <w:sz w:val="24"/>
          <w:szCs w:val="24"/>
        </w:rPr>
        <w:lastRenderedPageBreak/>
        <w:t>and through the analysis of established literature and document</w:t>
      </w:r>
      <w:r w:rsidR="009C5D30" w:rsidRPr="00D51375">
        <w:rPr>
          <w:rFonts w:eastAsia="Calibri" w:cstheme="minorHAnsi"/>
          <w:sz w:val="24"/>
          <w:szCs w:val="24"/>
        </w:rPr>
        <w:t>, the lead expert</w:t>
      </w:r>
      <w:r w:rsidRPr="00D51375">
        <w:rPr>
          <w:rFonts w:eastAsia="Calibri" w:cstheme="minorHAnsi"/>
          <w:sz w:val="24"/>
          <w:szCs w:val="24"/>
        </w:rPr>
        <w:t xml:space="preserve"> </w:t>
      </w:r>
      <w:r w:rsidR="004D4134" w:rsidRPr="00D51375">
        <w:rPr>
          <w:rFonts w:eastAsia="Calibri" w:cstheme="minorHAnsi"/>
          <w:sz w:val="24"/>
          <w:szCs w:val="24"/>
        </w:rPr>
        <w:t>discussed and analyzed different aspect of OTT services and suggested way</w:t>
      </w:r>
      <w:r w:rsidR="001632F9">
        <w:rPr>
          <w:rFonts w:eastAsia="Calibri" w:cstheme="minorHAnsi"/>
          <w:sz w:val="24"/>
          <w:szCs w:val="24"/>
        </w:rPr>
        <w:t>s</w:t>
      </w:r>
      <w:r w:rsidR="004D4134" w:rsidRPr="00D51375">
        <w:rPr>
          <w:rFonts w:eastAsia="Calibri" w:cstheme="minorHAnsi"/>
          <w:sz w:val="24"/>
          <w:szCs w:val="24"/>
        </w:rPr>
        <w:t xml:space="preserve"> forward</w:t>
      </w:r>
      <w:r w:rsidRPr="00D51375">
        <w:rPr>
          <w:rFonts w:eastAsia="Calibri" w:cstheme="minorHAnsi"/>
          <w:sz w:val="24"/>
          <w:szCs w:val="24"/>
        </w:rPr>
        <w:t xml:space="preserve"> for the SATRC regions. </w:t>
      </w:r>
    </w:p>
    <w:p w14:paraId="03771D6D" w14:textId="5A9CF1E0" w:rsidR="007022A8" w:rsidRPr="00D51375" w:rsidRDefault="005C760B" w:rsidP="0039598F">
      <w:pPr>
        <w:pStyle w:val="Heading1"/>
        <w:rPr>
          <w:rFonts w:asciiTheme="minorHAnsi" w:hAnsiTheme="minorHAnsi" w:cstheme="minorHAnsi"/>
        </w:rPr>
      </w:pPr>
      <w:bookmarkStart w:id="4" w:name="_Toc139532053"/>
      <w:r w:rsidRPr="00D51375">
        <w:rPr>
          <w:rFonts w:asciiTheme="minorHAnsi" w:hAnsiTheme="minorHAnsi" w:cstheme="minorHAnsi"/>
        </w:rPr>
        <w:t>2</w:t>
      </w:r>
      <w:r w:rsidR="008D1C29" w:rsidRPr="00D51375">
        <w:rPr>
          <w:rFonts w:asciiTheme="minorHAnsi" w:hAnsiTheme="minorHAnsi" w:cstheme="minorHAnsi"/>
        </w:rPr>
        <w:t xml:space="preserve">: </w:t>
      </w:r>
      <w:r w:rsidR="00F338C9" w:rsidRPr="00D51375">
        <w:rPr>
          <w:rFonts w:asciiTheme="minorHAnsi" w:hAnsiTheme="minorHAnsi" w:cstheme="minorHAnsi"/>
        </w:rPr>
        <w:t xml:space="preserve">OTT </w:t>
      </w:r>
      <w:r w:rsidR="00F2742B" w:rsidRPr="00D51375">
        <w:rPr>
          <w:rFonts w:asciiTheme="minorHAnsi" w:hAnsiTheme="minorHAnsi" w:cstheme="minorHAnsi"/>
        </w:rPr>
        <w:t>Definition</w:t>
      </w:r>
      <w:bookmarkEnd w:id="4"/>
      <w:r w:rsidR="00F2742B" w:rsidRPr="00D51375">
        <w:rPr>
          <w:rFonts w:asciiTheme="minorHAnsi" w:hAnsiTheme="minorHAnsi" w:cstheme="minorHAnsi"/>
        </w:rPr>
        <w:t xml:space="preserve"> </w:t>
      </w:r>
      <w:r w:rsidR="00F338C9" w:rsidRPr="00D51375">
        <w:rPr>
          <w:rFonts w:asciiTheme="minorHAnsi" w:hAnsiTheme="minorHAnsi" w:cstheme="minorHAnsi"/>
        </w:rPr>
        <w:t xml:space="preserve"> </w:t>
      </w:r>
      <w:r w:rsidR="00953699" w:rsidRPr="00D51375">
        <w:rPr>
          <w:rFonts w:asciiTheme="minorHAnsi" w:hAnsiTheme="minorHAnsi" w:cstheme="minorHAnsi"/>
        </w:rPr>
        <w:br/>
      </w:r>
    </w:p>
    <w:p w14:paraId="44A18883" w14:textId="035D2C3F" w:rsidR="00DA73A7" w:rsidRPr="00D51375" w:rsidRDefault="00706102" w:rsidP="00DA73A7">
      <w:pPr>
        <w:ind w:firstLine="0"/>
        <w:jc w:val="both"/>
        <w:rPr>
          <w:rFonts w:cstheme="minorHAnsi"/>
          <w:sz w:val="24"/>
          <w:szCs w:val="24"/>
          <w:lang w:val="en-GB"/>
        </w:rPr>
      </w:pPr>
      <w:r w:rsidRPr="00D51375">
        <w:rPr>
          <w:rFonts w:cstheme="minorHAnsi"/>
          <w:sz w:val="24"/>
          <w:szCs w:val="24"/>
        </w:rPr>
        <w:t>In m</w:t>
      </w:r>
      <w:r w:rsidR="00F338C9" w:rsidRPr="00D51375">
        <w:rPr>
          <w:rFonts w:cstheme="minorHAnsi"/>
          <w:sz w:val="24"/>
          <w:szCs w:val="24"/>
        </w:rPr>
        <w:t>ost of the SATRC countries</w:t>
      </w:r>
      <w:r w:rsidRPr="00D51375">
        <w:rPr>
          <w:rFonts w:cstheme="minorHAnsi"/>
          <w:sz w:val="24"/>
          <w:szCs w:val="24"/>
        </w:rPr>
        <w:t>, OTT services</w:t>
      </w:r>
      <w:r w:rsidR="00F2742B" w:rsidRPr="00D51375">
        <w:rPr>
          <w:rFonts w:cstheme="minorHAnsi"/>
          <w:sz w:val="24"/>
          <w:szCs w:val="24"/>
        </w:rPr>
        <w:t xml:space="preserve"> are not yet defined through specific legal document</w:t>
      </w:r>
      <w:r w:rsidR="001632F9">
        <w:rPr>
          <w:rFonts w:cstheme="minorHAnsi"/>
          <w:sz w:val="24"/>
          <w:szCs w:val="24"/>
        </w:rPr>
        <w:t>s</w:t>
      </w:r>
      <w:r w:rsidR="00F2742B" w:rsidRPr="00D51375">
        <w:rPr>
          <w:rFonts w:cstheme="minorHAnsi"/>
          <w:sz w:val="24"/>
          <w:szCs w:val="24"/>
        </w:rPr>
        <w:t xml:space="preserve">. </w:t>
      </w:r>
      <w:r w:rsidR="00F338C9" w:rsidRPr="00D51375">
        <w:rPr>
          <w:rFonts w:cstheme="minorHAnsi"/>
          <w:sz w:val="24"/>
          <w:szCs w:val="24"/>
        </w:rPr>
        <w:t xml:space="preserve"> </w:t>
      </w:r>
      <w:r w:rsidR="00776AB6" w:rsidRPr="00D51375">
        <w:rPr>
          <w:rFonts w:cstheme="minorHAnsi"/>
          <w:sz w:val="24"/>
          <w:szCs w:val="24"/>
        </w:rPr>
        <w:t>Some counties define OTT through practical example</w:t>
      </w:r>
      <w:r w:rsidR="001632F9">
        <w:rPr>
          <w:rFonts w:cstheme="minorHAnsi"/>
          <w:sz w:val="24"/>
          <w:szCs w:val="24"/>
        </w:rPr>
        <w:t>s</w:t>
      </w:r>
      <w:r w:rsidR="00776AB6" w:rsidRPr="00D51375">
        <w:rPr>
          <w:rFonts w:cstheme="minorHAnsi"/>
          <w:sz w:val="24"/>
          <w:szCs w:val="24"/>
        </w:rPr>
        <w:t xml:space="preserve"> or through working definition. </w:t>
      </w:r>
      <w:r w:rsidR="000340A9" w:rsidRPr="00D51375">
        <w:rPr>
          <w:rFonts w:cstheme="minorHAnsi"/>
          <w:sz w:val="24"/>
          <w:szCs w:val="24"/>
        </w:rPr>
        <w:t xml:space="preserve">All these are covered by and </w:t>
      </w:r>
      <w:r w:rsidR="00884BEF" w:rsidRPr="00D51375">
        <w:rPr>
          <w:rFonts w:cstheme="minorHAnsi"/>
          <w:sz w:val="24"/>
          <w:szCs w:val="24"/>
        </w:rPr>
        <w:t>referred</w:t>
      </w:r>
      <w:r w:rsidR="000340A9" w:rsidRPr="00D51375">
        <w:rPr>
          <w:rFonts w:cstheme="minorHAnsi"/>
          <w:sz w:val="24"/>
          <w:szCs w:val="24"/>
        </w:rPr>
        <w:t xml:space="preserve"> to the </w:t>
      </w:r>
      <w:r w:rsidR="000340A9" w:rsidRPr="00D51375">
        <w:rPr>
          <w:rFonts w:cstheme="minorHAnsi"/>
          <w:sz w:val="24"/>
          <w:szCs w:val="24"/>
          <w:lang w:val="en-GB"/>
        </w:rPr>
        <w:t xml:space="preserve">ITU-T Recommendation D.262 which provides the </w:t>
      </w:r>
      <w:r w:rsidR="00F937AA" w:rsidRPr="00D51375">
        <w:rPr>
          <w:rFonts w:cstheme="minorHAnsi"/>
          <w:b/>
          <w:bCs/>
          <w:sz w:val="24"/>
          <w:szCs w:val="24"/>
          <w:lang w:val="en-GB"/>
        </w:rPr>
        <w:t>working definition for OTTs</w:t>
      </w:r>
      <w:r w:rsidR="000340A9" w:rsidRPr="00D51375">
        <w:rPr>
          <w:rFonts w:cstheme="minorHAnsi"/>
          <w:b/>
          <w:bCs/>
          <w:sz w:val="24"/>
          <w:szCs w:val="24"/>
          <w:lang w:val="en-GB"/>
        </w:rPr>
        <w:t xml:space="preserve"> as</w:t>
      </w:r>
      <w:r w:rsidR="00F937AA" w:rsidRPr="00D51375">
        <w:rPr>
          <w:rFonts w:cstheme="minorHAnsi"/>
          <w:b/>
          <w:bCs/>
          <w:sz w:val="24"/>
          <w:szCs w:val="24"/>
          <w:lang w:val="en-GB"/>
        </w:rPr>
        <w:t xml:space="preserve">: </w:t>
      </w:r>
      <w:r w:rsidR="00F937AA" w:rsidRPr="00D51375">
        <w:rPr>
          <w:rFonts w:cstheme="minorHAnsi"/>
          <w:sz w:val="24"/>
          <w:szCs w:val="24"/>
          <w:lang w:val="en-GB"/>
        </w:rPr>
        <w:t>“</w:t>
      </w:r>
      <w:r w:rsidR="00F937AA" w:rsidRPr="00D51375">
        <w:rPr>
          <w:rFonts w:cstheme="minorHAnsi"/>
          <w:i/>
          <w:iCs/>
          <w:sz w:val="24"/>
          <w:szCs w:val="24"/>
          <w:lang w:val="en-GB"/>
        </w:rPr>
        <w:t>An application accessed and delivered over the public Internet that may be a direct technical/ functional substitute for traditional international telecommunications services</w:t>
      </w:r>
      <w:r w:rsidR="00F937AA" w:rsidRPr="00D51375">
        <w:rPr>
          <w:rFonts w:cstheme="minorHAnsi"/>
          <w:sz w:val="24"/>
          <w:szCs w:val="24"/>
          <w:lang w:val="en-GB"/>
        </w:rPr>
        <w:t xml:space="preserve">.” </w:t>
      </w:r>
      <w:r w:rsidR="00DA73A7" w:rsidRPr="00D51375">
        <w:rPr>
          <w:rFonts w:cstheme="minorHAnsi"/>
          <w:sz w:val="24"/>
          <w:szCs w:val="24"/>
          <w:lang w:val="en-GB"/>
        </w:rPr>
        <w:t xml:space="preserve">Though, in fact, any application or service provided over the public internet can be defined as OTT, when OTTs are discussed with regulatory and policy implications, we specially focus on the ‘substitute’ nature of OTTs. </w:t>
      </w:r>
    </w:p>
    <w:p w14:paraId="1EA5E25E" w14:textId="77777777" w:rsidR="00DA73A7" w:rsidRPr="00D51375" w:rsidRDefault="00DA73A7" w:rsidP="00DA73A7">
      <w:pPr>
        <w:ind w:firstLine="0"/>
        <w:jc w:val="both"/>
        <w:rPr>
          <w:rFonts w:cstheme="minorHAnsi"/>
          <w:sz w:val="24"/>
          <w:szCs w:val="24"/>
          <w:lang w:val="en-GB"/>
        </w:rPr>
      </w:pPr>
    </w:p>
    <w:p w14:paraId="75445980" w14:textId="17145002" w:rsidR="00C855E6" w:rsidRPr="00D51375" w:rsidRDefault="00B51BBF" w:rsidP="00DA73A7">
      <w:pPr>
        <w:ind w:firstLine="0"/>
        <w:jc w:val="both"/>
        <w:rPr>
          <w:rFonts w:cstheme="minorHAnsi"/>
          <w:sz w:val="24"/>
          <w:szCs w:val="24"/>
        </w:rPr>
      </w:pPr>
      <w:r w:rsidRPr="00D51375">
        <w:rPr>
          <w:rFonts w:cstheme="minorHAnsi"/>
          <w:sz w:val="24"/>
          <w:szCs w:val="24"/>
        </w:rPr>
        <w:t xml:space="preserve">OTT services are often discussed together with ‘managed service’ and often are synonymous </w:t>
      </w:r>
      <w:r w:rsidR="001632F9">
        <w:rPr>
          <w:rFonts w:cstheme="minorHAnsi"/>
          <w:sz w:val="24"/>
          <w:szCs w:val="24"/>
        </w:rPr>
        <w:t>with</w:t>
      </w:r>
      <w:r w:rsidRPr="00D51375">
        <w:rPr>
          <w:rFonts w:cstheme="minorHAnsi"/>
          <w:sz w:val="24"/>
          <w:szCs w:val="24"/>
        </w:rPr>
        <w:t xml:space="preserve"> online service for many. So, for the sake of clarification, it is important to </w:t>
      </w:r>
      <w:r w:rsidR="00DA73A7" w:rsidRPr="00D51375">
        <w:rPr>
          <w:rFonts w:cstheme="minorHAnsi"/>
          <w:sz w:val="24"/>
          <w:szCs w:val="24"/>
        </w:rPr>
        <w:t>have a clearer margin to distinguish OTTs of our interest for po</w:t>
      </w:r>
      <w:r w:rsidR="00B72ACF">
        <w:rPr>
          <w:rFonts w:cstheme="minorHAnsi"/>
          <w:sz w:val="24"/>
          <w:szCs w:val="24"/>
        </w:rPr>
        <w:t>licy discussion and its relevance</w:t>
      </w:r>
      <w:r w:rsidR="00DA73A7" w:rsidRPr="00D51375">
        <w:rPr>
          <w:rFonts w:cstheme="minorHAnsi"/>
          <w:sz w:val="24"/>
          <w:szCs w:val="24"/>
        </w:rPr>
        <w:t xml:space="preserve"> to online service</w:t>
      </w:r>
      <w:r w:rsidR="001632F9">
        <w:rPr>
          <w:rFonts w:cstheme="minorHAnsi"/>
          <w:sz w:val="24"/>
          <w:szCs w:val="24"/>
        </w:rPr>
        <w:t>s</w:t>
      </w:r>
      <w:r w:rsidR="00DA73A7" w:rsidRPr="00D51375">
        <w:rPr>
          <w:rFonts w:cstheme="minorHAnsi"/>
          <w:sz w:val="24"/>
          <w:szCs w:val="24"/>
        </w:rPr>
        <w:t xml:space="preserve"> and m</w:t>
      </w:r>
      <w:r w:rsidR="001632F9">
        <w:rPr>
          <w:rFonts w:cstheme="minorHAnsi"/>
          <w:sz w:val="24"/>
          <w:szCs w:val="24"/>
        </w:rPr>
        <w:t>anaged services. ITU Technical R</w:t>
      </w:r>
      <w:r w:rsidR="00DA73A7" w:rsidRPr="00D51375">
        <w:rPr>
          <w:rFonts w:cstheme="minorHAnsi"/>
          <w:sz w:val="24"/>
          <w:szCs w:val="24"/>
        </w:rPr>
        <w:t>eport 2017 defines ‘managed service</w:t>
      </w:r>
      <w:r w:rsidR="008F25E4" w:rsidRPr="00D51375">
        <w:rPr>
          <w:rFonts w:cstheme="minorHAnsi"/>
          <w:sz w:val="24"/>
          <w:szCs w:val="24"/>
        </w:rPr>
        <w:t>’</w:t>
      </w:r>
      <w:r w:rsidR="00DA73A7" w:rsidRPr="00D51375">
        <w:rPr>
          <w:rFonts w:cstheme="minorHAnsi"/>
          <w:sz w:val="24"/>
          <w:szCs w:val="24"/>
        </w:rPr>
        <w:t xml:space="preserve"> as- </w:t>
      </w:r>
      <w:r w:rsidR="00DA73A7" w:rsidRPr="00D51375">
        <w:rPr>
          <w:rFonts w:cstheme="minorHAnsi"/>
          <w:i/>
          <w:sz w:val="24"/>
          <w:szCs w:val="24"/>
        </w:rPr>
        <w:t xml:space="preserve">a service where the provider offering the service has substantial control over the fixed or mobile access network used for its distribution. The provider may be able to use this control to size its network, or to reserve network capacity to guarantee the quality of the service. </w:t>
      </w:r>
      <w:r w:rsidR="008F25E4" w:rsidRPr="00D51375">
        <w:rPr>
          <w:rFonts w:cstheme="minorHAnsi"/>
          <w:sz w:val="24"/>
          <w:szCs w:val="24"/>
        </w:rPr>
        <w:t>‘</w:t>
      </w:r>
      <w:r w:rsidR="001632F9">
        <w:rPr>
          <w:rFonts w:cstheme="minorHAnsi"/>
          <w:sz w:val="24"/>
          <w:szCs w:val="24"/>
        </w:rPr>
        <w:t>O</w:t>
      </w:r>
      <w:r w:rsidR="00DA73A7" w:rsidRPr="00D51375">
        <w:rPr>
          <w:rFonts w:cstheme="minorHAnsi"/>
          <w:sz w:val="24"/>
          <w:szCs w:val="24"/>
        </w:rPr>
        <w:t>nline service</w:t>
      </w:r>
      <w:r w:rsidR="008F25E4" w:rsidRPr="00D51375">
        <w:rPr>
          <w:rFonts w:cstheme="minorHAnsi"/>
          <w:sz w:val="24"/>
          <w:szCs w:val="24"/>
        </w:rPr>
        <w:t>’</w:t>
      </w:r>
      <w:r w:rsidR="001632F9">
        <w:rPr>
          <w:rFonts w:cstheme="minorHAnsi"/>
          <w:sz w:val="24"/>
          <w:szCs w:val="24"/>
        </w:rPr>
        <w:t xml:space="preserve"> is defined as</w:t>
      </w:r>
      <w:r w:rsidR="00DA73A7" w:rsidRPr="00D51375">
        <w:rPr>
          <w:rFonts w:cstheme="minorHAnsi"/>
          <w:sz w:val="24"/>
          <w:szCs w:val="24"/>
        </w:rPr>
        <w:t xml:space="preserve">- </w:t>
      </w:r>
      <w:r w:rsidR="00DA73A7" w:rsidRPr="00D51375">
        <w:rPr>
          <w:rFonts w:cstheme="minorHAnsi"/>
          <w:i/>
          <w:sz w:val="24"/>
          <w:szCs w:val="24"/>
        </w:rPr>
        <w:t xml:space="preserve">a service that depends on the public Internet for its delivery, at least in part; consequently, no single network operator can guarantee the quality of the service delivered.  </w:t>
      </w:r>
      <w:r w:rsidR="00C855E6" w:rsidRPr="00D51375">
        <w:rPr>
          <w:rFonts w:cstheme="minorHAnsi"/>
          <w:sz w:val="24"/>
          <w:szCs w:val="24"/>
        </w:rPr>
        <w:t xml:space="preserve">This report shows the relation of these three working definitions as- </w:t>
      </w:r>
    </w:p>
    <w:p w14:paraId="4D10AEE1" w14:textId="24EA4206" w:rsidR="00F2742B" w:rsidRPr="00D51375" w:rsidRDefault="00C855E6" w:rsidP="00DA73A7">
      <w:pPr>
        <w:ind w:firstLine="0"/>
        <w:jc w:val="both"/>
        <w:rPr>
          <w:rFonts w:cstheme="minorHAnsi"/>
          <w:sz w:val="24"/>
          <w:szCs w:val="24"/>
        </w:rPr>
      </w:pPr>
      <w:r w:rsidRPr="00D51375">
        <w:rPr>
          <w:noProof/>
          <w:sz w:val="26"/>
          <w:szCs w:val="26"/>
          <w:lang w:val="en-GB" w:eastAsia="en-GB" w:bidi="ar-SA"/>
        </w:rPr>
        <mc:AlternateContent>
          <mc:Choice Requires="wpg">
            <w:drawing>
              <wp:anchor distT="0" distB="0" distL="114300" distR="114300" simplePos="0" relativeHeight="251658240" behindDoc="1" locked="0" layoutInCell="1" allowOverlap="1" wp14:anchorId="754A35B0" wp14:editId="2AD9FF29">
                <wp:simplePos x="0" y="0"/>
                <wp:positionH relativeFrom="column">
                  <wp:posOffset>0</wp:posOffset>
                </wp:positionH>
                <wp:positionV relativeFrom="paragraph">
                  <wp:posOffset>1270</wp:posOffset>
                </wp:positionV>
                <wp:extent cx="2018030" cy="2168525"/>
                <wp:effectExtent l="0" t="0" r="20320" b="22225"/>
                <wp:wrapTight wrapText="bothSides">
                  <wp:wrapPolygon edited="0">
                    <wp:start x="0" y="0"/>
                    <wp:lineTo x="0" y="21632"/>
                    <wp:lineTo x="21614" y="21632"/>
                    <wp:lineTo x="21614"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018030" cy="2168525"/>
                          <a:chOff x="0" y="0"/>
                          <a:chExt cx="2018635" cy="2169041"/>
                        </a:xfrm>
                      </wpg:grpSpPr>
                      <wps:wsp>
                        <wps:cNvPr id="6" name="Rectangle 6"/>
                        <wps:cNvSpPr/>
                        <wps:spPr>
                          <a:xfrm>
                            <a:off x="0" y="0"/>
                            <a:ext cx="999460" cy="21690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EC7AB7" w14:textId="77777777" w:rsidR="009B7D63" w:rsidRPr="004F296F" w:rsidRDefault="009B7D63" w:rsidP="004F296F">
                              <w:pPr>
                                <w:ind w:firstLine="90"/>
                                <w:jc w:val="center"/>
                                <w:rPr>
                                  <w:b/>
                                  <w:color w:val="000000" w:themeColor="text1"/>
                                  <w:sz w:val="28"/>
                                </w:rPr>
                              </w:pPr>
                              <w:r w:rsidRPr="004F296F">
                                <w:rPr>
                                  <w:b/>
                                  <w:color w:val="000000" w:themeColor="text1"/>
                                  <w:sz w:val="28"/>
                                </w:rPr>
                                <w:t xml:space="preserve">Managed Service </w:t>
                              </w:r>
                            </w:p>
                            <w:p w14:paraId="6E2C9C10" w14:textId="77777777" w:rsidR="009B7D63" w:rsidRDefault="009B7D63" w:rsidP="00C855E6">
                              <w:pPr>
                                <w:jc w:val="center"/>
                              </w:pPr>
                            </w:p>
                            <w:p w14:paraId="406C0CFF" w14:textId="77777777" w:rsidR="009B7D63" w:rsidRDefault="009B7D63" w:rsidP="00C855E6">
                              <w:pPr>
                                <w:jc w:val="center"/>
                              </w:pPr>
                            </w:p>
                            <w:p w14:paraId="0C3B5DCB" w14:textId="77777777" w:rsidR="009B7D63" w:rsidRDefault="009B7D63" w:rsidP="00C855E6">
                              <w:pPr>
                                <w:jc w:val="center"/>
                              </w:pPr>
                            </w:p>
                            <w:p w14:paraId="5C89EF57" w14:textId="77777777" w:rsidR="009B7D63" w:rsidRPr="0018413C" w:rsidRDefault="009B7D63" w:rsidP="00C855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19175" y="0"/>
                            <a:ext cx="999460" cy="2169041"/>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2AFB818" w14:textId="77777777" w:rsidR="009B7D63" w:rsidRPr="004F296F" w:rsidRDefault="009B7D63" w:rsidP="004F296F">
                              <w:pPr>
                                <w:ind w:firstLine="0"/>
                                <w:jc w:val="center"/>
                                <w:rPr>
                                  <w:b/>
                                  <w:color w:val="000000" w:themeColor="text1"/>
                                  <w:sz w:val="28"/>
                                </w:rPr>
                              </w:pPr>
                              <w:r w:rsidRPr="004F296F">
                                <w:rPr>
                                  <w:b/>
                                  <w:color w:val="000000" w:themeColor="text1"/>
                                  <w:sz w:val="28"/>
                                </w:rPr>
                                <w:t xml:space="preserve">Online Service </w:t>
                              </w:r>
                            </w:p>
                            <w:p w14:paraId="1A36423E" w14:textId="77777777" w:rsidR="009B7D63" w:rsidRDefault="009B7D63" w:rsidP="00C855E6">
                              <w:pPr>
                                <w:jc w:val="center"/>
                              </w:pPr>
                            </w:p>
                            <w:p w14:paraId="2E980FFA" w14:textId="77777777" w:rsidR="009B7D63" w:rsidRDefault="009B7D63" w:rsidP="00C855E6">
                              <w:pPr>
                                <w:jc w:val="center"/>
                              </w:pPr>
                            </w:p>
                            <w:p w14:paraId="1AA9C04A" w14:textId="77777777" w:rsidR="009B7D63" w:rsidRDefault="009B7D63" w:rsidP="00C855E6">
                              <w:pPr>
                                <w:jc w:val="center"/>
                              </w:pPr>
                            </w:p>
                            <w:p w14:paraId="7D42A1E2" w14:textId="77777777" w:rsidR="009B7D63" w:rsidRPr="0018413C" w:rsidRDefault="009B7D63" w:rsidP="00C855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466648" y="1019204"/>
                            <a:ext cx="1063256" cy="956930"/>
                          </a:xfrm>
                          <a:prstGeom prst="ellipse">
                            <a:avLst/>
                          </a:prstGeom>
                          <a:solidFill>
                            <a:schemeClr val="accent2">
                              <a:lumMod val="60000"/>
                              <a:lumOff val="40000"/>
                              <a:alpha val="71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49547D" w14:textId="77777777" w:rsidR="009B7D63" w:rsidRPr="00B64612" w:rsidRDefault="009B7D63" w:rsidP="004F296F">
                              <w:pPr>
                                <w:ind w:firstLine="0"/>
                                <w:jc w:val="center"/>
                                <w:rPr>
                                  <w:b/>
                                  <w:color w:val="000000" w:themeColor="text1"/>
                                  <w:sz w:val="28"/>
                                </w:rPr>
                              </w:pPr>
                              <w:r w:rsidRPr="00B64612">
                                <w:rPr>
                                  <w:b/>
                                  <w:color w:val="000000" w:themeColor="text1"/>
                                  <w:sz w:val="28"/>
                                </w:rPr>
                                <w:t>OTT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4A35B0" id="Group 5" o:spid="_x0000_s1027" style="position:absolute;left:0;text-align:left;margin-left:0;margin-top:.1pt;width:158.9pt;height:170.75pt;z-index:-251658240" coordsize="20186,2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">
                <v:rect id="Rectangle 6" o:spid="_x0000_s1028" style="position:absolute;width:9994;height:21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" fillcolor="#4f81bd [3204]" strokecolor="#243f60 [1604]" strokeweight="2pt">
                  <v:textbox>
                    <w:txbxContent>
                      <w:p w14:paraId="3FEC7AB7" w14:textId="77777777" w:rsidR="009B7D63" w:rsidRPr="004F296F" w:rsidRDefault="009B7D63" w:rsidP="004F296F">
                        <w:pPr>
                          <w:ind w:firstLine="90"/>
                          <w:jc w:val="center"/>
                          <w:rPr>
                            <w:b/>
                            <w:color w:val="000000" w:themeColor="text1"/>
                            <w:sz w:val="28"/>
                          </w:rPr>
                        </w:pPr>
                        <w:r w:rsidRPr="004F296F">
                          <w:rPr>
                            <w:b/>
                            <w:color w:val="000000" w:themeColor="text1"/>
                            <w:sz w:val="28"/>
                          </w:rPr>
                          <w:t xml:space="preserve">Managed Service </w:t>
                        </w:r>
                      </w:p>
                      <w:p w14:paraId="6E2C9C10" w14:textId="77777777" w:rsidR="009B7D63" w:rsidRDefault="009B7D63" w:rsidP="00C855E6">
                        <w:pPr>
                          <w:jc w:val="center"/>
                        </w:pPr>
                      </w:p>
                      <w:p w14:paraId="406C0CFF" w14:textId="77777777" w:rsidR="009B7D63" w:rsidRDefault="009B7D63" w:rsidP="00C855E6">
                        <w:pPr>
                          <w:jc w:val="center"/>
                        </w:pPr>
                      </w:p>
                      <w:p w14:paraId="0C3B5DCB" w14:textId="77777777" w:rsidR="009B7D63" w:rsidRDefault="009B7D63" w:rsidP="00C855E6">
                        <w:pPr>
                          <w:jc w:val="center"/>
                        </w:pPr>
                      </w:p>
                      <w:p w14:paraId="5C89EF57" w14:textId="77777777" w:rsidR="009B7D63" w:rsidRPr="0018413C" w:rsidRDefault="009B7D63" w:rsidP="00C855E6">
                        <w:pPr>
                          <w:jc w:val="center"/>
                        </w:pPr>
                      </w:p>
                    </w:txbxContent>
                  </v:textbox>
                </v:rect>
                <v:rect id="Rectangle 7" o:spid="_x0000_s1029" style="position:absolute;left:10191;width:9995;height:21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" fillcolor="#8064a2 [3207]" strokecolor="#3f3151 [1607]" strokeweight="2pt">
                  <v:textbox>
                    <w:txbxContent>
                      <w:p w14:paraId="32AFB818" w14:textId="77777777" w:rsidR="009B7D63" w:rsidRPr="004F296F" w:rsidRDefault="009B7D63" w:rsidP="004F296F">
                        <w:pPr>
                          <w:ind w:firstLine="0"/>
                          <w:jc w:val="center"/>
                          <w:rPr>
                            <w:b/>
                            <w:color w:val="000000" w:themeColor="text1"/>
                            <w:sz w:val="28"/>
                          </w:rPr>
                        </w:pPr>
                        <w:r w:rsidRPr="004F296F">
                          <w:rPr>
                            <w:b/>
                            <w:color w:val="000000" w:themeColor="text1"/>
                            <w:sz w:val="28"/>
                          </w:rPr>
                          <w:t xml:space="preserve">Online Service </w:t>
                        </w:r>
                      </w:p>
                      <w:p w14:paraId="1A36423E" w14:textId="77777777" w:rsidR="009B7D63" w:rsidRDefault="009B7D63" w:rsidP="00C855E6">
                        <w:pPr>
                          <w:jc w:val="center"/>
                        </w:pPr>
                      </w:p>
                      <w:p w14:paraId="2E980FFA" w14:textId="77777777" w:rsidR="009B7D63" w:rsidRDefault="009B7D63" w:rsidP="00C855E6">
                        <w:pPr>
                          <w:jc w:val="center"/>
                        </w:pPr>
                      </w:p>
                      <w:p w14:paraId="1AA9C04A" w14:textId="77777777" w:rsidR="009B7D63" w:rsidRDefault="009B7D63" w:rsidP="00C855E6">
                        <w:pPr>
                          <w:jc w:val="center"/>
                        </w:pPr>
                      </w:p>
                      <w:p w14:paraId="7D42A1E2" w14:textId="77777777" w:rsidR="009B7D63" w:rsidRPr="0018413C" w:rsidRDefault="009B7D63" w:rsidP="00C855E6">
                        <w:pPr>
                          <w:jc w:val="center"/>
                        </w:pPr>
                      </w:p>
                    </w:txbxContent>
                  </v:textbox>
                </v:rect>
                <v:oval id="Oval 8" o:spid="_x0000_s1030" style="position:absolute;left:4666;top:10192;width:10633;height:9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" fillcolor="#d99594 [1941]" strokecolor="#243f60 [1604]" strokeweight="2pt">
                  <v:fill opacity="46517f"/>
                  <v:textbox>
                    <w:txbxContent>
                      <w:p w14:paraId="0049547D" w14:textId="77777777" w:rsidR="009B7D63" w:rsidRPr="00B64612" w:rsidRDefault="009B7D63" w:rsidP="004F296F">
                        <w:pPr>
                          <w:ind w:firstLine="0"/>
                          <w:jc w:val="center"/>
                          <w:rPr>
                            <w:b/>
                            <w:color w:val="000000" w:themeColor="text1"/>
                            <w:sz w:val="28"/>
                          </w:rPr>
                        </w:pPr>
                        <w:r w:rsidRPr="00B64612">
                          <w:rPr>
                            <w:b/>
                            <w:color w:val="000000" w:themeColor="text1"/>
                            <w:sz w:val="28"/>
                          </w:rPr>
                          <w:t>OTT Service</w:t>
                        </w:r>
                      </w:p>
                    </w:txbxContent>
                  </v:textbox>
                </v:oval>
                <w10:wrap type="tight"/>
              </v:group>
            </w:pict>
          </mc:Fallback>
        </mc:AlternateContent>
      </w:r>
      <w:r w:rsidRPr="00D51375">
        <w:rPr>
          <w:rFonts w:cstheme="minorHAnsi"/>
          <w:sz w:val="24"/>
          <w:szCs w:val="24"/>
        </w:rPr>
        <w:t xml:space="preserve">This is </w:t>
      </w:r>
      <w:r w:rsidR="00D01BB6" w:rsidRPr="00D51375">
        <w:rPr>
          <w:rFonts w:cstheme="minorHAnsi"/>
          <w:sz w:val="24"/>
          <w:szCs w:val="24"/>
        </w:rPr>
        <w:t>especially</w:t>
      </w:r>
      <w:r w:rsidRPr="00D51375">
        <w:rPr>
          <w:rFonts w:cstheme="minorHAnsi"/>
          <w:sz w:val="24"/>
          <w:szCs w:val="24"/>
        </w:rPr>
        <w:t xml:space="preserve"> useful for this report as we are also aiming at discussing the impact of OTT services which are substitute</w:t>
      </w:r>
      <w:r w:rsidR="001A386D">
        <w:rPr>
          <w:rFonts w:cstheme="minorHAnsi"/>
          <w:sz w:val="24"/>
          <w:szCs w:val="24"/>
        </w:rPr>
        <w:t>s</w:t>
      </w:r>
      <w:r w:rsidRPr="00D51375">
        <w:rPr>
          <w:rFonts w:cstheme="minorHAnsi"/>
          <w:sz w:val="24"/>
          <w:szCs w:val="24"/>
        </w:rPr>
        <w:t xml:space="preserve"> to conventional telecom services and which are not purely managed or online services.  </w:t>
      </w:r>
    </w:p>
    <w:p w14:paraId="4731D3BF" w14:textId="067003F4" w:rsidR="00C855E6" w:rsidRPr="00D51375" w:rsidRDefault="00C855E6" w:rsidP="00DA73A7">
      <w:pPr>
        <w:ind w:firstLine="0"/>
        <w:jc w:val="both"/>
        <w:rPr>
          <w:rFonts w:cstheme="minorHAnsi"/>
          <w:sz w:val="24"/>
          <w:szCs w:val="24"/>
        </w:rPr>
      </w:pPr>
    </w:p>
    <w:p w14:paraId="12545D71" w14:textId="2D683B43" w:rsidR="00C855E6" w:rsidRPr="00D51375" w:rsidRDefault="00C855E6" w:rsidP="00DA73A7">
      <w:pPr>
        <w:ind w:firstLine="0"/>
        <w:jc w:val="both"/>
        <w:rPr>
          <w:rFonts w:cstheme="minorHAnsi"/>
          <w:sz w:val="24"/>
          <w:szCs w:val="24"/>
        </w:rPr>
      </w:pPr>
    </w:p>
    <w:p w14:paraId="12B644B9" w14:textId="73D329E4" w:rsidR="00C855E6" w:rsidRPr="00D51375" w:rsidRDefault="00C855E6" w:rsidP="00DA73A7">
      <w:pPr>
        <w:ind w:firstLine="0"/>
        <w:jc w:val="both"/>
        <w:rPr>
          <w:rFonts w:cstheme="minorHAnsi"/>
          <w:sz w:val="24"/>
          <w:szCs w:val="24"/>
        </w:rPr>
      </w:pPr>
    </w:p>
    <w:p w14:paraId="06FB1607" w14:textId="6E9E7C44" w:rsidR="00C855E6" w:rsidRPr="00D51375" w:rsidRDefault="00C855E6" w:rsidP="00DA73A7">
      <w:pPr>
        <w:ind w:firstLine="0"/>
        <w:jc w:val="both"/>
        <w:rPr>
          <w:rFonts w:cstheme="minorHAnsi"/>
          <w:sz w:val="24"/>
          <w:szCs w:val="24"/>
        </w:rPr>
      </w:pPr>
    </w:p>
    <w:p w14:paraId="51123CAE" w14:textId="2D216026" w:rsidR="00C855E6" w:rsidRPr="00D51375" w:rsidRDefault="00C855E6" w:rsidP="00DA73A7">
      <w:pPr>
        <w:ind w:firstLine="0"/>
        <w:jc w:val="both"/>
        <w:rPr>
          <w:rFonts w:cstheme="minorHAnsi"/>
          <w:sz w:val="24"/>
          <w:szCs w:val="24"/>
        </w:rPr>
      </w:pPr>
    </w:p>
    <w:p w14:paraId="7472680B" w14:textId="5CBB9429" w:rsidR="00C855E6" w:rsidRPr="00D51375" w:rsidRDefault="00C855E6" w:rsidP="00DA73A7">
      <w:pPr>
        <w:ind w:firstLine="0"/>
        <w:jc w:val="both"/>
        <w:rPr>
          <w:rFonts w:cstheme="minorHAnsi"/>
          <w:sz w:val="24"/>
          <w:szCs w:val="24"/>
        </w:rPr>
      </w:pPr>
    </w:p>
    <w:p w14:paraId="232FCC07" w14:textId="76AE20C9" w:rsidR="00C855E6" w:rsidRPr="00D51375" w:rsidRDefault="00C855E6" w:rsidP="00DA73A7">
      <w:pPr>
        <w:ind w:firstLine="0"/>
        <w:jc w:val="both"/>
        <w:rPr>
          <w:rFonts w:cstheme="minorHAnsi"/>
          <w:sz w:val="24"/>
          <w:szCs w:val="24"/>
        </w:rPr>
      </w:pPr>
    </w:p>
    <w:p w14:paraId="112CA3E0" w14:textId="77777777" w:rsidR="00C855E6" w:rsidRPr="00D51375" w:rsidRDefault="00C855E6" w:rsidP="00DA73A7">
      <w:pPr>
        <w:ind w:firstLine="0"/>
        <w:jc w:val="both"/>
        <w:rPr>
          <w:rFonts w:cstheme="minorHAnsi"/>
          <w:sz w:val="24"/>
          <w:szCs w:val="24"/>
        </w:rPr>
      </w:pPr>
    </w:p>
    <w:p w14:paraId="7D23E673" w14:textId="687E862E" w:rsidR="00C855E6" w:rsidRPr="00D51375" w:rsidRDefault="00C855E6" w:rsidP="00DA73A7">
      <w:pPr>
        <w:ind w:firstLine="0"/>
        <w:jc w:val="both"/>
        <w:rPr>
          <w:rFonts w:cstheme="minorHAnsi"/>
          <w:sz w:val="24"/>
          <w:szCs w:val="24"/>
        </w:rPr>
      </w:pPr>
    </w:p>
    <w:p w14:paraId="58EE8427" w14:textId="07B1ED08" w:rsidR="00133E4C" w:rsidRPr="00D51375" w:rsidRDefault="00133E4C" w:rsidP="00DA73A7">
      <w:pPr>
        <w:ind w:firstLine="0"/>
        <w:jc w:val="both"/>
        <w:rPr>
          <w:rFonts w:cstheme="minorHAnsi"/>
          <w:sz w:val="24"/>
          <w:szCs w:val="24"/>
        </w:rPr>
      </w:pPr>
    </w:p>
    <w:p w14:paraId="4FDEF99D" w14:textId="3615EFEB" w:rsidR="00133E4C" w:rsidRPr="00D51375" w:rsidRDefault="00133E4C" w:rsidP="00DA73A7">
      <w:pPr>
        <w:ind w:firstLine="0"/>
        <w:jc w:val="both"/>
        <w:rPr>
          <w:rFonts w:cstheme="minorHAnsi"/>
          <w:sz w:val="24"/>
          <w:szCs w:val="24"/>
        </w:rPr>
      </w:pPr>
    </w:p>
    <w:p w14:paraId="02A1CEEF" w14:textId="77777777" w:rsidR="00133E4C" w:rsidRPr="00D51375" w:rsidRDefault="00133E4C" w:rsidP="00DA73A7">
      <w:pPr>
        <w:ind w:firstLine="0"/>
        <w:jc w:val="both"/>
        <w:rPr>
          <w:rFonts w:cstheme="minorHAnsi"/>
          <w:sz w:val="24"/>
          <w:szCs w:val="24"/>
        </w:rPr>
      </w:pPr>
    </w:p>
    <w:p w14:paraId="6252E22B" w14:textId="62C8983F" w:rsidR="004E1890" w:rsidRPr="00D51375" w:rsidRDefault="00B02CD7" w:rsidP="00F937AA">
      <w:pPr>
        <w:pStyle w:val="Heading1"/>
      </w:pPr>
      <w:bookmarkStart w:id="5" w:name="_Toc139532054"/>
      <w:r w:rsidRPr="00D51375">
        <w:lastRenderedPageBreak/>
        <w:t xml:space="preserve">3: </w:t>
      </w:r>
      <w:r w:rsidR="00060CA1" w:rsidRPr="00D51375">
        <w:t>Popular OTT Applications in SATRC Countries</w:t>
      </w:r>
      <w:bookmarkEnd w:id="5"/>
      <w:r w:rsidR="00060CA1" w:rsidRPr="00D51375">
        <w:t xml:space="preserve"> </w:t>
      </w:r>
      <w:r w:rsidR="004E1890" w:rsidRPr="00D51375">
        <w:t xml:space="preserve"> </w:t>
      </w:r>
    </w:p>
    <w:p w14:paraId="546EC0A7" w14:textId="77777777" w:rsidR="004E1890" w:rsidRPr="00D51375" w:rsidRDefault="004E1890" w:rsidP="00525B25">
      <w:pPr>
        <w:ind w:firstLine="0"/>
        <w:rPr>
          <w:rFonts w:cstheme="minorHAnsi"/>
          <w:sz w:val="24"/>
          <w:szCs w:val="24"/>
        </w:rPr>
      </w:pPr>
    </w:p>
    <w:p w14:paraId="783D82D0" w14:textId="791852F0" w:rsidR="00CE7BC6" w:rsidRPr="00D51375" w:rsidRDefault="00F937AA" w:rsidP="00CE50E8">
      <w:pPr>
        <w:ind w:firstLine="0"/>
        <w:jc w:val="both"/>
        <w:rPr>
          <w:rFonts w:cstheme="minorHAnsi"/>
          <w:color w:val="000000"/>
          <w:sz w:val="24"/>
          <w:szCs w:val="24"/>
          <w:lang w:bidi="bn-IN"/>
        </w:rPr>
      </w:pPr>
      <w:r w:rsidRPr="00D51375">
        <w:rPr>
          <w:rFonts w:cstheme="minorHAnsi"/>
          <w:color w:val="000000"/>
          <w:sz w:val="24"/>
          <w:szCs w:val="24"/>
          <w:lang w:bidi="bn-IN"/>
        </w:rPr>
        <w:t xml:space="preserve">The most popular OTT application among SATRC countries </w:t>
      </w:r>
      <w:r w:rsidR="00B72ACF">
        <w:rPr>
          <w:rFonts w:cstheme="minorHAnsi"/>
          <w:color w:val="000000"/>
          <w:sz w:val="24"/>
          <w:szCs w:val="24"/>
          <w:lang w:bidi="bn-IN"/>
        </w:rPr>
        <w:t>is</w:t>
      </w:r>
      <w:r w:rsidRPr="00D51375">
        <w:rPr>
          <w:rFonts w:cstheme="minorHAnsi"/>
          <w:color w:val="000000"/>
          <w:sz w:val="24"/>
          <w:szCs w:val="24"/>
          <w:lang w:bidi="bn-IN"/>
        </w:rPr>
        <w:t xml:space="preserve"> found to be </w:t>
      </w:r>
      <w:r w:rsidR="00B31C41" w:rsidRPr="00D51375">
        <w:rPr>
          <w:rFonts w:cstheme="minorHAnsi"/>
          <w:color w:val="000000"/>
          <w:sz w:val="24"/>
          <w:szCs w:val="24"/>
          <w:lang w:bidi="bn-IN"/>
        </w:rPr>
        <w:t>YouTube</w:t>
      </w:r>
      <w:r w:rsidRPr="00D51375">
        <w:rPr>
          <w:rFonts w:cstheme="minorHAnsi"/>
          <w:color w:val="000000"/>
          <w:sz w:val="24"/>
          <w:szCs w:val="24"/>
          <w:lang w:bidi="bn-IN"/>
        </w:rPr>
        <w:t xml:space="preserve">. In most </w:t>
      </w:r>
      <w:r w:rsidR="007F1D6B" w:rsidRPr="00D51375">
        <w:rPr>
          <w:rFonts w:cstheme="minorHAnsi"/>
          <w:color w:val="000000"/>
          <w:sz w:val="24"/>
          <w:szCs w:val="24"/>
          <w:lang w:bidi="bn-IN"/>
        </w:rPr>
        <w:t xml:space="preserve">countries, it stands at either number 1 or </w:t>
      </w:r>
      <w:r w:rsidR="00B31C41" w:rsidRPr="00D51375">
        <w:rPr>
          <w:rFonts w:cstheme="minorHAnsi"/>
          <w:color w:val="000000"/>
          <w:sz w:val="24"/>
          <w:szCs w:val="24"/>
          <w:lang w:bidi="bn-IN"/>
        </w:rPr>
        <w:t>2 in</w:t>
      </w:r>
      <w:r w:rsidR="007F1D6B" w:rsidRPr="00D51375">
        <w:rPr>
          <w:rFonts w:cstheme="minorHAnsi"/>
          <w:color w:val="000000"/>
          <w:sz w:val="24"/>
          <w:szCs w:val="24"/>
          <w:lang w:bidi="bn-IN"/>
        </w:rPr>
        <w:t xml:space="preserve"> terms of usage. It is associated with the most popular usage of other Google applications including Meet, Duo, </w:t>
      </w:r>
      <w:r w:rsidR="00B31C41" w:rsidRPr="00D51375">
        <w:rPr>
          <w:rFonts w:cstheme="minorHAnsi"/>
          <w:color w:val="000000"/>
          <w:sz w:val="24"/>
          <w:szCs w:val="24"/>
          <w:lang w:bidi="bn-IN"/>
        </w:rPr>
        <w:t>and Classroom</w:t>
      </w:r>
      <w:r w:rsidR="007F1D6B" w:rsidRPr="00D51375">
        <w:rPr>
          <w:rFonts w:cstheme="minorHAnsi"/>
          <w:color w:val="000000"/>
          <w:sz w:val="24"/>
          <w:szCs w:val="24"/>
          <w:lang w:bidi="bn-IN"/>
        </w:rPr>
        <w:t xml:space="preserve"> etc. Though </w:t>
      </w:r>
      <w:proofErr w:type="gramStart"/>
      <w:r w:rsidR="007F1D6B" w:rsidRPr="00D51375">
        <w:rPr>
          <w:rFonts w:cstheme="minorHAnsi"/>
          <w:color w:val="000000"/>
          <w:sz w:val="24"/>
          <w:szCs w:val="24"/>
          <w:lang w:bidi="bn-IN"/>
        </w:rPr>
        <w:t>is</w:t>
      </w:r>
      <w:proofErr w:type="gramEnd"/>
      <w:r w:rsidR="007F1D6B" w:rsidRPr="00D51375">
        <w:rPr>
          <w:rFonts w:cstheme="minorHAnsi"/>
          <w:color w:val="000000"/>
          <w:sz w:val="24"/>
          <w:szCs w:val="24"/>
          <w:lang w:bidi="bn-IN"/>
        </w:rPr>
        <w:t xml:space="preserve"> some cases it is not clear what is meant (exactly which applications) by Google as the most popular application, it is obvious that the Google Apps, le</w:t>
      </w:r>
      <w:r w:rsidR="001A386D">
        <w:rPr>
          <w:rFonts w:cstheme="minorHAnsi"/>
          <w:color w:val="000000"/>
          <w:sz w:val="24"/>
          <w:szCs w:val="24"/>
          <w:lang w:bidi="bn-IN"/>
        </w:rPr>
        <w:t>d</w:t>
      </w:r>
      <w:r w:rsidR="007F1D6B" w:rsidRPr="00D51375">
        <w:rPr>
          <w:rFonts w:cstheme="minorHAnsi"/>
          <w:color w:val="000000"/>
          <w:sz w:val="24"/>
          <w:szCs w:val="24"/>
          <w:lang w:bidi="bn-IN"/>
        </w:rPr>
        <w:t xml:space="preserve"> by </w:t>
      </w:r>
      <w:r w:rsidR="00B31C41" w:rsidRPr="00D51375">
        <w:rPr>
          <w:rFonts w:cstheme="minorHAnsi"/>
          <w:color w:val="000000"/>
          <w:sz w:val="24"/>
          <w:szCs w:val="24"/>
          <w:lang w:bidi="bn-IN"/>
        </w:rPr>
        <w:t>YouTube</w:t>
      </w:r>
      <w:r w:rsidR="007F1D6B" w:rsidRPr="00D51375">
        <w:rPr>
          <w:rFonts w:cstheme="minorHAnsi"/>
          <w:color w:val="000000"/>
          <w:sz w:val="24"/>
          <w:szCs w:val="24"/>
          <w:lang w:bidi="bn-IN"/>
        </w:rPr>
        <w:t xml:space="preserve"> is the </w:t>
      </w:r>
      <w:r w:rsidR="00D01BB6" w:rsidRPr="00D51375">
        <w:rPr>
          <w:rFonts w:cstheme="minorHAnsi"/>
          <w:color w:val="000000"/>
          <w:sz w:val="24"/>
          <w:szCs w:val="24"/>
          <w:lang w:bidi="bn-IN"/>
        </w:rPr>
        <w:t>most</w:t>
      </w:r>
      <w:r w:rsidR="007F1D6B" w:rsidRPr="00D51375">
        <w:rPr>
          <w:rFonts w:cstheme="minorHAnsi"/>
          <w:color w:val="000000"/>
          <w:sz w:val="24"/>
          <w:szCs w:val="24"/>
          <w:lang w:bidi="bn-IN"/>
        </w:rPr>
        <w:t xml:space="preserve"> accessed OTT application amongst the </w:t>
      </w:r>
      <w:r w:rsidR="00412355" w:rsidRPr="00D51375">
        <w:rPr>
          <w:rFonts w:cstheme="minorHAnsi"/>
          <w:color w:val="000000"/>
          <w:sz w:val="24"/>
          <w:szCs w:val="24"/>
          <w:lang w:bidi="bn-IN"/>
        </w:rPr>
        <w:t>responses</w:t>
      </w:r>
      <w:r w:rsidR="007F1D6B" w:rsidRPr="00D51375">
        <w:rPr>
          <w:rFonts w:cstheme="minorHAnsi"/>
          <w:color w:val="000000"/>
          <w:sz w:val="24"/>
          <w:szCs w:val="24"/>
          <w:lang w:bidi="bn-IN"/>
        </w:rPr>
        <w:t>.</w:t>
      </w:r>
      <w:r w:rsidR="00412355" w:rsidRPr="00D51375">
        <w:rPr>
          <w:rFonts w:cstheme="minorHAnsi"/>
          <w:color w:val="000000"/>
          <w:sz w:val="24"/>
          <w:szCs w:val="24"/>
          <w:lang w:bidi="bn-IN"/>
        </w:rPr>
        <w:t xml:space="preserve"> The 2</w:t>
      </w:r>
      <w:r w:rsidR="00412355" w:rsidRPr="00D51375">
        <w:rPr>
          <w:rFonts w:cstheme="minorHAnsi"/>
          <w:color w:val="000000"/>
          <w:sz w:val="24"/>
          <w:szCs w:val="24"/>
          <w:vertAlign w:val="superscript"/>
          <w:lang w:bidi="bn-IN"/>
        </w:rPr>
        <w:t>nd</w:t>
      </w:r>
      <w:r w:rsidR="00412355" w:rsidRPr="00D51375">
        <w:rPr>
          <w:rFonts w:cstheme="minorHAnsi"/>
          <w:color w:val="000000"/>
          <w:sz w:val="24"/>
          <w:szCs w:val="24"/>
          <w:lang w:bidi="bn-IN"/>
        </w:rPr>
        <w:t xml:space="preserve"> place belongs to </w:t>
      </w:r>
      <w:r w:rsidR="00B72ACF" w:rsidRPr="00D51375">
        <w:rPr>
          <w:rFonts w:cstheme="minorHAnsi"/>
          <w:color w:val="000000"/>
          <w:sz w:val="24"/>
          <w:szCs w:val="24"/>
          <w:lang w:bidi="bn-IN"/>
        </w:rPr>
        <w:t xml:space="preserve">Facebook </w:t>
      </w:r>
      <w:r w:rsidR="001A386D">
        <w:rPr>
          <w:rFonts w:cstheme="minorHAnsi"/>
          <w:color w:val="000000"/>
          <w:sz w:val="24"/>
          <w:szCs w:val="24"/>
          <w:lang w:bidi="bn-IN"/>
        </w:rPr>
        <w:t>which</w:t>
      </w:r>
      <w:r w:rsidR="00412355" w:rsidRPr="00D51375">
        <w:rPr>
          <w:rFonts w:cstheme="minorHAnsi"/>
          <w:color w:val="000000"/>
          <w:sz w:val="24"/>
          <w:szCs w:val="24"/>
          <w:lang w:bidi="bn-IN"/>
        </w:rPr>
        <w:t xml:space="preserve"> is mostly ranked 1 or 2 in most of the countries. Only a few </w:t>
      </w:r>
      <w:r w:rsidR="00D01BB6" w:rsidRPr="00D51375">
        <w:rPr>
          <w:rFonts w:cstheme="minorHAnsi"/>
          <w:color w:val="000000"/>
          <w:sz w:val="24"/>
          <w:szCs w:val="24"/>
          <w:lang w:bidi="bn-IN"/>
        </w:rPr>
        <w:t>reports</w:t>
      </w:r>
      <w:r w:rsidR="00412355" w:rsidRPr="00D51375">
        <w:rPr>
          <w:rFonts w:cstheme="minorHAnsi"/>
          <w:color w:val="000000"/>
          <w:sz w:val="24"/>
          <w:szCs w:val="24"/>
          <w:lang w:bidi="bn-IN"/>
        </w:rPr>
        <w:t xml:space="preserve"> it to be in rank-3. It seems al</w:t>
      </w:r>
      <w:r w:rsidR="00A61BAD" w:rsidRPr="00D51375">
        <w:rPr>
          <w:rFonts w:cstheme="minorHAnsi"/>
          <w:color w:val="000000"/>
          <w:sz w:val="24"/>
          <w:szCs w:val="24"/>
          <w:lang w:bidi="bn-IN"/>
        </w:rPr>
        <w:t>m</w:t>
      </w:r>
      <w:r w:rsidR="00412355" w:rsidRPr="00D51375">
        <w:rPr>
          <w:rFonts w:cstheme="minorHAnsi"/>
          <w:color w:val="000000"/>
          <w:sz w:val="24"/>
          <w:szCs w:val="24"/>
          <w:lang w:bidi="bn-IN"/>
        </w:rPr>
        <w:t xml:space="preserve">ost obvious </w:t>
      </w:r>
      <w:r w:rsidR="00A61BAD" w:rsidRPr="00D51375">
        <w:rPr>
          <w:rFonts w:cstheme="minorHAnsi"/>
          <w:color w:val="000000"/>
          <w:sz w:val="24"/>
          <w:szCs w:val="24"/>
          <w:lang w:bidi="bn-IN"/>
        </w:rPr>
        <w:t xml:space="preserve">considering the </w:t>
      </w:r>
      <w:r w:rsidR="00B72ACF" w:rsidRPr="00D51375">
        <w:rPr>
          <w:rFonts w:cstheme="minorHAnsi"/>
          <w:color w:val="000000"/>
          <w:sz w:val="24"/>
          <w:szCs w:val="24"/>
          <w:lang w:bidi="bn-IN"/>
        </w:rPr>
        <w:t>long-term</w:t>
      </w:r>
      <w:r w:rsidR="00A61BAD" w:rsidRPr="00D51375">
        <w:rPr>
          <w:rFonts w:cstheme="minorHAnsi"/>
          <w:color w:val="000000"/>
          <w:sz w:val="24"/>
          <w:szCs w:val="24"/>
          <w:lang w:bidi="bn-IN"/>
        </w:rPr>
        <w:t xml:space="preserve"> general popularity of Facebook and its Messenger for social networking and message communication. </w:t>
      </w:r>
      <w:r w:rsidR="00E7525C" w:rsidRPr="00D51375">
        <w:rPr>
          <w:rFonts w:cstheme="minorHAnsi"/>
          <w:color w:val="000000"/>
          <w:sz w:val="24"/>
          <w:szCs w:val="24"/>
          <w:lang w:bidi="bn-IN"/>
        </w:rPr>
        <w:t xml:space="preserve">The clear popularity of </w:t>
      </w:r>
      <w:r w:rsidR="00B31C41" w:rsidRPr="00D51375">
        <w:rPr>
          <w:rFonts w:cstheme="minorHAnsi"/>
          <w:color w:val="000000"/>
          <w:sz w:val="24"/>
          <w:szCs w:val="24"/>
          <w:lang w:bidi="bn-IN"/>
        </w:rPr>
        <w:t>YouTube</w:t>
      </w:r>
      <w:r w:rsidR="00E7525C" w:rsidRPr="00D51375">
        <w:rPr>
          <w:rFonts w:cstheme="minorHAnsi"/>
          <w:color w:val="000000"/>
          <w:sz w:val="24"/>
          <w:szCs w:val="24"/>
          <w:lang w:bidi="bn-IN"/>
        </w:rPr>
        <w:t xml:space="preserve"> and Facebook is not only about the preference of the subscriber </w:t>
      </w:r>
      <w:r w:rsidR="005C20B8" w:rsidRPr="00D51375">
        <w:rPr>
          <w:rFonts w:cstheme="minorHAnsi"/>
          <w:color w:val="000000"/>
          <w:sz w:val="24"/>
          <w:szCs w:val="24"/>
          <w:lang w:bidi="bn-IN"/>
        </w:rPr>
        <w:t>for the content and user-friend</w:t>
      </w:r>
      <w:r w:rsidR="003962F2" w:rsidRPr="00D51375">
        <w:rPr>
          <w:rFonts w:cstheme="minorHAnsi"/>
          <w:color w:val="000000"/>
          <w:sz w:val="24"/>
          <w:szCs w:val="24"/>
          <w:lang w:bidi="bn-IN"/>
        </w:rPr>
        <w:t xml:space="preserve">ly features but also about </w:t>
      </w:r>
      <w:r w:rsidR="005C20B8" w:rsidRPr="00D51375">
        <w:rPr>
          <w:rFonts w:cstheme="minorHAnsi"/>
          <w:color w:val="000000"/>
          <w:sz w:val="24"/>
          <w:szCs w:val="24"/>
          <w:lang w:bidi="bn-IN"/>
        </w:rPr>
        <w:t>these t</w:t>
      </w:r>
      <w:r w:rsidR="003962F2" w:rsidRPr="00D51375">
        <w:rPr>
          <w:rFonts w:cstheme="minorHAnsi"/>
          <w:color w:val="000000"/>
          <w:sz w:val="24"/>
          <w:szCs w:val="24"/>
          <w:lang w:bidi="bn-IN"/>
        </w:rPr>
        <w:t>wo platforms’ success in developing economic platforms for individuals and SMEs. Hundreds of thousands individual and small-business entrepreneurship</w:t>
      </w:r>
      <w:r w:rsidR="00B72ACF">
        <w:rPr>
          <w:rFonts w:cstheme="minorHAnsi"/>
          <w:color w:val="000000"/>
          <w:sz w:val="24"/>
          <w:szCs w:val="24"/>
          <w:lang w:bidi="bn-IN"/>
        </w:rPr>
        <w:t>s</w:t>
      </w:r>
      <w:r w:rsidR="003962F2" w:rsidRPr="00D51375">
        <w:rPr>
          <w:rFonts w:cstheme="minorHAnsi"/>
          <w:color w:val="000000"/>
          <w:sz w:val="24"/>
          <w:szCs w:val="24"/>
          <w:lang w:bidi="bn-IN"/>
        </w:rPr>
        <w:t xml:space="preserve"> have been developed using Fac</w:t>
      </w:r>
      <w:r w:rsidR="00B31C41" w:rsidRPr="00D51375">
        <w:rPr>
          <w:rFonts w:cstheme="minorHAnsi"/>
          <w:color w:val="000000"/>
          <w:sz w:val="24"/>
          <w:szCs w:val="24"/>
          <w:lang w:bidi="bn-IN"/>
        </w:rPr>
        <w:t>ebook. On the other hand, YouTube has from being a platform to share joyful video</w:t>
      </w:r>
      <w:r w:rsidR="001A386D">
        <w:rPr>
          <w:rFonts w:cstheme="minorHAnsi"/>
          <w:color w:val="000000"/>
          <w:sz w:val="24"/>
          <w:szCs w:val="24"/>
          <w:lang w:bidi="bn-IN"/>
        </w:rPr>
        <w:t>s</w:t>
      </w:r>
      <w:r w:rsidR="00B31C41" w:rsidRPr="00D51375">
        <w:rPr>
          <w:rFonts w:cstheme="minorHAnsi"/>
          <w:color w:val="000000"/>
          <w:sz w:val="24"/>
          <w:szCs w:val="24"/>
          <w:lang w:bidi="bn-IN"/>
        </w:rPr>
        <w:t>, educational content,</w:t>
      </w:r>
      <w:r w:rsidR="001A386D">
        <w:rPr>
          <w:rFonts w:cstheme="minorHAnsi"/>
          <w:color w:val="000000"/>
          <w:sz w:val="24"/>
          <w:szCs w:val="24"/>
          <w:lang w:bidi="bn-IN"/>
        </w:rPr>
        <w:t xml:space="preserve"> and</w:t>
      </w:r>
      <w:r w:rsidR="00B31C41" w:rsidRPr="00D51375">
        <w:rPr>
          <w:rFonts w:cstheme="minorHAnsi"/>
          <w:color w:val="000000"/>
          <w:sz w:val="24"/>
          <w:szCs w:val="24"/>
          <w:lang w:bidi="bn-IN"/>
        </w:rPr>
        <w:t xml:space="preserve"> information sharing to a source of income for content creators. Though OTTs like Twitter and Instagram have surpassed the subscription in many countries </w:t>
      </w:r>
      <w:r w:rsidR="001A386D">
        <w:rPr>
          <w:rFonts w:cstheme="minorHAnsi"/>
          <w:color w:val="000000"/>
          <w:sz w:val="24"/>
          <w:szCs w:val="24"/>
          <w:lang w:bidi="bn-IN"/>
        </w:rPr>
        <w:t>over</w:t>
      </w:r>
      <w:r w:rsidR="00B31C41" w:rsidRPr="00D51375">
        <w:rPr>
          <w:rFonts w:cstheme="minorHAnsi"/>
          <w:color w:val="000000"/>
          <w:sz w:val="24"/>
          <w:szCs w:val="24"/>
          <w:lang w:bidi="bn-IN"/>
        </w:rPr>
        <w:t xml:space="preserve"> the course of last couple of years, YouTube and Facebook still dominates SATRC countries as is evident from their responses.  </w:t>
      </w:r>
    </w:p>
    <w:p w14:paraId="271017D1" w14:textId="77777777" w:rsidR="00CE7BC6" w:rsidRPr="00D51375" w:rsidRDefault="00CE7BC6" w:rsidP="00CE50E8">
      <w:pPr>
        <w:ind w:firstLine="0"/>
        <w:jc w:val="both"/>
        <w:rPr>
          <w:rFonts w:cstheme="minorHAnsi"/>
          <w:color w:val="000000"/>
          <w:sz w:val="24"/>
          <w:szCs w:val="24"/>
          <w:lang w:bidi="bn-IN"/>
        </w:rPr>
      </w:pPr>
    </w:p>
    <w:p w14:paraId="2D6A3E86" w14:textId="09A41140" w:rsidR="003C5D6E" w:rsidRPr="00D51375" w:rsidRDefault="00CE7BC6" w:rsidP="00697EE1">
      <w:pPr>
        <w:ind w:firstLine="0"/>
        <w:jc w:val="both"/>
        <w:rPr>
          <w:rFonts w:cstheme="minorHAnsi"/>
          <w:color w:val="000000"/>
          <w:sz w:val="24"/>
          <w:szCs w:val="24"/>
          <w:lang w:bidi="bn-IN"/>
        </w:rPr>
      </w:pPr>
      <w:r w:rsidRPr="00D51375">
        <w:rPr>
          <w:rFonts w:cstheme="minorHAnsi"/>
          <w:color w:val="000000"/>
          <w:sz w:val="24"/>
          <w:szCs w:val="24"/>
          <w:lang w:bidi="bn-IN"/>
        </w:rPr>
        <w:t>The next positions in the popularity ranking are held by WhatsApp, T</w:t>
      </w:r>
      <w:r w:rsidR="00834F39" w:rsidRPr="00D51375">
        <w:rPr>
          <w:rFonts w:cstheme="minorHAnsi"/>
          <w:color w:val="000000"/>
          <w:sz w:val="24"/>
          <w:szCs w:val="24"/>
          <w:lang w:bidi="bn-IN"/>
        </w:rPr>
        <w:t>ikT</w:t>
      </w:r>
      <w:r w:rsidRPr="00D51375">
        <w:rPr>
          <w:rFonts w:cstheme="minorHAnsi"/>
          <w:color w:val="000000"/>
          <w:sz w:val="24"/>
          <w:szCs w:val="24"/>
          <w:lang w:bidi="bn-IN"/>
        </w:rPr>
        <w:t>ok, Imo, N</w:t>
      </w:r>
      <w:r w:rsidR="00657726" w:rsidRPr="00D51375">
        <w:rPr>
          <w:rFonts w:cstheme="minorHAnsi"/>
          <w:color w:val="000000"/>
          <w:sz w:val="24"/>
          <w:szCs w:val="24"/>
          <w:lang w:bidi="bn-IN"/>
        </w:rPr>
        <w:t>etfli</w:t>
      </w:r>
      <w:r w:rsidRPr="00D51375">
        <w:rPr>
          <w:rFonts w:cstheme="minorHAnsi"/>
          <w:color w:val="000000"/>
          <w:sz w:val="24"/>
          <w:szCs w:val="24"/>
          <w:lang w:bidi="bn-IN"/>
        </w:rPr>
        <w:t>x and Instagram</w:t>
      </w:r>
      <w:r w:rsidR="00657726" w:rsidRPr="00D51375">
        <w:rPr>
          <w:rFonts w:cstheme="minorHAnsi"/>
          <w:color w:val="000000"/>
          <w:sz w:val="24"/>
          <w:szCs w:val="24"/>
          <w:lang w:bidi="bn-IN"/>
        </w:rPr>
        <w:t xml:space="preserve">. </w:t>
      </w:r>
      <w:r w:rsidRPr="00D51375">
        <w:rPr>
          <w:rFonts w:cstheme="minorHAnsi"/>
          <w:color w:val="000000"/>
          <w:sz w:val="24"/>
          <w:szCs w:val="24"/>
          <w:lang w:bidi="bn-IN"/>
        </w:rPr>
        <w:t xml:space="preserve"> </w:t>
      </w:r>
      <w:r w:rsidR="00657726" w:rsidRPr="00D51375">
        <w:rPr>
          <w:rFonts w:cstheme="minorHAnsi"/>
          <w:color w:val="000000"/>
          <w:sz w:val="24"/>
          <w:szCs w:val="24"/>
          <w:lang w:bidi="bn-IN"/>
        </w:rPr>
        <w:t xml:space="preserve">WhatsApp and Imo </w:t>
      </w:r>
      <w:r w:rsidR="001A386D">
        <w:rPr>
          <w:rFonts w:cstheme="minorHAnsi"/>
          <w:color w:val="000000"/>
          <w:sz w:val="24"/>
          <w:szCs w:val="24"/>
          <w:lang w:bidi="bn-IN"/>
        </w:rPr>
        <w:t>have</w:t>
      </w:r>
      <w:r w:rsidR="00657726" w:rsidRPr="00D51375">
        <w:rPr>
          <w:rFonts w:cstheme="minorHAnsi"/>
          <w:color w:val="000000"/>
          <w:sz w:val="24"/>
          <w:szCs w:val="24"/>
          <w:lang w:bidi="bn-IN"/>
        </w:rPr>
        <w:t xml:space="preserve"> become more popular across this region due to their convenient substitute nature of the conventional call and messaging service </w:t>
      </w:r>
      <w:r w:rsidR="00834F39" w:rsidRPr="00D51375">
        <w:rPr>
          <w:rFonts w:cstheme="minorHAnsi"/>
          <w:color w:val="000000"/>
          <w:sz w:val="24"/>
          <w:szCs w:val="24"/>
          <w:lang w:bidi="bn-IN"/>
        </w:rPr>
        <w:t>and they have created significant visible impact</w:t>
      </w:r>
      <w:r w:rsidR="001A386D">
        <w:rPr>
          <w:rFonts w:cstheme="minorHAnsi"/>
          <w:color w:val="000000"/>
          <w:sz w:val="24"/>
          <w:szCs w:val="24"/>
          <w:lang w:bidi="bn-IN"/>
        </w:rPr>
        <w:t>s</w:t>
      </w:r>
      <w:r w:rsidR="00834F39" w:rsidRPr="00D51375">
        <w:rPr>
          <w:rFonts w:cstheme="minorHAnsi"/>
          <w:color w:val="000000"/>
          <w:sz w:val="24"/>
          <w:szCs w:val="24"/>
          <w:lang w:bidi="bn-IN"/>
        </w:rPr>
        <w:t xml:space="preserve"> on the PSTN and PLMN voice and messaging service provided by the incumbents. Specially the volume of international overseas call</w:t>
      </w:r>
      <w:r w:rsidR="00EA28B8" w:rsidRPr="00D51375">
        <w:rPr>
          <w:rFonts w:cstheme="minorHAnsi"/>
          <w:color w:val="000000"/>
          <w:sz w:val="24"/>
          <w:szCs w:val="24"/>
          <w:lang w:bidi="bn-IN"/>
        </w:rPr>
        <w:t xml:space="preserve"> has been decreasing steadily and rapidly for the last 10/12 years thanks to the usage of OTT services like WhatsApp, Imo</w:t>
      </w:r>
      <w:r w:rsidR="009F1961">
        <w:rPr>
          <w:rFonts w:cstheme="minorHAnsi"/>
          <w:color w:val="000000"/>
          <w:sz w:val="24"/>
          <w:szCs w:val="24"/>
          <w:lang w:bidi="bn-IN"/>
        </w:rPr>
        <w:t xml:space="preserve"> and S</w:t>
      </w:r>
      <w:r w:rsidR="001E09BE" w:rsidRPr="00D51375">
        <w:rPr>
          <w:rFonts w:cstheme="minorHAnsi"/>
          <w:color w:val="000000"/>
          <w:sz w:val="24"/>
          <w:szCs w:val="24"/>
          <w:lang w:bidi="bn-IN"/>
        </w:rPr>
        <w:t xml:space="preserve">kype (previously popular). This </w:t>
      </w:r>
      <w:r w:rsidR="00B72ACF" w:rsidRPr="00D51375">
        <w:rPr>
          <w:rFonts w:cstheme="minorHAnsi"/>
          <w:color w:val="000000"/>
          <w:sz w:val="24"/>
          <w:szCs w:val="24"/>
          <w:lang w:bidi="bn-IN"/>
        </w:rPr>
        <w:t>phenomenon</w:t>
      </w:r>
      <w:r w:rsidR="001E09BE" w:rsidRPr="00D51375">
        <w:rPr>
          <w:rFonts w:cstheme="minorHAnsi"/>
          <w:color w:val="000000"/>
          <w:sz w:val="24"/>
          <w:szCs w:val="24"/>
          <w:lang w:bidi="bn-IN"/>
        </w:rPr>
        <w:t xml:space="preserve"> is significant for SATRC region as large number of migrants from these countries regularly communicate with their </w:t>
      </w:r>
      <w:r w:rsidR="009F1961">
        <w:rPr>
          <w:rFonts w:cstheme="minorHAnsi"/>
          <w:color w:val="000000"/>
          <w:sz w:val="24"/>
          <w:szCs w:val="24"/>
          <w:lang w:bidi="bn-IN"/>
        </w:rPr>
        <w:t>families</w:t>
      </w:r>
      <w:r w:rsidR="00932F13" w:rsidRPr="00D51375">
        <w:rPr>
          <w:rFonts w:cstheme="minorHAnsi"/>
          <w:color w:val="000000"/>
          <w:sz w:val="24"/>
          <w:szCs w:val="24"/>
          <w:lang w:bidi="bn-IN"/>
        </w:rPr>
        <w:t xml:space="preserve"> using</w:t>
      </w:r>
      <w:r w:rsidR="001E09BE" w:rsidRPr="00D51375">
        <w:rPr>
          <w:rFonts w:cstheme="minorHAnsi"/>
          <w:color w:val="000000"/>
          <w:sz w:val="24"/>
          <w:szCs w:val="24"/>
          <w:lang w:bidi="bn-IN"/>
        </w:rPr>
        <w:t xml:space="preserve"> telecom applications. It was a good source of </w:t>
      </w:r>
      <w:r w:rsidR="00CD5602" w:rsidRPr="00D51375">
        <w:rPr>
          <w:rFonts w:cstheme="minorHAnsi"/>
          <w:color w:val="000000"/>
          <w:sz w:val="24"/>
          <w:szCs w:val="24"/>
          <w:lang w:bidi="bn-IN"/>
        </w:rPr>
        <w:t xml:space="preserve">revenue for the domestic operators and international carriers </w:t>
      </w:r>
      <w:r w:rsidR="006B2C99" w:rsidRPr="00D51375">
        <w:rPr>
          <w:rFonts w:cstheme="minorHAnsi"/>
          <w:color w:val="000000"/>
          <w:sz w:val="24"/>
          <w:szCs w:val="24"/>
          <w:lang w:bidi="bn-IN"/>
        </w:rPr>
        <w:t xml:space="preserve">but that revenue stream </w:t>
      </w:r>
      <w:r w:rsidR="00B72ACF">
        <w:rPr>
          <w:rFonts w:cstheme="minorHAnsi"/>
          <w:color w:val="000000"/>
          <w:sz w:val="24"/>
          <w:szCs w:val="24"/>
          <w:lang w:bidi="bn-IN"/>
        </w:rPr>
        <w:t>has been</w:t>
      </w:r>
      <w:r w:rsidR="006B2C99" w:rsidRPr="00D51375">
        <w:rPr>
          <w:rFonts w:cstheme="minorHAnsi"/>
          <w:color w:val="000000"/>
          <w:sz w:val="24"/>
          <w:szCs w:val="24"/>
          <w:lang w:bidi="bn-IN"/>
        </w:rPr>
        <w:t xml:space="preserve"> severely hit by the introduction of OTT services. These services, </w:t>
      </w:r>
      <w:r w:rsidR="00D01BB6" w:rsidRPr="00D51375">
        <w:rPr>
          <w:rFonts w:cstheme="minorHAnsi"/>
          <w:color w:val="000000"/>
          <w:sz w:val="24"/>
          <w:szCs w:val="24"/>
          <w:lang w:bidi="bn-IN"/>
        </w:rPr>
        <w:t>especially</w:t>
      </w:r>
      <w:r w:rsidR="006B2C99" w:rsidRPr="00D51375">
        <w:rPr>
          <w:rFonts w:cstheme="minorHAnsi"/>
          <w:color w:val="000000"/>
          <w:sz w:val="24"/>
          <w:szCs w:val="24"/>
          <w:lang w:bidi="bn-IN"/>
        </w:rPr>
        <w:t xml:space="preserve"> mobile cellular phone applications like WhatsApp, Imo etc</w:t>
      </w:r>
      <w:r w:rsidR="005B719C" w:rsidRPr="00D51375">
        <w:rPr>
          <w:rFonts w:cstheme="minorHAnsi"/>
          <w:color w:val="000000"/>
          <w:sz w:val="24"/>
          <w:szCs w:val="24"/>
          <w:lang w:bidi="bn-IN"/>
        </w:rPr>
        <w:t>.</w:t>
      </w:r>
      <w:r w:rsidR="00D01BB6">
        <w:rPr>
          <w:rFonts w:cstheme="minorHAnsi"/>
          <w:color w:val="000000"/>
          <w:sz w:val="24"/>
          <w:szCs w:val="24"/>
          <w:lang w:bidi="bn-IN"/>
        </w:rPr>
        <w:t xml:space="preserve"> </w:t>
      </w:r>
      <w:r w:rsidR="00D01BB6" w:rsidRPr="00D51375">
        <w:rPr>
          <w:rFonts w:cstheme="minorHAnsi"/>
          <w:color w:val="000000"/>
          <w:sz w:val="24"/>
          <w:szCs w:val="24"/>
          <w:lang w:bidi="bn-IN"/>
        </w:rPr>
        <w:t>have</w:t>
      </w:r>
      <w:r w:rsidR="006B2C99" w:rsidRPr="00D51375">
        <w:rPr>
          <w:rFonts w:cstheme="minorHAnsi"/>
          <w:color w:val="000000"/>
          <w:sz w:val="24"/>
          <w:szCs w:val="24"/>
          <w:lang w:bidi="bn-IN"/>
        </w:rPr>
        <w:t xml:space="preserve"> become strong </w:t>
      </w:r>
      <w:r w:rsidR="00D01BB6" w:rsidRPr="00D51375">
        <w:rPr>
          <w:rFonts w:cstheme="minorHAnsi"/>
          <w:color w:val="000000"/>
          <w:sz w:val="24"/>
          <w:szCs w:val="24"/>
          <w:lang w:bidi="bn-IN"/>
        </w:rPr>
        <w:t>substitutes</w:t>
      </w:r>
      <w:r w:rsidR="006B2C99" w:rsidRPr="00D51375">
        <w:rPr>
          <w:rFonts w:cstheme="minorHAnsi"/>
          <w:color w:val="000000"/>
          <w:sz w:val="24"/>
          <w:szCs w:val="24"/>
          <w:lang w:bidi="bn-IN"/>
        </w:rPr>
        <w:t xml:space="preserve"> </w:t>
      </w:r>
      <w:r w:rsidR="005B719C" w:rsidRPr="00D51375">
        <w:rPr>
          <w:rFonts w:cstheme="minorHAnsi"/>
          <w:color w:val="000000"/>
          <w:sz w:val="24"/>
          <w:szCs w:val="24"/>
          <w:lang w:bidi="bn-IN"/>
        </w:rPr>
        <w:t xml:space="preserve">for traditional voice and messaging services. This trend is still going on, as is evident from their status in SATRC countries. </w:t>
      </w:r>
    </w:p>
    <w:p w14:paraId="59AD98C6" w14:textId="14661FDD" w:rsidR="00697EE1" w:rsidRPr="00D51375" w:rsidRDefault="00697EE1" w:rsidP="00697EE1">
      <w:pPr>
        <w:ind w:firstLine="0"/>
        <w:jc w:val="both"/>
        <w:rPr>
          <w:rFonts w:cstheme="minorHAnsi"/>
          <w:color w:val="000000"/>
          <w:sz w:val="24"/>
          <w:szCs w:val="24"/>
          <w:lang w:bidi="bn-IN"/>
        </w:rPr>
      </w:pPr>
    </w:p>
    <w:p w14:paraId="6980C2CA" w14:textId="647C7618" w:rsidR="00A15299" w:rsidRPr="00D51375" w:rsidRDefault="00697EE1" w:rsidP="00697EE1">
      <w:pPr>
        <w:ind w:firstLine="0"/>
        <w:jc w:val="both"/>
        <w:rPr>
          <w:rFonts w:cstheme="minorHAnsi"/>
          <w:color w:val="000000"/>
          <w:sz w:val="24"/>
          <w:szCs w:val="24"/>
          <w:lang w:bidi="bn-IN"/>
        </w:rPr>
      </w:pPr>
      <w:r w:rsidRPr="00D51375">
        <w:rPr>
          <w:rFonts w:cstheme="minorHAnsi"/>
          <w:color w:val="000000"/>
          <w:sz w:val="24"/>
          <w:szCs w:val="24"/>
          <w:lang w:bidi="bn-IN"/>
        </w:rPr>
        <w:t xml:space="preserve">In the discussion of mid-ranked OTTs, TikTok </w:t>
      </w:r>
      <w:r w:rsidR="00050B5E" w:rsidRPr="00D51375">
        <w:rPr>
          <w:rFonts w:cstheme="minorHAnsi"/>
          <w:color w:val="000000"/>
          <w:sz w:val="24"/>
          <w:szCs w:val="24"/>
          <w:lang w:bidi="bn-IN"/>
        </w:rPr>
        <w:t>represents more like the highest</w:t>
      </w:r>
      <w:r w:rsidR="009F1961">
        <w:rPr>
          <w:rFonts w:cstheme="minorHAnsi"/>
          <w:color w:val="000000"/>
          <w:sz w:val="24"/>
          <w:szCs w:val="24"/>
          <w:lang w:bidi="bn-IN"/>
        </w:rPr>
        <w:t>-</w:t>
      </w:r>
      <w:r w:rsidR="00050B5E" w:rsidRPr="00D51375">
        <w:rPr>
          <w:rFonts w:cstheme="minorHAnsi"/>
          <w:color w:val="000000"/>
          <w:sz w:val="24"/>
          <w:szCs w:val="24"/>
          <w:lang w:bidi="bn-IN"/>
        </w:rPr>
        <w:t xml:space="preserve">ranked category </w:t>
      </w:r>
      <w:r w:rsidR="005E00E8" w:rsidRPr="00D51375">
        <w:rPr>
          <w:rFonts w:cstheme="minorHAnsi"/>
          <w:color w:val="000000"/>
          <w:sz w:val="24"/>
          <w:szCs w:val="24"/>
          <w:lang w:bidi="bn-IN"/>
        </w:rPr>
        <w:t>i.e.</w:t>
      </w:r>
      <w:r w:rsidR="00050B5E" w:rsidRPr="00D51375">
        <w:rPr>
          <w:rFonts w:cstheme="minorHAnsi"/>
          <w:color w:val="000000"/>
          <w:sz w:val="24"/>
          <w:szCs w:val="24"/>
          <w:lang w:bidi="bn-IN"/>
        </w:rPr>
        <w:t xml:space="preserve"> Facebook and YouTube in terms of content, </w:t>
      </w:r>
      <w:proofErr w:type="gramStart"/>
      <w:r w:rsidR="00050B5E" w:rsidRPr="00D51375">
        <w:rPr>
          <w:rFonts w:cstheme="minorHAnsi"/>
          <w:color w:val="000000"/>
          <w:sz w:val="24"/>
          <w:szCs w:val="24"/>
          <w:lang w:bidi="bn-IN"/>
        </w:rPr>
        <w:t>purpose</w:t>
      </w:r>
      <w:proofErr w:type="gramEnd"/>
      <w:r w:rsidR="00050B5E" w:rsidRPr="00D51375">
        <w:rPr>
          <w:rFonts w:cstheme="minorHAnsi"/>
          <w:color w:val="000000"/>
          <w:sz w:val="24"/>
          <w:szCs w:val="24"/>
          <w:lang w:bidi="bn-IN"/>
        </w:rPr>
        <w:t xml:space="preserve"> and business incentive. </w:t>
      </w:r>
      <w:r w:rsidRPr="00D51375">
        <w:rPr>
          <w:rFonts w:cstheme="minorHAnsi"/>
          <w:color w:val="000000"/>
          <w:sz w:val="24"/>
          <w:szCs w:val="24"/>
          <w:lang w:bidi="bn-IN"/>
        </w:rPr>
        <w:t xml:space="preserve"> </w:t>
      </w:r>
      <w:r w:rsidR="00050B5E" w:rsidRPr="00D51375">
        <w:rPr>
          <w:rFonts w:cstheme="minorHAnsi"/>
          <w:color w:val="000000"/>
          <w:sz w:val="24"/>
          <w:szCs w:val="24"/>
          <w:lang w:bidi="bn-IN"/>
        </w:rPr>
        <w:t>I</w:t>
      </w:r>
      <w:r w:rsidR="00C62040" w:rsidRPr="00D51375">
        <w:rPr>
          <w:rFonts w:cstheme="minorHAnsi"/>
          <w:color w:val="000000"/>
          <w:sz w:val="24"/>
          <w:szCs w:val="24"/>
          <w:lang w:bidi="bn-IN"/>
        </w:rPr>
        <w:t>t has gained popularity at a</w:t>
      </w:r>
      <w:r w:rsidR="00050B5E" w:rsidRPr="00D51375">
        <w:rPr>
          <w:rFonts w:cstheme="minorHAnsi"/>
          <w:color w:val="000000"/>
          <w:sz w:val="24"/>
          <w:szCs w:val="24"/>
          <w:lang w:bidi="bn-IN"/>
        </w:rPr>
        <w:t xml:space="preserve"> fascinating rate across the world, </w:t>
      </w:r>
      <w:r w:rsidR="00D01BB6" w:rsidRPr="00D51375">
        <w:rPr>
          <w:rFonts w:cstheme="minorHAnsi"/>
          <w:color w:val="000000"/>
          <w:sz w:val="24"/>
          <w:szCs w:val="24"/>
          <w:lang w:bidi="bn-IN"/>
        </w:rPr>
        <w:t>especially</w:t>
      </w:r>
      <w:r w:rsidR="00050B5E" w:rsidRPr="00D51375">
        <w:rPr>
          <w:rFonts w:cstheme="minorHAnsi"/>
          <w:color w:val="000000"/>
          <w:sz w:val="24"/>
          <w:szCs w:val="24"/>
          <w:lang w:bidi="bn-IN"/>
        </w:rPr>
        <w:t xml:space="preserve"> amongst its target group of youngsters and has become one of the most popular con</w:t>
      </w:r>
      <w:r w:rsidR="008176A9" w:rsidRPr="00D51375">
        <w:rPr>
          <w:rFonts w:cstheme="minorHAnsi"/>
          <w:color w:val="000000"/>
          <w:sz w:val="24"/>
          <w:szCs w:val="24"/>
          <w:lang w:bidi="bn-IN"/>
        </w:rPr>
        <w:t>tent and video</w:t>
      </w:r>
      <w:r w:rsidR="009F1961">
        <w:rPr>
          <w:rFonts w:cstheme="minorHAnsi"/>
          <w:color w:val="000000"/>
          <w:sz w:val="24"/>
          <w:szCs w:val="24"/>
          <w:lang w:bidi="bn-IN"/>
        </w:rPr>
        <w:t>-</w:t>
      </w:r>
      <w:r w:rsidR="008176A9" w:rsidRPr="00D51375">
        <w:rPr>
          <w:rFonts w:cstheme="minorHAnsi"/>
          <w:color w:val="000000"/>
          <w:sz w:val="24"/>
          <w:szCs w:val="24"/>
          <w:lang w:bidi="bn-IN"/>
        </w:rPr>
        <w:t>sharing platform. O</w:t>
      </w:r>
      <w:r w:rsidR="008E0C5C">
        <w:rPr>
          <w:rFonts w:cstheme="minorHAnsi"/>
          <w:color w:val="000000"/>
          <w:sz w:val="24"/>
          <w:szCs w:val="24"/>
          <w:lang w:bidi="bn-IN"/>
        </w:rPr>
        <w:t>ne significant inclusion of these</w:t>
      </w:r>
      <w:r w:rsidR="008176A9" w:rsidRPr="00D51375">
        <w:rPr>
          <w:rFonts w:cstheme="minorHAnsi"/>
          <w:color w:val="000000"/>
          <w:sz w:val="24"/>
          <w:szCs w:val="24"/>
          <w:lang w:bidi="bn-IN"/>
        </w:rPr>
        <w:t xml:space="preserve"> mid-ranked applications in SATRC countries is Netflix. </w:t>
      </w:r>
      <w:r w:rsidR="00C62040" w:rsidRPr="00D51375">
        <w:rPr>
          <w:rFonts w:cstheme="minorHAnsi"/>
          <w:color w:val="000000"/>
          <w:sz w:val="24"/>
          <w:szCs w:val="24"/>
          <w:lang w:bidi="bn-IN"/>
        </w:rPr>
        <w:t xml:space="preserve">This streaming service is introduced to these countries in recent years but has gained popularity quite fast. This is another application </w:t>
      </w:r>
      <w:r w:rsidR="009F1961">
        <w:rPr>
          <w:rFonts w:cstheme="minorHAnsi"/>
          <w:color w:val="000000"/>
          <w:sz w:val="24"/>
          <w:szCs w:val="24"/>
          <w:lang w:bidi="bn-IN"/>
        </w:rPr>
        <w:t>that</w:t>
      </w:r>
      <w:r w:rsidR="00C62040" w:rsidRPr="00D51375">
        <w:rPr>
          <w:rFonts w:cstheme="minorHAnsi"/>
          <w:color w:val="000000"/>
          <w:sz w:val="24"/>
          <w:szCs w:val="24"/>
          <w:lang w:bidi="bn-IN"/>
        </w:rPr>
        <w:t xml:space="preserve"> is a strong substitute </w:t>
      </w:r>
      <w:r w:rsidR="009F1961">
        <w:rPr>
          <w:rFonts w:cstheme="minorHAnsi"/>
          <w:color w:val="000000"/>
          <w:sz w:val="24"/>
          <w:szCs w:val="24"/>
          <w:lang w:bidi="bn-IN"/>
        </w:rPr>
        <w:t>for</w:t>
      </w:r>
      <w:r w:rsidR="00C62040" w:rsidRPr="00D51375">
        <w:rPr>
          <w:rFonts w:cstheme="minorHAnsi"/>
          <w:color w:val="000000"/>
          <w:sz w:val="24"/>
          <w:szCs w:val="24"/>
          <w:lang w:bidi="bn-IN"/>
        </w:rPr>
        <w:t xml:space="preserve"> traditional entertainment service</w:t>
      </w:r>
      <w:r w:rsidR="009F1961">
        <w:rPr>
          <w:rFonts w:cstheme="minorHAnsi"/>
          <w:color w:val="000000"/>
          <w:sz w:val="24"/>
          <w:szCs w:val="24"/>
          <w:lang w:bidi="bn-IN"/>
        </w:rPr>
        <w:t>s</w:t>
      </w:r>
      <w:r w:rsidR="00C62040" w:rsidRPr="00D51375">
        <w:rPr>
          <w:rFonts w:cstheme="minorHAnsi"/>
          <w:color w:val="000000"/>
          <w:sz w:val="24"/>
          <w:szCs w:val="24"/>
          <w:lang w:bidi="bn-IN"/>
        </w:rPr>
        <w:t xml:space="preserve">. But unlike WhatsApp and Imo, it is substituting the conventional television service as well as movie distribution and showcasing platform. Instagram </w:t>
      </w:r>
      <w:r w:rsidR="00A15299" w:rsidRPr="00D51375">
        <w:rPr>
          <w:rFonts w:cstheme="minorHAnsi"/>
          <w:color w:val="000000"/>
          <w:sz w:val="24"/>
          <w:szCs w:val="24"/>
          <w:lang w:bidi="bn-IN"/>
        </w:rPr>
        <w:t xml:space="preserve">is also a comparatively new addition to the </w:t>
      </w:r>
      <w:r w:rsidR="00A15299" w:rsidRPr="00D51375">
        <w:rPr>
          <w:rFonts w:cstheme="minorHAnsi"/>
          <w:color w:val="000000"/>
          <w:sz w:val="24"/>
          <w:szCs w:val="24"/>
          <w:lang w:bidi="bn-IN"/>
        </w:rPr>
        <w:lastRenderedPageBreak/>
        <w:t>popular social networking culture in this r</w:t>
      </w:r>
      <w:r w:rsidR="008E0C5C">
        <w:rPr>
          <w:rFonts w:cstheme="minorHAnsi"/>
          <w:color w:val="000000"/>
          <w:sz w:val="24"/>
          <w:szCs w:val="24"/>
          <w:lang w:bidi="bn-IN"/>
        </w:rPr>
        <w:t>egion but is increasingly becoming</w:t>
      </w:r>
      <w:r w:rsidR="00A15299" w:rsidRPr="00D51375">
        <w:rPr>
          <w:rFonts w:cstheme="minorHAnsi"/>
          <w:color w:val="000000"/>
          <w:sz w:val="24"/>
          <w:szCs w:val="24"/>
          <w:lang w:bidi="bn-IN"/>
        </w:rPr>
        <w:t xml:space="preserve"> popular for photo and video sharing. Viber is also popular a</w:t>
      </w:r>
      <w:r w:rsidR="008E0C5C">
        <w:rPr>
          <w:rFonts w:cstheme="minorHAnsi"/>
          <w:color w:val="000000"/>
          <w:sz w:val="24"/>
          <w:szCs w:val="24"/>
          <w:lang w:bidi="bn-IN"/>
        </w:rPr>
        <w:t>s a</w:t>
      </w:r>
      <w:r w:rsidR="009F1961">
        <w:rPr>
          <w:rFonts w:cstheme="minorHAnsi"/>
          <w:color w:val="000000"/>
          <w:sz w:val="24"/>
          <w:szCs w:val="24"/>
          <w:lang w:bidi="bn-IN"/>
        </w:rPr>
        <w:t xml:space="preserve"> </w:t>
      </w:r>
      <w:r w:rsidR="008E0C5C">
        <w:rPr>
          <w:rFonts w:cstheme="minorHAnsi"/>
          <w:color w:val="000000"/>
          <w:sz w:val="24"/>
          <w:szCs w:val="24"/>
          <w:lang w:bidi="bn-IN"/>
        </w:rPr>
        <w:t>mid-ranked app in few countries</w:t>
      </w:r>
      <w:r w:rsidR="00A15299" w:rsidRPr="00D51375">
        <w:rPr>
          <w:rFonts w:cstheme="minorHAnsi"/>
          <w:color w:val="000000"/>
          <w:sz w:val="24"/>
          <w:szCs w:val="24"/>
          <w:lang w:bidi="bn-IN"/>
        </w:rPr>
        <w:t xml:space="preserve"> but it seems to be behind in competition with WhatsApp and Imo. Only in one country, WeChat is ranked in the </w:t>
      </w:r>
      <w:r w:rsidR="008E0C5C" w:rsidRPr="00D51375">
        <w:rPr>
          <w:rFonts w:cstheme="minorHAnsi"/>
          <w:color w:val="000000"/>
          <w:sz w:val="24"/>
          <w:szCs w:val="24"/>
          <w:lang w:bidi="bn-IN"/>
        </w:rPr>
        <w:t>middle, which</w:t>
      </w:r>
      <w:r w:rsidR="00A15299" w:rsidRPr="00D51375">
        <w:rPr>
          <w:rFonts w:cstheme="minorHAnsi"/>
          <w:color w:val="000000"/>
          <w:sz w:val="24"/>
          <w:szCs w:val="24"/>
          <w:lang w:bidi="bn-IN"/>
        </w:rPr>
        <w:t xml:space="preserve"> may</w:t>
      </w:r>
      <w:r w:rsidR="00506A5B">
        <w:rPr>
          <w:rFonts w:cstheme="minorHAnsi"/>
          <w:color w:val="000000"/>
          <w:sz w:val="24"/>
          <w:szCs w:val="24"/>
          <w:lang w:bidi="bn-IN"/>
        </w:rPr>
        <w:t xml:space="preserve"> </w:t>
      </w:r>
      <w:r w:rsidR="00A15299" w:rsidRPr="00D51375">
        <w:rPr>
          <w:rFonts w:cstheme="minorHAnsi"/>
          <w:color w:val="000000"/>
          <w:sz w:val="24"/>
          <w:szCs w:val="24"/>
          <w:lang w:bidi="bn-IN"/>
        </w:rPr>
        <w:t>be resulted from the geographical and cultural attribute</w:t>
      </w:r>
      <w:r w:rsidR="00506A5B">
        <w:rPr>
          <w:rFonts w:cstheme="minorHAnsi"/>
          <w:color w:val="000000"/>
          <w:sz w:val="24"/>
          <w:szCs w:val="24"/>
          <w:lang w:bidi="bn-IN"/>
        </w:rPr>
        <w:t>s</w:t>
      </w:r>
      <w:r w:rsidR="00A15299" w:rsidRPr="00D51375">
        <w:rPr>
          <w:rFonts w:cstheme="minorHAnsi"/>
          <w:color w:val="000000"/>
          <w:sz w:val="24"/>
          <w:szCs w:val="24"/>
          <w:lang w:bidi="bn-IN"/>
        </w:rPr>
        <w:t xml:space="preserve"> of the country. </w:t>
      </w:r>
    </w:p>
    <w:p w14:paraId="4495A56F" w14:textId="25E40B25" w:rsidR="00A15299" w:rsidRPr="00D51375" w:rsidRDefault="00A15299" w:rsidP="00697EE1">
      <w:pPr>
        <w:ind w:firstLine="0"/>
        <w:jc w:val="both"/>
        <w:rPr>
          <w:rFonts w:cstheme="minorHAnsi"/>
          <w:color w:val="000000"/>
          <w:sz w:val="24"/>
          <w:szCs w:val="24"/>
          <w:lang w:bidi="bn-IN"/>
        </w:rPr>
      </w:pPr>
    </w:p>
    <w:p w14:paraId="388C4FD3" w14:textId="63E2EC93" w:rsidR="00A15299" w:rsidRPr="00D51375" w:rsidRDefault="00A15299" w:rsidP="00697EE1">
      <w:pPr>
        <w:ind w:firstLine="0"/>
        <w:jc w:val="both"/>
        <w:rPr>
          <w:rFonts w:cstheme="minorHAnsi"/>
          <w:color w:val="000000"/>
          <w:sz w:val="24"/>
          <w:szCs w:val="24"/>
          <w:lang w:bidi="bn-IN"/>
        </w:rPr>
      </w:pPr>
      <w:r w:rsidRPr="00D51375">
        <w:rPr>
          <w:rFonts w:cstheme="minorHAnsi"/>
          <w:color w:val="000000"/>
          <w:sz w:val="24"/>
          <w:szCs w:val="24"/>
          <w:lang w:bidi="bn-IN"/>
        </w:rPr>
        <w:t xml:space="preserve">Among other applications, Twitter, </w:t>
      </w:r>
      <w:proofErr w:type="spellStart"/>
      <w:r w:rsidRPr="00D51375">
        <w:rPr>
          <w:rFonts w:cstheme="minorHAnsi"/>
          <w:color w:val="000000"/>
          <w:sz w:val="24"/>
          <w:szCs w:val="24"/>
          <w:lang w:bidi="bn-IN"/>
        </w:rPr>
        <w:t>SnapChat</w:t>
      </w:r>
      <w:proofErr w:type="spellEnd"/>
      <w:r w:rsidRPr="00D51375">
        <w:rPr>
          <w:rFonts w:cstheme="minorHAnsi"/>
          <w:color w:val="000000"/>
          <w:sz w:val="24"/>
          <w:szCs w:val="24"/>
          <w:lang w:bidi="bn-IN"/>
        </w:rPr>
        <w:t>, Signal, T</w:t>
      </w:r>
      <w:r w:rsidR="007C44F2" w:rsidRPr="00D51375">
        <w:rPr>
          <w:rFonts w:cstheme="minorHAnsi"/>
          <w:color w:val="000000"/>
          <w:sz w:val="24"/>
          <w:szCs w:val="24"/>
          <w:lang w:bidi="bn-IN"/>
        </w:rPr>
        <w:t>elegram, LinkedIn and Pinterest are mentioned by the respondent</w:t>
      </w:r>
      <w:r w:rsidR="008E0C5C">
        <w:rPr>
          <w:rFonts w:cstheme="minorHAnsi"/>
          <w:color w:val="000000"/>
          <w:sz w:val="24"/>
          <w:szCs w:val="24"/>
          <w:lang w:bidi="bn-IN"/>
        </w:rPr>
        <w:t>s</w:t>
      </w:r>
      <w:r w:rsidR="007C44F2" w:rsidRPr="00D51375">
        <w:rPr>
          <w:rFonts w:cstheme="minorHAnsi"/>
          <w:color w:val="000000"/>
          <w:sz w:val="24"/>
          <w:szCs w:val="24"/>
          <w:lang w:bidi="bn-IN"/>
        </w:rPr>
        <w:t xml:space="preserve">. Though Twitter belongs </w:t>
      </w:r>
      <w:r w:rsidR="0076228B">
        <w:rPr>
          <w:rFonts w:cstheme="minorHAnsi"/>
          <w:color w:val="000000"/>
          <w:sz w:val="24"/>
          <w:szCs w:val="24"/>
          <w:lang w:bidi="bn-IN"/>
        </w:rPr>
        <w:t>to the highest-</w:t>
      </w:r>
      <w:r w:rsidR="007C44F2" w:rsidRPr="00D51375">
        <w:rPr>
          <w:rFonts w:cstheme="minorHAnsi"/>
          <w:color w:val="000000"/>
          <w:sz w:val="24"/>
          <w:szCs w:val="24"/>
          <w:lang w:bidi="bn-IN"/>
        </w:rPr>
        <w:t xml:space="preserve">ranked group in many countries for sharing group messages, it is recently gaining popularity in this region. The same is applicable </w:t>
      </w:r>
      <w:r w:rsidR="0076228B">
        <w:rPr>
          <w:rFonts w:cstheme="minorHAnsi"/>
          <w:color w:val="000000"/>
          <w:sz w:val="24"/>
          <w:szCs w:val="24"/>
          <w:lang w:bidi="bn-IN"/>
        </w:rPr>
        <w:t>to</w:t>
      </w:r>
      <w:r w:rsidR="007C44F2" w:rsidRPr="00D51375">
        <w:rPr>
          <w:rFonts w:cstheme="minorHAnsi"/>
          <w:color w:val="000000"/>
          <w:sz w:val="24"/>
          <w:szCs w:val="24"/>
          <w:lang w:bidi="bn-IN"/>
        </w:rPr>
        <w:t xml:space="preserve"> </w:t>
      </w:r>
      <w:proofErr w:type="spellStart"/>
      <w:r w:rsidR="007C44F2" w:rsidRPr="00D51375">
        <w:rPr>
          <w:rFonts w:cstheme="minorHAnsi"/>
          <w:color w:val="000000"/>
          <w:sz w:val="24"/>
          <w:szCs w:val="24"/>
          <w:lang w:bidi="bn-IN"/>
        </w:rPr>
        <w:t>SnapChat</w:t>
      </w:r>
      <w:proofErr w:type="spellEnd"/>
      <w:r w:rsidR="007C44F2" w:rsidRPr="00D51375">
        <w:rPr>
          <w:rFonts w:cstheme="minorHAnsi"/>
          <w:color w:val="000000"/>
          <w:sz w:val="24"/>
          <w:szCs w:val="24"/>
          <w:lang w:bidi="bn-IN"/>
        </w:rPr>
        <w:t xml:space="preserve"> as an instant messaging application trying to b</w:t>
      </w:r>
      <w:r w:rsidR="0076228B">
        <w:rPr>
          <w:rFonts w:cstheme="minorHAnsi"/>
          <w:color w:val="000000"/>
          <w:sz w:val="24"/>
          <w:szCs w:val="24"/>
          <w:lang w:bidi="bn-IN"/>
        </w:rPr>
        <w:t>reak the dominance of Facebook M</w:t>
      </w:r>
      <w:r w:rsidR="007C44F2" w:rsidRPr="00D51375">
        <w:rPr>
          <w:rFonts w:cstheme="minorHAnsi"/>
          <w:color w:val="000000"/>
          <w:sz w:val="24"/>
          <w:szCs w:val="24"/>
          <w:lang w:bidi="bn-IN"/>
        </w:rPr>
        <w:t xml:space="preserve">essenger, Imo and WhatsApp in SATRC countries. </w:t>
      </w:r>
      <w:r w:rsidR="00546499" w:rsidRPr="00D51375">
        <w:rPr>
          <w:rFonts w:cstheme="minorHAnsi"/>
          <w:color w:val="000000"/>
          <w:sz w:val="24"/>
          <w:szCs w:val="24"/>
          <w:lang w:bidi="bn-IN"/>
        </w:rPr>
        <w:t xml:space="preserve">Signal and Telegram have become popular recently and are </w:t>
      </w:r>
      <w:r w:rsidR="008E0C5C">
        <w:rPr>
          <w:rFonts w:cstheme="minorHAnsi"/>
          <w:color w:val="000000"/>
          <w:sz w:val="24"/>
          <w:szCs w:val="24"/>
          <w:lang w:bidi="bn-IN"/>
        </w:rPr>
        <w:t>preferred to</w:t>
      </w:r>
      <w:r w:rsidR="00546499" w:rsidRPr="00D51375">
        <w:rPr>
          <w:rFonts w:cstheme="minorHAnsi"/>
          <w:color w:val="000000"/>
          <w:sz w:val="24"/>
          <w:szCs w:val="24"/>
          <w:lang w:bidi="bn-IN"/>
        </w:rPr>
        <w:t xml:space="preserve"> group</w:t>
      </w:r>
      <w:r w:rsidR="0076228B">
        <w:rPr>
          <w:rFonts w:cstheme="minorHAnsi"/>
          <w:color w:val="000000"/>
          <w:sz w:val="24"/>
          <w:szCs w:val="24"/>
          <w:lang w:bidi="bn-IN"/>
        </w:rPr>
        <w:t>s</w:t>
      </w:r>
      <w:r w:rsidR="00546499" w:rsidRPr="00D51375">
        <w:rPr>
          <w:rFonts w:cstheme="minorHAnsi"/>
          <w:color w:val="000000"/>
          <w:sz w:val="24"/>
          <w:szCs w:val="24"/>
          <w:lang w:bidi="bn-IN"/>
        </w:rPr>
        <w:t xml:space="preserve"> of users who more concerned about encryption and privacy. </w:t>
      </w:r>
      <w:r w:rsidR="00427D0D" w:rsidRPr="00D51375">
        <w:rPr>
          <w:rFonts w:cstheme="minorHAnsi"/>
          <w:color w:val="000000"/>
          <w:sz w:val="24"/>
          <w:szCs w:val="24"/>
          <w:lang w:bidi="bn-IN"/>
        </w:rPr>
        <w:t xml:space="preserve">The rest </w:t>
      </w:r>
      <w:r w:rsidR="00EC0141" w:rsidRPr="00D51375">
        <w:rPr>
          <w:rFonts w:cstheme="minorHAnsi"/>
          <w:color w:val="000000"/>
          <w:sz w:val="24"/>
          <w:szCs w:val="24"/>
          <w:lang w:bidi="bn-IN"/>
        </w:rPr>
        <w:t>two, LinkedIn and Pinterest</w:t>
      </w:r>
      <w:r w:rsidR="008E0C5C">
        <w:rPr>
          <w:rFonts w:cstheme="minorHAnsi"/>
          <w:color w:val="000000"/>
          <w:sz w:val="24"/>
          <w:szCs w:val="24"/>
          <w:lang w:bidi="bn-IN"/>
        </w:rPr>
        <w:t>,</w:t>
      </w:r>
      <w:r w:rsidR="00EC0141" w:rsidRPr="00D51375">
        <w:rPr>
          <w:rFonts w:cstheme="minorHAnsi"/>
          <w:color w:val="000000"/>
          <w:sz w:val="24"/>
          <w:szCs w:val="24"/>
          <w:lang w:bidi="bn-IN"/>
        </w:rPr>
        <w:t xml:space="preserve"> are </w:t>
      </w:r>
      <w:r w:rsidR="00427D0D" w:rsidRPr="00D51375">
        <w:rPr>
          <w:rFonts w:cstheme="minorHAnsi"/>
          <w:color w:val="000000"/>
          <w:sz w:val="24"/>
          <w:szCs w:val="24"/>
          <w:lang w:bidi="bn-IN"/>
        </w:rPr>
        <w:t>used as professional and information sharing platform</w:t>
      </w:r>
      <w:r w:rsidR="0076228B">
        <w:rPr>
          <w:rFonts w:cstheme="minorHAnsi"/>
          <w:color w:val="000000"/>
          <w:sz w:val="24"/>
          <w:szCs w:val="24"/>
          <w:lang w:bidi="bn-IN"/>
        </w:rPr>
        <w:t>s</w:t>
      </w:r>
      <w:r w:rsidR="00427D0D" w:rsidRPr="00D51375">
        <w:rPr>
          <w:rFonts w:cstheme="minorHAnsi"/>
          <w:color w:val="000000"/>
          <w:sz w:val="24"/>
          <w:szCs w:val="24"/>
          <w:lang w:bidi="bn-IN"/>
        </w:rPr>
        <w:t xml:space="preserve"> and have narrower target or user group</w:t>
      </w:r>
      <w:r w:rsidR="0076228B">
        <w:rPr>
          <w:rFonts w:cstheme="minorHAnsi"/>
          <w:color w:val="000000"/>
          <w:sz w:val="24"/>
          <w:szCs w:val="24"/>
          <w:lang w:bidi="bn-IN"/>
        </w:rPr>
        <w:t>s</w:t>
      </w:r>
      <w:r w:rsidR="00427D0D" w:rsidRPr="00D51375">
        <w:rPr>
          <w:rFonts w:cstheme="minorHAnsi"/>
          <w:color w:val="000000"/>
          <w:sz w:val="24"/>
          <w:szCs w:val="24"/>
          <w:lang w:bidi="bn-IN"/>
        </w:rPr>
        <w:t xml:space="preserve"> compared to other applications that are already discussed.  </w:t>
      </w:r>
    </w:p>
    <w:p w14:paraId="48D1C56D" w14:textId="77777777" w:rsidR="00484972" w:rsidRPr="00D51375" w:rsidRDefault="00484972" w:rsidP="00697EE1">
      <w:pPr>
        <w:ind w:firstLine="0"/>
        <w:jc w:val="both"/>
        <w:rPr>
          <w:rFonts w:cstheme="minorHAnsi"/>
          <w:color w:val="000000"/>
          <w:sz w:val="24"/>
          <w:szCs w:val="24"/>
          <w:lang w:bidi="bn-IN"/>
        </w:rPr>
      </w:pPr>
    </w:p>
    <w:p w14:paraId="2F18A2F1" w14:textId="3AB9BF29" w:rsidR="00A15299" w:rsidRPr="00D51375" w:rsidRDefault="00A15299" w:rsidP="00697EE1">
      <w:pPr>
        <w:ind w:firstLine="0"/>
        <w:jc w:val="both"/>
        <w:rPr>
          <w:rFonts w:cstheme="minorHAnsi"/>
          <w:color w:val="000000"/>
          <w:sz w:val="24"/>
          <w:szCs w:val="24"/>
          <w:lang w:bidi="bn-IN"/>
        </w:rPr>
      </w:pPr>
    </w:p>
    <w:p w14:paraId="3FADFC5C" w14:textId="4D52D8A0" w:rsidR="00484972" w:rsidRPr="00D51375" w:rsidRDefault="00B02CD7" w:rsidP="00484972">
      <w:pPr>
        <w:pStyle w:val="Heading1"/>
        <w:spacing w:before="0"/>
        <w:rPr>
          <w:rFonts w:asciiTheme="minorHAnsi" w:hAnsiTheme="minorHAnsi" w:cstheme="minorHAnsi"/>
        </w:rPr>
      </w:pPr>
      <w:bookmarkStart w:id="6" w:name="_Toc139532055"/>
      <w:r w:rsidRPr="00D51375">
        <w:rPr>
          <w:rFonts w:asciiTheme="minorHAnsi" w:hAnsiTheme="minorHAnsi" w:cstheme="minorHAnsi"/>
        </w:rPr>
        <w:t xml:space="preserve">4: </w:t>
      </w:r>
      <w:r w:rsidR="00484972" w:rsidRPr="00D51375">
        <w:rPr>
          <w:rFonts w:asciiTheme="minorHAnsi" w:hAnsiTheme="minorHAnsi" w:cstheme="minorHAnsi"/>
        </w:rPr>
        <w:t>Domestically Developed OTT in SATRC Countries</w:t>
      </w:r>
      <w:bookmarkEnd w:id="6"/>
    </w:p>
    <w:p w14:paraId="02E76E07" w14:textId="5CBA6457" w:rsidR="00484972" w:rsidRPr="00D51375" w:rsidRDefault="00484972" w:rsidP="00697EE1">
      <w:pPr>
        <w:ind w:firstLine="0"/>
        <w:jc w:val="both"/>
        <w:rPr>
          <w:rFonts w:cstheme="minorHAnsi"/>
          <w:color w:val="000000"/>
          <w:sz w:val="24"/>
          <w:szCs w:val="24"/>
          <w:lang w:bidi="bn-IN"/>
        </w:rPr>
      </w:pPr>
    </w:p>
    <w:p w14:paraId="71DF6A31" w14:textId="22247CF9" w:rsidR="00A15299" w:rsidRPr="00D51375" w:rsidRDefault="00905800" w:rsidP="00697EE1">
      <w:pPr>
        <w:ind w:firstLine="0"/>
        <w:jc w:val="both"/>
        <w:rPr>
          <w:rFonts w:cstheme="minorHAnsi"/>
          <w:color w:val="000000"/>
          <w:sz w:val="24"/>
          <w:szCs w:val="24"/>
          <w:lang w:bidi="bn-IN"/>
        </w:rPr>
      </w:pPr>
      <w:r w:rsidRPr="00D51375">
        <w:rPr>
          <w:rFonts w:cstheme="minorHAnsi"/>
          <w:color w:val="000000"/>
          <w:sz w:val="24"/>
          <w:szCs w:val="24"/>
          <w:lang w:bidi="bn-IN"/>
        </w:rPr>
        <w:t xml:space="preserve">In most </w:t>
      </w:r>
      <w:r w:rsidR="00A707E0" w:rsidRPr="00D51375">
        <w:rPr>
          <w:rFonts w:cstheme="minorHAnsi"/>
          <w:color w:val="000000"/>
          <w:sz w:val="24"/>
          <w:szCs w:val="24"/>
          <w:lang w:bidi="bn-IN"/>
        </w:rPr>
        <w:t xml:space="preserve">countries, there </w:t>
      </w:r>
      <w:r w:rsidR="00CA6D5B" w:rsidRPr="00D51375">
        <w:rPr>
          <w:rFonts w:cstheme="minorHAnsi"/>
          <w:color w:val="000000"/>
          <w:sz w:val="24"/>
          <w:szCs w:val="24"/>
          <w:lang w:bidi="bn-IN"/>
        </w:rPr>
        <w:t>a</w:t>
      </w:r>
      <w:r w:rsidR="00A707E0" w:rsidRPr="00D51375">
        <w:rPr>
          <w:rFonts w:cstheme="minorHAnsi"/>
          <w:color w:val="000000"/>
          <w:sz w:val="24"/>
          <w:szCs w:val="24"/>
          <w:lang w:bidi="bn-IN"/>
        </w:rPr>
        <w:t>re domestically developed OTT services. There are mainly two types of soft regulation for these applications. The first is to permit and promote these applications as well as setting content guideline</w:t>
      </w:r>
      <w:r w:rsidR="006B52DF">
        <w:rPr>
          <w:rFonts w:cstheme="minorHAnsi"/>
          <w:color w:val="000000"/>
          <w:sz w:val="24"/>
          <w:szCs w:val="24"/>
          <w:lang w:bidi="bn-IN"/>
        </w:rPr>
        <w:t>s</w:t>
      </w:r>
      <w:r w:rsidR="00A707E0" w:rsidRPr="00D51375">
        <w:rPr>
          <w:rFonts w:cstheme="minorHAnsi"/>
          <w:color w:val="000000"/>
          <w:sz w:val="24"/>
          <w:szCs w:val="24"/>
          <w:lang w:bidi="bn-IN"/>
        </w:rPr>
        <w:t xml:space="preserve"> for them.</w:t>
      </w:r>
      <w:r w:rsidR="00FB5916" w:rsidRPr="00D51375">
        <w:rPr>
          <w:rFonts w:cstheme="minorHAnsi"/>
          <w:color w:val="000000"/>
          <w:sz w:val="24"/>
          <w:szCs w:val="24"/>
          <w:lang w:bidi="bn-IN"/>
        </w:rPr>
        <w:t xml:space="preserve"> This is required because there is a question of interoperability and interconnection of these OTTS with incumbent services. </w:t>
      </w:r>
      <w:r w:rsidR="00A707E0" w:rsidRPr="00D51375">
        <w:rPr>
          <w:rFonts w:cstheme="minorHAnsi"/>
          <w:color w:val="000000"/>
          <w:sz w:val="24"/>
          <w:szCs w:val="24"/>
          <w:lang w:bidi="bn-IN"/>
        </w:rPr>
        <w:t>The second</w:t>
      </w:r>
      <w:r w:rsidR="00E52351" w:rsidRPr="00D51375">
        <w:rPr>
          <w:rFonts w:cstheme="minorHAnsi"/>
          <w:color w:val="000000"/>
          <w:sz w:val="24"/>
          <w:szCs w:val="24"/>
          <w:lang w:bidi="bn-IN"/>
        </w:rPr>
        <w:t xml:space="preserve"> type of regulation</w:t>
      </w:r>
      <w:r w:rsidR="00A707E0" w:rsidRPr="00D51375">
        <w:rPr>
          <w:rFonts w:cstheme="minorHAnsi"/>
          <w:color w:val="000000"/>
          <w:sz w:val="24"/>
          <w:szCs w:val="24"/>
          <w:lang w:bidi="bn-IN"/>
        </w:rPr>
        <w:t xml:space="preserve"> is to define the taxation and financial rule for these </w:t>
      </w:r>
      <w:r w:rsidR="00BF5113" w:rsidRPr="00D51375">
        <w:rPr>
          <w:rFonts w:cstheme="minorHAnsi"/>
          <w:color w:val="000000"/>
          <w:sz w:val="24"/>
          <w:szCs w:val="24"/>
          <w:lang w:bidi="bn-IN"/>
        </w:rPr>
        <w:t>services,</w:t>
      </w:r>
      <w:r w:rsidR="00A707E0" w:rsidRPr="00D51375">
        <w:rPr>
          <w:rFonts w:cstheme="minorHAnsi"/>
          <w:color w:val="000000"/>
          <w:sz w:val="24"/>
          <w:szCs w:val="24"/>
          <w:lang w:bidi="bn-IN"/>
        </w:rPr>
        <w:t xml:space="preserve"> as they are different from traditional telecom services.</w:t>
      </w:r>
      <w:r w:rsidR="00E52351" w:rsidRPr="00D51375">
        <w:rPr>
          <w:rFonts w:cstheme="minorHAnsi"/>
          <w:color w:val="000000"/>
          <w:sz w:val="24"/>
          <w:szCs w:val="24"/>
          <w:lang w:bidi="bn-IN"/>
        </w:rPr>
        <w:t xml:space="preserve"> This is another </w:t>
      </w:r>
      <w:r w:rsidR="00BF5113" w:rsidRPr="00D51375">
        <w:rPr>
          <w:rFonts w:cstheme="minorHAnsi"/>
          <w:color w:val="000000"/>
          <w:sz w:val="24"/>
          <w:szCs w:val="24"/>
          <w:lang w:bidi="bn-IN"/>
        </w:rPr>
        <w:t>requirement,</w:t>
      </w:r>
      <w:r w:rsidR="00E52351" w:rsidRPr="00D51375">
        <w:rPr>
          <w:rFonts w:cstheme="minorHAnsi"/>
          <w:color w:val="000000"/>
          <w:sz w:val="24"/>
          <w:szCs w:val="24"/>
          <w:lang w:bidi="bn-IN"/>
        </w:rPr>
        <w:t xml:space="preserve"> as these services cannot be considered under the same taxation or revenue sharing </w:t>
      </w:r>
      <w:r w:rsidR="00BF5113" w:rsidRPr="00D51375">
        <w:rPr>
          <w:rFonts w:cstheme="minorHAnsi"/>
          <w:color w:val="000000"/>
          <w:sz w:val="24"/>
          <w:szCs w:val="24"/>
          <w:lang w:bidi="bn-IN"/>
        </w:rPr>
        <w:t>regulation</w:t>
      </w:r>
      <w:r w:rsidR="00E52351" w:rsidRPr="00D51375">
        <w:rPr>
          <w:rFonts w:cstheme="minorHAnsi"/>
          <w:color w:val="000000"/>
          <w:sz w:val="24"/>
          <w:szCs w:val="24"/>
          <w:lang w:bidi="bn-IN"/>
        </w:rPr>
        <w:t xml:space="preserve"> as other</w:t>
      </w:r>
      <w:r w:rsidR="00BF5113" w:rsidRPr="00D51375">
        <w:rPr>
          <w:rFonts w:cstheme="minorHAnsi"/>
          <w:color w:val="000000"/>
          <w:sz w:val="24"/>
          <w:szCs w:val="24"/>
          <w:lang w:bidi="bn-IN"/>
        </w:rPr>
        <w:t xml:space="preserve"> services of the incumbent service providers. </w:t>
      </w:r>
    </w:p>
    <w:p w14:paraId="39EBCE0D" w14:textId="02FFEF81" w:rsidR="00BF5113" w:rsidRPr="00D51375" w:rsidRDefault="00BF5113" w:rsidP="00697EE1">
      <w:pPr>
        <w:ind w:firstLine="0"/>
        <w:jc w:val="both"/>
        <w:rPr>
          <w:rFonts w:cstheme="minorHAnsi"/>
          <w:color w:val="000000"/>
          <w:sz w:val="24"/>
          <w:szCs w:val="24"/>
          <w:lang w:bidi="bn-IN"/>
        </w:rPr>
      </w:pPr>
    </w:p>
    <w:p w14:paraId="2F93E322" w14:textId="7D4727D3" w:rsidR="00BF5113" w:rsidRPr="00D51375" w:rsidRDefault="000272C1" w:rsidP="00697EE1">
      <w:pPr>
        <w:ind w:firstLine="0"/>
        <w:jc w:val="both"/>
        <w:rPr>
          <w:rFonts w:cstheme="minorHAnsi"/>
          <w:color w:val="000000"/>
          <w:sz w:val="24"/>
          <w:szCs w:val="24"/>
          <w:lang w:bidi="bn-IN"/>
        </w:rPr>
      </w:pPr>
      <w:r w:rsidRPr="00D51375">
        <w:rPr>
          <w:rFonts w:cstheme="minorHAnsi"/>
          <w:color w:val="000000"/>
          <w:sz w:val="24"/>
          <w:szCs w:val="24"/>
          <w:lang w:bidi="bn-IN"/>
        </w:rPr>
        <w:t>In terms of the type of OTTS which are domestically developed, there are clearly two types. One is the voice and messaging applications. They are substitute</w:t>
      </w:r>
      <w:r w:rsidR="006B52DF">
        <w:rPr>
          <w:rFonts w:cstheme="minorHAnsi"/>
          <w:color w:val="000000"/>
          <w:sz w:val="24"/>
          <w:szCs w:val="24"/>
          <w:lang w:bidi="bn-IN"/>
        </w:rPr>
        <w:t>s for</w:t>
      </w:r>
      <w:r w:rsidRPr="00D51375">
        <w:rPr>
          <w:rFonts w:cstheme="minorHAnsi"/>
          <w:color w:val="000000"/>
          <w:sz w:val="24"/>
          <w:szCs w:val="24"/>
          <w:lang w:bidi="bn-IN"/>
        </w:rPr>
        <w:t xml:space="preserve"> traditional GSM calling and SMS service. In the soft regulation developed for their promotion in some of the countries (for example, Bangladesh), they are provided the opportunity to have interconnection with PLMN network. This is a special attribute compared to international OTTs of the same nature. </w:t>
      </w:r>
      <w:r w:rsidR="006B52DF">
        <w:rPr>
          <w:rFonts w:cstheme="minorHAnsi"/>
          <w:color w:val="000000"/>
          <w:sz w:val="24"/>
          <w:szCs w:val="24"/>
          <w:lang w:bidi="bn-IN"/>
        </w:rPr>
        <w:t>Another</w:t>
      </w:r>
      <w:r w:rsidR="005B1C23" w:rsidRPr="00D51375">
        <w:rPr>
          <w:rFonts w:cstheme="minorHAnsi"/>
          <w:color w:val="000000"/>
          <w:sz w:val="24"/>
          <w:szCs w:val="24"/>
          <w:lang w:bidi="bn-IN"/>
        </w:rPr>
        <w:t xml:space="preserve"> type of domestically developed OTTs in the SATRC countries includes </w:t>
      </w:r>
      <w:r w:rsidR="006B52DF">
        <w:rPr>
          <w:rFonts w:cstheme="minorHAnsi"/>
          <w:color w:val="000000"/>
          <w:sz w:val="24"/>
          <w:szCs w:val="24"/>
          <w:lang w:bidi="bn-IN"/>
        </w:rPr>
        <w:t>video-</w:t>
      </w:r>
      <w:r w:rsidR="005B1C23" w:rsidRPr="00D51375">
        <w:rPr>
          <w:rFonts w:cstheme="minorHAnsi"/>
          <w:color w:val="000000"/>
          <w:sz w:val="24"/>
          <w:szCs w:val="24"/>
          <w:lang w:bidi="bn-IN"/>
        </w:rPr>
        <w:t xml:space="preserve">streaming and video-on-demand applications which are substitute </w:t>
      </w:r>
      <w:r w:rsidR="006B52DF">
        <w:rPr>
          <w:rFonts w:cstheme="minorHAnsi"/>
          <w:color w:val="000000"/>
          <w:sz w:val="24"/>
          <w:szCs w:val="24"/>
          <w:lang w:bidi="bn-IN"/>
        </w:rPr>
        <w:t>for</w:t>
      </w:r>
      <w:r w:rsidR="005B1C23" w:rsidRPr="00D51375">
        <w:rPr>
          <w:rFonts w:cstheme="minorHAnsi"/>
          <w:color w:val="000000"/>
          <w:sz w:val="24"/>
          <w:szCs w:val="24"/>
          <w:lang w:bidi="bn-IN"/>
        </w:rPr>
        <w:t xml:space="preserve"> television broadcasting and cinema distribution system. </w:t>
      </w:r>
      <w:r w:rsidR="00B178EC" w:rsidRPr="00D51375">
        <w:rPr>
          <w:rFonts w:cstheme="minorHAnsi"/>
          <w:color w:val="000000"/>
          <w:sz w:val="24"/>
          <w:szCs w:val="24"/>
          <w:lang w:bidi="bn-IN"/>
        </w:rPr>
        <w:t xml:space="preserve">The soft regulations for the promotion of this type of application is primarily focused on </w:t>
      </w:r>
      <w:r w:rsidR="006B52DF">
        <w:rPr>
          <w:rFonts w:cstheme="minorHAnsi"/>
          <w:color w:val="000000"/>
          <w:sz w:val="24"/>
          <w:szCs w:val="24"/>
          <w:lang w:bidi="bn-IN"/>
        </w:rPr>
        <w:t xml:space="preserve">the </w:t>
      </w:r>
      <w:r w:rsidR="00B178EC" w:rsidRPr="00D51375">
        <w:rPr>
          <w:rFonts w:cstheme="minorHAnsi"/>
          <w:color w:val="000000"/>
          <w:sz w:val="24"/>
          <w:szCs w:val="24"/>
          <w:lang w:bidi="bn-IN"/>
        </w:rPr>
        <w:t>content issue. Though there are numerous type</w:t>
      </w:r>
      <w:r w:rsidR="006B52DF">
        <w:rPr>
          <w:rFonts w:cstheme="minorHAnsi"/>
          <w:color w:val="000000"/>
          <w:sz w:val="24"/>
          <w:szCs w:val="24"/>
          <w:lang w:bidi="bn-IN"/>
        </w:rPr>
        <w:t>s</w:t>
      </w:r>
      <w:r w:rsidR="00B178EC" w:rsidRPr="00D51375">
        <w:rPr>
          <w:rFonts w:cstheme="minorHAnsi"/>
          <w:color w:val="000000"/>
          <w:sz w:val="24"/>
          <w:szCs w:val="24"/>
          <w:lang w:bidi="bn-IN"/>
        </w:rPr>
        <w:t xml:space="preserve"> of OTTs developed in the SATRC countries, these two type</w:t>
      </w:r>
      <w:r w:rsidR="006B52DF">
        <w:rPr>
          <w:rFonts w:cstheme="minorHAnsi"/>
          <w:color w:val="000000"/>
          <w:sz w:val="24"/>
          <w:szCs w:val="24"/>
          <w:lang w:bidi="bn-IN"/>
        </w:rPr>
        <w:t>s</w:t>
      </w:r>
      <w:r w:rsidR="00B178EC" w:rsidRPr="00D51375">
        <w:rPr>
          <w:rFonts w:cstheme="minorHAnsi"/>
          <w:color w:val="000000"/>
          <w:sz w:val="24"/>
          <w:szCs w:val="24"/>
          <w:lang w:bidi="bn-IN"/>
        </w:rPr>
        <w:t xml:space="preserve"> are the most successful and are the point of discussion when we talk about the market impact or substitution issues. </w:t>
      </w:r>
    </w:p>
    <w:p w14:paraId="53CFC3CB" w14:textId="6C584502" w:rsidR="00CA6D5B" w:rsidRPr="00D51375" w:rsidRDefault="00CA6D5B" w:rsidP="00697EE1">
      <w:pPr>
        <w:ind w:firstLine="0"/>
        <w:jc w:val="both"/>
        <w:rPr>
          <w:rFonts w:cstheme="minorHAnsi"/>
          <w:color w:val="000000"/>
          <w:sz w:val="24"/>
          <w:szCs w:val="24"/>
          <w:lang w:bidi="bn-IN"/>
        </w:rPr>
      </w:pPr>
    </w:p>
    <w:p w14:paraId="115C5936" w14:textId="363C2A99" w:rsidR="00CA6D5B" w:rsidRPr="00D51375" w:rsidRDefault="00CA6D5B" w:rsidP="00697EE1">
      <w:pPr>
        <w:ind w:firstLine="0"/>
        <w:jc w:val="both"/>
        <w:rPr>
          <w:rFonts w:cstheme="minorHAnsi"/>
          <w:color w:val="000000"/>
          <w:sz w:val="24"/>
          <w:szCs w:val="24"/>
          <w:lang w:bidi="bn-IN"/>
        </w:rPr>
      </w:pPr>
    </w:p>
    <w:p w14:paraId="3D3B0826" w14:textId="1144DCF0" w:rsidR="00CA6D5B" w:rsidRPr="00D51375" w:rsidRDefault="00CA6D5B" w:rsidP="00697EE1">
      <w:pPr>
        <w:ind w:firstLine="0"/>
        <w:jc w:val="both"/>
        <w:rPr>
          <w:rFonts w:cstheme="minorHAnsi"/>
          <w:color w:val="000000"/>
          <w:sz w:val="24"/>
          <w:szCs w:val="24"/>
          <w:lang w:bidi="bn-IN"/>
        </w:rPr>
      </w:pPr>
    </w:p>
    <w:p w14:paraId="19DCA461" w14:textId="77777777" w:rsidR="00CA6D5B" w:rsidRPr="00D51375" w:rsidRDefault="00CA6D5B" w:rsidP="00697EE1">
      <w:pPr>
        <w:ind w:firstLine="0"/>
        <w:jc w:val="both"/>
        <w:rPr>
          <w:rFonts w:cstheme="minorHAnsi"/>
          <w:color w:val="000000"/>
          <w:sz w:val="24"/>
          <w:szCs w:val="24"/>
          <w:lang w:bidi="bn-IN"/>
        </w:rPr>
      </w:pPr>
    </w:p>
    <w:p w14:paraId="3F3BDBE2" w14:textId="1E35507B" w:rsidR="005B1C23" w:rsidRPr="00D51375" w:rsidRDefault="005B1C23" w:rsidP="00697EE1">
      <w:pPr>
        <w:ind w:firstLine="0"/>
        <w:jc w:val="both"/>
        <w:rPr>
          <w:rFonts w:cstheme="minorHAnsi"/>
          <w:color w:val="000000"/>
          <w:sz w:val="24"/>
          <w:szCs w:val="24"/>
          <w:lang w:bidi="bn-IN"/>
        </w:rPr>
      </w:pPr>
    </w:p>
    <w:p w14:paraId="2A61BCAE" w14:textId="149CAC93" w:rsidR="0086644A" w:rsidRPr="00D51375" w:rsidRDefault="00B02CD7" w:rsidP="0086644A">
      <w:pPr>
        <w:pStyle w:val="Heading1"/>
        <w:spacing w:before="0"/>
        <w:rPr>
          <w:rFonts w:asciiTheme="minorHAnsi" w:hAnsiTheme="minorHAnsi" w:cstheme="minorHAnsi"/>
        </w:rPr>
      </w:pPr>
      <w:bookmarkStart w:id="7" w:name="_Toc139532056"/>
      <w:r w:rsidRPr="00D51375">
        <w:rPr>
          <w:rFonts w:asciiTheme="minorHAnsi" w:hAnsiTheme="minorHAnsi" w:cstheme="minorHAnsi"/>
        </w:rPr>
        <w:lastRenderedPageBreak/>
        <w:t xml:space="preserve">5: </w:t>
      </w:r>
      <w:r w:rsidR="0086644A" w:rsidRPr="00D51375">
        <w:rPr>
          <w:rFonts w:asciiTheme="minorHAnsi" w:hAnsiTheme="minorHAnsi" w:cstheme="minorHAnsi"/>
        </w:rPr>
        <w:t>OTT Regulation in SATRC Countries</w:t>
      </w:r>
      <w:bookmarkEnd w:id="7"/>
    </w:p>
    <w:p w14:paraId="02902606" w14:textId="6BA6DBFB" w:rsidR="0086644A" w:rsidRPr="00D51375" w:rsidRDefault="0086644A" w:rsidP="00BE48D2">
      <w:pPr>
        <w:ind w:firstLine="0"/>
        <w:jc w:val="both"/>
        <w:rPr>
          <w:rFonts w:cstheme="minorHAnsi"/>
          <w:sz w:val="24"/>
          <w:szCs w:val="24"/>
        </w:rPr>
      </w:pPr>
      <w:r w:rsidRPr="00D51375">
        <w:rPr>
          <w:rFonts w:cstheme="minorHAnsi"/>
          <w:sz w:val="24"/>
          <w:szCs w:val="24"/>
        </w:rPr>
        <w:t xml:space="preserve">Almost in all the countries, OTT services are not regulated through licensing regime. </w:t>
      </w:r>
      <w:r w:rsidR="009877FE" w:rsidRPr="00D51375">
        <w:rPr>
          <w:rFonts w:cstheme="minorHAnsi"/>
          <w:sz w:val="24"/>
          <w:szCs w:val="24"/>
        </w:rPr>
        <w:t>However,</w:t>
      </w:r>
      <w:r w:rsidRPr="00D51375">
        <w:rPr>
          <w:rFonts w:cstheme="minorHAnsi"/>
          <w:sz w:val="24"/>
          <w:szCs w:val="24"/>
        </w:rPr>
        <w:t xml:space="preserve"> in some of the countries like Bangladesh, India and Pakistan, different legal documents have been issued to ensure compliance of the</w:t>
      </w:r>
      <w:r w:rsidR="00B56FC1" w:rsidRPr="00D51375">
        <w:rPr>
          <w:rFonts w:cstheme="minorHAnsi"/>
          <w:sz w:val="24"/>
          <w:szCs w:val="24"/>
        </w:rPr>
        <w:t xml:space="preserve"> international</w:t>
      </w:r>
      <w:r w:rsidRPr="00D51375">
        <w:rPr>
          <w:rFonts w:cstheme="minorHAnsi"/>
          <w:sz w:val="24"/>
          <w:szCs w:val="24"/>
        </w:rPr>
        <w:t xml:space="preserve"> OTT services with certain local laws and regulation</w:t>
      </w:r>
      <w:r w:rsidR="006B52DF">
        <w:rPr>
          <w:rFonts w:cstheme="minorHAnsi"/>
          <w:sz w:val="24"/>
          <w:szCs w:val="24"/>
        </w:rPr>
        <w:t>s. Though these documents do</w:t>
      </w:r>
      <w:r w:rsidRPr="00D51375">
        <w:rPr>
          <w:rFonts w:cstheme="minorHAnsi"/>
          <w:sz w:val="24"/>
          <w:szCs w:val="24"/>
        </w:rPr>
        <w:t xml:space="preserve"> not make it mandatory for the OTTs (including the international OTTs) to get license to provi</w:t>
      </w:r>
      <w:r w:rsidR="006B52DF">
        <w:rPr>
          <w:rFonts w:cstheme="minorHAnsi"/>
          <w:sz w:val="24"/>
          <w:szCs w:val="24"/>
        </w:rPr>
        <w:t>de service, these documents put</w:t>
      </w:r>
      <w:r w:rsidRPr="00D51375">
        <w:rPr>
          <w:rFonts w:cstheme="minorHAnsi"/>
          <w:sz w:val="24"/>
          <w:szCs w:val="24"/>
        </w:rPr>
        <w:t xml:space="preserve"> certain </w:t>
      </w:r>
      <w:r w:rsidR="006B52DF">
        <w:rPr>
          <w:rFonts w:cstheme="minorHAnsi"/>
          <w:sz w:val="24"/>
          <w:szCs w:val="24"/>
        </w:rPr>
        <w:t>obligation on the OTT players. A r</w:t>
      </w:r>
      <w:r w:rsidRPr="00D51375">
        <w:rPr>
          <w:rFonts w:cstheme="minorHAnsi"/>
          <w:sz w:val="24"/>
          <w:szCs w:val="24"/>
        </w:rPr>
        <w:t xml:space="preserve">eview of these documents shows that these are primarily focused on content policy, tax compliance, response mechanism to government request, physical presence requirement etc.  </w:t>
      </w:r>
      <w:r w:rsidR="00B56FC1" w:rsidRPr="00D51375">
        <w:rPr>
          <w:rFonts w:cstheme="minorHAnsi"/>
          <w:sz w:val="24"/>
          <w:szCs w:val="24"/>
        </w:rPr>
        <w:t>For some of the countries, rules and regulation</w:t>
      </w:r>
      <w:r w:rsidR="006B52DF">
        <w:rPr>
          <w:rFonts w:cstheme="minorHAnsi"/>
          <w:sz w:val="24"/>
          <w:szCs w:val="24"/>
        </w:rPr>
        <w:t>s</w:t>
      </w:r>
      <w:r w:rsidR="00B56FC1" w:rsidRPr="00D51375">
        <w:rPr>
          <w:rFonts w:cstheme="minorHAnsi"/>
          <w:sz w:val="24"/>
          <w:szCs w:val="24"/>
        </w:rPr>
        <w:t xml:space="preserve"> for international OTTs are under formulation </w:t>
      </w:r>
      <w:r w:rsidR="002052F9" w:rsidRPr="00D51375">
        <w:rPr>
          <w:rFonts w:cstheme="minorHAnsi"/>
          <w:sz w:val="24"/>
          <w:szCs w:val="24"/>
        </w:rPr>
        <w:t xml:space="preserve">and those </w:t>
      </w:r>
      <w:r w:rsidR="009877FE" w:rsidRPr="00D51375">
        <w:rPr>
          <w:rFonts w:cstheme="minorHAnsi"/>
          <w:sz w:val="24"/>
          <w:szCs w:val="24"/>
        </w:rPr>
        <w:t>are</w:t>
      </w:r>
      <w:r w:rsidR="002052F9" w:rsidRPr="00D51375">
        <w:rPr>
          <w:rFonts w:cstheme="minorHAnsi"/>
          <w:sz w:val="24"/>
          <w:szCs w:val="24"/>
        </w:rPr>
        <w:t xml:space="preserve"> aimed at content, taxation and local representation issues. </w:t>
      </w:r>
      <w:r w:rsidR="00BE48D2" w:rsidRPr="00D51375">
        <w:rPr>
          <w:rFonts w:cstheme="minorHAnsi"/>
          <w:sz w:val="24"/>
          <w:szCs w:val="24"/>
        </w:rPr>
        <w:t xml:space="preserve">Some of the countries responded that the OTT related regulation is not supervised by the telecom regulator, but by other governmental bodies. </w:t>
      </w:r>
    </w:p>
    <w:p w14:paraId="2CE11750" w14:textId="1ADB1E95" w:rsidR="00697EE1" w:rsidRPr="00D51375" w:rsidRDefault="00697EE1" w:rsidP="00BE48D2">
      <w:pPr>
        <w:ind w:firstLine="0"/>
        <w:jc w:val="both"/>
        <w:rPr>
          <w:rFonts w:cstheme="minorHAnsi"/>
          <w:color w:val="000000"/>
          <w:sz w:val="24"/>
          <w:szCs w:val="24"/>
          <w:lang w:bidi="bn-IN"/>
        </w:rPr>
      </w:pPr>
    </w:p>
    <w:p w14:paraId="7FE6151B" w14:textId="4F7DBEB3" w:rsidR="00027493" w:rsidRPr="00D51375" w:rsidRDefault="002052F9" w:rsidP="00BE48D2">
      <w:pPr>
        <w:ind w:firstLine="0"/>
        <w:jc w:val="both"/>
        <w:rPr>
          <w:sz w:val="24"/>
        </w:rPr>
      </w:pPr>
      <w:r w:rsidRPr="00D51375">
        <w:rPr>
          <w:sz w:val="24"/>
        </w:rPr>
        <w:t>In addition to that, some countries have introduced soft regulation to promote local OTTS</w:t>
      </w:r>
      <w:r w:rsidR="00BE48D2" w:rsidRPr="00D51375">
        <w:rPr>
          <w:sz w:val="24"/>
        </w:rPr>
        <w:t xml:space="preserve">. Specially we have found this case in Bangladesh and Bhutan. In Bangladesh, OTT regulation has been issued for local licensed IP Telephony service providers. This regulation allows them to offer </w:t>
      </w:r>
      <w:r w:rsidR="006B52DF">
        <w:rPr>
          <w:sz w:val="24"/>
        </w:rPr>
        <w:t xml:space="preserve">their </w:t>
      </w:r>
      <w:r w:rsidR="00BE48D2" w:rsidRPr="00D51375">
        <w:rPr>
          <w:sz w:val="24"/>
        </w:rPr>
        <w:t xml:space="preserve">own OTT services and sets network topology and tariff </w:t>
      </w:r>
      <w:r w:rsidR="006B52DF" w:rsidRPr="00D51375">
        <w:rPr>
          <w:sz w:val="24"/>
        </w:rPr>
        <w:t>structure for</w:t>
      </w:r>
      <w:r w:rsidR="00BE48D2" w:rsidRPr="00D51375">
        <w:rPr>
          <w:sz w:val="24"/>
        </w:rPr>
        <w:t xml:space="preserve"> the interconnection of OTT voice and message with PLMN network. In Bhutan, the soft regulation is aimed at taxation rule, local content promotion and consumer complaint mechanism. </w:t>
      </w:r>
    </w:p>
    <w:p w14:paraId="3CB1CEC3" w14:textId="246AF37E" w:rsidR="00027493" w:rsidRPr="00D51375" w:rsidRDefault="00027493" w:rsidP="00F76F3B"/>
    <w:p w14:paraId="360BDEB9" w14:textId="77777777" w:rsidR="00E40DF5" w:rsidRPr="00D51375" w:rsidRDefault="00E40DF5" w:rsidP="00F76F3B"/>
    <w:p w14:paraId="0B51BF87" w14:textId="44C99C5F" w:rsidR="00027493" w:rsidRPr="00D51375" w:rsidRDefault="00027493" w:rsidP="00F76F3B"/>
    <w:p w14:paraId="2AC653BF" w14:textId="6CDC8C4D" w:rsidR="00270FCE" w:rsidRPr="00D51375" w:rsidRDefault="00B02CD7" w:rsidP="00270FCE">
      <w:pPr>
        <w:pStyle w:val="Heading1"/>
        <w:spacing w:before="0"/>
        <w:rPr>
          <w:rFonts w:asciiTheme="minorHAnsi" w:hAnsiTheme="minorHAnsi" w:cstheme="minorHAnsi"/>
        </w:rPr>
      </w:pPr>
      <w:bookmarkStart w:id="8" w:name="_Toc139532057"/>
      <w:r w:rsidRPr="00D51375">
        <w:rPr>
          <w:rFonts w:asciiTheme="minorHAnsi" w:hAnsiTheme="minorHAnsi" w:cstheme="minorHAnsi"/>
        </w:rPr>
        <w:t xml:space="preserve">6: </w:t>
      </w:r>
      <w:r w:rsidR="00270FCE" w:rsidRPr="00D51375">
        <w:rPr>
          <w:rFonts w:asciiTheme="minorHAnsi" w:hAnsiTheme="minorHAnsi" w:cstheme="minorHAnsi"/>
        </w:rPr>
        <w:t xml:space="preserve">Impact of OTT services on the revenue and service of </w:t>
      </w:r>
      <w:r w:rsidR="006B52DF">
        <w:rPr>
          <w:rFonts w:asciiTheme="minorHAnsi" w:hAnsiTheme="minorHAnsi" w:cstheme="minorHAnsi"/>
        </w:rPr>
        <w:t xml:space="preserve">the </w:t>
      </w:r>
      <w:r w:rsidR="00270FCE" w:rsidRPr="00D51375">
        <w:rPr>
          <w:rFonts w:asciiTheme="minorHAnsi" w:hAnsiTheme="minorHAnsi" w:cstheme="minorHAnsi"/>
        </w:rPr>
        <w:t>incumbent</w:t>
      </w:r>
      <w:bookmarkEnd w:id="8"/>
    </w:p>
    <w:p w14:paraId="0580C6A0" w14:textId="22262FDB" w:rsidR="009A10B7" w:rsidRPr="00D51375" w:rsidRDefault="009A10B7" w:rsidP="004722AB">
      <w:pPr>
        <w:jc w:val="both"/>
      </w:pPr>
    </w:p>
    <w:p w14:paraId="5207C977" w14:textId="77777777" w:rsidR="007B7CD9" w:rsidRPr="00D51375" w:rsidRDefault="007B7CD9" w:rsidP="007B7CD9">
      <w:pPr>
        <w:ind w:firstLine="0"/>
        <w:jc w:val="both"/>
        <w:rPr>
          <w:sz w:val="24"/>
        </w:rPr>
      </w:pPr>
    </w:p>
    <w:p w14:paraId="0FC8BC3D" w14:textId="3C21634C" w:rsidR="007B7CD9" w:rsidRPr="00D51375" w:rsidRDefault="007B7CD9" w:rsidP="007B7CD9">
      <w:pPr>
        <w:ind w:firstLine="0"/>
        <w:jc w:val="both"/>
        <w:rPr>
          <w:sz w:val="24"/>
        </w:rPr>
      </w:pPr>
      <w:r w:rsidRPr="00D51375">
        <w:rPr>
          <w:sz w:val="24"/>
        </w:rPr>
        <w:t xml:space="preserve">ITU-T </w:t>
      </w:r>
      <w:r w:rsidRPr="00D51375">
        <w:rPr>
          <w:i/>
          <w:sz w:val="24"/>
        </w:rPr>
        <w:t>Technical Report 2017- Economic Impact of OTTs</w:t>
      </w:r>
      <w:r w:rsidRPr="00D51375">
        <w:rPr>
          <w:sz w:val="24"/>
        </w:rPr>
        <w:t xml:space="preserve"> states that substitution effects are arguably also important for international voice calls. Analyst firm </w:t>
      </w:r>
      <w:proofErr w:type="spellStart"/>
      <w:r w:rsidRPr="00D51375">
        <w:rPr>
          <w:sz w:val="24"/>
        </w:rPr>
        <w:t>Telegeography</w:t>
      </w:r>
      <w:proofErr w:type="spellEnd"/>
      <w:r w:rsidRPr="00D51375">
        <w:rPr>
          <w:sz w:val="24"/>
        </w:rPr>
        <w:t xml:space="preserve"> notes: “Hundreds of millions of people now use “over-the-top” (OTT) voice, video, and text communications on their computers and mobile devices for a growing share of their calls. </w:t>
      </w:r>
      <w:proofErr w:type="spellStart"/>
      <w:r w:rsidRPr="00D51375">
        <w:rPr>
          <w:sz w:val="24"/>
        </w:rPr>
        <w:t>Telegeography</w:t>
      </w:r>
      <w:proofErr w:type="spellEnd"/>
      <w:r w:rsidRPr="00D51375">
        <w:rPr>
          <w:sz w:val="24"/>
        </w:rPr>
        <w:t xml:space="preserve"> estimates that the on-net international traffic of Skype, the best-known OTT provider, grew to 248 billion minutes</w:t>
      </w:r>
      <w:r w:rsidR="0048018E">
        <w:rPr>
          <w:sz w:val="24"/>
        </w:rPr>
        <w:t xml:space="preserve"> in 2014, a 35 billion minutes increase from 2013.</w:t>
      </w:r>
      <w:r w:rsidRPr="00D51375">
        <w:rPr>
          <w:sz w:val="24"/>
        </w:rPr>
        <w:t xml:space="preserve"> While international telephone traffic remains far larger than international Skype traffic, Skype’s volumes are enormous. Skype’s 2013 international traffic was four times greater than that of the largest telco in the world”.</w:t>
      </w:r>
    </w:p>
    <w:p w14:paraId="63333761" w14:textId="77777777" w:rsidR="00525A6B" w:rsidRPr="00D51375" w:rsidRDefault="00525A6B" w:rsidP="007B7CD9">
      <w:pPr>
        <w:ind w:firstLine="0"/>
        <w:jc w:val="both"/>
        <w:rPr>
          <w:sz w:val="24"/>
        </w:rPr>
      </w:pPr>
    </w:p>
    <w:p w14:paraId="4046F56A" w14:textId="08624725" w:rsidR="00525A6B" w:rsidRPr="00D51375" w:rsidRDefault="00525A6B" w:rsidP="00525A6B">
      <w:pPr>
        <w:ind w:firstLine="0"/>
        <w:jc w:val="both"/>
        <w:rPr>
          <w:sz w:val="24"/>
        </w:rPr>
      </w:pPr>
      <w:r w:rsidRPr="00D51375">
        <w:rPr>
          <w:sz w:val="24"/>
        </w:rPr>
        <w:t>As in so many aspects of OTT services, these facts are subject to multiple interpretations. One can argue that technological progress inevitably implies the existence, not only of winners, but also of losers. The value of creative destruction is core to the views of the economist Joseph A. Schumpeter</w:t>
      </w:r>
      <w:r w:rsidRPr="00D51375">
        <w:rPr>
          <w:rStyle w:val="FootnoteReference"/>
          <w:sz w:val="24"/>
        </w:rPr>
        <w:footnoteReference w:id="1"/>
      </w:r>
      <w:r w:rsidRPr="00D51375">
        <w:rPr>
          <w:sz w:val="24"/>
        </w:rPr>
        <w:t>.   Under this interpretation, the short-term negative impact on network operators is part of a normal long-term business process that ultimately benefits all.</w:t>
      </w:r>
    </w:p>
    <w:p w14:paraId="7D41CAAE" w14:textId="77777777" w:rsidR="00525A6B" w:rsidRPr="00D51375" w:rsidRDefault="00525A6B" w:rsidP="00525A6B">
      <w:pPr>
        <w:ind w:firstLine="0"/>
        <w:jc w:val="both"/>
        <w:rPr>
          <w:sz w:val="24"/>
        </w:rPr>
      </w:pPr>
    </w:p>
    <w:p w14:paraId="600979FB" w14:textId="386D59BE" w:rsidR="00525A6B" w:rsidRDefault="00525A6B" w:rsidP="00525A6B">
      <w:pPr>
        <w:ind w:firstLine="0"/>
        <w:jc w:val="both"/>
        <w:rPr>
          <w:sz w:val="24"/>
        </w:rPr>
      </w:pPr>
      <w:r w:rsidRPr="00D51375">
        <w:rPr>
          <w:sz w:val="24"/>
        </w:rPr>
        <w:lastRenderedPageBreak/>
        <w:t>An alternative narrative argues that OTT services are effectively pumping money out of the network operators at the very moment when substantial investments in fiber-based infrastructure are required. This narrative draws on multiple theoretical sources, including Aghion’s “inverted U” which argues that investment is maximized when competition is neither too low (implying a lack of competitive incentive to invest) nor too high (implying a lack of funds to invest).</w:t>
      </w:r>
    </w:p>
    <w:p w14:paraId="5618ADB5" w14:textId="77777777" w:rsidR="004F5746" w:rsidRPr="00D51375" w:rsidRDefault="004F5746" w:rsidP="00525A6B">
      <w:pPr>
        <w:ind w:firstLine="0"/>
        <w:jc w:val="both"/>
        <w:rPr>
          <w:sz w:val="24"/>
        </w:rPr>
      </w:pPr>
    </w:p>
    <w:p w14:paraId="7D9083AF" w14:textId="074F40D5" w:rsidR="00525A6B" w:rsidRPr="00D51375" w:rsidRDefault="00525A6B" w:rsidP="00525A6B">
      <w:pPr>
        <w:ind w:firstLine="0"/>
        <w:jc w:val="both"/>
        <w:rPr>
          <w:sz w:val="24"/>
        </w:rPr>
      </w:pPr>
      <w:r w:rsidRPr="00D51375">
        <w:rPr>
          <w:sz w:val="24"/>
        </w:rPr>
        <w:t xml:space="preserve">It is also worth noting that the loss in traditional voice and </w:t>
      </w:r>
      <w:r w:rsidR="00824B32">
        <w:rPr>
          <w:sz w:val="24"/>
        </w:rPr>
        <w:t>SMS revenues needs to understand</w:t>
      </w:r>
      <w:r w:rsidRPr="00D51375">
        <w:rPr>
          <w:sz w:val="24"/>
        </w:rPr>
        <w:t xml:space="preserve"> in the context of compensating increased revenues for (mobile) data services. The data consumption of a WhatsApp message does not generate sufficient network operator revenue to offset what an SMS would have generated, but when </w:t>
      </w:r>
      <w:r w:rsidR="00824B32">
        <w:rPr>
          <w:sz w:val="24"/>
        </w:rPr>
        <w:t>some</w:t>
      </w:r>
      <w:r w:rsidRPr="00D51375">
        <w:rPr>
          <w:sz w:val="24"/>
        </w:rPr>
        <w:t>one factors in the increased number of messages, increased volume of content per message (and for voice, longer duration for voice calls), and all of the other data</w:t>
      </w:r>
      <w:r w:rsidR="00824B32">
        <w:rPr>
          <w:sz w:val="24"/>
        </w:rPr>
        <w:t>-</w:t>
      </w:r>
      <w:r w:rsidRPr="00D51375">
        <w:rPr>
          <w:sz w:val="24"/>
        </w:rPr>
        <w:t>hungry applications, the effects of online and OTT services on revenues are complex overall.</w:t>
      </w:r>
    </w:p>
    <w:p w14:paraId="45F8D4C3" w14:textId="77777777" w:rsidR="007B7CD9" w:rsidRPr="00D51375" w:rsidRDefault="007B7CD9" w:rsidP="004722AB">
      <w:pPr>
        <w:ind w:firstLine="0"/>
        <w:jc w:val="both"/>
        <w:rPr>
          <w:sz w:val="24"/>
        </w:rPr>
      </w:pPr>
    </w:p>
    <w:p w14:paraId="223E4A82" w14:textId="7FB0FBA5" w:rsidR="00E924D4" w:rsidRPr="00D51375" w:rsidRDefault="00270FCE" w:rsidP="004722AB">
      <w:pPr>
        <w:ind w:firstLine="0"/>
        <w:jc w:val="both"/>
        <w:rPr>
          <w:sz w:val="24"/>
        </w:rPr>
      </w:pPr>
      <w:r w:rsidRPr="00D51375">
        <w:rPr>
          <w:sz w:val="24"/>
        </w:rPr>
        <w:t>The response</w:t>
      </w:r>
      <w:r w:rsidR="00824B32">
        <w:rPr>
          <w:sz w:val="24"/>
        </w:rPr>
        <w:t>s</w:t>
      </w:r>
      <w:r w:rsidRPr="00D51375">
        <w:rPr>
          <w:sz w:val="24"/>
        </w:rPr>
        <w:t xml:space="preserve"> from the SATRC countries show that</w:t>
      </w:r>
      <w:r w:rsidR="00CB6D89" w:rsidRPr="00D51375">
        <w:rPr>
          <w:sz w:val="24"/>
        </w:rPr>
        <w:t xml:space="preserve"> there is no specific conclusion about the positive or negative impact of OTT services on domestic telecom revenue stream of the incumbents. </w:t>
      </w:r>
      <w:r w:rsidR="00E609ED" w:rsidRPr="00D51375">
        <w:rPr>
          <w:sz w:val="24"/>
        </w:rPr>
        <w:t>T</w:t>
      </w:r>
      <w:r w:rsidR="00CB6D89" w:rsidRPr="00D51375">
        <w:rPr>
          <w:sz w:val="24"/>
        </w:rPr>
        <w:t>hough</w:t>
      </w:r>
      <w:r w:rsidRPr="00D51375">
        <w:rPr>
          <w:sz w:val="24"/>
        </w:rPr>
        <w:t xml:space="preserve"> there are some concern</w:t>
      </w:r>
      <w:r w:rsidR="00290DD2">
        <w:rPr>
          <w:sz w:val="24"/>
        </w:rPr>
        <w:t>s</w:t>
      </w:r>
      <w:r w:rsidRPr="00D51375">
        <w:rPr>
          <w:sz w:val="24"/>
        </w:rPr>
        <w:t xml:space="preserve"> about the </w:t>
      </w:r>
      <w:r w:rsidR="00CB6D89" w:rsidRPr="00D51375">
        <w:rPr>
          <w:sz w:val="24"/>
        </w:rPr>
        <w:t xml:space="preserve">impact of the OTT services on the overall revenue chain and government tax, </w:t>
      </w:r>
      <w:r w:rsidR="00E609ED" w:rsidRPr="00D51375">
        <w:rPr>
          <w:sz w:val="24"/>
        </w:rPr>
        <w:t xml:space="preserve">but there are positive dimensions as well, for example, the increased revenue stream for data services due to the exponentially increasing data consumption using PLMN networks. </w:t>
      </w:r>
      <w:r w:rsidR="004722AB" w:rsidRPr="00D51375">
        <w:rPr>
          <w:sz w:val="24"/>
        </w:rPr>
        <w:t>But few impact</w:t>
      </w:r>
      <w:r w:rsidR="00290DD2">
        <w:rPr>
          <w:sz w:val="24"/>
        </w:rPr>
        <w:t>s</w:t>
      </w:r>
      <w:r w:rsidR="004722AB" w:rsidRPr="00D51375">
        <w:rPr>
          <w:sz w:val="24"/>
        </w:rPr>
        <w:t xml:space="preserve"> are very clear from the trend of voice and </w:t>
      </w:r>
      <w:r w:rsidR="00D01BB6" w:rsidRPr="00D51375">
        <w:rPr>
          <w:sz w:val="24"/>
        </w:rPr>
        <w:t>SMS</w:t>
      </w:r>
      <w:r w:rsidR="004722AB" w:rsidRPr="00D51375">
        <w:rPr>
          <w:sz w:val="24"/>
        </w:rPr>
        <w:t xml:space="preserve"> traffic. With the introduction of the OTTs for voice and messaging (like WhatsApp, Viber, Imo) etc. together with the roll-out of 3G cellular network across the region after 2010, OTT services started to substitute traditional cellular calls and messaging service</w:t>
      </w:r>
      <w:r w:rsidR="00290DD2">
        <w:rPr>
          <w:sz w:val="24"/>
        </w:rPr>
        <w:t>s</w:t>
      </w:r>
      <w:r w:rsidR="004722AB" w:rsidRPr="00D51375">
        <w:rPr>
          <w:sz w:val="24"/>
        </w:rPr>
        <w:t xml:space="preserve"> for overseas communication. </w:t>
      </w:r>
    </w:p>
    <w:p w14:paraId="5448D4AA" w14:textId="77777777" w:rsidR="00E924D4" w:rsidRPr="00D51375" w:rsidRDefault="00E924D4" w:rsidP="004722AB">
      <w:pPr>
        <w:ind w:firstLine="0"/>
        <w:jc w:val="both"/>
        <w:rPr>
          <w:sz w:val="24"/>
        </w:rPr>
      </w:pPr>
    </w:p>
    <w:p w14:paraId="2E06B482" w14:textId="23077180" w:rsidR="009A10B7" w:rsidRPr="00D51375" w:rsidRDefault="004722AB" w:rsidP="004722AB">
      <w:pPr>
        <w:ind w:firstLine="0"/>
        <w:jc w:val="both"/>
        <w:rPr>
          <w:sz w:val="24"/>
        </w:rPr>
      </w:pPr>
      <w:r w:rsidRPr="00D51375">
        <w:rPr>
          <w:sz w:val="24"/>
        </w:rPr>
        <w:t xml:space="preserve">As mentioned before, SATRC countries have a large number of </w:t>
      </w:r>
      <w:r w:rsidR="00D01BB6" w:rsidRPr="00D51375">
        <w:rPr>
          <w:sz w:val="24"/>
        </w:rPr>
        <w:t>expatriates</w:t>
      </w:r>
      <w:r w:rsidRPr="00D51375">
        <w:rPr>
          <w:sz w:val="24"/>
        </w:rPr>
        <w:t xml:space="preserve"> living abroad and overseas call has been a good source of revenue for the telecoms service providers as well for the carriers. </w:t>
      </w:r>
      <w:r w:rsidR="006D583B" w:rsidRPr="00D51375">
        <w:rPr>
          <w:sz w:val="24"/>
        </w:rPr>
        <w:t>The traffic and revenue from overseas call and messaging are de</w:t>
      </w:r>
      <w:r w:rsidR="00643CF6" w:rsidRPr="00D51375">
        <w:rPr>
          <w:sz w:val="24"/>
        </w:rPr>
        <w:t xml:space="preserve">creasing steadily and fast since the widespread introduction of smartphones and mobile broadband in SATRC countries. </w:t>
      </w:r>
      <w:r w:rsidR="00290DD2">
        <w:rPr>
          <w:sz w:val="24"/>
        </w:rPr>
        <w:t>To</w:t>
      </w:r>
      <w:r w:rsidR="00E924D4" w:rsidRPr="00D51375">
        <w:rPr>
          <w:sz w:val="24"/>
        </w:rPr>
        <w:t xml:space="preserve"> date, this trend is going on and has hugely decreased revenue from overseas voice and </w:t>
      </w:r>
      <w:proofErr w:type="spellStart"/>
      <w:r w:rsidR="00E924D4" w:rsidRPr="00D51375">
        <w:rPr>
          <w:sz w:val="24"/>
        </w:rPr>
        <w:t>sms</w:t>
      </w:r>
      <w:proofErr w:type="spellEnd"/>
      <w:r w:rsidR="00E924D4" w:rsidRPr="00D51375">
        <w:rPr>
          <w:sz w:val="24"/>
        </w:rPr>
        <w:t xml:space="preserve"> service</w:t>
      </w:r>
      <w:r w:rsidR="00290DD2">
        <w:rPr>
          <w:sz w:val="24"/>
        </w:rPr>
        <w:t>s</w:t>
      </w:r>
      <w:r w:rsidR="00E924D4" w:rsidRPr="00D51375">
        <w:rPr>
          <w:sz w:val="24"/>
        </w:rPr>
        <w:t xml:space="preserve"> of incumbent operators. The reality has forced to incumbent to accept this overseas service to be a minor component in their revenue stream and it can be said confidently that the current trend will continue. </w:t>
      </w:r>
    </w:p>
    <w:p w14:paraId="3746306E" w14:textId="28DBD7C4" w:rsidR="00E924D4" w:rsidRPr="00D51375" w:rsidRDefault="00E924D4" w:rsidP="004722AB">
      <w:pPr>
        <w:ind w:firstLine="0"/>
        <w:jc w:val="both"/>
        <w:rPr>
          <w:sz w:val="24"/>
        </w:rPr>
      </w:pPr>
    </w:p>
    <w:p w14:paraId="14F15492" w14:textId="01547462" w:rsidR="00E924D4" w:rsidRPr="00D51375" w:rsidRDefault="00E924D4" w:rsidP="004722AB">
      <w:pPr>
        <w:ind w:firstLine="0"/>
        <w:jc w:val="both"/>
        <w:rPr>
          <w:sz w:val="24"/>
        </w:rPr>
      </w:pPr>
      <w:r w:rsidRPr="00D51375">
        <w:rPr>
          <w:sz w:val="24"/>
        </w:rPr>
        <w:t xml:space="preserve">The widespread use of </w:t>
      </w:r>
      <w:r w:rsidR="009C1522" w:rsidRPr="00D51375">
        <w:rPr>
          <w:sz w:val="24"/>
        </w:rPr>
        <w:t>smartphone in the mo</w:t>
      </w:r>
      <w:r w:rsidR="00290DD2">
        <w:rPr>
          <w:sz w:val="24"/>
        </w:rPr>
        <w:t>bile broadband network also has a</w:t>
      </w:r>
      <w:r w:rsidR="009C1522" w:rsidRPr="00D51375">
        <w:rPr>
          <w:sz w:val="24"/>
        </w:rPr>
        <w:t xml:space="preserve"> detrimental effect on the revenue for cellular operators from voice and </w:t>
      </w:r>
      <w:r w:rsidR="00D01BB6" w:rsidRPr="00D51375">
        <w:rPr>
          <w:sz w:val="24"/>
        </w:rPr>
        <w:t>SMS</w:t>
      </w:r>
      <w:r w:rsidR="009C1522" w:rsidRPr="00D51375">
        <w:rPr>
          <w:sz w:val="24"/>
        </w:rPr>
        <w:t xml:space="preserve"> service. But this effect has been offset largely due to the increasingly higher data consumption and associated revenue, </w:t>
      </w:r>
      <w:r w:rsidR="00290DD2">
        <w:rPr>
          <w:sz w:val="24"/>
        </w:rPr>
        <w:t xml:space="preserve">the </w:t>
      </w:r>
      <w:r w:rsidR="009C1522" w:rsidRPr="00D51375">
        <w:rPr>
          <w:sz w:val="24"/>
        </w:rPr>
        <w:t>introduction of numerous VAS service</w:t>
      </w:r>
      <w:r w:rsidR="00290DD2">
        <w:rPr>
          <w:sz w:val="24"/>
        </w:rPr>
        <w:t>s</w:t>
      </w:r>
      <w:r w:rsidR="009C1522" w:rsidRPr="00D51375">
        <w:rPr>
          <w:sz w:val="24"/>
        </w:rPr>
        <w:t xml:space="preserve"> using data network and other revenue</w:t>
      </w:r>
      <w:r w:rsidR="00290DD2">
        <w:rPr>
          <w:sz w:val="24"/>
        </w:rPr>
        <w:t>-</w:t>
      </w:r>
      <w:r w:rsidR="009C1522" w:rsidRPr="00D51375">
        <w:rPr>
          <w:sz w:val="24"/>
        </w:rPr>
        <w:t>stream</w:t>
      </w:r>
      <w:r w:rsidR="00290DD2">
        <w:rPr>
          <w:sz w:val="24"/>
        </w:rPr>
        <w:t>s</w:t>
      </w:r>
      <w:r w:rsidR="009C1522" w:rsidRPr="00D51375">
        <w:rPr>
          <w:sz w:val="24"/>
        </w:rPr>
        <w:t xml:space="preserve"> including advertising</w:t>
      </w:r>
      <w:r w:rsidR="00290DD2">
        <w:rPr>
          <w:sz w:val="24"/>
        </w:rPr>
        <w:t>,</w:t>
      </w:r>
      <w:r w:rsidR="009C1522" w:rsidRPr="00D51375">
        <w:rPr>
          <w:sz w:val="24"/>
        </w:rPr>
        <w:t xml:space="preserve"> etc.  </w:t>
      </w:r>
      <w:r w:rsidR="00290DD2">
        <w:rPr>
          <w:sz w:val="24"/>
        </w:rPr>
        <w:t>In addition</w:t>
      </w:r>
      <w:r w:rsidR="004543AB" w:rsidRPr="00D51375">
        <w:rPr>
          <w:sz w:val="24"/>
        </w:rPr>
        <w:t xml:space="preserve"> to that, the increase </w:t>
      </w:r>
      <w:r w:rsidR="00290DD2">
        <w:rPr>
          <w:sz w:val="24"/>
        </w:rPr>
        <w:t>in</w:t>
      </w:r>
      <w:r w:rsidR="004543AB" w:rsidRPr="00D51375">
        <w:rPr>
          <w:sz w:val="24"/>
        </w:rPr>
        <w:t xml:space="preserve"> subscriber base and the large number of 2G service users, </w:t>
      </w:r>
      <w:r w:rsidR="00D01BB6" w:rsidRPr="00D51375">
        <w:rPr>
          <w:sz w:val="24"/>
        </w:rPr>
        <w:t>especially</w:t>
      </w:r>
      <w:r w:rsidR="004543AB" w:rsidRPr="00D51375">
        <w:rPr>
          <w:sz w:val="24"/>
        </w:rPr>
        <w:t xml:space="preserve"> a vast populat</w:t>
      </w:r>
      <w:r w:rsidR="0013647A">
        <w:rPr>
          <w:sz w:val="24"/>
        </w:rPr>
        <w:t>ion who are still using feature-</w:t>
      </w:r>
      <w:r w:rsidR="004543AB" w:rsidRPr="00D51375">
        <w:rPr>
          <w:sz w:val="24"/>
        </w:rPr>
        <w:t xml:space="preserve">phone, has contributed to the increment of </w:t>
      </w:r>
      <w:r w:rsidR="00D01BB6" w:rsidRPr="00D51375">
        <w:rPr>
          <w:sz w:val="24"/>
        </w:rPr>
        <w:t>GSM</w:t>
      </w:r>
      <w:r w:rsidR="004543AB" w:rsidRPr="00D51375">
        <w:rPr>
          <w:sz w:val="24"/>
        </w:rPr>
        <w:t xml:space="preserve"> voice a</w:t>
      </w:r>
      <w:r w:rsidR="00321FF9" w:rsidRPr="00D51375">
        <w:rPr>
          <w:sz w:val="24"/>
        </w:rPr>
        <w:t>n</w:t>
      </w:r>
      <w:r w:rsidR="004543AB" w:rsidRPr="00D51375">
        <w:rPr>
          <w:sz w:val="24"/>
        </w:rPr>
        <w:t xml:space="preserve">d </w:t>
      </w:r>
      <w:r w:rsidR="00D01BB6" w:rsidRPr="00D51375">
        <w:rPr>
          <w:sz w:val="24"/>
        </w:rPr>
        <w:t>SMS</w:t>
      </w:r>
      <w:r w:rsidR="004543AB" w:rsidRPr="00D51375">
        <w:rPr>
          <w:sz w:val="24"/>
        </w:rPr>
        <w:t xml:space="preserve"> service in some of the countries. But the rate of such increment is decreasing. With further penetration of smartphone usage, the rate will further </w:t>
      </w:r>
      <w:r w:rsidR="004543AB" w:rsidRPr="00D51375">
        <w:rPr>
          <w:sz w:val="24"/>
        </w:rPr>
        <w:lastRenderedPageBreak/>
        <w:t xml:space="preserve">decrease and </w:t>
      </w:r>
      <w:r w:rsidR="006B0C5B" w:rsidRPr="00D51375">
        <w:rPr>
          <w:sz w:val="24"/>
        </w:rPr>
        <w:t>eventually may start decre</w:t>
      </w:r>
      <w:r w:rsidR="00197F12" w:rsidRPr="00D51375">
        <w:rPr>
          <w:sz w:val="24"/>
        </w:rPr>
        <w:t>asing, but at the same time</w:t>
      </w:r>
      <w:r w:rsidR="006B0C5B" w:rsidRPr="00D51375">
        <w:rPr>
          <w:sz w:val="24"/>
        </w:rPr>
        <w:t xml:space="preserve"> increasing revenue stream from these new group of </w:t>
      </w:r>
      <w:r w:rsidR="00197F12" w:rsidRPr="00D51375">
        <w:rPr>
          <w:sz w:val="24"/>
        </w:rPr>
        <w:t xml:space="preserve">smartphone </w:t>
      </w:r>
      <w:r w:rsidR="00D01BB6" w:rsidRPr="00D51375">
        <w:rPr>
          <w:sz w:val="24"/>
        </w:rPr>
        <w:t>user</w:t>
      </w:r>
      <w:r w:rsidR="00D01BB6">
        <w:rPr>
          <w:sz w:val="24"/>
        </w:rPr>
        <w:t>s’</w:t>
      </w:r>
      <w:r w:rsidR="00197F12" w:rsidRPr="00D51375">
        <w:rPr>
          <w:sz w:val="24"/>
        </w:rPr>
        <w:t xml:space="preserve"> needs to be considered. Considering these, most of the countries hinted at the possibilities of OTT</w:t>
      </w:r>
      <w:r w:rsidR="0013647A">
        <w:rPr>
          <w:sz w:val="24"/>
        </w:rPr>
        <w:t xml:space="preserve"> services to create new revenue-</w:t>
      </w:r>
      <w:r w:rsidR="00197F12" w:rsidRPr="00D51375">
        <w:rPr>
          <w:sz w:val="24"/>
        </w:rPr>
        <w:t xml:space="preserve">stream for incumbent operators and have not presented any conclusive negative impact on them. </w:t>
      </w:r>
    </w:p>
    <w:p w14:paraId="1216773A" w14:textId="77777777" w:rsidR="00197F12" w:rsidRPr="00D51375" w:rsidRDefault="00197F12" w:rsidP="004722AB">
      <w:pPr>
        <w:ind w:firstLine="0"/>
        <w:jc w:val="both"/>
        <w:rPr>
          <w:sz w:val="24"/>
        </w:rPr>
      </w:pPr>
    </w:p>
    <w:p w14:paraId="4C6DA945" w14:textId="41F36014" w:rsidR="00112D00" w:rsidRPr="00D51375" w:rsidRDefault="00B02CD7" w:rsidP="00112D00">
      <w:pPr>
        <w:pStyle w:val="Heading1"/>
        <w:spacing w:before="0"/>
        <w:rPr>
          <w:rFonts w:asciiTheme="minorHAnsi" w:hAnsiTheme="minorHAnsi" w:cstheme="minorHAnsi"/>
        </w:rPr>
      </w:pPr>
      <w:bookmarkStart w:id="9" w:name="_Toc139532058"/>
      <w:r w:rsidRPr="00D51375">
        <w:rPr>
          <w:rFonts w:asciiTheme="minorHAnsi" w:hAnsiTheme="minorHAnsi" w:cstheme="minorHAnsi"/>
        </w:rPr>
        <w:t xml:space="preserve">7: </w:t>
      </w:r>
      <w:r w:rsidR="00112D00" w:rsidRPr="00D51375">
        <w:rPr>
          <w:rFonts w:asciiTheme="minorHAnsi" w:hAnsiTheme="minorHAnsi" w:cstheme="minorHAnsi"/>
        </w:rPr>
        <w:t>Impact of OTT services on society</w:t>
      </w:r>
      <w:bookmarkEnd w:id="9"/>
    </w:p>
    <w:p w14:paraId="0A7793BC" w14:textId="7903359C" w:rsidR="009A10B7" w:rsidRPr="00D51375" w:rsidRDefault="009A10B7" w:rsidP="004722AB">
      <w:pPr>
        <w:jc w:val="both"/>
      </w:pPr>
    </w:p>
    <w:p w14:paraId="0B2C9909" w14:textId="3D9B6791" w:rsidR="00C07696" w:rsidRPr="00D51375" w:rsidRDefault="00D4365A" w:rsidP="00F025B9">
      <w:pPr>
        <w:ind w:firstLine="0"/>
        <w:jc w:val="both"/>
        <w:rPr>
          <w:sz w:val="24"/>
        </w:rPr>
      </w:pPr>
      <w:r w:rsidRPr="00D51375">
        <w:rPr>
          <w:sz w:val="24"/>
        </w:rPr>
        <w:t>Most of the SATRC countries</w:t>
      </w:r>
      <w:r w:rsidR="00C07696" w:rsidRPr="00D51375">
        <w:rPr>
          <w:sz w:val="24"/>
        </w:rPr>
        <w:t xml:space="preserve"> observe the social impact of OTT services favorably. These have opened-up numerous opportunities to the end users and </w:t>
      </w:r>
      <w:r w:rsidR="005649AC" w:rsidRPr="00D51375">
        <w:rPr>
          <w:sz w:val="24"/>
        </w:rPr>
        <w:t>ever</w:t>
      </w:r>
      <w:r w:rsidR="0013647A">
        <w:rPr>
          <w:sz w:val="24"/>
        </w:rPr>
        <w:t>-</w:t>
      </w:r>
      <w:r w:rsidR="005649AC" w:rsidRPr="00D51375">
        <w:rPr>
          <w:sz w:val="24"/>
        </w:rPr>
        <w:t>increasingly convenient way</w:t>
      </w:r>
      <w:r w:rsidR="0013647A">
        <w:rPr>
          <w:sz w:val="24"/>
        </w:rPr>
        <w:t>s</w:t>
      </w:r>
      <w:r w:rsidR="005649AC" w:rsidRPr="00D51375">
        <w:rPr>
          <w:sz w:val="24"/>
        </w:rPr>
        <w:t xml:space="preserve"> to communicate and interact. </w:t>
      </w:r>
      <w:r w:rsidR="008E2AEE" w:rsidRPr="00D51375">
        <w:rPr>
          <w:sz w:val="24"/>
        </w:rPr>
        <w:t>However,</w:t>
      </w:r>
      <w:r w:rsidR="00CA5C02" w:rsidRPr="00D51375">
        <w:rPr>
          <w:sz w:val="24"/>
        </w:rPr>
        <w:t xml:space="preserve"> some responders have also expressed caution about the possible negative impact of the OTTs</w:t>
      </w:r>
      <w:r w:rsidR="002E3A05" w:rsidRPr="00D51375">
        <w:rPr>
          <w:sz w:val="24"/>
        </w:rPr>
        <w:t xml:space="preserve">, </w:t>
      </w:r>
      <w:r w:rsidR="00D01BB6" w:rsidRPr="00D51375">
        <w:rPr>
          <w:sz w:val="24"/>
        </w:rPr>
        <w:t>especially</w:t>
      </w:r>
      <w:r w:rsidR="002E3A05" w:rsidRPr="00D51375">
        <w:rPr>
          <w:sz w:val="24"/>
        </w:rPr>
        <w:t xml:space="preserve"> when the content may induce violence, hatred, misogyny, false information etc. at an alarmingly fast rate. At this specific issue, some of the countries ha</w:t>
      </w:r>
      <w:r w:rsidR="0013647A">
        <w:rPr>
          <w:sz w:val="24"/>
        </w:rPr>
        <w:t>ve</w:t>
      </w:r>
      <w:r w:rsidR="002E3A05" w:rsidRPr="00D51375">
        <w:rPr>
          <w:sz w:val="24"/>
        </w:rPr>
        <w:t xml:space="preserve"> set up content policy and </w:t>
      </w:r>
      <w:r w:rsidR="00255DAC" w:rsidRPr="00D51375">
        <w:rPr>
          <w:sz w:val="24"/>
        </w:rPr>
        <w:t xml:space="preserve">coordination mechanism to </w:t>
      </w:r>
      <w:r w:rsidR="0048756F" w:rsidRPr="00D51375">
        <w:rPr>
          <w:sz w:val="24"/>
        </w:rPr>
        <w:t xml:space="preserve">minimize such concerns. </w:t>
      </w:r>
      <w:r w:rsidR="00594AC8" w:rsidRPr="00D51375">
        <w:rPr>
          <w:sz w:val="24"/>
        </w:rPr>
        <w:t xml:space="preserve">The possibilities are endless, but at the same time the uncontrolled disruptive power of the OTTs </w:t>
      </w:r>
      <w:proofErr w:type="gramStart"/>
      <w:r w:rsidR="00594AC8" w:rsidRPr="00D51375">
        <w:rPr>
          <w:sz w:val="24"/>
        </w:rPr>
        <w:t>are</w:t>
      </w:r>
      <w:proofErr w:type="gramEnd"/>
      <w:r w:rsidR="00594AC8" w:rsidRPr="00D51375">
        <w:rPr>
          <w:sz w:val="24"/>
        </w:rPr>
        <w:t xml:space="preserve"> under careful consideration of most of the countries and they are taking policy measures to mitigate </w:t>
      </w:r>
      <w:r w:rsidR="00F6490D" w:rsidRPr="00D51375">
        <w:rPr>
          <w:sz w:val="24"/>
        </w:rPr>
        <w:t xml:space="preserve">the negative impact. </w:t>
      </w:r>
    </w:p>
    <w:p w14:paraId="427FBE69" w14:textId="2CD153F8" w:rsidR="009A10B7" w:rsidRPr="00D51375" w:rsidRDefault="009A10B7" w:rsidP="00F76F3B"/>
    <w:p w14:paraId="54F07EB5" w14:textId="1EF2CF9C" w:rsidR="009A10B7" w:rsidRPr="00D51375" w:rsidRDefault="009A10B7" w:rsidP="00F76F3B"/>
    <w:p w14:paraId="09D58152" w14:textId="322A9019" w:rsidR="00112D00" w:rsidRPr="00D51375" w:rsidRDefault="00B02CD7" w:rsidP="00112D00">
      <w:pPr>
        <w:pStyle w:val="Heading1"/>
        <w:spacing w:before="0"/>
        <w:rPr>
          <w:rFonts w:asciiTheme="minorHAnsi" w:hAnsiTheme="minorHAnsi" w:cstheme="minorHAnsi"/>
        </w:rPr>
      </w:pPr>
      <w:bookmarkStart w:id="10" w:name="_Toc139532059"/>
      <w:r w:rsidRPr="00D51375">
        <w:rPr>
          <w:rFonts w:asciiTheme="minorHAnsi" w:hAnsiTheme="minorHAnsi" w:cstheme="minorHAnsi"/>
        </w:rPr>
        <w:t xml:space="preserve">8: </w:t>
      </w:r>
      <w:r w:rsidR="00112D00" w:rsidRPr="00D51375">
        <w:rPr>
          <w:rFonts w:asciiTheme="minorHAnsi" w:hAnsiTheme="minorHAnsi" w:cstheme="minorHAnsi"/>
        </w:rPr>
        <w:t>Content regulation for</w:t>
      </w:r>
      <w:r w:rsidR="00C07696" w:rsidRPr="00D51375">
        <w:rPr>
          <w:rFonts w:asciiTheme="minorHAnsi" w:hAnsiTheme="minorHAnsi" w:cstheme="minorHAnsi"/>
        </w:rPr>
        <w:t xml:space="preserve"> and coordination with</w:t>
      </w:r>
      <w:r w:rsidR="00112D00" w:rsidRPr="00D51375">
        <w:rPr>
          <w:rFonts w:asciiTheme="minorHAnsi" w:hAnsiTheme="minorHAnsi" w:cstheme="minorHAnsi"/>
        </w:rPr>
        <w:t xml:space="preserve"> international OTTs</w:t>
      </w:r>
      <w:bookmarkEnd w:id="10"/>
    </w:p>
    <w:p w14:paraId="64136618" w14:textId="4973D932" w:rsidR="009A10B7" w:rsidRPr="00D51375" w:rsidRDefault="009A10B7" w:rsidP="00F76F3B"/>
    <w:p w14:paraId="3503ECB2" w14:textId="130F59B6" w:rsidR="00707C79" w:rsidRPr="00D51375" w:rsidRDefault="00EE421C" w:rsidP="00F025B9">
      <w:pPr>
        <w:ind w:firstLine="0"/>
        <w:jc w:val="both"/>
        <w:rPr>
          <w:rFonts w:ascii="Times New Roman" w:hAnsi="Times New Roman" w:cs="Times New Roman"/>
          <w:color w:val="000000" w:themeColor="text1"/>
          <w:sz w:val="24"/>
          <w:szCs w:val="24"/>
        </w:rPr>
      </w:pPr>
      <w:r w:rsidRPr="00D51375">
        <w:rPr>
          <w:rFonts w:cstheme="minorHAnsi"/>
          <w:sz w:val="24"/>
          <w:szCs w:val="24"/>
        </w:rPr>
        <w:t xml:space="preserve">A number </w:t>
      </w:r>
      <w:r w:rsidR="002A1F5D" w:rsidRPr="00D51375">
        <w:rPr>
          <w:rFonts w:cstheme="minorHAnsi"/>
          <w:sz w:val="24"/>
          <w:szCs w:val="24"/>
        </w:rPr>
        <w:t xml:space="preserve">of SATRC countries have undertaken </w:t>
      </w:r>
      <w:r w:rsidRPr="00D51375">
        <w:rPr>
          <w:rFonts w:cstheme="minorHAnsi"/>
          <w:sz w:val="24"/>
          <w:szCs w:val="24"/>
        </w:rPr>
        <w:t xml:space="preserve">specific policy measures to address their concern </w:t>
      </w:r>
      <w:r w:rsidR="0013647A">
        <w:rPr>
          <w:rFonts w:cstheme="minorHAnsi"/>
          <w:sz w:val="24"/>
          <w:szCs w:val="24"/>
        </w:rPr>
        <w:t>about</w:t>
      </w:r>
      <w:r w:rsidRPr="00D51375">
        <w:rPr>
          <w:rFonts w:cstheme="minorHAnsi"/>
          <w:sz w:val="24"/>
          <w:szCs w:val="24"/>
        </w:rPr>
        <w:t xml:space="preserve"> the content and compliance issue of the international OTTs. </w:t>
      </w:r>
      <w:r w:rsidR="00707C79" w:rsidRPr="00D51375">
        <w:rPr>
          <w:rFonts w:cstheme="minorHAnsi"/>
          <w:sz w:val="24"/>
          <w:szCs w:val="24"/>
        </w:rPr>
        <w:t xml:space="preserve">This is in line of an increasing trend across the world to set up legal instruments to address the disruptive power of the OTTs which may be used to promote false news, bullying, may incite violence, hatred etc. by its user. At the same time, these legal documents try to make the OTT platforms to be responsible and responsive in such cases and in the event of security concern. For example, in Bangladesh, the provision of the </w:t>
      </w:r>
      <w:r w:rsidR="00707C79" w:rsidRPr="00D51375">
        <w:rPr>
          <w:rFonts w:cstheme="minorHAnsi"/>
          <w:color w:val="000000" w:themeColor="text1"/>
          <w:sz w:val="24"/>
          <w:szCs w:val="24"/>
        </w:rPr>
        <w:t xml:space="preserve">Digital Security Act, 2018 states in section 8 of Chapter 3 the procedure </w:t>
      </w:r>
      <w:r w:rsidR="00BF4631" w:rsidRPr="00D51375">
        <w:rPr>
          <w:rFonts w:cstheme="minorHAnsi"/>
          <w:color w:val="000000" w:themeColor="text1"/>
          <w:sz w:val="24"/>
          <w:szCs w:val="24"/>
        </w:rPr>
        <w:t xml:space="preserve">to remove content </w:t>
      </w:r>
      <w:r w:rsidR="0013647A">
        <w:rPr>
          <w:rFonts w:cstheme="minorHAnsi"/>
          <w:color w:val="000000" w:themeColor="text1"/>
          <w:sz w:val="24"/>
          <w:szCs w:val="24"/>
        </w:rPr>
        <w:t>that</w:t>
      </w:r>
      <w:r w:rsidR="00BF4631" w:rsidRPr="00D51375">
        <w:rPr>
          <w:rFonts w:cstheme="minorHAnsi"/>
          <w:color w:val="000000" w:themeColor="text1"/>
          <w:sz w:val="24"/>
          <w:szCs w:val="24"/>
        </w:rPr>
        <w:t xml:space="preserve"> is reasoned unlawful or unethical</w:t>
      </w:r>
      <w:r w:rsidR="00BF4631" w:rsidRPr="00D51375">
        <w:rPr>
          <w:rFonts w:ascii="Times New Roman" w:hAnsi="Times New Roman" w:cs="Times New Roman"/>
          <w:color w:val="000000" w:themeColor="text1"/>
          <w:sz w:val="24"/>
          <w:szCs w:val="24"/>
        </w:rPr>
        <w:t xml:space="preserve">. </w:t>
      </w:r>
    </w:p>
    <w:p w14:paraId="729C32EA" w14:textId="77777777" w:rsidR="00707C79" w:rsidRPr="005B564F" w:rsidRDefault="00707C79" w:rsidP="00707C79">
      <w:pPr>
        <w:jc w:val="both"/>
        <w:rPr>
          <w:rFonts w:cstheme="minorHAnsi"/>
          <w:i/>
          <w:color w:val="000000" w:themeColor="text1"/>
          <w:sz w:val="24"/>
          <w:szCs w:val="24"/>
        </w:rPr>
      </w:pPr>
      <w:r w:rsidRPr="005B564F">
        <w:rPr>
          <w:rFonts w:cstheme="minorHAnsi"/>
          <w:b/>
          <w:i/>
          <w:color w:val="000000" w:themeColor="text1"/>
          <w:sz w:val="24"/>
          <w:szCs w:val="24"/>
        </w:rPr>
        <w:t>Power to remove or block some data-information.</w:t>
      </w:r>
      <w:r w:rsidRPr="005B564F">
        <w:rPr>
          <w:rFonts w:cstheme="minorHAnsi"/>
          <w:b/>
          <w:i/>
          <w:color w:val="000000" w:themeColor="text1"/>
          <w:sz w:val="24"/>
          <w:szCs w:val="24"/>
        </w:rPr>
        <w:sym w:font="Symbol" w:char="F0BE"/>
      </w:r>
      <w:r w:rsidRPr="005B564F">
        <w:rPr>
          <w:rFonts w:cstheme="minorHAnsi"/>
          <w:b/>
          <w:i/>
          <w:color w:val="000000" w:themeColor="text1"/>
          <w:sz w:val="24"/>
          <w:szCs w:val="24"/>
        </w:rPr>
        <w:t>(</w:t>
      </w:r>
      <w:r w:rsidRPr="005B564F">
        <w:rPr>
          <w:rFonts w:cstheme="minorHAnsi"/>
          <w:i/>
          <w:color w:val="000000" w:themeColor="text1"/>
          <w:sz w:val="24"/>
          <w:szCs w:val="24"/>
        </w:rPr>
        <w:t xml:space="preserve">1) If any data-information related to any matter under the jurisdiction of the Director General, being published or propagated in digital media, creates threat to digital security, the Director General may request the Bangladesh Telecommunications and Regulatory Commission, hereinafter referred to as BTRC, to remove or, as the case may be, block the said data-information. </w:t>
      </w:r>
    </w:p>
    <w:p w14:paraId="6D5A3B6F" w14:textId="46BD5854" w:rsidR="00707C79" w:rsidRPr="005B564F" w:rsidRDefault="00707C79" w:rsidP="00707C79">
      <w:pPr>
        <w:jc w:val="both"/>
        <w:rPr>
          <w:rFonts w:cstheme="minorHAnsi"/>
          <w:i/>
          <w:color w:val="000000" w:themeColor="text1"/>
          <w:sz w:val="24"/>
          <w:szCs w:val="24"/>
        </w:rPr>
      </w:pPr>
      <w:r w:rsidRPr="005B564F">
        <w:rPr>
          <w:rFonts w:cstheme="minorHAnsi"/>
          <w:i/>
          <w:color w:val="000000" w:themeColor="text1"/>
          <w:sz w:val="24"/>
          <w:szCs w:val="24"/>
        </w:rPr>
        <w:t xml:space="preserve">(2) If it appears to the </w:t>
      </w:r>
      <w:proofErr w:type="gramStart"/>
      <w:r w:rsidRPr="005B564F">
        <w:rPr>
          <w:rFonts w:cstheme="minorHAnsi"/>
          <w:i/>
          <w:color w:val="000000" w:themeColor="text1"/>
          <w:sz w:val="24"/>
          <w:szCs w:val="24"/>
        </w:rPr>
        <w:t>law and order</w:t>
      </w:r>
      <w:proofErr w:type="gramEnd"/>
      <w:r w:rsidRPr="005B564F">
        <w:rPr>
          <w:rFonts w:cstheme="minorHAnsi"/>
          <w:i/>
          <w:color w:val="000000" w:themeColor="text1"/>
          <w:sz w:val="24"/>
          <w:szCs w:val="24"/>
        </w:rPr>
        <w:t xml:space="preserve"> enforcing force that any data-information published or propagated in digital media hampers the solidarity, financial activities, security, </w:t>
      </w:r>
      <w:r w:rsidR="006D5A1F" w:rsidRPr="005B564F">
        <w:rPr>
          <w:rFonts w:cstheme="minorHAnsi"/>
          <w:i/>
          <w:color w:val="000000" w:themeColor="text1"/>
          <w:sz w:val="24"/>
          <w:szCs w:val="24"/>
        </w:rPr>
        <w:t>defense</w:t>
      </w:r>
      <w:r w:rsidRPr="005B564F">
        <w:rPr>
          <w:rFonts w:cstheme="minorHAnsi"/>
          <w:i/>
          <w:color w:val="000000" w:themeColor="text1"/>
          <w:sz w:val="24"/>
          <w:szCs w:val="24"/>
        </w:rPr>
        <w:t xml:space="preserve">, religious values or public discipline of the country or any part thereof, or incites racial hostility and hatred, the law and order enforcing force may request BTRC to remove or block the data-information through the Director General. (3) If BTRC is requested under sub-sections (1) and (2), it shall, with intimation to the Government of the said matters, instantly remove or, as the case may be, block the data-information. </w:t>
      </w:r>
    </w:p>
    <w:p w14:paraId="39A6F80D" w14:textId="77777777" w:rsidR="00707C79" w:rsidRPr="00D51375" w:rsidRDefault="00707C79" w:rsidP="00707C79">
      <w:pPr>
        <w:jc w:val="both"/>
        <w:rPr>
          <w:rFonts w:cstheme="minorHAnsi"/>
          <w:i/>
          <w:color w:val="000000" w:themeColor="text1"/>
          <w:sz w:val="24"/>
          <w:szCs w:val="24"/>
        </w:rPr>
      </w:pPr>
      <w:r w:rsidRPr="00D51375">
        <w:rPr>
          <w:rFonts w:cstheme="minorHAnsi"/>
          <w:i/>
          <w:color w:val="000000" w:themeColor="text1"/>
          <w:sz w:val="24"/>
          <w:szCs w:val="24"/>
        </w:rPr>
        <w:t xml:space="preserve">(4) For carrying out the purposes of this section, other necessary matters shall be prescribed by rules.    </w:t>
      </w:r>
    </w:p>
    <w:p w14:paraId="7C603D56" w14:textId="5CC80D5A" w:rsidR="002A1F5D" w:rsidRPr="00D51375" w:rsidRDefault="002A1F5D" w:rsidP="00F76F3B"/>
    <w:p w14:paraId="5C9E6F5D" w14:textId="5029397E" w:rsidR="009A10B7" w:rsidRPr="00D51375" w:rsidRDefault="00A63006" w:rsidP="00F025B9">
      <w:pPr>
        <w:ind w:firstLine="0"/>
        <w:jc w:val="both"/>
        <w:rPr>
          <w:rFonts w:cstheme="minorHAnsi"/>
          <w:color w:val="000000" w:themeColor="text1"/>
          <w:sz w:val="24"/>
          <w:szCs w:val="24"/>
        </w:rPr>
      </w:pPr>
      <w:r w:rsidRPr="00D51375">
        <w:rPr>
          <w:rFonts w:cstheme="minorHAnsi"/>
          <w:color w:val="000000" w:themeColor="text1"/>
          <w:sz w:val="24"/>
          <w:szCs w:val="24"/>
        </w:rPr>
        <w:lastRenderedPageBreak/>
        <w:t>Similar approach</w:t>
      </w:r>
      <w:r w:rsidR="0013647A">
        <w:rPr>
          <w:rFonts w:cstheme="minorHAnsi"/>
          <w:color w:val="000000" w:themeColor="text1"/>
          <w:sz w:val="24"/>
          <w:szCs w:val="24"/>
        </w:rPr>
        <w:t>es</w:t>
      </w:r>
      <w:r w:rsidRPr="00D51375">
        <w:rPr>
          <w:rFonts w:cstheme="minorHAnsi"/>
          <w:color w:val="000000" w:themeColor="text1"/>
          <w:sz w:val="24"/>
          <w:szCs w:val="24"/>
        </w:rPr>
        <w:t xml:space="preserve"> ha</w:t>
      </w:r>
      <w:r w:rsidR="0013647A">
        <w:rPr>
          <w:rFonts w:cstheme="minorHAnsi"/>
          <w:color w:val="000000" w:themeColor="text1"/>
          <w:sz w:val="24"/>
          <w:szCs w:val="24"/>
        </w:rPr>
        <w:t>ve</w:t>
      </w:r>
      <w:r w:rsidR="00766AA6" w:rsidRPr="00D51375">
        <w:rPr>
          <w:rFonts w:cstheme="minorHAnsi"/>
          <w:color w:val="000000" w:themeColor="text1"/>
          <w:sz w:val="24"/>
          <w:szCs w:val="24"/>
        </w:rPr>
        <w:t xml:space="preserve"> been </w:t>
      </w:r>
      <w:r w:rsidRPr="00D51375">
        <w:rPr>
          <w:rFonts w:cstheme="minorHAnsi"/>
          <w:color w:val="000000" w:themeColor="text1"/>
          <w:sz w:val="24"/>
          <w:szCs w:val="24"/>
        </w:rPr>
        <w:t xml:space="preserve">taken in Bhutan for video and audio streaming. One important aspect of Bhutan’s regulation is to promote and reserve </w:t>
      </w:r>
      <w:r w:rsidR="0013647A">
        <w:rPr>
          <w:rFonts w:cstheme="minorHAnsi"/>
          <w:color w:val="000000" w:themeColor="text1"/>
          <w:sz w:val="24"/>
          <w:szCs w:val="24"/>
        </w:rPr>
        <w:t xml:space="preserve">a </w:t>
      </w:r>
      <w:r w:rsidRPr="00D51375">
        <w:rPr>
          <w:rFonts w:cstheme="minorHAnsi"/>
          <w:color w:val="000000" w:themeColor="text1"/>
          <w:sz w:val="24"/>
          <w:szCs w:val="24"/>
        </w:rPr>
        <w:t>minimum quota</w:t>
      </w:r>
      <w:r w:rsidR="00ED467F" w:rsidRPr="00D51375">
        <w:rPr>
          <w:rFonts w:cstheme="minorHAnsi"/>
          <w:color w:val="000000" w:themeColor="text1"/>
          <w:sz w:val="24"/>
          <w:szCs w:val="24"/>
        </w:rPr>
        <w:t xml:space="preserve"> for locally developed content. India’s Ministry of Electronics and Information Technology formulated the Information Technology (Intermediary Guidelines and Digital Media Ethics Code) Rules, 2021.  This Rule deals with the regulation of intermediaries, including social media intermediaries. Social media intermediaries include messaging-related intermediaries, such as WhatsApp, Signal and Telegram, and media-related intermediaries, such as Facebook, Instagram and Twitter as well as set regulation</w:t>
      </w:r>
      <w:r w:rsidR="0013647A">
        <w:rPr>
          <w:rFonts w:cstheme="minorHAnsi"/>
          <w:color w:val="000000" w:themeColor="text1"/>
          <w:sz w:val="24"/>
          <w:szCs w:val="24"/>
        </w:rPr>
        <w:t>s</w:t>
      </w:r>
      <w:r w:rsidR="00ED467F" w:rsidRPr="00D51375">
        <w:rPr>
          <w:rFonts w:cstheme="minorHAnsi"/>
          <w:color w:val="000000" w:themeColor="text1"/>
          <w:sz w:val="24"/>
          <w:szCs w:val="24"/>
        </w:rPr>
        <w:t xml:space="preserve"> for </w:t>
      </w:r>
      <w:r w:rsidR="0013647A">
        <w:rPr>
          <w:rFonts w:cstheme="minorHAnsi"/>
          <w:color w:val="000000" w:themeColor="text1"/>
          <w:sz w:val="24"/>
          <w:szCs w:val="24"/>
        </w:rPr>
        <w:t>digital news-</w:t>
      </w:r>
      <w:r w:rsidR="00ED467F" w:rsidRPr="00D51375">
        <w:rPr>
          <w:rFonts w:cstheme="minorHAnsi"/>
          <w:color w:val="000000" w:themeColor="text1"/>
          <w:sz w:val="24"/>
          <w:szCs w:val="24"/>
        </w:rPr>
        <w:t>media and OTT platforms, such as Netflix, Amazon Prime and Disney+</w:t>
      </w:r>
      <w:r w:rsidR="00766AA6" w:rsidRPr="00D51375">
        <w:rPr>
          <w:rFonts w:cstheme="minorHAnsi"/>
          <w:color w:val="000000" w:themeColor="text1"/>
          <w:sz w:val="24"/>
          <w:szCs w:val="24"/>
        </w:rPr>
        <w:t xml:space="preserve">, </w:t>
      </w:r>
      <w:proofErr w:type="spellStart"/>
      <w:r w:rsidR="00ED467F" w:rsidRPr="00D51375">
        <w:rPr>
          <w:rFonts w:cstheme="minorHAnsi"/>
          <w:color w:val="000000" w:themeColor="text1"/>
          <w:sz w:val="24"/>
          <w:szCs w:val="24"/>
        </w:rPr>
        <w:t>Hotstar</w:t>
      </w:r>
      <w:proofErr w:type="spellEnd"/>
      <w:r w:rsidR="00766AA6" w:rsidRPr="00D51375">
        <w:rPr>
          <w:rFonts w:cstheme="minorHAnsi"/>
          <w:color w:val="000000" w:themeColor="text1"/>
          <w:sz w:val="24"/>
          <w:szCs w:val="24"/>
        </w:rPr>
        <w:t xml:space="preserve"> etc</w:t>
      </w:r>
      <w:r w:rsidR="00ED467F" w:rsidRPr="00D51375">
        <w:rPr>
          <w:rFonts w:cstheme="minorHAnsi"/>
          <w:color w:val="000000" w:themeColor="text1"/>
          <w:sz w:val="24"/>
          <w:szCs w:val="24"/>
        </w:rPr>
        <w:t>.  In Pakistan, the PECA 2016 Act have been enacted to minimize or prevent crimes committed through online information system</w:t>
      </w:r>
      <w:r w:rsidR="00E81905" w:rsidRPr="00D51375">
        <w:rPr>
          <w:rFonts w:cstheme="minorHAnsi"/>
          <w:color w:val="000000" w:themeColor="text1"/>
          <w:sz w:val="24"/>
          <w:szCs w:val="24"/>
        </w:rPr>
        <w:t>,</w:t>
      </w:r>
      <w:r w:rsidR="00ED467F" w:rsidRPr="00D51375">
        <w:rPr>
          <w:rFonts w:cstheme="minorHAnsi"/>
          <w:color w:val="000000" w:themeColor="text1"/>
          <w:sz w:val="24"/>
          <w:szCs w:val="24"/>
        </w:rPr>
        <w:t xml:space="preserve"> including</w:t>
      </w:r>
      <w:r w:rsidR="00E81905" w:rsidRPr="00D51375">
        <w:rPr>
          <w:rFonts w:cstheme="minorHAnsi"/>
          <w:color w:val="000000" w:themeColor="text1"/>
          <w:sz w:val="24"/>
          <w:szCs w:val="24"/>
        </w:rPr>
        <w:t>,</w:t>
      </w:r>
      <w:r w:rsidR="00ED467F" w:rsidRPr="00D51375">
        <w:rPr>
          <w:rFonts w:cstheme="minorHAnsi"/>
          <w:color w:val="000000" w:themeColor="text1"/>
          <w:sz w:val="24"/>
          <w:szCs w:val="24"/>
        </w:rPr>
        <w:t xml:space="preserve"> but not limited</w:t>
      </w:r>
      <w:r w:rsidR="00E81905" w:rsidRPr="00D51375">
        <w:rPr>
          <w:rFonts w:cstheme="minorHAnsi"/>
          <w:color w:val="000000" w:themeColor="text1"/>
          <w:sz w:val="24"/>
          <w:szCs w:val="24"/>
        </w:rPr>
        <w:t xml:space="preserve"> to,</w:t>
      </w:r>
      <w:r w:rsidR="0013647A">
        <w:rPr>
          <w:rFonts w:cstheme="minorHAnsi"/>
          <w:color w:val="000000" w:themeColor="text1"/>
          <w:sz w:val="24"/>
          <w:szCs w:val="24"/>
        </w:rPr>
        <w:t xml:space="preserve"> cyber-</w:t>
      </w:r>
      <w:r w:rsidR="00ED467F" w:rsidRPr="00D51375">
        <w:rPr>
          <w:rFonts w:cstheme="minorHAnsi"/>
          <w:color w:val="000000" w:themeColor="text1"/>
          <w:sz w:val="24"/>
          <w:szCs w:val="24"/>
        </w:rPr>
        <w:t xml:space="preserve">stalking, harassment, content against modesty of any person, content against religious beliefs, content </w:t>
      </w:r>
      <w:r w:rsidR="0013647A">
        <w:rPr>
          <w:rFonts w:cstheme="minorHAnsi"/>
          <w:color w:val="000000" w:themeColor="text1"/>
          <w:sz w:val="24"/>
          <w:szCs w:val="24"/>
        </w:rPr>
        <w:t>that</w:t>
      </w:r>
      <w:r w:rsidR="00ED467F" w:rsidRPr="00D51375">
        <w:rPr>
          <w:rFonts w:cstheme="minorHAnsi"/>
          <w:color w:val="000000" w:themeColor="text1"/>
          <w:sz w:val="24"/>
          <w:szCs w:val="24"/>
        </w:rPr>
        <w:t xml:space="preserve"> incites violence/hate speech etc. Under PECA 2016, PTA has been empowered to block/remove or issue directions for blocking/removal of any </w:t>
      </w:r>
      <w:r w:rsidR="00E81905" w:rsidRPr="00D51375">
        <w:rPr>
          <w:rFonts w:cstheme="minorHAnsi"/>
          <w:color w:val="000000" w:themeColor="text1"/>
          <w:sz w:val="24"/>
          <w:szCs w:val="24"/>
        </w:rPr>
        <w:t>content, which it deems to be unlawful and the Federal Investigation Agency (FIA) has been empowered to investigate any crime,</w:t>
      </w:r>
      <w:r w:rsidR="00ED467F" w:rsidRPr="00D51375">
        <w:rPr>
          <w:rFonts w:cstheme="minorHAnsi"/>
          <w:color w:val="000000" w:themeColor="text1"/>
          <w:sz w:val="24"/>
          <w:szCs w:val="24"/>
        </w:rPr>
        <w:t xml:space="preserve"> committed under the said Act. </w:t>
      </w:r>
    </w:p>
    <w:p w14:paraId="0ABCC788" w14:textId="3B2F6FC3" w:rsidR="009A10B7" w:rsidRPr="00D51375" w:rsidRDefault="009A10B7" w:rsidP="00F76F3B"/>
    <w:p w14:paraId="25DF6B00" w14:textId="1FA4CD92" w:rsidR="00ED467F" w:rsidRPr="00D51375" w:rsidRDefault="00ED467F" w:rsidP="00F025B9">
      <w:pPr>
        <w:ind w:firstLine="0"/>
        <w:jc w:val="both"/>
        <w:rPr>
          <w:sz w:val="24"/>
        </w:rPr>
      </w:pPr>
      <w:r w:rsidRPr="00D51375">
        <w:rPr>
          <w:sz w:val="24"/>
        </w:rPr>
        <w:t xml:space="preserve">Under the </w:t>
      </w:r>
      <w:r w:rsidR="00C61D66" w:rsidRPr="00D51375">
        <w:rPr>
          <w:sz w:val="24"/>
        </w:rPr>
        <w:t>above-mentioned</w:t>
      </w:r>
      <w:r w:rsidRPr="00D51375">
        <w:rPr>
          <w:sz w:val="24"/>
        </w:rPr>
        <w:t xml:space="preserve"> regulation and </w:t>
      </w:r>
      <w:r w:rsidR="00550ACB" w:rsidRPr="00D51375">
        <w:rPr>
          <w:sz w:val="24"/>
        </w:rPr>
        <w:t xml:space="preserve">legal instrument, some countries </w:t>
      </w:r>
      <w:r w:rsidR="0013647A">
        <w:rPr>
          <w:sz w:val="24"/>
        </w:rPr>
        <w:t>have</w:t>
      </w:r>
      <w:r w:rsidR="00550ACB" w:rsidRPr="00D51375">
        <w:rPr>
          <w:sz w:val="24"/>
        </w:rPr>
        <w:t xml:space="preserve"> set communication channel with the international OTTs to ensure the</w:t>
      </w:r>
      <w:r w:rsidR="00AA377A" w:rsidRPr="00D51375">
        <w:rPr>
          <w:sz w:val="24"/>
        </w:rPr>
        <w:t xml:space="preserve">ir response in cases when it is </w:t>
      </w:r>
      <w:r w:rsidR="00550ACB" w:rsidRPr="00D51375">
        <w:rPr>
          <w:sz w:val="24"/>
        </w:rPr>
        <w:t>required by the rules. Countries, for example</w:t>
      </w:r>
      <w:r w:rsidR="00C61D66" w:rsidRPr="00D51375">
        <w:rPr>
          <w:sz w:val="24"/>
        </w:rPr>
        <w:t>, Bangladesh</w:t>
      </w:r>
      <w:r w:rsidR="00550ACB" w:rsidRPr="00D51375">
        <w:rPr>
          <w:sz w:val="24"/>
        </w:rPr>
        <w:t xml:space="preserve">, India and Pakistan have set up specific and official communication </w:t>
      </w:r>
      <w:r w:rsidR="00E81905" w:rsidRPr="00D51375">
        <w:rPr>
          <w:sz w:val="24"/>
        </w:rPr>
        <w:t xml:space="preserve">and response mechanism. This is </w:t>
      </w:r>
      <w:r w:rsidR="0013647A">
        <w:rPr>
          <w:sz w:val="24"/>
        </w:rPr>
        <w:t xml:space="preserve">a </w:t>
      </w:r>
      <w:r w:rsidR="00E81905" w:rsidRPr="00D51375">
        <w:rPr>
          <w:sz w:val="24"/>
        </w:rPr>
        <w:t xml:space="preserve">significant shift from </w:t>
      </w:r>
      <w:r w:rsidR="0013647A">
        <w:rPr>
          <w:sz w:val="24"/>
        </w:rPr>
        <w:t xml:space="preserve">the </w:t>
      </w:r>
      <w:r w:rsidR="00E81905" w:rsidRPr="00D51375">
        <w:rPr>
          <w:sz w:val="24"/>
        </w:rPr>
        <w:t>pre</w:t>
      </w:r>
      <w:r w:rsidR="0013647A">
        <w:rPr>
          <w:sz w:val="24"/>
        </w:rPr>
        <w:t xml:space="preserve">vious status </w:t>
      </w:r>
      <w:r w:rsidR="00E81905" w:rsidRPr="00D51375">
        <w:rPr>
          <w:sz w:val="24"/>
        </w:rPr>
        <w:t xml:space="preserve">quo, when intentional OTTs were virtually operating in all these countries, </w:t>
      </w:r>
      <w:r w:rsidR="0013647A">
        <w:rPr>
          <w:sz w:val="24"/>
        </w:rPr>
        <w:t xml:space="preserve">and </w:t>
      </w:r>
      <w:r w:rsidR="00E81905" w:rsidRPr="00D51375">
        <w:rPr>
          <w:sz w:val="24"/>
        </w:rPr>
        <w:t xml:space="preserve">were gaining huge amount of advertising revenue yet </w:t>
      </w:r>
      <w:r w:rsidR="0013647A">
        <w:rPr>
          <w:sz w:val="24"/>
        </w:rPr>
        <w:t>are</w:t>
      </w:r>
      <w:r w:rsidR="00E81905" w:rsidRPr="00D51375">
        <w:rPr>
          <w:sz w:val="24"/>
        </w:rPr>
        <w:t xml:space="preserve"> not associated with any type of regulation or were not in established official communication with the respective regulatory authority of these countries.  </w:t>
      </w:r>
      <w:r w:rsidR="00AA377A" w:rsidRPr="00D51375">
        <w:rPr>
          <w:sz w:val="24"/>
        </w:rPr>
        <w:t>The establishment of the official communication is not only improving the si</w:t>
      </w:r>
      <w:r w:rsidR="0013647A">
        <w:rPr>
          <w:sz w:val="24"/>
        </w:rPr>
        <w:t>tuation in terms of response fro</w:t>
      </w:r>
      <w:r w:rsidR="00AA377A" w:rsidRPr="00D51375">
        <w:rPr>
          <w:sz w:val="24"/>
        </w:rPr>
        <w:t xml:space="preserve">m the international big players, but also forcing them to disclose the share proper tax revenue with the government of the countries they are operating in. </w:t>
      </w:r>
    </w:p>
    <w:p w14:paraId="08BC2B42" w14:textId="66FD4245" w:rsidR="009A10B7" w:rsidRPr="00D51375" w:rsidRDefault="009A10B7" w:rsidP="00F76F3B"/>
    <w:p w14:paraId="1CE43446" w14:textId="25256DD6" w:rsidR="009A10B7" w:rsidRPr="00D51375" w:rsidRDefault="009A10B7" w:rsidP="00F76F3B"/>
    <w:p w14:paraId="56F3F29C" w14:textId="7DB3D46E" w:rsidR="006B3C34" w:rsidRPr="00D51375" w:rsidRDefault="00B02CD7" w:rsidP="006B3C34">
      <w:pPr>
        <w:pStyle w:val="Heading1"/>
        <w:spacing w:before="0"/>
        <w:rPr>
          <w:rFonts w:asciiTheme="minorHAnsi" w:hAnsiTheme="minorHAnsi" w:cstheme="minorHAnsi"/>
        </w:rPr>
      </w:pPr>
      <w:bookmarkStart w:id="11" w:name="_Toc139532060"/>
      <w:r w:rsidRPr="00D51375">
        <w:rPr>
          <w:rFonts w:asciiTheme="minorHAnsi" w:hAnsiTheme="minorHAnsi" w:cstheme="minorHAnsi"/>
        </w:rPr>
        <w:t xml:space="preserve">9: </w:t>
      </w:r>
      <w:r w:rsidR="006B3C34" w:rsidRPr="00D51375">
        <w:rPr>
          <w:rFonts w:asciiTheme="minorHAnsi" w:hAnsiTheme="minorHAnsi" w:cstheme="minorHAnsi"/>
        </w:rPr>
        <w:t>Registration and tax payment by international OTTs</w:t>
      </w:r>
      <w:bookmarkEnd w:id="11"/>
    </w:p>
    <w:p w14:paraId="27F36244" w14:textId="304E148E" w:rsidR="009A10B7" w:rsidRPr="00D51375" w:rsidRDefault="009A10B7" w:rsidP="00F76F3B"/>
    <w:p w14:paraId="3E774B20" w14:textId="00E2A093" w:rsidR="009A10B7" w:rsidRPr="00D51375" w:rsidRDefault="008E2AEE" w:rsidP="005D33B2">
      <w:pPr>
        <w:ind w:firstLine="0"/>
        <w:jc w:val="both"/>
        <w:rPr>
          <w:sz w:val="24"/>
        </w:rPr>
      </w:pPr>
      <w:r>
        <w:rPr>
          <w:sz w:val="24"/>
        </w:rPr>
        <w:t>Almost no SATRC countries</w:t>
      </w:r>
      <w:r w:rsidR="00DF6482" w:rsidRPr="00D51375">
        <w:rPr>
          <w:sz w:val="24"/>
        </w:rPr>
        <w:t xml:space="preserve"> need international OTTs to register with the local authorities to provide service. Only in Pakistan, OTTs with high number of </w:t>
      </w:r>
      <w:r w:rsidR="005A603C" w:rsidRPr="00D51375">
        <w:rPr>
          <w:sz w:val="24"/>
        </w:rPr>
        <w:t>subscriptions</w:t>
      </w:r>
      <w:r w:rsidR="00DF6482" w:rsidRPr="00D51375">
        <w:rPr>
          <w:sz w:val="24"/>
        </w:rPr>
        <w:t xml:space="preserve"> need to register with the telecom regulator. But the objective of this registration is very specific, to ensure the removal and to block unlawful content. </w:t>
      </w:r>
      <w:r w:rsidR="005D33B2" w:rsidRPr="00D51375">
        <w:rPr>
          <w:sz w:val="24"/>
        </w:rPr>
        <w:t>The SATRC countries seem to be more interested in ensuring that the international big OTTs set</w:t>
      </w:r>
      <w:r w:rsidR="00C76F44">
        <w:rPr>
          <w:sz w:val="24"/>
        </w:rPr>
        <w:t xml:space="preserve"> </w:t>
      </w:r>
      <w:r w:rsidR="005D33B2" w:rsidRPr="00D51375">
        <w:rPr>
          <w:sz w:val="24"/>
        </w:rPr>
        <w:t xml:space="preserve">up physical presence locally rather than bringing them under any license or registration process. </w:t>
      </w:r>
      <w:r w:rsidR="003A7583" w:rsidRPr="00D51375">
        <w:rPr>
          <w:sz w:val="24"/>
        </w:rPr>
        <w:t>Countries like Bangladesh, India, and Pakistan have already issue</w:t>
      </w:r>
      <w:r w:rsidR="00C76F44">
        <w:rPr>
          <w:sz w:val="24"/>
        </w:rPr>
        <w:t>d</w:t>
      </w:r>
      <w:r w:rsidR="003A7583" w:rsidRPr="00D51375">
        <w:rPr>
          <w:sz w:val="24"/>
        </w:rPr>
        <w:t xml:space="preserve"> instruction for the international OTTs to set up local office, legal representative or intermediary to deal officially on their behalf.</w:t>
      </w:r>
      <w:r w:rsidR="006F1342" w:rsidRPr="00D51375">
        <w:rPr>
          <w:sz w:val="24"/>
        </w:rPr>
        <w:t xml:space="preserve"> One aspect, as mentioned earlier, is the content issue. Another is the tax</w:t>
      </w:r>
      <w:r w:rsidR="00B224B7" w:rsidRPr="00D51375">
        <w:rPr>
          <w:sz w:val="24"/>
        </w:rPr>
        <w:t xml:space="preserve">ation and revenue related </w:t>
      </w:r>
      <w:r w:rsidRPr="00D51375">
        <w:rPr>
          <w:sz w:val="24"/>
        </w:rPr>
        <w:t>issue, which</w:t>
      </w:r>
      <w:r w:rsidR="006F1342" w:rsidRPr="00D51375">
        <w:rPr>
          <w:sz w:val="24"/>
        </w:rPr>
        <w:t xml:space="preserve"> is increasingly encouraging SATRC countries to ask for </w:t>
      </w:r>
      <w:r w:rsidR="00C76F44">
        <w:rPr>
          <w:sz w:val="24"/>
        </w:rPr>
        <w:t xml:space="preserve">the </w:t>
      </w:r>
      <w:r w:rsidR="006F1342" w:rsidRPr="00D51375">
        <w:rPr>
          <w:sz w:val="24"/>
        </w:rPr>
        <w:t xml:space="preserve">physical presence of big OTT players. </w:t>
      </w:r>
      <w:r w:rsidR="003A7583" w:rsidRPr="00D51375">
        <w:rPr>
          <w:sz w:val="24"/>
        </w:rPr>
        <w:t xml:space="preserve"> </w:t>
      </w:r>
    </w:p>
    <w:p w14:paraId="206354EC" w14:textId="0D7A81EF" w:rsidR="009A10B7" w:rsidRPr="00D51375" w:rsidRDefault="009A10B7" w:rsidP="00F76F3B"/>
    <w:p w14:paraId="5B6DB06F" w14:textId="69A1D633" w:rsidR="009A10B7" w:rsidRPr="00D51375" w:rsidRDefault="0042522C" w:rsidP="00F025B9">
      <w:pPr>
        <w:ind w:firstLine="0"/>
        <w:jc w:val="both"/>
        <w:rPr>
          <w:sz w:val="24"/>
        </w:rPr>
      </w:pPr>
      <w:r w:rsidRPr="00D51375">
        <w:rPr>
          <w:sz w:val="24"/>
        </w:rPr>
        <w:t xml:space="preserve">Most of the SATRC countries replied that they do not need the international OTTs to pay tax nor need to share revenue with incumbent. </w:t>
      </w:r>
      <w:r w:rsidR="00E122B2" w:rsidRPr="00D51375">
        <w:rPr>
          <w:sz w:val="24"/>
        </w:rPr>
        <w:t xml:space="preserve">The exception is Bangladesh, where the international </w:t>
      </w:r>
      <w:r w:rsidR="00E122B2" w:rsidRPr="00D51375">
        <w:rPr>
          <w:sz w:val="24"/>
        </w:rPr>
        <w:lastRenderedPageBreak/>
        <w:t xml:space="preserve">OTTs need to register to pay value added tax (VAT). This regulation is already in place and big players like Facebook </w:t>
      </w:r>
      <w:r w:rsidR="00C76F44">
        <w:rPr>
          <w:sz w:val="24"/>
        </w:rPr>
        <w:t xml:space="preserve">and </w:t>
      </w:r>
      <w:r w:rsidR="00E122B2" w:rsidRPr="00D51375">
        <w:rPr>
          <w:sz w:val="24"/>
        </w:rPr>
        <w:t xml:space="preserve">Google are registered </w:t>
      </w:r>
      <w:r w:rsidR="00A43DCA" w:rsidRPr="00D51375">
        <w:rPr>
          <w:sz w:val="24"/>
        </w:rPr>
        <w:t>and paying</w:t>
      </w:r>
      <w:r w:rsidR="00E122B2" w:rsidRPr="00D51375">
        <w:rPr>
          <w:sz w:val="24"/>
        </w:rPr>
        <w:t xml:space="preserve"> VAT</w:t>
      </w:r>
      <w:r w:rsidR="00A43DCA" w:rsidRPr="00D51375">
        <w:rPr>
          <w:sz w:val="24"/>
        </w:rPr>
        <w:t>. This is a big shift and as it see</w:t>
      </w:r>
      <w:r w:rsidR="00123BB7" w:rsidRPr="00D51375">
        <w:rPr>
          <w:sz w:val="24"/>
        </w:rPr>
        <w:t>ms, more and more countries will be implementing such regulation</w:t>
      </w:r>
      <w:r w:rsidR="00C76F44">
        <w:rPr>
          <w:sz w:val="24"/>
        </w:rPr>
        <w:t>s</w:t>
      </w:r>
      <w:r w:rsidR="00123BB7" w:rsidRPr="00D51375">
        <w:rPr>
          <w:sz w:val="24"/>
        </w:rPr>
        <w:t xml:space="preserve">. The international OTTs have been collecting huge amount of advertising revenue </w:t>
      </w:r>
      <w:r w:rsidR="00047C9B" w:rsidRPr="00D51375">
        <w:rPr>
          <w:sz w:val="24"/>
        </w:rPr>
        <w:t xml:space="preserve">from all these countries. But because of the lack of physical presence, it has been difficult to bring them under </w:t>
      </w:r>
      <w:r w:rsidR="00A02B7D" w:rsidRPr="00D51375">
        <w:rPr>
          <w:sz w:val="24"/>
        </w:rPr>
        <w:t>tax</w:t>
      </w:r>
      <w:r w:rsidR="00C76F44">
        <w:rPr>
          <w:sz w:val="24"/>
        </w:rPr>
        <w:t xml:space="preserve"> regime. Compared</w:t>
      </w:r>
      <w:r w:rsidR="00822A18" w:rsidRPr="00D51375">
        <w:rPr>
          <w:sz w:val="24"/>
        </w:rPr>
        <w:t xml:space="preserve"> </w:t>
      </w:r>
      <w:r w:rsidR="008E2AEE">
        <w:rPr>
          <w:sz w:val="24"/>
        </w:rPr>
        <w:t>with</w:t>
      </w:r>
      <w:r w:rsidR="00822A18" w:rsidRPr="00D51375">
        <w:rPr>
          <w:sz w:val="24"/>
        </w:rPr>
        <w:t xml:space="preserve"> local business, it seems to be unfair as all of the international OTTs has been collecting a huge amount of direct revenue from </w:t>
      </w:r>
      <w:r w:rsidR="001D3434" w:rsidRPr="00D51375">
        <w:rPr>
          <w:sz w:val="24"/>
        </w:rPr>
        <w:t>local business and enterprises but paying nothing back unlike local businesses.</w:t>
      </w:r>
      <w:r w:rsidR="008E2AEE">
        <w:rPr>
          <w:sz w:val="24"/>
        </w:rPr>
        <w:t xml:space="preserve"> E</w:t>
      </w:r>
      <w:r w:rsidR="001D3434" w:rsidRPr="00D51375">
        <w:rPr>
          <w:sz w:val="24"/>
        </w:rPr>
        <w:t xml:space="preserve">ven they are facilitated by the use of news and entertainment content from local entities and </w:t>
      </w:r>
      <w:r w:rsidR="00C76F44">
        <w:rPr>
          <w:sz w:val="24"/>
        </w:rPr>
        <w:t xml:space="preserve">are </w:t>
      </w:r>
      <w:r w:rsidR="001D3434" w:rsidRPr="00D51375">
        <w:rPr>
          <w:sz w:val="24"/>
        </w:rPr>
        <w:t>enjoying h</w:t>
      </w:r>
      <w:r w:rsidR="00C76F44">
        <w:rPr>
          <w:sz w:val="24"/>
        </w:rPr>
        <w:t>igher subscription and advertising</w:t>
      </w:r>
      <w:r w:rsidR="001D3434" w:rsidRPr="00D51375">
        <w:rPr>
          <w:sz w:val="24"/>
        </w:rPr>
        <w:t xml:space="preserve"> without any </w:t>
      </w:r>
      <w:r w:rsidR="0045578A" w:rsidRPr="00D51375">
        <w:rPr>
          <w:sz w:val="24"/>
        </w:rPr>
        <w:t xml:space="preserve">financial or tax obligation. But </w:t>
      </w:r>
      <w:r w:rsidR="008E2AEE">
        <w:rPr>
          <w:sz w:val="24"/>
        </w:rPr>
        <w:t xml:space="preserve">the </w:t>
      </w:r>
      <w:r w:rsidR="0045578A" w:rsidRPr="00D51375">
        <w:rPr>
          <w:sz w:val="24"/>
        </w:rPr>
        <w:t xml:space="preserve">reply from Bangladesh telecom regulator shows that this going to be shifted. </w:t>
      </w:r>
    </w:p>
    <w:p w14:paraId="3F6B5474" w14:textId="4295B2C3" w:rsidR="004B0D6C" w:rsidRPr="00D51375" w:rsidRDefault="004B0D6C" w:rsidP="004B0D6C">
      <w:pPr>
        <w:jc w:val="both"/>
        <w:rPr>
          <w:sz w:val="24"/>
        </w:rPr>
      </w:pPr>
    </w:p>
    <w:p w14:paraId="284D613E" w14:textId="2275256E" w:rsidR="004B0D6C" w:rsidRPr="00D51375" w:rsidRDefault="00B02CD7" w:rsidP="004B0D6C">
      <w:pPr>
        <w:pStyle w:val="Heading1"/>
        <w:spacing w:before="0"/>
        <w:rPr>
          <w:rFonts w:asciiTheme="minorHAnsi" w:hAnsiTheme="minorHAnsi" w:cstheme="minorHAnsi"/>
        </w:rPr>
      </w:pPr>
      <w:bookmarkStart w:id="12" w:name="_Toc139532061"/>
      <w:r w:rsidRPr="00D51375">
        <w:rPr>
          <w:rFonts w:asciiTheme="minorHAnsi" w:hAnsiTheme="minorHAnsi" w:cstheme="minorHAnsi"/>
        </w:rPr>
        <w:t xml:space="preserve">10: </w:t>
      </w:r>
      <w:r w:rsidR="004B0D6C" w:rsidRPr="00D51375">
        <w:rPr>
          <w:rFonts w:asciiTheme="minorHAnsi" w:hAnsiTheme="minorHAnsi" w:cstheme="minorHAnsi"/>
        </w:rPr>
        <w:t>Collaboration</w:t>
      </w:r>
      <w:r w:rsidR="007A50D2" w:rsidRPr="00D51375">
        <w:rPr>
          <w:rFonts w:asciiTheme="minorHAnsi" w:hAnsiTheme="minorHAnsi" w:cstheme="minorHAnsi"/>
        </w:rPr>
        <w:t xml:space="preserve"> with local partner</w:t>
      </w:r>
      <w:bookmarkEnd w:id="12"/>
      <w:r w:rsidR="004B0D6C" w:rsidRPr="00D51375">
        <w:rPr>
          <w:rFonts w:asciiTheme="minorHAnsi" w:hAnsiTheme="minorHAnsi" w:cstheme="minorHAnsi"/>
        </w:rPr>
        <w:t xml:space="preserve"> </w:t>
      </w:r>
    </w:p>
    <w:p w14:paraId="03F7C72C" w14:textId="47B58D71" w:rsidR="004B0D6C" w:rsidRPr="00D51375" w:rsidRDefault="004B0D6C" w:rsidP="004B0D6C">
      <w:pPr>
        <w:jc w:val="both"/>
        <w:rPr>
          <w:sz w:val="24"/>
        </w:rPr>
      </w:pPr>
    </w:p>
    <w:p w14:paraId="795A5DF0" w14:textId="5FF80E26" w:rsidR="004B0D6C" w:rsidRPr="00D51375" w:rsidRDefault="004B0D6C" w:rsidP="00F025B9">
      <w:pPr>
        <w:ind w:firstLine="0"/>
        <w:jc w:val="both"/>
        <w:rPr>
          <w:sz w:val="24"/>
        </w:rPr>
      </w:pPr>
      <w:r w:rsidRPr="00D51375">
        <w:rPr>
          <w:sz w:val="24"/>
        </w:rPr>
        <w:t xml:space="preserve">In addition to the payment of tax to government exchequer, revenue sharing and collaborative agreement between international OTTs and local content creators are also becoming more and more visible. ITU-T recommendation </w:t>
      </w:r>
      <w:r w:rsidR="00126631" w:rsidRPr="00D51375">
        <w:rPr>
          <w:sz w:val="24"/>
        </w:rPr>
        <w:t>ITU-T D</w:t>
      </w:r>
      <w:r w:rsidR="00AC5B64">
        <w:rPr>
          <w:sz w:val="24"/>
        </w:rPr>
        <w:t>.262 and ITU-T D.1101 encourage</w:t>
      </w:r>
      <w:r w:rsidR="00126631" w:rsidRPr="00D51375">
        <w:rPr>
          <w:sz w:val="24"/>
        </w:rPr>
        <w:t xml:space="preserve"> such voluntary collaboration and suggest </w:t>
      </w:r>
      <w:r w:rsidR="008E2AEE" w:rsidRPr="00D51375">
        <w:rPr>
          <w:sz w:val="24"/>
        </w:rPr>
        <w:t>creating</w:t>
      </w:r>
      <w:r w:rsidR="00126631" w:rsidRPr="00D51375">
        <w:rPr>
          <w:sz w:val="24"/>
        </w:rPr>
        <w:t xml:space="preserve"> enabling environment to promote collaborations. </w:t>
      </w:r>
    </w:p>
    <w:p w14:paraId="1AD2A7D1" w14:textId="1D50E45E" w:rsidR="004B0D6C" w:rsidRPr="00D51375" w:rsidRDefault="004B0D6C" w:rsidP="004B0D6C">
      <w:pPr>
        <w:rPr>
          <w:sz w:val="24"/>
        </w:rPr>
      </w:pPr>
    </w:p>
    <w:p w14:paraId="4355A7F7" w14:textId="01BB328B" w:rsidR="007465B0" w:rsidRPr="00D51375" w:rsidRDefault="007465B0" w:rsidP="00F025B9">
      <w:pPr>
        <w:ind w:firstLine="0"/>
        <w:jc w:val="both"/>
        <w:rPr>
          <w:sz w:val="24"/>
        </w:rPr>
      </w:pPr>
      <w:r w:rsidRPr="00D51375">
        <w:rPr>
          <w:sz w:val="24"/>
        </w:rPr>
        <w:t>Almost all the SATRC countries replied that international OTTs’ collaboration with incumbent service providers is not mandated but is voluntary. Few countries, for example Bangladesh, have replied that there</w:t>
      </w:r>
      <w:r w:rsidR="0082403A" w:rsidRPr="00D51375">
        <w:rPr>
          <w:sz w:val="24"/>
        </w:rPr>
        <w:t xml:space="preserve"> are practical example</w:t>
      </w:r>
      <w:r w:rsidR="00AC5B64">
        <w:rPr>
          <w:sz w:val="24"/>
        </w:rPr>
        <w:t>s</w:t>
      </w:r>
      <w:r w:rsidR="0082403A" w:rsidRPr="00D51375">
        <w:rPr>
          <w:sz w:val="24"/>
        </w:rPr>
        <w:t xml:space="preserve"> of such collaboration. One important point is mentioned by Bhutan that in the event of such collaboration, the regulatory authority should take care </w:t>
      </w:r>
      <w:r w:rsidR="008E2AEE">
        <w:rPr>
          <w:sz w:val="24"/>
        </w:rPr>
        <w:t xml:space="preserve">that </w:t>
      </w:r>
      <w:r w:rsidR="008E2AEE" w:rsidRPr="00D51375">
        <w:rPr>
          <w:sz w:val="24"/>
        </w:rPr>
        <w:t>net</w:t>
      </w:r>
      <w:r w:rsidR="0082403A" w:rsidRPr="00D51375">
        <w:rPr>
          <w:sz w:val="24"/>
        </w:rPr>
        <w:t xml:space="preserve"> neutrality is maintained in the network and service delivery platform.  </w:t>
      </w:r>
    </w:p>
    <w:p w14:paraId="56641392" w14:textId="46A59596" w:rsidR="0082403A" w:rsidRPr="00D51375" w:rsidRDefault="0082403A" w:rsidP="00A02B7D">
      <w:pPr>
        <w:jc w:val="both"/>
        <w:rPr>
          <w:sz w:val="24"/>
        </w:rPr>
      </w:pPr>
    </w:p>
    <w:p w14:paraId="42109BD6" w14:textId="77777777" w:rsidR="007A50D2" w:rsidRPr="00D51375" w:rsidRDefault="007A50D2" w:rsidP="00C458B9">
      <w:pPr>
        <w:jc w:val="both"/>
        <w:rPr>
          <w:sz w:val="24"/>
        </w:rPr>
      </w:pPr>
    </w:p>
    <w:p w14:paraId="1AE2FB3F" w14:textId="50FF53F1" w:rsidR="007A50D2" w:rsidRPr="00D51375" w:rsidRDefault="00EA3BA9" w:rsidP="007A50D2">
      <w:pPr>
        <w:pStyle w:val="Heading1"/>
        <w:spacing w:before="0"/>
        <w:rPr>
          <w:rFonts w:asciiTheme="minorHAnsi" w:hAnsiTheme="minorHAnsi" w:cstheme="minorHAnsi"/>
        </w:rPr>
      </w:pPr>
      <w:bookmarkStart w:id="13" w:name="_Toc139532062"/>
      <w:r w:rsidRPr="00D51375">
        <w:rPr>
          <w:rFonts w:asciiTheme="minorHAnsi" w:hAnsiTheme="minorHAnsi" w:cstheme="minorHAnsi"/>
        </w:rPr>
        <w:t xml:space="preserve">11: </w:t>
      </w:r>
      <w:r w:rsidR="00E45728" w:rsidRPr="00D51375">
        <w:rPr>
          <w:rFonts w:asciiTheme="minorHAnsi" w:hAnsiTheme="minorHAnsi" w:cstheme="minorHAnsi"/>
        </w:rPr>
        <w:t xml:space="preserve">International OTTs’ Impact on Investment and </w:t>
      </w:r>
      <w:r w:rsidR="00BA40FB" w:rsidRPr="00D51375">
        <w:rPr>
          <w:rFonts w:asciiTheme="minorHAnsi" w:hAnsiTheme="minorHAnsi" w:cstheme="minorHAnsi"/>
        </w:rPr>
        <w:t>Human Resource</w:t>
      </w:r>
      <w:bookmarkEnd w:id="13"/>
      <w:r w:rsidR="007A50D2" w:rsidRPr="00D51375">
        <w:rPr>
          <w:rFonts w:asciiTheme="minorHAnsi" w:hAnsiTheme="minorHAnsi" w:cstheme="minorHAnsi"/>
        </w:rPr>
        <w:t xml:space="preserve"> </w:t>
      </w:r>
    </w:p>
    <w:p w14:paraId="4707F445" w14:textId="66D18A75" w:rsidR="00FA41E4" w:rsidRPr="00D51375" w:rsidRDefault="00FA41E4" w:rsidP="00FA41E4">
      <w:pPr>
        <w:tabs>
          <w:tab w:val="left" w:pos="1473"/>
        </w:tabs>
        <w:jc w:val="both"/>
        <w:rPr>
          <w:rStyle w:val="A51"/>
          <w:sz w:val="24"/>
        </w:rPr>
      </w:pPr>
      <w:r w:rsidRPr="00D51375">
        <w:rPr>
          <w:rStyle w:val="A51"/>
          <w:sz w:val="24"/>
        </w:rPr>
        <w:t xml:space="preserve">Numerous governments and regulatory authorities worry that OTT services are having an impact on the investments of network operators, and that this may impact their ability to make investments going forward in new fiber-based technologies (impacting both fixed and mobile deployment), and in new mobile access technologies. As an alternative argument, the decline in unit costs for key traffic-dependent items of </w:t>
      </w:r>
      <w:r w:rsidR="00E45728" w:rsidRPr="00D51375">
        <w:rPr>
          <w:rStyle w:val="A51"/>
          <w:sz w:val="24"/>
        </w:rPr>
        <w:t>equipment appear</w:t>
      </w:r>
      <w:r w:rsidR="00AC5B64">
        <w:rPr>
          <w:rStyle w:val="A51"/>
          <w:sz w:val="24"/>
        </w:rPr>
        <w:t>s</w:t>
      </w:r>
      <w:r w:rsidRPr="00D51375">
        <w:rPr>
          <w:rStyle w:val="A51"/>
          <w:sz w:val="24"/>
        </w:rPr>
        <w:t xml:space="preserve"> to more than offset the increase in the amount of equipment required to carry fixed network traffic. For the mobile network, the combined effect of increased traffic-dependent equipment volumes and declining unit cost appears to be in line with the increase in the monthly price paid by consumers (ARPU)</w:t>
      </w:r>
      <w:r w:rsidR="00591B78" w:rsidRPr="00D51375">
        <w:rPr>
          <w:rStyle w:val="A51"/>
          <w:sz w:val="24"/>
        </w:rPr>
        <w:t xml:space="preserve"> in some of the countries</w:t>
      </w:r>
      <w:r w:rsidRPr="00D51375">
        <w:rPr>
          <w:rStyle w:val="A51"/>
          <w:sz w:val="24"/>
        </w:rPr>
        <w:t>.</w:t>
      </w:r>
      <w:r w:rsidR="00591B78" w:rsidRPr="00D51375">
        <w:rPr>
          <w:rStyle w:val="A51"/>
          <w:sz w:val="24"/>
        </w:rPr>
        <w:t xml:space="preserve"> But the experience </w:t>
      </w:r>
      <w:r w:rsidR="00B32B57" w:rsidRPr="00D51375">
        <w:rPr>
          <w:rStyle w:val="A51"/>
          <w:sz w:val="24"/>
        </w:rPr>
        <w:t xml:space="preserve">is </w:t>
      </w:r>
      <w:r w:rsidR="00AC5B64">
        <w:rPr>
          <w:rStyle w:val="A51"/>
          <w:sz w:val="24"/>
        </w:rPr>
        <w:t xml:space="preserve">the </w:t>
      </w:r>
      <w:r w:rsidR="00B32B57" w:rsidRPr="00D51375">
        <w:rPr>
          <w:rStyle w:val="A51"/>
          <w:sz w:val="24"/>
        </w:rPr>
        <w:t xml:space="preserve">opposite in some other countries where ARPU is at very low level or even declining. </w:t>
      </w:r>
      <w:r w:rsidRPr="00D51375">
        <w:rPr>
          <w:rStyle w:val="A51"/>
          <w:sz w:val="24"/>
        </w:rPr>
        <w:t xml:space="preserve"> So, </w:t>
      </w:r>
      <w:r w:rsidR="00E45728" w:rsidRPr="00D51375">
        <w:rPr>
          <w:rStyle w:val="A51"/>
          <w:sz w:val="24"/>
        </w:rPr>
        <w:t xml:space="preserve">it is difficult to deduce a </w:t>
      </w:r>
      <w:r w:rsidR="00A5349F" w:rsidRPr="00D51375">
        <w:rPr>
          <w:rStyle w:val="A51"/>
          <w:sz w:val="24"/>
        </w:rPr>
        <w:t xml:space="preserve">binary </w:t>
      </w:r>
      <w:r w:rsidR="00E45728" w:rsidRPr="00D51375">
        <w:rPr>
          <w:rStyle w:val="A51"/>
          <w:sz w:val="24"/>
        </w:rPr>
        <w:t>conclusion on the impact of OTTs on the investment</w:t>
      </w:r>
      <w:r w:rsidR="00AC5B64">
        <w:rPr>
          <w:rStyle w:val="A51"/>
          <w:sz w:val="24"/>
        </w:rPr>
        <w:t>s</w:t>
      </w:r>
      <w:r w:rsidR="00E45728" w:rsidRPr="00D51375">
        <w:rPr>
          <w:rStyle w:val="A51"/>
          <w:sz w:val="24"/>
        </w:rPr>
        <w:t xml:space="preserve"> and infrastructure </w:t>
      </w:r>
      <w:r w:rsidR="00A5349F" w:rsidRPr="00D51375">
        <w:rPr>
          <w:rStyle w:val="A51"/>
          <w:sz w:val="24"/>
        </w:rPr>
        <w:t>of incumbent. Rather the impact can be defined through a spectrum and the exact scenario depends on the different market</w:t>
      </w:r>
      <w:r w:rsidR="00AC5B64">
        <w:rPr>
          <w:rStyle w:val="A51"/>
          <w:sz w:val="24"/>
        </w:rPr>
        <w:t>-</w:t>
      </w:r>
      <w:r w:rsidR="00A5349F" w:rsidRPr="00D51375">
        <w:rPr>
          <w:rStyle w:val="A51"/>
          <w:sz w:val="24"/>
        </w:rPr>
        <w:t xml:space="preserve">oriented parameter. </w:t>
      </w:r>
    </w:p>
    <w:p w14:paraId="5DC1A35D" w14:textId="77777777" w:rsidR="00FA41E4" w:rsidRPr="00D51375" w:rsidRDefault="00FA41E4" w:rsidP="00C458B9">
      <w:pPr>
        <w:jc w:val="both"/>
        <w:rPr>
          <w:sz w:val="24"/>
        </w:rPr>
      </w:pPr>
    </w:p>
    <w:p w14:paraId="5968661F" w14:textId="56AB9C15" w:rsidR="005A1873" w:rsidRPr="00D51375" w:rsidRDefault="005A1873" w:rsidP="00F025B9">
      <w:pPr>
        <w:ind w:firstLine="0"/>
        <w:jc w:val="both"/>
        <w:rPr>
          <w:sz w:val="24"/>
        </w:rPr>
      </w:pPr>
      <w:r w:rsidRPr="00D51375">
        <w:rPr>
          <w:sz w:val="24"/>
        </w:rPr>
        <w:t xml:space="preserve">The international OTTs have invested in different countries to improve the service and content delivery and also did so as part of their collaboration with local partner. But such investment scenario is not very common in SATRC countries. Pakistan mentioned that </w:t>
      </w:r>
      <w:r w:rsidR="00FE3E11" w:rsidRPr="00D51375">
        <w:rPr>
          <w:sz w:val="24"/>
        </w:rPr>
        <w:t>Facebook was part of an investment scheme to deploy optical fiber network in some area</w:t>
      </w:r>
      <w:r w:rsidR="00AC5B64">
        <w:rPr>
          <w:sz w:val="24"/>
        </w:rPr>
        <w:t>s</w:t>
      </w:r>
      <w:r w:rsidR="00FE3E11" w:rsidRPr="00D51375">
        <w:rPr>
          <w:sz w:val="24"/>
        </w:rPr>
        <w:t xml:space="preserve"> of the country. </w:t>
      </w:r>
      <w:r w:rsidR="00C458B9" w:rsidRPr="00D51375">
        <w:rPr>
          <w:sz w:val="24"/>
        </w:rPr>
        <w:t xml:space="preserve">India being </w:t>
      </w:r>
      <w:r w:rsidR="00C458B9" w:rsidRPr="00D51375">
        <w:rPr>
          <w:sz w:val="24"/>
        </w:rPr>
        <w:lastRenderedPageBreak/>
        <w:t xml:space="preserve">one of the biggest subscription </w:t>
      </w:r>
      <w:proofErr w:type="gramStart"/>
      <w:r w:rsidR="00C458B9" w:rsidRPr="00D51375">
        <w:rPr>
          <w:sz w:val="24"/>
        </w:rPr>
        <w:t>hub</w:t>
      </w:r>
      <w:proofErr w:type="gramEnd"/>
      <w:r w:rsidR="00C458B9" w:rsidRPr="00D51375">
        <w:rPr>
          <w:sz w:val="24"/>
        </w:rPr>
        <w:t xml:space="preserve"> for the international OTTs also has experienced a number of significant investment by big techs like Google, Facebook etc. </w:t>
      </w:r>
      <w:r w:rsidR="008E2AEE" w:rsidRPr="00D51375">
        <w:rPr>
          <w:sz w:val="24"/>
        </w:rPr>
        <w:t>However,</w:t>
      </w:r>
      <w:r w:rsidR="00C458B9" w:rsidRPr="00D51375">
        <w:rPr>
          <w:sz w:val="24"/>
        </w:rPr>
        <w:t xml:space="preserve"> is not very common in other countries and with the increment of collaboration with local partner, big OTTs are expected to invest more in their market of interest. </w:t>
      </w:r>
    </w:p>
    <w:p w14:paraId="61D43DB8" w14:textId="77777777" w:rsidR="0082403A" w:rsidRPr="00D51375" w:rsidRDefault="0082403A" w:rsidP="00C458B9">
      <w:pPr>
        <w:jc w:val="both"/>
        <w:rPr>
          <w:sz w:val="24"/>
        </w:rPr>
      </w:pPr>
    </w:p>
    <w:p w14:paraId="50AC71DB" w14:textId="567A3292" w:rsidR="009A10B7" w:rsidRPr="00D51375" w:rsidRDefault="00325328" w:rsidP="00F025B9">
      <w:pPr>
        <w:ind w:firstLine="0"/>
        <w:jc w:val="both"/>
        <w:rPr>
          <w:sz w:val="24"/>
        </w:rPr>
      </w:pPr>
      <w:r w:rsidRPr="00D51375">
        <w:rPr>
          <w:sz w:val="24"/>
        </w:rPr>
        <w:t>In addition to monetary investment, there are instances of other social and human resource development initiative</w:t>
      </w:r>
      <w:r w:rsidR="00AC5B64">
        <w:rPr>
          <w:sz w:val="24"/>
        </w:rPr>
        <w:t>s</w:t>
      </w:r>
      <w:r w:rsidRPr="00D51375">
        <w:rPr>
          <w:sz w:val="24"/>
        </w:rPr>
        <w:t xml:space="preserve"> by the </w:t>
      </w:r>
      <w:r w:rsidR="00E81B04" w:rsidRPr="00D51375">
        <w:rPr>
          <w:sz w:val="24"/>
        </w:rPr>
        <w:t xml:space="preserve">international big OTTs. For instance, </w:t>
      </w:r>
      <w:r w:rsidR="009B7D63" w:rsidRPr="00D51375">
        <w:rPr>
          <w:sz w:val="24"/>
        </w:rPr>
        <w:t>M</w:t>
      </w:r>
      <w:r w:rsidR="00146747" w:rsidRPr="00D51375">
        <w:rPr>
          <w:sz w:val="24"/>
        </w:rPr>
        <w:t xml:space="preserve">eta have been conducting many skill building programs and cyber awareness program in Bangladesh. In India, such initiative </w:t>
      </w:r>
      <w:proofErr w:type="gramStart"/>
      <w:r w:rsidR="00146747" w:rsidRPr="00D51375">
        <w:rPr>
          <w:sz w:val="24"/>
        </w:rPr>
        <w:t>are</w:t>
      </w:r>
      <w:proofErr w:type="gramEnd"/>
      <w:r w:rsidR="00146747" w:rsidRPr="00D51375">
        <w:rPr>
          <w:sz w:val="24"/>
        </w:rPr>
        <w:t xml:space="preserve"> common from Meta, Google etc. To increase digital literacy, Meta created content, partnered with</w:t>
      </w:r>
      <w:r w:rsidR="00AC5B64">
        <w:rPr>
          <w:sz w:val="24"/>
        </w:rPr>
        <w:t xml:space="preserve"> local institutions and trained-</w:t>
      </w:r>
      <w:r w:rsidR="00146747" w:rsidRPr="00D51375">
        <w:rPr>
          <w:sz w:val="24"/>
        </w:rPr>
        <w:t xml:space="preserve">up teachers in Pakistan and created entertainment content for awareness building. </w:t>
      </w:r>
      <w:r w:rsidR="008E2AEE" w:rsidRPr="00D51375">
        <w:rPr>
          <w:sz w:val="24"/>
        </w:rPr>
        <w:t>In addition</w:t>
      </w:r>
      <w:r w:rsidR="00146747" w:rsidRPr="00D51375">
        <w:rPr>
          <w:sz w:val="24"/>
        </w:rPr>
        <w:t xml:space="preserve">, TikTok has initiated partnership program to enhance cyber safety awareness. </w:t>
      </w:r>
      <w:r w:rsidR="00AC5B64">
        <w:rPr>
          <w:sz w:val="24"/>
        </w:rPr>
        <w:t>All these show</w:t>
      </w:r>
      <w:r w:rsidR="003529F0" w:rsidRPr="00D51375">
        <w:rPr>
          <w:sz w:val="24"/>
        </w:rPr>
        <w:t xml:space="preserve"> that not only through regulatory enforcement, but from business goodwill and social engagement requirement, international OTTs are engaging locally more and more. </w:t>
      </w:r>
    </w:p>
    <w:p w14:paraId="77566000" w14:textId="7E69BAEF" w:rsidR="009A10B7" w:rsidRPr="00D51375" w:rsidRDefault="009A10B7" w:rsidP="003529F0">
      <w:pPr>
        <w:jc w:val="both"/>
      </w:pPr>
    </w:p>
    <w:p w14:paraId="39354E0C" w14:textId="5D9BA120" w:rsidR="009A10B7" w:rsidRPr="00D51375" w:rsidRDefault="009A10B7" w:rsidP="00F76F3B"/>
    <w:p w14:paraId="51FC870E" w14:textId="386B0F48" w:rsidR="00A5349F" w:rsidRPr="00D51375" w:rsidRDefault="00EA3BA9" w:rsidP="00A5349F">
      <w:pPr>
        <w:pStyle w:val="Heading1"/>
        <w:spacing w:before="0"/>
        <w:rPr>
          <w:rFonts w:asciiTheme="minorHAnsi" w:hAnsiTheme="minorHAnsi" w:cstheme="minorHAnsi"/>
        </w:rPr>
      </w:pPr>
      <w:bookmarkStart w:id="14" w:name="_Toc139532063"/>
      <w:r w:rsidRPr="00D51375">
        <w:rPr>
          <w:rFonts w:asciiTheme="minorHAnsi" w:hAnsiTheme="minorHAnsi" w:cstheme="minorHAnsi"/>
        </w:rPr>
        <w:t xml:space="preserve">12: </w:t>
      </w:r>
      <w:r w:rsidR="00A5349F" w:rsidRPr="00D51375">
        <w:rPr>
          <w:rFonts w:asciiTheme="minorHAnsi" w:hAnsiTheme="minorHAnsi" w:cstheme="minorHAnsi"/>
        </w:rPr>
        <w:t>Overall impact of OTT services on societal welfare</w:t>
      </w:r>
      <w:bookmarkEnd w:id="14"/>
      <w:r w:rsidR="00A5349F" w:rsidRPr="00D51375">
        <w:rPr>
          <w:rFonts w:asciiTheme="minorHAnsi" w:hAnsiTheme="minorHAnsi" w:cstheme="minorHAnsi"/>
        </w:rPr>
        <w:t xml:space="preserve">  </w:t>
      </w:r>
    </w:p>
    <w:p w14:paraId="368128E9" w14:textId="77777777" w:rsidR="00A5349F" w:rsidRPr="00D51375" w:rsidRDefault="00A5349F" w:rsidP="00F76F3B">
      <w:pPr>
        <w:rPr>
          <w:sz w:val="24"/>
          <w:szCs w:val="24"/>
        </w:rPr>
      </w:pPr>
    </w:p>
    <w:p w14:paraId="162FF2CF" w14:textId="01C80C49" w:rsidR="00D17865" w:rsidRPr="00D51375" w:rsidRDefault="00A5349F" w:rsidP="00F025B9">
      <w:pPr>
        <w:autoSpaceDE w:val="0"/>
        <w:autoSpaceDN w:val="0"/>
        <w:adjustRightInd w:val="0"/>
        <w:spacing w:line="241" w:lineRule="atLeast"/>
        <w:ind w:firstLine="0"/>
        <w:jc w:val="both"/>
        <w:rPr>
          <w:rFonts w:ascii="Calibri" w:hAnsi="Calibri" w:cs="Calibri"/>
          <w:color w:val="000000"/>
          <w:sz w:val="24"/>
          <w:szCs w:val="24"/>
        </w:rPr>
      </w:pPr>
      <w:r w:rsidRPr="00D51375">
        <w:rPr>
          <w:sz w:val="24"/>
          <w:szCs w:val="24"/>
        </w:rPr>
        <w:t xml:space="preserve">The ITU-T Technical Report of 2007 </w:t>
      </w:r>
      <w:r w:rsidR="00D17865" w:rsidRPr="00D51375">
        <w:rPr>
          <w:sz w:val="24"/>
          <w:szCs w:val="24"/>
        </w:rPr>
        <w:t xml:space="preserve">theoretically and vividly discusses </w:t>
      </w:r>
      <w:r w:rsidR="00AC5B64">
        <w:rPr>
          <w:sz w:val="24"/>
          <w:szCs w:val="24"/>
        </w:rPr>
        <w:t>t</w:t>
      </w:r>
      <w:r w:rsidR="00D17865" w:rsidRPr="00D51375">
        <w:rPr>
          <w:sz w:val="24"/>
          <w:szCs w:val="24"/>
        </w:rPr>
        <w:t xml:space="preserve">he overall impact of OTTs on social welfare. It says </w:t>
      </w:r>
      <w:r w:rsidR="005A603C" w:rsidRPr="00D51375">
        <w:rPr>
          <w:sz w:val="24"/>
          <w:szCs w:val="24"/>
        </w:rPr>
        <w:t>that</w:t>
      </w:r>
      <w:r w:rsidR="00D17865" w:rsidRPr="00D51375">
        <w:rPr>
          <w:sz w:val="24"/>
          <w:szCs w:val="24"/>
        </w:rPr>
        <w:t xml:space="preserve"> </w:t>
      </w:r>
      <w:r w:rsidR="00D17865" w:rsidRPr="00D51375">
        <w:rPr>
          <w:rFonts w:ascii="Calibri" w:hAnsi="Calibri" w:cs="Calibri"/>
          <w:color w:val="000000"/>
          <w:sz w:val="24"/>
          <w:szCs w:val="24"/>
        </w:rPr>
        <w:t xml:space="preserve">most analyses of the societal welfare impacts of OTT services tend to be </w:t>
      </w:r>
      <w:r w:rsidR="00AC5B64">
        <w:rPr>
          <w:rFonts w:ascii="Calibri" w:hAnsi="Calibri" w:cs="Calibri"/>
          <w:color w:val="000000"/>
          <w:sz w:val="24"/>
          <w:szCs w:val="24"/>
        </w:rPr>
        <w:t>incomplete</w:t>
      </w:r>
      <w:r w:rsidR="00D17865" w:rsidRPr="00D51375">
        <w:rPr>
          <w:rFonts w:ascii="Calibri" w:hAnsi="Calibri" w:cs="Calibri"/>
          <w:color w:val="000000"/>
          <w:sz w:val="24"/>
          <w:szCs w:val="24"/>
        </w:rPr>
        <w:t xml:space="preserve">. Societal welfare is the sum of </w:t>
      </w:r>
      <w:r w:rsidR="00D17865" w:rsidRPr="00D51375">
        <w:rPr>
          <w:rFonts w:ascii="Calibri" w:hAnsi="Calibri" w:cs="Calibri"/>
          <w:i/>
          <w:iCs/>
          <w:color w:val="000000"/>
          <w:sz w:val="24"/>
          <w:szCs w:val="24"/>
        </w:rPr>
        <w:t>producer welfare and consumer welfare</w:t>
      </w:r>
      <w:r w:rsidR="00D17865" w:rsidRPr="00D51375">
        <w:rPr>
          <w:rFonts w:ascii="Calibri" w:hAnsi="Calibri" w:cs="Calibri"/>
          <w:color w:val="000000"/>
          <w:sz w:val="24"/>
          <w:szCs w:val="24"/>
        </w:rPr>
        <w:t>. Consumers presumably view OTT services as offering better price/performance than the services for which they substitute (otherwise, they would not be purchased). The OTT service is either less expensive than an equivalent service, or else offers better value overall.</w:t>
      </w:r>
      <w:r w:rsidR="00551A88" w:rsidRPr="00D51375">
        <w:rPr>
          <w:rFonts w:ascii="Calibri" w:hAnsi="Calibri" w:cs="Calibri"/>
          <w:color w:val="000000"/>
          <w:sz w:val="24"/>
          <w:szCs w:val="24"/>
        </w:rPr>
        <w:t xml:space="preserve"> </w:t>
      </w:r>
      <w:r w:rsidR="00580E79">
        <w:rPr>
          <w:rFonts w:ascii="Calibri" w:hAnsi="Calibri" w:cs="Calibri"/>
          <w:color w:val="000000"/>
          <w:sz w:val="24"/>
          <w:szCs w:val="24"/>
        </w:rPr>
        <w:t>Analysi</w:t>
      </w:r>
      <w:r w:rsidR="00D17865" w:rsidRPr="00D51375">
        <w:rPr>
          <w:rFonts w:ascii="Calibri" w:hAnsi="Calibri" w:cs="Calibri"/>
          <w:color w:val="000000"/>
          <w:sz w:val="24"/>
          <w:szCs w:val="24"/>
        </w:rPr>
        <w:t>s of the economic impact of OTT services</w:t>
      </w:r>
      <w:r w:rsidR="00551A88" w:rsidRPr="00D51375">
        <w:rPr>
          <w:rFonts w:ascii="Calibri" w:hAnsi="Calibri" w:cs="Calibri"/>
          <w:color w:val="000000"/>
          <w:sz w:val="24"/>
          <w:szCs w:val="24"/>
        </w:rPr>
        <w:t xml:space="preserve"> sometimes</w:t>
      </w:r>
      <w:r w:rsidR="00D17865" w:rsidRPr="00D51375">
        <w:rPr>
          <w:rFonts w:ascii="Calibri" w:hAnsi="Calibri" w:cs="Calibri"/>
          <w:color w:val="000000"/>
          <w:sz w:val="24"/>
          <w:szCs w:val="24"/>
        </w:rPr>
        <w:t xml:space="preserve"> tend</w:t>
      </w:r>
      <w:r w:rsidR="00AC5B64">
        <w:rPr>
          <w:rFonts w:ascii="Calibri" w:hAnsi="Calibri" w:cs="Calibri"/>
          <w:color w:val="000000"/>
          <w:sz w:val="24"/>
          <w:szCs w:val="24"/>
        </w:rPr>
        <w:t>s</w:t>
      </w:r>
      <w:r w:rsidR="00D17865" w:rsidRPr="00D51375">
        <w:rPr>
          <w:rFonts w:ascii="Calibri" w:hAnsi="Calibri" w:cs="Calibri"/>
          <w:color w:val="000000"/>
          <w:sz w:val="24"/>
          <w:szCs w:val="24"/>
        </w:rPr>
        <w:t xml:space="preserve"> to be incomplete</w:t>
      </w:r>
      <w:r w:rsidR="00551A88" w:rsidRPr="00D51375">
        <w:rPr>
          <w:rFonts w:ascii="Calibri" w:hAnsi="Calibri" w:cs="Calibri"/>
          <w:color w:val="000000"/>
          <w:sz w:val="24"/>
          <w:szCs w:val="24"/>
        </w:rPr>
        <w:t xml:space="preserve"> when </w:t>
      </w:r>
      <w:r w:rsidR="00D17865" w:rsidRPr="00D51375">
        <w:rPr>
          <w:rFonts w:ascii="Calibri" w:hAnsi="Calibri" w:cs="Calibri"/>
          <w:color w:val="000000"/>
          <w:sz w:val="24"/>
          <w:szCs w:val="24"/>
        </w:rPr>
        <w:t xml:space="preserve">they consider only costs to producers, ignoring benefits to consumers; </w:t>
      </w:r>
      <w:r w:rsidR="00551A88" w:rsidRPr="00D51375">
        <w:rPr>
          <w:rFonts w:ascii="Calibri" w:hAnsi="Calibri" w:cs="Calibri"/>
          <w:color w:val="000000"/>
          <w:sz w:val="24"/>
          <w:szCs w:val="24"/>
        </w:rPr>
        <w:t xml:space="preserve">when </w:t>
      </w:r>
      <w:r w:rsidR="00D17865" w:rsidRPr="00D51375">
        <w:rPr>
          <w:rFonts w:ascii="Calibri" w:hAnsi="Calibri" w:cs="Calibri"/>
          <w:color w:val="000000"/>
          <w:sz w:val="24"/>
          <w:szCs w:val="24"/>
        </w:rPr>
        <w:t xml:space="preserve">they ignore real benefits that flow to producers of the services; </w:t>
      </w:r>
      <w:r w:rsidR="00551A88" w:rsidRPr="00D51375">
        <w:rPr>
          <w:rFonts w:ascii="Calibri" w:hAnsi="Calibri" w:cs="Calibri"/>
          <w:color w:val="000000"/>
          <w:sz w:val="24"/>
          <w:szCs w:val="24"/>
        </w:rPr>
        <w:t xml:space="preserve">when </w:t>
      </w:r>
      <w:r w:rsidR="00D17865" w:rsidRPr="00D51375">
        <w:rPr>
          <w:rFonts w:ascii="Calibri" w:hAnsi="Calibri" w:cs="Calibri"/>
          <w:color w:val="000000"/>
          <w:sz w:val="24"/>
          <w:szCs w:val="24"/>
        </w:rPr>
        <w:t xml:space="preserve">they may not be clear as to the assumptions that they are making; </w:t>
      </w:r>
      <w:r w:rsidR="00551A88" w:rsidRPr="00D51375">
        <w:rPr>
          <w:rFonts w:ascii="Calibri" w:hAnsi="Calibri" w:cs="Calibri"/>
          <w:color w:val="000000"/>
          <w:sz w:val="24"/>
          <w:szCs w:val="24"/>
        </w:rPr>
        <w:t xml:space="preserve">when </w:t>
      </w:r>
      <w:r w:rsidR="00D17865" w:rsidRPr="00D51375">
        <w:rPr>
          <w:rFonts w:ascii="Calibri" w:hAnsi="Calibri" w:cs="Calibri"/>
          <w:color w:val="000000"/>
          <w:sz w:val="24"/>
          <w:szCs w:val="24"/>
        </w:rPr>
        <w:t xml:space="preserve">they may not be clear as to the comparison they are making, and in particular </w:t>
      </w:r>
      <w:r w:rsidR="00551A88" w:rsidRPr="00D51375">
        <w:rPr>
          <w:rFonts w:ascii="Calibri" w:hAnsi="Calibri" w:cs="Calibri"/>
          <w:color w:val="000000"/>
          <w:sz w:val="24"/>
          <w:szCs w:val="24"/>
        </w:rPr>
        <w:t xml:space="preserve">when they are assuming </w:t>
      </w:r>
      <w:r w:rsidR="00D17865" w:rsidRPr="00D51375">
        <w:rPr>
          <w:rFonts w:ascii="Calibri" w:hAnsi="Calibri" w:cs="Calibri"/>
          <w:color w:val="000000"/>
          <w:sz w:val="24"/>
          <w:szCs w:val="24"/>
        </w:rPr>
        <w:t>counterfactual scenario</w:t>
      </w:r>
      <w:r w:rsidR="00D17865" w:rsidRPr="00D51375">
        <w:rPr>
          <w:rStyle w:val="FootnoteReference"/>
          <w:rFonts w:ascii="Calibri" w:hAnsi="Calibri" w:cs="Calibri"/>
          <w:color w:val="000000"/>
          <w:sz w:val="24"/>
          <w:szCs w:val="24"/>
        </w:rPr>
        <w:footnoteReference w:id="2"/>
      </w:r>
      <w:r w:rsidR="00D17865" w:rsidRPr="00D51375">
        <w:rPr>
          <w:rFonts w:ascii="Calibri" w:hAnsi="Calibri" w:cs="Calibri"/>
          <w:color w:val="000000"/>
          <w:sz w:val="24"/>
          <w:szCs w:val="24"/>
        </w:rPr>
        <w:t xml:space="preserve">. </w:t>
      </w:r>
    </w:p>
    <w:p w14:paraId="48829BA2" w14:textId="77777777" w:rsidR="00D17865" w:rsidRPr="00D51375" w:rsidRDefault="00D17865" w:rsidP="00D17865">
      <w:pPr>
        <w:tabs>
          <w:tab w:val="left" w:pos="1473"/>
        </w:tabs>
        <w:rPr>
          <w:b/>
          <w:sz w:val="24"/>
          <w:szCs w:val="24"/>
        </w:rPr>
      </w:pPr>
    </w:p>
    <w:p w14:paraId="559964AD" w14:textId="69441909" w:rsidR="00D17865" w:rsidRPr="00D51375" w:rsidRDefault="00551A88" w:rsidP="00F025B9">
      <w:pPr>
        <w:autoSpaceDE w:val="0"/>
        <w:autoSpaceDN w:val="0"/>
        <w:adjustRightInd w:val="0"/>
        <w:spacing w:line="241" w:lineRule="atLeast"/>
        <w:ind w:firstLine="0"/>
        <w:jc w:val="both"/>
        <w:rPr>
          <w:rFonts w:ascii="Calibri" w:hAnsi="Calibri" w:cs="Calibri"/>
          <w:color w:val="000000"/>
          <w:sz w:val="24"/>
          <w:szCs w:val="24"/>
        </w:rPr>
      </w:pPr>
      <w:r w:rsidRPr="00D51375">
        <w:rPr>
          <w:rFonts w:ascii="Calibri" w:hAnsi="Calibri" w:cs="Calibri"/>
          <w:color w:val="000000"/>
          <w:sz w:val="24"/>
          <w:szCs w:val="24"/>
        </w:rPr>
        <w:t>OTT</w:t>
      </w:r>
      <w:r w:rsidR="00D17865" w:rsidRPr="00D51375">
        <w:rPr>
          <w:rFonts w:ascii="Calibri" w:hAnsi="Calibri" w:cs="Calibri"/>
          <w:color w:val="000000"/>
          <w:sz w:val="24"/>
          <w:szCs w:val="24"/>
        </w:rPr>
        <w:t xml:space="preserve"> services tend to intensify competition, and thus to reduce the spread between cost and price (i.e. the profit margin). They reduce market inefficiencies caused by imperfectly informed consumers. The increase in market efficiency has two distinct effects on societal welfare</w:t>
      </w:r>
      <w:r w:rsidRPr="00D51375">
        <w:rPr>
          <w:rFonts w:ascii="Calibri" w:hAnsi="Calibri" w:cs="Calibri"/>
          <w:b/>
          <w:color w:val="000000"/>
          <w:sz w:val="24"/>
          <w:szCs w:val="24"/>
        </w:rPr>
        <w:t xml:space="preserve">- </w:t>
      </w:r>
    </w:p>
    <w:p w14:paraId="78B81DFB" w14:textId="7E4C2DDE" w:rsidR="00D17865" w:rsidRPr="00D51375" w:rsidRDefault="00D17865" w:rsidP="003B6589">
      <w:pPr>
        <w:numPr>
          <w:ilvl w:val="0"/>
          <w:numId w:val="2"/>
        </w:numPr>
        <w:autoSpaceDE w:val="0"/>
        <w:autoSpaceDN w:val="0"/>
        <w:adjustRightInd w:val="0"/>
        <w:ind w:firstLine="0"/>
        <w:jc w:val="both"/>
        <w:rPr>
          <w:rFonts w:ascii="Calibri" w:hAnsi="Calibri" w:cs="Calibri"/>
          <w:color w:val="000000"/>
          <w:sz w:val="24"/>
          <w:szCs w:val="24"/>
        </w:rPr>
      </w:pPr>
      <w:r w:rsidRPr="00D51375">
        <w:rPr>
          <w:rFonts w:ascii="Calibri" w:hAnsi="Calibri" w:cs="Calibri"/>
          <w:i/>
          <w:color w:val="000000"/>
          <w:sz w:val="24"/>
          <w:szCs w:val="24"/>
        </w:rPr>
        <w:t>First</w:t>
      </w:r>
      <w:r w:rsidRPr="00D51375">
        <w:rPr>
          <w:rFonts w:ascii="Calibri" w:hAnsi="Calibri" w:cs="Calibri"/>
          <w:color w:val="000000"/>
          <w:sz w:val="24"/>
          <w:szCs w:val="24"/>
        </w:rPr>
        <w:t xml:space="preserve">, the reduced retail prices transfer societal welfare from producers to consumers. This transfer is, in a static economic analysis, </w:t>
      </w:r>
      <w:r w:rsidRPr="00D51375">
        <w:rPr>
          <w:rFonts w:ascii="Calibri" w:hAnsi="Calibri" w:cs="Calibri"/>
          <w:i/>
          <w:iCs/>
          <w:color w:val="000000"/>
          <w:sz w:val="24"/>
          <w:szCs w:val="24"/>
        </w:rPr>
        <w:t>neutral in principle to societal welfare</w:t>
      </w:r>
      <w:r w:rsidRPr="00D51375">
        <w:rPr>
          <w:rFonts w:ascii="Calibri" w:hAnsi="Calibri" w:cs="Calibri"/>
          <w:color w:val="000000"/>
          <w:sz w:val="24"/>
          <w:szCs w:val="24"/>
        </w:rPr>
        <w:t xml:space="preserve">, even though it is harmful to producers. What producers </w:t>
      </w:r>
      <w:r w:rsidR="005A603C" w:rsidRPr="00D51375">
        <w:rPr>
          <w:rFonts w:ascii="Calibri" w:hAnsi="Calibri" w:cs="Calibri"/>
          <w:color w:val="000000"/>
          <w:sz w:val="24"/>
          <w:szCs w:val="24"/>
        </w:rPr>
        <w:t>lose;</w:t>
      </w:r>
      <w:r w:rsidRPr="00D51375">
        <w:rPr>
          <w:rFonts w:ascii="Calibri" w:hAnsi="Calibri" w:cs="Calibri"/>
          <w:color w:val="000000"/>
          <w:sz w:val="24"/>
          <w:szCs w:val="24"/>
        </w:rPr>
        <w:t xml:space="preserve"> consumers gain.</w:t>
      </w:r>
    </w:p>
    <w:p w14:paraId="4A631DEB" w14:textId="60183139" w:rsidR="00D17865" w:rsidRPr="00D51375" w:rsidRDefault="00D17865" w:rsidP="003B6589">
      <w:pPr>
        <w:numPr>
          <w:ilvl w:val="0"/>
          <w:numId w:val="2"/>
        </w:numPr>
        <w:autoSpaceDE w:val="0"/>
        <w:autoSpaceDN w:val="0"/>
        <w:adjustRightInd w:val="0"/>
        <w:ind w:firstLine="0"/>
        <w:jc w:val="both"/>
        <w:rPr>
          <w:rFonts w:ascii="Calibri" w:hAnsi="Calibri" w:cs="Calibri"/>
          <w:color w:val="000000"/>
          <w:sz w:val="24"/>
          <w:szCs w:val="24"/>
        </w:rPr>
      </w:pPr>
      <w:r w:rsidRPr="00D51375">
        <w:rPr>
          <w:rFonts w:ascii="Calibri" w:hAnsi="Calibri" w:cs="Calibri"/>
          <w:i/>
          <w:color w:val="000000"/>
          <w:sz w:val="24"/>
          <w:szCs w:val="24"/>
        </w:rPr>
        <w:t>Second</w:t>
      </w:r>
      <w:r w:rsidRPr="00D51375">
        <w:rPr>
          <w:rFonts w:ascii="Calibri" w:hAnsi="Calibri" w:cs="Calibri"/>
          <w:color w:val="000000"/>
          <w:sz w:val="24"/>
          <w:szCs w:val="24"/>
        </w:rPr>
        <w:t xml:space="preserve">, the reduced retail prices lead to </w:t>
      </w:r>
      <w:r w:rsidRPr="00D51375">
        <w:rPr>
          <w:rFonts w:ascii="Calibri" w:hAnsi="Calibri" w:cs="Calibri"/>
          <w:i/>
          <w:iCs/>
          <w:color w:val="000000"/>
          <w:sz w:val="24"/>
          <w:szCs w:val="24"/>
        </w:rPr>
        <w:t>increased consumption due to the price elasticity of demand</w:t>
      </w:r>
      <w:r w:rsidRPr="00D51375">
        <w:rPr>
          <w:rFonts w:ascii="Calibri" w:hAnsi="Calibri" w:cs="Calibri"/>
          <w:color w:val="000000"/>
          <w:sz w:val="24"/>
          <w:szCs w:val="24"/>
        </w:rPr>
        <w:t>. This effect (</w:t>
      </w:r>
      <w:r w:rsidR="00AC5B64">
        <w:rPr>
          <w:rFonts w:ascii="Calibri" w:hAnsi="Calibri" w:cs="Calibri"/>
          <w:color w:val="000000"/>
          <w:sz w:val="24"/>
          <w:szCs w:val="24"/>
        </w:rPr>
        <w:t>formally</w:t>
      </w:r>
      <w:r w:rsidRPr="00D51375">
        <w:rPr>
          <w:rFonts w:ascii="Calibri" w:hAnsi="Calibri" w:cs="Calibri"/>
          <w:color w:val="000000"/>
          <w:sz w:val="24"/>
          <w:szCs w:val="24"/>
        </w:rPr>
        <w:t xml:space="preserve"> referred to as a reduction in deadweight loss) represents a real and </w:t>
      </w:r>
      <w:r w:rsidR="00AC5B64">
        <w:rPr>
          <w:rFonts w:ascii="Calibri" w:hAnsi="Calibri" w:cs="Calibri"/>
          <w:color w:val="000000"/>
          <w:sz w:val="24"/>
          <w:szCs w:val="24"/>
        </w:rPr>
        <w:t>unambiguous</w:t>
      </w:r>
      <w:r w:rsidRPr="00D51375">
        <w:rPr>
          <w:rFonts w:ascii="Calibri" w:hAnsi="Calibri" w:cs="Calibri"/>
          <w:color w:val="000000"/>
          <w:sz w:val="24"/>
          <w:szCs w:val="24"/>
        </w:rPr>
        <w:t xml:space="preserve"> gain in societal efficiency, benefitting both suppliers and consumers.</w:t>
      </w:r>
    </w:p>
    <w:p w14:paraId="577FA466" w14:textId="77777777" w:rsidR="00D17865" w:rsidRPr="00D51375" w:rsidRDefault="00D17865" w:rsidP="00D17865">
      <w:pPr>
        <w:tabs>
          <w:tab w:val="left" w:pos="1473"/>
        </w:tabs>
        <w:rPr>
          <w:b/>
          <w:sz w:val="24"/>
          <w:szCs w:val="24"/>
        </w:rPr>
      </w:pPr>
    </w:p>
    <w:p w14:paraId="56D2C9B3" w14:textId="7A8F84B5" w:rsidR="00D17865" w:rsidRPr="00D51375" w:rsidRDefault="00D17865" w:rsidP="00F025B9">
      <w:pPr>
        <w:tabs>
          <w:tab w:val="left" w:pos="1473"/>
        </w:tabs>
        <w:ind w:firstLine="0"/>
        <w:jc w:val="both"/>
        <w:rPr>
          <w:rStyle w:val="A51"/>
          <w:sz w:val="24"/>
          <w:szCs w:val="24"/>
        </w:rPr>
      </w:pPr>
      <w:r w:rsidRPr="00D51375">
        <w:rPr>
          <w:rStyle w:val="A51"/>
          <w:sz w:val="24"/>
          <w:szCs w:val="24"/>
        </w:rPr>
        <w:lastRenderedPageBreak/>
        <w:t xml:space="preserve">For OTT services, the relevant benefits to producers can be assumed to flow primarily from increased overall consumption of network services; and secondarily (but relatedly) from an increased number of subscribers to the network due to the enhanced desirability of the </w:t>
      </w:r>
      <w:r w:rsidR="00AC5B64">
        <w:rPr>
          <w:rStyle w:val="A51"/>
          <w:sz w:val="24"/>
          <w:szCs w:val="24"/>
        </w:rPr>
        <w:t>services</w:t>
      </w:r>
      <w:r w:rsidRPr="00D51375">
        <w:rPr>
          <w:rStyle w:val="A51"/>
          <w:sz w:val="24"/>
          <w:szCs w:val="24"/>
        </w:rPr>
        <w:t xml:space="preserve">. OTT services have presumably eroded profit margins for telecommunications market segments that previously had been highly profitable, namely SMS and international voice calls; nonetheless, data revenues are growing substantially, presumably due both to an </w:t>
      </w:r>
      <w:r w:rsidR="00AC5B64">
        <w:rPr>
          <w:rStyle w:val="A51"/>
          <w:sz w:val="24"/>
          <w:szCs w:val="24"/>
        </w:rPr>
        <w:t>increase</w:t>
      </w:r>
      <w:r w:rsidRPr="00D51375">
        <w:rPr>
          <w:rStyle w:val="A51"/>
          <w:sz w:val="24"/>
          <w:szCs w:val="24"/>
        </w:rPr>
        <w:t xml:space="preserve"> in the number of subscribers and an increase in traffic volume per subscriber, both of which benefit from online services usage in general and OTT service usage in particular. Overall consumer willingness to pay (WTP) presumably also benefits from the use of </w:t>
      </w:r>
      <w:r w:rsidR="00617A54" w:rsidRPr="00D51375">
        <w:rPr>
          <w:rStyle w:val="A51"/>
          <w:sz w:val="24"/>
          <w:szCs w:val="24"/>
        </w:rPr>
        <w:t>OTT</w:t>
      </w:r>
      <w:r w:rsidRPr="00D51375">
        <w:rPr>
          <w:rStyle w:val="A51"/>
          <w:sz w:val="24"/>
          <w:szCs w:val="24"/>
        </w:rPr>
        <w:t xml:space="preserve"> services.</w:t>
      </w:r>
      <w:r w:rsidR="000B339D">
        <w:rPr>
          <w:rStyle w:val="A51"/>
          <w:sz w:val="24"/>
          <w:szCs w:val="24"/>
        </w:rPr>
        <w:t xml:space="preserve"> But again, it depends largely on the tariff structure and consumer behavior of any particular market. </w:t>
      </w:r>
    </w:p>
    <w:p w14:paraId="6F90C066" w14:textId="018ED962" w:rsidR="00D17865" w:rsidRPr="00D51375" w:rsidRDefault="00D17865" w:rsidP="00D17865">
      <w:pPr>
        <w:tabs>
          <w:tab w:val="left" w:pos="1473"/>
        </w:tabs>
        <w:rPr>
          <w:rStyle w:val="A51"/>
          <w:sz w:val="24"/>
          <w:szCs w:val="24"/>
        </w:rPr>
      </w:pPr>
    </w:p>
    <w:p w14:paraId="38FB0DBC" w14:textId="53F6A467" w:rsidR="009B7053" w:rsidRPr="00D51375" w:rsidRDefault="009B7053" w:rsidP="00F025B9">
      <w:pPr>
        <w:tabs>
          <w:tab w:val="left" w:pos="1473"/>
        </w:tabs>
        <w:ind w:firstLine="0"/>
        <w:jc w:val="both"/>
        <w:rPr>
          <w:rStyle w:val="A51"/>
          <w:sz w:val="24"/>
          <w:szCs w:val="24"/>
        </w:rPr>
      </w:pPr>
      <w:r w:rsidRPr="00D51375">
        <w:rPr>
          <w:rStyle w:val="A51"/>
          <w:sz w:val="24"/>
          <w:szCs w:val="24"/>
        </w:rPr>
        <w:t xml:space="preserve">Any direct impact of OTT services on the profits and revenues </w:t>
      </w:r>
      <w:r w:rsidR="00AC5B64">
        <w:rPr>
          <w:rStyle w:val="A51"/>
          <w:sz w:val="24"/>
          <w:szCs w:val="24"/>
        </w:rPr>
        <w:t xml:space="preserve">of </w:t>
      </w:r>
      <w:r w:rsidRPr="00D51375">
        <w:rPr>
          <w:rStyle w:val="A51"/>
          <w:sz w:val="24"/>
          <w:szCs w:val="24"/>
        </w:rPr>
        <w:t xml:space="preserve">network operators needs to be understood, in its broader context. Many things are happening at once. Substitution results in lower effective prices to consumers, which not only transfers gain to consumers, but also motivates them to consume more service – thus benefitting not only the consumers, but also generating new revenue for network operators. </w:t>
      </w:r>
      <w:r w:rsidR="001011C4">
        <w:rPr>
          <w:rStyle w:val="A51"/>
          <w:sz w:val="24"/>
          <w:szCs w:val="24"/>
        </w:rPr>
        <w:t>Globally, the number of network</w:t>
      </w:r>
      <w:r w:rsidRPr="00D51375">
        <w:rPr>
          <w:rStyle w:val="A51"/>
          <w:sz w:val="24"/>
          <w:szCs w:val="24"/>
        </w:rPr>
        <w:t xml:space="preserve"> users continues to increase, due in part to improving price/performance, thus also driving new revenues. At the same time, the steady improvement in the price/performance of network and computing equipment lowers unit costs for network operators. The interactions </w:t>
      </w:r>
      <w:r w:rsidR="00EF2938">
        <w:rPr>
          <w:rStyle w:val="A51"/>
          <w:sz w:val="24"/>
          <w:szCs w:val="24"/>
        </w:rPr>
        <w:t>among these factors are complex</w:t>
      </w:r>
      <w:r w:rsidRPr="00D51375">
        <w:rPr>
          <w:rStyle w:val="A51"/>
          <w:sz w:val="24"/>
          <w:szCs w:val="24"/>
        </w:rPr>
        <w:t xml:space="preserve"> and t</w:t>
      </w:r>
      <w:r w:rsidR="001011C4">
        <w:rPr>
          <w:rStyle w:val="A51"/>
          <w:sz w:val="24"/>
          <w:szCs w:val="24"/>
        </w:rPr>
        <w:t>he relative magnitudes differ</w:t>
      </w:r>
      <w:r w:rsidRPr="00D51375">
        <w:rPr>
          <w:rStyle w:val="A51"/>
          <w:sz w:val="24"/>
          <w:szCs w:val="24"/>
        </w:rPr>
        <w:t xml:space="preserve"> from case to case.</w:t>
      </w:r>
    </w:p>
    <w:p w14:paraId="577CC2F4" w14:textId="77777777" w:rsidR="009B7053" w:rsidRPr="00D51375" w:rsidRDefault="009B7053" w:rsidP="009B7053">
      <w:pPr>
        <w:tabs>
          <w:tab w:val="left" w:pos="1473"/>
        </w:tabs>
        <w:jc w:val="both"/>
        <w:rPr>
          <w:rStyle w:val="A51"/>
          <w:sz w:val="24"/>
          <w:szCs w:val="24"/>
        </w:rPr>
      </w:pPr>
    </w:p>
    <w:p w14:paraId="6036450A" w14:textId="465DF56A" w:rsidR="009B7053" w:rsidRPr="00D51375" w:rsidRDefault="009B7053" w:rsidP="00F025B9">
      <w:pPr>
        <w:tabs>
          <w:tab w:val="left" w:pos="1473"/>
        </w:tabs>
        <w:ind w:firstLine="0"/>
        <w:jc w:val="both"/>
        <w:rPr>
          <w:rStyle w:val="A51"/>
          <w:sz w:val="24"/>
          <w:szCs w:val="24"/>
        </w:rPr>
      </w:pPr>
      <w:r w:rsidRPr="00D51375">
        <w:rPr>
          <w:rStyle w:val="A51"/>
          <w:sz w:val="24"/>
          <w:szCs w:val="24"/>
        </w:rPr>
        <w:t>Network operators have to re-think their businesses in order to capitalize on these factors, but it is by no means the case that the news is all bad for them. For consumers, and thus for society as a whole, the potential gains from online and OTT services are substantial. Any ultimate consideration as to what constitutes best practice will need to consider the full range of effects of OTT services.</w:t>
      </w:r>
    </w:p>
    <w:p w14:paraId="1D9CC4B1" w14:textId="09080353" w:rsidR="00206288" w:rsidRPr="00D51375" w:rsidRDefault="00206288" w:rsidP="009B7053">
      <w:pPr>
        <w:tabs>
          <w:tab w:val="left" w:pos="1473"/>
        </w:tabs>
        <w:jc w:val="both"/>
        <w:rPr>
          <w:rStyle w:val="A51"/>
          <w:sz w:val="24"/>
          <w:szCs w:val="24"/>
        </w:rPr>
      </w:pPr>
    </w:p>
    <w:p w14:paraId="54C9F74E" w14:textId="77777777" w:rsidR="009B7053" w:rsidRPr="00D51375" w:rsidRDefault="009B7053" w:rsidP="009B7053">
      <w:pPr>
        <w:tabs>
          <w:tab w:val="left" w:pos="1473"/>
        </w:tabs>
        <w:jc w:val="both"/>
        <w:rPr>
          <w:rStyle w:val="A51"/>
          <w:sz w:val="24"/>
          <w:szCs w:val="24"/>
        </w:rPr>
      </w:pPr>
    </w:p>
    <w:p w14:paraId="1F37303C" w14:textId="00CCC431" w:rsidR="001F168A" w:rsidRPr="00D51375" w:rsidRDefault="00EA3BA9" w:rsidP="001F168A">
      <w:pPr>
        <w:pStyle w:val="Heading1"/>
        <w:spacing w:before="0"/>
        <w:rPr>
          <w:rFonts w:asciiTheme="minorHAnsi" w:hAnsiTheme="minorHAnsi" w:cstheme="minorHAnsi"/>
        </w:rPr>
      </w:pPr>
      <w:bookmarkStart w:id="15" w:name="_Toc139532064"/>
      <w:r w:rsidRPr="00D51375">
        <w:rPr>
          <w:rFonts w:asciiTheme="minorHAnsi" w:hAnsiTheme="minorHAnsi" w:cstheme="minorHAnsi"/>
        </w:rPr>
        <w:t xml:space="preserve">13: </w:t>
      </w:r>
      <w:r w:rsidR="001F168A" w:rsidRPr="00D51375">
        <w:rPr>
          <w:rFonts w:asciiTheme="minorHAnsi" w:hAnsiTheme="minorHAnsi" w:cstheme="minorHAnsi"/>
        </w:rPr>
        <w:t>Policy challenges</w:t>
      </w:r>
      <w:r w:rsidR="00021B64" w:rsidRPr="00D51375">
        <w:rPr>
          <w:rFonts w:asciiTheme="minorHAnsi" w:hAnsiTheme="minorHAnsi" w:cstheme="minorHAnsi"/>
        </w:rPr>
        <w:t xml:space="preserve"> and considerations </w:t>
      </w:r>
      <w:r w:rsidR="005942B0" w:rsidRPr="00D51375">
        <w:rPr>
          <w:rFonts w:asciiTheme="minorHAnsi" w:hAnsiTheme="minorHAnsi" w:cstheme="minorHAnsi"/>
        </w:rPr>
        <w:t>for OTTs</w:t>
      </w:r>
      <w:bookmarkEnd w:id="15"/>
    </w:p>
    <w:p w14:paraId="23422060" w14:textId="77777777" w:rsidR="001F168A" w:rsidRPr="00D51375" w:rsidRDefault="001F168A" w:rsidP="001F168A">
      <w:pPr>
        <w:pStyle w:val="Pa41"/>
        <w:jc w:val="both"/>
        <w:rPr>
          <w:rStyle w:val="A51"/>
        </w:rPr>
      </w:pPr>
    </w:p>
    <w:p w14:paraId="3AE0CDA7" w14:textId="503B1C72" w:rsidR="001F168A" w:rsidRPr="00D51375" w:rsidRDefault="00083DA1" w:rsidP="006D5A1F">
      <w:pPr>
        <w:pStyle w:val="Pa41"/>
        <w:jc w:val="both"/>
        <w:rPr>
          <w:rFonts w:asciiTheme="minorHAnsi" w:hAnsiTheme="minorHAnsi" w:cstheme="minorHAnsi"/>
          <w:color w:val="000000"/>
        </w:rPr>
      </w:pPr>
      <w:r w:rsidRPr="00D51375">
        <w:rPr>
          <w:rStyle w:val="A51"/>
          <w:rFonts w:asciiTheme="minorHAnsi" w:hAnsiTheme="minorHAnsi" w:cstheme="minorHAnsi"/>
          <w:sz w:val="24"/>
          <w:szCs w:val="24"/>
        </w:rPr>
        <w:t>From the responses of the STRAC members, it has</w:t>
      </w:r>
      <w:r w:rsidR="00DF5FAD" w:rsidRPr="00D51375">
        <w:rPr>
          <w:rStyle w:val="A51"/>
          <w:rFonts w:asciiTheme="minorHAnsi" w:hAnsiTheme="minorHAnsi" w:cstheme="minorHAnsi"/>
          <w:sz w:val="24"/>
          <w:szCs w:val="24"/>
        </w:rPr>
        <w:t xml:space="preserve"> been identified that w</w:t>
      </w:r>
      <w:r w:rsidR="001F168A" w:rsidRPr="00D51375">
        <w:rPr>
          <w:rStyle w:val="A51"/>
          <w:rFonts w:asciiTheme="minorHAnsi" w:hAnsiTheme="minorHAnsi" w:cstheme="minorHAnsi"/>
          <w:sz w:val="24"/>
          <w:szCs w:val="24"/>
        </w:rPr>
        <w:t>ith the growth of OTT and related online services, numerous challenges to public policy have emerged</w:t>
      </w:r>
      <w:r w:rsidR="00DF5FAD" w:rsidRPr="00D51375">
        <w:rPr>
          <w:rStyle w:val="A51"/>
          <w:rFonts w:asciiTheme="minorHAnsi" w:hAnsiTheme="minorHAnsi" w:cstheme="minorHAnsi"/>
          <w:sz w:val="24"/>
          <w:szCs w:val="24"/>
        </w:rPr>
        <w:t xml:space="preserve"> in the SATRC countries, such as-</w:t>
      </w:r>
      <w:r w:rsidR="001F168A" w:rsidRPr="00D51375">
        <w:rPr>
          <w:rStyle w:val="A51"/>
          <w:rFonts w:asciiTheme="minorHAnsi" w:hAnsiTheme="minorHAnsi" w:cstheme="minorHAnsi"/>
          <w:sz w:val="24"/>
          <w:szCs w:val="24"/>
        </w:rPr>
        <w:t xml:space="preserve"> </w:t>
      </w:r>
    </w:p>
    <w:p w14:paraId="673F167A" w14:textId="0B3658B2" w:rsidR="00D22393" w:rsidRPr="00D51375" w:rsidRDefault="0006695A" w:rsidP="006D5A1F">
      <w:pPr>
        <w:pStyle w:val="Default"/>
        <w:numPr>
          <w:ilvl w:val="0"/>
          <w:numId w:val="3"/>
        </w:numPr>
        <w:jc w:val="both"/>
        <w:rPr>
          <w:rStyle w:val="A51"/>
          <w:rFonts w:asciiTheme="minorHAnsi" w:hAnsiTheme="minorHAnsi" w:cstheme="minorHAnsi"/>
          <w:sz w:val="24"/>
          <w:szCs w:val="24"/>
        </w:rPr>
      </w:pPr>
      <w:r w:rsidRPr="00D51375">
        <w:rPr>
          <w:rStyle w:val="A51"/>
          <w:rFonts w:asciiTheme="minorHAnsi" w:hAnsiTheme="minorHAnsi" w:cstheme="minorHAnsi"/>
          <w:sz w:val="24"/>
          <w:szCs w:val="24"/>
        </w:rPr>
        <w:t>W</w:t>
      </w:r>
      <w:r w:rsidR="001F168A" w:rsidRPr="00D51375">
        <w:rPr>
          <w:rStyle w:val="A51"/>
          <w:rFonts w:asciiTheme="minorHAnsi" w:hAnsiTheme="minorHAnsi" w:cstheme="minorHAnsi"/>
          <w:sz w:val="24"/>
          <w:szCs w:val="24"/>
        </w:rPr>
        <w:t>hat regulatory obligations (if any) are needed</w:t>
      </w:r>
      <w:r w:rsidR="00DF5FAD" w:rsidRPr="00D51375">
        <w:rPr>
          <w:rStyle w:val="A51"/>
          <w:rFonts w:asciiTheme="minorHAnsi" w:hAnsiTheme="minorHAnsi" w:cstheme="minorHAnsi"/>
          <w:sz w:val="24"/>
          <w:szCs w:val="24"/>
        </w:rPr>
        <w:t xml:space="preserve"> while these OTTs compete with traditional telecom services</w:t>
      </w:r>
      <w:r w:rsidR="001F168A" w:rsidRPr="00D51375">
        <w:rPr>
          <w:rStyle w:val="A51"/>
          <w:rFonts w:asciiTheme="minorHAnsi" w:hAnsiTheme="minorHAnsi" w:cstheme="minorHAnsi"/>
          <w:sz w:val="24"/>
          <w:szCs w:val="24"/>
        </w:rPr>
        <w:t xml:space="preserve">? </w:t>
      </w:r>
    </w:p>
    <w:p w14:paraId="5D3E6425" w14:textId="0E411CDA" w:rsidR="001F168A" w:rsidRPr="00D51375" w:rsidRDefault="001F168A" w:rsidP="006D5A1F">
      <w:pPr>
        <w:pStyle w:val="Default"/>
        <w:numPr>
          <w:ilvl w:val="0"/>
          <w:numId w:val="3"/>
        </w:numPr>
        <w:jc w:val="both"/>
        <w:rPr>
          <w:rFonts w:asciiTheme="minorHAnsi" w:hAnsiTheme="minorHAnsi" w:cstheme="minorHAnsi"/>
        </w:rPr>
      </w:pPr>
      <w:r w:rsidRPr="00D51375">
        <w:rPr>
          <w:rStyle w:val="A51"/>
          <w:rFonts w:asciiTheme="minorHAnsi" w:hAnsiTheme="minorHAnsi" w:cstheme="minorHAnsi"/>
          <w:sz w:val="24"/>
          <w:szCs w:val="24"/>
        </w:rPr>
        <w:t xml:space="preserve">Is it appropriate, necessary, or even </w:t>
      </w:r>
      <w:r w:rsidR="001011C4">
        <w:rPr>
          <w:rStyle w:val="A51"/>
          <w:rFonts w:asciiTheme="minorHAnsi" w:hAnsiTheme="minorHAnsi" w:cstheme="minorHAnsi"/>
          <w:sz w:val="24"/>
          <w:szCs w:val="24"/>
        </w:rPr>
        <w:t>possible</w:t>
      </w:r>
      <w:r w:rsidRPr="00D51375">
        <w:rPr>
          <w:rStyle w:val="A51"/>
          <w:rFonts w:asciiTheme="minorHAnsi" w:hAnsiTheme="minorHAnsi" w:cstheme="minorHAnsi"/>
          <w:sz w:val="24"/>
          <w:szCs w:val="24"/>
        </w:rPr>
        <w:t xml:space="preserve"> to regulate these services in such a way as to maintain competitive neutrality (i.e. a level playing field) with traditional services with which they compete? </w:t>
      </w:r>
    </w:p>
    <w:p w14:paraId="3D94CF89" w14:textId="0A7281D5" w:rsidR="001F168A" w:rsidRPr="00D51375" w:rsidRDefault="001F168A" w:rsidP="006D5A1F">
      <w:pPr>
        <w:pStyle w:val="Default"/>
        <w:numPr>
          <w:ilvl w:val="0"/>
          <w:numId w:val="3"/>
        </w:numPr>
        <w:jc w:val="both"/>
        <w:rPr>
          <w:rFonts w:asciiTheme="minorHAnsi" w:hAnsiTheme="minorHAnsi" w:cstheme="minorHAnsi"/>
        </w:rPr>
      </w:pPr>
      <w:r w:rsidRPr="00D51375">
        <w:rPr>
          <w:rStyle w:val="A51"/>
          <w:rFonts w:asciiTheme="minorHAnsi" w:hAnsiTheme="minorHAnsi" w:cstheme="minorHAnsi"/>
          <w:sz w:val="24"/>
          <w:szCs w:val="24"/>
        </w:rPr>
        <w:t>In the specific case of OTT services that compete with conventional network services</w:t>
      </w:r>
      <w:r w:rsidR="00084687" w:rsidRPr="00D51375">
        <w:rPr>
          <w:rStyle w:val="A51"/>
          <w:rFonts w:asciiTheme="minorHAnsi" w:hAnsiTheme="minorHAnsi" w:cstheme="minorHAnsi"/>
          <w:sz w:val="24"/>
          <w:szCs w:val="24"/>
        </w:rPr>
        <w:t>,</w:t>
      </w:r>
      <w:r w:rsidRPr="00D51375">
        <w:rPr>
          <w:rStyle w:val="A51"/>
          <w:rFonts w:asciiTheme="minorHAnsi" w:hAnsiTheme="minorHAnsi" w:cstheme="minorHAnsi"/>
          <w:sz w:val="24"/>
          <w:szCs w:val="24"/>
        </w:rPr>
        <w:t xml:space="preserve"> what are the implications for regulation of the </w:t>
      </w:r>
      <w:r w:rsidR="00084687" w:rsidRPr="00D51375">
        <w:rPr>
          <w:rStyle w:val="A51"/>
          <w:rFonts w:asciiTheme="minorHAnsi" w:hAnsiTheme="minorHAnsi" w:cstheme="minorHAnsi"/>
          <w:sz w:val="24"/>
          <w:szCs w:val="24"/>
        </w:rPr>
        <w:t>OTT</w:t>
      </w:r>
      <w:r w:rsidRPr="00D51375">
        <w:rPr>
          <w:rStyle w:val="A51"/>
          <w:rFonts w:asciiTheme="minorHAnsi" w:hAnsiTheme="minorHAnsi" w:cstheme="minorHAnsi"/>
          <w:sz w:val="24"/>
          <w:szCs w:val="24"/>
        </w:rPr>
        <w:t xml:space="preserve"> service as distinct from regulation of the underlying network? </w:t>
      </w:r>
    </w:p>
    <w:p w14:paraId="10CD07EF" w14:textId="3F71020F" w:rsidR="001F168A" w:rsidRPr="00D51375" w:rsidRDefault="001F168A" w:rsidP="006D5A1F">
      <w:pPr>
        <w:pStyle w:val="Default"/>
        <w:numPr>
          <w:ilvl w:val="0"/>
          <w:numId w:val="3"/>
        </w:numPr>
        <w:jc w:val="both"/>
      </w:pPr>
      <w:r w:rsidRPr="00D51375">
        <w:rPr>
          <w:rStyle w:val="A51"/>
          <w:rFonts w:asciiTheme="minorHAnsi" w:hAnsiTheme="minorHAnsi" w:cstheme="minorHAnsi"/>
          <w:sz w:val="24"/>
          <w:szCs w:val="24"/>
        </w:rPr>
        <w:lastRenderedPageBreak/>
        <w:t xml:space="preserve">Are traditional approaches to market definition (and to competition policy) </w:t>
      </w:r>
      <w:r w:rsidR="001011C4">
        <w:rPr>
          <w:rStyle w:val="A51"/>
          <w:rFonts w:asciiTheme="minorHAnsi" w:hAnsiTheme="minorHAnsi" w:cstheme="minorHAnsi"/>
          <w:sz w:val="24"/>
          <w:szCs w:val="24"/>
        </w:rPr>
        <w:t>suitable</w:t>
      </w:r>
      <w:r w:rsidRPr="00D51375">
        <w:rPr>
          <w:rStyle w:val="A51"/>
          <w:rFonts w:asciiTheme="minorHAnsi" w:hAnsiTheme="minorHAnsi" w:cstheme="minorHAnsi"/>
          <w:sz w:val="24"/>
          <w:szCs w:val="24"/>
        </w:rPr>
        <w:t xml:space="preserve"> in this rapidly evolving and complex </w:t>
      </w:r>
      <w:r w:rsidR="001011C4">
        <w:rPr>
          <w:rStyle w:val="A51"/>
          <w:rFonts w:asciiTheme="minorHAnsi" w:hAnsiTheme="minorHAnsi" w:cstheme="minorHAnsi"/>
          <w:sz w:val="24"/>
          <w:szCs w:val="24"/>
        </w:rPr>
        <w:t>markets</w:t>
      </w:r>
      <w:r w:rsidRPr="00D51375">
        <w:rPr>
          <w:rStyle w:val="A51"/>
          <w:rFonts w:asciiTheme="minorHAnsi" w:hAnsiTheme="minorHAnsi" w:cstheme="minorHAnsi"/>
          <w:sz w:val="24"/>
          <w:szCs w:val="24"/>
        </w:rPr>
        <w:t>? Have specific online platforms amassed too much market power, to the detriment of competitors and consumers?</w:t>
      </w:r>
      <w:r w:rsidRPr="00D51375">
        <w:rPr>
          <w:rStyle w:val="A51"/>
          <w:sz w:val="24"/>
          <w:szCs w:val="24"/>
        </w:rPr>
        <w:t xml:space="preserve"> </w:t>
      </w:r>
    </w:p>
    <w:p w14:paraId="7E29141E" w14:textId="1CDBC90E" w:rsidR="00A5349F" w:rsidRPr="00D51375" w:rsidRDefault="00A5349F" w:rsidP="00F76F3B">
      <w:pPr>
        <w:rPr>
          <w:sz w:val="24"/>
          <w:szCs w:val="24"/>
        </w:rPr>
      </w:pPr>
    </w:p>
    <w:p w14:paraId="339284F0" w14:textId="7F917A04" w:rsidR="00021B64" w:rsidRPr="00D51375" w:rsidRDefault="00021B64" w:rsidP="00F025B9">
      <w:pPr>
        <w:tabs>
          <w:tab w:val="left" w:pos="1473"/>
        </w:tabs>
        <w:ind w:firstLine="0"/>
        <w:jc w:val="both"/>
        <w:rPr>
          <w:rStyle w:val="A51"/>
          <w:rFonts w:cstheme="minorHAnsi"/>
          <w:sz w:val="24"/>
          <w:szCs w:val="24"/>
          <w:lang w:bidi="ar-SA"/>
        </w:rPr>
      </w:pPr>
      <w:r w:rsidRPr="00D51375">
        <w:rPr>
          <w:rStyle w:val="A51"/>
          <w:rFonts w:cstheme="minorHAnsi"/>
          <w:sz w:val="24"/>
          <w:szCs w:val="24"/>
          <w:lang w:bidi="ar-SA"/>
        </w:rPr>
        <w:t xml:space="preserve">One could argue that it is important to maintain competitive neutrality between OTT services and the underlying networks with which they compete. Philosophically, one can argue that the choice between traditional versus OTT services should be made by the market, with as little interference as possible by regulatory </w:t>
      </w:r>
      <w:r w:rsidR="005973DA">
        <w:rPr>
          <w:rStyle w:val="A51"/>
          <w:rFonts w:cstheme="minorHAnsi"/>
          <w:sz w:val="24"/>
          <w:szCs w:val="24"/>
          <w:lang w:bidi="ar-SA"/>
        </w:rPr>
        <w:t>authorities</w:t>
      </w:r>
      <w:r w:rsidRPr="00D51375">
        <w:rPr>
          <w:rStyle w:val="A51"/>
          <w:rFonts w:cstheme="minorHAnsi"/>
          <w:sz w:val="24"/>
          <w:szCs w:val="24"/>
          <w:lang w:bidi="ar-SA"/>
        </w:rPr>
        <w:t>.</w:t>
      </w:r>
      <w:r w:rsidR="00DF19AA" w:rsidRPr="00D51375">
        <w:rPr>
          <w:rStyle w:val="A51"/>
          <w:rFonts w:cstheme="minorHAnsi"/>
          <w:sz w:val="24"/>
          <w:szCs w:val="24"/>
          <w:lang w:bidi="ar-SA"/>
        </w:rPr>
        <w:t xml:space="preserve"> The Board of European Regulators of Electronic Communications (BEREC), representing the National Regulatory Authorities (NRAs) of the European Union, expressed the challenge as follows: “A central theme in the discussion about OTT services are the differences in the regulatory treatment of [Electronic Communication Services (ECS), which clearly fall within the scope of the regulatory framework,] and OTT services. BEREC notes that although there is </w:t>
      </w:r>
      <w:r w:rsidR="005973DA">
        <w:rPr>
          <w:rStyle w:val="A51"/>
          <w:rFonts w:cstheme="minorHAnsi"/>
          <w:sz w:val="24"/>
          <w:szCs w:val="24"/>
          <w:lang w:bidi="ar-SA"/>
        </w:rPr>
        <w:t xml:space="preserve">a </w:t>
      </w:r>
      <w:r w:rsidR="00DF19AA" w:rsidRPr="00D51375">
        <w:rPr>
          <w:rStyle w:val="A51"/>
          <w:rFonts w:cstheme="minorHAnsi"/>
          <w:sz w:val="24"/>
          <w:szCs w:val="24"/>
          <w:lang w:bidi="ar-SA"/>
        </w:rPr>
        <w:t xml:space="preserve">general appreciation of the idea that services of the same type should preferably be subject to broadly the same regulatory treatment there can also be reasons for different regulatory treatment of services.” </w:t>
      </w:r>
      <w:r w:rsidR="000E3F72" w:rsidRPr="00D51375">
        <w:rPr>
          <w:rStyle w:val="A51"/>
          <w:rFonts w:cstheme="minorHAnsi"/>
          <w:sz w:val="24"/>
          <w:szCs w:val="24"/>
          <w:lang w:bidi="ar-SA"/>
        </w:rPr>
        <w:t>Therefore</w:t>
      </w:r>
      <w:r w:rsidR="00DF19AA" w:rsidRPr="00D51375">
        <w:rPr>
          <w:rStyle w:val="A51"/>
          <w:rFonts w:cstheme="minorHAnsi"/>
          <w:sz w:val="24"/>
          <w:szCs w:val="24"/>
          <w:lang w:bidi="ar-SA"/>
        </w:rPr>
        <w:t xml:space="preserve">, it is important to consider the special attributes and dynamic nature of the OTT services in setting any kind of policy adjustment. </w:t>
      </w:r>
    </w:p>
    <w:p w14:paraId="55EAA2F4" w14:textId="77777777" w:rsidR="000C45E6" w:rsidRPr="00D51375" w:rsidRDefault="000C45E6" w:rsidP="000C45E6">
      <w:pPr>
        <w:tabs>
          <w:tab w:val="left" w:pos="1473"/>
        </w:tabs>
        <w:rPr>
          <w:rStyle w:val="A51"/>
          <w:sz w:val="24"/>
        </w:rPr>
      </w:pPr>
    </w:p>
    <w:p w14:paraId="5CE14F4A" w14:textId="1E6E3EAF" w:rsidR="009B7053" w:rsidRPr="00D51375" w:rsidRDefault="000C45E6" w:rsidP="00F025B9">
      <w:pPr>
        <w:tabs>
          <w:tab w:val="left" w:pos="1473"/>
        </w:tabs>
        <w:ind w:firstLine="0"/>
        <w:jc w:val="both"/>
        <w:rPr>
          <w:rStyle w:val="A51"/>
          <w:sz w:val="24"/>
          <w:szCs w:val="24"/>
        </w:rPr>
      </w:pPr>
      <w:r w:rsidRPr="00D51375">
        <w:rPr>
          <w:rStyle w:val="A51"/>
          <w:sz w:val="24"/>
          <w:szCs w:val="24"/>
        </w:rPr>
        <w:t xml:space="preserve">Policymakers should be careful to avoid putting needless roadblocks in the way of online and OTT services. This would suggest in turn </w:t>
      </w:r>
      <w:r w:rsidR="005A603C" w:rsidRPr="00D51375">
        <w:rPr>
          <w:rStyle w:val="A51"/>
          <w:sz w:val="24"/>
          <w:szCs w:val="24"/>
        </w:rPr>
        <w:t>those dynamic economic effects</w:t>
      </w:r>
      <w:r w:rsidRPr="00D51375">
        <w:rPr>
          <w:rStyle w:val="A51"/>
          <w:sz w:val="24"/>
          <w:szCs w:val="24"/>
        </w:rPr>
        <w:t xml:space="preserve"> (i.e. the benefits over time that derive from </w:t>
      </w:r>
      <w:r w:rsidR="005973DA">
        <w:rPr>
          <w:rStyle w:val="A51"/>
          <w:sz w:val="24"/>
          <w:szCs w:val="24"/>
        </w:rPr>
        <w:t>investments</w:t>
      </w:r>
      <w:r w:rsidRPr="00D51375">
        <w:rPr>
          <w:rStyle w:val="A51"/>
          <w:sz w:val="24"/>
          <w:szCs w:val="24"/>
        </w:rPr>
        <w:t xml:space="preserve"> in the creation and use of online tools and OTT services) require serious consideration. Competition policy tends to place greater emphasis today on static economic effects, in part because they are easier to analyze.</w:t>
      </w:r>
      <w:r w:rsidR="009B7053" w:rsidRPr="00D51375">
        <w:rPr>
          <w:rStyle w:val="A51"/>
          <w:sz w:val="24"/>
          <w:szCs w:val="24"/>
        </w:rPr>
        <w:t xml:space="preserve"> Many of the online platforms are in reality two-sided (or multi-sided) platforms. Pricing arrangements </w:t>
      </w:r>
      <w:r w:rsidR="005973DA">
        <w:rPr>
          <w:rStyle w:val="A51"/>
          <w:sz w:val="24"/>
          <w:szCs w:val="24"/>
        </w:rPr>
        <w:t>for</w:t>
      </w:r>
      <w:r w:rsidR="009B7053" w:rsidRPr="00D51375">
        <w:rPr>
          <w:rStyle w:val="A51"/>
          <w:sz w:val="24"/>
          <w:szCs w:val="24"/>
        </w:rPr>
        <w:t xml:space="preserve"> different sides of the market do not follow the same rules as in conventional markets. Application of conventional competition economics tests can lead to grave errors if applied to two-sided markets.</w:t>
      </w:r>
    </w:p>
    <w:p w14:paraId="250FC935" w14:textId="0ACC73A0" w:rsidR="000C45E6" w:rsidRPr="00D51375" w:rsidRDefault="000C45E6" w:rsidP="009B7053">
      <w:pPr>
        <w:tabs>
          <w:tab w:val="left" w:pos="1473"/>
        </w:tabs>
        <w:jc w:val="both"/>
        <w:rPr>
          <w:rStyle w:val="A51"/>
          <w:sz w:val="24"/>
          <w:szCs w:val="24"/>
        </w:rPr>
      </w:pPr>
    </w:p>
    <w:p w14:paraId="3FA58D8F" w14:textId="77777777" w:rsidR="000C45E6" w:rsidRPr="00D51375" w:rsidRDefault="000C45E6" w:rsidP="00DF19AA">
      <w:pPr>
        <w:tabs>
          <w:tab w:val="left" w:pos="1473"/>
        </w:tabs>
        <w:jc w:val="both"/>
        <w:rPr>
          <w:rStyle w:val="A51"/>
          <w:rFonts w:cstheme="minorHAnsi"/>
          <w:sz w:val="24"/>
          <w:szCs w:val="24"/>
          <w:lang w:bidi="ar-SA"/>
        </w:rPr>
      </w:pPr>
    </w:p>
    <w:p w14:paraId="075F78B5" w14:textId="1402A6DA" w:rsidR="00021B64" w:rsidRPr="00D51375" w:rsidRDefault="00021B64" w:rsidP="00F76F3B">
      <w:pPr>
        <w:rPr>
          <w:rStyle w:val="A51"/>
          <w:rFonts w:cstheme="minorHAnsi"/>
          <w:sz w:val="24"/>
          <w:szCs w:val="24"/>
          <w:lang w:bidi="ar-SA"/>
        </w:rPr>
      </w:pPr>
    </w:p>
    <w:p w14:paraId="04D29B75" w14:textId="0E98F737" w:rsidR="00935365" w:rsidRPr="00D51375" w:rsidRDefault="00EA3BA9" w:rsidP="00935365">
      <w:pPr>
        <w:pStyle w:val="Heading1"/>
        <w:spacing w:before="0"/>
        <w:rPr>
          <w:rFonts w:asciiTheme="minorHAnsi" w:hAnsiTheme="minorHAnsi" w:cstheme="minorHAnsi"/>
        </w:rPr>
      </w:pPr>
      <w:bookmarkStart w:id="16" w:name="_Toc139532065"/>
      <w:r w:rsidRPr="00D51375">
        <w:rPr>
          <w:rFonts w:asciiTheme="minorHAnsi" w:hAnsiTheme="minorHAnsi" w:cstheme="minorHAnsi"/>
        </w:rPr>
        <w:t xml:space="preserve">14: </w:t>
      </w:r>
      <w:r w:rsidR="00935365" w:rsidRPr="00D51375">
        <w:rPr>
          <w:rFonts w:asciiTheme="minorHAnsi" w:hAnsiTheme="minorHAnsi" w:cstheme="minorHAnsi"/>
        </w:rPr>
        <w:t>Way forward</w:t>
      </w:r>
      <w:bookmarkEnd w:id="16"/>
      <w:r w:rsidR="00935365" w:rsidRPr="00D51375">
        <w:rPr>
          <w:rFonts w:asciiTheme="minorHAnsi" w:hAnsiTheme="minorHAnsi" w:cstheme="minorHAnsi"/>
        </w:rPr>
        <w:t xml:space="preserve">  </w:t>
      </w:r>
    </w:p>
    <w:p w14:paraId="66F10D22" w14:textId="3F036E88" w:rsidR="009A10B7" w:rsidRPr="00D51375" w:rsidRDefault="009A10B7" w:rsidP="002E37F7">
      <w:pPr>
        <w:jc w:val="both"/>
        <w:rPr>
          <w:sz w:val="24"/>
        </w:rPr>
      </w:pPr>
    </w:p>
    <w:p w14:paraId="2C2C4279" w14:textId="49755EAF" w:rsidR="00BD7FA5" w:rsidRPr="00D51375" w:rsidRDefault="00D32620" w:rsidP="00F025B9">
      <w:pPr>
        <w:ind w:firstLine="0"/>
        <w:jc w:val="both"/>
        <w:rPr>
          <w:rStyle w:val="A51"/>
          <w:sz w:val="24"/>
          <w:szCs w:val="24"/>
        </w:rPr>
      </w:pPr>
      <w:r w:rsidRPr="00D51375">
        <w:rPr>
          <w:sz w:val="24"/>
        </w:rPr>
        <w:t xml:space="preserve">Almost all the SATRC </w:t>
      </w:r>
      <w:r w:rsidR="00D173A0" w:rsidRPr="00D51375">
        <w:rPr>
          <w:sz w:val="24"/>
        </w:rPr>
        <w:t>c</w:t>
      </w:r>
      <w:r w:rsidRPr="00D51375">
        <w:rPr>
          <w:sz w:val="24"/>
        </w:rPr>
        <w:t>o</w:t>
      </w:r>
      <w:r w:rsidR="00D173A0" w:rsidRPr="00D51375">
        <w:rPr>
          <w:sz w:val="24"/>
        </w:rPr>
        <w:t>u</w:t>
      </w:r>
      <w:r w:rsidRPr="00D51375">
        <w:rPr>
          <w:sz w:val="24"/>
        </w:rPr>
        <w:t xml:space="preserve">ntries suggest </w:t>
      </w:r>
      <w:r w:rsidR="000E3F72" w:rsidRPr="00D51375">
        <w:rPr>
          <w:sz w:val="24"/>
        </w:rPr>
        <w:t>adopting</w:t>
      </w:r>
      <w:r w:rsidR="005973DA">
        <w:rPr>
          <w:sz w:val="24"/>
        </w:rPr>
        <w:t xml:space="preserve"> a</w:t>
      </w:r>
      <w:r w:rsidRPr="00D51375">
        <w:rPr>
          <w:sz w:val="24"/>
        </w:rPr>
        <w:t xml:space="preserve"> </w:t>
      </w:r>
      <w:r w:rsidR="00D173A0" w:rsidRPr="00D51375">
        <w:rPr>
          <w:sz w:val="24"/>
        </w:rPr>
        <w:t xml:space="preserve">soft approach in regulating OTTs. </w:t>
      </w:r>
      <w:r w:rsidR="000E3F72" w:rsidRPr="00D51375">
        <w:rPr>
          <w:rStyle w:val="A51"/>
          <w:sz w:val="24"/>
          <w:szCs w:val="24"/>
        </w:rPr>
        <w:t>However,</w:t>
      </w:r>
      <w:r w:rsidR="006D5A1F" w:rsidRPr="00D51375">
        <w:rPr>
          <w:rStyle w:val="A51"/>
          <w:sz w:val="24"/>
          <w:szCs w:val="24"/>
        </w:rPr>
        <w:t xml:space="preserve"> </w:t>
      </w:r>
      <w:r w:rsidR="005973DA">
        <w:rPr>
          <w:rStyle w:val="A51"/>
          <w:sz w:val="24"/>
          <w:szCs w:val="24"/>
        </w:rPr>
        <w:t xml:space="preserve">a </w:t>
      </w:r>
      <w:r w:rsidR="006D5A1F" w:rsidRPr="00D51375">
        <w:rPr>
          <w:rStyle w:val="A51"/>
          <w:sz w:val="24"/>
          <w:szCs w:val="24"/>
        </w:rPr>
        <w:t>s</w:t>
      </w:r>
      <w:r w:rsidR="002E37F7" w:rsidRPr="00D51375">
        <w:rPr>
          <w:rStyle w:val="A51"/>
          <w:sz w:val="24"/>
          <w:szCs w:val="24"/>
        </w:rPr>
        <w:t xml:space="preserve">tricter approach should be taken </w:t>
      </w:r>
      <w:r w:rsidR="008658B9" w:rsidRPr="00D51375">
        <w:rPr>
          <w:rStyle w:val="A51"/>
          <w:sz w:val="24"/>
          <w:szCs w:val="24"/>
        </w:rPr>
        <w:t xml:space="preserve">for the issues of data privacy and security. </w:t>
      </w:r>
      <w:r w:rsidR="00BD7FA5" w:rsidRPr="00D51375">
        <w:rPr>
          <w:rStyle w:val="A51"/>
          <w:sz w:val="24"/>
          <w:szCs w:val="24"/>
        </w:rPr>
        <w:t>ITU recommendation ITU-T D.1102 address and suggest the issue of access and use of personal data as follows: OTT subscribers should be able to make informed decisions about the extent to which their data can be accessed by others and the usage that third parties may make of it. As such, the Member States through NRAs should endeavor to ensure that consumers whose personal data has been collected have a right to:</w:t>
      </w:r>
    </w:p>
    <w:p w14:paraId="38FEF75F" w14:textId="77777777" w:rsidR="00BD7FA5" w:rsidRPr="00D51375" w:rsidRDefault="00BD7FA5" w:rsidP="00FE02D7">
      <w:pPr>
        <w:pStyle w:val="enumlev1"/>
        <w:ind w:left="1514"/>
        <w:rPr>
          <w:rStyle w:val="A51"/>
          <w:rFonts w:asciiTheme="minorHAnsi" w:eastAsiaTheme="minorHAnsi" w:hAnsiTheme="minorHAnsi" w:cstheme="minorBidi"/>
          <w:sz w:val="24"/>
          <w:szCs w:val="24"/>
          <w:lang w:val="en-US" w:bidi="en-US"/>
        </w:rPr>
      </w:pPr>
      <w:r w:rsidRPr="00D51375">
        <w:rPr>
          <w:rStyle w:val="A51"/>
          <w:rFonts w:asciiTheme="minorHAnsi" w:eastAsiaTheme="minorHAnsi" w:hAnsiTheme="minorHAnsi" w:cstheme="minorBidi"/>
          <w:sz w:val="24"/>
          <w:szCs w:val="24"/>
          <w:lang w:val="en-US" w:bidi="en-US"/>
        </w:rPr>
        <w:t>a)</w:t>
      </w:r>
      <w:r w:rsidRPr="00D51375">
        <w:rPr>
          <w:rStyle w:val="A51"/>
          <w:rFonts w:asciiTheme="minorHAnsi" w:eastAsiaTheme="minorHAnsi" w:hAnsiTheme="minorHAnsi" w:cstheme="minorBidi"/>
          <w:sz w:val="24"/>
          <w:szCs w:val="24"/>
          <w:lang w:val="en-US" w:bidi="en-US"/>
        </w:rPr>
        <w:tab/>
        <w:t>Access their data and understand how it is used;</w:t>
      </w:r>
    </w:p>
    <w:p w14:paraId="2864C211" w14:textId="77777777" w:rsidR="00BD7FA5" w:rsidRPr="00D51375" w:rsidRDefault="00BD7FA5" w:rsidP="00FE02D7">
      <w:pPr>
        <w:pStyle w:val="enumlev1"/>
        <w:ind w:left="1514"/>
        <w:rPr>
          <w:rStyle w:val="A51"/>
          <w:rFonts w:asciiTheme="minorHAnsi" w:eastAsiaTheme="minorHAnsi" w:hAnsiTheme="minorHAnsi" w:cstheme="minorBidi"/>
          <w:sz w:val="24"/>
          <w:szCs w:val="24"/>
          <w:lang w:val="en-US" w:bidi="en-US"/>
        </w:rPr>
      </w:pPr>
      <w:r w:rsidRPr="00D51375">
        <w:rPr>
          <w:rStyle w:val="A51"/>
          <w:rFonts w:asciiTheme="minorHAnsi" w:eastAsiaTheme="minorHAnsi" w:hAnsiTheme="minorHAnsi" w:cstheme="minorBidi"/>
          <w:sz w:val="24"/>
          <w:szCs w:val="24"/>
          <w:lang w:val="en-US" w:bidi="en-US"/>
        </w:rPr>
        <w:t>b)</w:t>
      </w:r>
      <w:r w:rsidRPr="00D51375">
        <w:rPr>
          <w:rStyle w:val="A51"/>
          <w:rFonts w:asciiTheme="minorHAnsi" w:eastAsiaTheme="minorHAnsi" w:hAnsiTheme="minorHAnsi" w:cstheme="minorBidi"/>
          <w:sz w:val="24"/>
          <w:szCs w:val="24"/>
          <w:lang w:val="en-US" w:bidi="en-US"/>
        </w:rPr>
        <w:tab/>
        <w:t>Amend inaccurate data about themselves;</w:t>
      </w:r>
    </w:p>
    <w:p w14:paraId="3C75D5C0" w14:textId="77777777" w:rsidR="00BD7FA5" w:rsidRPr="00D51375" w:rsidRDefault="00BD7FA5" w:rsidP="00FE02D7">
      <w:pPr>
        <w:pStyle w:val="enumlev1"/>
        <w:ind w:left="1514"/>
        <w:rPr>
          <w:rStyle w:val="A51"/>
          <w:rFonts w:asciiTheme="minorHAnsi" w:eastAsiaTheme="minorHAnsi" w:hAnsiTheme="minorHAnsi" w:cstheme="minorBidi"/>
          <w:sz w:val="24"/>
          <w:szCs w:val="24"/>
          <w:lang w:val="en-US" w:bidi="en-US"/>
        </w:rPr>
      </w:pPr>
      <w:r w:rsidRPr="00D51375">
        <w:rPr>
          <w:rStyle w:val="A51"/>
          <w:rFonts w:asciiTheme="minorHAnsi" w:eastAsiaTheme="minorHAnsi" w:hAnsiTheme="minorHAnsi" w:cstheme="minorBidi"/>
          <w:sz w:val="24"/>
          <w:szCs w:val="24"/>
          <w:lang w:val="en-US" w:bidi="en-US"/>
        </w:rPr>
        <w:t>c)</w:t>
      </w:r>
      <w:r w:rsidRPr="00D51375">
        <w:rPr>
          <w:rStyle w:val="A51"/>
          <w:rFonts w:asciiTheme="minorHAnsi" w:eastAsiaTheme="minorHAnsi" w:hAnsiTheme="minorHAnsi" w:cstheme="minorBidi"/>
          <w:sz w:val="24"/>
          <w:szCs w:val="24"/>
          <w:lang w:val="en-US" w:bidi="en-US"/>
        </w:rPr>
        <w:tab/>
        <w:t>Port their data;</w:t>
      </w:r>
    </w:p>
    <w:p w14:paraId="0F95FCD9" w14:textId="77777777" w:rsidR="00BD7FA5" w:rsidRPr="00D51375" w:rsidRDefault="00BD7FA5" w:rsidP="00FE02D7">
      <w:pPr>
        <w:pStyle w:val="enumlev1"/>
        <w:ind w:left="1514"/>
        <w:rPr>
          <w:rStyle w:val="A51"/>
          <w:rFonts w:asciiTheme="minorHAnsi" w:eastAsiaTheme="minorHAnsi" w:hAnsiTheme="minorHAnsi" w:cstheme="minorBidi"/>
          <w:sz w:val="24"/>
          <w:szCs w:val="24"/>
          <w:lang w:val="en-US" w:bidi="en-US"/>
        </w:rPr>
      </w:pPr>
      <w:r w:rsidRPr="00D51375">
        <w:rPr>
          <w:rStyle w:val="A51"/>
          <w:rFonts w:asciiTheme="minorHAnsi" w:eastAsiaTheme="minorHAnsi" w:hAnsiTheme="minorHAnsi" w:cstheme="minorBidi"/>
          <w:sz w:val="24"/>
          <w:szCs w:val="24"/>
          <w:lang w:val="en-US" w:bidi="en-US"/>
        </w:rPr>
        <w:t>d)</w:t>
      </w:r>
      <w:r w:rsidRPr="00D51375">
        <w:rPr>
          <w:rStyle w:val="A51"/>
          <w:rFonts w:asciiTheme="minorHAnsi" w:eastAsiaTheme="minorHAnsi" w:hAnsiTheme="minorHAnsi" w:cstheme="minorBidi"/>
          <w:sz w:val="24"/>
          <w:szCs w:val="24"/>
          <w:lang w:val="en-US" w:bidi="en-US"/>
        </w:rPr>
        <w:tab/>
        <w:t>Control/restrict the processing of their data;</w:t>
      </w:r>
    </w:p>
    <w:p w14:paraId="0811B8FF" w14:textId="77777777" w:rsidR="00BD7FA5" w:rsidRPr="00D51375" w:rsidRDefault="00BD7FA5" w:rsidP="00FE02D7">
      <w:pPr>
        <w:pStyle w:val="enumlev1"/>
        <w:ind w:left="1514"/>
        <w:rPr>
          <w:rStyle w:val="A51"/>
          <w:rFonts w:asciiTheme="minorHAnsi" w:eastAsiaTheme="minorHAnsi" w:hAnsiTheme="minorHAnsi" w:cstheme="minorBidi"/>
          <w:sz w:val="24"/>
          <w:szCs w:val="24"/>
          <w:lang w:val="en-US" w:bidi="en-US"/>
        </w:rPr>
      </w:pPr>
      <w:r w:rsidRPr="00D51375">
        <w:rPr>
          <w:rStyle w:val="A51"/>
          <w:rFonts w:asciiTheme="minorHAnsi" w:eastAsiaTheme="minorHAnsi" w:hAnsiTheme="minorHAnsi" w:cstheme="minorBidi"/>
          <w:sz w:val="24"/>
          <w:szCs w:val="24"/>
          <w:lang w:val="en-US" w:bidi="en-US"/>
        </w:rPr>
        <w:t>e)</w:t>
      </w:r>
      <w:r w:rsidRPr="00D51375">
        <w:rPr>
          <w:rStyle w:val="A51"/>
          <w:rFonts w:asciiTheme="minorHAnsi" w:eastAsiaTheme="minorHAnsi" w:hAnsiTheme="minorHAnsi" w:cstheme="minorBidi"/>
          <w:sz w:val="24"/>
          <w:szCs w:val="24"/>
          <w:lang w:val="en-US" w:bidi="en-US"/>
        </w:rPr>
        <w:tab/>
        <w:t>Withdraw their consent on the use of their data;</w:t>
      </w:r>
    </w:p>
    <w:p w14:paraId="2AF2CFE7" w14:textId="77777777" w:rsidR="00BD7FA5" w:rsidRPr="00D51375" w:rsidRDefault="00BD7FA5" w:rsidP="00FE02D7">
      <w:pPr>
        <w:pStyle w:val="enumlev1"/>
        <w:ind w:left="1514"/>
        <w:rPr>
          <w:rStyle w:val="A51"/>
          <w:rFonts w:asciiTheme="minorHAnsi" w:eastAsiaTheme="minorHAnsi" w:hAnsiTheme="minorHAnsi" w:cstheme="minorBidi"/>
          <w:sz w:val="24"/>
          <w:szCs w:val="24"/>
          <w:lang w:val="en-US" w:bidi="en-US"/>
        </w:rPr>
      </w:pPr>
      <w:r w:rsidRPr="00D51375">
        <w:rPr>
          <w:rStyle w:val="A51"/>
          <w:rFonts w:asciiTheme="minorHAnsi" w:eastAsiaTheme="minorHAnsi" w:hAnsiTheme="minorHAnsi" w:cstheme="minorBidi"/>
          <w:sz w:val="24"/>
          <w:szCs w:val="24"/>
          <w:lang w:val="en-US" w:bidi="en-US"/>
        </w:rPr>
        <w:lastRenderedPageBreak/>
        <w:t>f)</w:t>
      </w:r>
      <w:r w:rsidRPr="00D51375">
        <w:rPr>
          <w:rStyle w:val="A51"/>
          <w:rFonts w:asciiTheme="minorHAnsi" w:eastAsiaTheme="minorHAnsi" w:hAnsiTheme="minorHAnsi" w:cstheme="minorBidi"/>
          <w:sz w:val="24"/>
          <w:szCs w:val="24"/>
          <w:lang w:val="en-US" w:bidi="en-US"/>
        </w:rPr>
        <w:tab/>
        <w:t>Request for the deletion or de-identification of their data.</w:t>
      </w:r>
    </w:p>
    <w:p w14:paraId="401E8C69" w14:textId="77777777" w:rsidR="00BD7FA5" w:rsidRPr="00D51375" w:rsidRDefault="00BD7FA5" w:rsidP="00BD7FA5">
      <w:pPr>
        <w:jc w:val="both"/>
        <w:rPr>
          <w:rStyle w:val="A51"/>
          <w:sz w:val="24"/>
          <w:szCs w:val="24"/>
        </w:rPr>
      </w:pPr>
    </w:p>
    <w:p w14:paraId="2A593F45" w14:textId="2CB5EB90" w:rsidR="00BD7FA5" w:rsidRPr="00D51375" w:rsidRDefault="00206288" w:rsidP="00F025B9">
      <w:pPr>
        <w:ind w:firstLine="0"/>
        <w:jc w:val="both"/>
        <w:rPr>
          <w:rStyle w:val="A51"/>
          <w:sz w:val="24"/>
          <w:szCs w:val="24"/>
        </w:rPr>
      </w:pPr>
      <w:r w:rsidRPr="00D51375">
        <w:rPr>
          <w:rStyle w:val="A51"/>
          <w:sz w:val="24"/>
          <w:szCs w:val="24"/>
        </w:rPr>
        <w:t xml:space="preserve">This recommendation </w:t>
      </w:r>
      <w:r w:rsidR="00BD7FA5" w:rsidRPr="00D51375">
        <w:rPr>
          <w:rStyle w:val="A51"/>
          <w:sz w:val="24"/>
          <w:szCs w:val="24"/>
        </w:rPr>
        <w:t>also says that OTT providers should maintain transparent procedures for data collection and processing and establish the requisite infrastructure to ensure</w:t>
      </w:r>
      <w:r w:rsidR="005973DA">
        <w:rPr>
          <w:rStyle w:val="A51"/>
          <w:sz w:val="24"/>
          <w:szCs w:val="24"/>
        </w:rPr>
        <w:t xml:space="preserve"> a</w:t>
      </w:r>
      <w:r w:rsidR="00BD7FA5" w:rsidRPr="00D51375">
        <w:rPr>
          <w:rStyle w:val="A51"/>
          <w:sz w:val="24"/>
          <w:szCs w:val="24"/>
        </w:rPr>
        <w:t xml:space="preserve"> smooth handling of consumer data. These can be achieved through:</w:t>
      </w:r>
    </w:p>
    <w:p w14:paraId="3CDD0CA3" w14:textId="77777777" w:rsidR="00BD7FA5" w:rsidRPr="00D51375" w:rsidRDefault="00BD7FA5" w:rsidP="00E046BA">
      <w:pPr>
        <w:pStyle w:val="enumlev1"/>
        <w:ind w:left="1514"/>
        <w:rPr>
          <w:rStyle w:val="A51"/>
          <w:rFonts w:asciiTheme="minorHAnsi" w:eastAsiaTheme="minorHAnsi" w:hAnsiTheme="minorHAnsi" w:cstheme="minorBidi"/>
          <w:sz w:val="24"/>
          <w:szCs w:val="24"/>
          <w:lang w:val="en-US" w:bidi="en-US"/>
        </w:rPr>
      </w:pPr>
      <w:r w:rsidRPr="00D51375">
        <w:rPr>
          <w:rStyle w:val="A51"/>
          <w:rFonts w:asciiTheme="minorHAnsi" w:eastAsiaTheme="minorHAnsi" w:hAnsiTheme="minorHAnsi" w:cstheme="minorBidi"/>
          <w:sz w:val="24"/>
          <w:szCs w:val="24"/>
          <w:lang w:val="en-US" w:bidi="en-US"/>
        </w:rPr>
        <w:t>a)</w:t>
      </w:r>
      <w:r w:rsidRPr="00D51375">
        <w:rPr>
          <w:rStyle w:val="A51"/>
          <w:rFonts w:asciiTheme="minorHAnsi" w:eastAsiaTheme="minorHAnsi" w:hAnsiTheme="minorHAnsi" w:cstheme="minorBidi"/>
          <w:sz w:val="24"/>
          <w:szCs w:val="24"/>
          <w:lang w:val="en-US" w:bidi="en-US"/>
        </w:rPr>
        <w:tab/>
        <w:t>Establishing systems for accurate and secure records for all data collected;</w:t>
      </w:r>
    </w:p>
    <w:p w14:paraId="073AA980" w14:textId="77777777" w:rsidR="00BD7FA5" w:rsidRPr="00D51375" w:rsidRDefault="00BD7FA5" w:rsidP="00E046BA">
      <w:pPr>
        <w:pStyle w:val="enumlev1"/>
        <w:ind w:left="1514"/>
        <w:rPr>
          <w:rStyle w:val="A51"/>
          <w:rFonts w:asciiTheme="minorHAnsi" w:eastAsiaTheme="minorHAnsi" w:hAnsiTheme="minorHAnsi" w:cstheme="minorBidi"/>
          <w:sz w:val="24"/>
          <w:szCs w:val="24"/>
          <w:lang w:val="en-US" w:bidi="en-US"/>
        </w:rPr>
      </w:pPr>
      <w:r w:rsidRPr="00D51375">
        <w:rPr>
          <w:rStyle w:val="A51"/>
          <w:rFonts w:asciiTheme="minorHAnsi" w:eastAsiaTheme="minorHAnsi" w:hAnsiTheme="minorHAnsi" w:cstheme="minorBidi"/>
          <w:sz w:val="24"/>
          <w:szCs w:val="24"/>
          <w:lang w:val="en-US" w:bidi="en-US"/>
        </w:rPr>
        <w:t>b)</w:t>
      </w:r>
      <w:r w:rsidRPr="00D51375">
        <w:rPr>
          <w:rStyle w:val="A51"/>
          <w:rFonts w:asciiTheme="minorHAnsi" w:eastAsiaTheme="minorHAnsi" w:hAnsiTheme="minorHAnsi" w:cstheme="minorBidi"/>
          <w:sz w:val="24"/>
          <w:szCs w:val="24"/>
          <w:lang w:val="en-US" w:bidi="en-US"/>
        </w:rPr>
        <w:tab/>
        <w:t>Establishing systems for handling personal data requests, data deletion requests and data disclosure requests in a timely and efficient manner;</w:t>
      </w:r>
    </w:p>
    <w:p w14:paraId="708556A2" w14:textId="77777777" w:rsidR="00BD7FA5" w:rsidRPr="00D51375" w:rsidRDefault="00BD7FA5" w:rsidP="00E046BA">
      <w:pPr>
        <w:pStyle w:val="enumlev1"/>
        <w:ind w:left="1514"/>
        <w:rPr>
          <w:rStyle w:val="A51"/>
          <w:rFonts w:asciiTheme="minorHAnsi" w:eastAsiaTheme="minorHAnsi" w:hAnsiTheme="minorHAnsi" w:cstheme="minorBidi"/>
          <w:sz w:val="24"/>
          <w:szCs w:val="24"/>
          <w:lang w:val="en-US" w:bidi="en-US"/>
        </w:rPr>
      </w:pPr>
      <w:r w:rsidRPr="00D51375">
        <w:rPr>
          <w:rStyle w:val="A51"/>
          <w:rFonts w:asciiTheme="minorHAnsi" w:eastAsiaTheme="minorHAnsi" w:hAnsiTheme="minorHAnsi" w:cstheme="minorBidi"/>
          <w:sz w:val="24"/>
          <w:szCs w:val="24"/>
          <w:lang w:val="en-US" w:bidi="en-US"/>
        </w:rPr>
        <w:t>c)</w:t>
      </w:r>
      <w:r w:rsidRPr="00D51375">
        <w:rPr>
          <w:rStyle w:val="A51"/>
          <w:rFonts w:asciiTheme="minorHAnsi" w:eastAsiaTheme="minorHAnsi" w:hAnsiTheme="minorHAnsi" w:cstheme="minorBidi"/>
          <w:sz w:val="24"/>
          <w:szCs w:val="24"/>
          <w:lang w:val="en-US" w:bidi="en-US"/>
        </w:rPr>
        <w:tab/>
        <w:t>Obtaining consent through adaptable, technology-neutral, flexible mechanisms, including opt-in and opt-out mechanisms, to facilitate consumer flexibility in exercising their rights;</w:t>
      </w:r>
    </w:p>
    <w:p w14:paraId="46597B77" w14:textId="74CEB910" w:rsidR="00BD7FA5" w:rsidRPr="00D51375" w:rsidRDefault="00BD7FA5" w:rsidP="00E046BA">
      <w:pPr>
        <w:pStyle w:val="enumlev1"/>
        <w:ind w:left="1514"/>
        <w:rPr>
          <w:rStyle w:val="A51"/>
          <w:rFonts w:asciiTheme="minorHAnsi" w:eastAsiaTheme="minorHAnsi" w:hAnsiTheme="minorHAnsi" w:cstheme="minorBidi"/>
          <w:sz w:val="24"/>
          <w:szCs w:val="24"/>
          <w:lang w:val="en-US" w:bidi="en-US"/>
        </w:rPr>
      </w:pPr>
      <w:r w:rsidRPr="00D51375">
        <w:rPr>
          <w:rStyle w:val="A51"/>
          <w:rFonts w:asciiTheme="minorHAnsi" w:eastAsiaTheme="minorHAnsi" w:hAnsiTheme="minorHAnsi" w:cstheme="minorBidi"/>
          <w:sz w:val="24"/>
          <w:szCs w:val="24"/>
          <w:lang w:val="en-US" w:bidi="en-US"/>
        </w:rPr>
        <w:t>d)</w:t>
      </w:r>
      <w:r w:rsidRPr="00D51375">
        <w:rPr>
          <w:rStyle w:val="A51"/>
          <w:rFonts w:asciiTheme="minorHAnsi" w:eastAsiaTheme="minorHAnsi" w:hAnsiTheme="minorHAnsi" w:cstheme="minorBidi"/>
          <w:sz w:val="24"/>
          <w:szCs w:val="24"/>
          <w:lang w:val="en-US" w:bidi="en-US"/>
        </w:rPr>
        <w:tab/>
        <w:t>Establishing a comprehensi</w:t>
      </w:r>
      <w:r w:rsidR="00EA3BA9" w:rsidRPr="00D51375">
        <w:rPr>
          <w:rStyle w:val="A51"/>
          <w:rFonts w:asciiTheme="minorHAnsi" w:eastAsiaTheme="minorHAnsi" w:hAnsiTheme="minorHAnsi" w:cstheme="minorBidi"/>
          <w:sz w:val="24"/>
          <w:szCs w:val="24"/>
          <w:lang w:val="en-US" w:bidi="en-US"/>
        </w:rPr>
        <w:t>ve privacy and security program</w:t>
      </w:r>
      <w:r w:rsidRPr="00D51375">
        <w:rPr>
          <w:rStyle w:val="A51"/>
          <w:rFonts w:asciiTheme="minorHAnsi" w:eastAsiaTheme="minorHAnsi" w:hAnsiTheme="minorHAnsi" w:cstheme="minorBidi"/>
          <w:sz w:val="24"/>
          <w:szCs w:val="24"/>
          <w:lang w:val="en-US" w:bidi="en-US"/>
        </w:rPr>
        <w:t xml:space="preserve"> appropriate to the size and the nature of the information collected, and be able to demonstr</w:t>
      </w:r>
      <w:r w:rsidR="00EA3BA9" w:rsidRPr="00D51375">
        <w:rPr>
          <w:rStyle w:val="A51"/>
          <w:rFonts w:asciiTheme="minorHAnsi" w:eastAsiaTheme="minorHAnsi" w:hAnsiTheme="minorHAnsi" w:cstheme="minorBidi"/>
          <w:sz w:val="24"/>
          <w:szCs w:val="24"/>
          <w:lang w:val="en-US" w:bidi="en-US"/>
        </w:rPr>
        <w:t>ate compliance with the program</w:t>
      </w:r>
      <w:r w:rsidRPr="00D51375">
        <w:rPr>
          <w:rStyle w:val="A51"/>
          <w:rFonts w:asciiTheme="minorHAnsi" w:eastAsiaTheme="minorHAnsi" w:hAnsiTheme="minorHAnsi" w:cstheme="minorBidi"/>
          <w:sz w:val="24"/>
          <w:szCs w:val="24"/>
          <w:lang w:val="en-US" w:bidi="en-US"/>
        </w:rPr>
        <w:t xml:space="preserve">; </w:t>
      </w:r>
    </w:p>
    <w:p w14:paraId="71E24C62" w14:textId="77777777" w:rsidR="00BD7FA5" w:rsidRPr="00D51375" w:rsidRDefault="00BD7FA5" w:rsidP="00E046BA">
      <w:pPr>
        <w:pStyle w:val="enumlev1"/>
        <w:ind w:left="1514"/>
        <w:rPr>
          <w:rStyle w:val="A51"/>
          <w:rFonts w:asciiTheme="minorHAnsi" w:eastAsiaTheme="minorHAnsi" w:hAnsiTheme="minorHAnsi" w:cstheme="minorBidi"/>
          <w:sz w:val="24"/>
          <w:szCs w:val="24"/>
          <w:lang w:val="en-US" w:bidi="en-US"/>
        </w:rPr>
      </w:pPr>
      <w:r w:rsidRPr="00D51375">
        <w:rPr>
          <w:rStyle w:val="A51"/>
          <w:rFonts w:asciiTheme="minorHAnsi" w:eastAsiaTheme="minorHAnsi" w:hAnsiTheme="minorHAnsi" w:cstheme="minorBidi"/>
          <w:sz w:val="24"/>
          <w:szCs w:val="24"/>
          <w:lang w:val="en-US" w:bidi="en-US"/>
        </w:rPr>
        <w:t>e)</w:t>
      </w:r>
      <w:r w:rsidRPr="00D51375">
        <w:rPr>
          <w:rStyle w:val="A51"/>
          <w:rFonts w:asciiTheme="minorHAnsi" w:eastAsiaTheme="minorHAnsi" w:hAnsiTheme="minorHAnsi" w:cstheme="minorBidi"/>
          <w:sz w:val="24"/>
          <w:szCs w:val="24"/>
          <w:lang w:val="en-US" w:bidi="en-US"/>
        </w:rPr>
        <w:tab/>
        <w:t>Establishing oversight of data transfers.</w:t>
      </w:r>
    </w:p>
    <w:p w14:paraId="3695B38B" w14:textId="0931A491" w:rsidR="002E37F7" w:rsidRPr="00D51375" w:rsidRDefault="002E37F7" w:rsidP="00E046BA">
      <w:pPr>
        <w:ind w:left="720"/>
        <w:jc w:val="both"/>
        <w:rPr>
          <w:rStyle w:val="A51"/>
          <w:sz w:val="24"/>
          <w:szCs w:val="24"/>
        </w:rPr>
      </w:pPr>
    </w:p>
    <w:p w14:paraId="0B313D2F" w14:textId="7E4A1A16" w:rsidR="00D173A0" w:rsidRPr="00D51375" w:rsidRDefault="000A57A2" w:rsidP="00F025B9">
      <w:pPr>
        <w:ind w:firstLine="0"/>
        <w:jc w:val="both"/>
        <w:rPr>
          <w:sz w:val="24"/>
        </w:rPr>
      </w:pPr>
      <w:r w:rsidRPr="00D51375">
        <w:rPr>
          <w:sz w:val="24"/>
        </w:rPr>
        <w:t xml:space="preserve">In addition to that, </w:t>
      </w:r>
      <w:r w:rsidR="00FE02D7" w:rsidRPr="00D51375">
        <w:rPr>
          <w:sz w:val="24"/>
        </w:rPr>
        <w:t xml:space="preserve">regulators should </w:t>
      </w:r>
      <w:r w:rsidRPr="00D51375">
        <w:rPr>
          <w:sz w:val="24"/>
        </w:rPr>
        <w:t>foster cooperation at regional and international levels for the purpose of sharing information and experiences on OTT consumer protection issues.</w:t>
      </w:r>
    </w:p>
    <w:p w14:paraId="231F98DA" w14:textId="77777777" w:rsidR="000A57A2" w:rsidRPr="00D51375" w:rsidRDefault="000A57A2" w:rsidP="002E37F7">
      <w:pPr>
        <w:jc w:val="both"/>
        <w:rPr>
          <w:sz w:val="24"/>
        </w:rPr>
      </w:pPr>
    </w:p>
    <w:p w14:paraId="01B433F2" w14:textId="4BF8703E" w:rsidR="00D32620" w:rsidRPr="00D51375" w:rsidRDefault="00D173A0" w:rsidP="00F025B9">
      <w:pPr>
        <w:ind w:firstLine="0"/>
        <w:jc w:val="both"/>
        <w:rPr>
          <w:sz w:val="24"/>
        </w:rPr>
      </w:pPr>
      <w:r w:rsidRPr="00D51375">
        <w:rPr>
          <w:sz w:val="24"/>
        </w:rPr>
        <w:t xml:space="preserve">All </w:t>
      </w:r>
      <w:r w:rsidR="00FE02D7" w:rsidRPr="00D51375">
        <w:rPr>
          <w:sz w:val="24"/>
        </w:rPr>
        <w:t>SATRC</w:t>
      </w:r>
      <w:r w:rsidR="00285C20" w:rsidRPr="00D51375">
        <w:rPr>
          <w:sz w:val="24"/>
        </w:rPr>
        <w:t xml:space="preserve"> mem</w:t>
      </w:r>
      <w:r w:rsidR="00FE02D7" w:rsidRPr="00D51375">
        <w:rPr>
          <w:sz w:val="24"/>
        </w:rPr>
        <w:t>bers</w:t>
      </w:r>
      <w:r w:rsidR="005973DA">
        <w:rPr>
          <w:sz w:val="24"/>
        </w:rPr>
        <w:t xml:space="preserve"> suggest that a market-</w:t>
      </w:r>
      <w:r w:rsidRPr="00D51375">
        <w:rPr>
          <w:sz w:val="24"/>
        </w:rPr>
        <w:t xml:space="preserve">oriented approach should be taken for the </w:t>
      </w:r>
      <w:r w:rsidR="00D33AD6" w:rsidRPr="00D51375">
        <w:rPr>
          <w:sz w:val="24"/>
        </w:rPr>
        <w:t>operation and service</w:t>
      </w:r>
      <w:r w:rsidRPr="00D51375">
        <w:rPr>
          <w:sz w:val="24"/>
        </w:rPr>
        <w:t xml:space="preserve"> offering of the OTTs</w:t>
      </w:r>
      <w:r w:rsidR="00D33AD6" w:rsidRPr="00D51375">
        <w:rPr>
          <w:sz w:val="24"/>
        </w:rPr>
        <w:t xml:space="preserve"> rather than following traditional authorization or licensing process</w:t>
      </w:r>
      <w:r w:rsidRPr="00D51375">
        <w:rPr>
          <w:sz w:val="24"/>
        </w:rPr>
        <w:t>.</w:t>
      </w:r>
      <w:r w:rsidR="00D33AD6" w:rsidRPr="00D51375">
        <w:rPr>
          <w:sz w:val="24"/>
        </w:rPr>
        <w:t xml:space="preserve"> </w:t>
      </w:r>
      <w:r w:rsidRPr="00D51375">
        <w:rPr>
          <w:sz w:val="24"/>
        </w:rPr>
        <w:t xml:space="preserve"> </w:t>
      </w:r>
      <w:r w:rsidR="00FE02D7" w:rsidRPr="00D51375">
        <w:rPr>
          <w:rStyle w:val="A51"/>
          <w:sz w:val="24"/>
          <w:szCs w:val="24"/>
        </w:rPr>
        <w:t xml:space="preserve">ITU recommendation ITU-T D.262 encourages to consider and develop enabling policies and/or regulatory frameworks to foster fair competition between network operators and providers of OTTs. </w:t>
      </w:r>
      <w:r w:rsidR="00285C20" w:rsidRPr="00D51375">
        <w:rPr>
          <w:rStyle w:val="A51"/>
          <w:sz w:val="24"/>
          <w:szCs w:val="24"/>
        </w:rPr>
        <w:t xml:space="preserve">Regulators should </w:t>
      </w:r>
      <w:r w:rsidR="00FE02D7" w:rsidRPr="00D51375">
        <w:rPr>
          <w:rStyle w:val="A51"/>
          <w:sz w:val="24"/>
          <w:szCs w:val="24"/>
        </w:rPr>
        <w:t xml:space="preserve">also </w:t>
      </w:r>
      <w:r w:rsidR="00285C20" w:rsidRPr="00D51375">
        <w:rPr>
          <w:rStyle w:val="A51"/>
          <w:sz w:val="24"/>
          <w:szCs w:val="24"/>
        </w:rPr>
        <w:t>consider</w:t>
      </w:r>
      <w:r w:rsidR="00FE02D7" w:rsidRPr="00D51375">
        <w:rPr>
          <w:rStyle w:val="A51"/>
          <w:sz w:val="24"/>
          <w:szCs w:val="24"/>
        </w:rPr>
        <w:t xml:space="preserve">, if necessary, the reduction of the regulatory burden upon traditional networks and telecommunication services. </w:t>
      </w:r>
    </w:p>
    <w:p w14:paraId="4E7B0223" w14:textId="366A7BB8" w:rsidR="00D33AD6" w:rsidRPr="00D51375" w:rsidRDefault="00D33AD6" w:rsidP="002E37F7">
      <w:pPr>
        <w:jc w:val="both"/>
        <w:rPr>
          <w:sz w:val="24"/>
        </w:rPr>
      </w:pPr>
    </w:p>
    <w:p w14:paraId="2E19013C" w14:textId="2DDF1FAE" w:rsidR="00D33AD6" w:rsidRPr="00D51375" w:rsidRDefault="003B1DA0" w:rsidP="00F025B9">
      <w:pPr>
        <w:ind w:firstLine="0"/>
        <w:jc w:val="both"/>
        <w:rPr>
          <w:sz w:val="24"/>
        </w:rPr>
      </w:pPr>
      <w:r w:rsidRPr="00D51375">
        <w:rPr>
          <w:sz w:val="24"/>
        </w:rPr>
        <w:t xml:space="preserve">To ensure level playing field, proper incentive for investment in network development and to ensure proper revenue share to the network operators and content creators, </w:t>
      </w:r>
      <w:r w:rsidR="00D33AD6" w:rsidRPr="00D51375">
        <w:rPr>
          <w:sz w:val="24"/>
        </w:rPr>
        <w:t xml:space="preserve">collaboration </w:t>
      </w:r>
      <w:r w:rsidRPr="00D51375">
        <w:rPr>
          <w:sz w:val="24"/>
        </w:rPr>
        <w:t xml:space="preserve">between international OTTs and local stakeholders should be encouraged. SATRC countries </w:t>
      </w:r>
      <w:r w:rsidR="00254FF0" w:rsidRPr="00D51375">
        <w:rPr>
          <w:sz w:val="24"/>
        </w:rPr>
        <w:t xml:space="preserve">should </w:t>
      </w:r>
      <w:r w:rsidRPr="00D51375">
        <w:rPr>
          <w:sz w:val="24"/>
        </w:rPr>
        <w:t>also suppo</w:t>
      </w:r>
      <w:r w:rsidR="005973DA">
        <w:rPr>
          <w:sz w:val="24"/>
        </w:rPr>
        <w:t>rt it as a voluntary and market-</w:t>
      </w:r>
      <w:r w:rsidRPr="00D51375">
        <w:rPr>
          <w:sz w:val="24"/>
        </w:rPr>
        <w:t xml:space="preserve">oriented approach. </w:t>
      </w:r>
      <w:r w:rsidR="000E3F72" w:rsidRPr="00D51375">
        <w:rPr>
          <w:sz w:val="24"/>
        </w:rPr>
        <w:t>However,</w:t>
      </w:r>
      <w:r w:rsidRPr="00D51375">
        <w:rPr>
          <w:sz w:val="24"/>
        </w:rPr>
        <w:t xml:space="preserve"> care should be taken to ensure the development of enabling environment for such collaboration. </w:t>
      </w:r>
      <w:r w:rsidR="00FE02D7" w:rsidRPr="00D51375">
        <w:rPr>
          <w:rStyle w:val="A51"/>
          <w:sz w:val="24"/>
          <w:szCs w:val="24"/>
        </w:rPr>
        <w:t>ITU recommendation ITU-T D.262 encourages Member States to foster entrepreneurship and innovation in OTT applications, including their creation, provision and use, which benefit users, and encourage sustainable infrastructure investments. In addition, the regulators should, in the spirit of service availability and affordability, foster enabling legal and regulatory environments, and develop policies that are fair, transparent, stable, predictable and non-discriminatory; and that promote competition, foster technological and service innovation and encourage private sector investment incentives, in order to ensure the continuing growth and adoption of OTTs.</w:t>
      </w:r>
    </w:p>
    <w:p w14:paraId="6AEA60BC" w14:textId="0209DDF3" w:rsidR="003B1DA0" w:rsidRPr="00D51375" w:rsidRDefault="003B1DA0" w:rsidP="002E37F7">
      <w:pPr>
        <w:jc w:val="both"/>
        <w:rPr>
          <w:sz w:val="24"/>
        </w:rPr>
      </w:pPr>
    </w:p>
    <w:p w14:paraId="4F945B37" w14:textId="65C2EEEE" w:rsidR="003B1DA0" w:rsidRPr="00D51375" w:rsidRDefault="007F70A0" w:rsidP="00F025B9">
      <w:pPr>
        <w:ind w:firstLine="0"/>
        <w:jc w:val="both"/>
        <w:rPr>
          <w:sz w:val="24"/>
        </w:rPr>
      </w:pPr>
      <w:r w:rsidRPr="00D51375">
        <w:rPr>
          <w:sz w:val="24"/>
        </w:rPr>
        <w:t>The OTTs must follow and adhere to standard data protection and privacy regulation. It is anonymously suggested by all SATRC countries. They cannot simply ignore data privacy and security</w:t>
      </w:r>
      <w:r w:rsidR="00C07025" w:rsidRPr="00D51375">
        <w:rPr>
          <w:sz w:val="24"/>
        </w:rPr>
        <w:t xml:space="preserve"> issue</w:t>
      </w:r>
      <w:r w:rsidRPr="00D51375">
        <w:rPr>
          <w:sz w:val="24"/>
        </w:rPr>
        <w:t xml:space="preserve"> </w:t>
      </w:r>
      <w:r w:rsidR="00C07025" w:rsidRPr="00D51375">
        <w:rPr>
          <w:sz w:val="24"/>
        </w:rPr>
        <w:t xml:space="preserve">in countries, including the SATRC only because of the absence of any local law or </w:t>
      </w:r>
      <w:r w:rsidR="00C07025" w:rsidRPr="00D51375">
        <w:rPr>
          <w:sz w:val="24"/>
        </w:rPr>
        <w:lastRenderedPageBreak/>
        <w:t>regulation. Standard rules like General Data Protection Regulation (EU GDPR) should be followed, as suggested by some respondent</w:t>
      </w:r>
      <w:r w:rsidR="005973DA">
        <w:rPr>
          <w:sz w:val="24"/>
        </w:rPr>
        <w:t>s</w:t>
      </w:r>
      <w:r w:rsidR="00C07025" w:rsidRPr="00D51375">
        <w:rPr>
          <w:sz w:val="24"/>
        </w:rPr>
        <w:t xml:space="preserve">, in case any local law is absent. However, SATRC countries should be aware of the requirement of such privacy and data security law </w:t>
      </w:r>
      <w:r w:rsidR="005252A2" w:rsidRPr="00D51375">
        <w:rPr>
          <w:sz w:val="24"/>
        </w:rPr>
        <w:t xml:space="preserve">and should follow best practices in formulating and implementing such laws. </w:t>
      </w:r>
      <w:r w:rsidR="000E3F72" w:rsidRPr="00D51375">
        <w:rPr>
          <w:sz w:val="24"/>
        </w:rPr>
        <w:t>Moreover,</w:t>
      </w:r>
      <w:r w:rsidR="005252A2" w:rsidRPr="00D51375">
        <w:rPr>
          <w:sz w:val="24"/>
        </w:rPr>
        <w:t xml:space="preserve"> the OTTs, whether international or local, must follow such local laws. </w:t>
      </w:r>
    </w:p>
    <w:p w14:paraId="3D9D4C4A" w14:textId="197C5390" w:rsidR="005252A2" w:rsidRPr="00D51375" w:rsidRDefault="005252A2" w:rsidP="002E37F7">
      <w:pPr>
        <w:jc w:val="both"/>
        <w:rPr>
          <w:sz w:val="24"/>
        </w:rPr>
      </w:pPr>
    </w:p>
    <w:p w14:paraId="519E8DA8" w14:textId="7418A4F5" w:rsidR="005252A2" w:rsidRPr="00D51375" w:rsidRDefault="005252A2" w:rsidP="00F025B9">
      <w:pPr>
        <w:ind w:firstLine="0"/>
        <w:jc w:val="both"/>
        <w:rPr>
          <w:sz w:val="24"/>
        </w:rPr>
      </w:pPr>
      <w:r w:rsidRPr="00D51375">
        <w:rPr>
          <w:sz w:val="24"/>
        </w:rPr>
        <w:t>In addition to compliance with local data privacy and security la</w:t>
      </w:r>
      <w:r w:rsidR="001038CE">
        <w:rPr>
          <w:sz w:val="24"/>
        </w:rPr>
        <w:t>w, OTTs must follow the content-</w:t>
      </w:r>
      <w:r w:rsidRPr="00D51375">
        <w:rPr>
          <w:sz w:val="24"/>
        </w:rPr>
        <w:t>related guideline</w:t>
      </w:r>
      <w:r w:rsidR="001038CE">
        <w:rPr>
          <w:sz w:val="24"/>
        </w:rPr>
        <w:t>s</w:t>
      </w:r>
      <w:r w:rsidRPr="00D51375">
        <w:rPr>
          <w:sz w:val="24"/>
        </w:rPr>
        <w:t xml:space="preserve"> of the local authority. Most of</w:t>
      </w:r>
      <w:r w:rsidR="001038CE">
        <w:rPr>
          <w:sz w:val="24"/>
        </w:rPr>
        <w:t xml:space="preserve"> the SATRC countries suggest</w:t>
      </w:r>
      <w:r w:rsidRPr="00D51375">
        <w:rPr>
          <w:sz w:val="24"/>
        </w:rPr>
        <w:t xml:space="preserve"> such regulation and compliance. </w:t>
      </w:r>
      <w:r w:rsidR="00C75337" w:rsidRPr="00D51375">
        <w:rPr>
          <w:sz w:val="24"/>
        </w:rPr>
        <w:t>In some countries, setting u</w:t>
      </w:r>
      <w:r w:rsidR="00D7656F" w:rsidRPr="00D51375">
        <w:rPr>
          <w:sz w:val="24"/>
        </w:rPr>
        <w:t>p regulation</w:t>
      </w:r>
      <w:r w:rsidR="001038CE">
        <w:rPr>
          <w:sz w:val="24"/>
        </w:rPr>
        <w:t>s</w:t>
      </w:r>
      <w:r w:rsidR="00D7656F" w:rsidRPr="00D51375">
        <w:rPr>
          <w:sz w:val="24"/>
        </w:rPr>
        <w:t xml:space="preserve"> for content control is not popular. </w:t>
      </w:r>
      <w:r w:rsidR="00DC22D4" w:rsidRPr="00D51375">
        <w:rPr>
          <w:sz w:val="24"/>
        </w:rPr>
        <w:t xml:space="preserve">Some countries, </w:t>
      </w:r>
      <w:r w:rsidR="005A603C" w:rsidRPr="00D51375">
        <w:rPr>
          <w:sz w:val="24"/>
        </w:rPr>
        <w:t>especially</w:t>
      </w:r>
      <w:r w:rsidR="00DC22D4" w:rsidRPr="00D51375">
        <w:rPr>
          <w:sz w:val="24"/>
        </w:rPr>
        <w:t xml:space="preserve"> some European countries, </w:t>
      </w:r>
      <w:r w:rsidR="00E87C91" w:rsidRPr="00D51375">
        <w:rPr>
          <w:sz w:val="24"/>
        </w:rPr>
        <w:t>avoid strict content policy and provide overall guidance for creating and broadcasting</w:t>
      </w:r>
      <w:r w:rsidR="00DC22D4" w:rsidRPr="00D51375">
        <w:rPr>
          <w:sz w:val="24"/>
        </w:rPr>
        <w:t>/streaming audiovisual content</w:t>
      </w:r>
      <w:r w:rsidR="00E87C91" w:rsidRPr="00D51375">
        <w:rPr>
          <w:sz w:val="24"/>
        </w:rPr>
        <w:t xml:space="preserve">. </w:t>
      </w:r>
      <w:r w:rsidR="00DC22D4" w:rsidRPr="00D51375">
        <w:rPr>
          <w:sz w:val="24"/>
        </w:rPr>
        <w:t>But such approach cannot be generalized for all countries. Specially the cultural and social context must have to be taken care of in reviewing content policy and it is well understood that well-defined content policy is highly require</w:t>
      </w:r>
      <w:r w:rsidR="00E05552" w:rsidRPr="00D51375">
        <w:rPr>
          <w:sz w:val="24"/>
        </w:rPr>
        <w:t xml:space="preserve">d for SATRC countries. </w:t>
      </w:r>
      <w:r w:rsidR="001038CE">
        <w:rPr>
          <w:sz w:val="24"/>
        </w:rPr>
        <w:t>The a</w:t>
      </w:r>
      <w:r w:rsidR="00DC22D4" w:rsidRPr="00D51375">
        <w:rPr>
          <w:sz w:val="24"/>
        </w:rPr>
        <w:t>rgument against such policy says that it is very</w:t>
      </w:r>
      <w:r w:rsidR="001038CE">
        <w:rPr>
          <w:sz w:val="24"/>
        </w:rPr>
        <w:t xml:space="preserve"> difficult to provide customized</w:t>
      </w:r>
      <w:r w:rsidR="00DC22D4" w:rsidRPr="00D51375">
        <w:rPr>
          <w:sz w:val="24"/>
        </w:rPr>
        <w:t xml:space="preserve"> content to particular country or area because of the global nature of internet and OTT services. </w:t>
      </w:r>
      <w:r w:rsidR="000E3F72" w:rsidRPr="00D51375">
        <w:rPr>
          <w:sz w:val="24"/>
        </w:rPr>
        <w:t>However,</w:t>
      </w:r>
      <w:r w:rsidR="00DC22D4" w:rsidRPr="00D51375">
        <w:rPr>
          <w:sz w:val="24"/>
        </w:rPr>
        <w:t xml:space="preserve"> with the advancement of technol</w:t>
      </w:r>
      <w:r w:rsidR="005642B3" w:rsidRPr="00D51375">
        <w:rPr>
          <w:sz w:val="24"/>
        </w:rPr>
        <w:t xml:space="preserve">ogy including machine learning and </w:t>
      </w:r>
      <w:r w:rsidR="00DC22D4" w:rsidRPr="00D51375">
        <w:rPr>
          <w:sz w:val="24"/>
        </w:rPr>
        <w:t>AI,</w:t>
      </w:r>
      <w:r w:rsidR="005642B3" w:rsidRPr="00D51375">
        <w:rPr>
          <w:sz w:val="24"/>
        </w:rPr>
        <w:t xml:space="preserve"> such customization is now quite possible to implement and regulations should guide the OTTs to do so. </w:t>
      </w:r>
      <w:r w:rsidR="00DC22D4" w:rsidRPr="00D51375">
        <w:rPr>
          <w:sz w:val="24"/>
        </w:rPr>
        <w:t xml:space="preserve"> </w:t>
      </w:r>
    </w:p>
    <w:p w14:paraId="45F5EC9F" w14:textId="5CE2D7EC" w:rsidR="009A10B7" w:rsidRPr="00D51375" w:rsidRDefault="009A10B7" w:rsidP="002E37F7">
      <w:pPr>
        <w:jc w:val="both"/>
        <w:rPr>
          <w:sz w:val="24"/>
        </w:rPr>
      </w:pPr>
    </w:p>
    <w:p w14:paraId="0582514E" w14:textId="0EC35D12" w:rsidR="00254FF0" w:rsidRPr="00D51375" w:rsidRDefault="00254FF0" w:rsidP="00F025B9">
      <w:pPr>
        <w:ind w:firstLine="0"/>
        <w:jc w:val="both"/>
        <w:rPr>
          <w:sz w:val="24"/>
        </w:rPr>
      </w:pPr>
      <w:r w:rsidRPr="00D51375">
        <w:rPr>
          <w:sz w:val="24"/>
        </w:rPr>
        <w:t>As described above, OTTs must have to pay tax to the authorities of the</w:t>
      </w:r>
      <w:r w:rsidR="007A1714">
        <w:rPr>
          <w:sz w:val="24"/>
        </w:rPr>
        <w:t xml:space="preserve"> country they are operating in</w:t>
      </w:r>
      <w:r w:rsidRPr="00D51375">
        <w:rPr>
          <w:sz w:val="24"/>
        </w:rPr>
        <w:t xml:space="preserve">. They cannot be exempted only because they </w:t>
      </w:r>
      <w:r w:rsidR="000E3F72" w:rsidRPr="00D51375">
        <w:rPr>
          <w:sz w:val="24"/>
        </w:rPr>
        <w:t>do not</w:t>
      </w:r>
      <w:r w:rsidRPr="00D51375">
        <w:rPr>
          <w:sz w:val="24"/>
        </w:rPr>
        <w:t xml:space="preserve"> have any physical presence, though they are collecting huge amount of direct revenue from these markets. Proper and innovative tax rules, which cover the mode of business OTTs are following, should be adopted to ensure proper and justified tax rule imposition. </w:t>
      </w:r>
    </w:p>
    <w:p w14:paraId="5A9A97B1" w14:textId="21BF171F" w:rsidR="007C4D9A" w:rsidRPr="00D51375" w:rsidRDefault="007C4D9A" w:rsidP="002E37F7">
      <w:pPr>
        <w:jc w:val="both"/>
        <w:rPr>
          <w:sz w:val="24"/>
        </w:rPr>
      </w:pPr>
    </w:p>
    <w:p w14:paraId="3AE6D0A9" w14:textId="4221DE0F" w:rsidR="007C4D9A" w:rsidRPr="00D51375" w:rsidRDefault="007C4D9A" w:rsidP="00F025B9">
      <w:pPr>
        <w:ind w:firstLine="0"/>
        <w:jc w:val="both"/>
        <w:rPr>
          <w:sz w:val="24"/>
        </w:rPr>
      </w:pPr>
      <w:r w:rsidRPr="00D51375">
        <w:rPr>
          <w:sz w:val="24"/>
        </w:rPr>
        <w:t xml:space="preserve">Different countries may adopt different approaches to ensure the compliance mechanism for OTTs, </w:t>
      </w:r>
      <w:r w:rsidR="005A603C" w:rsidRPr="00D51375">
        <w:rPr>
          <w:sz w:val="24"/>
        </w:rPr>
        <w:t>especially</w:t>
      </w:r>
      <w:r w:rsidRPr="00D51375">
        <w:rPr>
          <w:sz w:val="24"/>
        </w:rPr>
        <w:t xml:space="preserve"> for the international OTTs who are operating with </w:t>
      </w:r>
      <w:r w:rsidR="007A1714">
        <w:rPr>
          <w:sz w:val="24"/>
        </w:rPr>
        <w:t xml:space="preserve">a </w:t>
      </w:r>
      <w:r w:rsidRPr="00D51375">
        <w:rPr>
          <w:sz w:val="24"/>
        </w:rPr>
        <w:t xml:space="preserve">significant customer base in the country. </w:t>
      </w:r>
      <w:r w:rsidR="00ED62D2" w:rsidRPr="00D51375">
        <w:rPr>
          <w:sz w:val="24"/>
        </w:rPr>
        <w:t>We have already started to see some significant move</w:t>
      </w:r>
      <w:r w:rsidR="007A1714">
        <w:rPr>
          <w:sz w:val="24"/>
        </w:rPr>
        <w:t>s</w:t>
      </w:r>
      <w:r w:rsidR="00ED62D2" w:rsidRPr="00D51375">
        <w:rPr>
          <w:sz w:val="24"/>
        </w:rPr>
        <w:t xml:space="preserve"> from the SATRC countries in this respect, specially from countries like Bangladesh, India, Pakistan etc. </w:t>
      </w:r>
      <w:r w:rsidR="006C5F44" w:rsidRPr="00D51375">
        <w:rPr>
          <w:sz w:val="24"/>
        </w:rPr>
        <w:t>Some of the good examples are- a</w:t>
      </w:r>
      <w:r w:rsidR="00994328">
        <w:rPr>
          <w:sz w:val="24"/>
        </w:rPr>
        <w:t>sking OTTs with a threshold-</w:t>
      </w:r>
      <w:r w:rsidR="00ED62D2" w:rsidRPr="00D51375">
        <w:rPr>
          <w:sz w:val="24"/>
        </w:rPr>
        <w:t>level customer base to set up physical presence or intermediary, to register locally for tax or to appoint legal representative to contact</w:t>
      </w:r>
      <w:r w:rsidR="006C5F44" w:rsidRPr="00D51375">
        <w:rPr>
          <w:sz w:val="24"/>
        </w:rPr>
        <w:t xml:space="preserve"> as </w:t>
      </w:r>
      <w:r w:rsidR="00105163">
        <w:rPr>
          <w:sz w:val="24"/>
        </w:rPr>
        <w:t xml:space="preserve">a </w:t>
      </w:r>
      <w:r w:rsidR="006C5F44" w:rsidRPr="00D51375">
        <w:rPr>
          <w:sz w:val="24"/>
        </w:rPr>
        <w:t>focal point. Ev</w:t>
      </w:r>
      <w:r w:rsidR="007900C6" w:rsidRPr="00D51375">
        <w:rPr>
          <w:sz w:val="24"/>
        </w:rPr>
        <w:t>e</w:t>
      </w:r>
      <w:r w:rsidR="006C5F44" w:rsidRPr="00D51375">
        <w:rPr>
          <w:sz w:val="24"/>
        </w:rPr>
        <w:t>ry country sh</w:t>
      </w:r>
      <w:r w:rsidR="007900C6" w:rsidRPr="00D51375">
        <w:rPr>
          <w:sz w:val="24"/>
        </w:rPr>
        <w:t xml:space="preserve">ould choose the most suitable method considering the regulatory framework and market condition of the country. </w:t>
      </w:r>
      <w:r w:rsidR="000C5445" w:rsidRPr="00D51375">
        <w:rPr>
          <w:sz w:val="24"/>
        </w:rPr>
        <w:t xml:space="preserve">Whatever policy or regulation is to be taken for better </w:t>
      </w:r>
      <w:r w:rsidR="005A603C" w:rsidRPr="00D51375">
        <w:rPr>
          <w:sz w:val="24"/>
        </w:rPr>
        <w:t>regulation;</w:t>
      </w:r>
      <w:r w:rsidR="000C5445" w:rsidRPr="00D51375">
        <w:rPr>
          <w:sz w:val="24"/>
        </w:rPr>
        <w:t xml:space="preserve"> preference should be given to empower the consumer. They should have full control of the way their personalized data is used and should be aware of the process of consent. </w:t>
      </w:r>
    </w:p>
    <w:p w14:paraId="63CC4A63" w14:textId="77777777" w:rsidR="00206288" w:rsidRPr="00D51375" w:rsidRDefault="00206288" w:rsidP="00206288">
      <w:pPr>
        <w:tabs>
          <w:tab w:val="left" w:pos="1473"/>
        </w:tabs>
        <w:jc w:val="both"/>
        <w:rPr>
          <w:rStyle w:val="A51"/>
          <w:sz w:val="24"/>
          <w:szCs w:val="24"/>
        </w:rPr>
      </w:pPr>
    </w:p>
    <w:p w14:paraId="1309FF2B" w14:textId="6D028398" w:rsidR="00206288" w:rsidRPr="00D51375" w:rsidRDefault="00285C20" w:rsidP="00F025B9">
      <w:pPr>
        <w:tabs>
          <w:tab w:val="left" w:pos="1473"/>
        </w:tabs>
        <w:ind w:firstLine="0"/>
        <w:jc w:val="both"/>
        <w:rPr>
          <w:rStyle w:val="A51"/>
          <w:sz w:val="24"/>
          <w:szCs w:val="24"/>
        </w:rPr>
      </w:pPr>
      <w:r w:rsidRPr="00D51375">
        <w:rPr>
          <w:rStyle w:val="A51"/>
          <w:sz w:val="24"/>
          <w:szCs w:val="24"/>
        </w:rPr>
        <w:t xml:space="preserve">In spirit of </w:t>
      </w:r>
      <w:r w:rsidR="00206288" w:rsidRPr="00D51375">
        <w:rPr>
          <w:rStyle w:val="A51"/>
          <w:sz w:val="24"/>
          <w:szCs w:val="24"/>
        </w:rPr>
        <w:t>ITU recommendation ITU-T D.262</w:t>
      </w:r>
      <w:r w:rsidR="00EA3BA9" w:rsidRPr="00D51375">
        <w:rPr>
          <w:rStyle w:val="A51"/>
          <w:sz w:val="24"/>
          <w:szCs w:val="24"/>
        </w:rPr>
        <w:t xml:space="preserve">, and </w:t>
      </w:r>
      <w:r w:rsidRPr="00D51375">
        <w:rPr>
          <w:rStyle w:val="A51"/>
          <w:sz w:val="24"/>
          <w:szCs w:val="24"/>
        </w:rPr>
        <w:t xml:space="preserve">to </w:t>
      </w:r>
      <w:r w:rsidR="00206288" w:rsidRPr="00D51375">
        <w:rPr>
          <w:rStyle w:val="A51"/>
          <w:sz w:val="24"/>
          <w:szCs w:val="24"/>
        </w:rPr>
        <w:t xml:space="preserve">promote fair competition, innovation and investment in a highly dynamic and fast-moving industry, </w:t>
      </w:r>
      <w:r w:rsidRPr="00D51375">
        <w:rPr>
          <w:rStyle w:val="A51"/>
          <w:sz w:val="24"/>
          <w:szCs w:val="24"/>
        </w:rPr>
        <w:t xml:space="preserve">regulators </w:t>
      </w:r>
      <w:r w:rsidR="00206288" w:rsidRPr="00D51375">
        <w:rPr>
          <w:rStyle w:val="A51"/>
          <w:sz w:val="24"/>
          <w:szCs w:val="24"/>
        </w:rPr>
        <w:t>should assess the economic, policy and consumer welfare impacts of OTT in all critical areas affected, including their regulatory frameworks and existing economic incentives with respect to the provisioning and use of OTTs.</w:t>
      </w:r>
      <w:r w:rsidRPr="00D51375">
        <w:rPr>
          <w:rStyle w:val="A51"/>
          <w:sz w:val="24"/>
          <w:szCs w:val="24"/>
        </w:rPr>
        <w:t xml:space="preserve"> Specially, for the sake of innovation and consumer welfare, care should be taken that policies should not hinder market entry for new entrant</w:t>
      </w:r>
      <w:r w:rsidR="00846099">
        <w:rPr>
          <w:rStyle w:val="A51"/>
          <w:sz w:val="24"/>
          <w:szCs w:val="24"/>
        </w:rPr>
        <w:t>s</w:t>
      </w:r>
      <w:r w:rsidRPr="00D51375">
        <w:rPr>
          <w:rStyle w:val="A51"/>
          <w:sz w:val="24"/>
          <w:szCs w:val="24"/>
        </w:rPr>
        <w:t xml:space="preserve">. </w:t>
      </w:r>
    </w:p>
    <w:p w14:paraId="3BFECF03" w14:textId="77777777" w:rsidR="000A57A2" w:rsidRPr="00D51375" w:rsidRDefault="000A57A2" w:rsidP="000A57A2">
      <w:pPr>
        <w:jc w:val="both"/>
        <w:rPr>
          <w:sz w:val="24"/>
        </w:rPr>
      </w:pPr>
    </w:p>
    <w:p w14:paraId="5E48B52F" w14:textId="668B96D5" w:rsidR="00B87F82" w:rsidRPr="00D51375" w:rsidRDefault="000A57A2" w:rsidP="000A57A2">
      <w:pPr>
        <w:jc w:val="both"/>
        <w:rPr>
          <w:sz w:val="24"/>
        </w:rPr>
      </w:pPr>
      <w:r w:rsidRPr="00D51375">
        <w:rPr>
          <w:sz w:val="24"/>
        </w:rPr>
        <w:lastRenderedPageBreak/>
        <w:t>.</w:t>
      </w:r>
    </w:p>
    <w:p w14:paraId="1395CCCC" w14:textId="61483778" w:rsidR="00A815B1" w:rsidRPr="00B954B5" w:rsidRDefault="001A43E5" w:rsidP="005013D0">
      <w:pPr>
        <w:pStyle w:val="Heading1"/>
        <w:rPr>
          <w:rFonts w:asciiTheme="minorHAnsi" w:eastAsia="Calibri" w:hAnsiTheme="minorHAnsi" w:cstheme="minorHAnsi"/>
        </w:rPr>
      </w:pPr>
      <w:bookmarkStart w:id="17" w:name="_Toc139532066"/>
      <w:r w:rsidRPr="00B954B5">
        <w:rPr>
          <w:rFonts w:asciiTheme="minorHAnsi" w:eastAsia="Calibri" w:hAnsiTheme="minorHAnsi" w:cstheme="minorHAnsi"/>
        </w:rPr>
        <w:t>ANNEXURE – 1</w:t>
      </w:r>
      <w:bookmarkEnd w:id="17"/>
    </w:p>
    <w:p w14:paraId="0FF634E5" w14:textId="5104621E" w:rsidR="00C834D0" w:rsidRPr="00B954B5" w:rsidRDefault="001C303B" w:rsidP="00C834D0">
      <w:pPr>
        <w:pStyle w:val="Heading2"/>
        <w:rPr>
          <w:rFonts w:asciiTheme="minorHAnsi" w:hAnsiTheme="minorHAnsi" w:cstheme="minorHAnsi"/>
        </w:rPr>
      </w:pPr>
      <w:bookmarkStart w:id="18" w:name="_Toc139532067"/>
      <w:r w:rsidRPr="00B954B5">
        <w:rPr>
          <w:rFonts w:asciiTheme="minorHAnsi" w:hAnsiTheme="minorHAnsi" w:cstheme="minorHAnsi"/>
        </w:rPr>
        <w:t>QUESTIONNAIRE</w:t>
      </w:r>
      <w:bookmarkEnd w:id="18"/>
    </w:p>
    <w:p w14:paraId="7357E2F8" w14:textId="77777777" w:rsidR="00C834D0" w:rsidRPr="00B954B5" w:rsidRDefault="00C834D0" w:rsidP="00C834D0">
      <w:pPr>
        <w:ind w:firstLine="0"/>
        <w:rPr>
          <w:rFonts w:cstheme="minorHAnsi"/>
          <w:sz w:val="24"/>
          <w:szCs w:val="24"/>
        </w:rPr>
      </w:pPr>
    </w:p>
    <w:p w14:paraId="5F1FB669" w14:textId="77777777" w:rsidR="00053C5F" w:rsidRPr="00B954B5" w:rsidRDefault="00053C5F" w:rsidP="00053C5F">
      <w:pPr>
        <w:rPr>
          <w:rFonts w:cstheme="minorHAnsi"/>
          <w:sz w:val="24"/>
          <w:szCs w:val="24"/>
        </w:rPr>
      </w:pPr>
    </w:p>
    <w:p w14:paraId="5EA5B3FB" w14:textId="77777777" w:rsidR="00053C5F" w:rsidRPr="00B954B5" w:rsidRDefault="00053C5F" w:rsidP="003B6589">
      <w:pPr>
        <w:pStyle w:val="ListParagraph"/>
        <w:numPr>
          <w:ilvl w:val="0"/>
          <w:numId w:val="4"/>
        </w:numPr>
        <w:spacing w:after="160" w:line="259" w:lineRule="auto"/>
        <w:rPr>
          <w:rFonts w:cstheme="minorHAnsi"/>
          <w:sz w:val="24"/>
          <w:szCs w:val="24"/>
        </w:rPr>
      </w:pPr>
      <w:r w:rsidRPr="00B954B5">
        <w:rPr>
          <w:rFonts w:cstheme="minorHAnsi"/>
          <w:sz w:val="24"/>
          <w:szCs w:val="24"/>
        </w:rPr>
        <w:t xml:space="preserve">Are OTT services/digital apps/digital services defined and recognized in your country through license/directives/permit? If yes, how it is defined? </w:t>
      </w:r>
    </w:p>
    <w:p w14:paraId="15F69C39" w14:textId="77777777" w:rsidR="00053C5F" w:rsidRPr="00B954B5" w:rsidRDefault="00053C5F" w:rsidP="00053C5F">
      <w:pPr>
        <w:pStyle w:val="ListParagraph"/>
        <w:rPr>
          <w:rFonts w:cstheme="minorHAnsi"/>
          <w:sz w:val="24"/>
          <w:szCs w:val="24"/>
        </w:rPr>
      </w:pPr>
    </w:p>
    <w:p w14:paraId="30D3E9BC" w14:textId="77777777" w:rsidR="00053C5F" w:rsidRPr="00B954B5" w:rsidRDefault="00053C5F" w:rsidP="003B6589">
      <w:pPr>
        <w:pStyle w:val="ListParagraph"/>
        <w:numPr>
          <w:ilvl w:val="0"/>
          <w:numId w:val="4"/>
        </w:numPr>
        <w:spacing w:after="160" w:line="259" w:lineRule="auto"/>
        <w:rPr>
          <w:rFonts w:cstheme="minorHAnsi"/>
          <w:sz w:val="24"/>
          <w:szCs w:val="24"/>
        </w:rPr>
      </w:pPr>
      <w:r w:rsidRPr="00B954B5">
        <w:rPr>
          <w:rFonts w:cstheme="minorHAnsi"/>
          <w:sz w:val="24"/>
          <w:szCs w:val="24"/>
        </w:rPr>
        <w:t xml:space="preserve">What are the popular OTT services in your country? </w:t>
      </w:r>
    </w:p>
    <w:p w14:paraId="4CBA9F86" w14:textId="77777777" w:rsidR="00053C5F" w:rsidRPr="00B954B5" w:rsidRDefault="00053C5F" w:rsidP="00053C5F">
      <w:pPr>
        <w:pStyle w:val="ListParagraph"/>
        <w:rPr>
          <w:rFonts w:cstheme="minorHAnsi"/>
          <w:sz w:val="24"/>
          <w:szCs w:val="24"/>
        </w:rPr>
      </w:pPr>
    </w:p>
    <w:p w14:paraId="2E86A36F" w14:textId="77777777" w:rsidR="00053C5F" w:rsidRPr="00B954B5" w:rsidRDefault="00053C5F" w:rsidP="00053C5F">
      <w:pPr>
        <w:pStyle w:val="ListParagraph"/>
        <w:rPr>
          <w:rFonts w:cstheme="minorHAnsi"/>
          <w:sz w:val="24"/>
          <w:szCs w:val="24"/>
        </w:rPr>
      </w:pPr>
      <w:r w:rsidRPr="00B954B5">
        <w:rPr>
          <w:rFonts w:cstheme="minorHAnsi"/>
          <w:sz w:val="24"/>
          <w:szCs w:val="24"/>
        </w:rPr>
        <w:t xml:space="preserve">Please rank them according to traffic/usage. </w:t>
      </w:r>
    </w:p>
    <w:tbl>
      <w:tblPr>
        <w:tblStyle w:val="TableGrid"/>
        <w:tblW w:w="0" w:type="auto"/>
        <w:tblInd w:w="720" w:type="dxa"/>
        <w:tblLook w:val="04A0" w:firstRow="1" w:lastRow="0" w:firstColumn="1" w:lastColumn="0" w:noHBand="0" w:noVBand="1"/>
      </w:tblPr>
      <w:tblGrid>
        <w:gridCol w:w="2074"/>
        <w:gridCol w:w="2318"/>
        <w:gridCol w:w="2074"/>
        <w:gridCol w:w="2074"/>
      </w:tblGrid>
      <w:tr w:rsidR="00053C5F" w:rsidRPr="00B954B5" w14:paraId="7D5EA165" w14:textId="77777777" w:rsidTr="005A0E0A">
        <w:tc>
          <w:tcPr>
            <w:tcW w:w="2074" w:type="dxa"/>
          </w:tcPr>
          <w:p w14:paraId="7E38A54C"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Serial Number/Ranking</w:t>
            </w:r>
          </w:p>
        </w:tc>
        <w:tc>
          <w:tcPr>
            <w:tcW w:w="2074" w:type="dxa"/>
          </w:tcPr>
          <w:p w14:paraId="5E2A5BDA"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OTT Name</w:t>
            </w:r>
          </w:p>
          <w:p w14:paraId="1A12B528"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(example as follows)</w:t>
            </w:r>
          </w:p>
        </w:tc>
        <w:tc>
          <w:tcPr>
            <w:tcW w:w="2074" w:type="dxa"/>
          </w:tcPr>
          <w:p w14:paraId="5ABC75C7" w14:textId="77777777" w:rsidR="00053C5F" w:rsidRPr="00B954B5" w:rsidRDefault="00053C5F" w:rsidP="005A0E0A">
            <w:pPr>
              <w:pStyle w:val="ListParagraph"/>
              <w:ind w:left="0"/>
              <w:rPr>
                <w:rFonts w:cstheme="minorHAnsi"/>
                <w:sz w:val="24"/>
                <w:szCs w:val="24"/>
              </w:rPr>
            </w:pPr>
          </w:p>
        </w:tc>
        <w:tc>
          <w:tcPr>
            <w:tcW w:w="2074" w:type="dxa"/>
          </w:tcPr>
          <w:p w14:paraId="0AFF409E" w14:textId="77777777" w:rsidR="00053C5F" w:rsidRPr="00B954B5" w:rsidRDefault="00053C5F" w:rsidP="005A0E0A">
            <w:pPr>
              <w:pStyle w:val="ListParagraph"/>
              <w:ind w:left="0"/>
              <w:rPr>
                <w:rFonts w:cstheme="minorHAnsi"/>
                <w:sz w:val="24"/>
                <w:szCs w:val="24"/>
              </w:rPr>
            </w:pPr>
          </w:p>
        </w:tc>
      </w:tr>
      <w:tr w:rsidR="00053C5F" w:rsidRPr="00B954B5" w14:paraId="227388EE" w14:textId="77777777" w:rsidTr="005A0E0A">
        <w:tc>
          <w:tcPr>
            <w:tcW w:w="2074" w:type="dxa"/>
          </w:tcPr>
          <w:p w14:paraId="3262A225" w14:textId="77777777" w:rsidR="00053C5F" w:rsidRPr="00B954B5" w:rsidRDefault="00053C5F" w:rsidP="005A0E0A">
            <w:pPr>
              <w:pStyle w:val="ListParagraph"/>
              <w:ind w:left="0"/>
              <w:rPr>
                <w:rFonts w:cstheme="minorHAnsi"/>
                <w:sz w:val="24"/>
                <w:szCs w:val="24"/>
              </w:rPr>
            </w:pPr>
          </w:p>
        </w:tc>
        <w:tc>
          <w:tcPr>
            <w:tcW w:w="2074" w:type="dxa"/>
          </w:tcPr>
          <w:p w14:paraId="0CF32210"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Facebook/Messenger</w:t>
            </w:r>
          </w:p>
        </w:tc>
        <w:tc>
          <w:tcPr>
            <w:tcW w:w="2074" w:type="dxa"/>
          </w:tcPr>
          <w:p w14:paraId="666E7143" w14:textId="77777777" w:rsidR="00053C5F" w:rsidRPr="00B954B5" w:rsidRDefault="00053C5F" w:rsidP="005A0E0A">
            <w:pPr>
              <w:pStyle w:val="ListParagraph"/>
              <w:ind w:left="0"/>
              <w:rPr>
                <w:rFonts w:cstheme="minorHAnsi"/>
                <w:sz w:val="24"/>
                <w:szCs w:val="24"/>
              </w:rPr>
            </w:pPr>
          </w:p>
        </w:tc>
        <w:tc>
          <w:tcPr>
            <w:tcW w:w="2074" w:type="dxa"/>
          </w:tcPr>
          <w:p w14:paraId="35FC130C" w14:textId="77777777" w:rsidR="00053C5F" w:rsidRPr="00B954B5" w:rsidRDefault="00053C5F" w:rsidP="005A0E0A">
            <w:pPr>
              <w:pStyle w:val="ListParagraph"/>
              <w:ind w:left="0"/>
              <w:rPr>
                <w:rFonts w:cstheme="minorHAnsi"/>
                <w:sz w:val="24"/>
                <w:szCs w:val="24"/>
              </w:rPr>
            </w:pPr>
          </w:p>
        </w:tc>
      </w:tr>
      <w:tr w:rsidR="00053C5F" w:rsidRPr="00B954B5" w14:paraId="6AEF1B6C" w14:textId="77777777" w:rsidTr="005A0E0A">
        <w:tc>
          <w:tcPr>
            <w:tcW w:w="2074" w:type="dxa"/>
          </w:tcPr>
          <w:p w14:paraId="4558D692" w14:textId="77777777" w:rsidR="00053C5F" w:rsidRPr="00B954B5" w:rsidRDefault="00053C5F" w:rsidP="005A0E0A">
            <w:pPr>
              <w:pStyle w:val="ListParagraph"/>
              <w:ind w:left="0"/>
              <w:rPr>
                <w:rFonts w:cstheme="minorHAnsi"/>
                <w:sz w:val="24"/>
                <w:szCs w:val="24"/>
              </w:rPr>
            </w:pPr>
          </w:p>
        </w:tc>
        <w:tc>
          <w:tcPr>
            <w:tcW w:w="2074" w:type="dxa"/>
          </w:tcPr>
          <w:p w14:paraId="7C2C7D25"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Google</w:t>
            </w:r>
          </w:p>
        </w:tc>
        <w:tc>
          <w:tcPr>
            <w:tcW w:w="2074" w:type="dxa"/>
          </w:tcPr>
          <w:p w14:paraId="51C9FA0A" w14:textId="77777777" w:rsidR="00053C5F" w:rsidRPr="00B954B5" w:rsidRDefault="00053C5F" w:rsidP="005A0E0A">
            <w:pPr>
              <w:pStyle w:val="ListParagraph"/>
              <w:ind w:left="0"/>
              <w:rPr>
                <w:rFonts w:cstheme="minorHAnsi"/>
                <w:sz w:val="24"/>
                <w:szCs w:val="24"/>
              </w:rPr>
            </w:pPr>
          </w:p>
        </w:tc>
        <w:tc>
          <w:tcPr>
            <w:tcW w:w="2074" w:type="dxa"/>
          </w:tcPr>
          <w:p w14:paraId="4C8A2660" w14:textId="77777777" w:rsidR="00053C5F" w:rsidRPr="00B954B5" w:rsidRDefault="00053C5F" w:rsidP="005A0E0A">
            <w:pPr>
              <w:pStyle w:val="ListParagraph"/>
              <w:ind w:left="0"/>
              <w:rPr>
                <w:rFonts w:cstheme="minorHAnsi"/>
                <w:sz w:val="24"/>
                <w:szCs w:val="24"/>
              </w:rPr>
            </w:pPr>
          </w:p>
        </w:tc>
      </w:tr>
      <w:tr w:rsidR="00053C5F" w:rsidRPr="00B954B5" w14:paraId="2A9046A7" w14:textId="77777777" w:rsidTr="005A0E0A">
        <w:tc>
          <w:tcPr>
            <w:tcW w:w="2074" w:type="dxa"/>
          </w:tcPr>
          <w:p w14:paraId="71FBE34F" w14:textId="77777777" w:rsidR="00053C5F" w:rsidRPr="00B954B5" w:rsidRDefault="00053C5F" w:rsidP="005A0E0A">
            <w:pPr>
              <w:pStyle w:val="ListParagraph"/>
              <w:ind w:left="0"/>
              <w:rPr>
                <w:rFonts w:cstheme="minorHAnsi"/>
                <w:sz w:val="24"/>
                <w:szCs w:val="24"/>
              </w:rPr>
            </w:pPr>
          </w:p>
        </w:tc>
        <w:tc>
          <w:tcPr>
            <w:tcW w:w="2074" w:type="dxa"/>
          </w:tcPr>
          <w:p w14:paraId="674C4F40"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WhatsApp</w:t>
            </w:r>
          </w:p>
        </w:tc>
        <w:tc>
          <w:tcPr>
            <w:tcW w:w="2074" w:type="dxa"/>
          </w:tcPr>
          <w:p w14:paraId="75892655" w14:textId="77777777" w:rsidR="00053C5F" w:rsidRPr="00B954B5" w:rsidRDefault="00053C5F" w:rsidP="005A0E0A">
            <w:pPr>
              <w:pStyle w:val="ListParagraph"/>
              <w:ind w:left="0"/>
              <w:rPr>
                <w:rFonts w:cstheme="minorHAnsi"/>
                <w:sz w:val="24"/>
                <w:szCs w:val="24"/>
              </w:rPr>
            </w:pPr>
          </w:p>
        </w:tc>
        <w:tc>
          <w:tcPr>
            <w:tcW w:w="2074" w:type="dxa"/>
          </w:tcPr>
          <w:p w14:paraId="29909426" w14:textId="77777777" w:rsidR="00053C5F" w:rsidRPr="00B954B5" w:rsidRDefault="00053C5F" w:rsidP="005A0E0A">
            <w:pPr>
              <w:pStyle w:val="ListParagraph"/>
              <w:ind w:left="0"/>
              <w:rPr>
                <w:rFonts w:cstheme="minorHAnsi"/>
                <w:sz w:val="24"/>
                <w:szCs w:val="24"/>
              </w:rPr>
            </w:pPr>
          </w:p>
        </w:tc>
      </w:tr>
      <w:tr w:rsidR="00053C5F" w:rsidRPr="00B954B5" w14:paraId="44EFE9E0" w14:textId="77777777" w:rsidTr="005A0E0A">
        <w:tc>
          <w:tcPr>
            <w:tcW w:w="2074" w:type="dxa"/>
          </w:tcPr>
          <w:p w14:paraId="7BF34E21" w14:textId="77777777" w:rsidR="00053C5F" w:rsidRPr="00B954B5" w:rsidRDefault="00053C5F" w:rsidP="005A0E0A">
            <w:pPr>
              <w:pStyle w:val="ListParagraph"/>
              <w:ind w:left="0"/>
              <w:rPr>
                <w:rFonts w:cstheme="minorHAnsi"/>
                <w:sz w:val="24"/>
                <w:szCs w:val="24"/>
              </w:rPr>
            </w:pPr>
          </w:p>
        </w:tc>
        <w:tc>
          <w:tcPr>
            <w:tcW w:w="2074" w:type="dxa"/>
          </w:tcPr>
          <w:p w14:paraId="4009438C"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Imo</w:t>
            </w:r>
          </w:p>
        </w:tc>
        <w:tc>
          <w:tcPr>
            <w:tcW w:w="2074" w:type="dxa"/>
          </w:tcPr>
          <w:p w14:paraId="3E711991" w14:textId="77777777" w:rsidR="00053C5F" w:rsidRPr="00B954B5" w:rsidRDefault="00053C5F" w:rsidP="005A0E0A">
            <w:pPr>
              <w:pStyle w:val="ListParagraph"/>
              <w:ind w:left="0"/>
              <w:rPr>
                <w:rFonts w:cstheme="minorHAnsi"/>
                <w:sz w:val="24"/>
                <w:szCs w:val="24"/>
              </w:rPr>
            </w:pPr>
          </w:p>
        </w:tc>
        <w:tc>
          <w:tcPr>
            <w:tcW w:w="2074" w:type="dxa"/>
          </w:tcPr>
          <w:p w14:paraId="13EEA300" w14:textId="77777777" w:rsidR="00053C5F" w:rsidRPr="00B954B5" w:rsidRDefault="00053C5F" w:rsidP="005A0E0A">
            <w:pPr>
              <w:pStyle w:val="ListParagraph"/>
              <w:ind w:left="0"/>
              <w:rPr>
                <w:rFonts w:cstheme="minorHAnsi"/>
                <w:sz w:val="24"/>
                <w:szCs w:val="24"/>
              </w:rPr>
            </w:pPr>
          </w:p>
        </w:tc>
      </w:tr>
      <w:tr w:rsidR="00053C5F" w:rsidRPr="00B954B5" w14:paraId="756388C5" w14:textId="77777777" w:rsidTr="005A0E0A">
        <w:tc>
          <w:tcPr>
            <w:tcW w:w="2074" w:type="dxa"/>
          </w:tcPr>
          <w:p w14:paraId="42EC1D07" w14:textId="77777777" w:rsidR="00053C5F" w:rsidRPr="00B954B5" w:rsidRDefault="00053C5F" w:rsidP="005A0E0A">
            <w:pPr>
              <w:pStyle w:val="ListParagraph"/>
              <w:ind w:left="0"/>
              <w:rPr>
                <w:rFonts w:cstheme="minorHAnsi"/>
                <w:sz w:val="24"/>
                <w:szCs w:val="24"/>
              </w:rPr>
            </w:pPr>
          </w:p>
        </w:tc>
        <w:tc>
          <w:tcPr>
            <w:tcW w:w="2074" w:type="dxa"/>
          </w:tcPr>
          <w:p w14:paraId="77226989"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TikTok</w:t>
            </w:r>
          </w:p>
        </w:tc>
        <w:tc>
          <w:tcPr>
            <w:tcW w:w="2074" w:type="dxa"/>
          </w:tcPr>
          <w:p w14:paraId="7E379E5B" w14:textId="77777777" w:rsidR="00053C5F" w:rsidRPr="00B954B5" w:rsidRDefault="00053C5F" w:rsidP="005A0E0A">
            <w:pPr>
              <w:pStyle w:val="ListParagraph"/>
              <w:ind w:left="0"/>
              <w:rPr>
                <w:rFonts w:cstheme="minorHAnsi"/>
                <w:sz w:val="24"/>
                <w:szCs w:val="24"/>
              </w:rPr>
            </w:pPr>
          </w:p>
        </w:tc>
        <w:tc>
          <w:tcPr>
            <w:tcW w:w="2074" w:type="dxa"/>
          </w:tcPr>
          <w:p w14:paraId="36C31759" w14:textId="77777777" w:rsidR="00053C5F" w:rsidRPr="00B954B5" w:rsidRDefault="00053C5F" w:rsidP="005A0E0A">
            <w:pPr>
              <w:pStyle w:val="ListParagraph"/>
              <w:ind w:left="0"/>
              <w:rPr>
                <w:rFonts w:cstheme="minorHAnsi"/>
                <w:sz w:val="24"/>
                <w:szCs w:val="24"/>
              </w:rPr>
            </w:pPr>
          </w:p>
        </w:tc>
      </w:tr>
      <w:tr w:rsidR="00053C5F" w:rsidRPr="00B954B5" w14:paraId="62706023" w14:textId="77777777" w:rsidTr="005A0E0A">
        <w:tc>
          <w:tcPr>
            <w:tcW w:w="2074" w:type="dxa"/>
          </w:tcPr>
          <w:p w14:paraId="0682ECCC" w14:textId="77777777" w:rsidR="00053C5F" w:rsidRPr="00B954B5" w:rsidRDefault="00053C5F" w:rsidP="005A0E0A">
            <w:pPr>
              <w:pStyle w:val="ListParagraph"/>
              <w:ind w:left="0"/>
              <w:rPr>
                <w:rFonts w:cstheme="minorHAnsi"/>
                <w:sz w:val="24"/>
                <w:szCs w:val="24"/>
              </w:rPr>
            </w:pPr>
          </w:p>
        </w:tc>
        <w:tc>
          <w:tcPr>
            <w:tcW w:w="2074" w:type="dxa"/>
          </w:tcPr>
          <w:p w14:paraId="67C31211"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Netflix</w:t>
            </w:r>
          </w:p>
        </w:tc>
        <w:tc>
          <w:tcPr>
            <w:tcW w:w="2074" w:type="dxa"/>
          </w:tcPr>
          <w:p w14:paraId="41990CB6" w14:textId="77777777" w:rsidR="00053C5F" w:rsidRPr="00B954B5" w:rsidRDefault="00053C5F" w:rsidP="005A0E0A">
            <w:pPr>
              <w:pStyle w:val="ListParagraph"/>
              <w:ind w:left="0"/>
              <w:rPr>
                <w:rFonts w:cstheme="minorHAnsi"/>
                <w:sz w:val="24"/>
                <w:szCs w:val="24"/>
              </w:rPr>
            </w:pPr>
          </w:p>
        </w:tc>
        <w:tc>
          <w:tcPr>
            <w:tcW w:w="2074" w:type="dxa"/>
          </w:tcPr>
          <w:p w14:paraId="27898998" w14:textId="77777777" w:rsidR="00053C5F" w:rsidRPr="00B954B5" w:rsidRDefault="00053C5F" w:rsidP="005A0E0A">
            <w:pPr>
              <w:pStyle w:val="ListParagraph"/>
              <w:ind w:left="0"/>
              <w:rPr>
                <w:rFonts w:cstheme="minorHAnsi"/>
                <w:sz w:val="24"/>
                <w:szCs w:val="24"/>
              </w:rPr>
            </w:pPr>
          </w:p>
        </w:tc>
      </w:tr>
      <w:tr w:rsidR="00053C5F" w:rsidRPr="00B954B5" w14:paraId="6000CF48" w14:textId="77777777" w:rsidTr="005A0E0A">
        <w:tc>
          <w:tcPr>
            <w:tcW w:w="2074" w:type="dxa"/>
          </w:tcPr>
          <w:p w14:paraId="0C250957" w14:textId="77777777" w:rsidR="00053C5F" w:rsidRPr="00B954B5" w:rsidRDefault="00053C5F" w:rsidP="005A0E0A">
            <w:pPr>
              <w:pStyle w:val="ListParagraph"/>
              <w:ind w:left="0"/>
              <w:rPr>
                <w:rFonts w:cstheme="minorHAnsi"/>
                <w:sz w:val="24"/>
                <w:szCs w:val="24"/>
              </w:rPr>
            </w:pPr>
          </w:p>
        </w:tc>
        <w:tc>
          <w:tcPr>
            <w:tcW w:w="2074" w:type="dxa"/>
          </w:tcPr>
          <w:p w14:paraId="03E4144B"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YouTube</w:t>
            </w:r>
          </w:p>
        </w:tc>
        <w:tc>
          <w:tcPr>
            <w:tcW w:w="2074" w:type="dxa"/>
          </w:tcPr>
          <w:p w14:paraId="5FEB31DF" w14:textId="77777777" w:rsidR="00053C5F" w:rsidRPr="00B954B5" w:rsidRDefault="00053C5F" w:rsidP="005A0E0A">
            <w:pPr>
              <w:pStyle w:val="ListParagraph"/>
              <w:ind w:left="0"/>
              <w:rPr>
                <w:rFonts w:cstheme="minorHAnsi"/>
                <w:sz w:val="24"/>
                <w:szCs w:val="24"/>
              </w:rPr>
            </w:pPr>
          </w:p>
        </w:tc>
        <w:tc>
          <w:tcPr>
            <w:tcW w:w="2074" w:type="dxa"/>
          </w:tcPr>
          <w:p w14:paraId="5CE533CB" w14:textId="77777777" w:rsidR="00053C5F" w:rsidRPr="00B954B5" w:rsidRDefault="00053C5F" w:rsidP="005A0E0A">
            <w:pPr>
              <w:pStyle w:val="ListParagraph"/>
              <w:ind w:left="0"/>
              <w:rPr>
                <w:rFonts w:cstheme="minorHAnsi"/>
                <w:sz w:val="24"/>
                <w:szCs w:val="24"/>
              </w:rPr>
            </w:pPr>
          </w:p>
        </w:tc>
      </w:tr>
      <w:tr w:rsidR="00053C5F" w:rsidRPr="00B954B5" w14:paraId="26ACEC95" w14:textId="77777777" w:rsidTr="005A0E0A">
        <w:tc>
          <w:tcPr>
            <w:tcW w:w="2074" w:type="dxa"/>
          </w:tcPr>
          <w:p w14:paraId="1A1CE383" w14:textId="77777777" w:rsidR="00053C5F" w:rsidRPr="00B954B5" w:rsidRDefault="00053C5F" w:rsidP="005A0E0A">
            <w:pPr>
              <w:pStyle w:val="ListParagraph"/>
              <w:ind w:left="0"/>
              <w:rPr>
                <w:rFonts w:cstheme="minorHAnsi"/>
                <w:sz w:val="24"/>
                <w:szCs w:val="24"/>
              </w:rPr>
            </w:pPr>
          </w:p>
        </w:tc>
        <w:tc>
          <w:tcPr>
            <w:tcW w:w="2074" w:type="dxa"/>
          </w:tcPr>
          <w:p w14:paraId="6150D0B6"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Signal</w:t>
            </w:r>
          </w:p>
        </w:tc>
        <w:tc>
          <w:tcPr>
            <w:tcW w:w="2074" w:type="dxa"/>
          </w:tcPr>
          <w:p w14:paraId="7463B1D4" w14:textId="77777777" w:rsidR="00053C5F" w:rsidRPr="00B954B5" w:rsidRDefault="00053C5F" w:rsidP="005A0E0A">
            <w:pPr>
              <w:pStyle w:val="ListParagraph"/>
              <w:ind w:left="0"/>
              <w:rPr>
                <w:rFonts w:cstheme="minorHAnsi"/>
                <w:sz w:val="24"/>
                <w:szCs w:val="24"/>
              </w:rPr>
            </w:pPr>
          </w:p>
        </w:tc>
        <w:tc>
          <w:tcPr>
            <w:tcW w:w="2074" w:type="dxa"/>
          </w:tcPr>
          <w:p w14:paraId="2FA9F872" w14:textId="77777777" w:rsidR="00053C5F" w:rsidRPr="00B954B5" w:rsidRDefault="00053C5F" w:rsidP="005A0E0A">
            <w:pPr>
              <w:pStyle w:val="ListParagraph"/>
              <w:ind w:left="0"/>
              <w:rPr>
                <w:rFonts w:cstheme="minorHAnsi"/>
                <w:sz w:val="24"/>
                <w:szCs w:val="24"/>
              </w:rPr>
            </w:pPr>
          </w:p>
        </w:tc>
      </w:tr>
      <w:tr w:rsidR="00053C5F" w:rsidRPr="00B954B5" w14:paraId="7DD85D7C" w14:textId="77777777" w:rsidTr="005A0E0A">
        <w:tc>
          <w:tcPr>
            <w:tcW w:w="2074" w:type="dxa"/>
          </w:tcPr>
          <w:p w14:paraId="52FCC853" w14:textId="77777777" w:rsidR="00053C5F" w:rsidRPr="00B954B5" w:rsidRDefault="00053C5F" w:rsidP="005A0E0A">
            <w:pPr>
              <w:pStyle w:val="ListParagraph"/>
              <w:ind w:left="0"/>
              <w:rPr>
                <w:rFonts w:cstheme="minorHAnsi"/>
                <w:sz w:val="24"/>
                <w:szCs w:val="24"/>
              </w:rPr>
            </w:pPr>
          </w:p>
        </w:tc>
        <w:tc>
          <w:tcPr>
            <w:tcW w:w="2074" w:type="dxa"/>
          </w:tcPr>
          <w:p w14:paraId="469DFAD5"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w:t>
            </w:r>
          </w:p>
        </w:tc>
        <w:tc>
          <w:tcPr>
            <w:tcW w:w="2074" w:type="dxa"/>
          </w:tcPr>
          <w:p w14:paraId="35AC9FB0" w14:textId="77777777" w:rsidR="00053C5F" w:rsidRPr="00B954B5" w:rsidRDefault="00053C5F" w:rsidP="005A0E0A">
            <w:pPr>
              <w:pStyle w:val="ListParagraph"/>
              <w:ind w:left="0"/>
              <w:rPr>
                <w:rFonts w:cstheme="minorHAnsi"/>
                <w:sz w:val="24"/>
                <w:szCs w:val="24"/>
              </w:rPr>
            </w:pPr>
          </w:p>
        </w:tc>
        <w:tc>
          <w:tcPr>
            <w:tcW w:w="2074" w:type="dxa"/>
          </w:tcPr>
          <w:p w14:paraId="3A76E267" w14:textId="77777777" w:rsidR="00053C5F" w:rsidRPr="00B954B5" w:rsidRDefault="00053C5F" w:rsidP="005A0E0A">
            <w:pPr>
              <w:pStyle w:val="ListParagraph"/>
              <w:ind w:left="0"/>
              <w:rPr>
                <w:rFonts w:cstheme="minorHAnsi"/>
                <w:sz w:val="24"/>
                <w:szCs w:val="24"/>
              </w:rPr>
            </w:pPr>
          </w:p>
        </w:tc>
      </w:tr>
      <w:tr w:rsidR="00053C5F" w:rsidRPr="00B954B5" w14:paraId="2B40EB68" w14:textId="77777777" w:rsidTr="005A0E0A">
        <w:tc>
          <w:tcPr>
            <w:tcW w:w="2074" w:type="dxa"/>
          </w:tcPr>
          <w:p w14:paraId="7087569B" w14:textId="77777777" w:rsidR="00053C5F" w:rsidRPr="00B954B5" w:rsidRDefault="00053C5F" w:rsidP="005A0E0A">
            <w:pPr>
              <w:pStyle w:val="ListParagraph"/>
              <w:ind w:left="0"/>
              <w:rPr>
                <w:rFonts w:cstheme="minorHAnsi"/>
                <w:sz w:val="24"/>
                <w:szCs w:val="24"/>
              </w:rPr>
            </w:pPr>
          </w:p>
        </w:tc>
        <w:tc>
          <w:tcPr>
            <w:tcW w:w="2074" w:type="dxa"/>
          </w:tcPr>
          <w:p w14:paraId="13125C31"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w:t>
            </w:r>
          </w:p>
        </w:tc>
        <w:tc>
          <w:tcPr>
            <w:tcW w:w="2074" w:type="dxa"/>
          </w:tcPr>
          <w:p w14:paraId="42677C39" w14:textId="77777777" w:rsidR="00053C5F" w:rsidRPr="00B954B5" w:rsidRDefault="00053C5F" w:rsidP="005A0E0A">
            <w:pPr>
              <w:pStyle w:val="ListParagraph"/>
              <w:ind w:left="0"/>
              <w:rPr>
                <w:rFonts w:cstheme="minorHAnsi"/>
                <w:sz w:val="24"/>
                <w:szCs w:val="24"/>
              </w:rPr>
            </w:pPr>
          </w:p>
        </w:tc>
        <w:tc>
          <w:tcPr>
            <w:tcW w:w="2074" w:type="dxa"/>
          </w:tcPr>
          <w:p w14:paraId="171567EF" w14:textId="77777777" w:rsidR="00053C5F" w:rsidRPr="00B954B5" w:rsidRDefault="00053C5F" w:rsidP="005A0E0A">
            <w:pPr>
              <w:pStyle w:val="ListParagraph"/>
              <w:ind w:left="0"/>
              <w:rPr>
                <w:rFonts w:cstheme="minorHAnsi"/>
                <w:sz w:val="24"/>
                <w:szCs w:val="24"/>
              </w:rPr>
            </w:pPr>
          </w:p>
        </w:tc>
      </w:tr>
      <w:tr w:rsidR="00053C5F" w:rsidRPr="00B954B5" w14:paraId="050CDE0D" w14:textId="77777777" w:rsidTr="005A0E0A">
        <w:tc>
          <w:tcPr>
            <w:tcW w:w="2074" w:type="dxa"/>
          </w:tcPr>
          <w:p w14:paraId="7493B55E" w14:textId="77777777" w:rsidR="00053C5F" w:rsidRPr="00B954B5" w:rsidRDefault="00053C5F" w:rsidP="005A0E0A">
            <w:pPr>
              <w:pStyle w:val="ListParagraph"/>
              <w:ind w:left="0"/>
              <w:rPr>
                <w:rFonts w:cstheme="minorHAnsi"/>
                <w:sz w:val="24"/>
                <w:szCs w:val="24"/>
              </w:rPr>
            </w:pPr>
          </w:p>
        </w:tc>
        <w:tc>
          <w:tcPr>
            <w:tcW w:w="2074" w:type="dxa"/>
          </w:tcPr>
          <w:p w14:paraId="61A1C704"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w:t>
            </w:r>
          </w:p>
        </w:tc>
        <w:tc>
          <w:tcPr>
            <w:tcW w:w="2074" w:type="dxa"/>
          </w:tcPr>
          <w:p w14:paraId="165CC5A3" w14:textId="77777777" w:rsidR="00053C5F" w:rsidRPr="00B954B5" w:rsidRDefault="00053C5F" w:rsidP="005A0E0A">
            <w:pPr>
              <w:pStyle w:val="ListParagraph"/>
              <w:ind w:left="0"/>
              <w:rPr>
                <w:rFonts w:cstheme="minorHAnsi"/>
                <w:sz w:val="24"/>
                <w:szCs w:val="24"/>
              </w:rPr>
            </w:pPr>
          </w:p>
        </w:tc>
        <w:tc>
          <w:tcPr>
            <w:tcW w:w="2074" w:type="dxa"/>
          </w:tcPr>
          <w:p w14:paraId="0016C840" w14:textId="77777777" w:rsidR="00053C5F" w:rsidRPr="00B954B5" w:rsidRDefault="00053C5F" w:rsidP="005A0E0A">
            <w:pPr>
              <w:pStyle w:val="ListParagraph"/>
              <w:ind w:left="0"/>
              <w:rPr>
                <w:rFonts w:cstheme="minorHAnsi"/>
                <w:sz w:val="24"/>
                <w:szCs w:val="24"/>
              </w:rPr>
            </w:pPr>
          </w:p>
        </w:tc>
      </w:tr>
    </w:tbl>
    <w:p w14:paraId="59AF3EF0" w14:textId="77777777" w:rsidR="00053C5F" w:rsidRPr="00B954B5" w:rsidRDefault="00053C5F" w:rsidP="00053C5F">
      <w:pPr>
        <w:pStyle w:val="ListParagraph"/>
        <w:rPr>
          <w:rFonts w:cstheme="minorHAnsi"/>
          <w:sz w:val="24"/>
          <w:szCs w:val="24"/>
        </w:rPr>
      </w:pPr>
    </w:p>
    <w:p w14:paraId="330E56BF" w14:textId="77777777" w:rsidR="00053C5F" w:rsidRPr="00B954B5" w:rsidRDefault="00053C5F" w:rsidP="003B6589">
      <w:pPr>
        <w:pStyle w:val="ListParagraph"/>
        <w:numPr>
          <w:ilvl w:val="0"/>
          <w:numId w:val="4"/>
        </w:numPr>
        <w:spacing w:after="160" w:line="259" w:lineRule="auto"/>
        <w:rPr>
          <w:rFonts w:cstheme="minorHAnsi"/>
          <w:sz w:val="24"/>
          <w:szCs w:val="24"/>
        </w:rPr>
      </w:pPr>
      <w:r w:rsidRPr="00B954B5">
        <w:rPr>
          <w:rFonts w:cstheme="minorHAnsi"/>
          <w:sz w:val="24"/>
          <w:szCs w:val="24"/>
        </w:rPr>
        <w:t xml:space="preserve">Do you have any separate regulation for the OTT services or for any specific OTT? </w:t>
      </w:r>
    </w:p>
    <w:p w14:paraId="4822B1AE" w14:textId="77777777" w:rsidR="00053C5F" w:rsidRPr="00B954B5" w:rsidRDefault="00053C5F" w:rsidP="00053C5F">
      <w:pPr>
        <w:pStyle w:val="ListParagraph"/>
        <w:rPr>
          <w:rFonts w:cstheme="minorHAnsi"/>
          <w:sz w:val="24"/>
          <w:szCs w:val="24"/>
        </w:rPr>
      </w:pPr>
      <w:r w:rsidRPr="00B954B5">
        <w:rPr>
          <w:rFonts w:cstheme="minorHAnsi"/>
          <w:sz w:val="24"/>
          <w:szCs w:val="24"/>
        </w:rPr>
        <w:t>If yes, which aspect of the OTT services are covered in such regulation?</w:t>
      </w:r>
    </w:p>
    <w:p w14:paraId="7607474F" w14:textId="77777777" w:rsidR="00053C5F" w:rsidRPr="00B954B5" w:rsidRDefault="00053C5F" w:rsidP="00053C5F">
      <w:pPr>
        <w:pStyle w:val="ListParagraph"/>
        <w:rPr>
          <w:rFonts w:cstheme="minorHAnsi"/>
          <w:sz w:val="24"/>
          <w:szCs w:val="24"/>
        </w:rPr>
      </w:pPr>
    </w:p>
    <w:tbl>
      <w:tblPr>
        <w:tblStyle w:val="TableGrid"/>
        <w:tblW w:w="0" w:type="auto"/>
        <w:tblInd w:w="720" w:type="dxa"/>
        <w:tblLook w:val="04A0" w:firstRow="1" w:lastRow="0" w:firstColumn="1" w:lastColumn="0" w:noHBand="0" w:noVBand="1"/>
      </w:tblPr>
      <w:tblGrid>
        <w:gridCol w:w="1165"/>
        <w:gridCol w:w="1530"/>
        <w:gridCol w:w="2402"/>
      </w:tblGrid>
      <w:tr w:rsidR="00053C5F" w:rsidRPr="00B954B5" w14:paraId="68314083" w14:textId="77777777" w:rsidTr="005A0E0A">
        <w:tc>
          <w:tcPr>
            <w:tcW w:w="1165" w:type="dxa"/>
          </w:tcPr>
          <w:p w14:paraId="10479F82" w14:textId="77777777" w:rsidR="00053C5F" w:rsidRPr="00B954B5" w:rsidRDefault="00053C5F" w:rsidP="005A0E0A">
            <w:pPr>
              <w:pStyle w:val="ListParagraph"/>
              <w:ind w:left="0"/>
              <w:rPr>
                <w:rFonts w:cstheme="minorHAnsi"/>
                <w:sz w:val="24"/>
                <w:szCs w:val="24"/>
              </w:rPr>
            </w:pPr>
          </w:p>
        </w:tc>
        <w:tc>
          <w:tcPr>
            <w:tcW w:w="1530" w:type="dxa"/>
          </w:tcPr>
          <w:p w14:paraId="26BEF0CE"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 xml:space="preserve">Item/criteria covered  </w:t>
            </w:r>
          </w:p>
        </w:tc>
        <w:tc>
          <w:tcPr>
            <w:tcW w:w="1530" w:type="dxa"/>
          </w:tcPr>
          <w:p w14:paraId="0628D99E"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Comment/elaboration</w:t>
            </w:r>
          </w:p>
        </w:tc>
      </w:tr>
      <w:tr w:rsidR="00053C5F" w:rsidRPr="00B954B5" w14:paraId="5665E0F8" w14:textId="77777777" w:rsidTr="005A0E0A">
        <w:tc>
          <w:tcPr>
            <w:tcW w:w="1165" w:type="dxa"/>
          </w:tcPr>
          <w:p w14:paraId="4484D1AF"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1</w:t>
            </w:r>
          </w:p>
        </w:tc>
        <w:tc>
          <w:tcPr>
            <w:tcW w:w="1530" w:type="dxa"/>
          </w:tcPr>
          <w:p w14:paraId="366CF639"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Usage (permitted or not)</w:t>
            </w:r>
          </w:p>
        </w:tc>
        <w:tc>
          <w:tcPr>
            <w:tcW w:w="1530" w:type="dxa"/>
          </w:tcPr>
          <w:p w14:paraId="0D2EC5C5" w14:textId="77777777" w:rsidR="00053C5F" w:rsidRPr="00B954B5" w:rsidRDefault="00053C5F" w:rsidP="005A0E0A">
            <w:pPr>
              <w:pStyle w:val="ListParagraph"/>
              <w:ind w:left="0"/>
              <w:rPr>
                <w:rFonts w:cstheme="minorHAnsi"/>
                <w:sz w:val="24"/>
                <w:szCs w:val="24"/>
              </w:rPr>
            </w:pPr>
          </w:p>
        </w:tc>
      </w:tr>
      <w:tr w:rsidR="00053C5F" w:rsidRPr="00B954B5" w14:paraId="58DA1D97" w14:textId="77777777" w:rsidTr="005A0E0A">
        <w:tc>
          <w:tcPr>
            <w:tcW w:w="1165" w:type="dxa"/>
          </w:tcPr>
          <w:p w14:paraId="1D747219"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2</w:t>
            </w:r>
          </w:p>
        </w:tc>
        <w:tc>
          <w:tcPr>
            <w:tcW w:w="1530" w:type="dxa"/>
          </w:tcPr>
          <w:p w14:paraId="1749E10E"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Content</w:t>
            </w:r>
          </w:p>
        </w:tc>
        <w:tc>
          <w:tcPr>
            <w:tcW w:w="1530" w:type="dxa"/>
          </w:tcPr>
          <w:p w14:paraId="084BA3DD" w14:textId="77777777" w:rsidR="00053C5F" w:rsidRPr="00B954B5" w:rsidRDefault="00053C5F" w:rsidP="005A0E0A">
            <w:pPr>
              <w:pStyle w:val="ListParagraph"/>
              <w:ind w:left="0"/>
              <w:rPr>
                <w:rFonts w:cstheme="minorHAnsi"/>
                <w:sz w:val="24"/>
                <w:szCs w:val="24"/>
              </w:rPr>
            </w:pPr>
          </w:p>
        </w:tc>
      </w:tr>
      <w:tr w:rsidR="00053C5F" w:rsidRPr="00B954B5" w14:paraId="5865CB7A" w14:textId="77777777" w:rsidTr="005A0E0A">
        <w:tc>
          <w:tcPr>
            <w:tcW w:w="1165" w:type="dxa"/>
          </w:tcPr>
          <w:p w14:paraId="42AE0E8F"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3</w:t>
            </w:r>
          </w:p>
        </w:tc>
        <w:tc>
          <w:tcPr>
            <w:tcW w:w="1530" w:type="dxa"/>
          </w:tcPr>
          <w:p w14:paraId="2A716296"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 xml:space="preserve">Complaint </w:t>
            </w:r>
          </w:p>
        </w:tc>
        <w:tc>
          <w:tcPr>
            <w:tcW w:w="1530" w:type="dxa"/>
          </w:tcPr>
          <w:p w14:paraId="5ADFD7C7" w14:textId="77777777" w:rsidR="00053C5F" w:rsidRPr="00B954B5" w:rsidRDefault="00053C5F" w:rsidP="005A0E0A">
            <w:pPr>
              <w:pStyle w:val="ListParagraph"/>
              <w:ind w:left="0"/>
              <w:rPr>
                <w:rFonts w:cstheme="minorHAnsi"/>
                <w:sz w:val="24"/>
                <w:szCs w:val="24"/>
              </w:rPr>
            </w:pPr>
          </w:p>
        </w:tc>
      </w:tr>
      <w:tr w:rsidR="00053C5F" w:rsidRPr="00B954B5" w14:paraId="643B5ADB" w14:textId="77777777" w:rsidTr="005A0E0A">
        <w:tc>
          <w:tcPr>
            <w:tcW w:w="1165" w:type="dxa"/>
          </w:tcPr>
          <w:p w14:paraId="543BED86"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4</w:t>
            </w:r>
          </w:p>
        </w:tc>
        <w:tc>
          <w:tcPr>
            <w:tcW w:w="1530" w:type="dxa"/>
          </w:tcPr>
          <w:p w14:paraId="1A13FE3B"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Tax/ revenue related</w:t>
            </w:r>
          </w:p>
        </w:tc>
        <w:tc>
          <w:tcPr>
            <w:tcW w:w="1530" w:type="dxa"/>
          </w:tcPr>
          <w:p w14:paraId="0C0CDB07" w14:textId="77777777" w:rsidR="00053C5F" w:rsidRPr="00B954B5" w:rsidRDefault="00053C5F" w:rsidP="005A0E0A">
            <w:pPr>
              <w:pStyle w:val="ListParagraph"/>
              <w:ind w:left="0"/>
              <w:rPr>
                <w:rFonts w:cstheme="minorHAnsi"/>
                <w:sz w:val="24"/>
                <w:szCs w:val="24"/>
              </w:rPr>
            </w:pPr>
          </w:p>
        </w:tc>
      </w:tr>
      <w:tr w:rsidR="00053C5F" w:rsidRPr="00B954B5" w14:paraId="43EFC13B" w14:textId="77777777" w:rsidTr="005A0E0A">
        <w:tc>
          <w:tcPr>
            <w:tcW w:w="1165" w:type="dxa"/>
          </w:tcPr>
          <w:p w14:paraId="5419700E"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w:t>
            </w:r>
          </w:p>
        </w:tc>
        <w:tc>
          <w:tcPr>
            <w:tcW w:w="1530" w:type="dxa"/>
          </w:tcPr>
          <w:p w14:paraId="6EECA386" w14:textId="77777777" w:rsidR="00053C5F" w:rsidRPr="00B954B5" w:rsidRDefault="00053C5F" w:rsidP="005A0E0A">
            <w:pPr>
              <w:pStyle w:val="ListParagraph"/>
              <w:ind w:left="0"/>
              <w:rPr>
                <w:rFonts w:cstheme="minorHAnsi"/>
                <w:sz w:val="24"/>
                <w:szCs w:val="24"/>
              </w:rPr>
            </w:pPr>
          </w:p>
        </w:tc>
        <w:tc>
          <w:tcPr>
            <w:tcW w:w="1530" w:type="dxa"/>
          </w:tcPr>
          <w:p w14:paraId="074A2EBD" w14:textId="77777777" w:rsidR="00053C5F" w:rsidRPr="00B954B5" w:rsidRDefault="00053C5F" w:rsidP="005A0E0A">
            <w:pPr>
              <w:pStyle w:val="ListParagraph"/>
              <w:ind w:left="0"/>
              <w:rPr>
                <w:rFonts w:cstheme="minorHAnsi"/>
                <w:sz w:val="24"/>
                <w:szCs w:val="24"/>
              </w:rPr>
            </w:pPr>
          </w:p>
        </w:tc>
      </w:tr>
      <w:tr w:rsidR="00053C5F" w:rsidRPr="00B954B5" w14:paraId="2C58315E" w14:textId="77777777" w:rsidTr="005A0E0A">
        <w:tc>
          <w:tcPr>
            <w:tcW w:w="1165" w:type="dxa"/>
          </w:tcPr>
          <w:p w14:paraId="5FD4D397" w14:textId="77777777" w:rsidR="00053C5F" w:rsidRPr="00B954B5" w:rsidRDefault="00053C5F" w:rsidP="005A0E0A">
            <w:pPr>
              <w:pStyle w:val="ListParagraph"/>
              <w:ind w:left="0"/>
              <w:rPr>
                <w:rFonts w:cstheme="minorHAnsi"/>
                <w:sz w:val="24"/>
                <w:szCs w:val="24"/>
              </w:rPr>
            </w:pPr>
            <w:r w:rsidRPr="00B954B5">
              <w:rPr>
                <w:rFonts w:cstheme="minorHAnsi"/>
                <w:sz w:val="24"/>
                <w:szCs w:val="24"/>
              </w:rPr>
              <w:t>……….</w:t>
            </w:r>
          </w:p>
        </w:tc>
        <w:tc>
          <w:tcPr>
            <w:tcW w:w="1530" w:type="dxa"/>
          </w:tcPr>
          <w:p w14:paraId="02C63BEC" w14:textId="77777777" w:rsidR="00053C5F" w:rsidRPr="00B954B5" w:rsidRDefault="00053C5F" w:rsidP="005A0E0A">
            <w:pPr>
              <w:pStyle w:val="ListParagraph"/>
              <w:ind w:left="0"/>
              <w:rPr>
                <w:rFonts w:cstheme="minorHAnsi"/>
                <w:sz w:val="24"/>
                <w:szCs w:val="24"/>
              </w:rPr>
            </w:pPr>
          </w:p>
        </w:tc>
        <w:tc>
          <w:tcPr>
            <w:tcW w:w="1530" w:type="dxa"/>
          </w:tcPr>
          <w:p w14:paraId="09F58E13" w14:textId="77777777" w:rsidR="00053C5F" w:rsidRPr="00B954B5" w:rsidRDefault="00053C5F" w:rsidP="005A0E0A">
            <w:pPr>
              <w:pStyle w:val="ListParagraph"/>
              <w:ind w:left="0"/>
              <w:rPr>
                <w:rFonts w:cstheme="minorHAnsi"/>
                <w:sz w:val="24"/>
                <w:szCs w:val="24"/>
              </w:rPr>
            </w:pPr>
          </w:p>
        </w:tc>
      </w:tr>
    </w:tbl>
    <w:p w14:paraId="4E6AB20A" w14:textId="77777777" w:rsidR="00053C5F" w:rsidRPr="00B954B5" w:rsidRDefault="00053C5F" w:rsidP="00053C5F">
      <w:pPr>
        <w:pStyle w:val="ListParagraph"/>
        <w:rPr>
          <w:rFonts w:cstheme="minorHAnsi"/>
          <w:sz w:val="24"/>
          <w:szCs w:val="24"/>
        </w:rPr>
      </w:pPr>
    </w:p>
    <w:p w14:paraId="6E3CFE7D" w14:textId="77777777" w:rsidR="00053C5F" w:rsidRPr="00B954B5" w:rsidRDefault="00053C5F" w:rsidP="003B6589">
      <w:pPr>
        <w:pStyle w:val="ListParagraph"/>
        <w:numPr>
          <w:ilvl w:val="0"/>
          <w:numId w:val="4"/>
        </w:numPr>
        <w:spacing w:after="160" w:line="259" w:lineRule="auto"/>
        <w:rPr>
          <w:rFonts w:cstheme="minorHAnsi"/>
          <w:sz w:val="24"/>
          <w:szCs w:val="24"/>
        </w:rPr>
      </w:pPr>
      <w:r w:rsidRPr="00B954B5">
        <w:rPr>
          <w:rFonts w:cstheme="minorHAnsi"/>
          <w:sz w:val="24"/>
          <w:szCs w:val="24"/>
        </w:rPr>
        <w:t xml:space="preserve">Do your country </w:t>
      </w:r>
      <w:proofErr w:type="gramStart"/>
      <w:r w:rsidRPr="00B954B5">
        <w:rPr>
          <w:rFonts w:cstheme="minorHAnsi"/>
          <w:sz w:val="24"/>
          <w:szCs w:val="24"/>
        </w:rPr>
        <w:t>has</w:t>
      </w:r>
      <w:proofErr w:type="gramEnd"/>
      <w:r w:rsidRPr="00B954B5">
        <w:rPr>
          <w:rFonts w:cstheme="minorHAnsi"/>
          <w:sz w:val="24"/>
          <w:szCs w:val="24"/>
        </w:rPr>
        <w:t xml:space="preserve"> any OTT which is locally developed and has significant usage in your country? If yes, is there any policy support for such local OTT?</w:t>
      </w:r>
    </w:p>
    <w:p w14:paraId="34FBE344" w14:textId="77777777" w:rsidR="00053C5F" w:rsidRPr="00B954B5" w:rsidRDefault="00053C5F" w:rsidP="00053C5F">
      <w:pPr>
        <w:pStyle w:val="ListParagraph"/>
        <w:rPr>
          <w:rFonts w:cstheme="minorHAnsi"/>
          <w:sz w:val="24"/>
          <w:szCs w:val="24"/>
        </w:rPr>
      </w:pPr>
    </w:p>
    <w:p w14:paraId="3E4A8A3C" w14:textId="77777777" w:rsidR="00053C5F" w:rsidRPr="00B954B5" w:rsidRDefault="00053C5F" w:rsidP="003B6589">
      <w:pPr>
        <w:pStyle w:val="ListParagraph"/>
        <w:numPr>
          <w:ilvl w:val="0"/>
          <w:numId w:val="4"/>
        </w:numPr>
        <w:spacing w:after="160" w:line="259" w:lineRule="auto"/>
        <w:rPr>
          <w:rFonts w:cstheme="minorHAnsi"/>
          <w:sz w:val="24"/>
          <w:szCs w:val="24"/>
        </w:rPr>
      </w:pPr>
      <w:r w:rsidRPr="00B954B5">
        <w:rPr>
          <w:rFonts w:cstheme="minorHAnsi"/>
          <w:sz w:val="24"/>
          <w:szCs w:val="24"/>
        </w:rPr>
        <w:t xml:space="preserve">a. How do you see the impact of OTT services on the incumbent telecom network and services in your country? </w:t>
      </w:r>
    </w:p>
    <w:p w14:paraId="4CA5F42A" w14:textId="77777777" w:rsidR="00053C5F" w:rsidRPr="00B954B5" w:rsidRDefault="00053C5F" w:rsidP="00053C5F">
      <w:pPr>
        <w:pStyle w:val="ListParagraph"/>
        <w:rPr>
          <w:rFonts w:cstheme="minorHAnsi"/>
          <w:sz w:val="24"/>
          <w:szCs w:val="24"/>
        </w:rPr>
      </w:pPr>
    </w:p>
    <w:p w14:paraId="1594DD55" w14:textId="77777777" w:rsidR="00053C5F" w:rsidRPr="00B954B5" w:rsidRDefault="00053C5F" w:rsidP="00053C5F">
      <w:pPr>
        <w:pStyle w:val="ListParagraph"/>
        <w:rPr>
          <w:rFonts w:cstheme="minorHAnsi"/>
          <w:sz w:val="24"/>
          <w:szCs w:val="24"/>
        </w:rPr>
      </w:pPr>
      <w:r w:rsidRPr="00B954B5">
        <w:rPr>
          <w:rFonts w:cstheme="minorHAnsi"/>
          <w:sz w:val="24"/>
          <w:szCs w:val="24"/>
        </w:rPr>
        <w:t xml:space="preserve">b. Please share the data from your incumbent telecom service providers about the impact of OTT on their traffic (both domestic and international voice traffic), SMS, revenue, infrastructure </w:t>
      </w:r>
      <w:proofErr w:type="spellStart"/>
      <w:r w:rsidRPr="00B954B5">
        <w:rPr>
          <w:rFonts w:cstheme="minorHAnsi"/>
          <w:sz w:val="24"/>
          <w:szCs w:val="24"/>
        </w:rPr>
        <w:t>etc</w:t>
      </w:r>
      <w:proofErr w:type="spellEnd"/>
      <w:r w:rsidRPr="00B954B5">
        <w:rPr>
          <w:rFonts w:cstheme="minorHAnsi"/>
          <w:sz w:val="24"/>
          <w:szCs w:val="24"/>
        </w:rPr>
        <w:t xml:space="preserve"> (if possible, separate data and/or analysis for each type of impact). </w:t>
      </w:r>
    </w:p>
    <w:p w14:paraId="0AFBB2D7" w14:textId="77777777" w:rsidR="00053C5F" w:rsidRPr="00B954B5" w:rsidRDefault="00053C5F" w:rsidP="00053C5F">
      <w:pPr>
        <w:pStyle w:val="ListParagraph"/>
        <w:rPr>
          <w:rFonts w:cstheme="minorHAnsi"/>
          <w:sz w:val="24"/>
          <w:szCs w:val="24"/>
        </w:rPr>
      </w:pPr>
    </w:p>
    <w:p w14:paraId="750894FB" w14:textId="77777777" w:rsidR="00053C5F" w:rsidRPr="00B954B5" w:rsidRDefault="00053C5F" w:rsidP="003B6589">
      <w:pPr>
        <w:pStyle w:val="ListParagraph"/>
        <w:numPr>
          <w:ilvl w:val="0"/>
          <w:numId w:val="4"/>
        </w:numPr>
        <w:spacing w:after="160" w:line="259" w:lineRule="auto"/>
        <w:rPr>
          <w:rFonts w:cstheme="minorHAnsi"/>
          <w:sz w:val="24"/>
          <w:szCs w:val="24"/>
        </w:rPr>
      </w:pPr>
      <w:r w:rsidRPr="00B954B5">
        <w:rPr>
          <w:rFonts w:cstheme="minorHAnsi"/>
          <w:sz w:val="24"/>
          <w:szCs w:val="24"/>
        </w:rPr>
        <w:t xml:space="preserve">a. Do international OTTs (dominant and recognized, for example Facebook, google, Netflix </w:t>
      </w:r>
      <w:proofErr w:type="spellStart"/>
      <w:r w:rsidRPr="00B954B5">
        <w:rPr>
          <w:rFonts w:cstheme="minorHAnsi"/>
          <w:sz w:val="24"/>
          <w:szCs w:val="24"/>
        </w:rPr>
        <w:t>etc</w:t>
      </w:r>
      <w:proofErr w:type="spellEnd"/>
      <w:r w:rsidRPr="00B954B5">
        <w:rPr>
          <w:rFonts w:cstheme="minorHAnsi"/>
          <w:sz w:val="24"/>
          <w:szCs w:val="24"/>
        </w:rPr>
        <w:t xml:space="preserve">) need to register in your country? </w:t>
      </w:r>
    </w:p>
    <w:p w14:paraId="654847D5" w14:textId="77777777" w:rsidR="00053C5F" w:rsidRPr="00B954B5" w:rsidRDefault="00053C5F" w:rsidP="00053C5F">
      <w:pPr>
        <w:pStyle w:val="ListParagraph"/>
        <w:rPr>
          <w:rFonts w:cstheme="minorHAnsi"/>
          <w:sz w:val="24"/>
          <w:szCs w:val="24"/>
        </w:rPr>
      </w:pPr>
      <w:r w:rsidRPr="00B954B5">
        <w:rPr>
          <w:rFonts w:cstheme="minorHAnsi"/>
          <w:sz w:val="24"/>
          <w:szCs w:val="24"/>
        </w:rPr>
        <w:t xml:space="preserve">b. Do they need to set up office and/or appoint local representative? </w:t>
      </w:r>
    </w:p>
    <w:p w14:paraId="20F8B0E4" w14:textId="77777777" w:rsidR="00053C5F" w:rsidRPr="00B954B5" w:rsidRDefault="00053C5F" w:rsidP="00053C5F">
      <w:pPr>
        <w:pStyle w:val="ListParagraph"/>
        <w:rPr>
          <w:rFonts w:cstheme="minorHAnsi"/>
          <w:sz w:val="24"/>
          <w:szCs w:val="24"/>
        </w:rPr>
      </w:pPr>
    </w:p>
    <w:p w14:paraId="7FA6CDA0" w14:textId="77777777" w:rsidR="00053C5F" w:rsidRPr="00B954B5" w:rsidRDefault="00053C5F" w:rsidP="003B6589">
      <w:pPr>
        <w:pStyle w:val="ListParagraph"/>
        <w:numPr>
          <w:ilvl w:val="0"/>
          <w:numId w:val="4"/>
        </w:numPr>
        <w:spacing w:after="160" w:line="259" w:lineRule="auto"/>
        <w:rPr>
          <w:rFonts w:cstheme="minorHAnsi"/>
          <w:sz w:val="24"/>
          <w:szCs w:val="24"/>
        </w:rPr>
      </w:pPr>
      <w:r w:rsidRPr="00B954B5">
        <w:rPr>
          <w:rFonts w:cstheme="minorHAnsi"/>
          <w:sz w:val="24"/>
          <w:szCs w:val="24"/>
        </w:rPr>
        <w:t xml:space="preserve">a. Do international OTTs need to pay tax or share revenue with incumbent telecom operators in your country? </w:t>
      </w:r>
    </w:p>
    <w:p w14:paraId="3D2B792C" w14:textId="77777777" w:rsidR="00053C5F" w:rsidRPr="00B954B5" w:rsidRDefault="00053C5F" w:rsidP="00053C5F">
      <w:pPr>
        <w:pStyle w:val="ListParagraph"/>
        <w:rPr>
          <w:rFonts w:cstheme="minorHAnsi"/>
          <w:sz w:val="24"/>
          <w:szCs w:val="24"/>
        </w:rPr>
      </w:pPr>
      <w:r w:rsidRPr="00B954B5">
        <w:rPr>
          <w:rFonts w:cstheme="minorHAnsi"/>
          <w:sz w:val="24"/>
          <w:szCs w:val="24"/>
        </w:rPr>
        <w:t xml:space="preserve">b. Is there any regulatory requirement or guideline for the taxation and revenue sharing of OTTs? </w:t>
      </w:r>
    </w:p>
    <w:p w14:paraId="47D4652D" w14:textId="77777777" w:rsidR="00053C5F" w:rsidRPr="00B954B5" w:rsidRDefault="00053C5F" w:rsidP="00053C5F">
      <w:pPr>
        <w:pStyle w:val="ListParagraph"/>
        <w:rPr>
          <w:rFonts w:cstheme="minorHAnsi"/>
          <w:sz w:val="24"/>
          <w:szCs w:val="24"/>
        </w:rPr>
      </w:pPr>
    </w:p>
    <w:p w14:paraId="3A3A412C" w14:textId="39F5CC04" w:rsidR="00053C5F" w:rsidRPr="00B954B5" w:rsidRDefault="00053C5F" w:rsidP="003B6589">
      <w:pPr>
        <w:pStyle w:val="ListParagraph"/>
        <w:numPr>
          <w:ilvl w:val="0"/>
          <w:numId w:val="4"/>
        </w:numPr>
        <w:spacing w:after="160" w:line="259" w:lineRule="auto"/>
        <w:rPr>
          <w:rFonts w:cstheme="minorHAnsi"/>
          <w:sz w:val="24"/>
          <w:szCs w:val="24"/>
        </w:rPr>
      </w:pPr>
      <w:r w:rsidRPr="00B954B5">
        <w:rPr>
          <w:rFonts w:cstheme="minorHAnsi"/>
          <w:sz w:val="24"/>
          <w:szCs w:val="24"/>
        </w:rPr>
        <w:t xml:space="preserve">Is there any example of collaboration between OTT players and incumbent telecom operators in your country? If yes, are </w:t>
      </w:r>
      <w:r w:rsidR="005A603C" w:rsidRPr="00B954B5">
        <w:rPr>
          <w:rFonts w:cstheme="minorHAnsi"/>
          <w:sz w:val="24"/>
          <w:szCs w:val="24"/>
        </w:rPr>
        <w:t>this collaboration</w:t>
      </w:r>
      <w:r w:rsidRPr="00B954B5">
        <w:rPr>
          <w:rFonts w:cstheme="minorHAnsi"/>
          <w:sz w:val="24"/>
          <w:szCs w:val="24"/>
        </w:rPr>
        <w:t xml:space="preserve"> voluntary/mutual or mandated/vetted by the regulator?</w:t>
      </w:r>
    </w:p>
    <w:p w14:paraId="67E2F5F2" w14:textId="77777777" w:rsidR="00053C5F" w:rsidRPr="00B954B5" w:rsidRDefault="00053C5F" w:rsidP="00053C5F">
      <w:pPr>
        <w:pStyle w:val="ListParagraph"/>
        <w:rPr>
          <w:rFonts w:cstheme="minorHAnsi"/>
          <w:sz w:val="24"/>
          <w:szCs w:val="24"/>
        </w:rPr>
      </w:pPr>
    </w:p>
    <w:p w14:paraId="09023144" w14:textId="77777777" w:rsidR="00053C5F" w:rsidRPr="00B954B5" w:rsidRDefault="00053C5F" w:rsidP="003B6589">
      <w:pPr>
        <w:pStyle w:val="ListParagraph"/>
        <w:numPr>
          <w:ilvl w:val="0"/>
          <w:numId w:val="4"/>
        </w:numPr>
        <w:spacing w:after="160" w:line="259" w:lineRule="auto"/>
        <w:rPr>
          <w:rFonts w:cstheme="minorHAnsi"/>
          <w:sz w:val="24"/>
          <w:szCs w:val="24"/>
        </w:rPr>
      </w:pPr>
      <w:r w:rsidRPr="00B954B5">
        <w:rPr>
          <w:rFonts w:cstheme="minorHAnsi"/>
          <w:sz w:val="24"/>
          <w:szCs w:val="24"/>
        </w:rPr>
        <w:t xml:space="preserve">a. Has any international OTT invested in your country to develop infrastructure or broadband connectivity? </w:t>
      </w:r>
    </w:p>
    <w:p w14:paraId="3428A3D8" w14:textId="77777777" w:rsidR="00053C5F" w:rsidRPr="00B954B5" w:rsidRDefault="00053C5F" w:rsidP="00053C5F">
      <w:pPr>
        <w:pStyle w:val="ListParagraph"/>
        <w:rPr>
          <w:rFonts w:cstheme="minorHAnsi"/>
          <w:sz w:val="24"/>
          <w:szCs w:val="24"/>
        </w:rPr>
      </w:pPr>
    </w:p>
    <w:p w14:paraId="16225A68" w14:textId="77777777" w:rsidR="00053C5F" w:rsidRPr="00B954B5" w:rsidRDefault="00053C5F" w:rsidP="00053C5F">
      <w:pPr>
        <w:pStyle w:val="ListParagraph"/>
        <w:rPr>
          <w:rFonts w:cstheme="minorHAnsi"/>
          <w:sz w:val="24"/>
          <w:szCs w:val="24"/>
        </w:rPr>
      </w:pPr>
      <w:r w:rsidRPr="00B954B5">
        <w:rPr>
          <w:rFonts w:cstheme="minorHAnsi"/>
          <w:sz w:val="24"/>
          <w:szCs w:val="24"/>
        </w:rPr>
        <w:t xml:space="preserve">b. Has any of them shown any commitment towards the local telecom sector and consumers through any other initiative? If yes, please provide a brief description of such initiative. </w:t>
      </w:r>
    </w:p>
    <w:p w14:paraId="3EF2FF74" w14:textId="77777777" w:rsidR="00053C5F" w:rsidRPr="00B954B5" w:rsidRDefault="00053C5F" w:rsidP="00053C5F">
      <w:pPr>
        <w:pStyle w:val="ListParagraph"/>
        <w:rPr>
          <w:rFonts w:cstheme="minorHAnsi"/>
          <w:sz w:val="24"/>
          <w:szCs w:val="24"/>
        </w:rPr>
      </w:pPr>
    </w:p>
    <w:p w14:paraId="0B3EDD69" w14:textId="77777777" w:rsidR="00053C5F" w:rsidRPr="00B954B5" w:rsidRDefault="00053C5F" w:rsidP="003B6589">
      <w:pPr>
        <w:pStyle w:val="ListParagraph"/>
        <w:numPr>
          <w:ilvl w:val="0"/>
          <w:numId w:val="4"/>
        </w:numPr>
        <w:spacing w:after="160" w:line="259" w:lineRule="auto"/>
        <w:rPr>
          <w:rFonts w:cstheme="minorHAnsi"/>
          <w:sz w:val="24"/>
          <w:szCs w:val="24"/>
        </w:rPr>
      </w:pPr>
      <w:r w:rsidRPr="00B954B5">
        <w:rPr>
          <w:rFonts w:cstheme="minorHAnsi"/>
          <w:sz w:val="24"/>
          <w:szCs w:val="24"/>
        </w:rPr>
        <w:t>What you suggest is the best way to regulate and/or accommodate the emergence of the OTT services. You may provide your suggestion under the following breakdown:</w:t>
      </w:r>
    </w:p>
    <w:p w14:paraId="05C0B793" w14:textId="77777777" w:rsidR="00053C5F" w:rsidRPr="00B954B5" w:rsidRDefault="00053C5F" w:rsidP="00053C5F">
      <w:pPr>
        <w:pStyle w:val="ListParagraph"/>
        <w:rPr>
          <w:rFonts w:cstheme="minorHAnsi"/>
          <w:sz w:val="24"/>
          <w:szCs w:val="24"/>
        </w:rPr>
      </w:pPr>
    </w:p>
    <w:p w14:paraId="4D4F3F3E" w14:textId="77777777" w:rsidR="00053C5F" w:rsidRPr="00B954B5" w:rsidRDefault="00053C5F" w:rsidP="003B6589">
      <w:pPr>
        <w:pStyle w:val="ListParagraph"/>
        <w:numPr>
          <w:ilvl w:val="0"/>
          <w:numId w:val="5"/>
        </w:numPr>
        <w:spacing w:after="160" w:line="259" w:lineRule="auto"/>
        <w:rPr>
          <w:rFonts w:cstheme="minorHAnsi"/>
          <w:sz w:val="24"/>
          <w:szCs w:val="24"/>
        </w:rPr>
      </w:pPr>
      <w:r w:rsidRPr="00B954B5">
        <w:rPr>
          <w:rFonts w:cstheme="minorHAnsi"/>
          <w:sz w:val="24"/>
          <w:szCs w:val="24"/>
        </w:rPr>
        <w:t xml:space="preserve"> strict or soft regulation for OTT:</w:t>
      </w:r>
    </w:p>
    <w:p w14:paraId="743A1A3E" w14:textId="77777777" w:rsidR="00053C5F" w:rsidRPr="00B954B5" w:rsidRDefault="00053C5F" w:rsidP="003B6589">
      <w:pPr>
        <w:pStyle w:val="ListParagraph"/>
        <w:numPr>
          <w:ilvl w:val="0"/>
          <w:numId w:val="5"/>
        </w:numPr>
        <w:spacing w:after="160" w:line="259" w:lineRule="auto"/>
        <w:rPr>
          <w:rFonts w:cstheme="minorHAnsi"/>
          <w:sz w:val="24"/>
          <w:szCs w:val="24"/>
        </w:rPr>
      </w:pPr>
      <w:r w:rsidRPr="00B954B5">
        <w:rPr>
          <w:rFonts w:cstheme="minorHAnsi"/>
          <w:sz w:val="24"/>
          <w:szCs w:val="24"/>
        </w:rPr>
        <w:t>separate authorization or market-oriented approach to allow them operational in local market:</w:t>
      </w:r>
    </w:p>
    <w:p w14:paraId="740DABDD" w14:textId="77777777" w:rsidR="00053C5F" w:rsidRPr="00B954B5" w:rsidRDefault="00053C5F" w:rsidP="003B6589">
      <w:pPr>
        <w:pStyle w:val="ListParagraph"/>
        <w:numPr>
          <w:ilvl w:val="0"/>
          <w:numId w:val="5"/>
        </w:numPr>
        <w:spacing w:after="160" w:line="259" w:lineRule="auto"/>
        <w:rPr>
          <w:rFonts w:cstheme="minorHAnsi"/>
          <w:sz w:val="24"/>
          <w:szCs w:val="24"/>
        </w:rPr>
      </w:pPr>
      <w:r w:rsidRPr="00B954B5">
        <w:rPr>
          <w:rFonts w:cstheme="minorHAnsi"/>
          <w:sz w:val="24"/>
          <w:szCs w:val="24"/>
        </w:rPr>
        <w:t>forced or voluntary collaboration among OTT and MNOs:</w:t>
      </w:r>
    </w:p>
    <w:p w14:paraId="4B873A7D" w14:textId="77777777" w:rsidR="00053C5F" w:rsidRPr="00B954B5" w:rsidRDefault="00053C5F" w:rsidP="003B6589">
      <w:pPr>
        <w:pStyle w:val="ListParagraph"/>
        <w:numPr>
          <w:ilvl w:val="0"/>
          <w:numId w:val="5"/>
        </w:numPr>
        <w:spacing w:after="160" w:line="259" w:lineRule="auto"/>
        <w:rPr>
          <w:rFonts w:cstheme="minorHAnsi"/>
          <w:sz w:val="24"/>
          <w:szCs w:val="24"/>
        </w:rPr>
      </w:pPr>
      <w:r w:rsidRPr="00B954B5">
        <w:rPr>
          <w:rFonts w:cstheme="minorHAnsi"/>
          <w:sz w:val="24"/>
          <w:szCs w:val="24"/>
        </w:rPr>
        <w:t>data privacy and security</w:t>
      </w:r>
    </w:p>
    <w:p w14:paraId="1DDBBB55" w14:textId="77777777" w:rsidR="00053C5F" w:rsidRPr="00B954B5" w:rsidRDefault="00053C5F" w:rsidP="003B6589">
      <w:pPr>
        <w:pStyle w:val="ListParagraph"/>
        <w:numPr>
          <w:ilvl w:val="0"/>
          <w:numId w:val="5"/>
        </w:numPr>
        <w:spacing w:after="160" w:line="259" w:lineRule="auto"/>
        <w:rPr>
          <w:rFonts w:cstheme="minorHAnsi"/>
          <w:sz w:val="24"/>
          <w:szCs w:val="24"/>
        </w:rPr>
      </w:pPr>
      <w:r w:rsidRPr="00B954B5">
        <w:rPr>
          <w:rFonts w:cstheme="minorHAnsi"/>
          <w:sz w:val="24"/>
          <w:szCs w:val="24"/>
        </w:rPr>
        <w:t>Content regulation</w:t>
      </w:r>
    </w:p>
    <w:p w14:paraId="11AE7144" w14:textId="1B5E2527" w:rsidR="00053C5F" w:rsidRPr="00B954B5" w:rsidRDefault="00053C5F" w:rsidP="003B6589">
      <w:pPr>
        <w:pStyle w:val="ListParagraph"/>
        <w:numPr>
          <w:ilvl w:val="0"/>
          <w:numId w:val="5"/>
        </w:numPr>
        <w:spacing w:after="160" w:line="259" w:lineRule="auto"/>
        <w:rPr>
          <w:rFonts w:cstheme="minorHAnsi"/>
          <w:sz w:val="24"/>
          <w:szCs w:val="24"/>
        </w:rPr>
      </w:pPr>
      <w:r w:rsidRPr="00B954B5">
        <w:rPr>
          <w:rFonts w:cstheme="minorHAnsi"/>
          <w:sz w:val="24"/>
          <w:szCs w:val="24"/>
        </w:rPr>
        <w:t xml:space="preserve">Revenue Sharing with MNOs and local telecom </w:t>
      </w:r>
      <w:r w:rsidR="005A603C" w:rsidRPr="00B954B5">
        <w:rPr>
          <w:rFonts w:cstheme="minorHAnsi"/>
          <w:sz w:val="24"/>
          <w:szCs w:val="24"/>
        </w:rPr>
        <w:t>and service</w:t>
      </w:r>
      <w:r w:rsidRPr="00B954B5">
        <w:rPr>
          <w:rFonts w:cstheme="minorHAnsi"/>
          <w:sz w:val="24"/>
          <w:szCs w:val="24"/>
        </w:rPr>
        <w:t xml:space="preserve"> providers</w:t>
      </w:r>
    </w:p>
    <w:p w14:paraId="6C3BF8D2" w14:textId="77777777" w:rsidR="00053C5F" w:rsidRPr="00B954B5" w:rsidRDefault="00053C5F" w:rsidP="003B6589">
      <w:pPr>
        <w:pStyle w:val="ListParagraph"/>
        <w:numPr>
          <w:ilvl w:val="0"/>
          <w:numId w:val="5"/>
        </w:numPr>
        <w:spacing w:after="160" w:line="259" w:lineRule="auto"/>
        <w:rPr>
          <w:rFonts w:cstheme="minorHAnsi"/>
          <w:sz w:val="24"/>
          <w:szCs w:val="24"/>
        </w:rPr>
      </w:pPr>
      <w:r w:rsidRPr="00B954B5">
        <w:rPr>
          <w:rFonts w:cstheme="minorHAnsi"/>
          <w:sz w:val="24"/>
          <w:szCs w:val="24"/>
        </w:rPr>
        <w:lastRenderedPageBreak/>
        <w:t>Tax payment</w:t>
      </w:r>
    </w:p>
    <w:p w14:paraId="53C57631" w14:textId="77777777" w:rsidR="00053C5F" w:rsidRPr="00B954B5" w:rsidRDefault="00053C5F" w:rsidP="003B6589">
      <w:pPr>
        <w:pStyle w:val="ListParagraph"/>
        <w:numPr>
          <w:ilvl w:val="0"/>
          <w:numId w:val="5"/>
        </w:numPr>
        <w:spacing w:after="160" w:line="259" w:lineRule="auto"/>
        <w:rPr>
          <w:rFonts w:cstheme="minorHAnsi"/>
          <w:sz w:val="24"/>
          <w:szCs w:val="24"/>
        </w:rPr>
      </w:pPr>
      <w:r w:rsidRPr="00B954B5">
        <w:rPr>
          <w:rFonts w:cstheme="minorHAnsi"/>
          <w:sz w:val="24"/>
          <w:szCs w:val="24"/>
        </w:rPr>
        <w:t xml:space="preserve">Compliance mechanism </w:t>
      </w:r>
    </w:p>
    <w:p w14:paraId="595410D6" w14:textId="77777777" w:rsidR="00053C5F" w:rsidRPr="00B954B5" w:rsidRDefault="00053C5F" w:rsidP="003B6589">
      <w:pPr>
        <w:pStyle w:val="ListParagraph"/>
        <w:numPr>
          <w:ilvl w:val="0"/>
          <w:numId w:val="5"/>
        </w:numPr>
        <w:spacing w:after="160" w:line="259" w:lineRule="auto"/>
        <w:rPr>
          <w:rFonts w:cstheme="minorHAnsi"/>
          <w:sz w:val="24"/>
          <w:szCs w:val="24"/>
        </w:rPr>
      </w:pPr>
      <w:r w:rsidRPr="00B954B5">
        <w:rPr>
          <w:rFonts w:cstheme="minorHAnsi"/>
          <w:sz w:val="24"/>
          <w:szCs w:val="24"/>
        </w:rPr>
        <w:t>Any other suggestion</w:t>
      </w:r>
    </w:p>
    <w:p w14:paraId="7BB64AFF" w14:textId="1B38A3DC" w:rsidR="00DE31DD" w:rsidRPr="00B954B5" w:rsidRDefault="00DE31DD" w:rsidP="005013D0">
      <w:pPr>
        <w:pStyle w:val="Heading1"/>
        <w:rPr>
          <w:rFonts w:asciiTheme="minorHAnsi" w:hAnsiTheme="minorHAnsi" w:cstheme="minorHAnsi"/>
        </w:rPr>
      </w:pPr>
      <w:bookmarkStart w:id="19" w:name="_Toc139532068"/>
      <w:r w:rsidRPr="00B954B5">
        <w:rPr>
          <w:rFonts w:asciiTheme="minorHAnsi" w:hAnsiTheme="minorHAnsi" w:cstheme="minorHAnsi"/>
        </w:rPr>
        <w:t xml:space="preserve">ANNEXURE – </w:t>
      </w:r>
      <w:r w:rsidR="002D050C" w:rsidRPr="00B954B5">
        <w:rPr>
          <w:rFonts w:asciiTheme="minorHAnsi" w:hAnsiTheme="minorHAnsi" w:cstheme="minorHAnsi"/>
        </w:rPr>
        <w:t>2</w:t>
      </w:r>
      <w:bookmarkEnd w:id="19"/>
    </w:p>
    <w:p w14:paraId="1B681565" w14:textId="77777777" w:rsidR="00DE31DD" w:rsidRPr="00B954B5" w:rsidRDefault="00DE31DD" w:rsidP="00DE31DD">
      <w:pPr>
        <w:spacing w:line="276" w:lineRule="auto"/>
        <w:ind w:firstLine="0"/>
        <w:rPr>
          <w:rFonts w:cstheme="minorHAnsi"/>
          <w:b/>
          <w:color w:val="000000" w:themeColor="text1"/>
          <w:sz w:val="24"/>
          <w:szCs w:val="24"/>
        </w:rPr>
      </w:pPr>
    </w:p>
    <w:p w14:paraId="76103B94" w14:textId="3053945D" w:rsidR="00053C5F" w:rsidRPr="00B954B5" w:rsidRDefault="00053C5F" w:rsidP="001C303B">
      <w:pPr>
        <w:pStyle w:val="Heading2"/>
        <w:rPr>
          <w:rFonts w:asciiTheme="minorHAnsi" w:eastAsia="BatangChe" w:hAnsiTheme="minorHAnsi" w:cstheme="minorHAnsi"/>
        </w:rPr>
      </w:pPr>
      <w:bookmarkStart w:id="20" w:name="_Toc139532069"/>
      <w:r w:rsidRPr="00B954B5">
        <w:rPr>
          <w:rFonts w:asciiTheme="minorHAnsi" w:eastAsia="BatangChe" w:hAnsiTheme="minorHAnsi" w:cstheme="minorHAnsi"/>
        </w:rPr>
        <w:t>RESPONSE TO</w:t>
      </w:r>
      <w:r w:rsidRPr="00B954B5">
        <w:rPr>
          <w:rFonts w:asciiTheme="minorHAnsi" w:eastAsia="Batang" w:hAnsiTheme="minorHAnsi" w:cstheme="minorHAnsi"/>
          <w:bCs/>
          <w:lang w:eastAsia="ko-KR"/>
        </w:rPr>
        <w:t xml:space="preserve"> </w:t>
      </w:r>
      <w:r w:rsidRPr="00B954B5">
        <w:rPr>
          <w:rFonts w:asciiTheme="minorHAnsi" w:eastAsia="BatangChe" w:hAnsiTheme="minorHAnsi" w:cstheme="minorHAnsi"/>
        </w:rPr>
        <w:t>QUESTIONNAIRES</w:t>
      </w:r>
      <w:bookmarkEnd w:id="20"/>
      <w:r w:rsidRPr="00B954B5">
        <w:rPr>
          <w:rFonts w:asciiTheme="minorHAnsi" w:eastAsia="BatangChe" w:hAnsiTheme="minorHAnsi" w:cstheme="minorHAnsi"/>
        </w:rPr>
        <w:t xml:space="preserve"> </w:t>
      </w:r>
    </w:p>
    <w:p w14:paraId="67CA8C42" w14:textId="77777777" w:rsidR="00053C5F" w:rsidRPr="00B954B5" w:rsidRDefault="00053C5F" w:rsidP="00053C5F">
      <w:pPr>
        <w:rPr>
          <w:rFonts w:cstheme="minorHAnsi"/>
          <w:color w:val="000000" w:themeColor="text1"/>
          <w:sz w:val="24"/>
          <w:szCs w:val="24"/>
        </w:rPr>
      </w:pPr>
    </w:p>
    <w:p w14:paraId="6073A49B"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Q1. Are OTT services/digital apps/digital services defined and recognized in your country through license/directives/permit/registration? If yes, how it is defined? </w:t>
      </w:r>
    </w:p>
    <w:p w14:paraId="4F7EA5F9" w14:textId="77777777" w:rsidR="00053C5F" w:rsidRPr="00B954B5" w:rsidRDefault="00053C5F" w:rsidP="00B12257">
      <w:pPr>
        <w:ind w:firstLine="0"/>
        <w:jc w:val="both"/>
        <w:rPr>
          <w:rFonts w:cstheme="minorHAnsi"/>
          <w:color w:val="000000" w:themeColor="text1"/>
          <w:sz w:val="24"/>
          <w:szCs w:val="24"/>
        </w:rPr>
      </w:pPr>
    </w:p>
    <w:p w14:paraId="48B22F3A"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Afghanistan</w:t>
      </w:r>
      <w:r w:rsidRPr="00B954B5">
        <w:rPr>
          <w:rFonts w:cstheme="minorHAnsi"/>
          <w:color w:val="000000" w:themeColor="text1"/>
          <w:sz w:val="24"/>
          <w:szCs w:val="24"/>
        </w:rPr>
        <w:t>:</w:t>
      </w:r>
    </w:p>
    <w:p w14:paraId="76CAA1E1"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 No </w:t>
      </w:r>
    </w:p>
    <w:p w14:paraId="56B11E76" w14:textId="77777777" w:rsidR="00053C5F" w:rsidRPr="00B954B5" w:rsidRDefault="00053C5F" w:rsidP="00B12257">
      <w:pPr>
        <w:ind w:firstLine="0"/>
        <w:jc w:val="both"/>
        <w:rPr>
          <w:rFonts w:cstheme="minorHAnsi"/>
          <w:color w:val="000000" w:themeColor="text1"/>
          <w:sz w:val="24"/>
          <w:szCs w:val="24"/>
        </w:rPr>
      </w:pPr>
    </w:p>
    <w:p w14:paraId="63EA7A18"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Bangladesh</w:t>
      </w:r>
      <w:r w:rsidRPr="00B954B5">
        <w:rPr>
          <w:rFonts w:cstheme="minorHAnsi"/>
          <w:color w:val="000000" w:themeColor="text1"/>
          <w:sz w:val="24"/>
          <w:szCs w:val="24"/>
        </w:rPr>
        <w:t xml:space="preserve">: </w:t>
      </w:r>
    </w:p>
    <w:p w14:paraId="355AD3C5"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OTT is not regulated in </w:t>
      </w:r>
      <w:r w:rsidRPr="00B954B5">
        <w:rPr>
          <w:rFonts w:cstheme="minorHAnsi"/>
          <w:b/>
          <w:color w:val="000000" w:themeColor="text1"/>
          <w:sz w:val="24"/>
          <w:szCs w:val="24"/>
        </w:rPr>
        <w:t>Bangladesh</w:t>
      </w:r>
      <w:r w:rsidRPr="00B954B5">
        <w:rPr>
          <w:rFonts w:cstheme="minorHAnsi"/>
          <w:color w:val="000000" w:themeColor="text1"/>
          <w:sz w:val="24"/>
          <w:szCs w:val="24"/>
        </w:rPr>
        <w:t xml:space="preserve">. However, some of the Digital/ App-based services are covered under the guideline for providing TVAS in </w:t>
      </w:r>
      <w:r w:rsidRPr="00B954B5">
        <w:rPr>
          <w:rFonts w:cstheme="minorHAnsi"/>
          <w:b/>
          <w:color w:val="000000" w:themeColor="text1"/>
          <w:sz w:val="24"/>
          <w:szCs w:val="24"/>
        </w:rPr>
        <w:t>Bangladesh</w:t>
      </w:r>
      <w:r w:rsidRPr="00B954B5">
        <w:rPr>
          <w:rFonts w:cstheme="minorHAnsi"/>
          <w:color w:val="000000" w:themeColor="text1"/>
          <w:sz w:val="24"/>
          <w:szCs w:val="24"/>
        </w:rPr>
        <w:t>. According to this guideline such services are defined as below:</w:t>
      </w:r>
    </w:p>
    <w:p w14:paraId="787AF95D" w14:textId="77777777" w:rsidR="00053C5F" w:rsidRPr="00B954B5" w:rsidRDefault="00053C5F" w:rsidP="00B12257">
      <w:pPr>
        <w:ind w:firstLine="0"/>
        <w:jc w:val="both"/>
        <w:rPr>
          <w:rFonts w:cstheme="minorHAnsi"/>
          <w:color w:val="000000" w:themeColor="text1"/>
          <w:sz w:val="24"/>
          <w:szCs w:val="24"/>
        </w:rPr>
      </w:pPr>
    </w:p>
    <w:p w14:paraId="20BD6BF5" w14:textId="77777777" w:rsidR="00053C5F" w:rsidRPr="00B954B5" w:rsidRDefault="00053C5F" w:rsidP="00B12257">
      <w:pPr>
        <w:autoSpaceDE w:val="0"/>
        <w:autoSpaceDN w:val="0"/>
        <w:adjustRightInd w:val="0"/>
        <w:ind w:firstLine="0"/>
        <w:jc w:val="both"/>
        <w:rPr>
          <w:rFonts w:cstheme="minorHAnsi"/>
          <w:color w:val="000000" w:themeColor="text1"/>
          <w:sz w:val="24"/>
          <w:szCs w:val="24"/>
        </w:rPr>
      </w:pPr>
      <w:r w:rsidRPr="00B954B5">
        <w:rPr>
          <w:rFonts w:cstheme="minorHAnsi"/>
          <w:color w:val="000000" w:themeColor="text1"/>
          <w:sz w:val="24"/>
          <w:szCs w:val="24"/>
        </w:rPr>
        <w:t>"Application Services" are enhanced services, in the nature of non-core services, which either</w:t>
      </w:r>
    </w:p>
    <w:p w14:paraId="1DE3638F" w14:textId="77777777" w:rsidR="00053C5F" w:rsidRPr="00B954B5" w:rsidRDefault="00053C5F" w:rsidP="00B12257">
      <w:pPr>
        <w:autoSpaceDE w:val="0"/>
        <w:autoSpaceDN w:val="0"/>
        <w:adjustRightInd w:val="0"/>
        <w:ind w:firstLine="0"/>
        <w:jc w:val="both"/>
        <w:rPr>
          <w:rFonts w:cstheme="minorHAnsi"/>
          <w:color w:val="000000" w:themeColor="text1"/>
          <w:sz w:val="24"/>
          <w:szCs w:val="24"/>
        </w:rPr>
      </w:pPr>
      <w:r w:rsidRPr="00B954B5">
        <w:rPr>
          <w:rFonts w:cstheme="minorHAnsi"/>
          <w:color w:val="000000" w:themeColor="text1"/>
          <w:sz w:val="24"/>
          <w:szCs w:val="24"/>
        </w:rPr>
        <w:t>add value to the core telecommunications services or can be provided as standalone application</w:t>
      </w:r>
    </w:p>
    <w:p w14:paraId="376F185A"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services through telecommunications network, the core services.</w:t>
      </w:r>
    </w:p>
    <w:p w14:paraId="3C05FF66" w14:textId="77777777" w:rsidR="00053C5F" w:rsidRPr="00B954B5" w:rsidRDefault="00053C5F" w:rsidP="00B12257">
      <w:pPr>
        <w:ind w:firstLine="0"/>
        <w:jc w:val="both"/>
        <w:rPr>
          <w:rFonts w:cstheme="minorHAnsi"/>
          <w:color w:val="000000" w:themeColor="text1"/>
          <w:sz w:val="24"/>
          <w:szCs w:val="24"/>
        </w:rPr>
      </w:pPr>
    </w:p>
    <w:p w14:paraId="4D23C991"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There also exists a separate directive for local ‘Mobile App Based Calling Services’ provided by IPTSPs.  </w:t>
      </w:r>
    </w:p>
    <w:p w14:paraId="70F88D86" w14:textId="77777777" w:rsidR="00053C5F" w:rsidRPr="00B954B5" w:rsidRDefault="00053C5F" w:rsidP="00B12257">
      <w:pPr>
        <w:ind w:firstLine="0"/>
        <w:jc w:val="both"/>
        <w:rPr>
          <w:rFonts w:cstheme="minorHAnsi"/>
          <w:color w:val="000000" w:themeColor="text1"/>
          <w:sz w:val="24"/>
          <w:szCs w:val="24"/>
        </w:rPr>
      </w:pPr>
    </w:p>
    <w:p w14:paraId="0A5A4352" w14:textId="77777777" w:rsidR="00053C5F" w:rsidRPr="00B954B5" w:rsidRDefault="00053C5F" w:rsidP="00B12257">
      <w:pPr>
        <w:autoSpaceDE w:val="0"/>
        <w:autoSpaceDN w:val="0"/>
        <w:adjustRightInd w:val="0"/>
        <w:ind w:firstLine="0"/>
        <w:jc w:val="both"/>
        <w:rPr>
          <w:rFonts w:cstheme="minorHAnsi"/>
          <w:color w:val="000000" w:themeColor="text1"/>
          <w:sz w:val="24"/>
          <w:szCs w:val="24"/>
        </w:rPr>
      </w:pPr>
      <w:r w:rsidRPr="00B954B5">
        <w:rPr>
          <w:rFonts w:cstheme="minorHAnsi"/>
          <w:color w:val="000000" w:themeColor="text1"/>
          <w:sz w:val="24"/>
          <w:szCs w:val="24"/>
        </w:rPr>
        <w:t xml:space="preserve">In order to ensure the best interest of consumers, OTT players and the related stakeholders BTRC is in a process of issuing a guideline titled “Regulation </w:t>
      </w:r>
      <w:proofErr w:type="gramStart"/>
      <w:r w:rsidRPr="00B954B5">
        <w:rPr>
          <w:rFonts w:cstheme="minorHAnsi"/>
          <w:color w:val="000000" w:themeColor="text1"/>
          <w:sz w:val="24"/>
          <w:szCs w:val="24"/>
        </w:rPr>
        <w:t>For</w:t>
      </w:r>
      <w:proofErr w:type="gramEnd"/>
      <w:r w:rsidRPr="00B954B5">
        <w:rPr>
          <w:rFonts w:cstheme="minorHAnsi"/>
          <w:color w:val="000000" w:themeColor="text1"/>
          <w:sz w:val="24"/>
          <w:szCs w:val="24"/>
        </w:rPr>
        <w:t xml:space="preserve"> Digital, Social Media Platforms”</w:t>
      </w:r>
    </w:p>
    <w:p w14:paraId="43D55B29" w14:textId="77777777" w:rsidR="00053C5F" w:rsidRPr="00B954B5" w:rsidRDefault="00053C5F" w:rsidP="00B12257">
      <w:pPr>
        <w:ind w:firstLine="0"/>
        <w:jc w:val="both"/>
        <w:rPr>
          <w:rFonts w:cstheme="minorHAnsi"/>
          <w:color w:val="000000" w:themeColor="text1"/>
          <w:sz w:val="24"/>
          <w:szCs w:val="24"/>
        </w:rPr>
      </w:pPr>
    </w:p>
    <w:p w14:paraId="6B16FA7A"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Bhutan</w:t>
      </w:r>
      <w:r w:rsidRPr="00B954B5">
        <w:rPr>
          <w:rFonts w:cstheme="minorHAnsi"/>
          <w:color w:val="000000" w:themeColor="text1"/>
          <w:sz w:val="24"/>
          <w:szCs w:val="24"/>
        </w:rPr>
        <w:t>:</w:t>
      </w:r>
    </w:p>
    <w:p w14:paraId="6B93F834" w14:textId="77777777" w:rsidR="00053C5F" w:rsidRPr="00B954B5" w:rsidRDefault="00053C5F" w:rsidP="00B12257">
      <w:pPr>
        <w:spacing w:before="240"/>
        <w:ind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Since OTT platform is newly established in </w:t>
      </w:r>
      <w:r w:rsidRPr="00B954B5">
        <w:rPr>
          <w:rFonts w:eastAsia="Times New Roman" w:cstheme="minorHAnsi"/>
          <w:b/>
          <w:color w:val="000000" w:themeColor="text1"/>
          <w:sz w:val="24"/>
          <w:szCs w:val="24"/>
        </w:rPr>
        <w:t>Bhutan</w:t>
      </w:r>
      <w:r w:rsidRPr="00B954B5">
        <w:rPr>
          <w:rFonts w:eastAsia="Times New Roman" w:cstheme="minorHAnsi"/>
          <w:color w:val="000000" w:themeColor="text1"/>
          <w:sz w:val="24"/>
          <w:szCs w:val="24"/>
        </w:rPr>
        <w:t xml:space="preserve">, regulations on its services are under discussion for right policy interventions and direction. Currently, the OTT players are required to apply for a license in order to provide the services.  While license </w:t>
      </w:r>
      <w:proofErr w:type="gramStart"/>
      <w:r w:rsidRPr="00B954B5">
        <w:rPr>
          <w:rFonts w:eastAsia="Times New Roman" w:cstheme="minorHAnsi"/>
          <w:color w:val="000000" w:themeColor="text1"/>
          <w:sz w:val="24"/>
          <w:szCs w:val="24"/>
        </w:rPr>
        <w:t>are</w:t>
      </w:r>
      <w:proofErr w:type="gramEnd"/>
      <w:r w:rsidRPr="00B954B5">
        <w:rPr>
          <w:rFonts w:eastAsia="Times New Roman" w:cstheme="minorHAnsi"/>
          <w:color w:val="000000" w:themeColor="text1"/>
          <w:sz w:val="24"/>
          <w:szCs w:val="24"/>
        </w:rPr>
        <w:t xml:space="preserve"> provided by Authority at the moment, no regulation as such are applied to the service providers</w:t>
      </w:r>
    </w:p>
    <w:p w14:paraId="26A5D3A9" w14:textId="77777777" w:rsidR="00053C5F" w:rsidRPr="00B954B5" w:rsidRDefault="00053C5F" w:rsidP="00B12257">
      <w:pPr>
        <w:ind w:firstLine="0"/>
        <w:jc w:val="both"/>
        <w:rPr>
          <w:rFonts w:cstheme="minorHAnsi"/>
          <w:color w:val="000000" w:themeColor="text1"/>
          <w:sz w:val="24"/>
          <w:szCs w:val="24"/>
        </w:rPr>
      </w:pPr>
    </w:p>
    <w:p w14:paraId="42B5BC1B"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Maldives:</w:t>
      </w:r>
    </w:p>
    <w:p w14:paraId="50FE3D1C"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No response </w:t>
      </w:r>
    </w:p>
    <w:p w14:paraId="447B4B31" w14:textId="77777777" w:rsidR="00053C5F" w:rsidRPr="00B954B5" w:rsidRDefault="00053C5F" w:rsidP="00B12257">
      <w:pPr>
        <w:ind w:firstLine="0"/>
        <w:jc w:val="both"/>
        <w:rPr>
          <w:rFonts w:cstheme="minorHAnsi"/>
          <w:color w:val="000000" w:themeColor="text1"/>
          <w:sz w:val="24"/>
          <w:szCs w:val="24"/>
        </w:rPr>
      </w:pPr>
    </w:p>
    <w:p w14:paraId="49005F7B"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Nepal</w:t>
      </w:r>
      <w:r w:rsidRPr="00B954B5">
        <w:rPr>
          <w:rFonts w:cstheme="minorHAnsi"/>
          <w:color w:val="000000" w:themeColor="text1"/>
          <w:sz w:val="24"/>
          <w:szCs w:val="24"/>
        </w:rPr>
        <w:t>:</w:t>
      </w:r>
    </w:p>
    <w:p w14:paraId="2E5BD2DE"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No</w:t>
      </w:r>
    </w:p>
    <w:p w14:paraId="13B558AE" w14:textId="77777777" w:rsidR="00053C5F" w:rsidRPr="00B954B5" w:rsidRDefault="00053C5F" w:rsidP="00B12257">
      <w:pPr>
        <w:ind w:firstLine="0"/>
        <w:jc w:val="both"/>
        <w:rPr>
          <w:rFonts w:cstheme="minorHAnsi"/>
          <w:color w:val="000000" w:themeColor="text1"/>
          <w:sz w:val="24"/>
          <w:szCs w:val="24"/>
        </w:rPr>
      </w:pPr>
    </w:p>
    <w:p w14:paraId="2F17D05F"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Pakistan:</w:t>
      </w:r>
    </w:p>
    <w:p w14:paraId="3FA19917" w14:textId="77777777" w:rsidR="00053C5F" w:rsidRPr="00B954B5" w:rsidRDefault="00053C5F" w:rsidP="00B12257">
      <w:pPr>
        <w:ind w:firstLine="0"/>
        <w:jc w:val="both"/>
        <w:rPr>
          <w:rFonts w:cstheme="minorHAnsi"/>
          <w:color w:val="000000" w:themeColor="text1"/>
          <w:sz w:val="24"/>
          <w:szCs w:val="24"/>
        </w:rPr>
      </w:pPr>
    </w:p>
    <w:p w14:paraId="357AD342"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As per Telecommunication Policy 2015 OTT has been defined as under:</w:t>
      </w:r>
    </w:p>
    <w:p w14:paraId="440764E4" w14:textId="4E9FCAFF" w:rsidR="00053C5F" w:rsidRPr="00B954B5" w:rsidRDefault="00053C5F" w:rsidP="00B12257">
      <w:pPr>
        <w:ind w:left="720" w:firstLine="0"/>
        <w:jc w:val="both"/>
        <w:rPr>
          <w:rFonts w:cstheme="minorHAnsi"/>
          <w:i/>
          <w:color w:val="000000" w:themeColor="text1"/>
          <w:sz w:val="24"/>
          <w:szCs w:val="24"/>
        </w:rPr>
      </w:pPr>
      <w:r w:rsidRPr="00B954B5">
        <w:rPr>
          <w:rFonts w:cstheme="minorHAnsi"/>
          <w:i/>
          <w:color w:val="000000" w:themeColor="text1"/>
          <w:sz w:val="24"/>
          <w:szCs w:val="24"/>
        </w:rPr>
        <w:t xml:space="preserve">“OTT designates the carriage of telecom services, such as voice telephony, on top of a </w:t>
      </w:r>
      <w:r w:rsidR="005A603C" w:rsidRPr="00B954B5">
        <w:rPr>
          <w:rFonts w:cstheme="minorHAnsi"/>
          <w:i/>
          <w:color w:val="000000" w:themeColor="text1"/>
          <w:sz w:val="24"/>
          <w:szCs w:val="24"/>
        </w:rPr>
        <w:t>general-purpose</w:t>
      </w:r>
      <w:r w:rsidRPr="00B954B5">
        <w:rPr>
          <w:rFonts w:cstheme="minorHAnsi"/>
          <w:i/>
          <w:color w:val="000000" w:themeColor="text1"/>
          <w:sz w:val="24"/>
          <w:szCs w:val="24"/>
        </w:rPr>
        <w:t xml:space="preserve"> communication path, such as the internet.”</w:t>
      </w:r>
    </w:p>
    <w:p w14:paraId="6AB65777" w14:textId="77777777" w:rsidR="00053C5F" w:rsidRPr="00B954B5" w:rsidRDefault="00053C5F" w:rsidP="00B12257">
      <w:pPr>
        <w:ind w:firstLine="0"/>
        <w:jc w:val="both"/>
        <w:rPr>
          <w:rFonts w:cstheme="minorHAnsi"/>
          <w:color w:val="000000" w:themeColor="text1"/>
          <w:sz w:val="24"/>
          <w:szCs w:val="24"/>
        </w:rPr>
      </w:pPr>
    </w:p>
    <w:p w14:paraId="70466BDC" w14:textId="7A3928C6"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Prevention of Electronic Crime Act (PECA) was promulgated on 2016 which gives mandate to the telecommunication regulator to block/remove unlawful online content under the said Act. Since content now as days is hosted on different </w:t>
      </w:r>
      <w:r w:rsidR="005A603C" w:rsidRPr="00B954B5">
        <w:rPr>
          <w:rFonts w:cstheme="minorHAnsi"/>
          <w:color w:val="000000" w:themeColor="text1"/>
          <w:sz w:val="24"/>
          <w:szCs w:val="24"/>
        </w:rPr>
        <w:t>social</w:t>
      </w:r>
      <w:r w:rsidRPr="00B954B5">
        <w:rPr>
          <w:rFonts w:cstheme="minorHAnsi"/>
          <w:color w:val="000000" w:themeColor="text1"/>
          <w:sz w:val="24"/>
          <w:szCs w:val="24"/>
        </w:rPr>
        <w:t xml:space="preserve"> media platforms </w:t>
      </w:r>
      <w:proofErr w:type="gramStart"/>
      <w:r w:rsidRPr="00B954B5">
        <w:rPr>
          <w:rFonts w:cstheme="minorHAnsi"/>
          <w:color w:val="000000" w:themeColor="text1"/>
          <w:sz w:val="24"/>
          <w:szCs w:val="24"/>
        </w:rPr>
        <w:t>hence</w:t>
      </w:r>
      <w:proofErr w:type="gramEnd"/>
      <w:r w:rsidRPr="00B954B5">
        <w:rPr>
          <w:rFonts w:cstheme="minorHAnsi"/>
          <w:color w:val="000000" w:themeColor="text1"/>
          <w:sz w:val="24"/>
          <w:szCs w:val="24"/>
        </w:rPr>
        <w:t xml:space="preserve"> they have to comply directions issued by the Authority under PECA 2016 and the Removal and Blocking of Unlawful Online Content (Procedure, oversight and Safeguards) Rules 2021 (Rules) made thereunder.</w:t>
      </w:r>
    </w:p>
    <w:p w14:paraId="58A4CBE2" w14:textId="77777777" w:rsidR="00053C5F" w:rsidRPr="00B954B5" w:rsidRDefault="00053C5F" w:rsidP="00B12257">
      <w:pPr>
        <w:ind w:firstLine="0"/>
        <w:jc w:val="both"/>
        <w:rPr>
          <w:rFonts w:cstheme="minorHAnsi"/>
          <w:color w:val="000000" w:themeColor="text1"/>
          <w:sz w:val="24"/>
          <w:szCs w:val="24"/>
        </w:rPr>
      </w:pPr>
    </w:p>
    <w:p w14:paraId="452E8BC5"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India:</w:t>
      </w:r>
    </w:p>
    <w:p w14:paraId="25B4E946" w14:textId="77777777" w:rsidR="00053C5F" w:rsidRPr="00B954B5" w:rsidRDefault="00053C5F" w:rsidP="00B12257">
      <w:pPr>
        <w:ind w:firstLine="0"/>
        <w:jc w:val="both"/>
        <w:rPr>
          <w:rFonts w:eastAsia="Times New Roman" w:cstheme="minorHAnsi"/>
          <w:color w:val="000000" w:themeColor="text1"/>
          <w:lang w:bidi="hi-IN"/>
        </w:rPr>
      </w:pPr>
      <w:r w:rsidRPr="00B954B5">
        <w:rPr>
          <w:rFonts w:eastAsia="Times New Roman" w:cstheme="minorHAnsi"/>
          <w:iCs/>
          <w:color w:val="000000" w:themeColor="text1"/>
          <w:sz w:val="24"/>
          <w:szCs w:val="24"/>
          <w:lang w:bidi="hi-IN"/>
        </w:rPr>
        <w:t xml:space="preserve"> TRAI does not issue any License/Permission/Registration for any kind of service including OTT (Over the Top) services/platforms. The License/Permission/ Registration for broadcasting and cable services is granted by the Ministry of Information and Broadcasting (MIB).</w:t>
      </w:r>
    </w:p>
    <w:p w14:paraId="2865DAB4" w14:textId="77777777" w:rsidR="00053C5F" w:rsidRPr="00B954B5" w:rsidRDefault="00053C5F" w:rsidP="00B12257">
      <w:pPr>
        <w:ind w:firstLine="0"/>
        <w:jc w:val="both"/>
        <w:rPr>
          <w:rFonts w:eastAsia="Times New Roman" w:cstheme="minorHAnsi"/>
          <w:color w:val="000000" w:themeColor="text1"/>
          <w:lang w:bidi="hi-IN"/>
        </w:rPr>
      </w:pPr>
      <w:r w:rsidRPr="00B954B5">
        <w:rPr>
          <w:rFonts w:eastAsia="Times New Roman" w:cstheme="minorHAnsi"/>
          <w:iCs/>
          <w:color w:val="000000" w:themeColor="text1"/>
          <w:sz w:val="24"/>
          <w:szCs w:val="24"/>
          <w:lang w:bidi="hi-IN"/>
        </w:rPr>
        <w:t>Ministry of Electronics and Information Technology recently formulated the Information Technology (Intermediary Guidelines and Digital Media Ethics Code) Rules, 2021 [ “2021 Rules”]. These Rules are made in exercise of the powers conferred under section 87 (2) of the Information Technology Act, 2000 [“IT Act”] which empowers the Central Government to make rules.</w:t>
      </w:r>
    </w:p>
    <w:p w14:paraId="6683EEAD" w14:textId="77777777" w:rsidR="00053C5F" w:rsidRPr="00B954B5" w:rsidRDefault="00053C5F" w:rsidP="00B12257">
      <w:pPr>
        <w:ind w:firstLine="0"/>
        <w:jc w:val="both"/>
        <w:rPr>
          <w:rFonts w:eastAsia="Times New Roman" w:cstheme="minorHAnsi"/>
          <w:color w:val="000000" w:themeColor="text1"/>
          <w:lang w:bidi="hi-IN"/>
        </w:rPr>
      </w:pPr>
      <w:r w:rsidRPr="00B954B5">
        <w:rPr>
          <w:rFonts w:eastAsia="Times New Roman" w:cstheme="minorHAnsi"/>
          <w:iCs/>
          <w:color w:val="000000" w:themeColor="text1"/>
          <w:sz w:val="24"/>
          <w:szCs w:val="24"/>
          <w:lang w:bidi="hi-IN"/>
        </w:rPr>
        <w:t xml:space="preserve">The 2021 Rules have come into force with their notification in the official Gazette i.e., from 25.02.2021 which is available on </w:t>
      </w:r>
      <w:proofErr w:type="spellStart"/>
      <w:r w:rsidRPr="00B954B5">
        <w:rPr>
          <w:rFonts w:eastAsia="Times New Roman" w:cstheme="minorHAnsi"/>
          <w:iCs/>
          <w:color w:val="000000" w:themeColor="text1"/>
          <w:sz w:val="24"/>
          <w:szCs w:val="24"/>
          <w:lang w:bidi="hi-IN"/>
        </w:rPr>
        <w:t>MeitY</w:t>
      </w:r>
      <w:proofErr w:type="spellEnd"/>
      <w:r w:rsidRPr="00B954B5">
        <w:rPr>
          <w:rFonts w:eastAsia="Times New Roman" w:cstheme="minorHAnsi"/>
          <w:iCs/>
          <w:color w:val="000000" w:themeColor="text1"/>
          <w:sz w:val="24"/>
          <w:szCs w:val="24"/>
          <w:lang w:bidi="hi-IN"/>
        </w:rPr>
        <w:t xml:space="preserve"> website (https://www.meity.gov.in/)</w:t>
      </w:r>
    </w:p>
    <w:p w14:paraId="6E684108" w14:textId="77777777" w:rsidR="00053C5F" w:rsidRPr="00B954B5" w:rsidRDefault="00053C5F" w:rsidP="00B12257">
      <w:pPr>
        <w:ind w:firstLine="0"/>
        <w:jc w:val="both"/>
        <w:rPr>
          <w:rFonts w:eastAsia="Times New Roman" w:cstheme="minorHAnsi"/>
          <w:color w:val="000000" w:themeColor="text1"/>
          <w:lang w:bidi="hi-IN"/>
        </w:rPr>
      </w:pPr>
      <w:r w:rsidRPr="00B954B5">
        <w:rPr>
          <w:rFonts w:eastAsia="Times New Roman" w:cstheme="minorHAnsi"/>
          <w:iCs/>
          <w:color w:val="000000" w:themeColor="text1"/>
          <w:sz w:val="24"/>
          <w:szCs w:val="24"/>
          <w:lang w:bidi="hi-IN"/>
        </w:rPr>
        <w:t>Part I of the 2021 Rules mainly lays down the definitions of terms, Part II and Part III contain the actual compliance and requirements.</w:t>
      </w:r>
    </w:p>
    <w:p w14:paraId="3093B61C" w14:textId="77777777" w:rsidR="00053C5F" w:rsidRPr="00B954B5" w:rsidRDefault="00053C5F" w:rsidP="00B12257">
      <w:pPr>
        <w:ind w:firstLine="0"/>
        <w:jc w:val="both"/>
        <w:rPr>
          <w:rFonts w:eastAsia="Times New Roman" w:cstheme="minorHAnsi"/>
          <w:color w:val="000000" w:themeColor="text1"/>
          <w:lang w:bidi="hi-IN"/>
        </w:rPr>
      </w:pPr>
      <w:r w:rsidRPr="00B954B5">
        <w:rPr>
          <w:rFonts w:eastAsia="Times New Roman" w:cstheme="minorHAnsi"/>
          <w:iCs/>
          <w:color w:val="000000" w:themeColor="text1"/>
          <w:sz w:val="24"/>
          <w:szCs w:val="24"/>
          <w:lang w:bidi="hi-IN"/>
        </w:rPr>
        <w:t>Part II deals with the regulation of intermediaries, including social media intermediaries. Social media intermediaries include messaging-related intermediaries, such as WhatsApp, Signal and Telegram, and media-related intermediaries, such as Facebook, Instagram and Twitter.  This part is being administered by the Ministry of Electronics and Information Technology (</w:t>
      </w:r>
      <w:proofErr w:type="spellStart"/>
      <w:r w:rsidRPr="00B954B5">
        <w:rPr>
          <w:rFonts w:eastAsia="Times New Roman" w:cstheme="minorHAnsi"/>
          <w:iCs/>
          <w:color w:val="000000" w:themeColor="text1"/>
          <w:sz w:val="24"/>
          <w:szCs w:val="24"/>
          <w:lang w:bidi="hi-IN"/>
        </w:rPr>
        <w:t>MeitY</w:t>
      </w:r>
      <w:proofErr w:type="spellEnd"/>
      <w:r w:rsidRPr="00B954B5">
        <w:rPr>
          <w:rFonts w:eastAsia="Times New Roman" w:cstheme="minorHAnsi"/>
          <w:iCs/>
          <w:color w:val="000000" w:themeColor="text1"/>
          <w:sz w:val="24"/>
          <w:szCs w:val="24"/>
          <w:lang w:bidi="hi-IN"/>
        </w:rPr>
        <w:t>).</w:t>
      </w:r>
    </w:p>
    <w:p w14:paraId="2DBE20B9" w14:textId="77777777" w:rsidR="00053C5F" w:rsidRPr="00B954B5" w:rsidRDefault="00053C5F" w:rsidP="00B12257">
      <w:pPr>
        <w:ind w:firstLine="0"/>
        <w:jc w:val="both"/>
        <w:rPr>
          <w:rFonts w:eastAsia="Times New Roman" w:cstheme="minorHAnsi"/>
          <w:color w:val="000000" w:themeColor="text1"/>
          <w:lang w:bidi="hi-IN"/>
        </w:rPr>
      </w:pPr>
      <w:r w:rsidRPr="00B954B5">
        <w:rPr>
          <w:rFonts w:eastAsia="Times New Roman" w:cstheme="minorHAnsi"/>
          <w:iCs/>
          <w:color w:val="000000" w:themeColor="text1"/>
          <w:sz w:val="24"/>
          <w:szCs w:val="24"/>
          <w:lang w:bidi="hi-IN"/>
        </w:rPr>
        <w:t xml:space="preserve">Part III deals with the regulation of digital news media and OTT platforms, such as Netflix, Amazon Prime and </w:t>
      </w:r>
      <w:proofErr w:type="spellStart"/>
      <w:r w:rsidRPr="00B954B5">
        <w:rPr>
          <w:rFonts w:eastAsia="Times New Roman" w:cstheme="minorHAnsi"/>
          <w:iCs/>
          <w:color w:val="000000" w:themeColor="text1"/>
          <w:sz w:val="24"/>
          <w:szCs w:val="24"/>
          <w:lang w:bidi="hi-IN"/>
        </w:rPr>
        <w:t>Disney+Hotstar</w:t>
      </w:r>
      <w:proofErr w:type="spellEnd"/>
      <w:r w:rsidRPr="00B954B5">
        <w:rPr>
          <w:rFonts w:eastAsia="Times New Roman" w:cstheme="minorHAnsi"/>
          <w:iCs/>
          <w:color w:val="000000" w:themeColor="text1"/>
          <w:sz w:val="24"/>
          <w:szCs w:val="24"/>
          <w:lang w:bidi="hi-IN"/>
        </w:rPr>
        <w:t>.  Part III is being administered by the Ministry of Information and Broadcasting.</w:t>
      </w:r>
    </w:p>
    <w:p w14:paraId="71FA16CC" w14:textId="77777777" w:rsidR="00053C5F" w:rsidRPr="00B954B5" w:rsidRDefault="00053C5F" w:rsidP="00B12257">
      <w:pPr>
        <w:spacing w:line="256" w:lineRule="auto"/>
        <w:ind w:firstLine="0"/>
        <w:rPr>
          <w:rFonts w:eastAsia="Times New Roman" w:cstheme="minorHAnsi"/>
          <w:color w:val="000000" w:themeColor="text1"/>
          <w:lang w:bidi="hi-IN"/>
        </w:rPr>
      </w:pPr>
      <w:r w:rsidRPr="00B954B5">
        <w:rPr>
          <w:rFonts w:eastAsia="Times New Roman" w:cstheme="minorHAnsi"/>
          <w:color w:val="000000" w:themeColor="text1"/>
          <w:sz w:val="24"/>
          <w:szCs w:val="24"/>
          <w:lang w:bidi="hi-IN"/>
        </w:rPr>
        <w:t> </w:t>
      </w:r>
    </w:p>
    <w:p w14:paraId="224975CA" w14:textId="77777777" w:rsidR="00053C5F" w:rsidRPr="00B954B5" w:rsidRDefault="00053C5F" w:rsidP="00B12257">
      <w:pPr>
        <w:ind w:firstLine="0"/>
        <w:jc w:val="both"/>
        <w:rPr>
          <w:rFonts w:eastAsia="BatangChe" w:cstheme="minorHAnsi"/>
          <w:b/>
          <w:noProof/>
          <w:color w:val="000000" w:themeColor="text1"/>
          <w:kern w:val="2"/>
          <w:sz w:val="24"/>
          <w:szCs w:val="24"/>
          <w:lang w:bidi="bn-IN"/>
        </w:rPr>
      </w:pPr>
      <w:r w:rsidRPr="00B954B5">
        <w:rPr>
          <w:rFonts w:eastAsia="BatangChe" w:cstheme="minorHAnsi"/>
          <w:b/>
          <w:noProof/>
          <w:color w:val="000000" w:themeColor="text1"/>
          <w:kern w:val="2"/>
          <w:sz w:val="24"/>
          <w:szCs w:val="24"/>
          <w:lang w:bidi="bn-IN"/>
        </w:rPr>
        <w:t xml:space="preserve">Sri Lanka: </w:t>
      </w:r>
    </w:p>
    <w:p w14:paraId="77388C96"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No</w:t>
      </w:r>
    </w:p>
    <w:p w14:paraId="4F765E43" w14:textId="77777777" w:rsidR="00053C5F" w:rsidRPr="00B954B5" w:rsidRDefault="00053C5F" w:rsidP="00B12257">
      <w:pPr>
        <w:ind w:firstLine="0"/>
        <w:jc w:val="both"/>
        <w:rPr>
          <w:rFonts w:cstheme="minorHAnsi"/>
          <w:b/>
          <w:color w:val="000000" w:themeColor="text1"/>
          <w:sz w:val="24"/>
          <w:szCs w:val="24"/>
        </w:rPr>
      </w:pPr>
    </w:p>
    <w:p w14:paraId="0B0B0F47" w14:textId="77777777" w:rsidR="00053C5F" w:rsidRPr="00B954B5" w:rsidRDefault="00053C5F" w:rsidP="00B12257">
      <w:pPr>
        <w:ind w:firstLine="0"/>
        <w:jc w:val="both"/>
        <w:rPr>
          <w:rFonts w:cstheme="minorHAnsi"/>
          <w:color w:val="000000" w:themeColor="text1"/>
          <w:sz w:val="24"/>
          <w:szCs w:val="24"/>
        </w:rPr>
      </w:pPr>
    </w:p>
    <w:p w14:paraId="4255CF97"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 xml:space="preserve">Q2. What are the popular OTT services in your country? </w:t>
      </w:r>
    </w:p>
    <w:p w14:paraId="7109A18E" w14:textId="77777777" w:rsidR="00053C5F" w:rsidRPr="00B954B5" w:rsidRDefault="00053C5F" w:rsidP="00B12257">
      <w:pPr>
        <w:pStyle w:val="ListParagraph"/>
        <w:ind w:firstLine="0"/>
        <w:jc w:val="both"/>
        <w:rPr>
          <w:rFonts w:cstheme="minorHAnsi"/>
          <w:color w:val="000000" w:themeColor="text1"/>
          <w:sz w:val="24"/>
          <w:szCs w:val="24"/>
        </w:rPr>
      </w:pPr>
      <w:r w:rsidRPr="00B954B5">
        <w:rPr>
          <w:rFonts w:cstheme="minorHAnsi"/>
          <w:color w:val="000000" w:themeColor="text1"/>
          <w:sz w:val="24"/>
          <w:szCs w:val="24"/>
        </w:rPr>
        <w:t xml:space="preserve">Please rank them according to traffic/usage. </w:t>
      </w:r>
    </w:p>
    <w:p w14:paraId="1987AC4A" w14:textId="77777777" w:rsidR="00053C5F" w:rsidRPr="00B954B5" w:rsidRDefault="00053C5F" w:rsidP="00B12257">
      <w:pPr>
        <w:pStyle w:val="ListParagraph"/>
        <w:ind w:firstLine="0"/>
        <w:jc w:val="both"/>
        <w:rPr>
          <w:rFonts w:cstheme="minorHAnsi"/>
          <w:color w:val="000000" w:themeColor="text1"/>
          <w:sz w:val="24"/>
          <w:szCs w:val="24"/>
        </w:rPr>
      </w:pPr>
    </w:p>
    <w:p w14:paraId="04E95559"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Afghanistan</w:t>
      </w:r>
      <w:r w:rsidRPr="00B954B5">
        <w:rPr>
          <w:rFonts w:cstheme="minorHAnsi"/>
          <w:color w:val="000000" w:themeColor="text1"/>
          <w:sz w:val="24"/>
          <w:szCs w:val="24"/>
        </w:rPr>
        <w:t xml:space="preserve">: </w:t>
      </w:r>
    </w:p>
    <w:p w14:paraId="067BEF3B" w14:textId="77777777" w:rsidR="00053C5F" w:rsidRPr="00B954B5" w:rsidRDefault="00053C5F" w:rsidP="00B12257">
      <w:pPr>
        <w:ind w:firstLine="0"/>
        <w:jc w:val="both"/>
        <w:rPr>
          <w:rFonts w:cstheme="minorHAnsi"/>
          <w:color w:val="000000" w:themeColor="text1"/>
          <w:sz w:val="24"/>
          <w:szCs w:val="24"/>
        </w:rPr>
      </w:pPr>
    </w:p>
    <w:tbl>
      <w:tblPr>
        <w:tblStyle w:val="TableGrid"/>
        <w:tblW w:w="0" w:type="auto"/>
        <w:tblInd w:w="720" w:type="dxa"/>
        <w:tblLook w:val="04A0" w:firstRow="1" w:lastRow="0" w:firstColumn="1" w:lastColumn="0" w:noHBand="0" w:noVBand="1"/>
      </w:tblPr>
      <w:tblGrid>
        <w:gridCol w:w="2074"/>
        <w:gridCol w:w="2318"/>
      </w:tblGrid>
      <w:tr w:rsidR="00053C5F" w:rsidRPr="00B954B5" w14:paraId="7769ED76" w14:textId="77777777" w:rsidTr="005A0E0A">
        <w:tc>
          <w:tcPr>
            <w:tcW w:w="2074" w:type="dxa"/>
          </w:tcPr>
          <w:p w14:paraId="5B95713D"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lastRenderedPageBreak/>
              <w:t>Serial Number/Ranking</w:t>
            </w:r>
          </w:p>
        </w:tc>
        <w:tc>
          <w:tcPr>
            <w:tcW w:w="2074" w:type="dxa"/>
          </w:tcPr>
          <w:p w14:paraId="0F2623F4"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OTT Name</w:t>
            </w:r>
          </w:p>
          <w:p w14:paraId="453E059B"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(example as follows)</w:t>
            </w:r>
          </w:p>
        </w:tc>
      </w:tr>
      <w:tr w:rsidR="00053C5F" w:rsidRPr="00B954B5" w14:paraId="7AB00BB8" w14:textId="77777777" w:rsidTr="005A0E0A">
        <w:tc>
          <w:tcPr>
            <w:tcW w:w="2074" w:type="dxa"/>
          </w:tcPr>
          <w:p w14:paraId="35C7C61F" w14:textId="77777777" w:rsidR="00053C5F" w:rsidRPr="00B954B5" w:rsidRDefault="00053C5F" w:rsidP="00B12257">
            <w:pPr>
              <w:pStyle w:val="ListParagraph"/>
              <w:ind w:left="0"/>
              <w:jc w:val="both"/>
              <w:rPr>
                <w:rFonts w:cstheme="minorHAnsi"/>
                <w:b/>
                <w:bCs/>
                <w:color w:val="000000" w:themeColor="text1"/>
                <w:sz w:val="24"/>
                <w:szCs w:val="24"/>
              </w:rPr>
            </w:pPr>
            <w:r w:rsidRPr="00B954B5">
              <w:rPr>
                <w:rFonts w:cstheme="minorHAnsi"/>
                <w:b/>
                <w:bCs/>
                <w:color w:val="000000" w:themeColor="text1"/>
                <w:sz w:val="24"/>
                <w:szCs w:val="24"/>
              </w:rPr>
              <w:t>2</w:t>
            </w:r>
          </w:p>
        </w:tc>
        <w:tc>
          <w:tcPr>
            <w:tcW w:w="2074" w:type="dxa"/>
          </w:tcPr>
          <w:p w14:paraId="4C086FA6"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Facebook/Messenger</w:t>
            </w:r>
          </w:p>
        </w:tc>
      </w:tr>
      <w:tr w:rsidR="00053C5F" w:rsidRPr="00B954B5" w14:paraId="18BA5158" w14:textId="77777777" w:rsidTr="005A0E0A">
        <w:tc>
          <w:tcPr>
            <w:tcW w:w="2074" w:type="dxa"/>
          </w:tcPr>
          <w:p w14:paraId="4EBE7892" w14:textId="77777777" w:rsidR="00053C5F" w:rsidRPr="00B954B5" w:rsidRDefault="00053C5F" w:rsidP="00B12257">
            <w:pPr>
              <w:pStyle w:val="ListParagraph"/>
              <w:ind w:left="0"/>
              <w:jc w:val="both"/>
              <w:rPr>
                <w:rFonts w:cstheme="minorHAnsi"/>
                <w:b/>
                <w:bCs/>
                <w:color w:val="000000" w:themeColor="text1"/>
                <w:sz w:val="24"/>
                <w:szCs w:val="24"/>
              </w:rPr>
            </w:pPr>
            <w:r w:rsidRPr="00B954B5">
              <w:rPr>
                <w:rFonts w:cstheme="minorHAnsi"/>
                <w:b/>
                <w:bCs/>
                <w:color w:val="000000" w:themeColor="text1"/>
                <w:sz w:val="24"/>
                <w:szCs w:val="24"/>
              </w:rPr>
              <w:t>1</w:t>
            </w:r>
          </w:p>
        </w:tc>
        <w:tc>
          <w:tcPr>
            <w:tcW w:w="2074" w:type="dxa"/>
          </w:tcPr>
          <w:p w14:paraId="7C245413"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Google</w:t>
            </w:r>
          </w:p>
        </w:tc>
      </w:tr>
      <w:tr w:rsidR="00053C5F" w:rsidRPr="00B954B5" w14:paraId="428EC913" w14:textId="77777777" w:rsidTr="005A0E0A">
        <w:tc>
          <w:tcPr>
            <w:tcW w:w="2074" w:type="dxa"/>
          </w:tcPr>
          <w:p w14:paraId="3ECF5AEF" w14:textId="77777777" w:rsidR="00053C5F" w:rsidRPr="00B954B5" w:rsidRDefault="00053C5F" w:rsidP="00B12257">
            <w:pPr>
              <w:pStyle w:val="ListParagraph"/>
              <w:ind w:left="0"/>
              <w:jc w:val="both"/>
              <w:rPr>
                <w:rFonts w:cstheme="minorHAnsi"/>
                <w:b/>
                <w:bCs/>
                <w:color w:val="000000" w:themeColor="text1"/>
                <w:sz w:val="24"/>
                <w:szCs w:val="24"/>
              </w:rPr>
            </w:pPr>
            <w:r w:rsidRPr="00B954B5">
              <w:rPr>
                <w:rFonts w:cstheme="minorHAnsi"/>
                <w:b/>
                <w:bCs/>
                <w:color w:val="000000" w:themeColor="text1"/>
                <w:sz w:val="24"/>
                <w:szCs w:val="24"/>
              </w:rPr>
              <w:t>3</w:t>
            </w:r>
          </w:p>
        </w:tc>
        <w:tc>
          <w:tcPr>
            <w:tcW w:w="2074" w:type="dxa"/>
          </w:tcPr>
          <w:p w14:paraId="33E064FB"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WhatsApp</w:t>
            </w:r>
          </w:p>
        </w:tc>
      </w:tr>
      <w:tr w:rsidR="00053C5F" w:rsidRPr="00B954B5" w14:paraId="79C5BD84" w14:textId="77777777" w:rsidTr="005A0E0A">
        <w:tc>
          <w:tcPr>
            <w:tcW w:w="2074" w:type="dxa"/>
          </w:tcPr>
          <w:p w14:paraId="7AC4BA36" w14:textId="77777777" w:rsidR="00053C5F" w:rsidRPr="00B954B5" w:rsidRDefault="00053C5F" w:rsidP="00B12257">
            <w:pPr>
              <w:pStyle w:val="ListParagraph"/>
              <w:ind w:left="0"/>
              <w:jc w:val="both"/>
              <w:rPr>
                <w:rFonts w:cstheme="minorHAnsi"/>
                <w:b/>
                <w:bCs/>
                <w:color w:val="000000" w:themeColor="text1"/>
                <w:sz w:val="24"/>
                <w:szCs w:val="24"/>
              </w:rPr>
            </w:pPr>
            <w:r w:rsidRPr="00B954B5">
              <w:rPr>
                <w:rFonts w:cstheme="minorHAnsi"/>
                <w:b/>
                <w:bCs/>
                <w:color w:val="000000" w:themeColor="text1"/>
                <w:sz w:val="24"/>
                <w:szCs w:val="24"/>
              </w:rPr>
              <w:t>8</w:t>
            </w:r>
          </w:p>
        </w:tc>
        <w:tc>
          <w:tcPr>
            <w:tcW w:w="2074" w:type="dxa"/>
          </w:tcPr>
          <w:p w14:paraId="6828A16D"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Imo</w:t>
            </w:r>
          </w:p>
        </w:tc>
      </w:tr>
      <w:tr w:rsidR="00053C5F" w:rsidRPr="00B954B5" w14:paraId="760E47C2" w14:textId="77777777" w:rsidTr="005A0E0A">
        <w:tc>
          <w:tcPr>
            <w:tcW w:w="2074" w:type="dxa"/>
          </w:tcPr>
          <w:p w14:paraId="320478E0" w14:textId="77777777" w:rsidR="00053C5F" w:rsidRPr="00B954B5" w:rsidRDefault="00053C5F" w:rsidP="00B12257">
            <w:pPr>
              <w:pStyle w:val="ListParagraph"/>
              <w:ind w:left="0"/>
              <w:jc w:val="both"/>
              <w:rPr>
                <w:rFonts w:cstheme="minorHAnsi"/>
                <w:b/>
                <w:bCs/>
                <w:color w:val="000000" w:themeColor="text1"/>
                <w:sz w:val="24"/>
                <w:szCs w:val="24"/>
              </w:rPr>
            </w:pPr>
            <w:r w:rsidRPr="00B954B5">
              <w:rPr>
                <w:rFonts w:cstheme="minorHAnsi"/>
                <w:b/>
                <w:bCs/>
                <w:color w:val="000000" w:themeColor="text1"/>
                <w:sz w:val="24"/>
                <w:szCs w:val="24"/>
              </w:rPr>
              <w:t>7</w:t>
            </w:r>
          </w:p>
        </w:tc>
        <w:tc>
          <w:tcPr>
            <w:tcW w:w="2074" w:type="dxa"/>
          </w:tcPr>
          <w:p w14:paraId="709DF008"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TikTok</w:t>
            </w:r>
          </w:p>
        </w:tc>
      </w:tr>
      <w:tr w:rsidR="00053C5F" w:rsidRPr="00B954B5" w14:paraId="0AB864CB" w14:textId="77777777" w:rsidTr="005A0E0A">
        <w:tc>
          <w:tcPr>
            <w:tcW w:w="2074" w:type="dxa"/>
          </w:tcPr>
          <w:p w14:paraId="1CE3CA33" w14:textId="77777777" w:rsidR="00053C5F" w:rsidRPr="00B954B5" w:rsidRDefault="00053C5F" w:rsidP="00B12257">
            <w:pPr>
              <w:pStyle w:val="ListParagraph"/>
              <w:ind w:left="0"/>
              <w:jc w:val="both"/>
              <w:rPr>
                <w:rFonts w:cstheme="minorHAnsi"/>
                <w:b/>
                <w:bCs/>
                <w:color w:val="000000" w:themeColor="text1"/>
                <w:sz w:val="24"/>
                <w:szCs w:val="24"/>
              </w:rPr>
            </w:pPr>
            <w:r w:rsidRPr="00B954B5">
              <w:rPr>
                <w:rFonts w:cstheme="minorHAnsi"/>
                <w:b/>
                <w:bCs/>
                <w:color w:val="000000" w:themeColor="text1"/>
                <w:sz w:val="24"/>
                <w:szCs w:val="24"/>
              </w:rPr>
              <w:t>9</w:t>
            </w:r>
          </w:p>
        </w:tc>
        <w:tc>
          <w:tcPr>
            <w:tcW w:w="2074" w:type="dxa"/>
          </w:tcPr>
          <w:p w14:paraId="69D0CF95"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Netflix</w:t>
            </w:r>
          </w:p>
        </w:tc>
      </w:tr>
      <w:tr w:rsidR="00053C5F" w:rsidRPr="00B954B5" w14:paraId="4C24DAC9" w14:textId="77777777" w:rsidTr="005A0E0A">
        <w:tc>
          <w:tcPr>
            <w:tcW w:w="2074" w:type="dxa"/>
          </w:tcPr>
          <w:p w14:paraId="5EFF752B" w14:textId="77777777" w:rsidR="00053C5F" w:rsidRPr="00B954B5" w:rsidRDefault="00053C5F" w:rsidP="00B12257">
            <w:pPr>
              <w:pStyle w:val="ListParagraph"/>
              <w:ind w:left="0"/>
              <w:jc w:val="both"/>
              <w:rPr>
                <w:rFonts w:cstheme="minorHAnsi"/>
                <w:b/>
                <w:bCs/>
                <w:color w:val="000000" w:themeColor="text1"/>
                <w:sz w:val="24"/>
                <w:szCs w:val="24"/>
              </w:rPr>
            </w:pPr>
            <w:r w:rsidRPr="00B954B5">
              <w:rPr>
                <w:rFonts w:cstheme="minorHAnsi"/>
                <w:b/>
                <w:bCs/>
                <w:color w:val="000000" w:themeColor="text1"/>
                <w:sz w:val="24"/>
                <w:szCs w:val="24"/>
              </w:rPr>
              <w:t>4</w:t>
            </w:r>
          </w:p>
        </w:tc>
        <w:tc>
          <w:tcPr>
            <w:tcW w:w="2074" w:type="dxa"/>
          </w:tcPr>
          <w:p w14:paraId="093EE005"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YouTube</w:t>
            </w:r>
          </w:p>
        </w:tc>
      </w:tr>
      <w:tr w:rsidR="00053C5F" w:rsidRPr="00B954B5" w14:paraId="0C984858" w14:textId="77777777" w:rsidTr="005A0E0A">
        <w:tc>
          <w:tcPr>
            <w:tcW w:w="2074" w:type="dxa"/>
          </w:tcPr>
          <w:p w14:paraId="3CEA28FC" w14:textId="77777777" w:rsidR="00053C5F" w:rsidRPr="00B954B5" w:rsidRDefault="00053C5F" w:rsidP="00B12257">
            <w:pPr>
              <w:pStyle w:val="ListParagraph"/>
              <w:ind w:left="0"/>
              <w:jc w:val="both"/>
              <w:rPr>
                <w:rFonts w:cstheme="minorHAnsi"/>
                <w:b/>
                <w:bCs/>
                <w:color w:val="000000" w:themeColor="text1"/>
                <w:sz w:val="24"/>
                <w:szCs w:val="24"/>
              </w:rPr>
            </w:pPr>
            <w:r w:rsidRPr="00B954B5">
              <w:rPr>
                <w:rFonts w:cstheme="minorHAnsi"/>
                <w:b/>
                <w:bCs/>
                <w:color w:val="000000" w:themeColor="text1"/>
                <w:sz w:val="24"/>
                <w:szCs w:val="24"/>
              </w:rPr>
              <w:t>11</w:t>
            </w:r>
          </w:p>
        </w:tc>
        <w:tc>
          <w:tcPr>
            <w:tcW w:w="2074" w:type="dxa"/>
          </w:tcPr>
          <w:p w14:paraId="7E332ED3"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Signal</w:t>
            </w:r>
          </w:p>
        </w:tc>
      </w:tr>
      <w:tr w:rsidR="00053C5F" w:rsidRPr="00B954B5" w14:paraId="252AAA04" w14:textId="77777777" w:rsidTr="005A0E0A">
        <w:tc>
          <w:tcPr>
            <w:tcW w:w="2074" w:type="dxa"/>
          </w:tcPr>
          <w:p w14:paraId="491C1CD4" w14:textId="77777777" w:rsidR="00053C5F" w:rsidRPr="00B954B5" w:rsidRDefault="00053C5F" w:rsidP="00B12257">
            <w:pPr>
              <w:pStyle w:val="ListParagraph"/>
              <w:ind w:left="0"/>
              <w:jc w:val="both"/>
              <w:rPr>
                <w:rFonts w:cstheme="minorHAnsi"/>
                <w:b/>
                <w:bCs/>
                <w:color w:val="000000" w:themeColor="text1"/>
                <w:sz w:val="24"/>
                <w:szCs w:val="24"/>
              </w:rPr>
            </w:pPr>
            <w:r w:rsidRPr="00B954B5">
              <w:rPr>
                <w:rFonts w:cstheme="minorHAnsi"/>
                <w:b/>
                <w:bCs/>
                <w:color w:val="000000" w:themeColor="text1"/>
                <w:sz w:val="24"/>
                <w:szCs w:val="24"/>
              </w:rPr>
              <w:t>6</w:t>
            </w:r>
          </w:p>
        </w:tc>
        <w:tc>
          <w:tcPr>
            <w:tcW w:w="2074" w:type="dxa"/>
          </w:tcPr>
          <w:p w14:paraId="568AC815"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 xml:space="preserve">Twitter </w:t>
            </w:r>
          </w:p>
        </w:tc>
      </w:tr>
      <w:tr w:rsidR="00053C5F" w:rsidRPr="00B954B5" w14:paraId="7AE2E7E9" w14:textId="77777777" w:rsidTr="005A0E0A">
        <w:tc>
          <w:tcPr>
            <w:tcW w:w="2074" w:type="dxa"/>
          </w:tcPr>
          <w:p w14:paraId="70C933DE" w14:textId="77777777" w:rsidR="00053C5F" w:rsidRPr="00B954B5" w:rsidRDefault="00053C5F" w:rsidP="00B12257">
            <w:pPr>
              <w:pStyle w:val="ListParagraph"/>
              <w:ind w:left="0"/>
              <w:jc w:val="both"/>
              <w:rPr>
                <w:rFonts w:cstheme="minorHAnsi"/>
                <w:b/>
                <w:bCs/>
                <w:color w:val="000000" w:themeColor="text1"/>
                <w:sz w:val="24"/>
                <w:szCs w:val="24"/>
              </w:rPr>
            </w:pPr>
            <w:r w:rsidRPr="00B954B5">
              <w:rPr>
                <w:rFonts w:cstheme="minorHAnsi"/>
                <w:b/>
                <w:bCs/>
                <w:color w:val="000000" w:themeColor="text1"/>
                <w:sz w:val="24"/>
                <w:szCs w:val="24"/>
              </w:rPr>
              <w:t>5</w:t>
            </w:r>
          </w:p>
        </w:tc>
        <w:tc>
          <w:tcPr>
            <w:tcW w:w="2074" w:type="dxa"/>
          </w:tcPr>
          <w:p w14:paraId="71D7B25F"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Instagram</w:t>
            </w:r>
          </w:p>
        </w:tc>
      </w:tr>
      <w:tr w:rsidR="00053C5F" w:rsidRPr="00B954B5" w14:paraId="60BE0241" w14:textId="77777777" w:rsidTr="005A0E0A">
        <w:tc>
          <w:tcPr>
            <w:tcW w:w="2074" w:type="dxa"/>
          </w:tcPr>
          <w:p w14:paraId="6DE7CA28" w14:textId="77777777" w:rsidR="00053C5F" w:rsidRPr="00B954B5" w:rsidRDefault="00053C5F" w:rsidP="00B12257">
            <w:pPr>
              <w:pStyle w:val="ListParagraph"/>
              <w:ind w:left="0"/>
              <w:jc w:val="both"/>
              <w:rPr>
                <w:rFonts w:cstheme="minorHAnsi"/>
                <w:b/>
                <w:bCs/>
                <w:color w:val="000000" w:themeColor="text1"/>
                <w:sz w:val="24"/>
                <w:szCs w:val="24"/>
              </w:rPr>
            </w:pPr>
            <w:r w:rsidRPr="00B954B5">
              <w:rPr>
                <w:rFonts w:cstheme="minorHAnsi"/>
                <w:b/>
                <w:bCs/>
                <w:color w:val="000000" w:themeColor="text1"/>
                <w:sz w:val="24"/>
                <w:szCs w:val="24"/>
              </w:rPr>
              <w:t>10</w:t>
            </w:r>
          </w:p>
        </w:tc>
        <w:tc>
          <w:tcPr>
            <w:tcW w:w="2074" w:type="dxa"/>
          </w:tcPr>
          <w:p w14:paraId="70434BC0"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LinkedIn</w:t>
            </w:r>
          </w:p>
        </w:tc>
      </w:tr>
    </w:tbl>
    <w:p w14:paraId="74695B0A" w14:textId="77777777" w:rsidR="00053C5F" w:rsidRPr="00B954B5" w:rsidRDefault="00053C5F" w:rsidP="00B12257">
      <w:pPr>
        <w:pStyle w:val="ListParagraph"/>
        <w:ind w:firstLine="0"/>
        <w:jc w:val="both"/>
        <w:rPr>
          <w:rFonts w:cstheme="minorHAnsi"/>
          <w:color w:val="000000" w:themeColor="text1"/>
          <w:sz w:val="24"/>
          <w:szCs w:val="24"/>
        </w:rPr>
      </w:pPr>
    </w:p>
    <w:p w14:paraId="08D69043" w14:textId="77777777" w:rsidR="00053C5F" w:rsidRPr="00B954B5" w:rsidRDefault="00053C5F" w:rsidP="00B12257">
      <w:pPr>
        <w:pStyle w:val="ListParagraph"/>
        <w:ind w:firstLine="0"/>
        <w:jc w:val="both"/>
        <w:rPr>
          <w:rFonts w:cstheme="minorHAnsi"/>
          <w:color w:val="000000" w:themeColor="text1"/>
          <w:sz w:val="24"/>
          <w:szCs w:val="24"/>
        </w:rPr>
      </w:pPr>
      <w:r w:rsidRPr="00B954B5">
        <w:rPr>
          <w:rFonts w:cstheme="minorHAnsi"/>
          <w:b/>
          <w:color w:val="000000" w:themeColor="text1"/>
          <w:sz w:val="24"/>
          <w:szCs w:val="24"/>
        </w:rPr>
        <w:t>Bangladesh</w:t>
      </w:r>
      <w:r w:rsidRPr="00B954B5">
        <w:rPr>
          <w:rFonts w:cstheme="minorHAnsi"/>
          <w:color w:val="000000" w:themeColor="text1"/>
          <w:sz w:val="24"/>
          <w:szCs w:val="24"/>
        </w:rPr>
        <w:t xml:space="preserve">: </w:t>
      </w:r>
    </w:p>
    <w:p w14:paraId="2A69171C" w14:textId="77777777" w:rsidR="00053C5F" w:rsidRPr="00B954B5" w:rsidRDefault="00053C5F" w:rsidP="00B12257">
      <w:pPr>
        <w:pStyle w:val="ListParagraph"/>
        <w:ind w:firstLine="0"/>
        <w:jc w:val="both"/>
        <w:rPr>
          <w:rFonts w:cstheme="minorHAnsi"/>
          <w:color w:val="000000" w:themeColor="text1"/>
          <w:sz w:val="24"/>
          <w:szCs w:val="24"/>
        </w:rPr>
      </w:pPr>
    </w:p>
    <w:tbl>
      <w:tblPr>
        <w:tblStyle w:val="TableGrid"/>
        <w:tblW w:w="0" w:type="auto"/>
        <w:tblInd w:w="720" w:type="dxa"/>
        <w:tblLook w:val="04A0" w:firstRow="1" w:lastRow="0" w:firstColumn="1" w:lastColumn="0" w:noHBand="0" w:noVBand="1"/>
      </w:tblPr>
      <w:tblGrid>
        <w:gridCol w:w="2074"/>
        <w:gridCol w:w="2318"/>
        <w:gridCol w:w="2505"/>
      </w:tblGrid>
      <w:tr w:rsidR="00053C5F" w:rsidRPr="00B954B5" w14:paraId="4D59A3E4" w14:textId="77777777" w:rsidTr="005A0E0A">
        <w:tc>
          <w:tcPr>
            <w:tcW w:w="2074" w:type="dxa"/>
          </w:tcPr>
          <w:p w14:paraId="1CA84C90"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strike/>
                <w:color w:val="000000" w:themeColor="text1"/>
                <w:sz w:val="24"/>
                <w:szCs w:val="24"/>
              </w:rPr>
              <w:t>Serial Number</w:t>
            </w:r>
            <w:r w:rsidRPr="00B954B5">
              <w:rPr>
                <w:rFonts w:cstheme="minorHAnsi"/>
                <w:color w:val="000000" w:themeColor="text1"/>
                <w:sz w:val="24"/>
                <w:szCs w:val="24"/>
              </w:rPr>
              <w:t>/Ranking</w:t>
            </w:r>
          </w:p>
        </w:tc>
        <w:tc>
          <w:tcPr>
            <w:tcW w:w="2256" w:type="dxa"/>
          </w:tcPr>
          <w:p w14:paraId="7F8DFD69"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OTT Name</w:t>
            </w:r>
          </w:p>
          <w:p w14:paraId="053FA1D4"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(example as follows)</w:t>
            </w:r>
          </w:p>
        </w:tc>
        <w:tc>
          <w:tcPr>
            <w:tcW w:w="2505" w:type="dxa"/>
          </w:tcPr>
          <w:p w14:paraId="752FFF14"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 xml:space="preserve">Status of  Subscriptions (in </w:t>
            </w:r>
            <w:proofErr w:type="spellStart"/>
            <w:r w:rsidRPr="00B954B5">
              <w:rPr>
                <w:rFonts w:cstheme="minorHAnsi"/>
                <w:color w:val="000000" w:themeColor="text1"/>
                <w:sz w:val="24"/>
                <w:szCs w:val="24"/>
              </w:rPr>
              <w:t>mn</w:t>
            </w:r>
            <w:proofErr w:type="spellEnd"/>
            <w:r w:rsidRPr="00B954B5">
              <w:rPr>
                <w:rFonts w:cstheme="minorHAnsi"/>
                <w:color w:val="000000" w:themeColor="text1"/>
                <w:sz w:val="24"/>
                <w:szCs w:val="24"/>
              </w:rPr>
              <w:t xml:space="preserve"> approx..)</w:t>
            </w:r>
          </w:p>
        </w:tc>
      </w:tr>
      <w:tr w:rsidR="00053C5F" w:rsidRPr="00B954B5" w14:paraId="2668EE16" w14:textId="77777777" w:rsidTr="005A0E0A">
        <w:tc>
          <w:tcPr>
            <w:tcW w:w="2074" w:type="dxa"/>
          </w:tcPr>
          <w:p w14:paraId="02F144F6"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1</w:t>
            </w:r>
          </w:p>
        </w:tc>
        <w:tc>
          <w:tcPr>
            <w:tcW w:w="2256" w:type="dxa"/>
          </w:tcPr>
          <w:p w14:paraId="7CEF50C1"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Facebook/Messenger</w:t>
            </w:r>
          </w:p>
        </w:tc>
        <w:tc>
          <w:tcPr>
            <w:tcW w:w="2505" w:type="dxa"/>
          </w:tcPr>
          <w:p w14:paraId="03F9EF96"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90</w:t>
            </w:r>
          </w:p>
        </w:tc>
      </w:tr>
      <w:tr w:rsidR="00053C5F" w:rsidRPr="00B954B5" w14:paraId="652E1E2C" w14:textId="77777777" w:rsidTr="005A0E0A">
        <w:tc>
          <w:tcPr>
            <w:tcW w:w="2074" w:type="dxa"/>
          </w:tcPr>
          <w:p w14:paraId="22829C5C"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1</w:t>
            </w:r>
          </w:p>
        </w:tc>
        <w:tc>
          <w:tcPr>
            <w:tcW w:w="2256" w:type="dxa"/>
          </w:tcPr>
          <w:p w14:paraId="07B52B26"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 xml:space="preserve">Google (Classroom </w:t>
            </w:r>
          </w:p>
          <w:p w14:paraId="4C450D59"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w:t>
            </w:r>
            <w:proofErr w:type="spellStart"/>
            <w:r w:rsidRPr="00B954B5">
              <w:rPr>
                <w:rFonts w:cstheme="minorHAnsi"/>
                <w:color w:val="000000" w:themeColor="text1"/>
                <w:sz w:val="24"/>
                <w:szCs w:val="24"/>
              </w:rPr>
              <w:t>Duo+Meet</w:t>
            </w:r>
            <w:proofErr w:type="spellEnd"/>
            <w:r w:rsidRPr="00B954B5">
              <w:rPr>
                <w:rFonts w:cstheme="minorHAnsi"/>
                <w:color w:val="000000" w:themeColor="text1"/>
                <w:sz w:val="24"/>
                <w:szCs w:val="24"/>
              </w:rPr>
              <w:t>)</w:t>
            </w:r>
          </w:p>
        </w:tc>
        <w:tc>
          <w:tcPr>
            <w:tcW w:w="2505" w:type="dxa"/>
          </w:tcPr>
          <w:p w14:paraId="101DE02F"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90</w:t>
            </w:r>
          </w:p>
        </w:tc>
      </w:tr>
      <w:tr w:rsidR="00053C5F" w:rsidRPr="00B954B5" w14:paraId="7841C5F7" w14:textId="77777777" w:rsidTr="005A0E0A">
        <w:tc>
          <w:tcPr>
            <w:tcW w:w="2074" w:type="dxa"/>
          </w:tcPr>
          <w:p w14:paraId="3548798B"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4</w:t>
            </w:r>
          </w:p>
        </w:tc>
        <w:tc>
          <w:tcPr>
            <w:tcW w:w="2256" w:type="dxa"/>
          </w:tcPr>
          <w:p w14:paraId="386B9121"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WhatsApp</w:t>
            </w:r>
          </w:p>
        </w:tc>
        <w:tc>
          <w:tcPr>
            <w:tcW w:w="2505" w:type="dxa"/>
          </w:tcPr>
          <w:p w14:paraId="11AB6B58"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35</w:t>
            </w:r>
          </w:p>
        </w:tc>
      </w:tr>
      <w:tr w:rsidR="00053C5F" w:rsidRPr="00B954B5" w14:paraId="204DE001" w14:textId="77777777" w:rsidTr="005A0E0A">
        <w:tc>
          <w:tcPr>
            <w:tcW w:w="2074" w:type="dxa"/>
          </w:tcPr>
          <w:p w14:paraId="0E547B03"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3</w:t>
            </w:r>
          </w:p>
        </w:tc>
        <w:tc>
          <w:tcPr>
            <w:tcW w:w="2256" w:type="dxa"/>
          </w:tcPr>
          <w:p w14:paraId="59FFD351"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Imo</w:t>
            </w:r>
          </w:p>
        </w:tc>
        <w:tc>
          <w:tcPr>
            <w:tcW w:w="2505" w:type="dxa"/>
          </w:tcPr>
          <w:p w14:paraId="465AB13A"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38</w:t>
            </w:r>
          </w:p>
        </w:tc>
      </w:tr>
      <w:tr w:rsidR="00053C5F" w:rsidRPr="00B954B5" w14:paraId="673B2EC5" w14:textId="77777777" w:rsidTr="005A0E0A">
        <w:tc>
          <w:tcPr>
            <w:tcW w:w="2074" w:type="dxa"/>
          </w:tcPr>
          <w:p w14:paraId="66974959" w14:textId="77777777" w:rsidR="00053C5F" w:rsidRPr="00B954B5" w:rsidRDefault="00053C5F" w:rsidP="00B12257">
            <w:pPr>
              <w:pStyle w:val="ListParagraph"/>
              <w:ind w:left="0"/>
              <w:jc w:val="both"/>
              <w:rPr>
                <w:rFonts w:cstheme="minorHAnsi"/>
                <w:color w:val="000000" w:themeColor="text1"/>
                <w:sz w:val="24"/>
                <w:szCs w:val="24"/>
              </w:rPr>
            </w:pPr>
          </w:p>
        </w:tc>
        <w:tc>
          <w:tcPr>
            <w:tcW w:w="2256" w:type="dxa"/>
          </w:tcPr>
          <w:p w14:paraId="54E5C402"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TikTok</w:t>
            </w:r>
          </w:p>
        </w:tc>
        <w:tc>
          <w:tcPr>
            <w:tcW w:w="2505" w:type="dxa"/>
          </w:tcPr>
          <w:p w14:paraId="0D9D510E" w14:textId="77777777" w:rsidR="00053C5F" w:rsidRPr="00B954B5" w:rsidRDefault="00053C5F" w:rsidP="00B12257">
            <w:pPr>
              <w:pStyle w:val="ListParagraph"/>
              <w:ind w:left="0"/>
              <w:jc w:val="center"/>
              <w:rPr>
                <w:rFonts w:cstheme="minorHAnsi"/>
                <w:color w:val="000000" w:themeColor="text1"/>
                <w:sz w:val="24"/>
                <w:szCs w:val="24"/>
              </w:rPr>
            </w:pPr>
          </w:p>
        </w:tc>
      </w:tr>
      <w:tr w:rsidR="00053C5F" w:rsidRPr="00B954B5" w14:paraId="7B5E181F" w14:textId="77777777" w:rsidTr="005A0E0A">
        <w:tc>
          <w:tcPr>
            <w:tcW w:w="2074" w:type="dxa"/>
          </w:tcPr>
          <w:p w14:paraId="647E2D9B"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10</w:t>
            </w:r>
          </w:p>
        </w:tc>
        <w:tc>
          <w:tcPr>
            <w:tcW w:w="2256" w:type="dxa"/>
          </w:tcPr>
          <w:p w14:paraId="57A87EAE"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Netflix</w:t>
            </w:r>
          </w:p>
        </w:tc>
        <w:tc>
          <w:tcPr>
            <w:tcW w:w="2505" w:type="dxa"/>
          </w:tcPr>
          <w:p w14:paraId="7610BE36"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2.6</w:t>
            </w:r>
          </w:p>
        </w:tc>
      </w:tr>
      <w:tr w:rsidR="00053C5F" w:rsidRPr="00B954B5" w14:paraId="033CEF32" w14:textId="77777777" w:rsidTr="005A0E0A">
        <w:tc>
          <w:tcPr>
            <w:tcW w:w="2074" w:type="dxa"/>
          </w:tcPr>
          <w:p w14:paraId="63D05CDD"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2</w:t>
            </w:r>
          </w:p>
        </w:tc>
        <w:tc>
          <w:tcPr>
            <w:tcW w:w="2256" w:type="dxa"/>
          </w:tcPr>
          <w:p w14:paraId="4B877103"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YouTube</w:t>
            </w:r>
          </w:p>
        </w:tc>
        <w:tc>
          <w:tcPr>
            <w:tcW w:w="2505" w:type="dxa"/>
          </w:tcPr>
          <w:p w14:paraId="26075B0E"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46</w:t>
            </w:r>
          </w:p>
        </w:tc>
      </w:tr>
      <w:tr w:rsidR="00053C5F" w:rsidRPr="00B954B5" w14:paraId="4769623C" w14:textId="77777777" w:rsidTr="005A0E0A">
        <w:tc>
          <w:tcPr>
            <w:tcW w:w="2074" w:type="dxa"/>
          </w:tcPr>
          <w:p w14:paraId="53B1131A" w14:textId="77777777" w:rsidR="00053C5F" w:rsidRPr="00B954B5" w:rsidRDefault="00053C5F" w:rsidP="00B12257">
            <w:pPr>
              <w:pStyle w:val="ListParagraph"/>
              <w:ind w:left="0"/>
              <w:jc w:val="both"/>
              <w:rPr>
                <w:rFonts w:cstheme="minorHAnsi"/>
                <w:color w:val="000000" w:themeColor="text1"/>
                <w:sz w:val="24"/>
                <w:szCs w:val="24"/>
              </w:rPr>
            </w:pPr>
          </w:p>
        </w:tc>
        <w:tc>
          <w:tcPr>
            <w:tcW w:w="2256" w:type="dxa"/>
          </w:tcPr>
          <w:p w14:paraId="4B36A04B"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Signal</w:t>
            </w:r>
          </w:p>
        </w:tc>
        <w:tc>
          <w:tcPr>
            <w:tcW w:w="2505" w:type="dxa"/>
          </w:tcPr>
          <w:p w14:paraId="09B0318B" w14:textId="77777777" w:rsidR="00053C5F" w:rsidRPr="00B954B5" w:rsidRDefault="00053C5F" w:rsidP="00B12257">
            <w:pPr>
              <w:pStyle w:val="ListParagraph"/>
              <w:ind w:left="0"/>
              <w:jc w:val="center"/>
              <w:rPr>
                <w:rFonts w:cstheme="minorHAnsi"/>
                <w:color w:val="000000" w:themeColor="text1"/>
                <w:sz w:val="24"/>
                <w:szCs w:val="24"/>
              </w:rPr>
            </w:pPr>
          </w:p>
        </w:tc>
      </w:tr>
      <w:tr w:rsidR="00053C5F" w:rsidRPr="00B954B5" w14:paraId="5757C54B" w14:textId="77777777" w:rsidTr="005A0E0A">
        <w:tc>
          <w:tcPr>
            <w:tcW w:w="2074" w:type="dxa"/>
          </w:tcPr>
          <w:p w14:paraId="30EA6F3D" w14:textId="77777777" w:rsidR="00053C5F" w:rsidRPr="00B954B5" w:rsidRDefault="00053C5F" w:rsidP="00B12257">
            <w:pPr>
              <w:pStyle w:val="ListParagraph"/>
              <w:ind w:left="0"/>
              <w:jc w:val="both"/>
              <w:rPr>
                <w:rFonts w:cstheme="minorHAnsi"/>
                <w:color w:val="000000" w:themeColor="text1"/>
                <w:sz w:val="24"/>
                <w:szCs w:val="24"/>
              </w:rPr>
            </w:pPr>
          </w:p>
        </w:tc>
        <w:tc>
          <w:tcPr>
            <w:tcW w:w="2256" w:type="dxa"/>
          </w:tcPr>
          <w:p w14:paraId="2CBA5007"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 xml:space="preserve">Twitter </w:t>
            </w:r>
          </w:p>
        </w:tc>
        <w:tc>
          <w:tcPr>
            <w:tcW w:w="2505" w:type="dxa"/>
          </w:tcPr>
          <w:p w14:paraId="029CE05B" w14:textId="77777777" w:rsidR="00053C5F" w:rsidRPr="00B954B5" w:rsidRDefault="00053C5F" w:rsidP="00B12257">
            <w:pPr>
              <w:pStyle w:val="ListParagraph"/>
              <w:ind w:left="0"/>
              <w:jc w:val="center"/>
              <w:rPr>
                <w:rFonts w:cstheme="minorHAnsi"/>
                <w:color w:val="000000" w:themeColor="text1"/>
                <w:sz w:val="24"/>
                <w:szCs w:val="24"/>
              </w:rPr>
            </w:pPr>
          </w:p>
        </w:tc>
      </w:tr>
      <w:tr w:rsidR="00053C5F" w:rsidRPr="00B954B5" w14:paraId="7F382BAB" w14:textId="77777777" w:rsidTr="005A0E0A">
        <w:tc>
          <w:tcPr>
            <w:tcW w:w="2074" w:type="dxa"/>
          </w:tcPr>
          <w:p w14:paraId="5D38BDF7"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5</w:t>
            </w:r>
          </w:p>
        </w:tc>
        <w:tc>
          <w:tcPr>
            <w:tcW w:w="2256" w:type="dxa"/>
          </w:tcPr>
          <w:p w14:paraId="64DC96E7"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Snapchat</w:t>
            </w:r>
          </w:p>
        </w:tc>
        <w:tc>
          <w:tcPr>
            <w:tcW w:w="2505" w:type="dxa"/>
          </w:tcPr>
          <w:p w14:paraId="7D960484"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18</w:t>
            </w:r>
          </w:p>
        </w:tc>
      </w:tr>
      <w:tr w:rsidR="00053C5F" w:rsidRPr="00B954B5" w14:paraId="35CB2845" w14:textId="77777777" w:rsidTr="005A0E0A">
        <w:tc>
          <w:tcPr>
            <w:tcW w:w="2074" w:type="dxa"/>
          </w:tcPr>
          <w:p w14:paraId="28F038BB"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6</w:t>
            </w:r>
          </w:p>
        </w:tc>
        <w:tc>
          <w:tcPr>
            <w:tcW w:w="2256" w:type="dxa"/>
          </w:tcPr>
          <w:p w14:paraId="22BD3048"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Instagram</w:t>
            </w:r>
          </w:p>
        </w:tc>
        <w:tc>
          <w:tcPr>
            <w:tcW w:w="2505" w:type="dxa"/>
          </w:tcPr>
          <w:p w14:paraId="4EF20589"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15</w:t>
            </w:r>
          </w:p>
        </w:tc>
      </w:tr>
      <w:tr w:rsidR="00053C5F" w:rsidRPr="00B954B5" w14:paraId="7B614B48" w14:textId="77777777" w:rsidTr="005A0E0A">
        <w:tc>
          <w:tcPr>
            <w:tcW w:w="2074" w:type="dxa"/>
          </w:tcPr>
          <w:p w14:paraId="4DD4AE31"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7</w:t>
            </w:r>
          </w:p>
        </w:tc>
        <w:tc>
          <w:tcPr>
            <w:tcW w:w="2256" w:type="dxa"/>
          </w:tcPr>
          <w:p w14:paraId="732B6072"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Viber</w:t>
            </w:r>
          </w:p>
        </w:tc>
        <w:tc>
          <w:tcPr>
            <w:tcW w:w="2505" w:type="dxa"/>
          </w:tcPr>
          <w:p w14:paraId="621FDCAA"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10</w:t>
            </w:r>
          </w:p>
        </w:tc>
      </w:tr>
      <w:tr w:rsidR="00053C5F" w:rsidRPr="00B954B5" w14:paraId="797FDAF3" w14:textId="77777777" w:rsidTr="005A0E0A">
        <w:tc>
          <w:tcPr>
            <w:tcW w:w="2074" w:type="dxa"/>
          </w:tcPr>
          <w:p w14:paraId="5E920E14"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8</w:t>
            </w:r>
          </w:p>
        </w:tc>
        <w:tc>
          <w:tcPr>
            <w:tcW w:w="2256" w:type="dxa"/>
          </w:tcPr>
          <w:p w14:paraId="2432F819"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Skype</w:t>
            </w:r>
          </w:p>
        </w:tc>
        <w:tc>
          <w:tcPr>
            <w:tcW w:w="2505" w:type="dxa"/>
          </w:tcPr>
          <w:p w14:paraId="5264A0F6"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6</w:t>
            </w:r>
          </w:p>
        </w:tc>
      </w:tr>
      <w:tr w:rsidR="00053C5F" w:rsidRPr="00B954B5" w14:paraId="05D3646C" w14:textId="77777777" w:rsidTr="005A0E0A">
        <w:tc>
          <w:tcPr>
            <w:tcW w:w="2074" w:type="dxa"/>
          </w:tcPr>
          <w:p w14:paraId="38FF9776"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9</w:t>
            </w:r>
          </w:p>
        </w:tc>
        <w:tc>
          <w:tcPr>
            <w:tcW w:w="2256" w:type="dxa"/>
          </w:tcPr>
          <w:p w14:paraId="40625505"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Telegram</w:t>
            </w:r>
          </w:p>
        </w:tc>
        <w:tc>
          <w:tcPr>
            <w:tcW w:w="2505" w:type="dxa"/>
          </w:tcPr>
          <w:p w14:paraId="176481C7"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3</w:t>
            </w:r>
          </w:p>
        </w:tc>
      </w:tr>
      <w:tr w:rsidR="00053C5F" w:rsidRPr="00B954B5" w14:paraId="3397B6CC" w14:textId="77777777" w:rsidTr="005A0E0A">
        <w:tc>
          <w:tcPr>
            <w:tcW w:w="2074" w:type="dxa"/>
          </w:tcPr>
          <w:p w14:paraId="19C02E65"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11</w:t>
            </w:r>
          </w:p>
        </w:tc>
        <w:tc>
          <w:tcPr>
            <w:tcW w:w="2256" w:type="dxa"/>
          </w:tcPr>
          <w:p w14:paraId="7CC0A424" w14:textId="77777777" w:rsidR="00053C5F" w:rsidRPr="00B954B5" w:rsidRDefault="00053C5F" w:rsidP="00B12257">
            <w:pPr>
              <w:pStyle w:val="ListParagraph"/>
              <w:ind w:left="0"/>
              <w:jc w:val="both"/>
              <w:rPr>
                <w:rFonts w:cstheme="minorHAnsi"/>
                <w:color w:val="000000" w:themeColor="text1"/>
                <w:sz w:val="24"/>
                <w:szCs w:val="24"/>
              </w:rPr>
            </w:pPr>
            <w:proofErr w:type="spellStart"/>
            <w:r w:rsidRPr="00B954B5">
              <w:rPr>
                <w:rFonts w:cstheme="minorHAnsi"/>
                <w:color w:val="000000" w:themeColor="text1"/>
                <w:sz w:val="24"/>
                <w:szCs w:val="24"/>
              </w:rPr>
              <w:t>BiosScope</w:t>
            </w:r>
            <w:proofErr w:type="spellEnd"/>
          </w:p>
        </w:tc>
        <w:tc>
          <w:tcPr>
            <w:tcW w:w="2505" w:type="dxa"/>
          </w:tcPr>
          <w:p w14:paraId="0565F5EA"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1.2</w:t>
            </w:r>
          </w:p>
        </w:tc>
      </w:tr>
    </w:tbl>
    <w:p w14:paraId="5E4C9111" w14:textId="77777777" w:rsidR="00053C5F" w:rsidRPr="00B954B5" w:rsidRDefault="00053C5F" w:rsidP="00B12257">
      <w:pPr>
        <w:pStyle w:val="ListParagraph"/>
        <w:ind w:firstLine="0"/>
        <w:jc w:val="both"/>
        <w:rPr>
          <w:rFonts w:cstheme="minorHAnsi"/>
          <w:color w:val="000000" w:themeColor="text1"/>
          <w:sz w:val="24"/>
          <w:szCs w:val="24"/>
        </w:rPr>
      </w:pPr>
    </w:p>
    <w:p w14:paraId="3A6614AA"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Bhutan</w:t>
      </w:r>
      <w:r w:rsidRPr="00B954B5">
        <w:rPr>
          <w:rFonts w:cstheme="minorHAnsi"/>
          <w:color w:val="000000" w:themeColor="text1"/>
          <w:sz w:val="24"/>
          <w:szCs w:val="24"/>
        </w:rPr>
        <w:t>:</w:t>
      </w:r>
    </w:p>
    <w:tbl>
      <w:tblPr>
        <w:tblW w:w="0" w:type="auto"/>
        <w:tblInd w:w="710" w:type="dxa"/>
        <w:tblBorders>
          <w:top w:val="nil"/>
          <w:left w:val="nil"/>
          <w:bottom w:val="nil"/>
          <w:right w:val="nil"/>
          <w:insideH w:val="nil"/>
          <w:insideV w:val="nil"/>
        </w:tblBorders>
        <w:tblLayout w:type="fixed"/>
        <w:tblLook w:val="0600" w:firstRow="0" w:lastRow="0" w:firstColumn="0" w:lastColumn="0" w:noHBand="1" w:noVBand="1"/>
      </w:tblPr>
      <w:tblGrid>
        <w:gridCol w:w="1192"/>
        <w:gridCol w:w="2454"/>
        <w:gridCol w:w="1545"/>
        <w:gridCol w:w="1454"/>
      </w:tblGrid>
      <w:tr w:rsidR="00053C5F" w:rsidRPr="00B954B5" w14:paraId="7766F73C" w14:textId="77777777" w:rsidTr="005A0E0A">
        <w:trPr>
          <w:trHeight w:val="14"/>
        </w:trPr>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38F47" w14:textId="77777777" w:rsidR="00053C5F" w:rsidRPr="00B954B5" w:rsidRDefault="00053C5F" w:rsidP="00B12257">
            <w:pPr>
              <w:ind w:left="90" w:firstLine="0"/>
              <w:rPr>
                <w:rFonts w:eastAsia="Times New Roman" w:cstheme="minorHAnsi"/>
                <w:color w:val="000000" w:themeColor="text1"/>
                <w:sz w:val="24"/>
                <w:szCs w:val="24"/>
              </w:rPr>
            </w:pPr>
            <w:r w:rsidRPr="00B954B5">
              <w:rPr>
                <w:rFonts w:eastAsia="Times New Roman" w:cstheme="minorHAnsi"/>
                <w:color w:val="000000" w:themeColor="text1"/>
                <w:sz w:val="24"/>
                <w:szCs w:val="24"/>
              </w:rPr>
              <w:t>Serial Number/Ranking</w:t>
            </w:r>
          </w:p>
        </w:tc>
        <w:tc>
          <w:tcPr>
            <w:tcW w:w="24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0C889C" w14:textId="77777777" w:rsidR="00053C5F" w:rsidRPr="00B954B5" w:rsidRDefault="00053C5F" w:rsidP="00B12257">
            <w:pPr>
              <w:ind w:left="9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OTT Name</w:t>
            </w:r>
          </w:p>
          <w:p w14:paraId="5DE19F36" w14:textId="77777777" w:rsidR="00053C5F" w:rsidRPr="00B954B5" w:rsidRDefault="00053C5F" w:rsidP="00B12257">
            <w:pPr>
              <w:ind w:left="9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(example as follows)</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A5D2F4" w14:textId="77777777" w:rsidR="00053C5F" w:rsidRPr="00B954B5" w:rsidRDefault="00053C5F" w:rsidP="00B12257">
            <w:pPr>
              <w:ind w:left="90" w:firstLine="0"/>
              <w:rPr>
                <w:rFonts w:eastAsia="Times New Roman" w:cstheme="minorHAnsi"/>
                <w:color w:val="000000" w:themeColor="text1"/>
                <w:sz w:val="24"/>
                <w:szCs w:val="24"/>
              </w:rPr>
            </w:pPr>
            <w:r w:rsidRPr="00B954B5">
              <w:rPr>
                <w:rFonts w:eastAsia="Times New Roman" w:cstheme="minorHAnsi"/>
                <w:b/>
                <w:color w:val="000000" w:themeColor="text1"/>
                <w:sz w:val="24"/>
                <w:szCs w:val="24"/>
              </w:rPr>
              <w:t>Bhutan</w:t>
            </w:r>
            <w:r w:rsidRPr="00B954B5">
              <w:rPr>
                <w:rFonts w:eastAsia="Times New Roman" w:cstheme="minorHAnsi"/>
                <w:color w:val="000000" w:themeColor="text1"/>
                <w:sz w:val="24"/>
                <w:szCs w:val="24"/>
              </w:rPr>
              <w:t xml:space="preserve"> Telecom Limited </w:t>
            </w:r>
          </w:p>
        </w:tc>
        <w:tc>
          <w:tcPr>
            <w:tcW w:w="14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9AA989" w14:textId="77777777" w:rsidR="00053C5F" w:rsidRPr="00B954B5" w:rsidRDefault="00053C5F" w:rsidP="00B12257">
            <w:pPr>
              <w:ind w:left="90" w:firstLine="0"/>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Tashi </w:t>
            </w:r>
            <w:proofErr w:type="spellStart"/>
            <w:r w:rsidRPr="00B954B5">
              <w:rPr>
                <w:rFonts w:eastAsia="Times New Roman" w:cstheme="minorHAnsi"/>
                <w:color w:val="000000" w:themeColor="text1"/>
                <w:sz w:val="24"/>
                <w:szCs w:val="24"/>
              </w:rPr>
              <w:t>Infocomm</w:t>
            </w:r>
            <w:proofErr w:type="spellEnd"/>
            <w:r w:rsidRPr="00B954B5">
              <w:rPr>
                <w:rFonts w:eastAsia="Times New Roman" w:cstheme="minorHAnsi"/>
                <w:color w:val="000000" w:themeColor="text1"/>
                <w:sz w:val="24"/>
                <w:szCs w:val="24"/>
              </w:rPr>
              <w:t xml:space="preserve"> Limited</w:t>
            </w:r>
          </w:p>
        </w:tc>
      </w:tr>
      <w:tr w:rsidR="00053C5F" w:rsidRPr="00B954B5" w14:paraId="09F051EA" w14:textId="77777777" w:rsidTr="005A0E0A">
        <w:trPr>
          <w:trHeight w:val="14"/>
        </w:trPr>
        <w:tc>
          <w:tcPr>
            <w:tcW w:w="11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27AC69"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1 </w:t>
            </w:r>
          </w:p>
        </w:tc>
        <w:tc>
          <w:tcPr>
            <w:tcW w:w="2454" w:type="dxa"/>
            <w:tcBorders>
              <w:top w:val="nil"/>
              <w:left w:val="nil"/>
              <w:bottom w:val="single" w:sz="8" w:space="0" w:color="000000"/>
              <w:right w:val="single" w:sz="8" w:space="0" w:color="000000"/>
            </w:tcBorders>
            <w:tcMar>
              <w:top w:w="100" w:type="dxa"/>
              <w:left w:w="100" w:type="dxa"/>
              <w:bottom w:w="100" w:type="dxa"/>
              <w:right w:w="100" w:type="dxa"/>
            </w:tcMar>
          </w:tcPr>
          <w:p w14:paraId="410E1C79" w14:textId="77777777" w:rsidR="00053C5F" w:rsidRPr="00B954B5" w:rsidRDefault="00053C5F" w:rsidP="00B12257">
            <w:pPr>
              <w:ind w:firstLine="0"/>
              <w:contextualSpacing/>
              <w:rPr>
                <w:rFonts w:eastAsia="Times New Roman" w:cstheme="minorHAnsi"/>
                <w:color w:val="000000" w:themeColor="text1"/>
                <w:sz w:val="24"/>
                <w:szCs w:val="24"/>
              </w:rPr>
            </w:pPr>
            <w:r w:rsidRPr="00B954B5">
              <w:rPr>
                <w:rFonts w:eastAsia="Times New Roman" w:cstheme="minorHAnsi"/>
                <w:color w:val="000000" w:themeColor="text1"/>
                <w:sz w:val="24"/>
                <w:szCs w:val="24"/>
              </w:rPr>
              <w:t>Facebook/ Messenger</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5567301D"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 1</w:t>
            </w:r>
          </w:p>
        </w:tc>
        <w:tc>
          <w:tcPr>
            <w:tcW w:w="1454" w:type="dxa"/>
            <w:tcBorders>
              <w:top w:val="nil"/>
              <w:left w:val="nil"/>
              <w:bottom w:val="single" w:sz="8" w:space="0" w:color="000000"/>
              <w:right w:val="single" w:sz="8" w:space="0" w:color="000000"/>
            </w:tcBorders>
            <w:tcMar>
              <w:top w:w="100" w:type="dxa"/>
              <w:left w:w="100" w:type="dxa"/>
              <w:bottom w:w="100" w:type="dxa"/>
              <w:right w:w="100" w:type="dxa"/>
            </w:tcMar>
          </w:tcPr>
          <w:p w14:paraId="72ADA06C" w14:textId="77777777" w:rsidR="00053C5F" w:rsidRPr="00B954B5" w:rsidRDefault="00053C5F" w:rsidP="00B12257">
            <w:pPr>
              <w:ind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 3</w:t>
            </w:r>
          </w:p>
        </w:tc>
      </w:tr>
      <w:tr w:rsidR="00053C5F" w:rsidRPr="00B954B5" w14:paraId="4E7A5F9B" w14:textId="77777777" w:rsidTr="005A0E0A">
        <w:trPr>
          <w:trHeight w:val="14"/>
        </w:trPr>
        <w:tc>
          <w:tcPr>
            <w:tcW w:w="11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832917"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lastRenderedPageBreak/>
              <w:t xml:space="preserve"> 2</w:t>
            </w:r>
          </w:p>
        </w:tc>
        <w:tc>
          <w:tcPr>
            <w:tcW w:w="2454" w:type="dxa"/>
            <w:tcBorders>
              <w:top w:val="nil"/>
              <w:left w:val="nil"/>
              <w:bottom w:val="single" w:sz="8" w:space="0" w:color="000000"/>
              <w:right w:val="single" w:sz="8" w:space="0" w:color="000000"/>
            </w:tcBorders>
            <w:tcMar>
              <w:top w:w="100" w:type="dxa"/>
              <w:left w:w="100" w:type="dxa"/>
              <w:bottom w:w="100" w:type="dxa"/>
              <w:right w:w="100" w:type="dxa"/>
            </w:tcMar>
          </w:tcPr>
          <w:p w14:paraId="39CC4234"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YouTube</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6C149F7A"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2 </w:t>
            </w:r>
          </w:p>
        </w:tc>
        <w:tc>
          <w:tcPr>
            <w:tcW w:w="1454" w:type="dxa"/>
            <w:tcBorders>
              <w:top w:val="nil"/>
              <w:left w:val="nil"/>
              <w:bottom w:val="single" w:sz="8" w:space="0" w:color="000000"/>
              <w:right w:val="single" w:sz="8" w:space="0" w:color="000000"/>
            </w:tcBorders>
            <w:tcMar>
              <w:top w:w="100" w:type="dxa"/>
              <w:left w:w="100" w:type="dxa"/>
              <w:bottom w:w="100" w:type="dxa"/>
              <w:right w:w="100" w:type="dxa"/>
            </w:tcMar>
          </w:tcPr>
          <w:p w14:paraId="6E36FC4F"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1 </w:t>
            </w:r>
          </w:p>
        </w:tc>
      </w:tr>
      <w:tr w:rsidR="00053C5F" w:rsidRPr="00B954B5" w14:paraId="5A5A8058" w14:textId="77777777" w:rsidTr="005A0E0A">
        <w:trPr>
          <w:trHeight w:val="14"/>
        </w:trPr>
        <w:tc>
          <w:tcPr>
            <w:tcW w:w="11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B28F5B"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 3</w:t>
            </w:r>
          </w:p>
        </w:tc>
        <w:tc>
          <w:tcPr>
            <w:tcW w:w="2454" w:type="dxa"/>
            <w:tcBorders>
              <w:top w:val="nil"/>
              <w:left w:val="nil"/>
              <w:bottom w:val="single" w:sz="8" w:space="0" w:color="000000"/>
              <w:right w:val="single" w:sz="8" w:space="0" w:color="000000"/>
            </w:tcBorders>
            <w:tcMar>
              <w:top w:w="100" w:type="dxa"/>
              <w:left w:w="100" w:type="dxa"/>
              <w:bottom w:w="100" w:type="dxa"/>
              <w:right w:w="100" w:type="dxa"/>
            </w:tcMar>
          </w:tcPr>
          <w:p w14:paraId="28326BEE"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WeChat</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31634315"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6</w:t>
            </w:r>
          </w:p>
        </w:tc>
        <w:tc>
          <w:tcPr>
            <w:tcW w:w="1454" w:type="dxa"/>
            <w:tcBorders>
              <w:top w:val="nil"/>
              <w:left w:val="nil"/>
              <w:bottom w:val="single" w:sz="8" w:space="0" w:color="000000"/>
              <w:right w:val="single" w:sz="8" w:space="0" w:color="000000"/>
            </w:tcBorders>
            <w:tcMar>
              <w:top w:w="100" w:type="dxa"/>
              <w:left w:w="100" w:type="dxa"/>
              <w:bottom w:w="100" w:type="dxa"/>
              <w:right w:w="100" w:type="dxa"/>
            </w:tcMar>
          </w:tcPr>
          <w:p w14:paraId="48114A41"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5 </w:t>
            </w:r>
          </w:p>
        </w:tc>
      </w:tr>
      <w:tr w:rsidR="00053C5F" w:rsidRPr="00B954B5" w14:paraId="79E7A0C9" w14:textId="77777777" w:rsidTr="005A0E0A">
        <w:trPr>
          <w:trHeight w:val="14"/>
        </w:trPr>
        <w:tc>
          <w:tcPr>
            <w:tcW w:w="11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FA9CEA"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 4</w:t>
            </w:r>
          </w:p>
        </w:tc>
        <w:tc>
          <w:tcPr>
            <w:tcW w:w="2454" w:type="dxa"/>
            <w:tcBorders>
              <w:top w:val="nil"/>
              <w:left w:val="nil"/>
              <w:bottom w:val="single" w:sz="8" w:space="0" w:color="000000"/>
              <w:right w:val="single" w:sz="8" w:space="0" w:color="000000"/>
            </w:tcBorders>
            <w:tcMar>
              <w:top w:w="100" w:type="dxa"/>
              <w:left w:w="100" w:type="dxa"/>
              <w:bottom w:w="100" w:type="dxa"/>
              <w:right w:w="100" w:type="dxa"/>
            </w:tcMar>
          </w:tcPr>
          <w:p w14:paraId="15629AE5"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Instagram</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02DD0D86"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 7</w:t>
            </w:r>
          </w:p>
        </w:tc>
        <w:tc>
          <w:tcPr>
            <w:tcW w:w="1454" w:type="dxa"/>
            <w:tcBorders>
              <w:top w:val="nil"/>
              <w:left w:val="nil"/>
              <w:bottom w:val="single" w:sz="8" w:space="0" w:color="000000"/>
              <w:right w:val="single" w:sz="8" w:space="0" w:color="000000"/>
            </w:tcBorders>
            <w:tcMar>
              <w:top w:w="100" w:type="dxa"/>
              <w:left w:w="100" w:type="dxa"/>
              <w:bottom w:w="100" w:type="dxa"/>
              <w:right w:w="100" w:type="dxa"/>
            </w:tcMar>
          </w:tcPr>
          <w:p w14:paraId="755C8858"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 7</w:t>
            </w:r>
          </w:p>
        </w:tc>
      </w:tr>
      <w:tr w:rsidR="00053C5F" w:rsidRPr="00B954B5" w14:paraId="692BA1D5" w14:textId="77777777" w:rsidTr="005A0E0A">
        <w:trPr>
          <w:trHeight w:val="14"/>
        </w:trPr>
        <w:tc>
          <w:tcPr>
            <w:tcW w:w="11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1049DD"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 5</w:t>
            </w:r>
          </w:p>
        </w:tc>
        <w:tc>
          <w:tcPr>
            <w:tcW w:w="2454" w:type="dxa"/>
            <w:tcBorders>
              <w:top w:val="nil"/>
              <w:left w:val="nil"/>
              <w:bottom w:val="single" w:sz="8" w:space="0" w:color="000000"/>
              <w:right w:val="single" w:sz="8" w:space="0" w:color="000000"/>
            </w:tcBorders>
            <w:tcMar>
              <w:top w:w="100" w:type="dxa"/>
              <w:left w:w="100" w:type="dxa"/>
              <w:bottom w:w="100" w:type="dxa"/>
              <w:right w:w="100" w:type="dxa"/>
            </w:tcMar>
          </w:tcPr>
          <w:p w14:paraId="79EE6D16"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Telegram</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4ADBE1F9"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 5</w:t>
            </w:r>
          </w:p>
        </w:tc>
        <w:tc>
          <w:tcPr>
            <w:tcW w:w="1454" w:type="dxa"/>
            <w:tcBorders>
              <w:top w:val="nil"/>
              <w:left w:val="nil"/>
              <w:bottom w:val="single" w:sz="8" w:space="0" w:color="000000"/>
              <w:right w:val="single" w:sz="8" w:space="0" w:color="000000"/>
            </w:tcBorders>
            <w:tcMar>
              <w:top w:w="100" w:type="dxa"/>
              <w:left w:w="100" w:type="dxa"/>
              <w:bottom w:w="100" w:type="dxa"/>
              <w:right w:w="100" w:type="dxa"/>
            </w:tcMar>
          </w:tcPr>
          <w:p w14:paraId="7078E665"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 4</w:t>
            </w:r>
          </w:p>
        </w:tc>
      </w:tr>
      <w:tr w:rsidR="00053C5F" w:rsidRPr="00B954B5" w14:paraId="66540B8D" w14:textId="77777777" w:rsidTr="005A0E0A">
        <w:trPr>
          <w:trHeight w:val="14"/>
        </w:trPr>
        <w:tc>
          <w:tcPr>
            <w:tcW w:w="11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EC4D02"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 6</w:t>
            </w:r>
          </w:p>
        </w:tc>
        <w:tc>
          <w:tcPr>
            <w:tcW w:w="2454" w:type="dxa"/>
            <w:tcBorders>
              <w:top w:val="nil"/>
              <w:left w:val="nil"/>
              <w:bottom w:val="single" w:sz="8" w:space="0" w:color="000000"/>
              <w:right w:val="single" w:sz="8" w:space="0" w:color="000000"/>
            </w:tcBorders>
            <w:tcMar>
              <w:top w:w="100" w:type="dxa"/>
              <w:left w:w="100" w:type="dxa"/>
              <w:bottom w:w="100" w:type="dxa"/>
              <w:right w:w="100" w:type="dxa"/>
            </w:tcMar>
          </w:tcPr>
          <w:p w14:paraId="09531D65"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TikTok</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549B7319"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3 </w:t>
            </w:r>
          </w:p>
        </w:tc>
        <w:tc>
          <w:tcPr>
            <w:tcW w:w="1454" w:type="dxa"/>
            <w:tcBorders>
              <w:top w:val="nil"/>
              <w:left w:val="nil"/>
              <w:bottom w:val="single" w:sz="8" w:space="0" w:color="000000"/>
              <w:right w:val="single" w:sz="8" w:space="0" w:color="000000"/>
            </w:tcBorders>
            <w:tcMar>
              <w:top w:w="100" w:type="dxa"/>
              <w:left w:w="100" w:type="dxa"/>
              <w:bottom w:w="100" w:type="dxa"/>
              <w:right w:w="100" w:type="dxa"/>
            </w:tcMar>
          </w:tcPr>
          <w:p w14:paraId="6A9B63E4"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2 </w:t>
            </w:r>
          </w:p>
        </w:tc>
      </w:tr>
      <w:tr w:rsidR="00053C5F" w:rsidRPr="00B954B5" w14:paraId="33D6EE7B" w14:textId="77777777" w:rsidTr="005A0E0A">
        <w:trPr>
          <w:trHeight w:val="14"/>
        </w:trPr>
        <w:tc>
          <w:tcPr>
            <w:tcW w:w="11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4C0560"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 7</w:t>
            </w:r>
          </w:p>
        </w:tc>
        <w:tc>
          <w:tcPr>
            <w:tcW w:w="2454" w:type="dxa"/>
            <w:tcBorders>
              <w:top w:val="nil"/>
              <w:left w:val="nil"/>
              <w:bottom w:val="single" w:sz="8" w:space="0" w:color="000000"/>
              <w:right w:val="single" w:sz="8" w:space="0" w:color="000000"/>
            </w:tcBorders>
            <w:tcMar>
              <w:top w:w="100" w:type="dxa"/>
              <w:left w:w="100" w:type="dxa"/>
              <w:bottom w:w="100" w:type="dxa"/>
              <w:right w:w="100" w:type="dxa"/>
            </w:tcMar>
          </w:tcPr>
          <w:p w14:paraId="1C7715F5" w14:textId="77777777" w:rsidR="00053C5F" w:rsidRPr="00B954B5" w:rsidRDefault="00053C5F" w:rsidP="00B12257">
            <w:pPr>
              <w:ind w:left="90" w:firstLine="0"/>
              <w:contextualSpacing/>
              <w:jc w:val="both"/>
              <w:rPr>
                <w:rFonts w:eastAsia="Times New Roman" w:cstheme="minorHAnsi"/>
                <w:color w:val="000000" w:themeColor="text1"/>
                <w:sz w:val="24"/>
                <w:szCs w:val="24"/>
              </w:rPr>
            </w:pPr>
            <w:proofErr w:type="spellStart"/>
            <w:r w:rsidRPr="00B954B5">
              <w:rPr>
                <w:rFonts w:eastAsia="Times New Roman" w:cstheme="minorHAnsi"/>
                <w:color w:val="000000" w:themeColor="text1"/>
                <w:sz w:val="24"/>
                <w:szCs w:val="24"/>
              </w:rPr>
              <w:t>SnapChat</w:t>
            </w:r>
            <w:proofErr w:type="spellEnd"/>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1F9228EE"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4 </w:t>
            </w:r>
          </w:p>
        </w:tc>
        <w:tc>
          <w:tcPr>
            <w:tcW w:w="1454" w:type="dxa"/>
            <w:tcBorders>
              <w:top w:val="nil"/>
              <w:left w:val="nil"/>
              <w:bottom w:val="single" w:sz="8" w:space="0" w:color="000000"/>
              <w:right w:val="single" w:sz="8" w:space="0" w:color="000000"/>
            </w:tcBorders>
            <w:tcMar>
              <w:top w:w="100" w:type="dxa"/>
              <w:left w:w="100" w:type="dxa"/>
              <w:bottom w:w="100" w:type="dxa"/>
              <w:right w:w="100" w:type="dxa"/>
            </w:tcMar>
          </w:tcPr>
          <w:p w14:paraId="4538EC88"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6 </w:t>
            </w:r>
          </w:p>
        </w:tc>
      </w:tr>
      <w:tr w:rsidR="00053C5F" w:rsidRPr="00B954B5" w14:paraId="2E068A47" w14:textId="77777777" w:rsidTr="005A0E0A">
        <w:trPr>
          <w:trHeight w:val="14"/>
        </w:trPr>
        <w:tc>
          <w:tcPr>
            <w:tcW w:w="11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87ACB0"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8 </w:t>
            </w:r>
          </w:p>
        </w:tc>
        <w:tc>
          <w:tcPr>
            <w:tcW w:w="2454" w:type="dxa"/>
            <w:tcBorders>
              <w:top w:val="nil"/>
              <w:left w:val="nil"/>
              <w:bottom w:val="single" w:sz="8" w:space="0" w:color="000000"/>
              <w:right w:val="single" w:sz="8" w:space="0" w:color="000000"/>
            </w:tcBorders>
            <w:tcMar>
              <w:top w:w="100" w:type="dxa"/>
              <w:left w:w="100" w:type="dxa"/>
              <w:bottom w:w="100" w:type="dxa"/>
              <w:right w:w="100" w:type="dxa"/>
            </w:tcMar>
          </w:tcPr>
          <w:p w14:paraId="0AF8CB22" w14:textId="77777777" w:rsidR="00053C5F" w:rsidRPr="00B954B5" w:rsidRDefault="00053C5F" w:rsidP="00B12257">
            <w:pPr>
              <w:ind w:left="90" w:firstLine="0"/>
              <w:contextualSpacing/>
              <w:jc w:val="both"/>
              <w:rPr>
                <w:rFonts w:eastAsia="Times New Roman" w:cstheme="minorHAnsi"/>
                <w:color w:val="000000" w:themeColor="text1"/>
                <w:sz w:val="24"/>
                <w:szCs w:val="24"/>
              </w:rPr>
            </w:pPr>
            <w:proofErr w:type="spellStart"/>
            <w:r w:rsidRPr="00B954B5">
              <w:rPr>
                <w:rFonts w:eastAsia="Times New Roman" w:cstheme="minorHAnsi"/>
                <w:color w:val="000000" w:themeColor="text1"/>
                <w:sz w:val="24"/>
                <w:szCs w:val="24"/>
              </w:rPr>
              <w:t>Whatsapp</w:t>
            </w:r>
            <w:proofErr w:type="spellEnd"/>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0595A01C"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8 </w:t>
            </w:r>
          </w:p>
        </w:tc>
        <w:tc>
          <w:tcPr>
            <w:tcW w:w="1454" w:type="dxa"/>
            <w:tcBorders>
              <w:top w:val="nil"/>
              <w:left w:val="nil"/>
              <w:bottom w:val="single" w:sz="8" w:space="0" w:color="000000"/>
              <w:right w:val="single" w:sz="8" w:space="0" w:color="000000"/>
            </w:tcBorders>
            <w:tcMar>
              <w:top w:w="100" w:type="dxa"/>
              <w:left w:w="100" w:type="dxa"/>
              <w:bottom w:w="100" w:type="dxa"/>
              <w:right w:w="100" w:type="dxa"/>
            </w:tcMar>
          </w:tcPr>
          <w:p w14:paraId="582C13F5"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 8</w:t>
            </w:r>
          </w:p>
        </w:tc>
      </w:tr>
      <w:tr w:rsidR="00053C5F" w:rsidRPr="00B954B5" w14:paraId="186FD2F6" w14:textId="77777777" w:rsidTr="005A0E0A">
        <w:trPr>
          <w:trHeight w:val="14"/>
        </w:trPr>
        <w:tc>
          <w:tcPr>
            <w:tcW w:w="11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F38B53"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9</w:t>
            </w:r>
          </w:p>
        </w:tc>
        <w:tc>
          <w:tcPr>
            <w:tcW w:w="2454" w:type="dxa"/>
            <w:tcBorders>
              <w:top w:val="nil"/>
              <w:left w:val="nil"/>
              <w:bottom w:val="single" w:sz="8" w:space="0" w:color="000000"/>
              <w:right w:val="single" w:sz="8" w:space="0" w:color="000000"/>
            </w:tcBorders>
            <w:tcMar>
              <w:top w:w="100" w:type="dxa"/>
              <w:left w:w="100" w:type="dxa"/>
              <w:bottom w:w="100" w:type="dxa"/>
              <w:right w:w="100" w:type="dxa"/>
            </w:tcMar>
          </w:tcPr>
          <w:p w14:paraId="5934DE92" w14:textId="77777777" w:rsidR="00053C5F" w:rsidRPr="00B954B5" w:rsidRDefault="00053C5F" w:rsidP="00B12257">
            <w:pPr>
              <w:ind w:left="90" w:firstLine="0"/>
              <w:contextualSpacing/>
              <w:jc w:val="both"/>
              <w:rPr>
                <w:rFonts w:eastAsia="Times New Roman" w:cstheme="minorHAnsi"/>
                <w:color w:val="000000" w:themeColor="text1"/>
                <w:sz w:val="24"/>
                <w:szCs w:val="24"/>
              </w:rPr>
            </w:pPr>
            <w:proofErr w:type="spellStart"/>
            <w:r w:rsidRPr="00B954B5">
              <w:rPr>
                <w:rFonts w:eastAsia="Times New Roman" w:cstheme="minorHAnsi"/>
                <w:color w:val="000000" w:themeColor="text1"/>
                <w:sz w:val="24"/>
                <w:szCs w:val="24"/>
              </w:rPr>
              <w:t>PinInterest</w:t>
            </w:r>
            <w:proofErr w:type="spellEnd"/>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5C4B64B3"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9</w:t>
            </w:r>
          </w:p>
        </w:tc>
        <w:tc>
          <w:tcPr>
            <w:tcW w:w="1454" w:type="dxa"/>
            <w:tcBorders>
              <w:top w:val="nil"/>
              <w:left w:val="nil"/>
              <w:bottom w:val="single" w:sz="8" w:space="0" w:color="000000"/>
              <w:right w:val="single" w:sz="8" w:space="0" w:color="000000"/>
            </w:tcBorders>
            <w:tcMar>
              <w:top w:w="100" w:type="dxa"/>
              <w:left w:w="100" w:type="dxa"/>
              <w:bottom w:w="100" w:type="dxa"/>
              <w:right w:w="100" w:type="dxa"/>
            </w:tcMar>
          </w:tcPr>
          <w:p w14:paraId="536302D0"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9</w:t>
            </w:r>
          </w:p>
        </w:tc>
      </w:tr>
      <w:tr w:rsidR="00053C5F" w:rsidRPr="00B954B5" w14:paraId="1CA401F2" w14:textId="77777777" w:rsidTr="005A0E0A">
        <w:trPr>
          <w:trHeight w:val="14"/>
        </w:trPr>
        <w:tc>
          <w:tcPr>
            <w:tcW w:w="11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FCE257"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10</w:t>
            </w:r>
          </w:p>
        </w:tc>
        <w:tc>
          <w:tcPr>
            <w:tcW w:w="2454" w:type="dxa"/>
            <w:tcBorders>
              <w:top w:val="nil"/>
              <w:left w:val="nil"/>
              <w:bottom w:val="single" w:sz="8" w:space="0" w:color="000000"/>
              <w:right w:val="single" w:sz="8" w:space="0" w:color="000000"/>
            </w:tcBorders>
            <w:tcMar>
              <w:top w:w="100" w:type="dxa"/>
              <w:left w:w="100" w:type="dxa"/>
              <w:bottom w:w="100" w:type="dxa"/>
              <w:right w:w="100" w:type="dxa"/>
            </w:tcMar>
          </w:tcPr>
          <w:p w14:paraId="4483D535"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Twitter</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1097358A"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10</w:t>
            </w:r>
          </w:p>
        </w:tc>
        <w:tc>
          <w:tcPr>
            <w:tcW w:w="1454" w:type="dxa"/>
            <w:tcBorders>
              <w:top w:val="nil"/>
              <w:left w:val="nil"/>
              <w:bottom w:val="single" w:sz="8" w:space="0" w:color="000000"/>
              <w:right w:val="single" w:sz="8" w:space="0" w:color="000000"/>
            </w:tcBorders>
            <w:tcMar>
              <w:top w:w="100" w:type="dxa"/>
              <w:left w:w="100" w:type="dxa"/>
              <w:bottom w:w="100" w:type="dxa"/>
              <w:right w:w="100" w:type="dxa"/>
            </w:tcMar>
          </w:tcPr>
          <w:p w14:paraId="13ED9619" w14:textId="77777777" w:rsidR="00053C5F" w:rsidRPr="00B954B5" w:rsidRDefault="00053C5F" w:rsidP="00B12257">
            <w:pPr>
              <w:ind w:left="9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10</w:t>
            </w:r>
          </w:p>
        </w:tc>
      </w:tr>
      <w:tr w:rsidR="00053C5F" w:rsidRPr="00B954B5" w14:paraId="32A94FC3" w14:textId="77777777" w:rsidTr="005A0E0A">
        <w:trPr>
          <w:trHeight w:val="14"/>
        </w:trPr>
        <w:tc>
          <w:tcPr>
            <w:tcW w:w="11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EB519E" w14:textId="77777777" w:rsidR="00053C5F" w:rsidRPr="00B954B5" w:rsidRDefault="00053C5F" w:rsidP="00B12257">
            <w:pPr>
              <w:ind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11</w:t>
            </w:r>
          </w:p>
        </w:tc>
        <w:tc>
          <w:tcPr>
            <w:tcW w:w="2454" w:type="dxa"/>
            <w:tcBorders>
              <w:top w:val="nil"/>
              <w:left w:val="nil"/>
              <w:bottom w:val="single" w:sz="8" w:space="0" w:color="000000"/>
              <w:right w:val="single" w:sz="8" w:space="0" w:color="000000"/>
            </w:tcBorders>
            <w:tcMar>
              <w:top w:w="100" w:type="dxa"/>
              <w:left w:w="100" w:type="dxa"/>
              <w:bottom w:w="100" w:type="dxa"/>
              <w:right w:w="100" w:type="dxa"/>
            </w:tcMar>
          </w:tcPr>
          <w:p w14:paraId="10A6F6CA" w14:textId="77777777" w:rsidR="00053C5F" w:rsidRPr="00B954B5" w:rsidRDefault="00053C5F" w:rsidP="00B12257">
            <w:pPr>
              <w:ind w:left="72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linkedIn</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7056556F" w14:textId="77777777" w:rsidR="00053C5F" w:rsidRPr="00B954B5" w:rsidRDefault="00053C5F" w:rsidP="00B12257">
            <w:pPr>
              <w:ind w:left="72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11</w:t>
            </w:r>
          </w:p>
        </w:tc>
        <w:tc>
          <w:tcPr>
            <w:tcW w:w="1454" w:type="dxa"/>
            <w:tcBorders>
              <w:top w:val="nil"/>
              <w:left w:val="nil"/>
              <w:bottom w:val="single" w:sz="8" w:space="0" w:color="000000"/>
              <w:right w:val="single" w:sz="8" w:space="0" w:color="000000"/>
            </w:tcBorders>
            <w:tcMar>
              <w:top w:w="100" w:type="dxa"/>
              <w:left w:w="100" w:type="dxa"/>
              <w:bottom w:w="100" w:type="dxa"/>
              <w:right w:w="100" w:type="dxa"/>
            </w:tcMar>
          </w:tcPr>
          <w:p w14:paraId="3B186A0D" w14:textId="77777777" w:rsidR="00053C5F" w:rsidRPr="00B954B5" w:rsidRDefault="00053C5F" w:rsidP="00B12257">
            <w:pPr>
              <w:ind w:left="720" w:firstLine="0"/>
              <w:contextualSpacing/>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11</w:t>
            </w:r>
          </w:p>
        </w:tc>
      </w:tr>
    </w:tbl>
    <w:p w14:paraId="2465B9EB" w14:textId="77777777" w:rsidR="00053C5F" w:rsidRPr="00B954B5" w:rsidRDefault="00053C5F" w:rsidP="00B12257">
      <w:pPr>
        <w:ind w:firstLine="0"/>
        <w:jc w:val="both"/>
        <w:rPr>
          <w:rFonts w:cstheme="minorHAnsi"/>
          <w:color w:val="000000" w:themeColor="text1"/>
          <w:sz w:val="24"/>
          <w:szCs w:val="24"/>
        </w:rPr>
      </w:pPr>
    </w:p>
    <w:p w14:paraId="6D9A2A2F"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Maldives:</w:t>
      </w:r>
    </w:p>
    <w:p w14:paraId="4E5147A8" w14:textId="77777777" w:rsidR="00053C5F" w:rsidRPr="00B954B5" w:rsidRDefault="00053C5F" w:rsidP="00B12257">
      <w:pPr>
        <w:ind w:firstLine="0"/>
        <w:jc w:val="both"/>
        <w:rPr>
          <w:rFonts w:cstheme="minorHAnsi"/>
          <w:color w:val="000000" w:themeColor="text1"/>
          <w:sz w:val="24"/>
          <w:szCs w:val="24"/>
        </w:rPr>
      </w:pPr>
    </w:p>
    <w:tbl>
      <w:tblPr>
        <w:tblStyle w:val="TableGrid"/>
        <w:tblW w:w="0" w:type="auto"/>
        <w:tblInd w:w="720" w:type="dxa"/>
        <w:tblLook w:val="04A0" w:firstRow="1" w:lastRow="0" w:firstColumn="1" w:lastColumn="0" w:noHBand="0" w:noVBand="1"/>
      </w:tblPr>
      <w:tblGrid>
        <w:gridCol w:w="2061"/>
        <w:gridCol w:w="2318"/>
      </w:tblGrid>
      <w:tr w:rsidR="00053C5F" w:rsidRPr="00B954B5" w14:paraId="4A0CDDFD" w14:textId="77777777" w:rsidTr="005A0E0A">
        <w:tc>
          <w:tcPr>
            <w:tcW w:w="2061" w:type="dxa"/>
          </w:tcPr>
          <w:p w14:paraId="1F36D82B"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Serial Number/Ranking</w:t>
            </w:r>
          </w:p>
        </w:tc>
        <w:tc>
          <w:tcPr>
            <w:tcW w:w="2256" w:type="dxa"/>
          </w:tcPr>
          <w:p w14:paraId="160F9ED3"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OTT Name</w:t>
            </w:r>
          </w:p>
          <w:p w14:paraId="704CB6C7"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(example as follows)</w:t>
            </w:r>
          </w:p>
        </w:tc>
      </w:tr>
      <w:tr w:rsidR="00053C5F" w:rsidRPr="00B954B5" w14:paraId="625CC3FF" w14:textId="77777777" w:rsidTr="005A0E0A">
        <w:tc>
          <w:tcPr>
            <w:tcW w:w="2061" w:type="dxa"/>
          </w:tcPr>
          <w:p w14:paraId="6AAD09C0"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3</w:t>
            </w:r>
          </w:p>
        </w:tc>
        <w:tc>
          <w:tcPr>
            <w:tcW w:w="2256" w:type="dxa"/>
          </w:tcPr>
          <w:p w14:paraId="0B5BF899"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Facebook/Messenger</w:t>
            </w:r>
          </w:p>
        </w:tc>
      </w:tr>
      <w:tr w:rsidR="00053C5F" w:rsidRPr="00B954B5" w14:paraId="4F734E7F" w14:textId="77777777" w:rsidTr="005A0E0A">
        <w:tc>
          <w:tcPr>
            <w:tcW w:w="2061" w:type="dxa"/>
          </w:tcPr>
          <w:p w14:paraId="1BD7F33E"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12</w:t>
            </w:r>
          </w:p>
        </w:tc>
        <w:tc>
          <w:tcPr>
            <w:tcW w:w="2256" w:type="dxa"/>
          </w:tcPr>
          <w:p w14:paraId="469B50B0"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Google (Plus)</w:t>
            </w:r>
          </w:p>
        </w:tc>
      </w:tr>
      <w:tr w:rsidR="00053C5F" w:rsidRPr="00B954B5" w14:paraId="67DDE142" w14:textId="77777777" w:rsidTr="005A0E0A">
        <w:tc>
          <w:tcPr>
            <w:tcW w:w="2061" w:type="dxa"/>
          </w:tcPr>
          <w:p w14:paraId="159740D2"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5</w:t>
            </w:r>
          </w:p>
        </w:tc>
        <w:tc>
          <w:tcPr>
            <w:tcW w:w="2256" w:type="dxa"/>
          </w:tcPr>
          <w:p w14:paraId="669E743B"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WhatsApp</w:t>
            </w:r>
          </w:p>
        </w:tc>
      </w:tr>
      <w:tr w:rsidR="00053C5F" w:rsidRPr="00B954B5" w14:paraId="4C853669" w14:textId="77777777" w:rsidTr="005A0E0A">
        <w:tc>
          <w:tcPr>
            <w:tcW w:w="2061" w:type="dxa"/>
          </w:tcPr>
          <w:p w14:paraId="46179B69"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10</w:t>
            </w:r>
          </w:p>
        </w:tc>
        <w:tc>
          <w:tcPr>
            <w:tcW w:w="2256" w:type="dxa"/>
          </w:tcPr>
          <w:p w14:paraId="12B1DD58"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Imo</w:t>
            </w:r>
          </w:p>
        </w:tc>
      </w:tr>
      <w:tr w:rsidR="00053C5F" w:rsidRPr="00B954B5" w14:paraId="101BD4CC" w14:textId="77777777" w:rsidTr="005A0E0A">
        <w:tc>
          <w:tcPr>
            <w:tcW w:w="2061" w:type="dxa"/>
          </w:tcPr>
          <w:p w14:paraId="2D8531E3"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8</w:t>
            </w:r>
          </w:p>
        </w:tc>
        <w:tc>
          <w:tcPr>
            <w:tcW w:w="2256" w:type="dxa"/>
          </w:tcPr>
          <w:p w14:paraId="69D79FD6"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TikTok</w:t>
            </w:r>
          </w:p>
        </w:tc>
      </w:tr>
      <w:tr w:rsidR="00053C5F" w:rsidRPr="00B954B5" w14:paraId="39F2D3EC" w14:textId="77777777" w:rsidTr="005A0E0A">
        <w:tc>
          <w:tcPr>
            <w:tcW w:w="2061" w:type="dxa"/>
          </w:tcPr>
          <w:p w14:paraId="16BF59D9"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2</w:t>
            </w:r>
          </w:p>
        </w:tc>
        <w:tc>
          <w:tcPr>
            <w:tcW w:w="2256" w:type="dxa"/>
          </w:tcPr>
          <w:p w14:paraId="45E6951A"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Netflix</w:t>
            </w:r>
          </w:p>
        </w:tc>
      </w:tr>
      <w:tr w:rsidR="00053C5F" w:rsidRPr="00B954B5" w14:paraId="5F1FF391" w14:textId="77777777" w:rsidTr="005A0E0A">
        <w:tc>
          <w:tcPr>
            <w:tcW w:w="2061" w:type="dxa"/>
          </w:tcPr>
          <w:p w14:paraId="33B8D788"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1</w:t>
            </w:r>
          </w:p>
        </w:tc>
        <w:tc>
          <w:tcPr>
            <w:tcW w:w="2256" w:type="dxa"/>
          </w:tcPr>
          <w:p w14:paraId="55314B3B"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YouTube</w:t>
            </w:r>
          </w:p>
        </w:tc>
      </w:tr>
      <w:tr w:rsidR="00053C5F" w:rsidRPr="00B954B5" w14:paraId="085365E5" w14:textId="77777777" w:rsidTr="005A0E0A">
        <w:tc>
          <w:tcPr>
            <w:tcW w:w="2061" w:type="dxa"/>
          </w:tcPr>
          <w:p w14:paraId="67CFF969"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11</w:t>
            </w:r>
          </w:p>
        </w:tc>
        <w:tc>
          <w:tcPr>
            <w:tcW w:w="2256" w:type="dxa"/>
          </w:tcPr>
          <w:p w14:paraId="30A01506"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Signal</w:t>
            </w:r>
          </w:p>
        </w:tc>
      </w:tr>
      <w:tr w:rsidR="00053C5F" w:rsidRPr="00B954B5" w14:paraId="2D1965E2" w14:textId="77777777" w:rsidTr="005A0E0A">
        <w:tc>
          <w:tcPr>
            <w:tcW w:w="2061" w:type="dxa"/>
          </w:tcPr>
          <w:p w14:paraId="0278A616"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7</w:t>
            </w:r>
          </w:p>
        </w:tc>
        <w:tc>
          <w:tcPr>
            <w:tcW w:w="2256" w:type="dxa"/>
          </w:tcPr>
          <w:p w14:paraId="69884DB1"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 xml:space="preserve">Twitter </w:t>
            </w:r>
          </w:p>
        </w:tc>
      </w:tr>
      <w:tr w:rsidR="00053C5F" w:rsidRPr="00B954B5" w14:paraId="1D1A5836" w14:textId="77777777" w:rsidTr="005A0E0A">
        <w:tc>
          <w:tcPr>
            <w:tcW w:w="2061" w:type="dxa"/>
          </w:tcPr>
          <w:p w14:paraId="42664CC5"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4</w:t>
            </w:r>
          </w:p>
        </w:tc>
        <w:tc>
          <w:tcPr>
            <w:tcW w:w="2256" w:type="dxa"/>
          </w:tcPr>
          <w:p w14:paraId="699BE7D9"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Viber</w:t>
            </w:r>
          </w:p>
        </w:tc>
      </w:tr>
      <w:tr w:rsidR="00053C5F" w:rsidRPr="00B954B5" w14:paraId="39D7D34C" w14:textId="77777777" w:rsidTr="005A0E0A">
        <w:tc>
          <w:tcPr>
            <w:tcW w:w="2061" w:type="dxa"/>
          </w:tcPr>
          <w:p w14:paraId="16B6C412"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6</w:t>
            </w:r>
          </w:p>
        </w:tc>
        <w:tc>
          <w:tcPr>
            <w:tcW w:w="2256" w:type="dxa"/>
          </w:tcPr>
          <w:p w14:paraId="7C8C9FB5"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Instagram</w:t>
            </w:r>
          </w:p>
        </w:tc>
      </w:tr>
      <w:tr w:rsidR="00053C5F" w:rsidRPr="00B954B5" w14:paraId="57E26BCA" w14:textId="77777777" w:rsidTr="005A0E0A">
        <w:tc>
          <w:tcPr>
            <w:tcW w:w="2061" w:type="dxa"/>
          </w:tcPr>
          <w:p w14:paraId="27D1DDDB"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9</w:t>
            </w:r>
          </w:p>
        </w:tc>
        <w:tc>
          <w:tcPr>
            <w:tcW w:w="2256" w:type="dxa"/>
          </w:tcPr>
          <w:p w14:paraId="3938ECD5" w14:textId="77777777" w:rsidR="00053C5F" w:rsidRPr="00B954B5" w:rsidRDefault="00053C5F" w:rsidP="00B12257">
            <w:pPr>
              <w:pStyle w:val="ListParagraph"/>
              <w:ind w:left="0"/>
              <w:jc w:val="both"/>
              <w:rPr>
                <w:rFonts w:cstheme="minorHAnsi"/>
                <w:color w:val="000000" w:themeColor="text1"/>
                <w:sz w:val="24"/>
                <w:szCs w:val="24"/>
              </w:rPr>
            </w:pPr>
            <w:proofErr w:type="spellStart"/>
            <w:r w:rsidRPr="00B954B5">
              <w:rPr>
                <w:rFonts w:cstheme="minorHAnsi"/>
                <w:color w:val="000000" w:themeColor="text1"/>
                <w:sz w:val="24"/>
                <w:szCs w:val="24"/>
              </w:rPr>
              <w:t>SnapChat</w:t>
            </w:r>
            <w:proofErr w:type="spellEnd"/>
          </w:p>
        </w:tc>
      </w:tr>
    </w:tbl>
    <w:p w14:paraId="244DF801" w14:textId="77777777" w:rsidR="00053C5F" w:rsidRPr="00B954B5" w:rsidRDefault="00053C5F" w:rsidP="00B12257">
      <w:pPr>
        <w:ind w:firstLine="0"/>
        <w:jc w:val="both"/>
        <w:rPr>
          <w:rFonts w:cstheme="minorHAnsi"/>
          <w:color w:val="000000" w:themeColor="text1"/>
          <w:sz w:val="24"/>
          <w:szCs w:val="24"/>
        </w:rPr>
      </w:pPr>
    </w:p>
    <w:p w14:paraId="5E300D1D"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Nepal</w:t>
      </w:r>
      <w:r w:rsidRPr="00B954B5">
        <w:rPr>
          <w:rFonts w:cstheme="minorHAnsi"/>
          <w:color w:val="000000" w:themeColor="text1"/>
          <w:sz w:val="24"/>
          <w:szCs w:val="24"/>
        </w:rPr>
        <w:t>:</w:t>
      </w:r>
    </w:p>
    <w:tbl>
      <w:tblPr>
        <w:tblStyle w:val="TableGrid"/>
        <w:tblW w:w="0" w:type="auto"/>
        <w:tblInd w:w="720" w:type="dxa"/>
        <w:tblLook w:val="04A0" w:firstRow="1" w:lastRow="0" w:firstColumn="1" w:lastColumn="0" w:noHBand="0" w:noVBand="1"/>
      </w:tblPr>
      <w:tblGrid>
        <w:gridCol w:w="2074"/>
        <w:gridCol w:w="2318"/>
      </w:tblGrid>
      <w:tr w:rsidR="00053C5F" w:rsidRPr="00B954B5" w14:paraId="0ADB5A6A" w14:textId="77777777" w:rsidTr="005A0E0A">
        <w:tc>
          <w:tcPr>
            <w:tcW w:w="2074" w:type="dxa"/>
          </w:tcPr>
          <w:p w14:paraId="7473E7B3"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Serial Number/Ranking</w:t>
            </w:r>
          </w:p>
        </w:tc>
        <w:tc>
          <w:tcPr>
            <w:tcW w:w="2256" w:type="dxa"/>
          </w:tcPr>
          <w:p w14:paraId="1D8CB9E3"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OTT Name</w:t>
            </w:r>
          </w:p>
          <w:p w14:paraId="3AC3F6AF"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(example as follows)</w:t>
            </w:r>
          </w:p>
        </w:tc>
      </w:tr>
      <w:tr w:rsidR="00053C5F" w:rsidRPr="00B954B5" w14:paraId="7AEB146B" w14:textId="77777777" w:rsidTr="005A0E0A">
        <w:tc>
          <w:tcPr>
            <w:tcW w:w="2074" w:type="dxa"/>
          </w:tcPr>
          <w:p w14:paraId="1C2848E3"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2</w:t>
            </w:r>
          </w:p>
        </w:tc>
        <w:tc>
          <w:tcPr>
            <w:tcW w:w="2256" w:type="dxa"/>
          </w:tcPr>
          <w:p w14:paraId="5080DEAB"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Facebook/Messenger</w:t>
            </w:r>
          </w:p>
        </w:tc>
      </w:tr>
      <w:tr w:rsidR="00053C5F" w:rsidRPr="00B954B5" w14:paraId="5196CC2E" w14:textId="77777777" w:rsidTr="005A0E0A">
        <w:tc>
          <w:tcPr>
            <w:tcW w:w="2074" w:type="dxa"/>
          </w:tcPr>
          <w:p w14:paraId="277B45F5"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1</w:t>
            </w:r>
          </w:p>
        </w:tc>
        <w:tc>
          <w:tcPr>
            <w:tcW w:w="2256" w:type="dxa"/>
          </w:tcPr>
          <w:p w14:paraId="3F378FDC"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Google</w:t>
            </w:r>
          </w:p>
        </w:tc>
      </w:tr>
      <w:tr w:rsidR="00053C5F" w:rsidRPr="00B954B5" w14:paraId="4F136F7B" w14:textId="77777777" w:rsidTr="005A0E0A">
        <w:tc>
          <w:tcPr>
            <w:tcW w:w="2074" w:type="dxa"/>
          </w:tcPr>
          <w:p w14:paraId="2123D1B6"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4</w:t>
            </w:r>
          </w:p>
        </w:tc>
        <w:tc>
          <w:tcPr>
            <w:tcW w:w="2256" w:type="dxa"/>
          </w:tcPr>
          <w:p w14:paraId="7630F427"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WhatsApp</w:t>
            </w:r>
          </w:p>
        </w:tc>
      </w:tr>
      <w:tr w:rsidR="00053C5F" w:rsidRPr="00B954B5" w14:paraId="48066878" w14:textId="77777777" w:rsidTr="005A0E0A">
        <w:tc>
          <w:tcPr>
            <w:tcW w:w="2074" w:type="dxa"/>
          </w:tcPr>
          <w:p w14:paraId="37A8B081"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7</w:t>
            </w:r>
          </w:p>
        </w:tc>
        <w:tc>
          <w:tcPr>
            <w:tcW w:w="2256" w:type="dxa"/>
          </w:tcPr>
          <w:p w14:paraId="5D881124"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Imo</w:t>
            </w:r>
          </w:p>
        </w:tc>
      </w:tr>
      <w:tr w:rsidR="00053C5F" w:rsidRPr="00B954B5" w14:paraId="219785DD" w14:textId="77777777" w:rsidTr="005A0E0A">
        <w:tc>
          <w:tcPr>
            <w:tcW w:w="2074" w:type="dxa"/>
          </w:tcPr>
          <w:p w14:paraId="38E2ADFE"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2</w:t>
            </w:r>
          </w:p>
        </w:tc>
        <w:tc>
          <w:tcPr>
            <w:tcW w:w="2256" w:type="dxa"/>
          </w:tcPr>
          <w:p w14:paraId="6B39C06A"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TikTok</w:t>
            </w:r>
          </w:p>
        </w:tc>
      </w:tr>
      <w:tr w:rsidR="00053C5F" w:rsidRPr="00B954B5" w14:paraId="000BCEE0" w14:textId="77777777" w:rsidTr="005A0E0A">
        <w:tc>
          <w:tcPr>
            <w:tcW w:w="2074" w:type="dxa"/>
          </w:tcPr>
          <w:p w14:paraId="4CF743BB"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lastRenderedPageBreak/>
              <w:t>3</w:t>
            </w:r>
          </w:p>
        </w:tc>
        <w:tc>
          <w:tcPr>
            <w:tcW w:w="2256" w:type="dxa"/>
          </w:tcPr>
          <w:p w14:paraId="44EE2B9C"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Netflix</w:t>
            </w:r>
          </w:p>
        </w:tc>
      </w:tr>
      <w:tr w:rsidR="00053C5F" w:rsidRPr="00B954B5" w14:paraId="2EFB6401" w14:textId="77777777" w:rsidTr="005A0E0A">
        <w:tc>
          <w:tcPr>
            <w:tcW w:w="2074" w:type="dxa"/>
          </w:tcPr>
          <w:p w14:paraId="600C1AA0"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1</w:t>
            </w:r>
          </w:p>
        </w:tc>
        <w:tc>
          <w:tcPr>
            <w:tcW w:w="2256" w:type="dxa"/>
          </w:tcPr>
          <w:p w14:paraId="4B664F42"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YouTube</w:t>
            </w:r>
          </w:p>
        </w:tc>
      </w:tr>
      <w:tr w:rsidR="00053C5F" w:rsidRPr="00B954B5" w14:paraId="45832529" w14:textId="77777777" w:rsidTr="005A0E0A">
        <w:tc>
          <w:tcPr>
            <w:tcW w:w="2074" w:type="dxa"/>
          </w:tcPr>
          <w:p w14:paraId="7D3849B5"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6</w:t>
            </w:r>
          </w:p>
        </w:tc>
        <w:tc>
          <w:tcPr>
            <w:tcW w:w="2256" w:type="dxa"/>
          </w:tcPr>
          <w:p w14:paraId="7370B2AA"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Signal</w:t>
            </w:r>
          </w:p>
        </w:tc>
      </w:tr>
      <w:tr w:rsidR="00053C5F" w:rsidRPr="00B954B5" w14:paraId="74A28C89" w14:textId="77777777" w:rsidTr="005A0E0A">
        <w:tc>
          <w:tcPr>
            <w:tcW w:w="2074" w:type="dxa"/>
          </w:tcPr>
          <w:p w14:paraId="5335640B"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5</w:t>
            </w:r>
          </w:p>
        </w:tc>
        <w:tc>
          <w:tcPr>
            <w:tcW w:w="2256" w:type="dxa"/>
          </w:tcPr>
          <w:p w14:paraId="424BE525"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 xml:space="preserve">Twitter </w:t>
            </w:r>
          </w:p>
        </w:tc>
      </w:tr>
    </w:tbl>
    <w:p w14:paraId="1AF66AA5" w14:textId="77777777" w:rsidR="00053C5F" w:rsidRPr="00B954B5" w:rsidRDefault="00053C5F" w:rsidP="00B12257">
      <w:pPr>
        <w:ind w:firstLine="0"/>
        <w:jc w:val="both"/>
        <w:rPr>
          <w:rFonts w:cstheme="minorHAnsi"/>
          <w:color w:val="000000" w:themeColor="text1"/>
          <w:sz w:val="24"/>
          <w:szCs w:val="24"/>
        </w:rPr>
      </w:pPr>
    </w:p>
    <w:p w14:paraId="7A65ED9E"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Pakistan:</w:t>
      </w:r>
    </w:p>
    <w:p w14:paraId="3359B0A6" w14:textId="77777777" w:rsidR="00053C5F" w:rsidRPr="00B954B5" w:rsidRDefault="00053C5F" w:rsidP="00B12257">
      <w:pPr>
        <w:ind w:firstLine="0"/>
        <w:jc w:val="both"/>
        <w:rPr>
          <w:rFonts w:cstheme="minorHAnsi"/>
          <w:b/>
          <w:color w:val="000000" w:themeColor="text1"/>
          <w:sz w:val="24"/>
          <w:szCs w:val="24"/>
        </w:rPr>
      </w:pPr>
    </w:p>
    <w:tbl>
      <w:tblPr>
        <w:tblStyle w:val="TableGrid"/>
        <w:tblW w:w="0" w:type="auto"/>
        <w:tblInd w:w="720" w:type="dxa"/>
        <w:tblLook w:val="04A0" w:firstRow="1" w:lastRow="0" w:firstColumn="1" w:lastColumn="0" w:noHBand="0" w:noVBand="1"/>
      </w:tblPr>
      <w:tblGrid>
        <w:gridCol w:w="2074"/>
        <w:gridCol w:w="2074"/>
        <w:gridCol w:w="2470"/>
        <w:gridCol w:w="1678"/>
      </w:tblGrid>
      <w:tr w:rsidR="00053C5F" w:rsidRPr="00B954B5" w14:paraId="390325D8" w14:textId="77777777" w:rsidTr="005A0E0A">
        <w:tc>
          <w:tcPr>
            <w:tcW w:w="2074" w:type="dxa"/>
            <w:vAlign w:val="center"/>
          </w:tcPr>
          <w:p w14:paraId="12DA99AA" w14:textId="77777777" w:rsidR="00053C5F" w:rsidRPr="00B954B5" w:rsidRDefault="00053C5F" w:rsidP="00B12257">
            <w:pPr>
              <w:pStyle w:val="ListParagraph"/>
              <w:ind w:left="0"/>
              <w:jc w:val="center"/>
              <w:rPr>
                <w:rFonts w:cstheme="minorHAnsi"/>
                <w:b/>
                <w:bCs/>
                <w:color w:val="000000" w:themeColor="text1"/>
                <w:sz w:val="24"/>
                <w:szCs w:val="24"/>
              </w:rPr>
            </w:pPr>
            <w:r w:rsidRPr="00B954B5">
              <w:rPr>
                <w:rFonts w:cstheme="minorHAnsi"/>
                <w:b/>
                <w:bCs/>
                <w:color w:val="000000" w:themeColor="text1"/>
                <w:sz w:val="24"/>
                <w:szCs w:val="24"/>
              </w:rPr>
              <w:t>Serial Number/Ranking</w:t>
            </w:r>
          </w:p>
        </w:tc>
        <w:tc>
          <w:tcPr>
            <w:tcW w:w="2074" w:type="dxa"/>
            <w:vAlign w:val="center"/>
          </w:tcPr>
          <w:p w14:paraId="6745BB90" w14:textId="77777777" w:rsidR="00053C5F" w:rsidRPr="00B954B5" w:rsidRDefault="00053C5F" w:rsidP="00B12257">
            <w:pPr>
              <w:pStyle w:val="ListParagraph"/>
              <w:ind w:left="0"/>
              <w:jc w:val="center"/>
              <w:rPr>
                <w:rFonts w:cstheme="minorHAnsi"/>
                <w:b/>
                <w:bCs/>
                <w:color w:val="000000" w:themeColor="text1"/>
                <w:sz w:val="24"/>
                <w:szCs w:val="24"/>
              </w:rPr>
            </w:pPr>
            <w:r w:rsidRPr="00B954B5">
              <w:rPr>
                <w:rFonts w:cstheme="minorHAnsi"/>
                <w:b/>
                <w:bCs/>
                <w:color w:val="000000" w:themeColor="text1"/>
                <w:sz w:val="24"/>
                <w:szCs w:val="24"/>
              </w:rPr>
              <w:t>OTT Name</w:t>
            </w:r>
          </w:p>
          <w:p w14:paraId="793974FA" w14:textId="77777777" w:rsidR="00053C5F" w:rsidRPr="00B954B5" w:rsidRDefault="00053C5F" w:rsidP="00B12257">
            <w:pPr>
              <w:pStyle w:val="ListParagraph"/>
              <w:ind w:left="0"/>
              <w:jc w:val="center"/>
              <w:rPr>
                <w:rFonts w:cstheme="minorHAnsi"/>
                <w:b/>
                <w:bCs/>
                <w:color w:val="000000" w:themeColor="text1"/>
                <w:sz w:val="24"/>
                <w:szCs w:val="24"/>
              </w:rPr>
            </w:pPr>
            <w:r w:rsidRPr="00B954B5">
              <w:rPr>
                <w:rFonts w:cstheme="minorHAnsi"/>
                <w:b/>
                <w:bCs/>
                <w:color w:val="000000" w:themeColor="text1"/>
                <w:sz w:val="24"/>
                <w:szCs w:val="24"/>
              </w:rPr>
              <w:t>(Example as follows)</w:t>
            </w:r>
          </w:p>
        </w:tc>
        <w:tc>
          <w:tcPr>
            <w:tcW w:w="2470" w:type="dxa"/>
            <w:vAlign w:val="center"/>
          </w:tcPr>
          <w:p w14:paraId="2C4989B7" w14:textId="77777777" w:rsidR="00053C5F" w:rsidRPr="00B954B5" w:rsidRDefault="00053C5F" w:rsidP="00B12257">
            <w:pPr>
              <w:pStyle w:val="ListParagraph"/>
              <w:ind w:left="0"/>
              <w:jc w:val="center"/>
              <w:rPr>
                <w:rFonts w:cstheme="minorHAnsi"/>
                <w:b/>
                <w:bCs/>
                <w:color w:val="000000" w:themeColor="text1"/>
                <w:sz w:val="24"/>
                <w:szCs w:val="24"/>
              </w:rPr>
            </w:pPr>
            <w:r w:rsidRPr="00B954B5">
              <w:rPr>
                <w:rFonts w:cstheme="minorHAnsi"/>
                <w:b/>
                <w:bCs/>
                <w:color w:val="000000" w:themeColor="text1"/>
                <w:sz w:val="24"/>
                <w:szCs w:val="24"/>
              </w:rPr>
              <w:t>Status of Subscriptions</w:t>
            </w:r>
          </w:p>
        </w:tc>
        <w:tc>
          <w:tcPr>
            <w:tcW w:w="1678" w:type="dxa"/>
          </w:tcPr>
          <w:p w14:paraId="1C3504BA" w14:textId="77777777" w:rsidR="00053C5F" w:rsidRPr="00B954B5" w:rsidRDefault="00053C5F" w:rsidP="00B12257">
            <w:pPr>
              <w:pStyle w:val="ListParagraph"/>
              <w:ind w:left="0"/>
              <w:jc w:val="both"/>
              <w:rPr>
                <w:rFonts w:cstheme="minorHAnsi"/>
                <w:color w:val="000000" w:themeColor="text1"/>
                <w:sz w:val="24"/>
                <w:szCs w:val="24"/>
              </w:rPr>
            </w:pPr>
          </w:p>
        </w:tc>
      </w:tr>
      <w:tr w:rsidR="00053C5F" w:rsidRPr="00B954B5" w14:paraId="70ABB5CF" w14:textId="77777777" w:rsidTr="005A0E0A">
        <w:tc>
          <w:tcPr>
            <w:tcW w:w="2074" w:type="dxa"/>
          </w:tcPr>
          <w:p w14:paraId="48CF93E1"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1</w:t>
            </w:r>
          </w:p>
        </w:tc>
        <w:tc>
          <w:tcPr>
            <w:tcW w:w="2074" w:type="dxa"/>
          </w:tcPr>
          <w:p w14:paraId="5E68F25B"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YouTube</w:t>
            </w:r>
          </w:p>
        </w:tc>
        <w:tc>
          <w:tcPr>
            <w:tcW w:w="2470" w:type="dxa"/>
            <w:vAlign w:val="center"/>
          </w:tcPr>
          <w:p w14:paraId="7B26822B" w14:textId="77777777" w:rsidR="00053C5F" w:rsidRPr="00B954B5" w:rsidRDefault="00053C5F" w:rsidP="00B12257">
            <w:pPr>
              <w:pStyle w:val="ListParagraph"/>
              <w:ind w:left="0"/>
              <w:rPr>
                <w:rFonts w:cstheme="minorHAnsi"/>
                <w:color w:val="000000" w:themeColor="text1"/>
                <w:sz w:val="24"/>
                <w:szCs w:val="24"/>
              </w:rPr>
            </w:pPr>
            <w:r w:rsidRPr="00B954B5">
              <w:rPr>
                <w:rFonts w:cstheme="minorHAnsi"/>
                <w:color w:val="000000" w:themeColor="text1"/>
                <w:sz w:val="24"/>
                <w:szCs w:val="24"/>
              </w:rPr>
              <w:t>More than 50 M Users</w:t>
            </w:r>
          </w:p>
        </w:tc>
        <w:tc>
          <w:tcPr>
            <w:tcW w:w="1678" w:type="dxa"/>
          </w:tcPr>
          <w:p w14:paraId="0F5CA828"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 xml:space="preserve">71 M </w:t>
            </w:r>
            <w:proofErr w:type="spellStart"/>
            <w:r w:rsidRPr="00B954B5">
              <w:rPr>
                <w:rFonts w:cstheme="minorHAnsi"/>
                <w:color w:val="000000" w:themeColor="text1"/>
                <w:sz w:val="24"/>
                <w:szCs w:val="24"/>
              </w:rPr>
              <w:t>Apprx</w:t>
            </w:r>
            <w:proofErr w:type="spellEnd"/>
          </w:p>
        </w:tc>
      </w:tr>
      <w:tr w:rsidR="00053C5F" w:rsidRPr="00B954B5" w14:paraId="68869E80" w14:textId="77777777" w:rsidTr="005A0E0A">
        <w:tc>
          <w:tcPr>
            <w:tcW w:w="2074" w:type="dxa"/>
          </w:tcPr>
          <w:p w14:paraId="066AB7A5"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2</w:t>
            </w:r>
          </w:p>
        </w:tc>
        <w:tc>
          <w:tcPr>
            <w:tcW w:w="2074" w:type="dxa"/>
          </w:tcPr>
          <w:p w14:paraId="4713E8B7"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WhatsApp</w:t>
            </w:r>
          </w:p>
        </w:tc>
        <w:tc>
          <w:tcPr>
            <w:tcW w:w="2470" w:type="dxa"/>
            <w:vAlign w:val="center"/>
          </w:tcPr>
          <w:p w14:paraId="61D3A206" w14:textId="77777777" w:rsidR="00053C5F" w:rsidRPr="00B954B5" w:rsidRDefault="00053C5F" w:rsidP="00B12257">
            <w:pPr>
              <w:pStyle w:val="ListParagraph"/>
              <w:ind w:left="0"/>
              <w:rPr>
                <w:rFonts w:cstheme="minorHAnsi"/>
                <w:color w:val="000000" w:themeColor="text1"/>
                <w:sz w:val="24"/>
                <w:szCs w:val="24"/>
              </w:rPr>
            </w:pPr>
            <w:r w:rsidRPr="00B954B5">
              <w:rPr>
                <w:rFonts w:cstheme="minorHAnsi"/>
                <w:color w:val="000000" w:themeColor="text1"/>
                <w:sz w:val="24"/>
                <w:szCs w:val="24"/>
              </w:rPr>
              <w:t>More than 50 M Users</w:t>
            </w:r>
          </w:p>
        </w:tc>
        <w:tc>
          <w:tcPr>
            <w:tcW w:w="1678" w:type="dxa"/>
          </w:tcPr>
          <w:p w14:paraId="0EFBAF74"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Included in FB figures</w:t>
            </w:r>
          </w:p>
        </w:tc>
      </w:tr>
      <w:tr w:rsidR="00053C5F" w:rsidRPr="00B954B5" w14:paraId="1150CEE9" w14:textId="77777777" w:rsidTr="005A0E0A">
        <w:tc>
          <w:tcPr>
            <w:tcW w:w="2074" w:type="dxa"/>
          </w:tcPr>
          <w:p w14:paraId="0F7B7888"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3</w:t>
            </w:r>
          </w:p>
        </w:tc>
        <w:tc>
          <w:tcPr>
            <w:tcW w:w="2074" w:type="dxa"/>
          </w:tcPr>
          <w:p w14:paraId="0ECBBFB1"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Facebook</w:t>
            </w:r>
          </w:p>
        </w:tc>
        <w:tc>
          <w:tcPr>
            <w:tcW w:w="2470" w:type="dxa"/>
            <w:vAlign w:val="center"/>
          </w:tcPr>
          <w:p w14:paraId="3985AB50" w14:textId="77777777" w:rsidR="00053C5F" w:rsidRPr="00B954B5" w:rsidRDefault="00053C5F" w:rsidP="00B12257">
            <w:pPr>
              <w:pStyle w:val="ListParagraph"/>
              <w:ind w:left="0"/>
              <w:rPr>
                <w:rFonts w:cstheme="minorHAnsi"/>
                <w:color w:val="000000" w:themeColor="text1"/>
                <w:sz w:val="24"/>
                <w:szCs w:val="24"/>
              </w:rPr>
            </w:pPr>
            <w:r w:rsidRPr="00B954B5">
              <w:rPr>
                <w:rFonts w:cstheme="minorHAnsi"/>
                <w:color w:val="000000" w:themeColor="text1"/>
                <w:sz w:val="24"/>
                <w:szCs w:val="24"/>
              </w:rPr>
              <w:t>More than 50 M Users</w:t>
            </w:r>
          </w:p>
        </w:tc>
        <w:tc>
          <w:tcPr>
            <w:tcW w:w="1678" w:type="dxa"/>
          </w:tcPr>
          <w:p w14:paraId="5809F6E0"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 xml:space="preserve">57.5 M </w:t>
            </w:r>
            <w:proofErr w:type="spellStart"/>
            <w:r w:rsidRPr="00B954B5">
              <w:rPr>
                <w:rFonts w:cstheme="minorHAnsi"/>
                <w:color w:val="000000" w:themeColor="text1"/>
                <w:sz w:val="24"/>
                <w:szCs w:val="24"/>
              </w:rPr>
              <w:t>Apprx</w:t>
            </w:r>
            <w:proofErr w:type="spellEnd"/>
          </w:p>
        </w:tc>
      </w:tr>
      <w:tr w:rsidR="00053C5F" w:rsidRPr="00B954B5" w14:paraId="71A894D0" w14:textId="77777777" w:rsidTr="005A0E0A">
        <w:tc>
          <w:tcPr>
            <w:tcW w:w="2074" w:type="dxa"/>
          </w:tcPr>
          <w:p w14:paraId="641E8AD2"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4</w:t>
            </w:r>
          </w:p>
        </w:tc>
        <w:tc>
          <w:tcPr>
            <w:tcW w:w="2074" w:type="dxa"/>
          </w:tcPr>
          <w:p w14:paraId="02C093C0"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TikTok</w:t>
            </w:r>
          </w:p>
        </w:tc>
        <w:tc>
          <w:tcPr>
            <w:tcW w:w="2470" w:type="dxa"/>
            <w:vAlign w:val="center"/>
          </w:tcPr>
          <w:p w14:paraId="30F0F116" w14:textId="77777777" w:rsidR="00053C5F" w:rsidRPr="00B954B5" w:rsidRDefault="00053C5F" w:rsidP="00B12257">
            <w:pPr>
              <w:pStyle w:val="ListParagraph"/>
              <w:ind w:left="0"/>
              <w:rPr>
                <w:rFonts w:cstheme="minorHAnsi"/>
                <w:color w:val="000000" w:themeColor="text1"/>
                <w:sz w:val="24"/>
                <w:szCs w:val="24"/>
              </w:rPr>
            </w:pPr>
            <w:r w:rsidRPr="00B954B5">
              <w:rPr>
                <w:rFonts w:cstheme="minorHAnsi"/>
                <w:color w:val="000000" w:themeColor="text1"/>
                <w:sz w:val="24"/>
                <w:szCs w:val="24"/>
              </w:rPr>
              <w:t>Less than 50 M Users</w:t>
            </w:r>
          </w:p>
        </w:tc>
        <w:tc>
          <w:tcPr>
            <w:tcW w:w="1678" w:type="dxa"/>
          </w:tcPr>
          <w:p w14:paraId="265DA5A6"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 xml:space="preserve">30 M </w:t>
            </w:r>
            <w:proofErr w:type="spellStart"/>
            <w:r w:rsidRPr="00B954B5">
              <w:rPr>
                <w:rFonts w:cstheme="minorHAnsi"/>
                <w:color w:val="000000" w:themeColor="text1"/>
                <w:sz w:val="24"/>
                <w:szCs w:val="24"/>
              </w:rPr>
              <w:t>Apprx</w:t>
            </w:r>
            <w:proofErr w:type="spellEnd"/>
          </w:p>
        </w:tc>
      </w:tr>
      <w:tr w:rsidR="00053C5F" w:rsidRPr="00B954B5" w14:paraId="53941A07" w14:textId="77777777" w:rsidTr="005A0E0A">
        <w:tc>
          <w:tcPr>
            <w:tcW w:w="2074" w:type="dxa"/>
          </w:tcPr>
          <w:p w14:paraId="6B61E2A6"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5</w:t>
            </w:r>
          </w:p>
        </w:tc>
        <w:tc>
          <w:tcPr>
            <w:tcW w:w="2074" w:type="dxa"/>
          </w:tcPr>
          <w:p w14:paraId="2540FA82"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Twitter</w:t>
            </w:r>
          </w:p>
        </w:tc>
        <w:tc>
          <w:tcPr>
            <w:tcW w:w="2470" w:type="dxa"/>
            <w:vAlign w:val="center"/>
          </w:tcPr>
          <w:p w14:paraId="48D71EF9" w14:textId="77777777" w:rsidR="00053C5F" w:rsidRPr="00B954B5" w:rsidRDefault="00053C5F" w:rsidP="00B12257">
            <w:pPr>
              <w:pStyle w:val="ListParagraph"/>
              <w:ind w:left="0"/>
              <w:rPr>
                <w:rFonts w:cstheme="minorHAnsi"/>
                <w:color w:val="000000" w:themeColor="text1"/>
                <w:sz w:val="24"/>
                <w:szCs w:val="24"/>
              </w:rPr>
            </w:pPr>
            <w:r w:rsidRPr="00B954B5">
              <w:rPr>
                <w:rFonts w:cstheme="minorHAnsi"/>
                <w:color w:val="000000" w:themeColor="text1"/>
                <w:sz w:val="24"/>
                <w:szCs w:val="24"/>
              </w:rPr>
              <w:t>Less than 50 M Users</w:t>
            </w:r>
          </w:p>
        </w:tc>
        <w:tc>
          <w:tcPr>
            <w:tcW w:w="1678" w:type="dxa"/>
          </w:tcPr>
          <w:p w14:paraId="7FCC16D0"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3.3. M Approx</w:t>
            </w:r>
          </w:p>
        </w:tc>
      </w:tr>
      <w:tr w:rsidR="00053C5F" w:rsidRPr="00B954B5" w14:paraId="56288479" w14:textId="77777777" w:rsidTr="005A0E0A">
        <w:tc>
          <w:tcPr>
            <w:tcW w:w="2074" w:type="dxa"/>
          </w:tcPr>
          <w:p w14:paraId="73B7711B"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6</w:t>
            </w:r>
          </w:p>
        </w:tc>
        <w:tc>
          <w:tcPr>
            <w:tcW w:w="2074" w:type="dxa"/>
          </w:tcPr>
          <w:p w14:paraId="5F7B0E98"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Netflix</w:t>
            </w:r>
          </w:p>
        </w:tc>
        <w:tc>
          <w:tcPr>
            <w:tcW w:w="2470" w:type="dxa"/>
            <w:vAlign w:val="center"/>
          </w:tcPr>
          <w:p w14:paraId="0EEBCBBE" w14:textId="77777777" w:rsidR="00053C5F" w:rsidRPr="00B954B5" w:rsidRDefault="00053C5F" w:rsidP="00B12257">
            <w:pPr>
              <w:pStyle w:val="ListParagraph"/>
              <w:ind w:left="0"/>
              <w:rPr>
                <w:rFonts w:cstheme="minorHAnsi"/>
                <w:color w:val="000000" w:themeColor="text1"/>
                <w:sz w:val="24"/>
                <w:szCs w:val="24"/>
              </w:rPr>
            </w:pPr>
            <w:r w:rsidRPr="00B954B5">
              <w:rPr>
                <w:rFonts w:cstheme="minorHAnsi"/>
                <w:color w:val="000000" w:themeColor="text1"/>
                <w:sz w:val="24"/>
                <w:szCs w:val="24"/>
              </w:rPr>
              <w:t>Less than 50 M Users</w:t>
            </w:r>
          </w:p>
        </w:tc>
        <w:tc>
          <w:tcPr>
            <w:tcW w:w="1678" w:type="dxa"/>
          </w:tcPr>
          <w:p w14:paraId="06F3E86E" w14:textId="77777777" w:rsidR="00053C5F" w:rsidRPr="00B954B5" w:rsidRDefault="00053C5F" w:rsidP="00B12257">
            <w:pPr>
              <w:pStyle w:val="ListParagraph"/>
              <w:ind w:left="0"/>
              <w:jc w:val="both"/>
              <w:rPr>
                <w:rFonts w:cstheme="minorHAnsi"/>
                <w:color w:val="000000" w:themeColor="text1"/>
                <w:sz w:val="24"/>
                <w:szCs w:val="24"/>
              </w:rPr>
            </w:pPr>
          </w:p>
        </w:tc>
      </w:tr>
      <w:tr w:rsidR="00053C5F" w:rsidRPr="00B954B5" w14:paraId="1A70AB4E" w14:textId="77777777" w:rsidTr="005A0E0A">
        <w:tc>
          <w:tcPr>
            <w:tcW w:w="2074" w:type="dxa"/>
          </w:tcPr>
          <w:p w14:paraId="6B6EFEDB"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7</w:t>
            </w:r>
          </w:p>
        </w:tc>
        <w:tc>
          <w:tcPr>
            <w:tcW w:w="2074" w:type="dxa"/>
          </w:tcPr>
          <w:p w14:paraId="1C33FCCA"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Tamasha</w:t>
            </w:r>
          </w:p>
        </w:tc>
        <w:tc>
          <w:tcPr>
            <w:tcW w:w="2470" w:type="dxa"/>
            <w:vAlign w:val="center"/>
          </w:tcPr>
          <w:p w14:paraId="11759426" w14:textId="77777777" w:rsidR="00053C5F" w:rsidRPr="00B954B5" w:rsidRDefault="00053C5F" w:rsidP="00B12257">
            <w:pPr>
              <w:pStyle w:val="ListParagraph"/>
              <w:ind w:left="0"/>
              <w:rPr>
                <w:rFonts w:cstheme="minorHAnsi"/>
                <w:color w:val="000000" w:themeColor="text1"/>
                <w:sz w:val="24"/>
                <w:szCs w:val="24"/>
              </w:rPr>
            </w:pPr>
            <w:r w:rsidRPr="00B954B5">
              <w:rPr>
                <w:rFonts w:cstheme="minorHAnsi"/>
                <w:color w:val="000000" w:themeColor="text1"/>
                <w:sz w:val="24"/>
                <w:szCs w:val="24"/>
              </w:rPr>
              <w:t>Less than 50 M Users</w:t>
            </w:r>
          </w:p>
        </w:tc>
        <w:tc>
          <w:tcPr>
            <w:tcW w:w="1678" w:type="dxa"/>
          </w:tcPr>
          <w:p w14:paraId="66C12336" w14:textId="77777777" w:rsidR="00053C5F" w:rsidRPr="00B954B5" w:rsidRDefault="00053C5F" w:rsidP="00B12257">
            <w:pPr>
              <w:pStyle w:val="ListParagraph"/>
              <w:ind w:left="0"/>
              <w:jc w:val="both"/>
              <w:rPr>
                <w:rFonts w:cstheme="minorHAnsi"/>
                <w:color w:val="000000" w:themeColor="text1"/>
                <w:sz w:val="24"/>
                <w:szCs w:val="24"/>
              </w:rPr>
            </w:pPr>
          </w:p>
        </w:tc>
      </w:tr>
    </w:tbl>
    <w:p w14:paraId="6F689D42" w14:textId="77777777" w:rsidR="00053C5F" w:rsidRPr="00B954B5" w:rsidRDefault="00053C5F" w:rsidP="00B12257">
      <w:pPr>
        <w:ind w:firstLine="0"/>
        <w:jc w:val="both"/>
        <w:rPr>
          <w:rFonts w:cstheme="minorHAnsi"/>
          <w:b/>
          <w:color w:val="000000" w:themeColor="text1"/>
          <w:sz w:val="24"/>
          <w:szCs w:val="24"/>
        </w:rPr>
      </w:pPr>
    </w:p>
    <w:p w14:paraId="1B65E996"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India:</w:t>
      </w:r>
    </w:p>
    <w:p w14:paraId="2FBED5AB" w14:textId="77777777" w:rsidR="00053C5F" w:rsidRPr="00B954B5" w:rsidRDefault="00053C5F" w:rsidP="00B12257">
      <w:pPr>
        <w:spacing w:line="256" w:lineRule="auto"/>
        <w:ind w:firstLine="0"/>
        <w:rPr>
          <w:rFonts w:eastAsia="Times New Roman" w:cstheme="minorHAnsi"/>
          <w:color w:val="000000" w:themeColor="text1"/>
          <w:lang w:bidi="hi-IN"/>
        </w:rPr>
      </w:pPr>
      <w:r w:rsidRPr="00B954B5">
        <w:rPr>
          <w:rFonts w:eastAsia="Times New Roman" w:cstheme="minorHAnsi"/>
          <w:iCs/>
          <w:color w:val="000000" w:themeColor="text1"/>
          <w:sz w:val="24"/>
          <w:szCs w:val="24"/>
          <w:lang w:bidi="hi-IN"/>
        </w:rPr>
        <w:t>No such information is available with TRAI.</w:t>
      </w:r>
    </w:p>
    <w:p w14:paraId="4717C11C" w14:textId="77777777" w:rsidR="00053C5F" w:rsidRPr="00B954B5" w:rsidRDefault="00053C5F" w:rsidP="00B12257">
      <w:pPr>
        <w:ind w:firstLine="0"/>
        <w:jc w:val="both"/>
        <w:rPr>
          <w:rFonts w:eastAsia="BatangChe" w:cstheme="minorHAnsi"/>
          <w:b/>
          <w:noProof/>
          <w:color w:val="000000" w:themeColor="text1"/>
          <w:kern w:val="2"/>
          <w:sz w:val="24"/>
          <w:szCs w:val="24"/>
          <w:lang w:bidi="bn-IN"/>
        </w:rPr>
      </w:pPr>
      <w:r w:rsidRPr="00B954B5">
        <w:rPr>
          <w:rFonts w:eastAsia="BatangChe" w:cstheme="minorHAnsi"/>
          <w:b/>
          <w:noProof/>
          <w:color w:val="000000" w:themeColor="text1"/>
          <w:kern w:val="2"/>
          <w:sz w:val="24"/>
          <w:szCs w:val="24"/>
          <w:lang w:bidi="bn-IN"/>
        </w:rPr>
        <w:t xml:space="preserve">Sri Lanka: </w:t>
      </w:r>
    </w:p>
    <w:tbl>
      <w:tblPr>
        <w:tblStyle w:val="TableGrid"/>
        <w:tblW w:w="0" w:type="auto"/>
        <w:tblInd w:w="720" w:type="dxa"/>
        <w:tblLook w:val="04A0" w:firstRow="1" w:lastRow="0" w:firstColumn="1" w:lastColumn="0" w:noHBand="0" w:noVBand="1"/>
      </w:tblPr>
      <w:tblGrid>
        <w:gridCol w:w="2061"/>
        <w:gridCol w:w="2318"/>
        <w:gridCol w:w="2035"/>
      </w:tblGrid>
      <w:tr w:rsidR="00053C5F" w:rsidRPr="00B954B5" w14:paraId="6AA2282C" w14:textId="77777777" w:rsidTr="005A0E0A">
        <w:trPr>
          <w:trHeight w:val="629"/>
        </w:trPr>
        <w:tc>
          <w:tcPr>
            <w:tcW w:w="2061" w:type="dxa"/>
          </w:tcPr>
          <w:p w14:paraId="75582DA7"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Serial Number/Ranking</w:t>
            </w:r>
          </w:p>
        </w:tc>
        <w:tc>
          <w:tcPr>
            <w:tcW w:w="2256" w:type="dxa"/>
          </w:tcPr>
          <w:p w14:paraId="52DC61BE"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OTT Name</w:t>
            </w:r>
          </w:p>
          <w:p w14:paraId="6B9E9C73" w14:textId="359DBC49"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w:t>
            </w:r>
            <w:r w:rsidR="005A603C" w:rsidRPr="00B954B5">
              <w:rPr>
                <w:rFonts w:cstheme="minorHAnsi"/>
                <w:color w:val="000000" w:themeColor="text1"/>
                <w:sz w:val="24"/>
                <w:szCs w:val="24"/>
              </w:rPr>
              <w:t>Example</w:t>
            </w:r>
            <w:r w:rsidRPr="00B954B5">
              <w:rPr>
                <w:rFonts w:cstheme="minorHAnsi"/>
                <w:color w:val="000000" w:themeColor="text1"/>
                <w:sz w:val="24"/>
                <w:szCs w:val="24"/>
              </w:rPr>
              <w:t xml:space="preserve"> as follows)</w:t>
            </w:r>
          </w:p>
        </w:tc>
        <w:tc>
          <w:tcPr>
            <w:tcW w:w="2035" w:type="dxa"/>
          </w:tcPr>
          <w:p w14:paraId="3EE4CD3B" w14:textId="504C307B" w:rsidR="00053C5F" w:rsidRPr="00B954B5" w:rsidRDefault="00053C5F" w:rsidP="00B12257">
            <w:pPr>
              <w:pStyle w:val="ListParagraph"/>
              <w:ind w:left="0"/>
              <w:rPr>
                <w:rFonts w:cstheme="minorHAnsi"/>
                <w:color w:val="000000" w:themeColor="text1"/>
                <w:sz w:val="24"/>
                <w:szCs w:val="24"/>
              </w:rPr>
            </w:pPr>
            <w:r w:rsidRPr="00B954B5">
              <w:rPr>
                <w:rFonts w:cstheme="minorHAnsi"/>
                <w:color w:val="000000" w:themeColor="text1"/>
                <w:sz w:val="24"/>
                <w:szCs w:val="24"/>
              </w:rPr>
              <w:t xml:space="preserve">Status </w:t>
            </w:r>
            <w:r w:rsidR="005A603C" w:rsidRPr="00B954B5">
              <w:rPr>
                <w:rFonts w:cstheme="minorHAnsi"/>
                <w:color w:val="000000" w:themeColor="text1"/>
                <w:sz w:val="24"/>
                <w:szCs w:val="24"/>
              </w:rPr>
              <w:t>of Subscriptions</w:t>
            </w:r>
          </w:p>
        </w:tc>
      </w:tr>
      <w:tr w:rsidR="00053C5F" w:rsidRPr="00B954B5" w14:paraId="2FE36D84" w14:textId="77777777" w:rsidTr="005A0E0A">
        <w:tc>
          <w:tcPr>
            <w:tcW w:w="2061" w:type="dxa"/>
          </w:tcPr>
          <w:p w14:paraId="69EC14B8" w14:textId="77777777" w:rsidR="00053C5F" w:rsidRPr="00B954B5" w:rsidRDefault="00053C5F" w:rsidP="00B12257">
            <w:pPr>
              <w:pStyle w:val="ListParagraph"/>
              <w:ind w:left="0"/>
              <w:jc w:val="both"/>
              <w:rPr>
                <w:rFonts w:cstheme="minorHAnsi"/>
                <w:color w:val="000000" w:themeColor="text1"/>
                <w:sz w:val="24"/>
                <w:szCs w:val="24"/>
              </w:rPr>
            </w:pPr>
            <w:bookmarkStart w:id="21" w:name="_Hlk112125558"/>
            <w:r w:rsidRPr="00B954B5">
              <w:rPr>
                <w:rFonts w:cstheme="minorHAnsi"/>
                <w:color w:val="000000" w:themeColor="text1"/>
                <w:sz w:val="24"/>
                <w:szCs w:val="24"/>
              </w:rPr>
              <w:t>1</w:t>
            </w:r>
          </w:p>
        </w:tc>
        <w:tc>
          <w:tcPr>
            <w:tcW w:w="2256" w:type="dxa"/>
          </w:tcPr>
          <w:p w14:paraId="20E3D6E6"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Facebook/Messenger</w:t>
            </w:r>
          </w:p>
        </w:tc>
        <w:tc>
          <w:tcPr>
            <w:tcW w:w="2035" w:type="dxa"/>
          </w:tcPr>
          <w:p w14:paraId="5FB7F94A"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78.53%</w:t>
            </w:r>
          </w:p>
        </w:tc>
      </w:tr>
      <w:tr w:rsidR="00053C5F" w:rsidRPr="00B954B5" w14:paraId="53DF481C" w14:textId="77777777" w:rsidTr="005A0E0A">
        <w:tc>
          <w:tcPr>
            <w:tcW w:w="2061" w:type="dxa"/>
          </w:tcPr>
          <w:p w14:paraId="42ED2E6E"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2</w:t>
            </w:r>
          </w:p>
        </w:tc>
        <w:tc>
          <w:tcPr>
            <w:tcW w:w="2256" w:type="dxa"/>
          </w:tcPr>
          <w:p w14:paraId="201B04C2"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YouTube</w:t>
            </w:r>
          </w:p>
        </w:tc>
        <w:tc>
          <w:tcPr>
            <w:tcW w:w="2035" w:type="dxa"/>
          </w:tcPr>
          <w:p w14:paraId="4792554D"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11.22%</w:t>
            </w:r>
          </w:p>
        </w:tc>
      </w:tr>
      <w:tr w:rsidR="00053C5F" w:rsidRPr="00B954B5" w14:paraId="13F030C0" w14:textId="77777777" w:rsidTr="005A0E0A">
        <w:tc>
          <w:tcPr>
            <w:tcW w:w="2061" w:type="dxa"/>
          </w:tcPr>
          <w:p w14:paraId="37DE2B8B"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3</w:t>
            </w:r>
          </w:p>
        </w:tc>
        <w:tc>
          <w:tcPr>
            <w:tcW w:w="2256" w:type="dxa"/>
          </w:tcPr>
          <w:p w14:paraId="61395760"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 xml:space="preserve">Twitter </w:t>
            </w:r>
          </w:p>
        </w:tc>
        <w:tc>
          <w:tcPr>
            <w:tcW w:w="2035" w:type="dxa"/>
          </w:tcPr>
          <w:p w14:paraId="6FD9DC95"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4.35%</w:t>
            </w:r>
          </w:p>
        </w:tc>
      </w:tr>
      <w:bookmarkEnd w:id="21"/>
      <w:tr w:rsidR="00053C5F" w:rsidRPr="00B954B5" w14:paraId="5F186628" w14:textId="77777777" w:rsidTr="005A0E0A">
        <w:tc>
          <w:tcPr>
            <w:tcW w:w="2061" w:type="dxa"/>
          </w:tcPr>
          <w:p w14:paraId="008AE988"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4</w:t>
            </w:r>
          </w:p>
        </w:tc>
        <w:tc>
          <w:tcPr>
            <w:tcW w:w="2256" w:type="dxa"/>
          </w:tcPr>
          <w:p w14:paraId="6C2DA739"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Pinterest</w:t>
            </w:r>
          </w:p>
        </w:tc>
        <w:tc>
          <w:tcPr>
            <w:tcW w:w="2035" w:type="dxa"/>
          </w:tcPr>
          <w:p w14:paraId="2E7524FA"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3.11%</w:t>
            </w:r>
          </w:p>
        </w:tc>
      </w:tr>
      <w:tr w:rsidR="00053C5F" w:rsidRPr="00B954B5" w14:paraId="59EF4F0D" w14:textId="77777777" w:rsidTr="005A0E0A">
        <w:tc>
          <w:tcPr>
            <w:tcW w:w="2061" w:type="dxa"/>
          </w:tcPr>
          <w:p w14:paraId="4613F67B"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5</w:t>
            </w:r>
          </w:p>
        </w:tc>
        <w:tc>
          <w:tcPr>
            <w:tcW w:w="2256" w:type="dxa"/>
          </w:tcPr>
          <w:p w14:paraId="06E3A062"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Instagram</w:t>
            </w:r>
          </w:p>
        </w:tc>
        <w:tc>
          <w:tcPr>
            <w:tcW w:w="2035" w:type="dxa"/>
          </w:tcPr>
          <w:p w14:paraId="658C7EF4"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1.62%</w:t>
            </w:r>
          </w:p>
        </w:tc>
      </w:tr>
      <w:tr w:rsidR="00053C5F" w:rsidRPr="00B954B5" w14:paraId="2E539EAB" w14:textId="77777777" w:rsidTr="005A0E0A">
        <w:tc>
          <w:tcPr>
            <w:tcW w:w="2061" w:type="dxa"/>
          </w:tcPr>
          <w:p w14:paraId="4CB87B97"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6</w:t>
            </w:r>
          </w:p>
        </w:tc>
        <w:tc>
          <w:tcPr>
            <w:tcW w:w="2256" w:type="dxa"/>
          </w:tcPr>
          <w:p w14:paraId="5C6A2FD6"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LinkedIn</w:t>
            </w:r>
          </w:p>
        </w:tc>
        <w:tc>
          <w:tcPr>
            <w:tcW w:w="2035" w:type="dxa"/>
          </w:tcPr>
          <w:p w14:paraId="70BA18BB"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0.66%</w:t>
            </w:r>
          </w:p>
        </w:tc>
      </w:tr>
    </w:tbl>
    <w:p w14:paraId="58FACCC7" w14:textId="77777777" w:rsidR="00053C5F" w:rsidRPr="00B954B5" w:rsidRDefault="00053C5F" w:rsidP="00B12257">
      <w:pPr>
        <w:ind w:firstLine="0"/>
        <w:jc w:val="both"/>
        <w:rPr>
          <w:rFonts w:cstheme="minorHAnsi"/>
          <w:b/>
          <w:color w:val="000000" w:themeColor="text1"/>
          <w:sz w:val="24"/>
          <w:szCs w:val="24"/>
        </w:rPr>
      </w:pPr>
    </w:p>
    <w:p w14:paraId="288ED326" w14:textId="77777777" w:rsidR="00053C5F" w:rsidRPr="00B954B5" w:rsidRDefault="00053C5F" w:rsidP="00B12257">
      <w:pPr>
        <w:ind w:firstLine="0"/>
        <w:jc w:val="both"/>
        <w:rPr>
          <w:rFonts w:cstheme="minorHAnsi"/>
          <w:b/>
          <w:color w:val="000000" w:themeColor="text1"/>
          <w:sz w:val="24"/>
          <w:szCs w:val="24"/>
        </w:rPr>
      </w:pPr>
    </w:p>
    <w:p w14:paraId="0A471F04"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 xml:space="preserve">Q3. Do you have any separate regulation for the OTT services or for any specific OTT? </w:t>
      </w:r>
    </w:p>
    <w:p w14:paraId="657D977F" w14:textId="77777777" w:rsidR="00053C5F" w:rsidRPr="00B954B5" w:rsidRDefault="00053C5F" w:rsidP="00B12257">
      <w:pPr>
        <w:pStyle w:val="ListParagraph"/>
        <w:ind w:firstLine="0"/>
        <w:jc w:val="both"/>
        <w:rPr>
          <w:rFonts w:cstheme="minorHAnsi"/>
          <w:b/>
          <w:color w:val="000000" w:themeColor="text1"/>
          <w:sz w:val="24"/>
          <w:szCs w:val="24"/>
        </w:rPr>
      </w:pPr>
      <w:r w:rsidRPr="00B954B5">
        <w:rPr>
          <w:rFonts w:cstheme="minorHAnsi"/>
          <w:b/>
          <w:color w:val="000000" w:themeColor="text1"/>
          <w:sz w:val="24"/>
          <w:szCs w:val="24"/>
        </w:rPr>
        <w:t>If yes, which aspect of the OTT services are covered in such regulation?</w:t>
      </w:r>
    </w:p>
    <w:p w14:paraId="1E29C213" w14:textId="77777777" w:rsidR="00053C5F" w:rsidRPr="00B954B5" w:rsidRDefault="00053C5F" w:rsidP="00B12257">
      <w:pPr>
        <w:pStyle w:val="ListParagraph"/>
        <w:ind w:firstLine="0"/>
        <w:jc w:val="both"/>
        <w:rPr>
          <w:rFonts w:cstheme="minorHAnsi"/>
          <w:color w:val="000000" w:themeColor="text1"/>
          <w:sz w:val="24"/>
          <w:szCs w:val="24"/>
        </w:rPr>
      </w:pPr>
    </w:p>
    <w:p w14:paraId="43070BB3"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Afghanistan</w:t>
      </w:r>
      <w:r w:rsidRPr="00B954B5">
        <w:rPr>
          <w:rFonts w:cstheme="minorHAnsi"/>
          <w:color w:val="000000" w:themeColor="text1"/>
          <w:sz w:val="24"/>
          <w:szCs w:val="24"/>
        </w:rPr>
        <w:t xml:space="preserve">: </w:t>
      </w:r>
    </w:p>
    <w:p w14:paraId="00589FBB"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No </w:t>
      </w:r>
    </w:p>
    <w:p w14:paraId="62F48A45" w14:textId="77777777" w:rsidR="00053C5F" w:rsidRPr="00B954B5" w:rsidRDefault="00053C5F" w:rsidP="00B12257">
      <w:pPr>
        <w:pStyle w:val="Default"/>
        <w:jc w:val="both"/>
        <w:rPr>
          <w:rFonts w:asciiTheme="minorHAnsi" w:hAnsiTheme="minorHAnsi" w:cstheme="minorHAnsi"/>
          <w:color w:val="000000" w:themeColor="text1"/>
        </w:rPr>
      </w:pPr>
    </w:p>
    <w:p w14:paraId="5A6961E4" w14:textId="77777777" w:rsidR="00053C5F" w:rsidRPr="00B954B5" w:rsidRDefault="00053C5F" w:rsidP="00B12257">
      <w:pPr>
        <w:pStyle w:val="Default"/>
        <w:jc w:val="both"/>
        <w:rPr>
          <w:rFonts w:asciiTheme="minorHAnsi" w:hAnsiTheme="minorHAnsi" w:cstheme="minorHAnsi"/>
          <w:color w:val="000000" w:themeColor="text1"/>
        </w:rPr>
      </w:pPr>
      <w:r w:rsidRPr="00B954B5">
        <w:rPr>
          <w:rFonts w:asciiTheme="minorHAnsi" w:hAnsiTheme="minorHAnsi" w:cstheme="minorHAnsi"/>
          <w:b/>
          <w:color w:val="000000" w:themeColor="text1"/>
        </w:rPr>
        <w:t>Bangladesh</w:t>
      </w:r>
      <w:r w:rsidRPr="00B954B5">
        <w:rPr>
          <w:rFonts w:asciiTheme="minorHAnsi" w:hAnsiTheme="minorHAnsi" w:cstheme="minorHAnsi"/>
          <w:color w:val="000000" w:themeColor="text1"/>
        </w:rPr>
        <w:t xml:space="preserve">: </w:t>
      </w:r>
    </w:p>
    <w:p w14:paraId="17DD547A" w14:textId="12A25401" w:rsidR="00053C5F" w:rsidRPr="00B954B5" w:rsidRDefault="00053C5F" w:rsidP="00B12257">
      <w:pPr>
        <w:pStyle w:val="Default"/>
        <w:jc w:val="both"/>
        <w:rPr>
          <w:rFonts w:asciiTheme="minorHAnsi" w:hAnsiTheme="minorHAnsi" w:cstheme="minorHAnsi"/>
          <w:color w:val="000000" w:themeColor="text1"/>
        </w:rPr>
      </w:pPr>
      <w:r w:rsidRPr="00B954B5">
        <w:rPr>
          <w:rFonts w:asciiTheme="minorHAnsi" w:hAnsiTheme="minorHAnsi" w:cstheme="minorHAnsi"/>
          <w:color w:val="000000" w:themeColor="text1"/>
        </w:rPr>
        <w:t xml:space="preserve">In order to facilitate the local Internet Protocol Telephone Service Providers (IPTSP) with their “App Based Calling Services” BTRC issued “Directives on Mobile Applications Based (Over-the-Top, OTT) Calling Services of the IPTSP Operators, 2021”. One of the main </w:t>
      </w:r>
      <w:r w:rsidR="005A603C" w:rsidRPr="00B954B5">
        <w:rPr>
          <w:rFonts w:asciiTheme="minorHAnsi" w:hAnsiTheme="minorHAnsi" w:cstheme="minorHAnsi"/>
          <w:color w:val="000000" w:themeColor="text1"/>
        </w:rPr>
        <w:t>objectives</w:t>
      </w:r>
      <w:r w:rsidRPr="00B954B5">
        <w:rPr>
          <w:rFonts w:asciiTheme="minorHAnsi" w:hAnsiTheme="minorHAnsi" w:cstheme="minorHAnsi"/>
          <w:color w:val="000000" w:themeColor="text1"/>
        </w:rPr>
        <w:t xml:space="preserve"> of this </w:t>
      </w:r>
      <w:r w:rsidRPr="00B954B5">
        <w:rPr>
          <w:rFonts w:asciiTheme="minorHAnsi" w:hAnsiTheme="minorHAnsi" w:cstheme="minorHAnsi"/>
          <w:color w:val="000000" w:themeColor="text1"/>
        </w:rPr>
        <w:lastRenderedPageBreak/>
        <w:t>directive is to establish level playing field through the implementation of proper inter-operator techno-commercial agreement.</w:t>
      </w:r>
    </w:p>
    <w:p w14:paraId="20FE8E56" w14:textId="77777777" w:rsidR="00053C5F" w:rsidRPr="00B954B5" w:rsidRDefault="00053C5F" w:rsidP="00B12257">
      <w:pPr>
        <w:pStyle w:val="Default"/>
        <w:rPr>
          <w:rFonts w:asciiTheme="minorHAnsi" w:hAnsiTheme="minorHAnsi" w:cstheme="minorHAnsi"/>
          <w:color w:val="000000" w:themeColor="text1"/>
        </w:rPr>
      </w:pPr>
    </w:p>
    <w:tbl>
      <w:tblPr>
        <w:tblStyle w:val="TableGrid"/>
        <w:tblW w:w="8725" w:type="dxa"/>
        <w:tblInd w:w="720" w:type="dxa"/>
        <w:tblLook w:val="04A0" w:firstRow="1" w:lastRow="0" w:firstColumn="1" w:lastColumn="0" w:noHBand="0" w:noVBand="1"/>
      </w:tblPr>
      <w:tblGrid>
        <w:gridCol w:w="996"/>
        <w:gridCol w:w="1699"/>
        <w:gridCol w:w="6030"/>
      </w:tblGrid>
      <w:tr w:rsidR="00053C5F" w:rsidRPr="00B954B5" w14:paraId="7AE8EDD4" w14:textId="77777777" w:rsidTr="005A0E0A">
        <w:tc>
          <w:tcPr>
            <w:tcW w:w="996" w:type="dxa"/>
          </w:tcPr>
          <w:p w14:paraId="60A72DB1" w14:textId="77777777" w:rsidR="00053C5F" w:rsidRPr="00B954B5" w:rsidRDefault="00053C5F" w:rsidP="00B12257">
            <w:pPr>
              <w:pStyle w:val="ListParagraph"/>
              <w:ind w:left="0"/>
              <w:jc w:val="both"/>
              <w:rPr>
                <w:rFonts w:cstheme="minorHAnsi"/>
                <w:color w:val="000000" w:themeColor="text1"/>
                <w:sz w:val="24"/>
                <w:szCs w:val="24"/>
              </w:rPr>
            </w:pPr>
          </w:p>
        </w:tc>
        <w:tc>
          <w:tcPr>
            <w:tcW w:w="1699" w:type="dxa"/>
          </w:tcPr>
          <w:p w14:paraId="0890BED7"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 xml:space="preserve">Item/criteria covered  </w:t>
            </w:r>
          </w:p>
        </w:tc>
        <w:tc>
          <w:tcPr>
            <w:tcW w:w="6030" w:type="dxa"/>
          </w:tcPr>
          <w:p w14:paraId="33F5E1EC"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Comment/elaboration</w:t>
            </w:r>
          </w:p>
        </w:tc>
      </w:tr>
      <w:tr w:rsidR="00053C5F" w:rsidRPr="00B954B5" w14:paraId="023F6881" w14:textId="77777777" w:rsidTr="005A0E0A">
        <w:tc>
          <w:tcPr>
            <w:tcW w:w="996" w:type="dxa"/>
          </w:tcPr>
          <w:p w14:paraId="54F8C8B6"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1</w:t>
            </w:r>
          </w:p>
        </w:tc>
        <w:tc>
          <w:tcPr>
            <w:tcW w:w="1699" w:type="dxa"/>
          </w:tcPr>
          <w:p w14:paraId="6738E121"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Usage (permitted or not)</w:t>
            </w:r>
          </w:p>
        </w:tc>
        <w:tc>
          <w:tcPr>
            <w:tcW w:w="6030" w:type="dxa"/>
          </w:tcPr>
          <w:p w14:paraId="0C21A83A" w14:textId="3A707A8A" w:rsidR="00053C5F" w:rsidRPr="00B954B5" w:rsidRDefault="00053C5F" w:rsidP="00B12257">
            <w:pPr>
              <w:pStyle w:val="Default"/>
              <w:jc w:val="both"/>
              <w:rPr>
                <w:rFonts w:asciiTheme="minorHAnsi" w:hAnsiTheme="minorHAnsi" w:cstheme="minorHAnsi"/>
                <w:color w:val="000000" w:themeColor="text1"/>
              </w:rPr>
            </w:pPr>
            <w:r w:rsidRPr="00B954B5">
              <w:rPr>
                <w:rFonts w:asciiTheme="minorHAnsi" w:hAnsiTheme="minorHAnsi" w:cstheme="minorHAnsi"/>
                <w:color w:val="000000" w:themeColor="text1"/>
              </w:rPr>
              <w:t xml:space="preserve">Through these directives mobile </w:t>
            </w:r>
            <w:r w:rsidR="005A603C" w:rsidRPr="00B954B5">
              <w:rPr>
                <w:rFonts w:asciiTheme="minorHAnsi" w:hAnsiTheme="minorHAnsi" w:cstheme="minorHAnsi"/>
                <w:color w:val="000000" w:themeColor="text1"/>
              </w:rPr>
              <w:t>app-based</w:t>
            </w:r>
            <w:r w:rsidRPr="00B954B5">
              <w:rPr>
                <w:rFonts w:asciiTheme="minorHAnsi" w:hAnsiTheme="minorHAnsi" w:cstheme="minorHAnsi"/>
                <w:color w:val="000000" w:themeColor="text1"/>
              </w:rPr>
              <w:t xml:space="preserve"> calling </w:t>
            </w:r>
            <w:r w:rsidR="005A603C" w:rsidRPr="00B954B5">
              <w:rPr>
                <w:rFonts w:asciiTheme="minorHAnsi" w:hAnsiTheme="minorHAnsi" w:cstheme="minorHAnsi"/>
                <w:color w:val="000000" w:themeColor="text1"/>
              </w:rPr>
              <w:t>services</w:t>
            </w:r>
            <w:r w:rsidRPr="00B954B5">
              <w:rPr>
                <w:rFonts w:asciiTheme="minorHAnsi" w:hAnsiTheme="minorHAnsi" w:cstheme="minorHAnsi"/>
                <w:color w:val="000000" w:themeColor="text1"/>
              </w:rPr>
              <w:t xml:space="preserve"> (offered by nationwide IPTSP) are allowed into the PLMN and PSTN network only under proper terms and conditions. </w:t>
            </w:r>
          </w:p>
        </w:tc>
      </w:tr>
      <w:tr w:rsidR="00053C5F" w:rsidRPr="00B954B5" w14:paraId="0FCD4B5F" w14:textId="77777777" w:rsidTr="005A0E0A">
        <w:tc>
          <w:tcPr>
            <w:tcW w:w="996" w:type="dxa"/>
          </w:tcPr>
          <w:p w14:paraId="5598CF84"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2</w:t>
            </w:r>
          </w:p>
        </w:tc>
        <w:tc>
          <w:tcPr>
            <w:tcW w:w="1699" w:type="dxa"/>
          </w:tcPr>
          <w:p w14:paraId="625DCCB3"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Content</w:t>
            </w:r>
          </w:p>
        </w:tc>
        <w:tc>
          <w:tcPr>
            <w:tcW w:w="6030" w:type="dxa"/>
          </w:tcPr>
          <w:p w14:paraId="4382E663"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Mobile App Based Voice and SMS Service</w:t>
            </w:r>
          </w:p>
        </w:tc>
      </w:tr>
      <w:tr w:rsidR="00053C5F" w:rsidRPr="00B954B5" w14:paraId="3B39EBAB" w14:textId="77777777" w:rsidTr="005A0E0A">
        <w:tc>
          <w:tcPr>
            <w:tcW w:w="996" w:type="dxa"/>
          </w:tcPr>
          <w:p w14:paraId="51D12219"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3</w:t>
            </w:r>
          </w:p>
        </w:tc>
        <w:tc>
          <w:tcPr>
            <w:tcW w:w="1699" w:type="dxa"/>
          </w:tcPr>
          <w:p w14:paraId="5F1607D3"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 xml:space="preserve">Complaint </w:t>
            </w:r>
          </w:p>
        </w:tc>
        <w:tc>
          <w:tcPr>
            <w:tcW w:w="6030" w:type="dxa"/>
          </w:tcPr>
          <w:p w14:paraId="6B371552" w14:textId="79CD4D5D"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 xml:space="preserve">As mobile </w:t>
            </w:r>
            <w:r w:rsidR="005A603C" w:rsidRPr="00B954B5">
              <w:rPr>
                <w:rFonts w:cstheme="minorHAnsi"/>
                <w:color w:val="000000" w:themeColor="text1"/>
                <w:sz w:val="24"/>
                <w:szCs w:val="24"/>
              </w:rPr>
              <w:t>app-based</w:t>
            </w:r>
            <w:r w:rsidRPr="00B954B5">
              <w:rPr>
                <w:rFonts w:cstheme="minorHAnsi"/>
                <w:color w:val="000000" w:themeColor="text1"/>
                <w:sz w:val="24"/>
                <w:szCs w:val="24"/>
              </w:rPr>
              <w:t xml:space="preserve"> voice and SMS service is a product of IPTSP </w:t>
            </w:r>
            <w:r w:rsidR="005A603C" w:rsidRPr="00B954B5">
              <w:rPr>
                <w:rFonts w:cstheme="minorHAnsi"/>
                <w:color w:val="000000" w:themeColor="text1"/>
                <w:sz w:val="24"/>
                <w:szCs w:val="24"/>
              </w:rPr>
              <w:t>operators,</w:t>
            </w:r>
            <w:r w:rsidRPr="00B954B5">
              <w:rPr>
                <w:rFonts w:cstheme="minorHAnsi"/>
                <w:color w:val="000000" w:themeColor="text1"/>
                <w:sz w:val="24"/>
                <w:szCs w:val="24"/>
              </w:rPr>
              <w:t xml:space="preserve"> so the complaints are addressed according to the provisions mentioned in IPTSP Licensing Guideline. </w:t>
            </w:r>
          </w:p>
        </w:tc>
      </w:tr>
      <w:tr w:rsidR="00053C5F" w:rsidRPr="00B954B5" w14:paraId="3290EC63" w14:textId="77777777" w:rsidTr="005A0E0A">
        <w:tc>
          <w:tcPr>
            <w:tcW w:w="996" w:type="dxa"/>
          </w:tcPr>
          <w:p w14:paraId="3812C2C8"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4</w:t>
            </w:r>
          </w:p>
        </w:tc>
        <w:tc>
          <w:tcPr>
            <w:tcW w:w="1699" w:type="dxa"/>
          </w:tcPr>
          <w:p w14:paraId="42C74D52"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Tax/ revenue related</w:t>
            </w:r>
          </w:p>
        </w:tc>
        <w:tc>
          <w:tcPr>
            <w:tcW w:w="6030" w:type="dxa"/>
          </w:tcPr>
          <w:p w14:paraId="72EE1462"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According to IPTSP Licensing Guideline.</w:t>
            </w:r>
          </w:p>
        </w:tc>
      </w:tr>
    </w:tbl>
    <w:p w14:paraId="3BE459A7" w14:textId="77777777" w:rsidR="00053C5F" w:rsidRPr="00B954B5" w:rsidRDefault="00053C5F" w:rsidP="00B12257">
      <w:pPr>
        <w:pStyle w:val="ListParagraph"/>
        <w:ind w:firstLine="0"/>
        <w:jc w:val="both"/>
        <w:rPr>
          <w:rFonts w:cstheme="minorHAnsi"/>
          <w:color w:val="000000" w:themeColor="text1"/>
          <w:sz w:val="24"/>
          <w:szCs w:val="24"/>
        </w:rPr>
      </w:pPr>
    </w:p>
    <w:p w14:paraId="425040D2" w14:textId="77777777" w:rsidR="00053C5F" w:rsidRPr="00B954B5" w:rsidRDefault="00053C5F" w:rsidP="00B12257">
      <w:pPr>
        <w:ind w:firstLine="0"/>
        <w:jc w:val="both"/>
        <w:rPr>
          <w:rFonts w:cstheme="minorHAnsi"/>
          <w:color w:val="000000" w:themeColor="text1"/>
          <w:sz w:val="24"/>
          <w:szCs w:val="24"/>
        </w:rPr>
      </w:pPr>
    </w:p>
    <w:p w14:paraId="1BD39A5F"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Bhutan</w:t>
      </w:r>
      <w:r w:rsidRPr="00B954B5">
        <w:rPr>
          <w:rFonts w:cstheme="minorHAnsi"/>
          <w:color w:val="000000" w:themeColor="text1"/>
          <w:sz w:val="24"/>
          <w:szCs w:val="24"/>
        </w:rPr>
        <w:t>:</w:t>
      </w:r>
    </w:p>
    <w:tbl>
      <w:tblPr>
        <w:tblW w:w="1002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730"/>
        <w:gridCol w:w="270"/>
        <w:gridCol w:w="1440"/>
        <w:gridCol w:w="285"/>
        <w:gridCol w:w="7005"/>
        <w:gridCol w:w="294"/>
      </w:tblGrid>
      <w:tr w:rsidR="00053C5F" w:rsidRPr="00B954B5" w14:paraId="3D966D61" w14:textId="77777777" w:rsidTr="005A0E0A">
        <w:trPr>
          <w:gridAfter w:val="1"/>
          <w:wAfter w:w="294" w:type="dxa"/>
          <w:trHeight w:val="604"/>
        </w:trPr>
        <w:tc>
          <w:tcPr>
            <w:tcW w:w="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5FF70" w14:textId="77777777" w:rsidR="00053C5F" w:rsidRPr="00B954B5" w:rsidRDefault="00053C5F" w:rsidP="00B12257">
            <w:pPr>
              <w:ind w:left="270" w:firstLine="0"/>
              <w:rPr>
                <w:rFonts w:eastAsia="Times New Roman" w:cstheme="minorHAnsi"/>
                <w:color w:val="000000" w:themeColor="text1"/>
                <w:sz w:val="24"/>
                <w:szCs w:val="24"/>
              </w:rPr>
            </w:pPr>
          </w:p>
        </w:tc>
        <w:tc>
          <w:tcPr>
            <w:tcW w:w="171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B525C1" w14:textId="77777777" w:rsidR="00053C5F" w:rsidRPr="00B954B5" w:rsidRDefault="00053C5F" w:rsidP="00B12257">
            <w:pPr>
              <w:ind w:left="74"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Item/criteria covered </w:t>
            </w:r>
          </w:p>
        </w:tc>
        <w:tc>
          <w:tcPr>
            <w:tcW w:w="729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76548D" w14:textId="77777777" w:rsidR="00053C5F" w:rsidRPr="00B954B5" w:rsidRDefault="00053C5F" w:rsidP="00B12257">
            <w:pPr>
              <w:ind w:left="72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Comment/elaboration</w:t>
            </w:r>
          </w:p>
        </w:tc>
      </w:tr>
      <w:tr w:rsidR="00053C5F" w:rsidRPr="00B954B5" w14:paraId="3E0B1FDE" w14:textId="77777777" w:rsidTr="005A0E0A">
        <w:trPr>
          <w:gridAfter w:val="1"/>
          <w:wAfter w:w="294" w:type="dxa"/>
          <w:trHeight w:val="1025"/>
        </w:trPr>
        <w:tc>
          <w:tcPr>
            <w:tcW w:w="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EEF901" w14:textId="77777777" w:rsidR="00053C5F" w:rsidRPr="00B954B5" w:rsidRDefault="00053C5F" w:rsidP="00B12257">
            <w:pPr>
              <w:ind w:firstLine="0"/>
              <w:rPr>
                <w:rFonts w:eastAsia="Times New Roman" w:cstheme="minorHAnsi"/>
                <w:color w:val="000000" w:themeColor="text1"/>
                <w:sz w:val="24"/>
                <w:szCs w:val="24"/>
              </w:rPr>
            </w:pPr>
            <w:r w:rsidRPr="00B954B5">
              <w:rPr>
                <w:rFonts w:eastAsia="Times New Roman" w:cstheme="minorHAnsi"/>
                <w:color w:val="000000" w:themeColor="text1"/>
                <w:sz w:val="24"/>
                <w:szCs w:val="24"/>
              </w:rPr>
              <w:t>1</w:t>
            </w:r>
          </w:p>
        </w:tc>
        <w:tc>
          <w:tcPr>
            <w:tcW w:w="171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0D3823D" w14:textId="77777777" w:rsidR="00053C5F" w:rsidRPr="00B954B5" w:rsidRDefault="00053C5F" w:rsidP="00B12257">
            <w:pPr>
              <w:ind w:left="74"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Usage (permitted or not)</w:t>
            </w:r>
          </w:p>
        </w:tc>
        <w:tc>
          <w:tcPr>
            <w:tcW w:w="729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D384710" w14:textId="77777777" w:rsidR="00053C5F" w:rsidRPr="00B954B5" w:rsidRDefault="00053C5F" w:rsidP="00B12257">
            <w:pPr>
              <w:ind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While international OTTs are not regulated in </w:t>
            </w:r>
            <w:r w:rsidRPr="00B954B5">
              <w:rPr>
                <w:rFonts w:eastAsia="Times New Roman" w:cstheme="minorHAnsi"/>
                <w:b/>
                <w:color w:val="000000" w:themeColor="text1"/>
                <w:sz w:val="24"/>
                <w:szCs w:val="24"/>
              </w:rPr>
              <w:t>Bhutan</w:t>
            </w:r>
            <w:r w:rsidRPr="00B954B5">
              <w:rPr>
                <w:rFonts w:eastAsia="Times New Roman" w:cstheme="minorHAnsi"/>
                <w:color w:val="000000" w:themeColor="text1"/>
                <w:sz w:val="24"/>
                <w:szCs w:val="24"/>
              </w:rPr>
              <w:t xml:space="preserve">, a soft licensing approach has been adopted in licensing locally developed OTT platforms in </w:t>
            </w:r>
            <w:r w:rsidRPr="00B954B5">
              <w:rPr>
                <w:rFonts w:eastAsia="Times New Roman" w:cstheme="minorHAnsi"/>
                <w:b/>
                <w:color w:val="000000" w:themeColor="text1"/>
                <w:sz w:val="24"/>
                <w:szCs w:val="24"/>
              </w:rPr>
              <w:t>Bhutan</w:t>
            </w:r>
            <w:r w:rsidRPr="00B954B5">
              <w:rPr>
                <w:rFonts w:eastAsia="Times New Roman" w:cstheme="minorHAnsi"/>
                <w:color w:val="000000" w:themeColor="text1"/>
                <w:sz w:val="24"/>
                <w:szCs w:val="24"/>
              </w:rPr>
              <w:t xml:space="preserve"> where a license with a five-year validity is being issued for OTT Services. The main objectives of the licensing are as follows:</w:t>
            </w:r>
          </w:p>
          <w:p w14:paraId="430AEFAD" w14:textId="77777777" w:rsidR="00053C5F" w:rsidRPr="00B954B5" w:rsidRDefault="00053C5F" w:rsidP="00B12257">
            <w:pPr>
              <w:numPr>
                <w:ilvl w:val="0"/>
                <w:numId w:val="11"/>
              </w:numPr>
              <w:spacing w:line="276" w:lineRule="auto"/>
              <w:ind w:right="-54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Ensure taxation.</w:t>
            </w:r>
          </w:p>
          <w:p w14:paraId="1599A8E6" w14:textId="77777777" w:rsidR="00053C5F" w:rsidRPr="00B954B5" w:rsidRDefault="00053C5F" w:rsidP="00B12257">
            <w:pPr>
              <w:numPr>
                <w:ilvl w:val="0"/>
                <w:numId w:val="11"/>
              </w:numPr>
              <w:spacing w:line="276" w:lineRule="auto"/>
              <w:ind w:right="-54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Data privacy and protection.</w:t>
            </w:r>
          </w:p>
          <w:p w14:paraId="42F14C5B" w14:textId="77777777" w:rsidR="00053C5F" w:rsidRPr="00B954B5" w:rsidRDefault="00053C5F" w:rsidP="00B12257">
            <w:pPr>
              <w:numPr>
                <w:ilvl w:val="0"/>
                <w:numId w:val="11"/>
              </w:numPr>
              <w:spacing w:line="276" w:lineRule="auto"/>
              <w:ind w:right="-54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Promotion and preservation of local content.</w:t>
            </w:r>
          </w:p>
        </w:tc>
      </w:tr>
      <w:tr w:rsidR="00053C5F" w:rsidRPr="00B954B5" w14:paraId="480A28BE" w14:textId="77777777" w:rsidTr="005A0E0A">
        <w:trPr>
          <w:trHeight w:val="4130"/>
        </w:trPr>
        <w:tc>
          <w:tcPr>
            <w:tcW w:w="100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D25533" w14:textId="77777777" w:rsidR="00053C5F" w:rsidRPr="00B954B5" w:rsidRDefault="00053C5F" w:rsidP="00B12257">
            <w:pPr>
              <w:ind w:left="270" w:firstLine="0"/>
              <w:rPr>
                <w:rFonts w:eastAsia="Times New Roman" w:cstheme="minorHAnsi"/>
                <w:color w:val="000000" w:themeColor="text1"/>
                <w:sz w:val="24"/>
                <w:szCs w:val="24"/>
              </w:rPr>
            </w:pPr>
            <w:r w:rsidRPr="00B954B5">
              <w:rPr>
                <w:rFonts w:eastAsia="Times New Roman" w:cstheme="minorHAnsi"/>
                <w:color w:val="000000" w:themeColor="text1"/>
                <w:sz w:val="24"/>
                <w:szCs w:val="24"/>
              </w:rPr>
              <w:t>2</w:t>
            </w:r>
          </w:p>
        </w:tc>
        <w:tc>
          <w:tcPr>
            <w:tcW w:w="1725"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F1B5F4A" w14:textId="77777777" w:rsidR="00053C5F" w:rsidRPr="00B954B5" w:rsidRDefault="00053C5F" w:rsidP="00B12257">
            <w:pPr>
              <w:ind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Content</w:t>
            </w:r>
          </w:p>
        </w:tc>
        <w:tc>
          <w:tcPr>
            <w:tcW w:w="729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8238AF3" w14:textId="6A782F78" w:rsidR="00053C5F" w:rsidRPr="00B954B5" w:rsidRDefault="00053C5F" w:rsidP="00B12257">
            <w:pPr>
              <w:ind w:firstLine="0"/>
              <w:jc w:val="both"/>
              <w:rPr>
                <w:rFonts w:eastAsia="Times New Roman" w:cstheme="minorHAnsi"/>
                <w:color w:val="000000" w:themeColor="text1"/>
                <w:sz w:val="24"/>
                <w:szCs w:val="24"/>
              </w:rPr>
            </w:pPr>
            <w:bookmarkStart w:id="22" w:name="_7izp6vb96wcf" w:colFirst="0" w:colLast="0"/>
            <w:bookmarkEnd w:id="22"/>
            <w:r w:rsidRPr="00B954B5">
              <w:rPr>
                <w:rFonts w:eastAsia="Times New Roman" w:cstheme="minorHAnsi"/>
                <w:color w:val="000000" w:themeColor="text1"/>
                <w:sz w:val="24"/>
                <w:szCs w:val="24"/>
              </w:rPr>
              <w:t xml:space="preserve">The OTT service provider has been mandated to ensure that at least 60 percent of content is reserved for local content to preserve </w:t>
            </w:r>
            <w:r w:rsidR="005A603C" w:rsidRPr="00B954B5">
              <w:rPr>
                <w:rFonts w:eastAsia="Times New Roman" w:cstheme="minorHAnsi"/>
                <w:color w:val="000000" w:themeColor="text1"/>
                <w:sz w:val="24"/>
                <w:szCs w:val="24"/>
              </w:rPr>
              <w:t>and promote</w:t>
            </w:r>
            <w:r w:rsidRPr="00B954B5">
              <w:rPr>
                <w:rFonts w:eastAsia="Times New Roman" w:cstheme="minorHAnsi"/>
                <w:color w:val="000000" w:themeColor="text1"/>
                <w:sz w:val="24"/>
                <w:szCs w:val="24"/>
              </w:rPr>
              <w:t xml:space="preserve"> locally produced, and culturally and socially relevant local content. </w:t>
            </w:r>
            <w:bookmarkStart w:id="23" w:name="_obu91kmoognd" w:colFirst="0" w:colLast="0"/>
            <w:bookmarkEnd w:id="23"/>
          </w:p>
          <w:p w14:paraId="469669CA" w14:textId="6ECAA74D" w:rsidR="00053C5F" w:rsidRPr="00B954B5" w:rsidRDefault="00053C5F" w:rsidP="00B12257">
            <w:pPr>
              <w:ind w:firstLine="0"/>
              <w:jc w:val="both"/>
              <w:rPr>
                <w:rFonts w:eastAsia="Times New Roman" w:cstheme="minorHAnsi"/>
                <w:color w:val="000000" w:themeColor="text1"/>
                <w:sz w:val="24"/>
                <w:szCs w:val="24"/>
              </w:rPr>
            </w:pPr>
            <w:bookmarkStart w:id="24" w:name="_ymh3b6cjj7qd" w:colFirst="0" w:colLast="0"/>
            <w:bookmarkEnd w:id="24"/>
            <w:r w:rsidRPr="00B954B5">
              <w:rPr>
                <w:rFonts w:eastAsia="Times New Roman" w:cstheme="minorHAnsi"/>
                <w:color w:val="000000" w:themeColor="text1"/>
                <w:sz w:val="24"/>
                <w:szCs w:val="24"/>
              </w:rPr>
              <w:t xml:space="preserve">The </w:t>
            </w:r>
            <w:r w:rsidR="005A603C" w:rsidRPr="00B954B5">
              <w:rPr>
                <w:rFonts w:eastAsia="Times New Roman" w:cstheme="minorHAnsi"/>
                <w:color w:val="000000" w:themeColor="text1"/>
                <w:sz w:val="24"/>
                <w:szCs w:val="24"/>
              </w:rPr>
              <w:t>OTT service</w:t>
            </w:r>
            <w:r w:rsidRPr="00B954B5">
              <w:rPr>
                <w:rFonts w:eastAsia="Times New Roman" w:cstheme="minorHAnsi"/>
                <w:color w:val="000000" w:themeColor="text1"/>
                <w:sz w:val="24"/>
                <w:szCs w:val="24"/>
              </w:rPr>
              <w:t xml:space="preserve"> providers providing video or audio streaming services shall ensure </w:t>
            </w:r>
            <w:r w:rsidR="005A603C" w:rsidRPr="00B954B5">
              <w:rPr>
                <w:rFonts w:eastAsia="Times New Roman" w:cstheme="minorHAnsi"/>
                <w:color w:val="000000" w:themeColor="text1"/>
                <w:sz w:val="24"/>
                <w:szCs w:val="24"/>
              </w:rPr>
              <w:t>that the</w:t>
            </w:r>
            <w:r w:rsidRPr="00B954B5">
              <w:rPr>
                <w:rFonts w:eastAsia="Times New Roman" w:cstheme="minorHAnsi"/>
                <w:color w:val="000000" w:themeColor="text1"/>
                <w:sz w:val="24"/>
                <w:szCs w:val="24"/>
              </w:rPr>
              <w:t xml:space="preserve"> streaming </w:t>
            </w:r>
            <w:bookmarkStart w:id="25" w:name="_9grqm45odhte" w:colFirst="0" w:colLast="0"/>
            <w:bookmarkEnd w:id="25"/>
            <w:r w:rsidR="005A603C" w:rsidRPr="00B954B5">
              <w:rPr>
                <w:rFonts w:eastAsia="Times New Roman" w:cstheme="minorHAnsi"/>
                <w:color w:val="000000" w:themeColor="text1"/>
                <w:sz w:val="24"/>
                <w:szCs w:val="24"/>
              </w:rPr>
              <w:t>of:</w:t>
            </w:r>
          </w:p>
          <w:p w14:paraId="1365383D" w14:textId="3EF99542" w:rsidR="00053C5F" w:rsidRPr="00B954B5" w:rsidRDefault="005A603C" w:rsidP="00B12257">
            <w:pPr>
              <w:numPr>
                <w:ilvl w:val="0"/>
                <w:numId w:val="10"/>
              </w:numPr>
              <w:ind w:right="-54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films are</w:t>
            </w:r>
            <w:r w:rsidR="00053C5F" w:rsidRPr="00B954B5">
              <w:rPr>
                <w:rFonts w:eastAsia="Times New Roman" w:cstheme="minorHAnsi"/>
                <w:color w:val="000000" w:themeColor="text1"/>
                <w:sz w:val="24"/>
                <w:szCs w:val="24"/>
              </w:rPr>
              <w:t xml:space="preserve"> certified by National Film </w:t>
            </w:r>
            <w:proofErr w:type="spellStart"/>
            <w:r w:rsidR="00053C5F" w:rsidRPr="00B954B5">
              <w:rPr>
                <w:rFonts w:eastAsia="Times New Roman" w:cstheme="minorHAnsi"/>
                <w:color w:val="000000" w:themeColor="text1"/>
                <w:sz w:val="24"/>
                <w:szCs w:val="24"/>
              </w:rPr>
              <w:t>Film</w:t>
            </w:r>
            <w:proofErr w:type="spellEnd"/>
            <w:r w:rsidR="00053C5F" w:rsidRPr="00B954B5">
              <w:rPr>
                <w:rFonts w:eastAsia="Times New Roman" w:cstheme="minorHAnsi"/>
                <w:color w:val="000000" w:themeColor="text1"/>
                <w:sz w:val="24"/>
                <w:szCs w:val="24"/>
              </w:rPr>
              <w:t xml:space="preserve"> Commission of </w:t>
            </w:r>
            <w:r w:rsidRPr="00B954B5">
              <w:rPr>
                <w:rFonts w:eastAsia="Times New Roman" w:cstheme="minorHAnsi"/>
                <w:b/>
                <w:color w:val="000000" w:themeColor="text1"/>
                <w:sz w:val="24"/>
                <w:szCs w:val="24"/>
              </w:rPr>
              <w:t>Bhutan</w:t>
            </w:r>
            <w:r w:rsidRPr="00B954B5">
              <w:rPr>
                <w:rFonts w:eastAsia="Times New Roman" w:cstheme="minorHAnsi"/>
                <w:color w:val="000000" w:themeColor="text1"/>
                <w:sz w:val="24"/>
                <w:szCs w:val="24"/>
              </w:rPr>
              <w:t>.</w:t>
            </w:r>
            <w:r w:rsidR="00053C5F" w:rsidRPr="00B954B5">
              <w:rPr>
                <w:rFonts w:eastAsia="Times New Roman" w:cstheme="minorHAnsi"/>
                <w:color w:val="000000" w:themeColor="text1"/>
                <w:sz w:val="24"/>
                <w:szCs w:val="24"/>
              </w:rPr>
              <w:t xml:space="preserve"> </w:t>
            </w:r>
          </w:p>
          <w:p w14:paraId="2D2B2513" w14:textId="33376E06" w:rsidR="00053C5F" w:rsidRPr="00B954B5" w:rsidRDefault="00053C5F" w:rsidP="00B12257">
            <w:pPr>
              <w:pStyle w:val="Title"/>
              <w:numPr>
                <w:ilvl w:val="0"/>
                <w:numId w:val="10"/>
              </w:numPr>
              <w:pBdr>
                <w:top w:val="none" w:sz="0" w:space="0" w:color="auto"/>
                <w:bottom w:val="none" w:sz="0" w:space="0" w:color="auto"/>
              </w:pBdr>
              <w:ind w:firstLine="0"/>
              <w:jc w:val="both"/>
              <w:rPr>
                <w:rFonts w:asciiTheme="minorHAnsi" w:eastAsia="Times New Roman" w:hAnsiTheme="minorHAnsi" w:cstheme="minorHAnsi"/>
                <w:color w:val="000000" w:themeColor="text1"/>
                <w:sz w:val="24"/>
                <w:szCs w:val="24"/>
              </w:rPr>
            </w:pPr>
            <w:bookmarkStart w:id="26" w:name="_kuh6fq7f1sfv" w:colFirst="0" w:colLast="0"/>
            <w:bookmarkEnd w:id="26"/>
            <w:r w:rsidRPr="00B954B5">
              <w:rPr>
                <w:rFonts w:asciiTheme="minorHAnsi" w:eastAsia="Times New Roman" w:hAnsiTheme="minorHAnsi" w:cstheme="minorHAnsi"/>
                <w:color w:val="000000" w:themeColor="text1"/>
                <w:sz w:val="24"/>
                <w:szCs w:val="24"/>
              </w:rPr>
              <w:t xml:space="preserve">films, all music and video </w:t>
            </w:r>
            <w:r w:rsidR="005A603C" w:rsidRPr="00B954B5">
              <w:rPr>
                <w:rFonts w:asciiTheme="minorHAnsi" w:eastAsia="Times New Roman" w:hAnsiTheme="minorHAnsi" w:cstheme="minorHAnsi"/>
                <w:color w:val="000000" w:themeColor="text1"/>
                <w:sz w:val="24"/>
                <w:szCs w:val="24"/>
              </w:rPr>
              <w:t>clips, serials</w:t>
            </w:r>
            <w:r w:rsidRPr="00B954B5">
              <w:rPr>
                <w:rFonts w:asciiTheme="minorHAnsi" w:eastAsia="Times New Roman" w:hAnsiTheme="minorHAnsi" w:cstheme="minorHAnsi"/>
                <w:color w:val="000000" w:themeColor="text1"/>
                <w:sz w:val="24"/>
                <w:szCs w:val="24"/>
              </w:rPr>
              <w:t xml:space="preserve"> and documentaries reviewed as per the Memorandum of Understanding (MoU) signed with the OTT and the National Film Commission of </w:t>
            </w:r>
            <w:r w:rsidRPr="00B954B5">
              <w:rPr>
                <w:rFonts w:asciiTheme="minorHAnsi" w:eastAsia="Times New Roman" w:hAnsiTheme="minorHAnsi" w:cstheme="minorHAnsi"/>
                <w:b/>
                <w:color w:val="000000" w:themeColor="text1"/>
                <w:sz w:val="24"/>
                <w:szCs w:val="24"/>
              </w:rPr>
              <w:t>Bhutan</w:t>
            </w:r>
            <w:r w:rsidRPr="00B954B5">
              <w:rPr>
                <w:rFonts w:asciiTheme="minorHAnsi" w:eastAsia="Times New Roman" w:hAnsiTheme="minorHAnsi" w:cstheme="minorHAnsi"/>
                <w:color w:val="000000" w:themeColor="text1"/>
                <w:sz w:val="24"/>
                <w:szCs w:val="24"/>
              </w:rPr>
              <w:t>.</w:t>
            </w:r>
          </w:p>
          <w:p w14:paraId="6B3A041F" w14:textId="77777777" w:rsidR="00053C5F" w:rsidRPr="00B954B5" w:rsidRDefault="00053C5F" w:rsidP="00B12257">
            <w:pPr>
              <w:numPr>
                <w:ilvl w:val="0"/>
                <w:numId w:val="10"/>
              </w:numPr>
              <w:ind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local or international content which will not impact on national security, social harmony and community vitality. </w:t>
            </w:r>
          </w:p>
          <w:p w14:paraId="2BBCF846" w14:textId="77777777" w:rsidR="00053C5F" w:rsidRPr="00B954B5" w:rsidRDefault="00053C5F" w:rsidP="00B12257">
            <w:pPr>
              <w:ind w:left="540" w:firstLine="0"/>
              <w:jc w:val="both"/>
              <w:rPr>
                <w:rFonts w:eastAsia="Times New Roman" w:cstheme="minorHAnsi"/>
                <w:color w:val="000000" w:themeColor="text1"/>
                <w:sz w:val="24"/>
                <w:szCs w:val="24"/>
              </w:rPr>
            </w:pPr>
          </w:p>
          <w:p w14:paraId="0B8D5532" w14:textId="77777777" w:rsidR="00053C5F" w:rsidRPr="00B954B5" w:rsidRDefault="00053C5F" w:rsidP="00B12257">
            <w:pPr>
              <w:ind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OTT media (video and Audio content) service providers are allowed to tie-up with Multi Service Operators in the country to provide Video-on-Demand services.</w:t>
            </w:r>
          </w:p>
        </w:tc>
      </w:tr>
      <w:tr w:rsidR="00053C5F" w:rsidRPr="00B954B5" w14:paraId="27E5B072" w14:textId="77777777" w:rsidTr="005A0E0A">
        <w:trPr>
          <w:trHeight w:val="782"/>
        </w:trPr>
        <w:tc>
          <w:tcPr>
            <w:tcW w:w="100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C9E919" w14:textId="77777777" w:rsidR="00053C5F" w:rsidRPr="00B954B5" w:rsidRDefault="00053C5F" w:rsidP="00B12257">
            <w:pPr>
              <w:ind w:left="270" w:firstLine="0"/>
              <w:rPr>
                <w:rFonts w:eastAsia="Times New Roman" w:cstheme="minorHAnsi"/>
                <w:color w:val="000000" w:themeColor="text1"/>
                <w:sz w:val="24"/>
                <w:szCs w:val="24"/>
              </w:rPr>
            </w:pPr>
            <w:r w:rsidRPr="00B954B5">
              <w:rPr>
                <w:rFonts w:eastAsia="Times New Roman" w:cstheme="minorHAnsi"/>
                <w:color w:val="000000" w:themeColor="text1"/>
                <w:sz w:val="24"/>
                <w:szCs w:val="24"/>
              </w:rPr>
              <w:lastRenderedPageBreak/>
              <w:t>3</w:t>
            </w:r>
          </w:p>
        </w:tc>
        <w:tc>
          <w:tcPr>
            <w:tcW w:w="1725"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5004964" w14:textId="77777777" w:rsidR="00053C5F" w:rsidRPr="00B954B5" w:rsidRDefault="00053C5F" w:rsidP="00B12257">
            <w:pPr>
              <w:ind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Complaint</w:t>
            </w:r>
          </w:p>
        </w:tc>
        <w:tc>
          <w:tcPr>
            <w:tcW w:w="729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70C249E" w14:textId="77777777" w:rsidR="00053C5F" w:rsidRPr="00B954B5" w:rsidRDefault="00053C5F" w:rsidP="00B12257">
            <w:pPr>
              <w:ind w:firstLine="0"/>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The service provider shall put in place appropriate systems to record and resolve consumers' complaints on OTT services without undue cost or burden to the consumers. </w:t>
            </w:r>
          </w:p>
        </w:tc>
      </w:tr>
      <w:tr w:rsidR="00053C5F" w:rsidRPr="00B954B5" w14:paraId="2CC44C55" w14:textId="77777777" w:rsidTr="005A0E0A">
        <w:trPr>
          <w:trHeight w:val="755"/>
        </w:trPr>
        <w:tc>
          <w:tcPr>
            <w:tcW w:w="100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AEC062" w14:textId="77777777" w:rsidR="00053C5F" w:rsidRPr="00B954B5" w:rsidRDefault="00053C5F" w:rsidP="00B12257">
            <w:pPr>
              <w:ind w:firstLine="0"/>
              <w:rPr>
                <w:rFonts w:eastAsia="Times New Roman" w:cstheme="minorHAnsi"/>
                <w:color w:val="000000" w:themeColor="text1"/>
                <w:sz w:val="24"/>
                <w:szCs w:val="24"/>
              </w:rPr>
            </w:pPr>
            <w:r w:rsidRPr="00B954B5">
              <w:rPr>
                <w:rFonts w:eastAsia="Times New Roman" w:cstheme="minorHAnsi"/>
                <w:color w:val="000000" w:themeColor="text1"/>
                <w:sz w:val="24"/>
                <w:szCs w:val="24"/>
              </w:rPr>
              <w:t>4</w:t>
            </w:r>
          </w:p>
        </w:tc>
        <w:tc>
          <w:tcPr>
            <w:tcW w:w="1725"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18174792" w14:textId="77777777" w:rsidR="00053C5F" w:rsidRPr="00B954B5" w:rsidRDefault="00053C5F" w:rsidP="00B12257">
            <w:pPr>
              <w:ind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Tax/ revenue related</w:t>
            </w:r>
          </w:p>
        </w:tc>
        <w:tc>
          <w:tcPr>
            <w:tcW w:w="729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02168F5" w14:textId="77777777" w:rsidR="00053C5F" w:rsidRPr="00B954B5" w:rsidRDefault="00053C5F" w:rsidP="00B12257">
            <w:pPr>
              <w:ind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As per license terms and conditions, an annual license fee is levied to the OTT Service Providers. During the payment of the annual license fee, the OTT Service Provider shall also produce a valid Tax Clearance Certificate as proof of having filed their Business Income Tax.</w:t>
            </w:r>
          </w:p>
        </w:tc>
      </w:tr>
    </w:tbl>
    <w:p w14:paraId="01B11DBE" w14:textId="77777777" w:rsidR="00053C5F" w:rsidRPr="00B954B5" w:rsidRDefault="00053C5F" w:rsidP="00B12257">
      <w:pPr>
        <w:ind w:firstLine="0"/>
        <w:jc w:val="both"/>
        <w:rPr>
          <w:rFonts w:cstheme="minorHAnsi"/>
          <w:color w:val="000000" w:themeColor="text1"/>
          <w:sz w:val="24"/>
          <w:szCs w:val="24"/>
        </w:rPr>
      </w:pPr>
    </w:p>
    <w:p w14:paraId="02CEB2BB" w14:textId="77777777" w:rsidR="00053C5F" w:rsidRPr="00B954B5" w:rsidRDefault="00053C5F" w:rsidP="00B12257">
      <w:pPr>
        <w:ind w:firstLine="0"/>
        <w:jc w:val="both"/>
        <w:rPr>
          <w:rFonts w:cstheme="minorHAnsi"/>
          <w:color w:val="000000" w:themeColor="text1"/>
          <w:sz w:val="24"/>
          <w:szCs w:val="24"/>
        </w:rPr>
      </w:pPr>
    </w:p>
    <w:p w14:paraId="4EAB65F5"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 xml:space="preserve">Maldives: </w:t>
      </w:r>
    </w:p>
    <w:p w14:paraId="2073576B"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No </w:t>
      </w:r>
    </w:p>
    <w:p w14:paraId="03ED79E5" w14:textId="77777777" w:rsidR="00053C5F" w:rsidRPr="00B954B5" w:rsidRDefault="00053C5F" w:rsidP="00B12257">
      <w:pPr>
        <w:ind w:firstLine="0"/>
        <w:jc w:val="both"/>
        <w:rPr>
          <w:rFonts w:cstheme="minorHAnsi"/>
          <w:color w:val="000000" w:themeColor="text1"/>
          <w:sz w:val="24"/>
          <w:szCs w:val="24"/>
        </w:rPr>
      </w:pPr>
    </w:p>
    <w:p w14:paraId="4869E762"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Nepal</w:t>
      </w:r>
      <w:r w:rsidRPr="00B954B5">
        <w:rPr>
          <w:rFonts w:cstheme="minorHAnsi"/>
          <w:color w:val="000000" w:themeColor="text1"/>
          <w:sz w:val="24"/>
          <w:szCs w:val="24"/>
        </w:rPr>
        <w:t>:</w:t>
      </w:r>
    </w:p>
    <w:p w14:paraId="21DE865A" w14:textId="77777777" w:rsidR="00053C5F" w:rsidRPr="00B954B5" w:rsidRDefault="00053C5F" w:rsidP="00B12257">
      <w:pPr>
        <w:ind w:firstLine="0"/>
        <w:jc w:val="both"/>
        <w:rPr>
          <w:rFonts w:cstheme="minorHAnsi"/>
          <w:color w:val="000000" w:themeColor="text1"/>
          <w:sz w:val="24"/>
          <w:szCs w:val="24"/>
        </w:rPr>
      </w:pPr>
    </w:p>
    <w:p w14:paraId="70D4E5D0"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There is no separate regulation for the OTT services. However, it is necessary to get license for OTT service from government as well as in context of content also need to get approval from the government.</w:t>
      </w:r>
    </w:p>
    <w:tbl>
      <w:tblPr>
        <w:tblStyle w:val="TableGrid"/>
        <w:tblW w:w="0" w:type="auto"/>
        <w:tblInd w:w="720" w:type="dxa"/>
        <w:tblLook w:val="04A0" w:firstRow="1" w:lastRow="0" w:firstColumn="1" w:lastColumn="0" w:noHBand="0" w:noVBand="1"/>
      </w:tblPr>
      <w:tblGrid>
        <w:gridCol w:w="1165"/>
        <w:gridCol w:w="1530"/>
        <w:gridCol w:w="2402"/>
      </w:tblGrid>
      <w:tr w:rsidR="00053C5F" w:rsidRPr="00B954B5" w14:paraId="03173443" w14:textId="77777777" w:rsidTr="005A0E0A">
        <w:tc>
          <w:tcPr>
            <w:tcW w:w="1165" w:type="dxa"/>
          </w:tcPr>
          <w:p w14:paraId="32814277" w14:textId="77777777" w:rsidR="00053C5F" w:rsidRPr="00B954B5" w:rsidRDefault="00053C5F" w:rsidP="00B12257">
            <w:pPr>
              <w:pStyle w:val="ListParagraph"/>
              <w:ind w:left="0"/>
              <w:jc w:val="both"/>
              <w:rPr>
                <w:rFonts w:cstheme="minorHAnsi"/>
                <w:color w:val="000000" w:themeColor="text1"/>
                <w:sz w:val="24"/>
                <w:szCs w:val="24"/>
              </w:rPr>
            </w:pPr>
          </w:p>
        </w:tc>
        <w:tc>
          <w:tcPr>
            <w:tcW w:w="1530" w:type="dxa"/>
          </w:tcPr>
          <w:p w14:paraId="23DFAA45"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 xml:space="preserve">Item/criteria covered  </w:t>
            </w:r>
          </w:p>
        </w:tc>
        <w:tc>
          <w:tcPr>
            <w:tcW w:w="2309" w:type="dxa"/>
          </w:tcPr>
          <w:p w14:paraId="5693E724"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Comment/elaboration</w:t>
            </w:r>
          </w:p>
        </w:tc>
      </w:tr>
      <w:tr w:rsidR="00053C5F" w:rsidRPr="00B954B5" w14:paraId="4921A5C5" w14:textId="77777777" w:rsidTr="005A0E0A">
        <w:tc>
          <w:tcPr>
            <w:tcW w:w="1165" w:type="dxa"/>
          </w:tcPr>
          <w:p w14:paraId="2C3C9C33"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1</w:t>
            </w:r>
          </w:p>
        </w:tc>
        <w:tc>
          <w:tcPr>
            <w:tcW w:w="1530" w:type="dxa"/>
          </w:tcPr>
          <w:p w14:paraId="2C410A4D"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Usage (permitted or not)</w:t>
            </w:r>
          </w:p>
        </w:tc>
        <w:tc>
          <w:tcPr>
            <w:tcW w:w="2309" w:type="dxa"/>
          </w:tcPr>
          <w:p w14:paraId="5634F82C" w14:textId="77777777" w:rsidR="00053C5F" w:rsidRPr="00B954B5" w:rsidRDefault="00053C5F" w:rsidP="00B12257">
            <w:pPr>
              <w:pStyle w:val="ListParagraph"/>
              <w:ind w:left="0"/>
              <w:jc w:val="both"/>
              <w:rPr>
                <w:rFonts w:cstheme="minorHAnsi"/>
                <w:color w:val="000000" w:themeColor="text1"/>
                <w:sz w:val="24"/>
                <w:szCs w:val="24"/>
              </w:rPr>
            </w:pPr>
          </w:p>
        </w:tc>
      </w:tr>
      <w:tr w:rsidR="00053C5F" w:rsidRPr="00B954B5" w14:paraId="67638598" w14:textId="77777777" w:rsidTr="005A0E0A">
        <w:tc>
          <w:tcPr>
            <w:tcW w:w="1165" w:type="dxa"/>
          </w:tcPr>
          <w:p w14:paraId="2AE16516"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2</w:t>
            </w:r>
          </w:p>
        </w:tc>
        <w:tc>
          <w:tcPr>
            <w:tcW w:w="1530" w:type="dxa"/>
          </w:tcPr>
          <w:p w14:paraId="23EFD3C3"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Content</w:t>
            </w:r>
          </w:p>
        </w:tc>
        <w:tc>
          <w:tcPr>
            <w:tcW w:w="2309" w:type="dxa"/>
          </w:tcPr>
          <w:p w14:paraId="429BA05A"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If one needs to keep any channels in OTT service, that channel should be in approval list of government.</w:t>
            </w:r>
          </w:p>
        </w:tc>
      </w:tr>
      <w:tr w:rsidR="00053C5F" w:rsidRPr="00B954B5" w14:paraId="2F280C75" w14:textId="77777777" w:rsidTr="005A0E0A">
        <w:tc>
          <w:tcPr>
            <w:tcW w:w="1165" w:type="dxa"/>
          </w:tcPr>
          <w:p w14:paraId="7008FD72"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3</w:t>
            </w:r>
          </w:p>
        </w:tc>
        <w:tc>
          <w:tcPr>
            <w:tcW w:w="1530" w:type="dxa"/>
          </w:tcPr>
          <w:p w14:paraId="23EFE777"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 xml:space="preserve">Complaint </w:t>
            </w:r>
          </w:p>
        </w:tc>
        <w:tc>
          <w:tcPr>
            <w:tcW w:w="2309" w:type="dxa"/>
          </w:tcPr>
          <w:p w14:paraId="458F8D2F" w14:textId="77777777" w:rsidR="00053C5F" w:rsidRPr="00B954B5" w:rsidRDefault="00053C5F" w:rsidP="00B12257">
            <w:pPr>
              <w:pStyle w:val="ListParagraph"/>
              <w:ind w:left="0"/>
              <w:jc w:val="both"/>
              <w:rPr>
                <w:rFonts w:cstheme="minorHAnsi"/>
                <w:color w:val="000000" w:themeColor="text1"/>
                <w:sz w:val="24"/>
                <w:szCs w:val="24"/>
              </w:rPr>
            </w:pPr>
          </w:p>
        </w:tc>
      </w:tr>
      <w:tr w:rsidR="00053C5F" w:rsidRPr="00B954B5" w14:paraId="5DF9DBD6" w14:textId="77777777" w:rsidTr="005A0E0A">
        <w:tc>
          <w:tcPr>
            <w:tcW w:w="1165" w:type="dxa"/>
          </w:tcPr>
          <w:p w14:paraId="2E72A9D0"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4</w:t>
            </w:r>
          </w:p>
        </w:tc>
        <w:tc>
          <w:tcPr>
            <w:tcW w:w="1530" w:type="dxa"/>
          </w:tcPr>
          <w:p w14:paraId="7FE96B13"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Tax/ revenue related</w:t>
            </w:r>
          </w:p>
        </w:tc>
        <w:tc>
          <w:tcPr>
            <w:tcW w:w="2309" w:type="dxa"/>
          </w:tcPr>
          <w:p w14:paraId="38BDA1ED" w14:textId="77777777" w:rsidR="00053C5F" w:rsidRPr="00B954B5" w:rsidRDefault="00053C5F" w:rsidP="00B12257">
            <w:pPr>
              <w:pStyle w:val="ListParagraph"/>
              <w:ind w:left="0"/>
              <w:jc w:val="both"/>
              <w:rPr>
                <w:rFonts w:cstheme="minorHAnsi"/>
                <w:color w:val="000000" w:themeColor="text1"/>
                <w:sz w:val="24"/>
                <w:szCs w:val="24"/>
              </w:rPr>
            </w:pPr>
          </w:p>
        </w:tc>
      </w:tr>
    </w:tbl>
    <w:p w14:paraId="5573794E" w14:textId="77777777" w:rsidR="00053C5F" w:rsidRPr="00B954B5" w:rsidRDefault="00053C5F" w:rsidP="00B12257">
      <w:pPr>
        <w:ind w:firstLine="0"/>
        <w:jc w:val="both"/>
        <w:rPr>
          <w:rFonts w:cstheme="minorHAnsi"/>
          <w:color w:val="000000" w:themeColor="text1"/>
          <w:sz w:val="24"/>
          <w:szCs w:val="24"/>
        </w:rPr>
      </w:pPr>
    </w:p>
    <w:p w14:paraId="4A019A00"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Pakistan:</w:t>
      </w:r>
    </w:p>
    <w:p w14:paraId="3A7DC4B9" w14:textId="77777777" w:rsidR="00053C5F" w:rsidRPr="00B954B5" w:rsidRDefault="00053C5F" w:rsidP="00B12257">
      <w:pPr>
        <w:ind w:firstLine="0"/>
        <w:jc w:val="both"/>
        <w:rPr>
          <w:rFonts w:cstheme="minorHAnsi"/>
          <w:color w:val="000000" w:themeColor="text1"/>
          <w:sz w:val="24"/>
          <w:szCs w:val="24"/>
        </w:rPr>
      </w:pPr>
    </w:p>
    <w:p w14:paraId="05F0B511" w14:textId="77777777" w:rsidR="00053C5F" w:rsidRPr="00B954B5" w:rsidRDefault="00053C5F" w:rsidP="00B12257">
      <w:pPr>
        <w:pStyle w:val="ListParagraph"/>
        <w:ind w:firstLine="0"/>
        <w:rPr>
          <w:rFonts w:cstheme="minorHAnsi"/>
          <w:color w:val="000000" w:themeColor="text1"/>
          <w:sz w:val="24"/>
          <w:szCs w:val="24"/>
        </w:rPr>
      </w:pPr>
      <w:r w:rsidRPr="00B954B5">
        <w:rPr>
          <w:rFonts w:cstheme="minorHAnsi"/>
          <w:color w:val="000000" w:themeColor="text1"/>
          <w:sz w:val="24"/>
          <w:szCs w:val="24"/>
        </w:rPr>
        <w:t xml:space="preserve">Regulations for OTT are yet to be established and under consultation phase. Government regulatory body for electronic media PEMRA, has been in a process of taking inputs from all stakeholders including regulatory officers, industry experts etc. and PTA has already promulgated Rules 2021 under PECA 2016 to regulate online content. </w:t>
      </w:r>
    </w:p>
    <w:p w14:paraId="7E5F0811" w14:textId="77777777" w:rsidR="00053C5F" w:rsidRPr="00B954B5" w:rsidRDefault="00053C5F" w:rsidP="00B12257">
      <w:pPr>
        <w:pStyle w:val="ListParagraph"/>
        <w:ind w:firstLine="0"/>
        <w:rPr>
          <w:rFonts w:cstheme="minorHAnsi"/>
          <w:color w:val="000000" w:themeColor="text1"/>
          <w:sz w:val="24"/>
          <w:szCs w:val="24"/>
        </w:rPr>
      </w:pPr>
    </w:p>
    <w:tbl>
      <w:tblPr>
        <w:tblStyle w:val="TableGrid"/>
        <w:tblW w:w="8635" w:type="dxa"/>
        <w:tblInd w:w="720" w:type="dxa"/>
        <w:tblLook w:val="04A0" w:firstRow="1" w:lastRow="0" w:firstColumn="1" w:lastColumn="0" w:noHBand="0" w:noVBand="1"/>
      </w:tblPr>
      <w:tblGrid>
        <w:gridCol w:w="625"/>
        <w:gridCol w:w="2250"/>
        <w:gridCol w:w="5760"/>
      </w:tblGrid>
      <w:tr w:rsidR="00053C5F" w:rsidRPr="00B954B5" w14:paraId="1400BB76" w14:textId="77777777" w:rsidTr="005A0E0A">
        <w:trPr>
          <w:trHeight w:val="441"/>
        </w:trPr>
        <w:tc>
          <w:tcPr>
            <w:tcW w:w="625" w:type="dxa"/>
          </w:tcPr>
          <w:p w14:paraId="1EC56B8A" w14:textId="77777777" w:rsidR="00053C5F" w:rsidRPr="00B954B5" w:rsidRDefault="00053C5F" w:rsidP="00B12257">
            <w:pPr>
              <w:pStyle w:val="ListParagraph"/>
              <w:ind w:left="0"/>
              <w:jc w:val="both"/>
              <w:rPr>
                <w:rFonts w:cstheme="minorHAnsi"/>
                <w:color w:val="000000" w:themeColor="text1"/>
                <w:sz w:val="24"/>
                <w:szCs w:val="24"/>
              </w:rPr>
            </w:pPr>
          </w:p>
        </w:tc>
        <w:tc>
          <w:tcPr>
            <w:tcW w:w="2250" w:type="dxa"/>
            <w:vAlign w:val="center"/>
          </w:tcPr>
          <w:p w14:paraId="16BB4E40" w14:textId="77777777" w:rsidR="00053C5F" w:rsidRPr="00B954B5" w:rsidRDefault="00053C5F" w:rsidP="00B12257">
            <w:pPr>
              <w:pStyle w:val="ListParagraph"/>
              <w:ind w:left="0"/>
              <w:jc w:val="center"/>
              <w:rPr>
                <w:rFonts w:cstheme="minorHAnsi"/>
                <w:b/>
                <w:bCs/>
                <w:color w:val="000000" w:themeColor="text1"/>
                <w:sz w:val="24"/>
                <w:szCs w:val="24"/>
              </w:rPr>
            </w:pPr>
            <w:r w:rsidRPr="00B954B5">
              <w:rPr>
                <w:rFonts w:cstheme="minorHAnsi"/>
                <w:b/>
                <w:bCs/>
                <w:color w:val="000000" w:themeColor="text1"/>
                <w:sz w:val="24"/>
                <w:szCs w:val="24"/>
              </w:rPr>
              <w:t>Item/criteria covered</w:t>
            </w:r>
          </w:p>
        </w:tc>
        <w:tc>
          <w:tcPr>
            <w:tcW w:w="5760" w:type="dxa"/>
            <w:vAlign w:val="center"/>
          </w:tcPr>
          <w:p w14:paraId="2AB59ACF" w14:textId="77777777" w:rsidR="00053C5F" w:rsidRPr="00B954B5" w:rsidRDefault="00053C5F" w:rsidP="00B12257">
            <w:pPr>
              <w:pStyle w:val="ListParagraph"/>
              <w:ind w:left="0"/>
              <w:jc w:val="center"/>
              <w:rPr>
                <w:rFonts w:cstheme="minorHAnsi"/>
                <w:b/>
                <w:bCs/>
                <w:color w:val="000000" w:themeColor="text1"/>
                <w:sz w:val="24"/>
                <w:szCs w:val="24"/>
              </w:rPr>
            </w:pPr>
            <w:r w:rsidRPr="00B954B5">
              <w:rPr>
                <w:rFonts w:cstheme="minorHAnsi"/>
                <w:b/>
                <w:bCs/>
                <w:color w:val="000000" w:themeColor="text1"/>
                <w:sz w:val="24"/>
                <w:szCs w:val="24"/>
              </w:rPr>
              <w:t>Comment/elaboration</w:t>
            </w:r>
          </w:p>
        </w:tc>
      </w:tr>
      <w:tr w:rsidR="00053C5F" w:rsidRPr="00B954B5" w14:paraId="6A6A9376" w14:textId="77777777" w:rsidTr="005A0E0A">
        <w:trPr>
          <w:trHeight w:val="525"/>
        </w:trPr>
        <w:tc>
          <w:tcPr>
            <w:tcW w:w="625" w:type="dxa"/>
            <w:vAlign w:val="center"/>
          </w:tcPr>
          <w:p w14:paraId="7B24638C"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lastRenderedPageBreak/>
              <w:t>1</w:t>
            </w:r>
          </w:p>
        </w:tc>
        <w:tc>
          <w:tcPr>
            <w:tcW w:w="2250" w:type="dxa"/>
            <w:vAlign w:val="center"/>
          </w:tcPr>
          <w:p w14:paraId="3E0BEF37" w14:textId="77777777" w:rsidR="00053C5F" w:rsidRPr="00B954B5" w:rsidRDefault="00053C5F" w:rsidP="00B12257">
            <w:pPr>
              <w:pStyle w:val="ListParagraph"/>
              <w:ind w:left="0"/>
              <w:rPr>
                <w:rFonts w:cstheme="minorHAnsi"/>
                <w:color w:val="000000" w:themeColor="text1"/>
                <w:sz w:val="24"/>
                <w:szCs w:val="24"/>
              </w:rPr>
            </w:pPr>
            <w:r w:rsidRPr="00B954B5">
              <w:rPr>
                <w:rFonts w:cstheme="minorHAnsi"/>
                <w:color w:val="000000" w:themeColor="text1"/>
                <w:sz w:val="24"/>
                <w:szCs w:val="24"/>
              </w:rPr>
              <w:t>Usage (permitted or not)</w:t>
            </w:r>
          </w:p>
        </w:tc>
        <w:tc>
          <w:tcPr>
            <w:tcW w:w="5760" w:type="dxa"/>
          </w:tcPr>
          <w:p w14:paraId="6AE4E679"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Usage is not prohibited until and unless they comply directions of the Authority w.r.t removal of unlawful content under PECA 2016.</w:t>
            </w:r>
          </w:p>
        </w:tc>
      </w:tr>
      <w:tr w:rsidR="00053C5F" w:rsidRPr="00B954B5" w14:paraId="754C68D8" w14:textId="77777777" w:rsidTr="005A0E0A">
        <w:trPr>
          <w:trHeight w:val="432"/>
        </w:trPr>
        <w:tc>
          <w:tcPr>
            <w:tcW w:w="625" w:type="dxa"/>
            <w:vAlign w:val="center"/>
          </w:tcPr>
          <w:p w14:paraId="15A7F81A"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2</w:t>
            </w:r>
          </w:p>
        </w:tc>
        <w:tc>
          <w:tcPr>
            <w:tcW w:w="2250" w:type="dxa"/>
            <w:vAlign w:val="center"/>
          </w:tcPr>
          <w:p w14:paraId="67E5B5F0" w14:textId="77777777" w:rsidR="00053C5F" w:rsidRPr="00B954B5" w:rsidRDefault="00053C5F" w:rsidP="00B12257">
            <w:pPr>
              <w:pStyle w:val="ListParagraph"/>
              <w:ind w:left="0"/>
              <w:rPr>
                <w:rFonts w:cstheme="minorHAnsi"/>
                <w:color w:val="000000" w:themeColor="text1"/>
                <w:sz w:val="24"/>
                <w:szCs w:val="24"/>
              </w:rPr>
            </w:pPr>
            <w:r w:rsidRPr="00B954B5">
              <w:rPr>
                <w:rFonts w:cstheme="minorHAnsi"/>
                <w:color w:val="000000" w:themeColor="text1"/>
                <w:sz w:val="24"/>
                <w:szCs w:val="24"/>
              </w:rPr>
              <w:t>Content</w:t>
            </w:r>
          </w:p>
        </w:tc>
        <w:tc>
          <w:tcPr>
            <w:tcW w:w="5760" w:type="dxa"/>
          </w:tcPr>
          <w:p w14:paraId="7281B6BD" w14:textId="77777777"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Content is regulated under PECA 2016 and Rules 2021</w:t>
            </w:r>
          </w:p>
        </w:tc>
      </w:tr>
      <w:tr w:rsidR="00053C5F" w:rsidRPr="00B954B5" w14:paraId="1051C389" w14:textId="77777777" w:rsidTr="005A0E0A">
        <w:trPr>
          <w:trHeight w:val="220"/>
        </w:trPr>
        <w:tc>
          <w:tcPr>
            <w:tcW w:w="625" w:type="dxa"/>
            <w:vAlign w:val="center"/>
          </w:tcPr>
          <w:p w14:paraId="0F5F0DCC"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3</w:t>
            </w:r>
          </w:p>
        </w:tc>
        <w:tc>
          <w:tcPr>
            <w:tcW w:w="2250" w:type="dxa"/>
            <w:vAlign w:val="center"/>
          </w:tcPr>
          <w:p w14:paraId="4CA1112B" w14:textId="77777777" w:rsidR="00053C5F" w:rsidRPr="00B954B5" w:rsidRDefault="00053C5F" w:rsidP="00B12257">
            <w:pPr>
              <w:pStyle w:val="ListParagraph"/>
              <w:ind w:left="0"/>
              <w:rPr>
                <w:rFonts w:cstheme="minorHAnsi"/>
                <w:color w:val="000000" w:themeColor="text1"/>
                <w:sz w:val="24"/>
                <w:szCs w:val="24"/>
              </w:rPr>
            </w:pPr>
            <w:r w:rsidRPr="00B954B5">
              <w:rPr>
                <w:rFonts w:cstheme="minorHAnsi"/>
                <w:color w:val="000000" w:themeColor="text1"/>
                <w:sz w:val="24"/>
                <w:szCs w:val="24"/>
              </w:rPr>
              <w:t xml:space="preserve">Complaint </w:t>
            </w:r>
          </w:p>
        </w:tc>
        <w:tc>
          <w:tcPr>
            <w:tcW w:w="5760" w:type="dxa"/>
          </w:tcPr>
          <w:p w14:paraId="5A1C7217" w14:textId="49BC9E49" w:rsidR="00053C5F" w:rsidRPr="00B954B5" w:rsidRDefault="00053C5F" w:rsidP="00B12257">
            <w:pPr>
              <w:pStyle w:val="ListParagraph"/>
              <w:ind w:left="0"/>
              <w:jc w:val="both"/>
              <w:rPr>
                <w:rFonts w:cstheme="minorHAnsi"/>
                <w:color w:val="000000" w:themeColor="text1"/>
                <w:sz w:val="24"/>
                <w:szCs w:val="24"/>
              </w:rPr>
            </w:pPr>
            <w:r w:rsidRPr="00B954B5">
              <w:rPr>
                <w:rFonts w:cstheme="minorHAnsi"/>
                <w:color w:val="000000" w:themeColor="text1"/>
                <w:sz w:val="24"/>
                <w:szCs w:val="24"/>
              </w:rPr>
              <w:t xml:space="preserve">Complaints can be lodged by public or govt. institutions against OTT applications under the </w:t>
            </w:r>
            <w:r w:rsidR="005A603C" w:rsidRPr="00B954B5">
              <w:rPr>
                <w:rFonts w:cstheme="minorHAnsi"/>
                <w:color w:val="000000" w:themeColor="text1"/>
                <w:sz w:val="24"/>
                <w:szCs w:val="24"/>
              </w:rPr>
              <w:t>above-mentioned</w:t>
            </w:r>
            <w:r w:rsidRPr="00B954B5">
              <w:rPr>
                <w:rFonts w:cstheme="minorHAnsi"/>
                <w:color w:val="000000" w:themeColor="text1"/>
                <w:sz w:val="24"/>
                <w:szCs w:val="24"/>
              </w:rPr>
              <w:t xml:space="preserve"> legislations.</w:t>
            </w:r>
          </w:p>
        </w:tc>
      </w:tr>
      <w:tr w:rsidR="00053C5F" w:rsidRPr="00B954B5" w14:paraId="7E6DEB32" w14:textId="77777777" w:rsidTr="005A0E0A">
        <w:trPr>
          <w:trHeight w:val="441"/>
        </w:trPr>
        <w:tc>
          <w:tcPr>
            <w:tcW w:w="625" w:type="dxa"/>
            <w:vAlign w:val="center"/>
          </w:tcPr>
          <w:p w14:paraId="2BC716D1" w14:textId="77777777" w:rsidR="00053C5F" w:rsidRPr="00B954B5" w:rsidRDefault="00053C5F" w:rsidP="00B12257">
            <w:pPr>
              <w:pStyle w:val="ListParagraph"/>
              <w:ind w:left="0"/>
              <w:jc w:val="center"/>
              <w:rPr>
                <w:rFonts w:cstheme="minorHAnsi"/>
                <w:color w:val="000000" w:themeColor="text1"/>
                <w:sz w:val="24"/>
                <w:szCs w:val="24"/>
              </w:rPr>
            </w:pPr>
            <w:r w:rsidRPr="00B954B5">
              <w:rPr>
                <w:rFonts w:cstheme="minorHAnsi"/>
                <w:color w:val="000000" w:themeColor="text1"/>
                <w:sz w:val="24"/>
                <w:szCs w:val="24"/>
              </w:rPr>
              <w:t>4</w:t>
            </w:r>
          </w:p>
        </w:tc>
        <w:tc>
          <w:tcPr>
            <w:tcW w:w="2250" w:type="dxa"/>
            <w:vAlign w:val="center"/>
          </w:tcPr>
          <w:p w14:paraId="0FC324AC" w14:textId="77777777" w:rsidR="00053C5F" w:rsidRPr="00B954B5" w:rsidRDefault="00053C5F" w:rsidP="00B12257">
            <w:pPr>
              <w:pStyle w:val="ListParagraph"/>
              <w:ind w:left="0"/>
              <w:rPr>
                <w:rFonts w:cstheme="minorHAnsi"/>
                <w:color w:val="000000" w:themeColor="text1"/>
                <w:sz w:val="24"/>
                <w:szCs w:val="24"/>
              </w:rPr>
            </w:pPr>
            <w:r w:rsidRPr="00B954B5">
              <w:rPr>
                <w:rFonts w:cstheme="minorHAnsi"/>
                <w:color w:val="000000" w:themeColor="text1"/>
                <w:sz w:val="24"/>
                <w:szCs w:val="24"/>
              </w:rPr>
              <w:t>Tax/ revenue related</w:t>
            </w:r>
          </w:p>
        </w:tc>
        <w:tc>
          <w:tcPr>
            <w:tcW w:w="5760" w:type="dxa"/>
          </w:tcPr>
          <w:p w14:paraId="4C629EAB" w14:textId="77777777" w:rsidR="00053C5F" w:rsidRPr="00B954B5" w:rsidRDefault="00053C5F" w:rsidP="00B12257">
            <w:pPr>
              <w:pStyle w:val="ListParagraph"/>
              <w:ind w:left="0"/>
              <w:jc w:val="both"/>
              <w:rPr>
                <w:rFonts w:cstheme="minorHAnsi"/>
                <w:color w:val="000000" w:themeColor="text1"/>
                <w:sz w:val="24"/>
                <w:szCs w:val="24"/>
              </w:rPr>
            </w:pPr>
          </w:p>
        </w:tc>
      </w:tr>
    </w:tbl>
    <w:p w14:paraId="59E4DEA4" w14:textId="77777777" w:rsidR="00053C5F" w:rsidRPr="00B954B5" w:rsidRDefault="00053C5F" w:rsidP="00B12257">
      <w:pPr>
        <w:ind w:firstLine="0"/>
        <w:jc w:val="both"/>
        <w:rPr>
          <w:rFonts w:cstheme="minorHAnsi"/>
          <w:color w:val="000000" w:themeColor="text1"/>
          <w:sz w:val="24"/>
          <w:szCs w:val="24"/>
        </w:rPr>
      </w:pPr>
    </w:p>
    <w:p w14:paraId="3C3E0E9F"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India:</w:t>
      </w:r>
    </w:p>
    <w:p w14:paraId="33C3C9D2" w14:textId="77777777" w:rsidR="00053C5F" w:rsidRPr="00B954B5" w:rsidRDefault="00053C5F" w:rsidP="00B12257">
      <w:pPr>
        <w:spacing w:line="256" w:lineRule="auto"/>
        <w:ind w:left="720" w:firstLine="0"/>
        <w:jc w:val="both"/>
        <w:rPr>
          <w:rFonts w:eastAsia="Times New Roman" w:cstheme="minorHAnsi"/>
          <w:color w:val="000000" w:themeColor="text1"/>
          <w:lang w:bidi="hi-IN"/>
        </w:rPr>
      </w:pPr>
      <w:r w:rsidRPr="00B954B5">
        <w:rPr>
          <w:rFonts w:eastAsia="Times New Roman" w:cstheme="minorHAnsi"/>
          <w:iCs/>
          <w:color w:val="000000" w:themeColor="text1"/>
          <w:sz w:val="24"/>
          <w:szCs w:val="24"/>
          <w:lang w:bidi="hi-IN"/>
        </w:rPr>
        <w:t>TRAI has not issued any regulation for OTT services. Ministry of Electronics and Information Technology recently formulated the Information Technology (Intermediary Guidelines and Digital Media Ethics Code) Rules, 2021 [ “2021 Rules”].</w:t>
      </w:r>
    </w:p>
    <w:p w14:paraId="792251E1" w14:textId="77777777" w:rsidR="00053C5F" w:rsidRPr="00B954B5" w:rsidRDefault="00053C5F" w:rsidP="00B12257">
      <w:pPr>
        <w:ind w:firstLine="0"/>
        <w:jc w:val="both"/>
        <w:rPr>
          <w:rFonts w:eastAsia="BatangChe" w:cstheme="minorHAnsi"/>
          <w:b/>
          <w:noProof/>
          <w:color w:val="000000" w:themeColor="text1"/>
          <w:kern w:val="2"/>
          <w:sz w:val="24"/>
          <w:szCs w:val="24"/>
          <w:lang w:bidi="bn-IN"/>
        </w:rPr>
      </w:pPr>
      <w:r w:rsidRPr="00B954B5">
        <w:rPr>
          <w:rFonts w:eastAsia="BatangChe" w:cstheme="minorHAnsi"/>
          <w:b/>
          <w:noProof/>
          <w:color w:val="000000" w:themeColor="text1"/>
          <w:kern w:val="2"/>
          <w:sz w:val="24"/>
          <w:szCs w:val="24"/>
          <w:lang w:bidi="bn-IN"/>
        </w:rPr>
        <w:t xml:space="preserve">Sri Lanka: </w:t>
      </w:r>
    </w:p>
    <w:p w14:paraId="34AC27B7"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No. </w:t>
      </w:r>
    </w:p>
    <w:p w14:paraId="4B7C5E70"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N/A</w:t>
      </w:r>
    </w:p>
    <w:p w14:paraId="7D3FC90C" w14:textId="77777777" w:rsidR="00053C5F" w:rsidRPr="00B954B5" w:rsidRDefault="00053C5F" w:rsidP="00B12257">
      <w:pPr>
        <w:ind w:firstLine="0"/>
        <w:jc w:val="both"/>
        <w:rPr>
          <w:rFonts w:cstheme="minorHAnsi"/>
          <w:color w:val="000000" w:themeColor="text1"/>
          <w:sz w:val="24"/>
          <w:szCs w:val="24"/>
        </w:rPr>
      </w:pPr>
    </w:p>
    <w:p w14:paraId="1310D3D0"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 xml:space="preserve">Q4. </w:t>
      </w:r>
      <w:proofErr w:type="gramStart"/>
      <w:r w:rsidRPr="00B954B5">
        <w:rPr>
          <w:rFonts w:cstheme="minorHAnsi"/>
          <w:b/>
          <w:color w:val="000000" w:themeColor="text1"/>
          <w:sz w:val="24"/>
          <w:szCs w:val="24"/>
        </w:rPr>
        <w:t>Do</w:t>
      </w:r>
      <w:proofErr w:type="gramEnd"/>
      <w:r w:rsidRPr="00B954B5">
        <w:rPr>
          <w:rFonts w:cstheme="minorHAnsi"/>
          <w:b/>
          <w:color w:val="000000" w:themeColor="text1"/>
          <w:sz w:val="24"/>
          <w:szCs w:val="24"/>
        </w:rPr>
        <w:t xml:space="preserve"> your country have any OTT which is locally developed and has significant usage in your country? If yes, is there any policy support for such local OTT?</w:t>
      </w:r>
    </w:p>
    <w:p w14:paraId="079A8F2F" w14:textId="77777777" w:rsidR="00053C5F" w:rsidRPr="00B954B5" w:rsidRDefault="00053C5F" w:rsidP="00B12257">
      <w:pPr>
        <w:ind w:firstLine="0"/>
        <w:jc w:val="both"/>
        <w:rPr>
          <w:rFonts w:cstheme="minorHAnsi"/>
          <w:color w:val="000000" w:themeColor="text1"/>
          <w:sz w:val="24"/>
          <w:szCs w:val="24"/>
        </w:rPr>
      </w:pPr>
    </w:p>
    <w:p w14:paraId="4F73AF87" w14:textId="77777777" w:rsidR="00053C5F" w:rsidRPr="00B954B5" w:rsidRDefault="00053C5F" w:rsidP="00B12257">
      <w:pPr>
        <w:ind w:firstLine="0"/>
        <w:jc w:val="both"/>
        <w:rPr>
          <w:rFonts w:cstheme="minorHAnsi"/>
          <w:color w:val="000000" w:themeColor="text1"/>
          <w:sz w:val="24"/>
          <w:szCs w:val="24"/>
        </w:rPr>
      </w:pPr>
    </w:p>
    <w:p w14:paraId="2421A363"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Afghanistan</w:t>
      </w:r>
      <w:r w:rsidRPr="00B954B5">
        <w:rPr>
          <w:rFonts w:cstheme="minorHAnsi"/>
          <w:color w:val="000000" w:themeColor="text1"/>
          <w:sz w:val="24"/>
          <w:szCs w:val="24"/>
        </w:rPr>
        <w:t xml:space="preserve">: </w:t>
      </w:r>
    </w:p>
    <w:p w14:paraId="3985E289"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No </w:t>
      </w:r>
    </w:p>
    <w:p w14:paraId="605065E1" w14:textId="77777777" w:rsidR="00053C5F" w:rsidRPr="00B954B5" w:rsidRDefault="00053C5F" w:rsidP="00B12257">
      <w:pPr>
        <w:ind w:firstLine="0"/>
        <w:jc w:val="both"/>
        <w:rPr>
          <w:rFonts w:cstheme="minorHAnsi"/>
          <w:color w:val="000000" w:themeColor="text1"/>
          <w:sz w:val="24"/>
          <w:szCs w:val="24"/>
        </w:rPr>
      </w:pPr>
    </w:p>
    <w:p w14:paraId="076146DA"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Bangladesh</w:t>
      </w:r>
      <w:r w:rsidRPr="00B954B5">
        <w:rPr>
          <w:rFonts w:cstheme="minorHAnsi"/>
          <w:color w:val="000000" w:themeColor="text1"/>
          <w:sz w:val="24"/>
          <w:szCs w:val="24"/>
        </w:rPr>
        <w:t xml:space="preserve">: </w:t>
      </w:r>
    </w:p>
    <w:p w14:paraId="39E7D211"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There are two types of OTTs that are mainly popular in </w:t>
      </w:r>
      <w:r w:rsidRPr="00B954B5">
        <w:rPr>
          <w:rFonts w:cstheme="minorHAnsi"/>
          <w:b/>
          <w:color w:val="000000" w:themeColor="text1"/>
          <w:sz w:val="24"/>
          <w:szCs w:val="24"/>
        </w:rPr>
        <w:t>Bangladesh</w:t>
      </w:r>
      <w:r w:rsidRPr="00B954B5">
        <w:rPr>
          <w:rFonts w:cstheme="minorHAnsi"/>
          <w:color w:val="000000" w:themeColor="text1"/>
          <w:sz w:val="24"/>
          <w:szCs w:val="24"/>
        </w:rPr>
        <w:t xml:space="preserve">. The first one is Mobile App Based Calling Service i.e. Alaap, Brilliant Connect, Dial etc. The second type of popular OTT is Video Streaming Platforms </w:t>
      </w:r>
      <w:proofErr w:type="gramStart"/>
      <w:r w:rsidRPr="00B954B5">
        <w:rPr>
          <w:rFonts w:cstheme="minorHAnsi"/>
          <w:color w:val="000000" w:themeColor="text1"/>
          <w:sz w:val="24"/>
          <w:szCs w:val="24"/>
        </w:rPr>
        <w:t>i.e.</w:t>
      </w:r>
      <w:proofErr w:type="gramEnd"/>
      <w:r w:rsidRPr="00B954B5">
        <w:rPr>
          <w:rFonts w:cstheme="minorHAnsi"/>
          <w:color w:val="000000" w:themeColor="text1"/>
          <w:sz w:val="24"/>
          <w:szCs w:val="24"/>
        </w:rPr>
        <w:t xml:space="preserve"> Bioscope, Binge, Toffee, </w:t>
      </w:r>
      <w:proofErr w:type="spellStart"/>
      <w:r w:rsidRPr="00B954B5">
        <w:rPr>
          <w:rFonts w:cstheme="minorHAnsi"/>
          <w:color w:val="000000" w:themeColor="text1"/>
          <w:sz w:val="24"/>
          <w:szCs w:val="24"/>
        </w:rPr>
        <w:t>Chorki</w:t>
      </w:r>
      <w:proofErr w:type="spellEnd"/>
      <w:r w:rsidRPr="00B954B5">
        <w:rPr>
          <w:rFonts w:cstheme="minorHAnsi"/>
          <w:color w:val="000000" w:themeColor="text1"/>
          <w:sz w:val="24"/>
          <w:szCs w:val="24"/>
        </w:rPr>
        <w:t xml:space="preserve"> etc. </w:t>
      </w:r>
    </w:p>
    <w:p w14:paraId="0D72AAD9"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As mentioned earlier for Mobile App Based Calling Service BTRC issued “Directives on Mobile Applications Based (Over-the-Top, OTT) Calling Services of the IPTSP Operators, 2021”.  </w:t>
      </w:r>
    </w:p>
    <w:p w14:paraId="0311040D"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 </w:t>
      </w:r>
    </w:p>
    <w:p w14:paraId="3ED5298F" w14:textId="77777777" w:rsidR="00053C5F" w:rsidRPr="00B954B5" w:rsidRDefault="00053C5F" w:rsidP="00B12257">
      <w:pPr>
        <w:ind w:firstLine="0"/>
        <w:jc w:val="both"/>
        <w:rPr>
          <w:rFonts w:cstheme="minorHAnsi"/>
          <w:color w:val="000000" w:themeColor="text1"/>
          <w:sz w:val="24"/>
          <w:szCs w:val="24"/>
        </w:rPr>
      </w:pPr>
    </w:p>
    <w:p w14:paraId="12A82DB1"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Bhutan</w:t>
      </w:r>
      <w:r w:rsidRPr="00B954B5">
        <w:rPr>
          <w:rFonts w:cstheme="minorHAnsi"/>
          <w:color w:val="000000" w:themeColor="text1"/>
          <w:sz w:val="24"/>
          <w:szCs w:val="24"/>
        </w:rPr>
        <w:t>:</w:t>
      </w:r>
    </w:p>
    <w:p w14:paraId="58EDA881" w14:textId="77777777" w:rsidR="00053C5F" w:rsidRPr="00B954B5" w:rsidRDefault="00053C5F" w:rsidP="00B12257">
      <w:pPr>
        <w:ind w:firstLine="0"/>
        <w:jc w:val="both"/>
        <w:rPr>
          <w:rFonts w:eastAsia="Times New Roman" w:cstheme="minorHAnsi"/>
          <w:color w:val="000000" w:themeColor="text1"/>
          <w:sz w:val="24"/>
          <w:szCs w:val="24"/>
        </w:rPr>
      </w:pPr>
      <w:proofErr w:type="spellStart"/>
      <w:r w:rsidRPr="00B954B5">
        <w:rPr>
          <w:rFonts w:eastAsia="Times New Roman" w:cstheme="minorHAnsi"/>
          <w:color w:val="000000" w:themeColor="text1"/>
          <w:sz w:val="24"/>
          <w:szCs w:val="24"/>
        </w:rPr>
        <w:t>Samuh</w:t>
      </w:r>
      <w:proofErr w:type="spellEnd"/>
      <w:r w:rsidRPr="00B954B5">
        <w:rPr>
          <w:rFonts w:eastAsia="Times New Roman" w:cstheme="minorHAnsi"/>
          <w:color w:val="000000" w:themeColor="text1"/>
          <w:sz w:val="24"/>
          <w:szCs w:val="24"/>
        </w:rPr>
        <w:t xml:space="preserve">, </w:t>
      </w:r>
      <w:proofErr w:type="spellStart"/>
      <w:r w:rsidRPr="00B954B5">
        <w:rPr>
          <w:rFonts w:eastAsia="Times New Roman" w:cstheme="minorHAnsi"/>
          <w:color w:val="000000" w:themeColor="text1"/>
          <w:sz w:val="24"/>
          <w:szCs w:val="24"/>
        </w:rPr>
        <w:t>Shangreela</w:t>
      </w:r>
      <w:proofErr w:type="spellEnd"/>
      <w:r w:rsidRPr="00B954B5">
        <w:rPr>
          <w:rFonts w:eastAsia="Times New Roman" w:cstheme="minorHAnsi"/>
          <w:color w:val="000000" w:themeColor="text1"/>
          <w:sz w:val="24"/>
          <w:szCs w:val="24"/>
        </w:rPr>
        <w:t xml:space="preserve"> and </w:t>
      </w:r>
      <w:proofErr w:type="spellStart"/>
      <w:r w:rsidRPr="00B954B5">
        <w:rPr>
          <w:rFonts w:eastAsia="Times New Roman" w:cstheme="minorHAnsi"/>
          <w:color w:val="000000" w:themeColor="text1"/>
          <w:sz w:val="24"/>
          <w:szCs w:val="24"/>
        </w:rPr>
        <w:t>Songyala</w:t>
      </w:r>
      <w:proofErr w:type="spellEnd"/>
      <w:r w:rsidRPr="00B954B5">
        <w:rPr>
          <w:rFonts w:eastAsia="Times New Roman" w:cstheme="minorHAnsi"/>
          <w:color w:val="000000" w:themeColor="text1"/>
          <w:sz w:val="24"/>
          <w:szCs w:val="24"/>
        </w:rPr>
        <w:t xml:space="preserve"> are three locally developed OTT platforms in the country.  </w:t>
      </w:r>
    </w:p>
    <w:p w14:paraId="30664876" w14:textId="3B182EDB" w:rsidR="00053C5F" w:rsidRPr="00B954B5" w:rsidRDefault="00053C5F" w:rsidP="00B12257">
      <w:pPr>
        <w:ind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Policy support such as facilitating loans for OTT start-ups, sales </w:t>
      </w:r>
      <w:proofErr w:type="gramStart"/>
      <w:r w:rsidRPr="00B954B5">
        <w:rPr>
          <w:rFonts w:eastAsia="Times New Roman" w:cstheme="minorHAnsi"/>
          <w:color w:val="000000" w:themeColor="text1"/>
          <w:sz w:val="24"/>
          <w:szCs w:val="24"/>
        </w:rPr>
        <w:t>tax</w:t>
      </w:r>
      <w:proofErr w:type="gramEnd"/>
      <w:r w:rsidRPr="00B954B5">
        <w:rPr>
          <w:rFonts w:eastAsia="Times New Roman" w:cstheme="minorHAnsi"/>
          <w:color w:val="000000" w:themeColor="text1"/>
          <w:sz w:val="24"/>
          <w:szCs w:val="24"/>
        </w:rPr>
        <w:t xml:space="preserve"> and customs duty exemptions for import of infrastructure for set-up and operations, and tax </w:t>
      </w:r>
      <w:r w:rsidR="004312DA" w:rsidRPr="00B954B5">
        <w:rPr>
          <w:rFonts w:eastAsia="Times New Roman" w:cstheme="minorHAnsi"/>
          <w:color w:val="000000" w:themeColor="text1"/>
          <w:sz w:val="24"/>
          <w:szCs w:val="24"/>
        </w:rPr>
        <w:t xml:space="preserve">holiday for a prescribed number of years subject to the fulfillment of conditions as per the Fiscal Incentives Act and Rules of Bhutan. </w:t>
      </w:r>
    </w:p>
    <w:p w14:paraId="5EF6AA69" w14:textId="77777777" w:rsidR="00053C5F" w:rsidRPr="00B954B5" w:rsidRDefault="00053C5F" w:rsidP="00B12257">
      <w:pPr>
        <w:ind w:firstLine="0"/>
        <w:jc w:val="both"/>
        <w:rPr>
          <w:rFonts w:eastAsia="Times New Roman" w:cstheme="minorHAnsi"/>
          <w:b/>
          <w:color w:val="000000" w:themeColor="text1"/>
          <w:sz w:val="24"/>
          <w:szCs w:val="24"/>
        </w:rPr>
      </w:pPr>
      <w:r w:rsidRPr="00B954B5">
        <w:rPr>
          <w:rFonts w:eastAsia="Times New Roman" w:cstheme="minorHAnsi"/>
          <w:b/>
          <w:color w:val="000000" w:themeColor="text1"/>
          <w:sz w:val="24"/>
          <w:szCs w:val="24"/>
        </w:rPr>
        <w:t xml:space="preserve">Maldives: </w:t>
      </w:r>
    </w:p>
    <w:p w14:paraId="37F46C4A" w14:textId="77777777" w:rsidR="00053C5F" w:rsidRPr="00B954B5" w:rsidRDefault="00053C5F" w:rsidP="00B12257">
      <w:pPr>
        <w:pStyle w:val="ListParagraph"/>
        <w:numPr>
          <w:ilvl w:val="0"/>
          <w:numId w:val="13"/>
        </w:numPr>
        <w:ind w:firstLine="0"/>
        <w:jc w:val="both"/>
        <w:rPr>
          <w:rFonts w:cstheme="minorHAnsi"/>
          <w:color w:val="000000" w:themeColor="text1"/>
          <w:sz w:val="24"/>
          <w:szCs w:val="24"/>
        </w:rPr>
      </w:pPr>
      <w:r w:rsidRPr="00B954B5">
        <w:rPr>
          <w:rFonts w:cstheme="minorHAnsi"/>
          <w:color w:val="000000" w:themeColor="text1"/>
          <w:sz w:val="24"/>
          <w:szCs w:val="24"/>
        </w:rPr>
        <w:t>Yes. (local movies/serials app &amp; music app)</w:t>
      </w:r>
    </w:p>
    <w:p w14:paraId="36EB2D2C" w14:textId="77777777" w:rsidR="00053C5F" w:rsidRPr="00B954B5" w:rsidRDefault="00053C5F" w:rsidP="00B12257">
      <w:pPr>
        <w:pStyle w:val="ListParagraph"/>
        <w:numPr>
          <w:ilvl w:val="0"/>
          <w:numId w:val="13"/>
        </w:numPr>
        <w:ind w:firstLine="0"/>
        <w:jc w:val="both"/>
        <w:rPr>
          <w:rFonts w:cstheme="minorHAnsi"/>
          <w:color w:val="000000" w:themeColor="text1"/>
          <w:sz w:val="24"/>
          <w:szCs w:val="24"/>
        </w:rPr>
      </w:pPr>
      <w:r w:rsidRPr="00B954B5">
        <w:rPr>
          <w:rFonts w:cstheme="minorHAnsi"/>
          <w:color w:val="000000" w:themeColor="text1"/>
          <w:sz w:val="24"/>
          <w:szCs w:val="24"/>
        </w:rPr>
        <w:t>No specific policy support.</w:t>
      </w:r>
    </w:p>
    <w:p w14:paraId="7730C61A" w14:textId="77777777" w:rsidR="00053C5F" w:rsidRPr="00B954B5" w:rsidRDefault="00053C5F" w:rsidP="00B12257">
      <w:pPr>
        <w:ind w:firstLine="0"/>
        <w:jc w:val="both"/>
        <w:rPr>
          <w:rFonts w:cstheme="minorHAnsi"/>
          <w:color w:val="000000" w:themeColor="text1"/>
          <w:sz w:val="24"/>
          <w:szCs w:val="24"/>
        </w:rPr>
      </w:pPr>
    </w:p>
    <w:p w14:paraId="252CBA79"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Nepal:</w:t>
      </w:r>
    </w:p>
    <w:p w14:paraId="3FFA8481" w14:textId="77777777" w:rsidR="00053C5F" w:rsidRPr="00B954B5" w:rsidRDefault="00053C5F" w:rsidP="00B12257">
      <w:pPr>
        <w:ind w:firstLine="0"/>
        <w:jc w:val="both"/>
        <w:rPr>
          <w:rFonts w:cstheme="minorHAnsi"/>
          <w:color w:val="000000" w:themeColor="text1"/>
          <w:sz w:val="24"/>
          <w:szCs w:val="24"/>
        </w:rPr>
      </w:pPr>
    </w:p>
    <w:p w14:paraId="08BA2CD2"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Yes, there are multiple OTT services locally developed in the country. Some of them are like. </w:t>
      </w:r>
      <w:proofErr w:type="spellStart"/>
      <w:proofErr w:type="gramStart"/>
      <w:r w:rsidRPr="00B954B5">
        <w:rPr>
          <w:rFonts w:cstheme="minorHAnsi"/>
          <w:color w:val="000000" w:themeColor="text1"/>
          <w:sz w:val="24"/>
          <w:szCs w:val="24"/>
        </w:rPr>
        <w:t>ClearTV</w:t>
      </w:r>
      <w:proofErr w:type="spellEnd"/>
      <w:r w:rsidRPr="00B954B5">
        <w:rPr>
          <w:rFonts w:cstheme="minorHAnsi"/>
          <w:color w:val="000000" w:themeColor="text1"/>
          <w:sz w:val="24"/>
          <w:szCs w:val="24"/>
        </w:rPr>
        <w:t xml:space="preserve"> ,</w:t>
      </w:r>
      <w:proofErr w:type="spellStart"/>
      <w:r w:rsidRPr="00B954B5">
        <w:rPr>
          <w:rFonts w:cstheme="minorHAnsi"/>
          <w:color w:val="000000" w:themeColor="text1"/>
          <w:sz w:val="24"/>
          <w:szCs w:val="24"/>
        </w:rPr>
        <w:t>Viatv</w:t>
      </w:r>
      <w:proofErr w:type="spellEnd"/>
      <w:proofErr w:type="gramEnd"/>
      <w:r w:rsidRPr="00B954B5">
        <w:rPr>
          <w:rFonts w:cstheme="minorHAnsi"/>
          <w:color w:val="000000" w:themeColor="text1"/>
          <w:sz w:val="24"/>
          <w:szCs w:val="24"/>
        </w:rPr>
        <w:t xml:space="preserve">, SIMTV, </w:t>
      </w:r>
      <w:proofErr w:type="spellStart"/>
      <w:r w:rsidRPr="00B954B5">
        <w:rPr>
          <w:rFonts w:cstheme="minorHAnsi"/>
          <w:color w:val="000000" w:themeColor="text1"/>
          <w:sz w:val="24"/>
          <w:szCs w:val="24"/>
        </w:rPr>
        <w:t>DiskTV</w:t>
      </w:r>
      <w:proofErr w:type="spellEnd"/>
      <w:r w:rsidRPr="00B954B5">
        <w:rPr>
          <w:rFonts w:cstheme="minorHAnsi"/>
          <w:color w:val="000000" w:themeColor="text1"/>
          <w:sz w:val="24"/>
          <w:szCs w:val="24"/>
        </w:rPr>
        <w:t xml:space="preserve">, </w:t>
      </w:r>
      <w:proofErr w:type="spellStart"/>
      <w:r w:rsidRPr="00B954B5">
        <w:rPr>
          <w:rFonts w:cstheme="minorHAnsi"/>
          <w:color w:val="000000" w:themeColor="text1"/>
          <w:sz w:val="24"/>
          <w:szCs w:val="24"/>
        </w:rPr>
        <w:t>broadTV,Nettv</w:t>
      </w:r>
      <w:proofErr w:type="spellEnd"/>
      <w:r w:rsidRPr="00B954B5">
        <w:rPr>
          <w:rFonts w:cstheme="minorHAnsi"/>
          <w:color w:val="000000" w:themeColor="text1"/>
          <w:sz w:val="24"/>
          <w:szCs w:val="24"/>
        </w:rPr>
        <w:t xml:space="preserve"> etc..</w:t>
      </w:r>
    </w:p>
    <w:p w14:paraId="6956339A" w14:textId="77777777" w:rsidR="00053C5F" w:rsidRPr="00B954B5" w:rsidRDefault="00053C5F" w:rsidP="00B12257">
      <w:pPr>
        <w:ind w:firstLine="0"/>
        <w:jc w:val="both"/>
        <w:rPr>
          <w:rFonts w:cstheme="minorHAnsi"/>
          <w:color w:val="000000" w:themeColor="text1"/>
          <w:sz w:val="24"/>
          <w:szCs w:val="24"/>
        </w:rPr>
      </w:pPr>
    </w:p>
    <w:p w14:paraId="2B068771"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Pakistan:</w:t>
      </w:r>
    </w:p>
    <w:p w14:paraId="3486D47E" w14:textId="61CCFD18"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Tamasha is a locally developed OTT service developed by Jazz Pakistan. Similarly other video on demand and streaming apps like Naya TV and </w:t>
      </w:r>
      <w:proofErr w:type="spellStart"/>
      <w:r w:rsidRPr="00B954B5">
        <w:rPr>
          <w:rFonts w:cstheme="minorHAnsi"/>
          <w:color w:val="000000" w:themeColor="text1"/>
          <w:sz w:val="24"/>
          <w:szCs w:val="24"/>
        </w:rPr>
        <w:t>Xtream</w:t>
      </w:r>
      <w:proofErr w:type="spellEnd"/>
      <w:r w:rsidRPr="00B954B5">
        <w:rPr>
          <w:rFonts w:cstheme="minorHAnsi"/>
          <w:color w:val="000000" w:themeColor="text1"/>
          <w:sz w:val="24"/>
          <w:szCs w:val="24"/>
        </w:rPr>
        <w:t xml:space="preserve"> TV are developed by other ISPs to facilitate their subscribers. </w:t>
      </w:r>
      <w:r w:rsidR="000432A4" w:rsidRPr="00B954B5">
        <w:rPr>
          <w:rFonts w:cstheme="minorHAnsi"/>
          <w:color w:val="000000" w:themeColor="text1"/>
          <w:sz w:val="24"/>
          <w:szCs w:val="24"/>
        </w:rPr>
        <w:t>However,</w:t>
      </w:r>
      <w:r w:rsidRPr="00B954B5">
        <w:rPr>
          <w:rFonts w:cstheme="minorHAnsi"/>
          <w:color w:val="000000" w:themeColor="text1"/>
          <w:sz w:val="24"/>
          <w:szCs w:val="24"/>
        </w:rPr>
        <w:t xml:space="preserve"> there is no specific policy which gives preference to local OTTs over international OTT.</w:t>
      </w:r>
    </w:p>
    <w:p w14:paraId="3392A277" w14:textId="77777777" w:rsidR="00053C5F" w:rsidRPr="00B954B5" w:rsidRDefault="00053C5F" w:rsidP="00B12257">
      <w:pPr>
        <w:ind w:firstLine="0"/>
        <w:jc w:val="both"/>
        <w:rPr>
          <w:rFonts w:cstheme="minorHAnsi"/>
          <w:color w:val="000000" w:themeColor="text1"/>
          <w:sz w:val="24"/>
          <w:szCs w:val="24"/>
        </w:rPr>
      </w:pPr>
    </w:p>
    <w:p w14:paraId="1B6F8E04"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India:</w:t>
      </w:r>
    </w:p>
    <w:p w14:paraId="21A800AD" w14:textId="7B63F519" w:rsidR="00053C5F" w:rsidRPr="00B954B5" w:rsidRDefault="00053C5F" w:rsidP="00B12257">
      <w:pPr>
        <w:spacing w:line="256" w:lineRule="auto"/>
        <w:ind w:left="1134" w:firstLine="0"/>
        <w:jc w:val="both"/>
        <w:rPr>
          <w:rFonts w:eastAsia="Times New Roman" w:cstheme="minorHAnsi"/>
          <w:iCs/>
          <w:color w:val="000000" w:themeColor="text1"/>
          <w:sz w:val="24"/>
          <w:szCs w:val="24"/>
          <w:lang w:bidi="hi-IN"/>
        </w:rPr>
      </w:pPr>
      <w:r w:rsidRPr="00B954B5">
        <w:rPr>
          <w:rFonts w:eastAsia="Times New Roman" w:cstheme="minorHAnsi"/>
          <w:b/>
          <w:bCs/>
          <w:i/>
          <w:iCs/>
          <w:color w:val="000000" w:themeColor="text1"/>
          <w:sz w:val="24"/>
          <w:szCs w:val="24"/>
          <w:lang w:bidi="hi-IN"/>
        </w:rPr>
        <w:t>-</w:t>
      </w:r>
      <w:r w:rsidRPr="00B954B5">
        <w:rPr>
          <w:rFonts w:eastAsia="Times New Roman" w:cstheme="minorHAnsi"/>
          <w:iCs/>
          <w:color w:val="000000" w:themeColor="text1"/>
          <w:sz w:val="24"/>
          <w:szCs w:val="24"/>
          <w:lang w:bidi="hi-IN"/>
        </w:rPr>
        <w:t xml:space="preserve">Some of the locally developed OTT platforms in India are as </w:t>
      </w:r>
      <w:r w:rsidR="000432A4" w:rsidRPr="00B954B5">
        <w:rPr>
          <w:rFonts w:eastAsia="Times New Roman" w:cstheme="minorHAnsi"/>
          <w:iCs/>
          <w:color w:val="000000" w:themeColor="text1"/>
          <w:sz w:val="24"/>
          <w:szCs w:val="24"/>
          <w:lang w:bidi="hi-IN"/>
        </w:rPr>
        <w:t>under: -</w:t>
      </w:r>
    </w:p>
    <w:p w14:paraId="452EC2CA" w14:textId="77777777" w:rsidR="00053C5F" w:rsidRPr="00B954B5" w:rsidRDefault="00053C5F" w:rsidP="00B12257">
      <w:pPr>
        <w:spacing w:line="256" w:lineRule="auto"/>
        <w:ind w:firstLine="0"/>
        <w:jc w:val="both"/>
        <w:rPr>
          <w:rFonts w:eastAsia="Times New Roman" w:cstheme="minorHAnsi"/>
          <w:iCs/>
          <w:color w:val="000000" w:themeColor="text1"/>
          <w:sz w:val="24"/>
          <w:szCs w:val="24"/>
          <w:lang w:bidi="hi-IN"/>
        </w:rPr>
      </w:pPr>
      <w:r w:rsidRPr="00B954B5">
        <w:rPr>
          <w:rFonts w:eastAsia="Times New Roman" w:cstheme="minorHAnsi"/>
          <w:iCs/>
          <w:color w:val="000000" w:themeColor="text1"/>
          <w:sz w:val="24"/>
          <w:szCs w:val="24"/>
          <w:lang w:bidi="hi-IN"/>
        </w:rPr>
        <w:t>(</w:t>
      </w:r>
      <w:proofErr w:type="spellStart"/>
      <w:r w:rsidRPr="00B954B5">
        <w:rPr>
          <w:rFonts w:eastAsia="Times New Roman" w:cstheme="minorHAnsi"/>
          <w:iCs/>
          <w:color w:val="000000" w:themeColor="text1"/>
          <w:sz w:val="24"/>
          <w:szCs w:val="24"/>
          <w:lang w:bidi="hi-IN"/>
        </w:rPr>
        <w:t>i</w:t>
      </w:r>
      <w:proofErr w:type="spellEnd"/>
      <w:r w:rsidRPr="00B954B5">
        <w:rPr>
          <w:rFonts w:eastAsia="Times New Roman" w:cstheme="minorHAnsi"/>
          <w:iCs/>
          <w:color w:val="000000" w:themeColor="text1"/>
          <w:sz w:val="24"/>
          <w:szCs w:val="24"/>
          <w:lang w:bidi="hi-IN"/>
        </w:rPr>
        <w:t xml:space="preserve">) Zee5; (ii) </w:t>
      </w:r>
      <w:proofErr w:type="spellStart"/>
      <w:r w:rsidRPr="00B954B5">
        <w:rPr>
          <w:rFonts w:eastAsia="Times New Roman" w:cstheme="minorHAnsi"/>
          <w:iCs/>
          <w:color w:val="000000" w:themeColor="text1"/>
          <w:sz w:val="24"/>
          <w:szCs w:val="24"/>
          <w:lang w:bidi="hi-IN"/>
        </w:rPr>
        <w:t>Voot</w:t>
      </w:r>
      <w:proofErr w:type="spellEnd"/>
      <w:r w:rsidRPr="00B954B5">
        <w:rPr>
          <w:rFonts w:eastAsia="Times New Roman" w:cstheme="minorHAnsi"/>
          <w:iCs/>
          <w:color w:val="000000" w:themeColor="text1"/>
          <w:sz w:val="24"/>
          <w:szCs w:val="24"/>
          <w:lang w:bidi="hi-IN"/>
        </w:rPr>
        <w:t>; (iii) Aha; (iv) TVF Play; (v) SUN NXT; (vi) ALT Balaji, (vii) BIGFIX, etc.</w:t>
      </w:r>
    </w:p>
    <w:p w14:paraId="2DF3A656" w14:textId="77777777" w:rsidR="00053C5F" w:rsidRPr="00B954B5" w:rsidRDefault="00053C5F" w:rsidP="00B12257">
      <w:pPr>
        <w:spacing w:line="256" w:lineRule="auto"/>
        <w:ind w:firstLine="0"/>
        <w:jc w:val="both"/>
        <w:rPr>
          <w:rFonts w:eastAsia="Times New Roman" w:cstheme="minorHAnsi"/>
          <w:iCs/>
          <w:color w:val="000000" w:themeColor="text1"/>
          <w:sz w:val="24"/>
          <w:szCs w:val="24"/>
          <w:lang w:bidi="hi-IN"/>
        </w:rPr>
      </w:pPr>
      <w:r w:rsidRPr="00B954B5">
        <w:rPr>
          <w:rFonts w:eastAsia="Times New Roman" w:cstheme="minorHAnsi"/>
          <w:iCs/>
          <w:color w:val="000000" w:themeColor="text1"/>
          <w:sz w:val="24"/>
          <w:szCs w:val="24"/>
          <w:lang w:bidi="hi-IN"/>
        </w:rPr>
        <w:t xml:space="preserve">There are no authenticated inputs regarding signiﬁcant usage etc. </w:t>
      </w:r>
    </w:p>
    <w:p w14:paraId="7740FABE" w14:textId="77777777" w:rsidR="00053C5F" w:rsidRPr="00B954B5" w:rsidRDefault="00053C5F" w:rsidP="00B12257">
      <w:pPr>
        <w:spacing w:line="256" w:lineRule="auto"/>
        <w:ind w:firstLine="0"/>
        <w:jc w:val="both"/>
        <w:rPr>
          <w:rFonts w:eastAsia="Times New Roman" w:cstheme="minorHAnsi"/>
          <w:color w:val="000000" w:themeColor="text1"/>
          <w:lang w:bidi="hi-IN"/>
        </w:rPr>
      </w:pPr>
      <w:r w:rsidRPr="00B954B5">
        <w:rPr>
          <w:rFonts w:eastAsia="Times New Roman" w:cstheme="minorHAnsi"/>
          <w:iCs/>
          <w:color w:val="000000" w:themeColor="text1"/>
          <w:sz w:val="24"/>
          <w:szCs w:val="24"/>
          <w:lang w:bidi="hi-IN"/>
        </w:rPr>
        <w:t>TRAI does not regulate OTT whether local or International. At present Telecom Regulatory Authority has not framed any policy to support local OTT. </w:t>
      </w:r>
    </w:p>
    <w:p w14:paraId="12E0527F" w14:textId="77777777" w:rsidR="00053C5F" w:rsidRPr="00B954B5" w:rsidRDefault="00053C5F" w:rsidP="00B12257">
      <w:pPr>
        <w:ind w:firstLine="0"/>
        <w:jc w:val="both"/>
        <w:rPr>
          <w:rFonts w:eastAsia="BatangChe" w:cstheme="minorHAnsi"/>
          <w:b/>
          <w:noProof/>
          <w:color w:val="000000" w:themeColor="text1"/>
          <w:kern w:val="2"/>
          <w:sz w:val="24"/>
          <w:szCs w:val="24"/>
          <w:lang w:bidi="bn-IN"/>
        </w:rPr>
      </w:pPr>
      <w:r w:rsidRPr="00B954B5">
        <w:rPr>
          <w:rFonts w:eastAsia="BatangChe" w:cstheme="minorHAnsi"/>
          <w:b/>
          <w:noProof/>
          <w:color w:val="000000" w:themeColor="text1"/>
          <w:kern w:val="2"/>
          <w:sz w:val="24"/>
          <w:szCs w:val="24"/>
          <w:lang w:bidi="bn-IN"/>
        </w:rPr>
        <w:t xml:space="preserve">Sri Lanka: </w:t>
      </w:r>
    </w:p>
    <w:p w14:paraId="42C99533" w14:textId="77777777" w:rsidR="00053C5F" w:rsidRPr="00B954B5" w:rsidRDefault="00053C5F" w:rsidP="00B12257">
      <w:pPr>
        <w:ind w:firstLine="0"/>
        <w:jc w:val="both"/>
        <w:rPr>
          <w:rFonts w:eastAsia="BatangChe" w:cstheme="minorHAnsi"/>
          <w:b/>
          <w:noProof/>
          <w:color w:val="000000" w:themeColor="text1"/>
          <w:kern w:val="2"/>
          <w:sz w:val="24"/>
          <w:szCs w:val="24"/>
          <w:lang w:bidi="bn-IN"/>
        </w:rPr>
      </w:pPr>
      <w:r w:rsidRPr="00B954B5">
        <w:rPr>
          <w:rFonts w:eastAsia="BatangChe" w:cstheme="minorHAnsi"/>
          <w:b/>
          <w:noProof/>
          <w:color w:val="000000" w:themeColor="text1"/>
          <w:kern w:val="2"/>
          <w:sz w:val="24"/>
          <w:szCs w:val="24"/>
          <w:lang w:bidi="bn-IN"/>
        </w:rPr>
        <w:t xml:space="preserve">No </w:t>
      </w:r>
    </w:p>
    <w:p w14:paraId="4A6D8ECF" w14:textId="77777777" w:rsidR="00053C5F" w:rsidRPr="00B954B5" w:rsidRDefault="00053C5F" w:rsidP="00B12257">
      <w:pPr>
        <w:ind w:firstLine="0"/>
        <w:jc w:val="both"/>
        <w:rPr>
          <w:rFonts w:cstheme="minorHAnsi"/>
          <w:color w:val="000000" w:themeColor="text1"/>
          <w:sz w:val="24"/>
          <w:szCs w:val="24"/>
        </w:rPr>
      </w:pPr>
    </w:p>
    <w:p w14:paraId="680C6766" w14:textId="77777777" w:rsidR="00053C5F" w:rsidRPr="00B954B5" w:rsidRDefault="00053C5F" w:rsidP="00B12257">
      <w:pPr>
        <w:ind w:firstLine="0"/>
        <w:jc w:val="both"/>
        <w:rPr>
          <w:rFonts w:cstheme="minorHAnsi"/>
          <w:color w:val="000000" w:themeColor="text1"/>
          <w:sz w:val="24"/>
          <w:szCs w:val="24"/>
        </w:rPr>
      </w:pPr>
    </w:p>
    <w:p w14:paraId="3EE7A9D8" w14:textId="77777777" w:rsidR="00053C5F" w:rsidRPr="00B954B5" w:rsidRDefault="00053C5F" w:rsidP="00B12257">
      <w:pPr>
        <w:pStyle w:val="ListParagraph"/>
        <w:numPr>
          <w:ilvl w:val="0"/>
          <w:numId w:val="8"/>
        </w:numPr>
        <w:ind w:firstLine="0"/>
        <w:jc w:val="both"/>
        <w:rPr>
          <w:rFonts w:cstheme="minorHAnsi"/>
          <w:b/>
          <w:color w:val="000000" w:themeColor="text1"/>
          <w:sz w:val="24"/>
          <w:szCs w:val="24"/>
        </w:rPr>
      </w:pPr>
      <w:r w:rsidRPr="00B954B5">
        <w:rPr>
          <w:rFonts w:cstheme="minorHAnsi"/>
          <w:b/>
          <w:color w:val="000000" w:themeColor="text1"/>
          <w:sz w:val="24"/>
          <w:szCs w:val="24"/>
        </w:rPr>
        <w:t xml:space="preserve">How do you see the impact of OTT services on the incumbent telecom network and services in your country? </w:t>
      </w:r>
    </w:p>
    <w:p w14:paraId="586B8BA0" w14:textId="77777777" w:rsidR="00053C5F" w:rsidRPr="00B954B5" w:rsidRDefault="00053C5F" w:rsidP="00B12257">
      <w:pPr>
        <w:ind w:left="720" w:firstLine="0"/>
        <w:jc w:val="both"/>
        <w:rPr>
          <w:rFonts w:cstheme="minorHAnsi"/>
          <w:color w:val="000000" w:themeColor="text1"/>
          <w:sz w:val="24"/>
          <w:szCs w:val="24"/>
        </w:rPr>
      </w:pPr>
    </w:p>
    <w:p w14:paraId="30D84FE5"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Afghanistan</w:t>
      </w:r>
      <w:r w:rsidRPr="00B954B5">
        <w:rPr>
          <w:rFonts w:cstheme="minorHAnsi"/>
          <w:color w:val="000000" w:themeColor="text1"/>
          <w:sz w:val="24"/>
          <w:szCs w:val="24"/>
        </w:rPr>
        <w:t xml:space="preserve">: </w:t>
      </w:r>
    </w:p>
    <w:p w14:paraId="757DC4B4"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No reply </w:t>
      </w:r>
    </w:p>
    <w:p w14:paraId="74F0164A" w14:textId="77777777" w:rsidR="00053C5F" w:rsidRPr="00B954B5" w:rsidRDefault="00053C5F" w:rsidP="00B12257">
      <w:pPr>
        <w:ind w:firstLine="0"/>
        <w:jc w:val="both"/>
        <w:rPr>
          <w:rFonts w:cstheme="minorHAnsi"/>
          <w:color w:val="000000" w:themeColor="text1"/>
          <w:sz w:val="24"/>
          <w:szCs w:val="24"/>
        </w:rPr>
      </w:pPr>
    </w:p>
    <w:p w14:paraId="3993FA1D"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Bangladesh</w:t>
      </w:r>
      <w:r w:rsidRPr="00B954B5">
        <w:rPr>
          <w:rFonts w:cstheme="minorHAnsi"/>
          <w:color w:val="000000" w:themeColor="text1"/>
          <w:sz w:val="24"/>
          <w:szCs w:val="24"/>
        </w:rPr>
        <w:t xml:space="preserve">: </w:t>
      </w:r>
    </w:p>
    <w:p w14:paraId="7CEEED4B" w14:textId="77777777" w:rsidR="00053C5F" w:rsidRPr="00B954B5" w:rsidRDefault="00053C5F" w:rsidP="00B12257">
      <w:pPr>
        <w:ind w:left="720" w:firstLine="0"/>
        <w:jc w:val="both"/>
        <w:rPr>
          <w:rFonts w:cstheme="minorHAnsi"/>
          <w:color w:val="000000" w:themeColor="text1"/>
          <w:sz w:val="24"/>
          <w:szCs w:val="24"/>
        </w:rPr>
      </w:pPr>
    </w:p>
    <w:p w14:paraId="75125060" w14:textId="2280AFD6"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As mentioned earlier there are two types of OTTs that are mainly popular in </w:t>
      </w:r>
      <w:r w:rsidRPr="00B954B5">
        <w:rPr>
          <w:rFonts w:cstheme="minorHAnsi"/>
          <w:b/>
          <w:color w:val="000000" w:themeColor="text1"/>
          <w:sz w:val="24"/>
          <w:szCs w:val="24"/>
        </w:rPr>
        <w:t>Bangladesh</w:t>
      </w:r>
      <w:r w:rsidRPr="00B954B5">
        <w:rPr>
          <w:rFonts w:cstheme="minorHAnsi"/>
          <w:color w:val="000000" w:themeColor="text1"/>
          <w:sz w:val="24"/>
          <w:szCs w:val="24"/>
        </w:rPr>
        <w:t>. These are (</w:t>
      </w:r>
      <w:proofErr w:type="spellStart"/>
      <w:r w:rsidRPr="00B954B5">
        <w:rPr>
          <w:rFonts w:cstheme="minorHAnsi"/>
          <w:color w:val="000000" w:themeColor="text1"/>
          <w:sz w:val="24"/>
          <w:szCs w:val="24"/>
        </w:rPr>
        <w:t>i</w:t>
      </w:r>
      <w:proofErr w:type="spellEnd"/>
      <w:r w:rsidRPr="00B954B5">
        <w:rPr>
          <w:rFonts w:cstheme="minorHAnsi"/>
          <w:color w:val="000000" w:themeColor="text1"/>
          <w:sz w:val="24"/>
          <w:szCs w:val="24"/>
        </w:rPr>
        <w:t xml:space="preserve">) Mobile App Based Calling Service and (ii) Video Streaming Platforms. Mobile App Based Calling Service has very less impact on the incumbent telecom network compared to other OTTs. On the other </w:t>
      </w:r>
      <w:r w:rsidR="000432A4" w:rsidRPr="00B954B5">
        <w:rPr>
          <w:rFonts w:cstheme="minorHAnsi"/>
          <w:color w:val="000000" w:themeColor="text1"/>
          <w:sz w:val="24"/>
          <w:szCs w:val="24"/>
        </w:rPr>
        <w:t>hand,</w:t>
      </w:r>
      <w:r w:rsidRPr="00B954B5">
        <w:rPr>
          <w:rFonts w:cstheme="minorHAnsi"/>
          <w:color w:val="000000" w:themeColor="text1"/>
          <w:sz w:val="24"/>
          <w:szCs w:val="24"/>
        </w:rPr>
        <w:t xml:space="preserve"> local Video Streaming Platforms are becoming popular every day. These Apps consumes a significant amount of bandwidth in the operators’ network. Sometimes operators are also interested to cater such video streaming applications and offer specially designed data packs for these applications. </w:t>
      </w:r>
    </w:p>
    <w:p w14:paraId="5AA27613" w14:textId="77777777" w:rsidR="00053C5F" w:rsidRPr="00B954B5" w:rsidRDefault="00053C5F" w:rsidP="00B12257">
      <w:pPr>
        <w:ind w:left="720" w:firstLine="0"/>
        <w:jc w:val="both"/>
        <w:rPr>
          <w:rFonts w:cstheme="minorHAnsi"/>
          <w:color w:val="000000" w:themeColor="text1"/>
          <w:sz w:val="24"/>
          <w:szCs w:val="24"/>
        </w:rPr>
      </w:pPr>
    </w:p>
    <w:p w14:paraId="259892D7" w14:textId="77777777" w:rsidR="00053C5F" w:rsidRPr="00B954B5" w:rsidRDefault="00053C5F" w:rsidP="00B12257">
      <w:pPr>
        <w:ind w:left="720" w:firstLine="0"/>
        <w:jc w:val="both"/>
        <w:rPr>
          <w:rFonts w:cstheme="minorHAnsi"/>
          <w:color w:val="000000" w:themeColor="text1"/>
          <w:sz w:val="24"/>
          <w:szCs w:val="24"/>
        </w:rPr>
      </w:pPr>
    </w:p>
    <w:p w14:paraId="69461712"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Bhutan</w:t>
      </w:r>
      <w:r w:rsidRPr="00B954B5">
        <w:rPr>
          <w:rFonts w:cstheme="minorHAnsi"/>
          <w:color w:val="000000" w:themeColor="text1"/>
          <w:sz w:val="24"/>
          <w:szCs w:val="24"/>
        </w:rPr>
        <w:t>:</w:t>
      </w:r>
    </w:p>
    <w:p w14:paraId="40F00CFE" w14:textId="49D5E260" w:rsidR="00053C5F" w:rsidRPr="00B954B5" w:rsidRDefault="00053C5F" w:rsidP="00B12257">
      <w:pPr>
        <w:spacing w:before="240"/>
        <w:ind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OTTs effect on decrease or increase of revenue of telecom service providers has always been a subject of debate between Telecom Service Providers (TSPs) and OTT service providers. In </w:t>
      </w:r>
      <w:r w:rsidRPr="00B954B5">
        <w:rPr>
          <w:rFonts w:eastAsia="Times New Roman" w:cstheme="minorHAnsi"/>
          <w:b/>
          <w:color w:val="000000" w:themeColor="text1"/>
          <w:sz w:val="24"/>
          <w:szCs w:val="24"/>
        </w:rPr>
        <w:lastRenderedPageBreak/>
        <w:t>Bhutan</w:t>
      </w:r>
      <w:r w:rsidRPr="00B954B5">
        <w:rPr>
          <w:rFonts w:eastAsia="Times New Roman" w:cstheme="minorHAnsi"/>
          <w:color w:val="000000" w:themeColor="text1"/>
          <w:sz w:val="24"/>
          <w:szCs w:val="24"/>
        </w:rPr>
        <w:t xml:space="preserve">, the TSPs have never raised issues in OTTs affecting their voice and </w:t>
      </w:r>
      <w:r w:rsidR="000432A4" w:rsidRPr="00B954B5">
        <w:rPr>
          <w:rFonts w:eastAsia="Times New Roman" w:cstheme="minorHAnsi"/>
          <w:color w:val="000000" w:themeColor="text1"/>
          <w:sz w:val="24"/>
          <w:szCs w:val="24"/>
        </w:rPr>
        <w:t>SMS</w:t>
      </w:r>
      <w:r w:rsidRPr="00B954B5">
        <w:rPr>
          <w:rFonts w:eastAsia="Times New Roman" w:cstheme="minorHAnsi"/>
          <w:color w:val="000000" w:themeColor="text1"/>
          <w:sz w:val="24"/>
          <w:szCs w:val="24"/>
        </w:rPr>
        <w:t xml:space="preserve"> revenue and they have been working to ensure augmentation of broadband networks to increase the revenue from data services while at the same time maintaining the traditional voice and SMS services. OTT players in the market are very much welcomed by the TSPs in </w:t>
      </w:r>
      <w:r w:rsidRPr="00B954B5">
        <w:rPr>
          <w:rFonts w:eastAsia="Times New Roman" w:cstheme="minorHAnsi"/>
          <w:b/>
          <w:color w:val="000000" w:themeColor="text1"/>
          <w:sz w:val="24"/>
          <w:szCs w:val="24"/>
        </w:rPr>
        <w:t>Bhutan</w:t>
      </w:r>
      <w:r w:rsidRPr="00B954B5">
        <w:rPr>
          <w:rFonts w:eastAsia="Times New Roman" w:cstheme="minorHAnsi"/>
          <w:color w:val="000000" w:themeColor="text1"/>
          <w:sz w:val="24"/>
          <w:szCs w:val="24"/>
        </w:rPr>
        <w:t xml:space="preserve"> since it has a positive impact on their revenue from data services.</w:t>
      </w:r>
    </w:p>
    <w:p w14:paraId="542F44FD" w14:textId="77777777" w:rsidR="00053C5F" w:rsidRPr="00B954B5" w:rsidRDefault="00053C5F" w:rsidP="00B12257">
      <w:pPr>
        <w:spacing w:before="240"/>
        <w:ind w:firstLine="0"/>
        <w:jc w:val="both"/>
        <w:rPr>
          <w:rFonts w:eastAsia="Times New Roman" w:cstheme="minorHAnsi"/>
          <w:color w:val="000000" w:themeColor="text1"/>
          <w:sz w:val="24"/>
          <w:szCs w:val="24"/>
        </w:rPr>
      </w:pPr>
    </w:p>
    <w:p w14:paraId="34767A26" w14:textId="77777777" w:rsidR="00053C5F" w:rsidRPr="00B954B5" w:rsidRDefault="00053C5F" w:rsidP="00B12257">
      <w:pPr>
        <w:ind w:firstLine="0"/>
        <w:jc w:val="both"/>
        <w:rPr>
          <w:rFonts w:eastAsia="Times New Roman" w:cstheme="minorHAnsi"/>
          <w:b/>
          <w:color w:val="000000" w:themeColor="text1"/>
          <w:sz w:val="24"/>
          <w:szCs w:val="24"/>
        </w:rPr>
      </w:pPr>
      <w:r w:rsidRPr="00B954B5">
        <w:rPr>
          <w:rFonts w:eastAsia="Times New Roman" w:cstheme="minorHAnsi"/>
          <w:b/>
          <w:color w:val="000000" w:themeColor="text1"/>
          <w:sz w:val="24"/>
          <w:szCs w:val="24"/>
        </w:rPr>
        <w:t xml:space="preserve">Maldives: </w:t>
      </w:r>
    </w:p>
    <w:p w14:paraId="4038CE49"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While on the one hand OTT services take up a huge chunk of the traffic and thus cause operators to enhance networks, they also increase the demand for high data volumes thus bringing in more business to the telecom network operators.  Consequently, they are not regarded as threats</w:t>
      </w:r>
    </w:p>
    <w:p w14:paraId="5E4E8F20" w14:textId="77777777" w:rsidR="00053C5F" w:rsidRPr="00B954B5" w:rsidRDefault="00053C5F" w:rsidP="00B12257">
      <w:pPr>
        <w:ind w:left="720" w:firstLine="0"/>
        <w:jc w:val="both"/>
        <w:rPr>
          <w:rFonts w:cstheme="minorHAnsi"/>
          <w:color w:val="000000" w:themeColor="text1"/>
          <w:sz w:val="24"/>
          <w:szCs w:val="24"/>
        </w:rPr>
      </w:pPr>
    </w:p>
    <w:p w14:paraId="06D598D8"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Nepal:</w:t>
      </w:r>
    </w:p>
    <w:p w14:paraId="4B553E41" w14:textId="77777777" w:rsidR="00053C5F" w:rsidRPr="00B954B5" w:rsidRDefault="00053C5F" w:rsidP="00B12257">
      <w:pPr>
        <w:ind w:left="720" w:firstLine="0"/>
        <w:jc w:val="both"/>
        <w:rPr>
          <w:rFonts w:cstheme="minorHAnsi"/>
          <w:color w:val="000000" w:themeColor="text1"/>
          <w:sz w:val="24"/>
          <w:szCs w:val="24"/>
        </w:rPr>
      </w:pPr>
    </w:p>
    <w:p w14:paraId="20422EC3" w14:textId="77777777" w:rsidR="00053C5F" w:rsidRPr="00B954B5" w:rsidRDefault="00053C5F" w:rsidP="00B12257">
      <w:pPr>
        <w:ind w:left="720" w:firstLine="0"/>
        <w:jc w:val="both"/>
        <w:rPr>
          <w:rFonts w:cstheme="minorHAnsi"/>
          <w:color w:val="000000" w:themeColor="text1"/>
          <w:sz w:val="24"/>
          <w:szCs w:val="24"/>
        </w:rPr>
      </w:pPr>
      <w:r w:rsidRPr="00B954B5">
        <w:rPr>
          <w:rFonts w:cstheme="minorHAnsi"/>
          <w:color w:val="000000" w:themeColor="text1"/>
          <w:sz w:val="24"/>
          <w:szCs w:val="24"/>
        </w:rPr>
        <w:t>OTT service challenges service provider to make their infrastructure robust and scalable.</w:t>
      </w:r>
    </w:p>
    <w:p w14:paraId="2608BEF1" w14:textId="77777777" w:rsidR="00053C5F" w:rsidRPr="00B954B5" w:rsidRDefault="00053C5F" w:rsidP="00B12257">
      <w:pPr>
        <w:ind w:left="720" w:firstLine="0"/>
        <w:jc w:val="both"/>
        <w:rPr>
          <w:rFonts w:cstheme="minorHAnsi"/>
          <w:color w:val="000000" w:themeColor="text1"/>
          <w:sz w:val="24"/>
          <w:szCs w:val="24"/>
        </w:rPr>
      </w:pPr>
    </w:p>
    <w:p w14:paraId="3891DDB2"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Pakistan:</w:t>
      </w:r>
    </w:p>
    <w:p w14:paraId="4EF2CDB4" w14:textId="68D7E6F8" w:rsidR="00053C5F" w:rsidRPr="00B954B5" w:rsidRDefault="00053C5F" w:rsidP="00B12257">
      <w:pPr>
        <w:pStyle w:val="ListParagraph"/>
        <w:ind w:left="1080" w:firstLine="0"/>
        <w:jc w:val="both"/>
        <w:rPr>
          <w:rFonts w:cstheme="minorHAnsi"/>
          <w:color w:val="000000" w:themeColor="text1"/>
          <w:sz w:val="24"/>
          <w:szCs w:val="24"/>
        </w:rPr>
      </w:pPr>
      <w:r w:rsidRPr="00B954B5">
        <w:rPr>
          <w:rFonts w:cstheme="minorHAnsi"/>
          <w:color w:val="000000" w:themeColor="text1"/>
          <w:sz w:val="24"/>
          <w:szCs w:val="24"/>
        </w:rPr>
        <w:t xml:space="preserve">Since a lot of telecom services are providing OTT facilities to their subscribers, </w:t>
      </w:r>
      <w:r w:rsidR="000432A4" w:rsidRPr="00B954B5">
        <w:rPr>
          <w:rFonts w:cstheme="minorHAnsi"/>
          <w:color w:val="000000" w:themeColor="text1"/>
          <w:sz w:val="24"/>
          <w:szCs w:val="24"/>
        </w:rPr>
        <w:t>it’s</w:t>
      </w:r>
      <w:r w:rsidRPr="00B954B5">
        <w:rPr>
          <w:rFonts w:cstheme="minorHAnsi"/>
          <w:color w:val="000000" w:themeColor="text1"/>
          <w:sz w:val="24"/>
          <w:szCs w:val="24"/>
        </w:rPr>
        <w:t xml:space="preserve"> an indication that telecom sector </w:t>
      </w:r>
      <w:r w:rsidR="000432A4" w:rsidRPr="00B954B5">
        <w:rPr>
          <w:rFonts w:cstheme="minorHAnsi"/>
          <w:color w:val="000000" w:themeColor="text1"/>
          <w:sz w:val="24"/>
          <w:szCs w:val="24"/>
        </w:rPr>
        <w:t>sees</w:t>
      </w:r>
      <w:r w:rsidRPr="00B954B5">
        <w:rPr>
          <w:rFonts w:cstheme="minorHAnsi"/>
          <w:color w:val="000000" w:themeColor="text1"/>
          <w:sz w:val="24"/>
          <w:szCs w:val="24"/>
        </w:rPr>
        <w:t xml:space="preserve"> it as a tool to grow and satisfy its existing subscriber base. </w:t>
      </w:r>
    </w:p>
    <w:p w14:paraId="53CA5CA3" w14:textId="77777777" w:rsidR="00053C5F" w:rsidRPr="00B954B5" w:rsidRDefault="00053C5F" w:rsidP="00B12257">
      <w:pPr>
        <w:ind w:firstLine="0"/>
        <w:jc w:val="both"/>
        <w:rPr>
          <w:rFonts w:eastAsia="BatangChe" w:cstheme="minorHAnsi"/>
          <w:b/>
          <w:noProof/>
          <w:color w:val="000000" w:themeColor="text1"/>
          <w:kern w:val="2"/>
          <w:sz w:val="24"/>
          <w:szCs w:val="24"/>
          <w:lang w:bidi="bn-IN"/>
        </w:rPr>
      </w:pPr>
      <w:r w:rsidRPr="00B954B5">
        <w:rPr>
          <w:rFonts w:eastAsia="BatangChe" w:cstheme="minorHAnsi"/>
          <w:b/>
          <w:noProof/>
          <w:color w:val="000000" w:themeColor="text1"/>
          <w:kern w:val="2"/>
          <w:sz w:val="24"/>
          <w:szCs w:val="24"/>
          <w:lang w:bidi="bn-IN"/>
        </w:rPr>
        <w:t xml:space="preserve">Sri Lanka: </w:t>
      </w:r>
    </w:p>
    <w:p w14:paraId="1550C8C9" w14:textId="77777777" w:rsidR="00053C5F" w:rsidRPr="00B954B5" w:rsidRDefault="00053C5F" w:rsidP="00B12257">
      <w:pPr>
        <w:pStyle w:val="ListParagraph"/>
        <w:numPr>
          <w:ilvl w:val="0"/>
          <w:numId w:val="18"/>
        </w:numPr>
        <w:ind w:firstLine="0"/>
        <w:jc w:val="both"/>
        <w:rPr>
          <w:rFonts w:cstheme="minorHAnsi"/>
          <w:color w:val="000000" w:themeColor="text1"/>
          <w:sz w:val="24"/>
          <w:szCs w:val="24"/>
        </w:rPr>
      </w:pPr>
      <w:r w:rsidRPr="00B954B5">
        <w:rPr>
          <w:rFonts w:cstheme="minorHAnsi"/>
          <w:color w:val="000000" w:themeColor="text1"/>
          <w:sz w:val="24"/>
          <w:szCs w:val="24"/>
        </w:rPr>
        <w:t>SMS revenues will fall down due to increasing adoption and use of Over-The-Top (OTT) messaging applications.</w:t>
      </w:r>
    </w:p>
    <w:p w14:paraId="57338C41" w14:textId="77777777" w:rsidR="00053C5F" w:rsidRPr="00B954B5" w:rsidRDefault="00053C5F" w:rsidP="00B12257">
      <w:pPr>
        <w:pStyle w:val="ListParagraph"/>
        <w:numPr>
          <w:ilvl w:val="0"/>
          <w:numId w:val="18"/>
        </w:numPr>
        <w:ind w:firstLine="0"/>
        <w:jc w:val="both"/>
        <w:rPr>
          <w:rFonts w:cstheme="minorHAnsi"/>
          <w:color w:val="000000" w:themeColor="text1"/>
          <w:sz w:val="24"/>
          <w:szCs w:val="24"/>
        </w:rPr>
      </w:pPr>
      <w:r w:rsidRPr="00B954B5">
        <w:rPr>
          <w:rFonts w:cstheme="minorHAnsi"/>
          <w:color w:val="000000" w:themeColor="text1"/>
          <w:sz w:val="24"/>
          <w:szCs w:val="24"/>
        </w:rPr>
        <w:t>OTT VoIP applications impact on voice revenues of fixed and mobile operators.</w:t>
      </w:r>
    </w:p>
    <w:p w14:paraId="6F986D28" w14:textId="77777777" w:rsidR="00053C5F" w:rsidRPr="00B954B5" w:rsidRDefault="00053C5F" w:rsidP="00B12257">
      <w:pPr>
        <w:pStyle w:val="ListParagraph"/>
        <w:numPr>
          <w:ilvl w:val="0"/>
          <w:numId w:val="18"/>
        </w:numPr>
        <w:ind w:firstLine="0"/>
        <w:jc w:val="both"/>
        <w:rPr>
          <w:rFonts w:cstheme="minorHAnsi"/>
          <w:color w:val="000000" w:themeColor="text1"/>
          <w:sz w:val="24"/>
          <w:szCs w:val="24"/>
        </w:rPr>
      </w:pPr>
      <w:r w:rsidRPr="00B954B5">
        <w:rPr>
          <w:rFonts w:cstheme="minorHAnsi"/>
          <w:color w:val="000000" w:themeColor="text1"/>
          <w:sz w:val="24"/>
          <w:szCs w:val="24"/>
        </w:rPr>
        <w:t>Impact of OTT players is not just limited to telcos voice and messaging services but has led to an exponential increase in their data traffic causing severe congestion</w:t>
      </w:r>
    </w:p>
    <w:p w14:paraId="45A085AD" w14:textId="77777777" w:rsidR="00053C5F" w:rsidRPr="00B954B5" w:rsidRDefault="00053C5F" w:rsidP="00B12257">
      <w:pPr>
        <w:ind w:left="720" w:firstLine="0"/>
        <w:jc w:val="both"/>
        <w:rPr>
          <w:rFonts w:cstheme="minorHAnsi"/>
          <w:color w:val="000000" w:themeColor="text1"/>
          <w:sz w:val="24"/>
          <w:szCs w:val="24"/>
        </w:rPr>
      </w:pPr>
      <w:r w:rsidRPr="00B954B5">
        <w:rPr>
          <w:rFonts w:cstheme="minorHAnsi"/>
          <w:color w:val="000000" w:themeColor="text1"/>
          <w:sz w:val="24"/>
          <w:szCs w:val="24"/>
        </w:rPr>
        <w:t xml:space="preserve">   </w:t>
      </w:r>
    </w:p>
    <w:p w14:paraId="3A351849" w14:textId="77777777" w:rsidR="00053C5F" w:rsidRPr="00B954B5" w:rsidRDefault="00053C5F" w:rsidP="00B12257">
      <w:pPr>
        <w:ind w:left="720" w:firstLine="0"/>
        <w:jc w:val="both"/>
        <w:rPr>
          <w:rFonts w:cstheme="minorHAnsi"/>
          <w:color w:val="000000" w:themeColor="text1"/>
          <w:sz w:val="24"/>
          <w:szCs w:val="24"/>
        </w:rPr>
      </w:pPr>
    </w:p>
    <w:p w14:paraId="21F18B94" w14:textId="5F8E2F43" w:rsidR="00053C5F" w:rsidRPr="00B954B5" w:rsidRDefault="00053C5F" w:rsidP="00B12257">
      <w:pPr>
        <w:pStyle w:val="ListParagraph"/>
        <w:numPr>
          <w:ilvl w:val="0"/>
          <w:numId w:val="8"/>
        </w:numPr>
        <w:ind w:firstLine="0"/>
        <w:jc w:val="both"/>
        <w:rPr>
          <w:rFonts w:cstheme="minorHAnsi"/>
          <w:color w:val="000000" w:themeColor="text1"/>
          <w:sz w:val="24"/>
          <w:szCs w:val="24"/>
        </w:rPr>
      </w:pPr>
      <w:r w:rsidRPr="00B954B5">
        <w:rPr>
          <w:rFonts w:cstheme="minorHAnsi"/>
          <w:color w:val="000000" w:themeColor="text1"/>
          <w:sz w:val="24"/>
          <w:szCs w:val="24"/>
        </w:rPr>
        <w:t xml:space="preserve">Please share the data from your incumbent telecom service providers about the impact of OTT on their traffic (both domestic and international voice traffic), SMS, revenue, infrastructure </w:t>
      </w:r>
      <w:r w:rsidR="000432A4" w:rsidRPr="00B954B5">
        <w:rPr>
          <w:rFonts w:cstheme="minorHAnsi"/>
          <w:color w:val="000000" w:themeColor="text1"/>
          <w:sz w:val="24"/>
          <w:szCs w:val="24"/>
        </w:rPr>
        <w:t>etc.</w:t>
      </w:r>
      <w:r w:rsidRPr="00B954B5">
        <w:rPr>
          <w:rFonts w:cstheme="minorHAnsi"/>
          <w:color w:val="000000" w:themeColor="text1"/>
          <w:sz w:val="24"/>
          <w:szCs w:val="24"/>
        </w:rPr>
        <w:t xml:space="preserve"> (if possible, separate data and/or analysis for each type of impact). Please provide data as per the attached format.</w:t>
      </w:r>
    </w:p>
    <w:p w14:paraId="4A846530" w14:textId="77777777" w:rsidR="00053C5F" w:rsidRPr="00B954B5" w:rsidRDefault="00053C5F" w:rsidP="00B12257">
      <w:pPr>
        <w:ind w:firstLine="0"/>
        <w:jc w:val="both"/>
        <w:rPr>
          <w:rFonts w:cstheme="minorHAnsi"/>
          <w:color w:val="000000" w:themeColor="text1"/>
          <w:sz w:val="24"/>
          <w:szCs w:val="24"/>
        </w:rPr>
      </w:pPr>
    </w:p>
    <w:p w14:paraId="542AB3A9"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Afghanistan</w:t>
      </w:r>
      <w:r w:rsidRPr="00B954B5">
        <w:rPr>
          <w:rFonts w:cstheme="minorHAnsi"/>
          <w:color w:val="000000" w:themeColor="text1"/>
          <w:sz w:val="24"/>
          <w:szCs w:val="24"/>
        </w:rPr>
        <w:t xml:space="preserve">: </w:t>
      </w:r>
    </w:p>
    <w:p w14:paraId="053B3057"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No reply </w:t>
      </w:r>
    </w:p>
    <w:p w14:paraId="4ABA3A31" w14:textId="77777777" w:rsidR="00053C5F" w:rsidRPr="00B954B5" w:rsidRDefault="00053C5F" w:rsidP="00B12257">
      <w:pPr>
        <w:ind w:firstLine="0"/>
        <w:jc w:val="both"/>
        <w:rPr>
          <w:rFonts w:cstheme="minorHAnsi"/>
          <w:color w:val="000000" w:themeColor="text1"/>
          <w:sz w:val="24"/>
          <w:szCs w:val="24"/>
        </w:rPr>
      </w:pPr>
    </w:p>
    <w:p w14:paraId="655759AB"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Bangladesh</w:t>
      </w:r>
      <w:r w:rsidRPr="00B954B5">
        <w:rPr>
          <w:rFonts w:cstheme="minorHAnsi"/>
          <w:color w:val="000000" w:themeColor="text1"/>
          <w:sz w:val="24"/>
          <w:szCs w:val="24"/>
        </w:rPr>
        <w:t xml:space="preserve">: </w:t>
      </w:r>
    </w:p>
    <w:p w14:paraId="6317D63A"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No response </w:t>
      </w:r>
    </w:p>
    <w:p w14:paraId="2482587F" w14:textId="77777777" w:rsidR="00053C5F" w:rsidRPr="00B954B5" w:rsidRDefault="00053C5F" w:rsidP="00B12257">
      <w:pPr>
        <w:ind w:firstLine="0"/>
        <w:jc w:val="both"/>
        <w:rPr>
          <w:rFonts w:cstheme="minorHAnsi"/>
          <w:color w:val="000000" w:themeColor="text1"/>
          <w:sz w:val="24"/>
          <w:szCs w:val="24"/>
        </w:rPr>
      </w:pPr>
    </w:p>
    <w:p w14:paraId="3789C96B"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Bhutan</w:t>
      </w:r>
      <w:r w:rsidRPr="00B954B5">
        <w:rPr>
          <w:rFonts w:cstheme="minorHAnsi"/>
          <w:color w:val="000000" w:themeColor="text1"/>
          <w:sz w:val="24"/>
          <w:szCs w:val="24"/>
        </w:rPr>
        <w:t>:</w:t>
      </w:r>
    </w:p>
    <w:p w14:paraId="3C00DA13" w14:textId="35218850" w:rsidR="00053C5F" w:rsidRPr="00B954B5" w:rsidRDefault="00053C5F" w:rsidP="00B12257">
      <w:pPr>
        <w:spacing w:before="240" w:after="240"/>
        <w:ind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The telecom industry has been one that has had to deal with a continuously changing business and technology environment more than most other industries. The growing impact of OTT services on telcos’ voice and messaging revenue is a widely accepted phenomenon. Their impact </w:t>
      </w:r>
      <w:r w:rsidRPr="00B954B5">
        <w:rPr>
          <w:rFonts w:eastAsia="Times New Roman" w:cstheme="minorHAnsi"/>
          <w:color w:val="000000" w:themeColor="text1"/>
          <w:sz w:val="24"/>
          <w:szCs w:val="24"/>
        </w:rPr>
        <w:lastRenderedPageBreak/>
        <w:t xml:space="preserve">on mobile data traffic and telco data revenue are also areas that have been acknowledged as critical points for consideration. SMS revenues fall down due to increasing adoption and use of Over-The-Top (OTT) messaging applications such as </w:t>
      </w:r>
      <w:r w:rsidR="000432A4" w:rsidRPr="00B954B5">
        <w:rPr>
          <w:rFonts w:eastAsia="Times New Roman" w:cstheme="minorHAnsi"/>
          <w:color w:val="000000" w:themeColor="text1"/>
          <w:sz w:val="24"/>
          <w:szCs w:val="24"/>
        </w:rPr>
        <w:t>Facebook</w:t>
      </w:r>
      <w:r w:rsidRPr="00B954B5">
        <w:rPr>
          <w:rFonts w:eastAsia="Times New Roman" w:cstheme="minorHAnsi"/>
          <w:color w:val="000000" w:themeColor="text1"/>
          <w:sz w:val="24"/>
          <w:szCs w:val="24"/>
        </w:rPr>
        <w:t xml:space="preserve"> messenger, </w:t>
      </w:r>
      <w:r w:rsidR="000432A4" w:rsidRPr="00B954B5">
        <w:rPr>
          <w:rFonts w:eastAsia="Times New Roman" w:cstheme="minorHAnsi"/>
          <w:color w:val="000000" w:themeColor="text1"/>
          <w:sz w:val="24"/>
          <w:szCs w:val="24"/>
        </w:rPr>
        <w:t>WeChat</w:t>
      </w:r>
      <w:r w:rsidRPr="00B954B5">
        <w:rPr>
          <w:rFonts w:eastAsia="Times New Roman" w:cstheme="minorHAnsi"/>
          <w:color w:val="000000" w:themeColor="text1"/>
          <w:sz w:val="24"/>
          <w:szCs w:val="24"/>
        </w:rPr>
        <w:t xml:space="preserve"> etc. A major contributor to the increased data traffic is the growing consumer appetite for more videos causing severe congestion.</w:t>
      </w:r>
    </w:p>
    <w:p w14:paraId="07BADA55" w14:textId="77777777" w:rsidR="00053C5F" w:rsidRPr="00B954B5" w:rsidRDefault="00053C5F" w:rsidP="00B12257">
      <w:pPr>
        <w:spacing w:before="240" w:after="240"/>
        <w:ind w:firstLine="0"/>
        <w:jc w:val="both"/>
        <w:rPr>
          <w:rFonts w:eastAsia="Times New Roman" w:cstheme="minorHAnsi"/>
          <w:b/>
          <w:color w:val="000000" w:themeColor="text1"/>
          <w:sz w:val="24"/>
          <w:szCs w:val="24"/>
        </w:rPr>
      </w:pPr>
      <w:r w:rsidRPr="00B954B5">
        <w:rPr>
          <w:rFonts w:eastAsia="Times New Roman" w:cstheme="minorHAnsi"/>
          <w:color w:val="000000" w:themeColor="text1"/>
          <w:sz w:val="24"/>
          <w:szCs w:val="24"/>
        </w:rPr>
        <w:t xml:space="preserve">With the increasing number of people using smartphones for OTT services, the impact of OTT players is not just limited to telco’s voice and messaging services but has led to an exponential increase in their data traffic. The three key drivers influencing OTT adoption include device improvement, consumer communication demands, network technology and availability. Device intelligence, particularly in the smartphone market, has grown exponentially over the past 10 years and today SMS represents less than 10% of traffic globally. </w:t>
      </w:r>
    </w:p>
    <w:p w14:paraId="265690AC" w14:textId="77777777" w:rsidR="00053C5F" w:rsidRPr="00B954B5" w:rsidRDefault="00053C5F" w:rsidP="00B12257">
      <w:pPr>
        <w:spacing w:before="240" w:after="240"/>
        <w:ind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With OTT platforms giving better user experience and fascinating features that get better day by day, Telcos have seen a decrease in both voice and SMS traffic and so has the revenue of these two services.</w:t>
      </w:r>
    </w:p>
    <w:p w14:paraId="61F8ED40" w14:textId="77777777" w:rsidR="00053C5F" w:rsidRPr="00B954B5" w:rsidRDefault="00053C5F" w:rsidP="00B12257">
      <w:pPr>
        <w:ind w:firstLine="0"/>
        <w:jc w:val="both"/>
        <w:rPr>
          <w:rFonts w:eastAsia="Times New Roman" w:cstheme="minorHAnsi"/>
          <w:b/>
          <w:color w:val="000000" w:themeColor="text1"/>
          <w:sz w:val="24"/>
          <w:szCs w:val="24"/>
        </w:rPr>
      </w:pPr>
      <w:r w:rsidRPr="00B954B5">
        <w:rPr>
          <w:rFonts w:eastAsia="Times New Roman" w:cstheme="minorHAnsi"/>
          <w:b/>
          <w:color w:val="000000" w:themeColor="text1"/>
          <w:sz w:val="24"/>
          <w:szCs w:val="24"/>
        </w:rPr>
        <w:t xml:space="preserve">Maldives: </w:t>
      </w:r>
    </w:p>
    <w:p w14:paraId="25B29721" w14:textId="77777777" w:rsidR="00053C5F" w:rsidRPr="00B954B5" w:rsidRDefault="00053C5F" w:rsidP="00B12257">
      <w:pPr>
        <w:pStyle w:val="ListParagraph"/>
        <w:numPr>
          <w:ilvl w:val="0"/>
          <w:numId w:val="13"/>
        </w:numPr>
        <w:ind w:firstLine="0"/>
        <w:jc w:val="both"/>
        <w:rPr>
          <w:rFonts w:cstheme="minorHAnsi"/>
          <w:color w:val="000000" w:themeColor="text1"/>
          <w:sz w:val="24"/>
          <w:szCs w:val="24"/>
        </w:rPr>
      </w:pPr>
      <w:r w:rsidRPr="00B954B5">
        <w:rPr>
          <w:rFonts w:cstheme="minorHAnsi"/>
          <w:color w:val="000000" w:themeColor="text1"/>
          <w:sz w:val="24"/>
          <w:szCs w:val="24"/>
        </w:rPr>
        <w:t xml:space="preserve">Have not received the data yet.  </w:t>
      </w:r>
    </w:p>
    <w:p w14:paraId="4F5C8F86" w14:textId="77777777" w:rsidR="00053C5F" w:rsidRPr="00B954B5" w:rsidRDefault="00053C5F" w:rsidP="00B12257">
      <w:pPr>
        <w:ind w:firstLine="0"/>
        <w:jc w:val="both"/>
        <w:rPr>
          <w:rFonts w:cstheme="minorHAnsi"/>
          <w:b/>
          <w:color w:val="000000" w:themeColor="text1"/>
          <w:sz w:val="24"/>
          <w:szCs w:val="24"/>
        </w:rPr>
      </w:pPr>
    </w:p>
    <w:p w14:paraId="2CFAECE9"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Nepal: N/A</w:t>
      </w:r>
    </w:p>
    <w:p w14:paraId="315F6955" w14:textId="77777777" w:rsidR="00053C5F" w:rsidRPr="00B954B5" w:rsidRDefault="00053C5F" w:rsidP="00B12257">
      <w:pPr>
        <w:ind w:firstLine="0"/>
        <w:jc w:val="both"/>
        <w:rPr>
          <w:rFonts w:cstheme="minorHAnsi"/>
          <w:b/>
          <w:color w:val="000000" w:themeColor="text1"/>
          <w:sz w:val="24"/>
          <w:szCs w:val="24"/>
        </w:rPr>
      </w:pPr>
    </w:p>
    <w:p w14:paraId="3458AEAE"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 xml:space="preserve">Pakistan: no response </w:t>
      </w:r>
    </w:p>
    <w:p w14:paraId="49322A05" w14:textId="77777777" w:rsidR="00053C5F" w:rsidRPr="00B954B5" w:rsidRDefault="00053C5F" w:rsidP="00B12257">
      <w:pPr>
        <w:ind w:firstLine="0"/>
        <w:jc w:val="both"/>
        <w:rPr>
          <w:rFonts w:cstheme="minorHAnsi"/>
          <w:b/>
          <w:color w:val="000000" w:themeColor="text1"/>
          <w:sz w:val="24"/>
          <w:szCs w:val="24"/>
        </w:rPr>
      </w:pPr>
    </w:p>
    <w:p w14:paraId="2482CF5F" w14:textId="77777777" w:rsidR="00053C5F" w:rsidRPr="00B954B5" w:rsidRDefault="00053C5F" w:rsidP="00B12257">
      <w:pPr>
        <w:ind w:firstLine="0"/>
        <w:jc w:val="both"/>
        <w:rPr>
          <w:rFonts w:eastAsia="BatangChe" w:cstheme="minorHAnsi"/>
          <w:b/>
          <w:noProof/>
          <w:color w:val="000000" w:themeColor="text1"/>
          <w:kern w:val="2"/>
          <w:sz w:val="24"/>
          <w:szCs w:val="24"/>
          <w:lang w:bidi="bn-IN"/>
        </w:rPr>
      </w:pPr>
      <w:r w:rsidRPr="00B954B5">
        <w:rPr>
          <w:rFonts w:eastAsia="BatangChe" w:cstheme="minorHAnsi"/>
          <w:b/>
          <w:noProof/>
          <w:color w:val="000000" w:themeColor="text1"/>
          <w:kern w:val="2"/>
          <w:sz w:val="24"/>
          <w:szCs w:val="24"/>
          <w:lang w:bidi="bn-IN"/>
        </w:rPr>
        <w:t xml:space="preserve">Sri Lanka: </w:t>
      </w:r>
    </w:p>
    <w:p w14:paraId="495A22EA" w14:textId="77777777" w:rsidR="00053C5F" w:rsidRPr="00B954B5" w:rsidRDefault="00053C5F" w:rsidP="00B12257">
      <w:pPr>
        <w:ind w:firstLine="0"/>
        <w:jc w:val="both"/>
        <w:rPr>
          <w:rFonts w:cstheme="minorHAnsi"/>
          <w:color w:val="000000" w:themeColor="text1"/>
          <w:sz w:val="24"/>
          <w:szCs w:val="24"/>
        </w:rPr>
      </w:pPr>
      <w:r w:rsidRPr="00B954B5">
        <w:rPr>
          <w:rFonts w:cstheme="minorHAnsi"/>
          <w:noProof/>
          <w:color w:val="000000" w:themeColor="text1"/>
          <w:sz w:val="24"/>
          <w:szCs w:val="24"/>
          <w:lang w:val="en-GB" w:eastAsia="en-GB" w:bidi="ar-SA"/>
        </w:rPr>
        <w:drawing>
          <wp:inline distT="0" distB="0" distL="0" distR="0" wp14:anchorId="268301C3" wp14:editId="0AE75E86">
            <wp:extent cx="3455752" cy="17390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8254" cy="1745390"/>
                    </a:xfrm>
                    <a:prstGeom prst="rect">
                      <a:avLst/>
                    </a:prstGeom>
                    <a:noFill/>
                  </pic:spPr>
                </pic:pic>
              </a:graphicData>
            </a:graphic>
          </wp:inline>
        </w:drawing>
      </w:r>
    </w:p>
    <w:p w14:paraId="21FA35B7" w14:textId="77777777" w:rsidR="00053C5F" w:rsidRPr="00B954B5" w:rsidRDefault="00053C5F" w:rsidP="00B12257">
      <w:pPr>
        <w:ind w:firstLine="0"/>
        <w:jc w:val="both"/>
        <w:rPr>
          <w:rFonts w:cstheme="minorHAnsi"/>
          <w:color w:val="000000" w:themeColor="text1"/>
          <w:sz w:val="24"/>
          <w:szCs w:val="24"/>
        </w:rPr>
      </w:pPr>
    </w:p>
    <w:p w14:paraId="16EB64A1"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Higher calling rates (because of the higher taxes on international calls and the imposition of VAT) may have now exacerbated the shift to data-based calls in Sri Lank</w:t>
      </w:r>
    </w:p>
    <w:p w14:paraId="5F804256" w14:textId="77777777" w:rsidR="00053C5F" w:rsidRPr="00B954B5" w:rsidRDefault="00053C5F" w:rsidP="00B12257">
      <w:pPr>
        <w:ind w:firstLine="0"/>
        <w:jc w:val="both"/>
        <w:rPr>
          <w:rFonts w:cstheme="minorHAnsi"/>
          <w:b/>
          <w:color w:val="000000" w:themeColor="text1"/>
          <w:sz w:val="24"/>
          <w:szCs w:val="24"/>
        </w:rPr>
      </w:pPr>
    </w:p>
    <w:p w14:paraId="567DD2E1" w14:textId="77777777" w:rsidR="00053C5F" w:rsidRPr="00B954B5" w:rsidRDefault="00053C5F" w:rsidP="00B12257">
      <w:pPr>
        <w:ind w:left="720" w:firstLine="0"/>
        <w:jc w:val="both"/>
        <w:rPr>
          <w:rFonts w:cstheme="minorHAnsi"/>
          <w:b/>
          <w:color w:val="000000" w:themeColor="text1"/>
          <w:sz w:val="24"/>
          <w:szCs w:val="24"/>
        </w:rPr>
      </w:pPr>
    </w:p>
    <w:p w14:paraId="340FE252"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 xml:space="preserve">Q5. Please provide your analysis/ comments about the impact of OTT services on the society. What are the prevailing legal aspects in your country in this context? Does your country </w:t>
      </w:r>
      <w:proofErr w:type="gramStart"/>
      <w:r w:rsidRPr="00B954B5">
        <w:rPr>
          <w:rFonts w:cstheme="minorHAnsi"/>
          <w:b/>
          <w:color w:val="000000" w:themeColor="text1"/>
          <w:sz w:val="24"/>
          <w:szCs w:val="24"/>
        </w:rPr>
        <w:t>has</w:t>
      </w:r>
      <w:proofErr w:type="gramEnd"/>
      <w:r w:rsidRPr="00B954B5">
        <w:rPr>
          <w:rFonts w:cstheme="minorHAnsi"/>
          <w:b/>
          <w:color w:val="000000" w:themeColor="text1"/>
          <w:sz w:val="24"/>
          <w:szCs w:val="24"/>
        </w:rPr>
        <w:t xml:space="preserve"> any collaboration with the OTT players to monitor and moderate the content? Please provide suggestions, if any, in this respect.   </w:t>
      </w:r>
    </w:p>
    <w:p w14:paraId="606A42CC" w14:textId="77777777" w:rsidR="00053C5F" w:rsidRPr="00B954B5" w:rsidRDefault="00053C5F" w:rsidP="00B12257">
      <w:pPr>
        <w:ind w:firstLine="0"/>
        <w:jc w:val="both"/>
        <w:rPr>
          <w:rFonts w:cstheme="minorHAnsi"/>
          <w:color w:val="000000" w:themeColor="text1"/>
          <w:sz w:val="24"/>
          <w:szCs w:val="24"/>
        </w:rPr>
      </w:pPr>
    </w:p>
    <w:p w14:paraId="6791723C"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lastRenderedPageBreak/>
        <w:t>Afghanistan</w:t>
      </w:r>
      <w:r w:rsidRPr="00B954B5">
        <w:rPr>
          <w:rFonts w:cstheme="minorHAnsi"/>
          <w:color w:val="000000" w:themeColor="text1"/>
          <w:sz w:val="24"/>
          <w:szCs w:val="24"/>
        </w:rPr>
        <w:t xml:space="preserve">: </w:t>
      </w:r>
    </w:p>
    <w:p w14:paraId="281DF629" w14:textId="1E7DF002" w:rsidR="00CE7D19" w:rsidRPr="00B954B5" w:rsidRDefault="000E672A" w:rsidP="000E672A">
      <w:pPr>
        <w:ind w:firstLine="0"/>
        <w:rPr>
          <w:rFonts w:cstheme="minorHAnsi"/>
          <w:bCs/>
          <w:color w:val="000000" w:themeColor="text1"/>
          <w:sz w:val="24"/>
          <w:szCs w:val="24"/>
        </w:rPr>
      </w:pPr>
      <w:r w:rsidRPr="00B954B5">
        <w:rPr>
          <w:rFonts w:cstheme="minorHAnsi"/>
          <w:bCs/>
          <w:color w:val="000000" w:themeColor="text1"/>
          <w:sz w:val="24"/>
          <w:szCs w:val="24"/>
        </w:rPr>
        <w:t>In general, the use of OTT services has grown rapidly in Afghanistan in recent years, providing new opportunities for communication and access to information. The availability of these services has enabled individuals and businesses in Afghanistan to connect with each other everywhere more easily. However, there are also some concerns such as privacy, data protection, and the spread of misinformation.</w:t>
      </w:r>
    </w:p>
    <w:p w14:paraId="6CF74799" w14:textId="087CF2DE" w:rsidR="00053C5F" w:rsidRPr="00B954B5" w:rsidRDefault="000E672A" w:rsidP="00B12257">
      <w:pPr>
        <w:ind w:firstLine="0"/>
        <w:jc w:val="both"/>
        <w:rPr>
          <w:rFonts w:cstheme="minorHAnsi"/>
          <w:color w:val="000000" w:themeColor="text1"/>
          <w:sz w:val="24"/>
          <w:szCs w:val="24"/>
        </w:rPr>
      </w:pPr>
      <w:r w:rsidRPr="00B954B5">
        <w:rPr>
          <w:rFonts w:cstheme="minorHAnsi"/>
          <w:bCs/>
          <w:color w:val="000000" w:themeColor="text1"/>
          <w:sz w:val="24"/>
          <w:szCs w:val="24"/>
        </w:rPr>
        <w:t xml:space="preserve">In Afghanistan, there are currently no specific laws or regulations in place that govern the use of OTT </w:t>
      </w:r>
      <w:r w:rsidR="000432A4" w:rsidRPr="00B954B5">
        <w:rPr>
          <w:rFonts w:cstheme="minorHAnsi"/>
          <w:bCs/>
          <w:color w:val="000000" w:themeColor="text1"/>
          <w:sz w:val="24"/>
          <w:szCs w:val="24"/>
        </w:rPr>
        <w:t>services.</w:t>
      </w:r>
      <w:r w:rsidR="000432A4" w:rsidRPr="00B954B5">
        <w:rPr>
          <w:rFonts w:cstheme="minorHAnsi"/>
          <w:color w:val="000000" w:themeColor="text1"/>
          <w:sz w:val="24"/>
          <w:szCs w:val="24"/>
        </w:rPr>
        <w:t xml:space="preserve"> Currently</w:t>
      </w:r>
      <w:r w:rsidR="00CE7D19" w:rsidRPr="00B954B5">
        <w:rPr>
          <w:rFonts w:cstheme="minorHAnsi"/>
          <w:color w:val="000000" w:themeColor="text1"/>
          <w:sz w:val="24"/>
          <w:szCs w:val="24"/>
        </w:rPr>
        <w:t>, we have no</w:t>
      </w:r>
      <w:r w:rsidRPr="00B954B5">
        <w:rPr>
          <w:rFonts w:cstheme="minorHAnsi"/>
          <w:color w:val="000000" w:themeColor="text1"/>
          <w:sz w:val="24"/>
          <w:szCs w:val="24"/>
        </w:rPr>
        <w:t xml:space="preserve"> collaboration with OTT players to monitor or moderate content. However, it is becoming increasingly important for policy makers, regulators and OTT players to work together in order to ensure that these services are used in a responsible and safe manner. Developing industry-wide standards for content moderation and establishing clear guidelines for reporting and addressing content-related issues </w:t>
      </w:r>
      <w:r w:rsidR="00CE7D19" w:rsidRPr="00B954B5">
        <w:rPr>
          <w:rFonts w:cstheme="minorHAnsi"/>
          <w:color w:val="000000" w:themeColor="text1"/>
          <w:sz w:val="24"/>
          <w:szCs w:val="24"/>
        </w:rPr>
        <w:t>are</w:t>
      </w:r>
      <w:r w:rsidRPr="00B954B5">
        <w:rPr>
          <w:rFonts w:cstheme="minorHAnsi"/>
          <w:color w:val="000000" w:themeColor="text1"/>
          <w:sz w:val="24"/>
          <w:szCs w:val="24"/>
        </w:rPr>
        <w:t xml:space="preserve"> suggested in this regard.</w:t>
      </w:r>
    </w:p>
    <w:p w14:paraId="6582A7B3" w14:textId="77777777" w:rsidR="00053C5F" w:rsidRPr="00B954B5" w:rsidRDefault="00053C5F" w:rsidP="00B12257">
      <w:pPr>
        <w:ind w:firstLine="0"/>
        <w:jc w:val="both"/>
        <w:rPr>
          <w:rFonts w:cstheme="minorHAnsi"/>
          <w:color w:val="000000" w:themeColor="text1"/>
          <w:sz w:val="24"/>
          <w:szCs w:val="24"/>
        </w:rPr>
      </w:pPr>
    </w:p>
    <w:p w14:paraId="60686640"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Bangladesh</w:t>
      </w:r>
      <w:r w:rsidRPr="00B954B5">
        <w:rPr>
          <w:rFonts w:cstheme="minorHAnsi"/>
          <w:color w:val="000000" w:themeColor="text1"/>
          <w:sz w:val="24"/>
          <w:szCs w:val="24"/>
        </w:rPr>
        <w:t xml:space="preserve">: </w:t>
      </w:r>
    </w:p>
    <w:p w14:paraId="2027987E"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 </w:t>
      </w:r>
    </w:p>
    <w:p w14:paraId="2A11DB30" w14:textId="0AE8402C"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As OTT players can produce content for their own commercial interests that gives them the liberty to create contents containing abusive materials or contents that may be offensive to a specific society or a country. It is worth noting that issue is not with OTT players rather the content they produce. These content producers have the capability to manipulate people’s thought with their content and with easy access to internet and availability of cheap digital devices these content creators can reach billions of </w:t>
      </w:r>
      <w:r w:rsidR="000432A4" w:rsidRPr="00B954B5">
        <w:rPr>
          <w:rFonts w:cstheme="minorHAnsi"/>
          <w:color w:val="000000" w:themeColor="text1"/>
          <w:sz w:val="24"/>
          <w:szCs w:val="24"/>
        </w:rPr>
        <w:t>populations</w:t>
      </w:r>
      <w:r w:rsidRPr="00B954B5">
        <w:rPr>
          <w:rFonts w:cstheme="minorHAnsi"/>
          <w:color w:val="000000" w:themeColor="text1"/>
          <w:sz w:val="24"/>
          <w:szCs w:val="24"/>
        </w:rPr>
        <w:t xml:space="preserve"> in no time. Therefore, whether or not the OTT players exercise, they have the capability create different sort of impact on the society. </w:t>
      </w:r>
    </w:p>
    <w:p w14:paraId="0A1289DF" w14:textId="77777777" w:rsidR="00053C5F" w:rsidRPr="00B954B5" w:rsidRDefault="00053C5F" w:rsidP="00B12257">
      <w:pPr>
        <w:ind w:firstLine="0"/>
        <w:jc w:val="both"/>
        <w:rPr>
          <w:rFonts w:cstheme="minorHAnsi"/>
          <w:color w:val="000000" w:themeColor="text1"/>
          <w:sz w:val="24"/>
          <w:szCs w:val="24"/>
        </w:rPr>
      </w:pPr>
    </w:p>
    <w:p w14:paraId="043FE3CB"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Regarding prevailing legal aspects, according to Digital Security Act, 2018 the Government can take preventive measures if it feels any adverse situation might occur. As mentioned in section 8 of Chapter 3 of this Act,</w:t>
      </w:r>
    </w:p>
    <w:p w14:paraId="22128391"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Power to remove or block some data-information.</w:t>
      </w:r>
      <w:r w:rsidRPr="00B954B5">
        <w:rPr>
          <w:rFonts w:cstheme="minorHAnsi"/>
          <w:b/>
          <w:color w:val="000000" w:themeColor="text1"/>
          <w:sz w:val="24"/>
          <w:szCs w:val="24"/>
        </w:rPr>
        <w:sym w:font="Symbol" w:char="F0BE"/>
      </w:r>
      <w:r w:rsidRPr="00B954B5">
        <w:rPr>
          <w:rFonts w:cstheme="minorHAnsi"/>
          <w:b/>
          <w:color w:val="000000" w:themeColor="text1"/>
          <w:sz w:val="24"/>
          <w:szCs w:val="24"/>
        </w:rPr>
        <w:t>(</w:t>
      </w:r>
      <w:r w:rsidRPr="00B954B5">
        <w:rPr>
          <w:rFonts w:cstheme="minorHAnsi"/>
          <w:color w:val="000000" w:themeColor="text1"/>
          <w:sz w:val="24"/>
          <w:szCs w:val="24"/>
        </w:rPr>
        <w:t xml:space="preserve">1) If any data-information related to any matter under the jurisdiction of the Director General, being published or propagated in digital media, creates threat to digital security, the Director General may request the </w:t>
      </w:r>
      <w:r w:rsidRPr="00B954B5">
        <w:rPr>
          <w:rFonts w:cstheme="minorHAnsi"/>
          <w:b/>
          <w:color w:val="000000" w:themeColor="text1"/>
          <w:sz w:val="24"/>
          <w:szCs w:val="24"/>
        </w:rPr>
        <w:t>Bangladesh</w:t>
      </w:r>
      <w:r w:rsidRPr="00B954B5">
        <w:rPr>
          <w:rFonts w:cstheme="minorHAnsi"/>
          <w:color w:val="000000" w:themeColor="text1"/>
          <w:sz w:val="24"/>
          <w:szCs w:val="24"/>
        </w:rPr>
        <w:t xml:space="preserve"> Telecommunications and Regulatory Commission, hereinafter referred to as BTRC, to remove or, as the case may be, block the said data-information. </w:t>
      </w:r>
    </w:p>
    <w:p w14:paraId="3B4E1A95" w14:textId="1FEE4F02"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(2) If it appears to the </w:t>
      </w:r>
      <w:r w:rsidR="000432A4" w:rsidRPr="00B954B5">
        <w:rPr>
          <w:rFonts w:cstheme="minorHAnsi"/>
          <w:color w:val="000000" w:themeColor="text1"/>
          <w:sz w:val="24"/>
          <w:szCs w:val="24"/>
        </w:rPr>
        <w:t>law-and-order</w:t>
      </w:r>
      <w:r w:rsidRPr="00B954B5">
        <w:rPr>
          <w:rFonts w:cstheme="minorHAnsi"/>
          <w:color w:val="000000" w:themeColor="text1"/>
          <w:sz w:val="24"/>
          <w:szCs w:val="24"/>
        </w:rPr>
        <w:t xml:space="preserve"> enforcing force that any data-information published or propagated in digital media hampers the solidarity, financial activities, security, </w:t>
      </w:r>
      <w:r w:rsidR="000432A4" w:rsidRPr="00B954B5">
        <w:rPr>
          <w:rFonts w:cstheme="minorHAnsi"/>
          <w:color w:val="000000" w:themeColor="text1"/>
          <w:sz w:val="24"/>
          <w:szCs w:val="24"/>
        </w:rPr>
        <w:t>defense</w:t>
      </w:r>
      <w:r w:rsidRPr="00B954B5">
        <w:rPr>
          <w:rFonts w:cstheme="minorHAnsi"/>
          <w:color w:val="000000" w:themeColor="text1"/>
          <w:sz w:val="24"/>
          <w:szCs w:val="24"/>
        </w:rPr>
        <w:t xml:space="preserve">, religious values or public discipline of the country or any part thereof, or incites racial hostility and hatred, the </w:t>
      </w:r>
      <w:proofErr w:type="gramStart"/>
      <w:r w:rsidRPr="00B954B5">
        <w:rPr>
          <w:rFonts w:cstheme="minorHAnsi"/>
          <w:color w:val="000000" w:themeColor="text1"/>
          <w:sz w:val="24"/>
          <w:szCs w:val="24"/>
        </w:rPr>
        <w:t>law and order</w:t>
      </w:r>
      <w:proofErr w:type="gramEnd"/>
      <w:r w:rsidRPr="00B954B5">
        <w:rPr>
          <w:rFonts w:cstheme="minorHAnsi"/>
          <w:color w:val="000000" w:themeColor="text1"/>
          <w:sz w:val="24"/>
          <w:szCs w:val="24"/>
        </w:rPr>
        <w:t xml:space="preserve"> enforcing force may request BTRC to remove or block the data-information through the Director General. (3) If BTRC is requested under sub-sections (1) and (2), it shall, with intimation to the Government of the said matters, instantly remove or, as the case may be, block the data-information. </w:t>
      </w:r>
    </w:p>
    <w:p w14:paraId="3E5E95DA"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(4) For carrying out the purposes of this section, other necessary matters shall be prescribed by rules.    </w:t>
      </w:r>
    </w:p>
    <w:p w14:paraId="4DA7B039" w14:textId="77777777" w:rsidR="00053C5F" w:rsidRPr="00B954B5" w:rsidRDefault="00053C5F" w:rsidP="00B12257">
      <w:pPr>
        <w:ind w:firstLine="0"/>
        <w:jc w:val="both"/>
        <w:rPr>
          <w:rFonts w:cstheme="minorHAnsi"/>
          <w:color w:val="000000" w:themeColor="text1"/>
          <w:sz w:val="24"/>
          <w:szCs w:val="24"/>
        </w:rPr>
      </w:pPr>
    </w:p>
    <w:p w14:paraId="3520675B" w14:textId="53617F5A"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lastRenderedPageBreak/>
        <w:t xml:space="preserve">BTRC already has collaboration with Facebook, Google, </w:t>
      </w:r>
      <w:r w:rsidR="000432A4" w:rsidRPr="00B954B5">
        <w:rPr>
          <w:rFonts w:cstheme="minorHAnsi"/>
          <w:color w:val="000000" w:themeColor="text1"/>
          <w:sz w:val="24"/>
          <w:szCs w:val="24"/>
        </w:rPr>
        <w:t>TikTok</w:t>
      </w:r>
      <w:r w:rsidRPr="00B954B5">
        <w:rPr>
          <w:rFonts w:cstheme="minorHAnsi"/>
          <w:color w:val="000000" w:themeColor="text1"/>
          <w:sz w:val="24"/>
          <w:szCs w:val="24"/>
        </w:rPr>
        <w:t xml:space="preserve">, </w:t>
      </w:r>
      <w:proofErr w:type="spellStart"/>
      <w:r w:rsidRPr="00B954B5">
        <w:rPr>
          <w:rFonts w:cstheme="minorHAnsi"/>
          <w:color w:val="000000" w:themeColor="text1"/>
          <w:sz w:val="24"/>
          <w:szCs w:val="24"/>
        </w:rPr>
        <w:t>Bigo</w:t>
      </w:r>
      <w:proofErr w:type="spellEnd"/>
      <w:r w:rsidRPr="00B954B5">
        <w:rPr>
          <w:rFonts w:cstheme="minorHAnsi"/>
          <w:color w:val="000000" w:themeColor="text1"/>
          <w:sz w:val="24"/>
          <w:szCs w:val="24"/>
        </w:rPr>
        <w:t xml:space="preserve">, </w:t>
      </w:r>
      <w:proofErr w:type="spellStart"/>
      <w:r w:rsidRPr="00B954B5">
        <w:rPr>
          <w:rFonts w:cstheme="minorHAnsi"/>
          <w:color w:val="000000" w:themeColor="text1"/>
          <w:sz w:val="24"/>
          <w:szCs w:val="24"/>
        </w:rPr>
        <w:t>Likee</w:t>
      </w:r>
      <w:proofErr w:type="spellEnd"/>
      <w:r w:rsidRPr="00B954B5">
        <w:rPr>
          <w:rFonts w:cstheme="minorHAnsi"/>
          <w:color w:val="000000" w:themeColor="text1"/>
          <w:sz w:val="24"/>
          <w:szCs w:val="24"/>
        </w:rPr>
        <w:t xml:space="preserve"> to monitor and moderate offensive contents from their platform. Regular meetings take place between these organizations and BTRC to review such issues.    </w:t>
      </w:r>
    </w:p>
    <w:p w14:paraId="3729D012" w14:textId="77777777" w:rsidR="00053C5F" w:rsidRPr="00B954B5" w:rsidRDefault="00053C5F" w:rsidP="00B12257">
      <w:pPr>
        <w:ind w:firstLine="0"/>
        <w:jc w:val="both"/>
        <w:rPr>
          <w:rFonts w:cstheme="minorHAnsi"/>
          <w:color w:val="000000" w:themeColor="text1"/>
          <w:sz w:val="24"/>
          <w:szCs w:val="24"/>
        </w:rPr>
      </w:pPr>
    </w:p>
    <w:p w14:paraId="5A201D5A" w14:textId="77777777" w:rsidR="00053C5F" w:rsidRPr="00B954B5" w:rsidRDefault="00053C5F" w:rsidP="00B12257">
      <w:pPr>
        <w:ind w:firstLine="0"/>
        <w:jc w:val="both"/>
        <w:rPr>
          <w:rFonts w:cstheme="minorHAnsi"/>
          <w:color w:val="000000" w:themeColor="text1"/>
          <w:sz w:val="24"/>
          <w:szCs w:val="24"/>
        </w:rPr>
      </w:pPr>
    </w:p>
    <w:p w14:paraId="1D12E53B"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Bhutan</w:t>
      </w:r>
      <w:r w:rsidRPr="00B954B5">
        <w:rPr>
          <w:rFonts w:cstheme="minorHAnsi"/>
          <w:color w:val="000000" w:themeColor="text1"/>
          <w:sz w:val="24"/>
          <w:szCs w:val="24"/>
        </w:rPr>
        <w:t>:</w:t>
      </w:r>
    </w:p>
    <w:p w14:paraId="78F0D29C" w14:textId="3FB12D65" w:rsidR="00053C5F" w:rsidRPr="00B954B5" w:rsidRDefault="00053C5F" w:rsidP="00B12257">
      <w:pPr>
        <w:spacing w:before="240"/>
        <w:ind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The growth of OTT services </w:t>
      </w:r>
      <w:r w:rsidR="000432A4" w:rsidRPr="00B954B5">
        <w:rPr>
          <w:rFonts w:eastAsia="Times New Roman" w:cstheme="minorHAnsi"/>
          <w:color w:val="000000" w:themeColor="text1"/>
          <w:sz w:val="24"/>
          <w:szCs w:val="24"/>
        </w:rPr>
        <w:t>has</w:t>
      </w:r>
      <w:r w:rsidRPr="00B954B5">
        <w:rPr>
          <w:rFonts w:eastAsia="Times New Roman" w:cstheme="minorHAnsi"/>
          <w:color w:val="000000" w:themeColor="text1"/>
          <w:sz w:val="24"/>
          <w:szCs w:val="24"/>
        </w:rPr>
        <w:t xml:space="preserve"> contributed to societal welfare and economic progress in countries around the world. The prominent benefit of OTT services can be enabling effective and efficient public service delivery, impact on economic growth, consumer welfare and creation of an ecosystem for innovation.  In terms of </w:t>
      </w:r>
      <w:r w:rsidR="000432A4" w:rsidRPr="00B954B5">
        <w:rPr>
          <w:rFonts w:eastAsia="Times New Roman" w:cstheme="minorHAnsi"/>
          <w:color w:val="000000" w:themeColor="text1"/>
          <w:sz w:val="24"/>
          <w:szCs w:val="24"/>
        </w:rPr>
        <w:t>content, the</w:t>
      </w:r>
      <w:r w:rsidRPr="00B954B5">
        <w:rPr>
          <w:rFonts w:eastAsia="Times New Roman" w:cstheme="minorHAnsi"/>
          <w:color w:val="000000" w:themeColor="text1"/>
          <w:sz w:val="24"/>
          <w:szCs w:val="24"/>
        </w:rPr>
        <w:t xml:space="preserve"> OTT service provider shall ensure that at least 60 percent of content is reserved for local content to preserve </w:t>
      </w:r>
      <w:r w:rsidR="000432A4" w:rsidRPr="00B954B5">
        <w:rPr>
          <w:rFonts w:eastAsia="Times New Roman" w:cstheme="minorHAnsi"/>
          <w:color w:val="000000" w:themeColor="text1"/>
          <w:sz w:val="24"/>
          <w:szCs w:val="24"/>
        </w:rPr>
        <w:t>and promote</w:t>
      </w:r>
      <w:r w:rsidRPr="00B954B5">
        <w:rPr>
          <w:rFonts w:eastAsia="Times New Roman" w:cstheme="minorHAnsi"/>
          <w:color w:val="000000" w:themeColor="text1"/>
          <w:sz w:val="24"/>
          <w:szCs w:val="24"/>
        </w:rPr>
        <w:t xml:space="preserve"> locally produced, and culturally and socially relevant local content.  The </w:t>
      </w:r>
      <w:r w:rsidR="000432A4" w:rsidRPr="00B954B5">
        <w:rPr>
          <w:rFonts w:eastAsia="Times New Roman" w:cstheme="minorHAnsi"/>
          <w:color w:val="000000" w:themeColor="text1"/>
          <w:sz w:val="24"/>
          <w:szCs w:val="24"/>
        </w:rPr>
        <w:t>OTT service</w:t>
      </w:r>
      <w:r w:rsidRPr="00B954B5">
        <w:rPr>
          <w:rFonts w:eastAsia="Times New Roman" w:cstheme="minorHAnsi"/>
          <w:color w:val="000000" w:themeColor="text1"/>
          <w:sz w:val="24"/>
          <w:szCs w:val="24"/>
        </w:rPr>
        <w:t xml:space="preserve"> providers providing video or audio streaming services shall ensure </w:t>
      </w:r>
      <w:r w:rsidR="000432A4" w:rsidRPr="00B954B5">
        <w:rPr>
          <w:rFonts w:eastAsia="Times New Roman" w:cstheme="minorHAnsi"/>
          <w:color w:val="000000" w:themeColor="text1"/>
          <w:sz w:val="24"/>
          <w:szCs w:val="24"/>
        </w:rPr>
        <w:t>that the</w:t>
      </w:r>
      <w:r w:rsidRPr="00B954B5">
        <w:rPr>
          <w:rFonts w:eastAsia="Times New Roman" w:cstheme="minorHAnsi"/>
          <w:color w:val="000000" w:themeColor="text1"/>
          <w:sz w:val="24"/>
          <w:szCs w:val="24"/>
        </w:rPr>
        <w:t xml:space="preserve"> streaming of </w:t>
      </w:r>
      <w:r w:rsidR="000432A4" w:rsidRPr="00B954B5">
        <w:rPr>
          <w:rFonts w:eastAsia="Times New Roman" w:cstheme="minorHAnsi"/>
          <w:color w:val="000000" w:themeColor="text1"/>
          <w:sz w:val="24"/>
          <w:szCs w:val="24"/>
        </w:rPr>
        <w:t>films certified</w:t>
      </w:r>
      <w:r w:rsidRPr="00B954B5">
        <w:rPr>
          <w:rFonts w:eastAsia="Times New Roman" w:cstheme="minorHAnsi"/>
          <w:color w:val="000000" w:themeColor="text1"/>
          <w:sz w:val="24"/>
          <w:szCs w:val="24"/>
        </w:rPr>
        <w:t xml:space="preserve"> by National Film Commission, films, all music and video </w:t>
      </w:r>
      <w:r w:rsidR="000432A4" w:rsidRPr="00B954B5">
        <w:rPr>
          <w:rFonts w:eastAsia="Times New Roman" w:cstheme="minorHAnsi"/>
          <w:color w:val="000000" w:themeColor="text1"/>
          <w:sz w:val="24"/>
          <w:szCs w:val="24"/>
        </w:rPr>
        <w:t>clips, serials</w:t>
      </w:r>
      <w:r w:rsidRPr="00B954B5">
        <w:rPr>
          <w:rFonts w:eastAsia="Times New Roman" w:cstheme="minorHAnsi"/>
          <w:color w:val="000000" w:themeColor="text1"/>
          <w:sz w:val="24"/>
          <w:szCs w:val="24"/>
        </w:rPr>
        <w:t xml:space="preserve"> and documentaries reviewed as per the Memorandum of Understanding (MoU) signed with the National Film </w:t>
      </w:r>
      <w:r w:rsidR="000432A4" w:rsidRPr="00B954B5">
        <w:rPr>
          <w:rFonts w:eastAsia="Times New Roman" w:cstheme="minorHAnsi"/>
          <w:color w:val="000000" w:themeColor="text1"/>
          <w:sz w:val="24"/>
          <w:szCs w:val="24"/>
        </w:rPr>
        <w:t>Commission (</w:t>
      </w:r>
      <w:r w:rsidRPr="00B954B5">
        <w:rPr>
          <w:rFonts w:eastAsia="Times New Roman" w:cstheme="minorHAnsi"/>
          <w:color w:val="000000" w:themeColor="text1"/>
          <w:sz w:val="24"/>
          <w:szCs w:val="24"/>
        </w:rPr>
        <w:t xml:space="preserve">NFC) of </w:t>
      </w:r>
      <w:r w:rsidRPr="00B954B5">
        <w:rPr>
          <w:rFonts w:eastAsia="Times New Roman" w:cstheme="minorHAnsi"/>
          <w:b/>
          <w:color w:val="000000" w:themeColor="text1"/>
          <w:sz w:val="24"/>
          <w:szCs w:val="24"/>
        </w:rPr>
        <w:t>Bhutan</w:t>
      </w:r>
      <w:r w:rsidRPr="00B954B5">
        <w:rPr>
          <w:rFonts w:eastAsia="Times New Roman" w:cstheme="minorHAnsi"/>
          <w:color w:val="000000" w:themeColor="text1"/>
          <w:sz w:val="24"/>
          <w:szCs w:val="24"/>
        </w:rPr>
        <w:t xml:space="preserve">. Television contents including BBS Channels authorized by the broadcasters and local or international content which will not impact on national security, social harmony and community vitality.  The Media Council of </w:t>
      </w:r>
      <w:r w:rsidRPr="00B954B5">
        <w:rPr>
          <w:rFonts w:eastAsia="Times New Roman" w:cstheme="minorHAnsi"/>
          <w:b/>
          <w:color w:val="000000" w:themeColor="text1"/>
          <w:sz w:val="24"/>
          <w:szCs w:val="24"/>
        </w:rPr>
        <w:t>Bhutan</w:t>
      </w:r>
      <w:r w:rsidRPr="00B954B5">
        <w:rPr>
          <w:rFonts w:eastAsia="Times New Roman" w:cstheme="minorHAnsi"/>
          <w:color w:val="000000" w:themeColor="text1"/>
          <w:sz w:val="24"/>
          <w:szCs w:val="24"/>
        </w:rPr>
        <w:t xml:space="preserve"> (MCB), being the content regulator for ICT and media services in the country, regulates contents on ICT and Media services and works closely with the NFC to ensure that the OTT content is in line with the rules on content framed by the council.</w:t>
      </w:r>
      <w:r w:rsidRPr="00B954B5">
        <w:rPr>
          <w:rFonts w:eastAsia="Calibri" w:cstheme="minorHAnsi"/>
          <w:color w:val="000000" w:themeColor="text1"/>
          <w:sz w:val="24"/>
          <w:szCs w:val="24"/>
        </w:rPr>
        <w:t xml:space="preserve"> </w:t>
      </w:r>
    </w:p>
    <w:p w14:paraId="49CCA421" w14:textId="77777777" w:rsidR="00053C5F" w:rsidRPr="00B954B5" w:rsidRDefault="00053C5F" w:rsidP="00B12257">
      <w:pPr>
        <w:ind w:firstLine="0"/>
        <w:jc w:val="both"/>
        <w:rPr>
          <w:rFonts w:eastAsia="Times New Roman" w:cstheme="minorHAnsi"/>
          <w:b/>
          <w:color w:val="000000" w:themeColor="text1"/>
          <w:sz w:val="24"/>
          <w:szCs w:val="24"/>
        </w:rPr>
      </w:pPr>
      <w:r w:rsidRPr="00B954B5">
        <w:rPr>
          <w:rFonts w:eastAsia="Times New Roman" w:cstheme="minorHAnsi"/>
          <w:b/>
          <w:color w:val="000000" w:themeColor="text1"/>
          <w:sz w:val="24"/>
          <w:szCs w:val="24"/>
        </w:rPr>
        <w:t xml:space="preserve">Maldives: </w:t>
      </w:r>
    </w:p>
    <w:p w14:paraId="4AC170C3" w14:textId="35538588"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As a small country we are </w:t>
      </w:r>
      <w:r w:rsidR="000432A4" w:rsidRPr="00B954B5">
        <w:rPr>
          <w:rFonts w:cstheme="minorHAnsi"/>
          <w:color w:val="000000" w:themeColor="text1"/>
          <w:sz w:val="24"/>
          <w:szCs w:val="24"/>
        </w:rPr>
        <w:t>struggling to</w:t>
      </w:r>
      <w:r w:rsidRPr="00B954B5">
        <w:rPr>
          <w:rFonts w:cstheme="minorHAnsi"/>
          <w:color w:val="000000" w:themeColor="text1"/>
          <w:sz w:val="24"/>
          <w:szCs w:val="24"/>
        </w:rPr>
        <w:t xml:space="preserve"> </w:t>
      </w:r>
      <w:r w:rsidR="000432A4" w:rsidRPr="00B954B5">
        <w:rPr>
          <w:rFonts w:cstheme="minorHAnsi"/>
          <w:color w:val="000000" w:themeColor="text1"/>
          <w:sz w:val="24"/>
          <w:szCs w:val="24"/>
        </w:rPr>
        <w:t>set up</w:t>
      </w:r>
      <w:r w:rsidRPr="00B954B5">
        <w:rPr>
          <w:rFonts w:cstheme="minorHAnsi"/>
          <w:color w:val="000000" w:themeColor="text1"/>
          <w:sz w:val="24"/>
          <w:szCs w:val="24"/>
        </w:rPr>
        <w:t xml:space="preserve"> the legal framework required.</w:t>
      </w:r>
    </w:p>
    <w:p w14:paraId="7A0FBC75" w14:textId="77777777" w:rsidR="00053C5F" w:rsidRPr="00B954B5" w:rsidRDefault="00053C5F" w:rsidP="00B12257">
      <w:pPr>
        <w:ind w:firstLine="0"/>
        <w:jc w:val="both"/>
        <w:rPr>
          <w:rFonts w:cstheme="minorHAnsi"/>
          <w:color w:val="000000" w:themeColor="text1"/>
          <w:sz w:val="24"/>
          <w:szCs w:val="24"/>
        </w:rPr>
      </w:pPr>
    </w:p>
    <w:p w14:paraId="48BDC99E"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Pakistan</w:t>
      </w:r>
    </w:p>
    <w:p w14:paraId="33EC88A4"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As far as OTT applications which provide social networking services or allows user generated content the said applications are governed under PECA 2016 and the Rules made thereunder. The said legislations have been enacted to minimize or prevent crimes committed through online information system including but not limited cyber stalking, harassment, content against modesty of any person, content against religious beliefs, content which incites violence/hate speech etc. </w:t>
      </w:r>
    </w:p>
    <w:p w14:paraId="1442D80B" w14:textId="77777777" w:rsidR="00053C5F" w:rsidRPr="00B954B5" w:rsidRDefault="00053C5F" w:rsidP="00B12257">
      <w:pPr>
        <w:ind w:firstLine="0"/>
        <w:jc w:val="both"/>
        <w:rPr>
          <w:rFonts w:cstheme="minorHAnsi"/>
          <w:color w:val="000000" w:themeColor="text1"/>
          <w:sz w:val="24"/>
          <w:szCs w:val="24"/>
        </w:rPr>
      </w:pPr>
    </w:p>
    <w:p w14:paraId="6366D704"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Under PECA 2016 PTA has been empowered to block/remove or issue directions for blocking/removal of any content which it deems to be unlawful while the Federal Investigation Agency (FIA) has been empowered to investigate any crime committed under the said Act.</w:t>
      </w:r>
    </w:p>
    <w:p w14:paraId="7B53970E"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For the purpose of identification of such unlawful content PTA has developed online portals where unlawful content can be reported. </w:t>
      </w:r>
    </w:p>
    <w:p w14:paraId="50D6F5C9" w14:textId="77777777" w:rsidR="00053C5F" w:rsidRPr="00B954B5" w:rsidRDefault="00053C5F" w:rsidP="00B12257">
      <w:pPr>
        <w:ind w:firstLine="0"/>
        <w:jc w:val="both"/>
        <w:rPr>
          <w:rFonts w:cstheme="minorHAnsi"/>
          <w:color w:val="000000" w:themeColor="text1"/>
          <w:sz w:val="24"/>
          <w:szCs w:val="24"/>
        </w:rPr>
      </w:pPr>
    </w:p>
    <w:p w14:paraId="61A00A0B"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PTA has established dedicated channels with major OTT players where they have provided portal access to PTA for lodging complaints w.r.t removal of unlawful content, for escalation they have nominated focal persons who can be contacted in case of emergency. In-order to improve the collaboration between regulator and OTT platforms Under Rules 2021 the platforms (having more than 0.5 million users in Pakistan) are obligated to appoint compliance officer and grievance officer based in Pakistan. </w:t>
      </w:r>
    </w:p>
    <w:p w14:paraId="53AE22A9" w14:textId="77777777" w:rsidR="00053C5F" w:rsidRPr="00B954B5" w:rsidRDefault="00053C5F" w:rsidP="00B12257">
      <w:pPr>
        <w:ind w:firstLine="0"/>
        <w:jc w:val="both"/>
        <w:rPr>
          <w:rFonts w:cstheme="minorHAnsi"/>
          <w:b/>
          <w:color w:val="000000" w:themeColor="text1"/>
          <w:sz w:val="24"/>
          <w:szCs w:val="24"/>
        </w:rPr>
      </w:pPr>
    </w:p>
    <w:p w14:paraId="5A747EFD"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India:</w:t>
      </w:r>
    </w:p>
    <w:p w14:paraId="4238A8B2" w14:textId="77777777" w:rsidR="00053C5F" w:rsidRPr="00B954B5" w:rsidRDefault="00053C5F" w:rsidP="00B12257">
      <w:pPr>
        <w:spacing w:line="256" w:lineRule="auto"/>
        <w:ind w:left="1134" w:firstLine="0"/>
        <w:jc w:val="both"/>
        <w:rPr>
          <w:rFonts w:eastAsia="Times New Roman" w:cstheme="minorHAnsi"/>
          <w:iCs/>
          <w:color w:val="000000" w:themeColor="text1"/>
          <w:sz w:val="24"/>
          <w:szCs w:val="24"/>
          <w:lang w:bidi="hi-IN"/>
        </w:rPr>
      </w:pPr>
      <w:r w:rsidRPr="00B954B5">
        <w:rPr>
          <w:rFonts w:eastAsia="Times New Roman" w:cstheme="minorHAnsi"/>
          <w:b/>
          <w:bCs/>
          <w:iCs/>
          <w:color w:val="000000" w:themeColor="text1"/>
          <w:sz w:val="24"/>
          <w:szCs w:val="24"/>
          <w:lang w:bidi="hi-IN"/>
        </w:rPr>
        <w:t>-</w:t>
      </w:r>
      <w:r w:rsidRPr="00B954B5">
        <w:rPr>
          <w:rFonts w:eastAsia="Times New Roman" w:cstheme="minorHAnsi"/>
          <w:iCs/>
          <w:color w:val="000000" w:themeColor="text1"/>
          <w:sz w:val="24"/>
          <w:szCs w:val="24"/>
          <w:lang w:bidi="hi-IN"/>
        </w:rPr>
        <w:t xml:space="preserve"> As and when time matures, the impact analysis will be done. No further details are available.</w:t>
      </w:r>
    </w:p>
    <w:p w14:paraId="12AC8703" w14:textId="2A128858" w:rsidR="00053C5F" w:rsidRPr="00B954B5" w:rsidRDefault="00053C5F" w:rsidP="00B12257">
      <w:pPr>
        <w:spacing w:line="256" w:lineRule="auto"/>
        <w:ind w:left="180" w:firstLine="0"/>
        <w:jc w:val="both"/>
        <w:rPr>
          <w:rFonts w:eastAsia="Times New Roman" w:cstheme="minorHAnsi"/>
          <w:iCs/>
          <w:color w:val="000000" w:themeColor="text1"/>
          <w:sz w:val="24"/>
          <w:szCs w:val="24"/>
          <w:lang w:bidi="hi-IN"/>
        </w:rPr>
      </w:pPr>
      <w:r w:rsidRPr="00B954B5">
        <w:rPr>
          <w:rFonts w:eastAsia="Times New Roman" w:cstheme="minorHAnsi"/>
          <w:iCs/>
          <w:color w:val="000000" w:themeColor="text1"/>
          <w:sz w:val="24"/>
          <w:szCs w:val="24"/>
          <w:lang w:bidi="hi-IN"/>
        </w:rPr>
        <w:t>As already covered in Question 1, Ministry of Electronics and IT (</w:t>
      </w:r>
      <w:proofErr w:type="spellStart"/>
      <w:r w:rsidRPr="00B954B5">
        <w:rPr>
          <w:rFonts w:eastAsia="Times New Roman" w:cstheme="minorHAnsi"/>
          <w:iCs/>
          <w:color w:val="000000" w:themeColor="text1"/>
          <w:sz w:val="24"/>
          <w:szCs w:val="24"/>
          <w:lang w:bidi="hi-IN"/>
        </w:rPr>
        <w:t>Meity</w:t>
      </w:r>
      <w:proofErr w:type="spellEnd"/>
      <w:r w:rsidRPr="00B954B5">
        <w:rPr>
          <w:rFonts w:eastAsia="Times New Roman" w:cstheme="minorHAnsi"/>
          <w:iCs/>
          <w:color w:val="000000" w:themeColor="text1"/>
          <w:sz w:val="24"/>
          <w:szCs w:val="24"/>
          <w:lang w:bidi="hi-IN"/>
        </w:rPr>
        <w:t>) published Information Technology (Intermediary Guidelines and Digital Media Ethics Code) Rules, 2021, dated 25.02.2021 to bring OTT un</w:t>
      </w:r>
      <w:r w:rsidR="00B12257" w:rsidRPr="00B954B5">
        <w:rPr>
          <w:rFonts w:eastAsia="Times New Roman" w:cstheme="minorHAnsi"/>
          <w:iCs/>
          <w:color w:val="000000" w:themeColor="text1"/>
          <w:sz w:val="24"/>
          <w:szCs w:val="24"/>
          <w:lang w:bidi="hi-IN"/>
        </w:rPr>
        <w:t>der obligations and compliance.</w:t>
      </w:r>
    </w:p>
    <w:p w14:paraId="2405600D" w14:textId="77777777" w:rsidR="00B12257" w:rsidRPr="00B954B5" w:rsidRDefault="00B12257" w:rsidP="00B12257">
      <w:pPr>
        <w:spacing w:line="256" w:lineRule="auto"/>
        <w:ind w:left="180" w:firstLine="0"/>
        <w:jc w:val="both"/>
        <w:rPr>
          <w:rFonts w:eastAsia="Times New Roman" w:cstheme="minorHAnsi"/>
          <w:color w:val="000000" w:themeColor="text1"/>
          <w:lang w:bidi="hi-IN"/>
        </w:rPr>
      </w:pPr>
    </w:p>
    <w:p w14:paraId="7FC44977" w14:textId="77777777" w:rsidR="00053C5F" w:rsidRPr="00B954B5" w:rsidRDefault="00053C5F" w:rsidP="00B12257">
      <w:pPr>
        <w:ind w:firstLine="0"/>
        <w:jc w:val="both"/>
        <w:rPr>
          <w:rFonts w:eastAsia="BatangChe" w:cstheme="minorHAnsi"/>
          <w:b/>
          <w:noProof/>
          <w:color w:val="000000" w:themeColor="text1"/>
          <w:kern w:val="2"/>
          <w:sz w:val="24"/>
          <w:szCs w:val="24"/>
          <w:lang w:bidi="bn-IN"/>
        </w:rPr>
      </w:pPr>
      <w:r w:rsidRPr="00B954B5">
        <w:rPr>
          <w:rFonts w:eastAsia="BatangChe" w:cstheme="minorHAnsi"/>
          <w:b/>
          <w:noProof/>
          <w:color w:val="000000" w:themeColor="text1"/>
          <w:kern w:val="2"/>
          <w:sz w:val="24"/>
          <w:szCs w:val="24"/>
          <w:lang w:bidi="bn-IN"/>
        </w:rPr>
        <w:t xml:space="preserve">Sri Lanka: </w:t>
      </w:r>
    </w:p>
    <w:p w14:paraId="28435018" w14:textId="77777777" w:rsidR="00053C5F" w:rsidRPr="00B954B5" w:rsidRDefault="00053C5F" w:rsidP="00B12257">
      <w:pPr>
        <w:ind w:firstLine="0"/>
        <w:jc w:val="both"/>
        <w:rPr>
          <w:rFonts w:cstheme="minorHAnsi"/>
          <w:color w:val="000000" w:themeColor="text1"/>
          <w:sz w:val="24"/>
          <w:szCs w:val="24"/>
        </w:rPr>
      </w:pPr>
    </w:p>
    <w:p w14:paraId="396477EB" w14:textId="77777777" w:rsidR="00053C5F" w:rsidRPr="00B954B5" w:rsidRDefault="00053C5F" w:rsidP="00B12257">
      <w:pPr>
        <w:pStyle w:val="ListParagraph"/>
        <w:numPr>
          <w:ilvl w:val="0"/>
          <w:numId w:val="19"/>
        </w:numPr>
        <w:ind w:firstLine="0"/>
        <w:jc w:val="both"/>
        <w:rPr>
          <w:rFonts w:eastAsia="Times New Roman" w:cstheme="minorHAnsi"/>
          <w:color w:val="000000" w:themeColor="text1"/>
          <w:lang w:eastAsia="en-GB" w:bidi="si-LK"/>
        </w:rPr>
      </w:pPr>
      <w:r w:rsidRPr="00B954B5">
        <w:rPr>
          <w:rFonts w:cstheme="minorHAnsi"/>
          <w:color w:val="000000" w:themeColor="text1"/>
          <w:sz w:val="24"/>
          <w:szCs w:val="24"/>
        </w:rPr>
        <w:t>impact of OTT services on the society</w:t>
      </w:r>
      <w:r w:rsidRPr="00B954B5">
        <w:rPr>
          <w:rFonts w:eastAsia="Times New Roman" w:cstheme="minorHAnsi"/>
          <w:color w:val="000000" w:themeColor="text1"/>
          <w:sz w:val="24"/>
          <w:szCs w:val="24"/>
          <w:lang w:eastAsia="en-GB" w:bidi="si-LK"/>
        </w:rPr>
        <w:t xml:space="preserve"> </w:t>
      </w:r>
    </w:p>
    <w:p w14:paraId="5E594BFC" w14:textId="77777777" w:rsidR="00053C5F" w:rsidRPr="00B954B5" w:rsidRDefault="00053C5F" w:rsidP="00B12257">
      <w:pPr>
        <w:ind w:left="360" w:firstLine="0"/>
        <w:jc w:val="both"/>
        <w:rPr>
          <w:rFonts w:eastAsia="Times New Roman" w:cstheme="minorHAnsi"/>
          <w:color w:val="000000" w:themeColor="text1"/>
          <w:sz w:val="24"/>
          <w:szCs w:val="24"/>
          <w:lang w:eastAsia="en-GB" w:bidi="si-LK"/>
        </w:rPr>
      </w:pPr>
    </w:p>
    <w:p w14:paraId="22C4E5AE" w14:textId="77777777" w:rsidR="00053C5F" w:rsidRPr="00B954B5" w:rsidRDefault="00053C5F" w:rsidP="00B12257">
      <w:pPr>
        <w:ind w:left="360" w:firstLine="0"/>
        <w:jc w:val="both"/>
        <w:rPr>
          <w:rFonts w:eastAsia="Times New Roman" w:cstheme="minorHAnsi"/>
          <w:color w:val="000000" w:themeColor="text1"/>
          <w:lang w:eastAsia="en-GB" w:bidi="si-LK"/>
        </w:rPr>
      </w:pPr>
      <w:r w:rsidRPr="00B954B5">
        <w:rPr>
          <w:rFonts w:eastAsia="Times New Roman" w:cstheme="minorHAnsi"/>
          <w:color w:val="000000" w:themeColor="text1"/>
          <w:sz w:val="24"/>
          <w:szCs w:val="24"/>
          <w:lang w:eastAsia="en-GB" w:bidi="si-LK"/>
        </w:rPr>
        <w:t>OTT services are impacting several aspects of our society. Positive impact of this aspect is that it has enabled people to stay in contact with their family, friends, colleagues etc. It has bridged the geographical divide between people and helped them to bond strongly. Studies on OTT services had been indicated that some people in the society are using OTT applications to fulfill the emotional backlog of their lives by trying to find the emotional support they needed. </w:t>
      </w:r>
    </w:p>
    <w:p w14:paraId="76AC0399" w14:textId="77777777" w:rsidR="00053C5F" w:rsidRPr="00B954B5" w:rsidRDefault="00053C5F" w:rsidP="00B12257">
      <w:pPr>
        <w:ind w:left="360" w:firstLine="0"/>
        <w:jc w:val="both"/>
        <w:rPr>
          <w:rFonts w:eastAsia="Times New Roman" w:cstheme="minorHAnsi"/>
          <w:color w:val="000000" w:themeColor="text1"/>
          <w:sz w:val="24"/>
          <w:szCs w:val="24"/>
          <w:lang w:eastAsia="en-GB" w:bidi="si-LK"/>
        </w:rPr>
      </w:pPr>
    </w:p>
    <w:p w14:paraId="4012F80C" w14:textId="77777777" w:rsidR="00053C5F" w:rsidRPr="00B954B5" w:rsidRDefault="00053C5F" w:rsidP="00B12257">
      <w:pPr>
        <w:ind w:left="360" w:firstLine="0"/>
        <w:jc w:val="both"/>
        <w:rPr>
          <w:rFonts w:eastAsia="Times New Roman" w:cstheme="minorHAnsi"/>
          <w:color w:val="000000" w:themeColor="text1"/>
          <w:lang w:eastAsia="en-GB" w:bidi="si-LK"/>
        </w:rPr>
      </w:pPr>
      <w:r w:rsidRPr="00B954B5">
        <w:rPr>
          <w:rFonts w:eastAsia="Times New Roman" w:cstheme="minorHAnsi"/>
          <w:color w:val="000000" w:themeColor="text1"/>
          <w:sz w:val="24"/>
          <w:szCs w:val="24"/>
          <w:lang w:eastAsia="en-GB" w:bidi="si-LK"/>
        </w:rPr>
        <w:t xml:space="preserve">Addiction to social media networks by users have several negative consequences including, neglect of in-person relationships and difficulty communicating face-to-face, which makes the user feel depressed. OTT application can be used to send </w:t>
      </w:r>
      <w:r w:rsidRPr="00B954B5">
        <w:rPr>
          <w:rFonts w:eastAsia="Times New Roman" w:cstheme="minorHAnsi"/>
          <w:color w:val="000000" w:themeColor="text1"/>
          <w:lang w:eastAsia="en-GB" w:bidi="si-LK"/>
        </w:rPr>
        <w:t> </w:t>
      </w:r>
      <w:r w:rsidRPr="00B954B5">
        <w:rPr>
          <w:rFonts w:eastAsia="Times New Roman" w:cstheme="minorHAnsi"/>
          <w:color w:val="000000" w:themeColor="text1"/>
          <w:sz w:val="24"/>
          <w:szCs w:val="24"/>
          <w:lang w:eastAsia="en-GB" w:bidi="si-LK"/>
        </w:rPr>
        <w:t>dangerous, terrorizing  messages  to  the  majority  of people to  make  inconvenience  and uproar in the general public.</w:t>
      </w:r>
    </w:p>
    <w:p w14:paraId="32C2BAC1" w14:textId="77777777" w:rsidR="00053C5F" w:rsidRPr="00B954B5" w:rsidRDefault="00053C5F" w:rsidP="00B12257">
      <w:pPr>
        <w:ind w:firstLine="0"/>
        <w:jc w:val="both"/>
        <w:rPr>
          <w:rFonts w:eastAsia="Times New Roman" w:cstheme="minorHAnsi"/>
          <w:color w:val="000000" w:themeColor="text1"/>
          <w:sz w:val="24"/>
          <w:szCs w:val="24"/>
          <w:lang w:eastAsia="en-GB" w:bidi="si-LK"/>
        </w:rPr>
      </w:pPr>
    </w:p>
    <w:p w14:paraId="73834225" w14:textId="77777777" w:rsidR="00053C5F" w:rsidRPr="00B954B5" w:rsidRDefault="00053C5F" w:rsidP="00B12257">
      <w:pPr>
        <w:ind w:left="360" w:firstLine="0"/>
        <w:jc w:val="both"/>
        <w:rPr>
          <w:rFonts w:eastAsia="Times New Roman" w:cstheme="minorHAnsi"/>
          <w:color w:val="000000" w:themeColor="text1"/>
          <w:sz w:val="24"/>
          <w:szCs w:val="24"/>
          <w:lang w:eastAsia="en-GB" w:bidi="si-LK"/>
        </w:rPr>
      </w:pPr>
      <w:r w:rsidRPr="00B954B5">
        <w:rPr>
          <w:rFonts w:eastAsia="Times New Roman" w:cstheme="minorHAnsi"/>
          <w:color w:val="000000" w:themeColor="text1"/>
          <w:sz w:val="24"/>
          <w:szCs w:val="24"/>
          <w:lang w:eastAsia="en-GB" w:bidi="si-LK"/>
        </w:rPr>
        <w:t>Before social media, bullying was only possible to do face-to-face. However, now people can bully others online anonymously or not by using OTT services.</w:t>
      </w:r>
    </w:p>
    <w:p w14:paraId="0D8D82F3" w14:textId="77777777" w:rsidR="00053C5F" w:rsidRPr="00B954B5" w:rsidRDefault="00053C5F" w:rsidP="00B12257">
      <w:pPr>
        <w:ind w:firstLine="0"/>
        <w:jc w:val="both"/>
        <w:rPr>
          <w:rFonts w:eastAsia="Times New Roman" w:cstheme="minorHAnsi"/>
          <w:color w:val="000000" w:themeColor="text1"/>
          <w:lang w:eastAsia="en-GB" w:bidi="si-LK"/>
        </w:rPr>
      </w:pPr>
    </w:p>
    <w:p w14:paraId="08E56159" w14:textId="77777777" w:rsidR="00053C5F" w:rsidRPr="00B954B5" w:rsidRDefault="00053C5F" w:rsidP="00B12257">
      <w:pPr>
        <w:pStyle w:val="ListParagraph"/>
        <w:numPr>
          <w:ilvl w:val="0"/>
          <w:numId w:val="19"/>
        </w:numPr>
        <w:ind w:firstLine="0"/>
        <w:jc w:val="both"/>
        <w:rPr>
          <w:rFonts w:cstheme="minorHAnsi"/>
          <w:color w:val="000000" w:themeColor="text1"/>
          <w:sz w:val="24"/>
          <w:szCs w:val="24"/>
        </w:rPr>
      </w:pPr>
      <w:r w:rsidRPr="00B954B5">
        <w:rPr>
          <w:rFonts w:cstheme="minorHAnsi"/>
          <w:color w:val="000000" w:themeColor="text1"/>
          <w:sz w:val="24"/>
          <w:szCs w:val="24"/>
        </w:rPr>
        <w:t>prevailing legal aspects</w:t>
      </w:r>
    </w:p>
    <w:p w14:paraId="62D4483B" w14:textId="77777777" w:rsidR="00053C5F" w:rsidRPr="00B954B5" w:rsidRDefault="00053C5F" w:rsidP="00B12257">
      <w:pPr>
        <w:ind w:firstLine="0"/>
        <w:jc w:val="both"/>
        <w:rPr>
          <w:rFonts w:cstheme="minorHAnsi"/>
          <w:color w:val="000000" w:themeColor="text1"/>
          <w:sz w:val="24"/>
          <w:szCs w:val="24"/>
        </w:rPr>
      </w:pPr>
    </w:p>
    <w:p w14:paraId="04E3E26B" w14:textId="77777777" w:rsidR="00053C5F" w:rsidRPr="00B954B5" w:rsidRDefault="00053C5F" w:rsidP="00B12257">
      <w:pPr>
        <w:ind w:left="360" w:firstLine="0"/>
        <w:jc w:val="both"/>
        <w:rPr>
          <w:rFonts w:cstheme="minorHAnsi"/>
          <w:color w:val="000000" w:themeColor="text1"/>
          <w:sz w:val="24"/>
          <w:szCs w:val="24"/>
        </w:rPr>
      </w:pPr>
      <w:r w:rsidRPr="00B954B5">
        <w:rPr>
          <w:rFonts w:cstheme="minorHAnsi"/>
          <w:color w:val="000000" w:themeColor="text1"/>
          <w:sz w:val="24"/>
          <w:szCs w:val="24"/>
        </w:rPr>
        <w:t>Some of the Acts viz. Computer Crimes Act, Data Protection Act, Cyber Security Law, Data Transaction Act are in place when dealing with complaints related to OTT services impacting the society.</w:t>
      </w:r>
    </w:p>
    <w:p w14:paraId="3571D453" w14:textId="77777777" w:rsidR="00053C5F" w:rsidRPr="00B954B5" w:rsidRDefault="00053C5F" w:rsidP="00B12257">
      <w:pPr>
        <w:ind w:firstLine="0"/>
        <w:jc w:val="both"/>
        <w:rPr>
          <w:rFonts w:cstheme="minorHAnsi"/>
          <w:color w:val="000000" w:themeColor="text1"/>
          <w:sz w:val="24"/>
          <w:szCs w:val="24"/>
        </w:rPr>
      </w:pPr>
    </w:p>
    <w:p w14:paraId="6AEB497E" w14:textId="77777777" w:rsidR="00053C5F" w:rsidRPr="00B954B5" w:rsidRDefault="00053C5F" w:rsidP="00B12257">
      <w:pPr>
        <w:pStyle w:val="ListParagraph"/>
        <w:numPr>
          <w:ilvl w:val="0"/>
          <w:numId w:val="19"/>
        </w:numPr>
        <w:ind w:firstLine="0"/>
        <w:jc w:val="both"/>
        <w:rPr>
          <w:rFonts w:cstheme="minorHAnsi"/>
          <w:color w:val="000000" w:themeColor="text1"/>
          <w:sz w:val="24"/>
          <w:szCs w:val="24"/>
        </w:rPr>
      </w:pPr>
      <w:r w:rsidRPr="00B954B5">
        <w:rPr>
          <w:rFonts w:cstheme="minorHAnsi"/>
          <w:color w:val="000000" w:themeColor="text1"/>
          <w:sz w:val="24"/>
          <w:szCs w:val="24"/>
        </w:rPr>
        <w:t>collaboration with the OTT players</w:t>
      </w:r>
    </w:p>
    <w:p w14:paraId="5F6F62B4" w14:textId="77777777" w:rsidR="00053C5F" w:rsidRPr="00B954B5" w:rsidRDefault="00053C5F" w:rsidP="00B12257">
      <w:pPr>
        <w:ind w:firstLine="0"/>
        <w:jc w:val="both"/>
        <w:rPr>
          <w:rFonts w:cstheme="minorHAnsi"/>
          <w:color w:val="000000" w:themeColor="text1"/>
          <w:sz w:val="24"/>
          <w:szCs w:val="24"/>
        </w:rPr>
      </w:pPr>
    </w:p>
    <w:p w14:paraId="4F2A7E03" w14:textId="77777777" w:rsidR="00053C5F" w:rsidRPr="00B954B5" w:rsidRDefault="00053C5F" w:rsidP="00B12257">
      <w:pPr>
        <w:ind w:left="360" w:firstLine="0"/>
        <w:jc w:val="both"/>
        <w:rPr>
          <w:rFonts w:cstheme="minorHAnsi"/>
          <w:color w:val="000000" w:themeColor="text1"/>
          <w:sz w:val="24"/>
          <w:szCs w:val="24"/>
        </w:rPr>
      </w:pPr>
      <w:r w:rsidRPr="00B954B5">
        <w:rPr>
          <w:rFonts w:cstheme="minorHAnsi"/>
          <w:color w:val="000000" w:themeColor="text1"/>
          <w:sz w:val="24"/>
          <w:szCs w:val="24"/>
        </w:rPr>
        <w:t>We do not have a facility to monitor and moderate the OTT content, instead we have a “Content Reporting System” to report Facebook and Instagram related complaints such as Fake Accounts (Impersonation),</w:t>
      </w:r>
      <w:r w:rsidRPr="00B954B5">
        <w:rPr>
          <w:rFonts w:cstheme="minorHAnsi"/>
          <w:color w:val="000000" w:themeColor="text1"/>
        </w:rPr>
        <w:t xml:space="preserve"> </w:t>
      </w:r>
      <w:r w:rsidRPr="00B954B5">
        <w:rPr>
          <w:rFonts w:cstheme="minorHAnsi"/>
          <w:color w:val="000000" w:themeColor="text1"/>
          <w:sz w:val="24"/>
          <w:szCs w:val="24"/>
        </w:rPr>
        <w:t>Hacked Accounts,</w:t>
      </w:r>
      <w:r w:rsidRPr="00B954B5">
        <w:rPr>
          <w:rFonts w:cstheme="minorHAnsi"/>
          <w:color w:val="000000" w:themeColor="text1"/>
        </w:rPr>
        <w:t xml:space="preserve"> </w:t>
      </w:r>
      <w:r w:rsidRPr="00B954B5">
        <w:rPr>
          <w:rFonts w:cstheme="minorHAnsi"/>
          <w:color w:val="000000" w:themeColor="text1"/>
          <w:sz w:val="24"/>
          <w:szCs w:val="24"/>
        </w:rPr>
        <w:t>Bullying and Harassment etc.</w:t>
      </w:r>
    </w:p>
    <w:p w14:paraId="2C312523" w14:textId="77777777" w:rsidR="00053C5F" w:rsidRPr="00B954B5" w:rsidRDefault="00053C5F" w:rsidP="00B12257">
      <w:pPr>
        <w:ind w:firstLine="0"/>
        <w:jc w:val="both"/>
        <w:rPr>
          <w:rFonts w:cstheme="minorHAnsi"/>
          <w:color w:val="000000" w:themeColor="text1"/>
          <w:sz w:val="24"/>
          <w:szCs w:val="24"/>
        </w:rPr>
      </w:pPr>
    </w:p>
    <w:p w14:paraId="746A86B4" w14:textId="77777777" w:rsidR="00053C5F" w:rsidRPr="00B954B5" w:rsidRDefault="00053C5F" w:rsidP="00B12257">
      <w:pPr>
        <w:ind w:left="360" w:firstLine="0"/>
        <w:jc w:val="both"/>
        <w:rPr>
          <w:rFonts w:cstheme="minorHAnsi"/>
          <w:color w:val="000000" w:themeColor="text1"/>
          <w:sz w:val="24"/>
          <w:szCs w:val="24"/>
        </w:rPr>
      </w:pPr>
      <w:r w:rsidRPr="00B954B5">
        <w:rPr>
          <w:rFonts w:cstheme="minorHAnsi"/>
          <w:color w:val="000000" w:themeColor="text1"/>
          <w:sz w:val="24"/>
          <w:szCs w:val="24"/>
        </w:rPr>
        <w:t xml:space="preserve">International collaboration with OTT players </w:t>
      </w:r>
      <w:proofErr w:type="gramStart"/>
      <w:r w:rsidRPr="00B954B5">
        <w:rPr>
          <w:rFonts w:cstheme="minorHAnsi"/>
          <w:color w:val="000000" w:themeColor="text1"/>
          <w:sz w:val="24"/>
          <w:szCs w:val="24"/>
        </w:rPr>
        <w:t>are</w:t>
      </w:r>
      <w:proofErr w:type="gramEnd"/>
      <w:r w:rsidRPr="00B954B5">
        <w:rPr>
          <w:rFonts w:cstheme="minorHAnsi"/>
          <w:color w:val="000000" w:themeColor="text1"/>
          <w:sz w:val="24"/>
          <w:szCs w:val="24"/>
        </w:rPr>
        <w:t xml:space="preserve"> much needed for speedy actions on taking down the reported content viz. pictures, videos etc.</w:t>
      </w:r>
    </w:p>
    <w:p w14:paraId="35BEA32C" w14:textId="77777777" w:rsidR="00053C5F" w:rsidRPr="00B954B5" w:rsidRDefault="00053C5F" w:rsidP="00B12257">
      <w:pPr>
        <w:ind w:firstLine="0"/>
        <w:jc w:val="both"/>
        <w:rPr>
          <w:rFonts w:cstheme="minorHAnsi"/>
          <w:color w:val="000000" w:themeColor="text1"/>
          <w:sz w:val="24"/>
          <w:szCs w:val="24"/>
        </w:rPr>
      </w:pPr>
    </w:p>
    <w:p w14:paraId="6D86AB85" w14:textId="77777777" w:rsidR="00053C5F" w:rsidRPr="00B954B5" w:rsidRDefault="00053C5F" w:rsidP="00B12257">
      <w:pPr>
        <w:ind w:firstLine="0"/>
        <w:jc w:val="both"/>
        <w:rPr>
          <w:rFonts w:cstheme="minorHAnsi"/>
          <w:color w:val="000000" w:themeColor="text1"/>
          <w:sz w:val="24"/>
          <w:szCs w:val="24"/>
        </w:rPr>
      </w:pPr>
    </w:p>
    <w:p w14:paraId="626EF3AB" w14:textId="77777777" w:rsidR="00053C5F" w:rsidRPr="00B954B5" w:rsidRDefault="00053C5F" w:rsidP="00B12257">
      <w:pPr>
        <w:pStyle w:val="ListParagraph"/>
        <w:numPr>
          <w:ilvl w:val="0"/>
          <w:numId w:val="7"/>
        </w:numPr>
        <w:ind w:left="540" w:firstLine="0"/>
        <w:jc w:val="both"/>
        <w:rPr>
          <w:rFonts w:cstheme="minorHAnsi"/>
          <w:b/>
          <w:color w:val="000000" w:themeColor="text1"/>
          <w:sz w:val="24"/>
          <w:szCs w:val="24"/>
        </w:rPr>
      </w:pPr>
      <w:r w:rsidRPr="00B954B5">
        <w:rPr>
          <w:rFonts w:cstheme="minorHAnsi"/>
          <w:b/>
          <w:color w:val="000000" w:themeColor="text1"/>
          <w:sz w:val="24"/>
          <w:szCs w:val="24"/>
        </w:rPr>
        <w:t xml:space="preserve">Do international OTTs (dominant and recognized, for example Facebook, google, Netflix </w:t>
      </w:r>
      <w:proofErr w:type="spellStart"/>
      <w:r w:rsidRPr="00B954B5">
        <w:rPr>
          <w:rFonts w:cstheme="minorHAnsi"/>
          <w:b/>
          <w:color w:val="000000" w:themeColor="text1"/>
          <w:sz w:val="24"/>
          <w:szCs w:val="24"/>
        </w:rPr>
        <w:t>etc</w:t>
      </w:r>
      <w:proofErr w:type="spellEnd"/>
      <w:r w:rsidRPr="00B954B5">
        <w:rPr>
          <w:rFonts w:cstheme="minorHAnsi"/>
          <w:b/>
          <w:color w:val="000000" w:themeColor="text1"/>
          <w:sz w:val="24"/>
          <w:szCs w:val="24"/>
        </w:rPr>
        <w:t>) need to register in your country? Please provide the current status.</w:t>
      </w:r>
    </w:p>
    <w:p w14:paraId="5586C5C1" w14:textId="77777777" w:rsidR="00053C5F" w:rsidRPr="00B954B5" w:rsidRDefault="00053C5F" w:rsidP="00B12257">
      <w:pPr>
        <w:pStyle w:val="ListParagraph"/>
        <w:ind w:left="1080" w:firstLine="0"/>
        <w:jc w:val="both"/>
        <w:rPr>
          <w:rFonts w:cstheme="minorHAnsi"/>
          <w:color w:val="000000" w:themeColor="text1"/>
          <w:sz w:val="24"/>
          <w:szCs w:val="24"/>
        </w:rPr>
      </w:pPr>
    </w:p>
    <w:p w14:paraId="2E5D66C3"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Afghanistan</w:t>
      </w:r>
      <w:r w:rsidRPr="00B954B5">
        <w:rPr>
          <w:rFonts w:cstheme="minorHAnsi"/>
          <w:color w:val="000000" w:themeColor="text1"/>
          <w:sz w:val="24"/>
          <w:szCs w:val="24"/>
        </w:rPr>
        <w:t xml:space="preserve">: </w:t>
      </w:r>
    </w:p>
    <w:p w14:paraId="503C2506" w14:textId="32190CB5" w:rsidR="00053C5F" w:rsidRPr="00B954B5" w:rsidRDefault="00123199" w:rsidP="005C3D94">
      <w:pPr>
        <w:pStyle w:val="ListParagraph"/>
        <w:ind w:firstLine="0"/>
        <w:jc w:val="both"/>
        <w:rPr>
          <w:rFonts w:cstheme="minorHAnsi"/>
          <w:bCs/>
          <w:color w:val="000000" w:themeColor="text1"/>
          <w:sz w:val="24"/>
          <w:szCs w:val="24"/>
        </w:rPr>
      </w:pPr>
      <w:r w:rsidRPr="00B954B5">
        <w:rPr>
          <w:rFonts w:cstheme="minorHAnsi"/>
          <w:bCs/>
          <w:color w:val="000000" w:themeColor="text1"/>
          <w:sz w:val="24"/>
          <w:szCs w:val="24"/>
        </w:rPr>
        <w:t xml:space="preserve">Currently </w:t>
      </w:r>
      <w:r w:rsidR="005C3D94" w:rsidRPr="00B954B5">
        <w:rPr>
          <w:rFonts w:cstheme="minorHAnsi"/>
          <w:bCs/>
          <w:color w:val="000000" w:themeColor="text1"/>
          <w:sz w:val="24"/>
          <w:szCs w:val="24"/>
        </w:rPr>
        <w:t>there is no</w:t>
      </w:r>
      <w:r w:rsidRPr="00B954B5">
        <w:rPr>
          <w:rFonts w:cstheme="minorHAnsi"/>
          <w:bCs/>
          <w:color w:val="000000" w:themeColor="text1"/>
          <w:sz w:val="24"/>
          <w:szCs w:val="24"/>
        </w:rPr>
        <w:t xml:space="preserve"> requirement for international OTTs to register in our country</w:t>
      </w:r>
      <w:r w:rsidR="005C3D94" w:rsidRPr="00B954B5">
        <w:rPr>
          <w:rFonts w:cstheme="minorHAnsi"/>
          <w:bCs/>
          <w:color w:val="000000" w:themeColor="text1"/>
          <w:sz w:val="24"/>
          <w:szCs w:val="24"/>
        </w:rPr>
        <w:t>.</w:t>
      </w:r>
    </w:p>
    <w:p w14:paraId="2E653D62" w14:textId="77777777" w:rsidR="00053C5F" w:rsidRPr="00B954B5" w:rsidRDefault="00053C5F" w:rsidP="00B12257">
      <w:pPr>
        <w:pStyle w:val="ListParagraph"/>
        <w:ind w:left="0" w:firstLine="0"/>
        <w:jc w:val="both"/>
        <w:rPr>
          <w:rFonts w:cstheme="minorHAnsi"/>
          <w:color w:val="000000" w:themeColor="text1"/>
          <w:sz w:val="24"/>
          <w:szCs w:val="24"/>
        </w:rPr>
      </w:pPr>
    </w:p>
    <w:p w14:paraId="7CF0A925" w14:textId="77777777" w:rsidR="00053C5F" w:rsidRPr="00B954B5" w:rsidRDefault="00053C5F" w:rsidP="00B12257">
      <w:pPr>
        <w:pStyle w:val="ListParagraph"/>
        <w:ind w:left="0" w:firstLine="0"/>
        <w:jc w:val="both"/>
        <w:rPr>
          <w:rFonts w:cstheme="minorHAnsi"/>
          <w:color w:val="000000" w:themeColor="text1"/>
          <w:sz w:val="24"/>
          <w:szCs w:val="24"/>
        </w:rPr>
      </w:pPr>
      <w:r w:rsidRPr="00B954B5">
        <w:rPr>
          <w:rFonts w:cstheme="minorHAnsi"/>
          <w:b/>
          <w:color w:val="000000" w:themeColor="text1"/>
          <w:sz w:val="24"/>
          <w:szCs w:val="24"/>
        </w:rPr>
        <w:t>Bangladesh</w:t>
      </w:r>
      <w:r w:rsidRPr="00B954B5">
        <w:rPr>
          <w:rFonts w:cstheme="minorHAnsi"/>
          <w:color w:val="000000" w:themeColor="text1"/>
          <w:sz w:val="24"/>
          <w:szCs w:val="24"/>
        </w:rPr>
        <w:t xml:space="preserve">: </w:t>
      </w:r>
    </w:p>
    <w:p w14:paraId="3795FAC3"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At present there is no regulation for the international OTTs to register in </w:t>
      </w:r>
      <w:r w:rsidRPr="00B954B5">
        <w:rPr>
          <w:rFonts w:cstheme="minorHAnsi"/>
          <w:b/>
          <w:color w:val="000000" w:themeColor="text1"/>
          <w:sz w:val="24"/>
          <w:szCs w:val="24"/>
        </w:rPr>
        <w:t>Bangladesh</w:t>
      </w:r>
      <w:r w:rsidRPr="00B954B5">
        <w:rPr>
          <w:rFonts w:cstheme="minorHAnsi"/>
          <w:color w:val="000000" w:themeColor="text1"/>
          <w:sz w:val="24"/>
          <w:szCs w:val="24"/>
        </w:rPr>
        <w:t xml:space="preserve">. </w:t>
      </w:r>
    </w:p>
    <w:p w14:paraId="0FC1CA4F" w14:textId="77777777" w:rsidR="00053C5F" w:rsidRPr="00B954B5" w:rsidRDefault="00053C5F" w:rsidP="00B12257">
      <w:pPr>
        <w:ind w:left="720" w:firstLine="0"/>
        <w:jc w:val="both"/>
        <w:rPr>
          <w:rFonts w:cstheme="minorHAnsi"/>
          <w:color w:val="000000" w:themeColor="text1"/>
          <w:sz w:val="24"/>
          <w:szCs w:val="24"/>
        </w:rPr>
      </w:pPr>
    </w:p>
    <w:p w14:paraId="187AE669"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Bhutan</w:t>
      </w:r>
      <w:r w:rsidRPr="00B954B5">
        <w:rPr>
          <w:rFonts w:cstheme="minorHAnsi"/>
          <w:color w:val="000000" w:themeColor="text1"/>
          <w:sz w:val="24"/>
          <w:szCs w:val="24"/>
        </w:rPr>
        <w:t>:</w:t>
      </w:r>
    </w:p>
    <w:p w14:paraId="3DE5F5FA" w14:textId="77777777" w:rsidR="00053C5F" w:rsidRPr="00B954B5" w:rsidRDefault="00053C5F" w:rsidP="00B12257">
      <w:pPr>
        <w:ind w:left="720" w:firstLine="0"/>
        <w:jc w:val="both"/>
        <w:rPr>
          <w:rFonts w:cstheme="minorHAnsi"/>
          <w:color w:val="000000" w:themeColor="text1"/>
          <w:sz w:val="24"/>
          <w:szCs w:val="24"/>
        </w:rPr>
      </w:pPr>
    </w:p>
    <w:p w14:paraId="3A1A5BA0" w14:textId="77777777" w:rsidR="00053C5F" w:rsidRPr="00B954B5" w:rsidRDefault="00053C5F" w:rsidP="00B12257">
      <w:pPr>
        <w:ind w:left="720" w:firstLine="0"/>
        <w:jc w:val="both"/>
        <w:rPr>
          <w:rFonts w:cstheme="minorHAnsi"/>
          <w:color w:val="000000" w:themeColor="text1"/>
          <w:sz w:val="24"/>
          <w:szCs w:val="24"/>
        </w:rPr>
      </w:pPr>
      <w:r w:rsidRPr="00B954B5">
        <w:rPr>
          <w:rFonts w:cstheme="minorHAnsi"/>
          <w:color w:val="000000" w:themeColor="text1"/>
          <w:sz w:val="24"/>
          <w:szCs w:val="24"/>
        </w:rPr>
        <w:t xml:space="preserve">No </w:t>
      </w:r>
    </w:p>
    <w:p w14:paraId="2039E0DE" w14:textId="77777777" w:rsidR="00053C5F" w:rsidRPr="00B954B5" w:rsidRDefault="00053C5F" w:rsidP="00B12257">
      <w:pPr>
        <w:ind w:left="720" w:firstLine="0"/>
        <w:jc w:val="both"/>
        <w:rPr>
          <w:rFonts w:cstheme="minorHAnsi"/>
          <w:color w:val="000000" w:themeColor="text1"/>
          <w:sz w:val="24"/>
          <w:szCs w:val="24"/>
        </w:rPr>
      </w:pPr>
    </w:p>
    <w:p w14:paraId="67747305" w14:textId="77777777" w:rsidR="00053C5F" w:rsidRPr="00B954B5" w:rsidRDefault="00053C5F" w:rsidP="00B12257">
      <w:pPr>
        <w:ind w:firstLine="0"/>
        <w:jc w:val="both"/>
        <w:rPr>
          <w:rFonts w:eastAsia="Times New Roman" w:cstheme="minorHAnsi"/>
          <w:b/>
          <w:color w:val="000000" w:themeColor="text1"/>
          <w:sz w:val="24"/>
          <w:szCs w:val="24"/>
        </w:rPr>
      </w:pPr>
      <w:r w:rsidRPr="00B954B5">
        <w:rPr>
          <w:rFonts w:eastAsia="Times New Roman" w:cstheme="minorHAnsi"/>
          <w:b/>
          <w:color w:val="000000" w:themeColor="text1"/>
          <w:sz w:val="24"/>
          <w:szCs w:val="24"/>
        </w:rPr>
        <w:t xml:space="preserve">Maldives: </w:t>
      </w:r>
    </w:p>
    <w:p w14:paraId="796D86DE" w14:textId="77777777" w:rsidR="00053C5F" w:rsidRPr="00B954B5" w:rsidRDefault="00053C5F" w:rsidP="00B12257">
      <w:pPr>
        <w:ind w:left="720" w:firstLine="0"/>
        <w:jc w:val="both"/>
        <w:rPr>
          <w:rFonts w:cstheme="minorHAnsi"/>
          <w:color w:val="000000" w:themeColor="text1"/>
          <w:sz w:val="24"/>
          <w:szCs w:val="24"/>
        </w:rPr>
      </w:pPr>
      <w:r w:rsidRPr="00B954B5">
        <w:rPr>
          <w:rFonts w:cstheme="minorHAnsi"/>
          <w:color w:val="000000" w:themeColor="text1"/>
          <w:sz w:val="24"/>
          <w:szCs w:val="24"/>
        </w:rPr>
        <w:t>No</w:t>
      </w:r>
    </w:p>
    <w:p w14:paraId="79DBDCBE" w14:textId="77777777" w:rsidR="00053C5F" w:rsidRPr="00B954B5" w:rsidRDefault="00053C5F" w:rsidP="00B12257">
      <w:pPr>
        <w:ind w:left="720" w:firstLine="0"/>
        <w:jc w:val="both"/>
        <w:rPr>
          <w:rFonts w:cstheme="minorHAnsi"/>
          <w:color w:val="000000" w:themeColor="text1"/>
          <w:sz w:val="24"/>
          <w:szCs w:val="24"/>
        </w:rPr>
      </w:pPr>
    </w:p>
    <w:p w14:paraId="02B06D06"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 xml:space="preserve">Nepal: </w:t>
      </w:r>
    </w:p>
    <w:p w14:paraId="4553265E" w14:textId="77777777" w:rsidR="00053C5F" w:rsidRPr="00B954B5" w:rsidRDefault="00053C5F" w:rsidP="00B12257">
      <w:pPr>
        <w:ind w:left="720" w:firstLine="0"/>
        <w:jc w:val="both"/>
        <w:rPr>
          <w:rFonts w:cstheme="minorHAnsi"/>
          <w:color w:val="000000" w:themeColor="text1"/>
          <w:sz w:val="24"/>
          <w:szCs w:val="24"/>
        </w:rPr>
      </w:pPr>
      <w:r w:rsidRPr="00B954B5">
        <w:rPr>
          <w:rFonts w:cstheme="minorHAnsi"/>
          <w:color w:val="000000" w:themeColor="text1"/>
          <w:sz w:val="24"/>
          <w:szCs w:val="24"/>
        </w:rPr>
        <w:t xml:space="preserve">No need </w:t>
      </w:r>
      <w:proofErr w:type="spellStart"/>
      <w:r w:rsidRPr="00B954B5">
        <w:rPr>
          <w:rFonts w:cstheme="minorHAnsi"/>
          <w:color w:val="000000" w:themeColor="text1"/>
          <w:sz w:val="24"/>
          <w:szCs w:val="24"/>
        </w:rPr>
        <w:t>upto</w:t>
      </w:r>
      <w:proofErr w:type="spellEnd"/>
      <w:r w:rsidRPr="00B954B5">
        <w:rPr>
          <w:rFonts w:cstheme="minorHAnsi"/>
          <w:color w:val="000000" w:themeColor="text1"/>
          <w:sz w:val="24"/>
          <w:szCs w:val="24"/>
        </w:rPr>
        <w:t xml:space="preserve"> till date.</w:t>
      </w:r>
    </w:p>
    <w:p w14:paraId="21F3BDEB"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Pakistan</w:t>
      </w:r>
    </w:p>
    <w:p w14:paraId="1EC99BB7" w14:textId="77777777" w:rsidR="00053C5F" w:rsidRPr="00B954B5" w:rsidRDefault="00053C5F" w:rsidP="00B12257">
      <w:pPr>
        <w:pStyle w:val="ListParagraph"/>
        <w:ind w:firstLine="0"/>
        <w:jc w:val="both"/>
        <w:rPr>
          <w:rFonts w:cstheme="minorHAnsi"/>
          <w:color w:val="000000" w:themeColor="text1"/>
          <w:sz w:val="24"/>
          <w:szCs w:val="24"/>
        </w:rPr>
      </w:pPr>
      <w:r w:rsidRPr="00B954B5">
        <w:rPr>
          <w:rFonts w:cstheme="minorHAnsi"/>
          <w:color w:val="000000" w:themeColor="text1"/>
          <w:sz w:val="24"/>
          <w:szCs w:val="24"/>
        </w:rPr>
        <w:t xml:space="preserve">Significant social media companies (SSMCs) need to register with PTA under Removal and Blocking of Unlawful Online Content (Rules 2021. SSMC has been defined as any social media service network which has more the 0.5 </w:t>
      </w:r>
      <w:proofErr w:type="gramStart"/>
      <w:r w:rsidRPr="00B954B5">
        <w:rPr>
          <w:rFonts w:cstheme="minorHAnsi"/>
          <w:color w:val="000000" w:themeColor="text1"/>
          <w:sz w:val="24"/>
          <w:szCs w:val="24"/>
        </w:rPr>
        <w:t>Million</w:t>
      </w:r>
      <w:proofErr w:type="gramEnd"/>
      <w:r w:rsidRPr="00B954B5">
        <w:rPr>
          <w:rFonts w:cstheme="minorHAnsi"/>
          <w:color w:val="000000" w:themeColor="text1"/>
          <w:sz w:val="24"/>
          <w:szCs w:val="24"/>
        </w:rPr>
        <w:t xml:space="preserve"> subscribers in Pakistan. So far three companies have registered their applications with PTA under the said Rules, details are as under:</w:t>
      </w:r>
    </w:p>
    <w:p w14:paraId="37678FED" w14:textId="77777777" w:rsidR="00053C5F" w:rsidRPr="00B954B5" w:rsidRDefault="00053C5F" w:rsidP="00B12257">
      <w:pPr>
        <w:ind w:left="720" w:firstLine="0"/>
        <w:jc w:val="both"/>
        <w:rPr>
          <w:rFonts w:cstheme="minorHAnsi"/>
          <w:color w:val="000000" w:themeColor="text1"/>
          <w:sz w:val="24"/>
          <w:szCs w:val="24"/>
        </w:rPr>
      </w:pPr>
    </w:p>
    <w:p w14:paraId="1B0945C6" w14:textId="77777777" w:rsidR="00053C5F" w:rsidRPr="00B954B5" w:rsidRDefault="00053C5F" w:rsidP="00B12257">
      <w:pPr>
        <w:ind w:firstLine="0"/>
        <w:jc w:val="both"/>
        <w:rPr>
          <w:rFonts w:eastAsia="BatangChe" w:cstheme="minorHAnsi"/>
          <w:b/>
          <w:noProof/>
          <w:color w:val="000000" w:themeColor="text1"/>
          <w:kern w:val="2"/>
          <w:sz w:val="24"/>
          <w:szCs w:val="24"/>
          <w:lang w:bidi="bn-IN"/>
        </w:rPr>
      </w:pPr>
      <w:r w:rsidRPr="00B954B5">
        <w:rPr>
          <w:rFonts w:eastAsia="BatangChe" w:cstheme="minorHAnsi"/>
          <w:b/>
          <w:noProof/>
          <w:color w:val="000000" w:themeColor="text1"/>
          <w:kern w:val="2"/>
          <w:sz w:val="24"/>
          <w:szCs w:val="24"/>
          <w:lang w:bidi="bn-IN"/>
        </w:rPr>
        <w:t>Sri Lanka: No</w:t>
      </w:r>
    </w:p>
    <w:p w14:paraId="4DC68C21" w14:textId="77777777" w:rsidR="00053C5F" w:rsidRPr="00B954B5" w:rsidRDefault="00053C5F" w:rsidP="00B12257">
      <w:pPr>
        <w:ind w:left="720" w:firstLine="0"/>
        <w:jc w:val="both"/>
        <w:rPr>
          <w:rFonts w:cstheme="minorHAnsi"/>
          <w:color w:val="000000" w:themeColor="text1"/>
          <w:sz w:val="24"/>
          <w:szCs w:val="24"/>
        </w:rPr>
      </w:pPr>
    </w:p>
    <w:p w14:paraId="54FAA79A" w14:textId="77777777" w:rsidR="00053C5F" w:rsidRPr="00B954B5" w:rsidRDefault="00053C5F" w:rsidP="00B12257">
      <w:pPr>
        <w:pStyle w:val="ListParagraph"/>
        <w:numPr>
          <w:ilvl w:val="0"/>
          <w:numId w:val="7"/>
        </w:numPr>
        <w:ind w:firstLine="0"/>
        <w:jc w:val="both"/>
        <w:rPr>
          <w:rFonts w:cstheme="minorHAnsi"/>
          <w:b/>
          <w:color w:val="000000" w:themeColor="text1"/>
          <w:sz w:val="24"/>
          <w:szCs w:val="24"/>
        </w:rPr>
      </w:pPr>
      <w:r w:rsidRPr="00B954B5">
        <w:rPr>
          <w:rFonts w:cstheme="minorHAnsi"/>
          <w:b/>
          <w:color w:val="000000" w:themeColor="text1"/>
          <w:sz w:val="24"/>
          <w:szCs w:val="24"/>
        </w:rPr>
        <w:t>Do they need to set up office and/or appoint local representative? Please provide the current status.</w:t>
      </w:r>
    </w:p>
    <w:p w14:paraId="2EFCA214" w14:textId="77777777" w:rsidR="00053C5F" w:rsidRPr="00B954B5" w:rsidRDefault="00053C5F" w:rsidP="00B12257">
      <w:pPr>
        <w:pStyle w:val="ListParagraph"/>
        <w:ind w:left="1080" w:firstLine="0"/>
        <w:jc w:val="both"/>
        <w:rPr>
          <w:rFonts w:cstheme="minorHAnsi"/>
          <w:color w:val="000000" w:themeColor="text1"/>
          <w:sz w:val="24"/>
          <w:szCs w:val="24"/>
        </w:rPr>
      </w:pPr>
    </w:p>
    <w:p w14:paraId="2CE298A8"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Afghanistan</w:t>
      </w:r>
      <w:r w:rsidRPr="00B954B5">
        <w:rPr>
          <w:rFonts w:cstheme="minorHAnsi"/>
          <w:color w:val="000000" w:themeColor="text1"/>
          <w:sz w:val="24"/>
          <w:szCs w:val="24"/>
        </w:rPr>
        <w:t xml:space="preserve">: </w:t>
      </w:r>
    </w:p>
    <w:p w14:paraId="0B1B18AC" w14:textId="5B5B87E1" w:rsidR="00053C5F" w:rsidRPr="00B954B5" w:rsidRDefault="005C3D94" w:rsidP="00B12257">
      <w:pPr>
        <w:pStyle w:val="ListParagraph"/>
        <w:ind w:left="0" w:firstLine="0"/>
        <w:jc w:val="both"/>
        <w:rPr>
          <w:rFonts w:cstheme="minorHAnsi"/>
          <w:color w:val="000000" w:themeColor="text1"/>
          <w:sz w:val="24"/>
          <w:szCs w:val="24"/>
        </w:rPr>
      </w:pPr>
      <w:r w:rsidRPr="00B954B5">
        <w:rPr>
          <w:rFonts w:cstheme="minorHAnsi"/>
          <w:bCs/>
          <w:color w:val="000000" w:themeColor="text1"/>
          <w:sz w:val="24"/>
          <w:szCs w:val="24"/>
        </w:rPr>
        <w:t xml:space="preserve">As of now, there is no requirement for international OTTs to set up an office or appoint a local representative in Afghanistan. However, it may be very important to do so in the future as regulations and policies evolve. </w:t>
      </w:r>
    </w:p>
    <w:p w14:paraId="298E3B8D" w14:textId="77777777" w:rsidR="00053C5F" w:rsidRPr="00B954B5" w:rsidRDefault="00053C5F" w:rsidP="00B12257">
      <w:pPr>
        <w:pStyle w:val="ListParagraph"/>
        <w:ind w:left="0" w:firstLine="0"/>
        <w:jc w:val="both"/>
        <w:rPr>
          <w:rFonts w:cstheme="minorHAnsi"/>
          <w:color w:val="000000" w:themeColor="text1"/>
          <w:sz w:val="24"/>
          <w:szCs w:val="24"/>
        </w:rPr>
      </w:pPr>
      <w:r w:rsidRPr="00B954B5">
        <w:rPr>
          <w:rFonts w:cstheme="minorHAnsi"/>
          <w:b/>
          <w:color w:val="000000" w:themeColor="text1"/>
          <w:sz w:val="24"/>
          <w:szCs w:val="24"/>
        </w:rPr>
        <w:t>Bangladesh</w:t>
      </w:r>
      <w:r w:rsidRPr="00B954B5">
        <w:rPr>
          <w:rFonts w:cstheme="minorHAnsi"/>
          <w:color w:val="000000" w:themeColor="text1"/>
          <w:sz w:val="24"/>
          <w:szCs w:val="24"/>
        </w:rPr>
        <w:t xml:space="preserve">: </w:t>
      </w:r>
    </w:p>
    <w:p w14:paraId="508F6B7C" w14:textId="77777777" w:rsidR="00053C5F" w:rsidRPr="00B954B5" w:rsidRDefault="00053C5F" w:rsidP="00B12257">
      <w:pPr>
        <w:ind w:left="720" w:firstLine="0"/>
        <w:jc w:val="both"/>
        <w:rPr>
          <w:rFonts w:cstheme="minorHAnsi"/>
          <w:color w:val="000000" w:themeColor="text1"/>
          <w:sz w:val="24"/>
          <w:szCs w:val="24"/>
        </w:rPr>
      </w:pPr>
      <w:r w:rsidRPr="00B954B5">
        <w:rPr>
          <w:rFonts w:cstheme="minorHAnsi"/>
          <w:color w:val="000000" w:themeColor="text1"/>
          <w:sz w:val="24"/>
          <w:szCs w:val="24"/>
        </w:rPr>
        <w:t xml:space="preserve">At present there is no regulation that requires the international OTTs to set up office and/or appoint local representative in </w:t>
      </w:r>
      <w:r w:rsidRPr="00B954B5">
        <w:rPr>
          <w:rFonts w:cstheme="minorHAnsi"/>
          <w:b/>
          <w:color w:val="000000" w:themeColor="text1"/>
          <w:sz w:val="24"/>
          <w:szCs w:val="24"/>
        </w:rPr>
        <w:t>Bangladesh</w:t>
      </w:r>
      <w:r w:rsidRPr="00B954B5">
        <w:rPr>
          <w:rFonts w:cstheme="minorHAnsi"/>
          <w:color w:val="000000" w:themeColor="text1"/>
          <w:sz w:val="24"/>
          <w:szCs w:val="24"/>
        </w:rPr>
        <w:t xml:space="preserve">. </w:t>
      </w:r>
    </w:p>
    <w:p w14:paraId="291B5707" w14:textId="77777777" w:rsidR="00053C5F" w:rsidRPr="00B954B5" w:rsidRDefault="00053C5F" w:rsidP="00B12257">
      <w:pPr>
        <w:ind w:left="720" w:firstLine="0"/>
        <w:jc w:val="both"/>
        <w:rPr>
          <w:rFonts w:cstheme="minorHAnsi"/>
          <w:color w:val="000000" w:themeColor="text1"/>
          <w:sz w:val="24"/>
          <w:szCs w:val="24"/>
        </w:rPr>
      </w:pPr>
    </w:p>
    <w:p w14:paraId="18E67F5D"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Bhutan</w:t>
      </w:r>
      <w:r w:rsidRPr="00B954B5">
        <w:rPr>
          <w:rFonts w:cstheme="minorHAnsi"/>
          <w:color w:val="000000" w:themeColor="text1"/>
          <w:sz w:val="24"/>
          <w:szCs w:val="24"/>
        </w:rPr>
        <w:t>:</w:t>
      </w:r>
    </w:p>
    <w:p w14:paraId="5DB0C1C4" w14:textId="77777777" w:rsidR="00053C5F" w:rsidRPr="00B954B5" w:rsidRDefault="00053C5F" w:rsidP="00B12257">
      <w:pPr>
        <w:ind w:left="720" w:firstLine="0"/>
        <w:jc w:val="both"/>
        <w:rPr>
          <w:rFonts w:cstheme="minorHAnsi"/>
          <w:color w:val="000000" w:themeColor="text1"/>
          <w:sz w:val="24"/>
          <w:szCs w:val="24"/>
        </w:rPr>
      </w:pPr>
    </w:p>
    <w:p w14:paraId="610651C5" w14:textId="77777777" w:rsidR="00053C5F" w:rsidRPr="00B954B5" w:rsidRDefault="00053C5F" w:rsidP="00B12257">
      <w:pPr>
        <w:ind w:left="720" w:firstLine="0"/>
        <w:jc w:val="both"/>
        <w:rPr>
          <w:rFonts w:cstheme="minorHAnsi"/>
          <w:color w:val="000000" w:themeColor="text1"/>
          <w:sz w:val="24"/>
          <w:szCs w:val="24"/>
        </w:rPr>
      </w:pPr>
      <w:r w:rsidRPr="00B954B5">
        <w:rPr>
          <w:rFonts w:cstheme="minorHAnsi"/>
          <w:color w:val="000000" w:themeColor="text1"/>
          <w:sz w:val="24"/>
          <w:szCs w:val="24"/>
        </w:rPr>
        <w:t xml:space="preserve">No </w:t>
      </w:r>
    </w:p>
    <w:p w14:paraId="4A7BDD0A" w14:textId="77777777" w:rsidR="00053C5F" w:rsidRPr="00B954B5" w:rsidRDefault="00053C5F" w:rsidP="00B12257">
      <w:pPr>
        <w:ind w:left="720" w:firstLine="0"/>
        <w:jc w:val="both"/>
        <w:rPr>
          <w:rFonts w:cstheme="minorHAnsi"/>
          <w:color w:val="000000" w:themeColor="text1"/>
          <w:sz w:val="24"/>
          <w:szCs w:val="24"/>
        </w:rPr>
      </w:pPr>
    </w:p>
    <w:p w14:paraId="0CDBA6BF" w14:textId="77777777" w:rsidR="00053C5F" w:rsidRPr="00B954B5" w:rsidRDefault="00053C5F" w:rsidP="00B12257">
      <w:pPr>
        <w:ind w:firstLine="0"/>
        <w:jc w:val="both"/>
        <w:rPr>
          <w:rFonts w:eastAsia="Times New Roman" w:cstheme="minorHAnsi"/>
          <w:b/>
          <w:color w:val="000000" w:themeColor="text1"/>
          <w:sz w:val="24"/>
          <w:szCs w:val="24"/>
        </w:rPr>
      </w:pPr>
      <w:r w:rsidRPr="00B954B5">
        <w:rPr>
          <w:rFonts w:eastAsia="Times New Roman" w:cstheme="minorHAnsi"/>
          <w:b/>
          <w:color w:val="000000" w:themeColor="text1"/>
          <w:sz w:val="24"/>
          <w:szCs w:val="24"/>
        </w:rPr>
        <w:lastRenderedPageBreak/>
        <w:t xml:space="preserve">Maldives: </w:t>
      </w:r>
    </w:p>
    <w:p w14:paraId="6198A641" w14:textId="77777777" w:rsidR="00053C5F" w:rsidRPr="00B954B5" w:rsidRDefault="00053C5F" w:rsidP="00B12257">
      <w:pPr>
        <w:ind w:left="720" w:firstLine="0"/>
        <w:jc w:val="both"/>
        <w:rPr>
          <w:rFonts w:cstheme="minorHAnsi"/>
          <w:color w:val="000000" w:themeColor="text1"/>
          <w:sz w:val="24"/>
          <w:szCs w:val="24"/>
        </w:rPr>
      </w:pPr>
      <w:r w:rsidRPr="00B954B5">
        <w:rPr>
          <w:rFonts w:cstheme="minorHAnsi"/>
          <w:color w:val="000000" w:themeColor="text1"/>
          <w:sz w:val="24"/>
          <w:szCs w:val="24"/>
        </w:rPr>
        <w:t xml:space="preserve">No </w:t>
      </w:r>
    </w:p>
    <w:p w14:paraId="382F06A5" w14:textId="77777777" w:rsidR="00053C5F" w:rsidRPr="00B954B5" w:rsidRDefault="00053C5F" w:rsidP="00B12257">
      <w:pPr>
        <w:ind w:firstLine="0"/>
        <w:jc w:val="both"/>
        <w:rPr>
          <w:rFonts w:eastAsia="Times New Roman" w:cstheme="minorHAnsi"/>
          <w:b/>
          <w:color w:val="000000" w:themeColor="text1"/>
          <w:sz w:val="24"/>
          <w:szCs w:val="24"/>
        </w:rPr>
      </w:pPr>
    </w:p>
    <w:p w14:paraId="7F1ECB85"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 xml:space="preserve">Nepal: </w:t>
      </w:r>
    </w:p>
    <w:p w14:paraId="5B729684" w14:textId="77777777" w:rsidR="00053C5F" w:rsidRPr="00B954B5" w:rsidRDefault="00053C5F" w:rsidP="00B12257">
      <w:pPr>
        <w:ind w:left="720" w:firstLine="0"/>
        <w:jc w:val="both"/>
        <w:rPr>
          <w:rFonts w:cstheme="minorHAnsi"/>
          <w:color w:val="000000" w:themeColor="text1"/>
          <w:sz w:val="24"/>
          <w:szCs w:val="24"/>
        </w:rPr>
      </w:pPr>
    </w:p>
    <w:p w14:paraId="560520B1" w14:textId="77777777" w:rsidR="00053C5F" w:rsidRPr="00B954B5" w:rsidRDefault="00053C5F" w:rsidP="00B12257">
      <w:pPr>
        <w:ind w:left="720" w:firstLine="0"/>
        <w:jc w:val="both"/>
        <w:rPr>
          <w:rFonts w:cstheme="minorHAnsi"/>
          <w:color w:val="000000" w:themeColor="text1"/>
          <w:sz w:val="24"/>
          <w:szCs w:val="24"/>
        </w:rPr>
      </w:pPr>
      <w:r w:rsidRPr="00B954B5">
        <w:rPr>
          <w:rFonts w:cstheme="minorHAnsi"/>
          <w:color w:val="000000" w:themeColor="text1"/>
          <w:sz w:val="24"/>
          <w:szCs w:val="24"/>
        </w:rPr>
        <w:t>No legal framework has been set up yet.</w:t>
      </w:r>
    </w:p>
    <w:p w14:paraId="1DC3FEDE" w14:textId="77777777" w:rsidR="00053C5F" w:rsidRPr="00B954B5" w:rsidRDefault="00053C5F" w:rsidP="00B12257">
      <w:pPr>
        <w:ind w:left="720" w:firstLine="0"/>
        <w:jc w:val="both"/>
        <w:rPr>
          <w:rFonts w:cstheme="minorHAnsi"/>
          <w:color w:val="000000" w:themeColor="text1"/>
          <w:sz w:val="24"/>
          <w:szCs w:val="24"/>
        </w:rPr>
      </w:pPr>
    </w:p>
    <w:p w14:paraId="031558F4"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Pakistan</w:t>
      </w:r>
    </w:p>
    <w:p w14:paraId="650234FF" w14:textId="77777777" w:rsidR="00053C5F" w:rsidRPr="00B954B5" w:rsidRDefault="00053C5F" w:rsidP="00B12257">
      <w:pPr>
        <w:ind w:left="720" w:firstLine="0"/>
        <w:jc w:val="both"/>
        <w:rPr>
          <w:rFonts w:cstheme="minorHAnsi"/>
          <w:color w:val="000000" w:themeColor="text1"/>
          <w:sz w:val="24"/>
          <w:szCs w:val="24"/>
        </w:rPr>
      </w:pPr>
      <w:r w:rsidRPr="00B954B5">
        <w:rPr>
          <w:rFonts w:cstheme="minorHAnsi"/>
          <w:color w:val="000000" w:themeColor="text1"/>
          <w:sz w:val="24"/>
          <w:szCs w:val="24"/>
        </w:rPr>
        <w:t>Establishing local office is not mandatory, however SSMCs need to appoint local compliance officer and local grievance officer to handle regulatory issues and user grievances w.r.t content hosted on the platform respectively</w:t>
      </w:r>
    </w:p>
    <w:p w14:paraId="20B808DC" w14:textId="77777777" w:rsidR="00053C5F" w:rsidRPr="00B954B5" w:rsidRDefault="00053C5F" w:rsidP="00B12257">
      <w:pPr>
        <w:ind w:left="720" w:firstLine="0"/>
        <w:jc w:val="both"/>
        <w:rPr>
          <w:rFonts w:cstheme="minorHAnsi"/>
          <w:color w:val="000000" w:themeColor="text1"/>
          <w:sz w:val="24"/>
          <w:szCs w:val="24"/>
        </w:rPr>
      </w:pPr>
    </w:p>
    <w:p w14:paraId="4F38B1D1" w14:textId="77777777" w:rsidR="00053C5F" w:rsidRPr="00B954B5" w:rsidRDefault="00053C5F" w:rsidP="00B12257">
      <w:pPr>
        <w:ind w:firstLine="0"/>
        <w:jc w:val="both"/>
        <w:rPr>
          <w:rFonts w:eastAsia="BatangChe" w:cstheme="minorHAnsi"/>
          <w:b/>
          <w:noProof/>
          <w:color w:val="000000" w:themeColor="text1"/>
          <w:kern w:val="2"/>
          <w:sz w:val="24"/>
          <w:szCs w:val="24"/>
          <w:lang w:bidi="bn-IN"/>
        </w:rPr>
      </w:pPr>
      <w:r w:rsidRPr="00B954B5">
        <w:rPr>
          <w:rFonts w:eastAsia="BatangChe" w:cstheme="minorHAnsi"/>
          <w:b/>
          <w:noProof/>
          <w:color w:val="000000" w:themeColor="text1"/>
          <w:kern w:val="2"/>
          <w:sz w:val="24"/>
          <w:szCs w:val="24"/>
          <w:lang w:bidi="bn-IN"/>
        </w:rPr>
        <w:t>Sri Lanka: No</w:t>
      </w:r>
    </w:p>
    <w:p w14:paraId="4D0A8D38" w14:textId="77777777" w:rsidR="00053C5F" w:rsidRPr="00B954B5" w:rsidRDefault="00053C5F" w:rsidP="00B12257">
      <w:pPr>
        <w:ind w:left="720" w:firstLine="0"/>
        <w:jc w:val="both"/>
        <w:rPr>
          <w:rFonts w:cstheme="minorHAnsi"/>
          <w:color w:val="000000" w:themeColor="text1"/>
          <w:sz w:val="24"/>
          <w:szCs w:val="24"/>
        </w:rPr>
      </w:pPr>
    </w:p>
    <w:p w14:paraId="28D88592" w14:textId="77777777" w:rsidR="00053C5F" w:rsidRPr="00B954B5" w:rsidRDefault="00053C5F" w:rsidP="00B12257">
      <w:pPr>
        <w:pStyle w:val="ListParagraph"/>
        <w:ind w:firstLine="0"/>
        <w:jc w:val="both"/>
        <w:rPr>
          <w:rFonts w:cstheme="minorHAnsi"/>
          <w:b/>
          <w:color w:val="000000" w:themeColor="text1"/>
          <w:sz w:val="24"/>
          <w:szCs w:val="24"/>
        </w:rPr>
      </w:pPr>
      <w:r w:rsidRPr="00B954B5">
        <w:rPr>
          <w:rFonts w:cstheme="minorHAnsi"/>
          <w:b/>
          <w:color w:val="000000" w:themeColor="text1"/>
          <w:sz w:val="24"/>
          <w:szCs w:val="24"/>
        </w:rPr>
        <w:t xml:space="preserve">c. Do international OTTs need to pay tax or share revenue with incumbent telecom operators in your country? </w:t>
      </w:r>
    </w:p>
    <w:p w14:paraId="1588FEEB" w14:textId="77777777" w:rsidR="00053C5F" w:rsidRPr="00B954B5" w:rsidRDefault="00053C5F" w:rsidP="00B12257">
      <w:pPr>
        <w:ind w:left="720" w:firstLine="0"/>
        <w:jc w:val="both"/>
        <w:rPr>
          <w:rFonts w:cstheme="minorHAnsi"/>
          <w:color w:val="000000" w:themeColor="text1"/>
          <w:sz w:val="24"/>
          <w:szCs w:val="24"/>
        </w:rPr>
      </w:pPr>
    </w:p>
    <w:p w14:paraId="43A83EC9"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Bangladesh</w:t>
      </w:r>
      <w:r w:rsidRPr="00B954B5">
        <w:rPr>
          <w:rFonts w:cstheme="minorHAnsi"/>
          <w:color w:val="000000" w:themeColor="text1"/>
          <w:sz w:val="24"/>
          <w:szCs w:val="24"/>
        </w:rPr>
        <w:t xml:space="preserve">: </w:t>
      </w:r>
    </w:p>
    <w:p w14:paraId="287D6E73" w14:textId="77777777" w:rsidR="00053C5F" w:rsidRPr="00B954B5" w:rsidRDefault="00053C5F" w:rsidP="00B12257">
      <w:pPr>
        <w:ind w:left="720" w:firstLine="0"/>
        <w:jc w:val="both"/>
        <w:rPr>
          <w:rFonts w:cstheme="minorHAnsi"/>
          <w:color w:val="000000" w:themeColor="text1"/>
          <w:sz w:val="24"/>
          <w:szCs w:val="24"/>
        </w:rPr>
      </w:pPr>
    </w:p>
    <w:p w14:paraId="6F030BEA" w14:textId="6178B7C7" w:rsidR="00053C5F" w:rsidRPr="00B954B5" w:rsidRDefault="00053C5F" w:rsidP="00B12257">
      <w:pPr>
        <w:ind w:left="720" w:firstLine="0"/>
        <w:jc w:val="both"/>
        <w:rPr>
          <w:rFonts w:cstheme="minorHAnsi"/>
          <w:color w:val="000000" w:themeColor="text1"/>
          <w:sz w:val="24"/>
          <w:szCs w:val="24"/>
        </w:rPr>
      </w:pPr>
      <w:r w:rsidRPr="00B954B5">
        <w:rPr>
          <w:rFonts w:cstheme="minorHAnsi"/>
          <w:color w:val="000000" w:themeColor="text1"/>
          <w:sz w:val="24"/>
          <w:szCs w:val="24"/>
        </w:rPr>
        <w:t xml:space="preserve">After hearing a writ petition, the High Court in November 2020 ordered the authorities to collect revenue, including tax at source and other taxes on all sorts of transactions for advertisement, domain sale, </w:t>
      </w:r>
      <w:proofErr w:type="gramStart"/>
      <w:r w:rsidR="006F7897" w:rsidRPr="00B954B5">
        <w:rPr>
          <w:rFonts w:cstheme="minorHAnsi"/>
          <w:color w:val="000000" w:themeColor="text1"/>
          <w:sz w:val="24"/>
          <w:szCs w:val="24"/>
        </w:rPr>
        <w:t>license</w:t>
      </w:r>
      <w:proofErr w:type="gramEnd"/>
      <w:r w:rsidRPr="00B954B5">
        <w:rPr>
          <w:rFonts w:cstheme="minorHAnsi"/>
          <w:color w:val="000000" w:themeColor="text1"/>
          <w:sz w:val="24"/>
          <w:szCs w:val="24"/>
        </w:rPr>
        <w:t xml:space="preserve"> and other fees, from internet-based platforms like Google, Yahoo, Facebook, YouTube and Amazon. Following this order companies like Facebook and Google have already registered for VAT and other taxes.</w:t>
      </w:r>
    </w:p>
    <w:p w14:paraId="62ECFD8D" w14:textId="77777777" w:rsidR="00053C5F" w:rsidRPr="00B954B5" w:rsidRDefault="00053C5F" w:rsidP="00B12257">
      <w:pPr>
        <w:ind w:left="720" w:firstLine="0"/>
        <w:jc w:val="both"/>
        <w:rPr>
          <w:rFonts w:cstheme="minorHAnsi"/>
          <w:color w:val="000000" w:themeColor="text1"/>
          <w:sz w:val="24"/>
          <w:szCs w:val="24"/>
        </w:rPr>
      </w:pPr>
    </w:p>
    <w:p w14:paraId="38C7F9A4"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Bhutan</w:t>
      </w:r>
      <w:r w:rsidRPr="00B954B5">
        <w:rPr>
          <w:rFonts w:cstheme="minorHAnsi"/>
          <w:color w:val="000000" w:themeColor="text1"/>
          <w:sz w:val="24"/>
          <w:szCs w:val="24"/>
        </w:rPr>
        <w:t>:</w:t>
      </w:r>
    </w:p>
    <w:p w14:paraId="6AC0E63C" w14:textId="77777777" w:rsidR="00053C5F" w:rsidRPr="00B954B5" w:rsidRDefault="00053C5F" w:rsidP="00B12257">
      <w:pPr>
        <w:ind w:left="720" w:firstLine="0"/>
        <w:jc w:val="both"/>
        <w:rPr>
          <w:rFonts w:cstheme="minorHAnsi"/>
          <w:color w:val="000000" w:themeColor="text1"/>
          <w:sz w:val="24"/>
          <w:szCs w:val="24"/>
        </w:rPr>
      </w:pPr>
    </w:p>
    <w:p w14:paraId="054D8DF4" w14:textId="77777777" w:rsidR="00053C5F" w:rsidRPr="00B954B5" w:rsidRDefault="00053C5F" w:rsidP="00B12257">
      <w:pPr>
        <w:ind w:left="720" w:firstLine="0"/>
        <w:jc w:val="both"/>
        <w:rPr>
          <w:rFonts w:cstheme="minorHAnsi"/>
          <w:color w:val="000000" w:themeColor="text1"/>
          <w:sz w:val="24"/>
          <w:szCs w:val="24"/>
        </w:rPr>
      </w:pPr>
      <w:r w:rsidRPr="00B954B5">
        <w:rPr>
          <w:rFonts w:cstheme="minorHAnsi"/>
          <w:color w:val="000000" w:themeColor="text1"/>
          <w:sz w:val="24"/>
          <w:szCs w:val="24"/>
        </w:rPr>
        <w:t xml:space="preserve">No </w:t>
      </w:r>
    </w:p>
    <w:p w14:paraId="0B4B6A50" w14:textId="77777777" w:rsidR="00053C5F" w:rsidRPr="00B954B5" w:rsidRDefault="00053C5F" w:rsidP="00B12257">
      <w:pPr>
        <w:ind w:left="720" w:firstLine="0"/>
        <w:jc w:val="both"/>
        <w:rPr>
          <w:rFonts w:cstheme="minorHAnsi"/>
          <w:color w:val="000000" w:themeColor="text1"/>
          <w:sz w:val="24"/>
          <w:szCs w:val="24"/>
        </w:rPr>
      </w:pPr>
    </w:p>
    <w:p w14:paraId="673A3A07" w14:textId="77777777" w:rsidR="00053C5F" w:rsidRPr="00B954B5" w:rsidRDefault="00053C5F" w:rsidP="00B12257">
      <w:pPr>
        <w:ind w:firstLine="0"/>
        <w:jc w:val="both"/>
        <w:rPr>
          <w:rFonts w:eastAsia="Times New Roman" w:cstheme="minorHAnsi"/>
          <w:b/>
          <w:color w:val="000000" w:themeColor="text1"/>
          <w:sz w:val="24"/>
          <w:szCs w:val="24"/>
        </w:rPr>
      </w:pPr>
      <w:r w:rsidRPr="00B954B5">
        <w:rPr>
          <w:rFonts w:eastAsia="Times New Roman" w:cstheme="minorHAnsi"/>
          <w:b/>
          <w:color w:val="000000" w:themeColor="text1"/>
          <w:sz w:val="24"/>
          <w:szCs w:val="24"/>
        </w:rPr>
        <w:t xml:space="preserve">Maldives: </w:t>
      </w:r>
    </w:p>
    <w:p w14:paraId="3FD11CDF" w14:textId="77777777" w:rsidR="00053C5F" w:rsidRPr="00B954B5" w:rsidRDefault="00053C5F" w:rsidP="00B12257">
      <w:pPr>
        <w:pStyle w:val="ListParagraph"/>
        <w:ind w:firstLine="0"/>
        <w:jc w:val="both"/>
        <w:rPr>
          <w:rFonts w:cstheme="minorHAnsi"/>
          <w:color w:val="000000" w:themeColor="text1"/>
          <w:sz w:val="24"/>
          <w:szCs w:val="24"/>
        </w:rPr>
      </w:pPr>
      <w:r w:rsidRPr="00B954B5">
        <w:rPr>
          <w:rFonts w:cstheme="minorHAnsi"/>
          <w:color w:val="000000" w:themeColor="text1"/>
          <w:sz w:val="24"/>
          <w:szCs w:val="24"/>
        </w:rPr>
        <w:t xml:space="preserve">No </w:t>
      </w:r>
    </w:p>
    <w:p w14:paraId="544D7A4A"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 xml:space="preserve">Nepal: </w:t>
      </w:r>
    </w:p>
    <w:p w14:paraId="3B595C93" w14:textId="77777777" w:rsidR="00053C5F" w:rsidRPr="00B954B5" w:rsidRDefault="00053C5F" w:rsidP="00B12257">
      <w:pPr>
        <w:pStyle w:val="ListParagraph"/>
        <w:ind w:firstLine="0"/>
        <w:jc w:val="both"/>
        <w:rPr>
          <w:rFonts w:cstheme="minorHAnsi"/>
          <w:color w:val="000000" w:themeColor="text1"/>
          <w:sz w:val="24"/>
          <w:szCs w:val="24"/>
        </w:rPr>
      </w:pPr>
    </w:p>
    <w:p w14:paraId="6E413842" w14:textId="77777777" w:rsidR="00053C5F" w:rsidRPr="00B954B5" w:rsidRDefault="00053C5F" w:rsidP="00B12257">
      <w:pPr>
        <w:pStyle w:val="ListParagraph"/>
        <w:ind w:firstLine="0"/>
        <w:jc w:val="both"/>
        <w:rPr>
          <w:rFonts w:cstheme="minorHAnsi"/>
          <w:color w:val="000000" w:themeColor="text1"/>
          <w:sz w:val="24"/>
          <w:szCs w:val="24"/>
        </w:rPr>
      </w:pPr>
      <w:r w:rsidRPr="00B954B5">
        <w:rPr>
          <w:rFonts w:cstheme="minorHAnsi"/>
          <w:color w:val="000000" w:themeColor="text1"/>
          <w:sz w:val="24"/>
          <w:szCs w:val="24"/>
        </w:rPr>
        <w:t xml:space="preserve">No </w:t>
      </w:r>
    </w:p>
    <w:p w14:paraId="57183968" w14:textId="77777777" w:rsidR="00053C5F" w:rsidRPr="00B954B5" w:rsidRDefault="00053C5F" w:rsidP="00B12257">
      <w:pPr>
        <w:pStyle w:val="ListParagraph"/>
        <w:ind w:firstLine="0"/>
        <w:jc w:val="both"/>
        <w:rPr>
          <w:rFonts w:cstheme="minorHAnsi"/>
          <w:color w:val="000000" w:themeColor="text1"/>
          <w:sz w:val="24"/>
          <w:szCs w:val="24"/>
        </w:rPr>
      </w:pPr>
    </w:p>
    <w:p w14:paraId="575F2751"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Pakistan</w:t>
      </w:r>
    </w:p>
    <w:p w14:paraId="787434C6" w14:textId="77777777" w:rsidR="00053C5F" w:rsidRPr="00B954B5" w:rsidRDefault="00053C5F" w:rsidP="00B12257">
      <w:pPr>
        <w:pStyle w:val="ListParagraph"/>
        <w:ind w:left="1080" w:firstLine="0"/>
        <w:jc w:val="both"/>
        <w:rPr>
          <w:rFonts w:cstheme="minorHAnsi"/>
          <w:color w:val="000000" w:themeColor="text1"/>
          <w:sz w:val="24"/>
          <w:szCs w:val="24"/>
        </w:rPr>
      </w:pPr>
      <w:r w:rsidRPr="00B954B5">
        <w:rPr>
          <w:rFonts w:cstheme="minorHAnsi"/>
          <w:color w:val="000000" w:themeColor="text1"/>
          <w:sz w:val="24"/>
          <w:szCs w:val="24"/>
        </w:rPr>
        <w:t>No such regulations in place which compels the OTT platforms to share revenue or pay tax</w:t>
      </w:r>
    </w:p>
    <w:p w14:paraId="1D1994C8" w14:textId="77777777" w:rsidR="00053C5F" w:rsidRPr="00B954B5" w:rsidRDefault="00053C5F" w:rsidP="00B12257">
      <w:pPr>
        <w:pStyle w:val="ListParagraph"/>
        <w:ind w:firstLine="0"/>
        <w:jc w:val="both"/>
        <w:rPr>
          <w:rFonts w:cstheme="minorHAnsi"/>
          <w:color w:val="000000" w:themeColor="text1"/>
          <w:sz w:val="24"/>
          <w:szCs w:val="24"/>
        </w:rPr>
      </w:pPr>
    </w:p>
    <w:p w14:paraId="796D7214" w14:textId="77777777" w:rsidR="00053C5F" w:rsidRPr="00B954B5" w:rsidRDefault="00053C5F" w:rsidP="00B12257">
      <w:pPr>
        <w:ind w:firstLine="0"/>
        <w:jc w:val="both"/>
        <w:rPr>
          <w:rFonts w:eastAsia="BatangChe" w:cstheme="minorHAnsi"/>
          <w:b/>
          <w:noProof/>
          <w:color w:val="000000" w:themeColor="text1"/>
          <w:kern w:val="2"/>
          <w:sz w:val="24"/>
          <w:szCs w:val="24"/>
          <w:lang w:bidi="bn-IN"/>
        </w:rPr>
      </w:pPr>
      <w:r w:rsidRPr="00B954B5">
        <w:rPr>
          <w:rFonts w:eastAsia="BatangChe" w:cstheme="minorHAnsi"/>
          <w:b/>
          <w:noProof/>
          <w:color w:val="000000" w:themeColor="text1"/>
          <w:kern w:val="2"/>
          <w:sz w:val="24"/>
          <w:szCs w:val="24"/>
          <w:lang w:bidi="bn-IN"/>
        </w:rPr>
        <w:t>Sri Lanka: No</w:t>
      </w:r>
    </w:p>
    <w:p w14:paraId="76BE56A8" w14:textId="77777777" w:rsidR="00053C5F" w:rsidRPr="00B954B5" w:rsidRDefault="00053C5F" w:rsidP="00B12257">
      <w:pPr>
        <w:pStyle w:val="ListParagraph"/>
        <w:ind w:firstLine="0"/>
        <w:jc w:val="both"/>
        <w:rPr>
          <w:rFonts w:cstheme="minorHAnsi"/>
          <w:color w:val="000000" w:themeColor="text1"/>
          <w:sz w:val="24"/>
          <w:szCs w:val="24"/>
        </w:rPr>
      </w:pPr>
    </w:p>
    <w:p w14:paraId="7F0F72B9" w14:textId="77777777" w:rsidR="00053C5F" w:rsidRPr="00B954B5" w:rsidRDefault="00053C5F" w:rsidP="00B12257">
      <w:pPr>
        <w:pStyle w:val="ListParagraph"/>
        <w:ind w:firstLine="0"/>
        <w:jc w:val="both"/>
        <w:rPr>
          <w:rFonts w:cstheme="minorHAnsi"/>
          <w:b/>
          <w:color w:val="000000" w:themeColor="text1"/>
          <w:sz w:val="24"/>
          <w:szCs w:val="24"/>
        </w:rPr>
      </w:pPr>
      <w:r w:rsidRPr="00B954B5">
        <w:rPr>
          <w:rFonts w:cstheme="minorHAnsi"/>
          <w:b/>
          <w:color w:val="000000" w:themeColor="text1"/>
          <w:sz w:val="24"/>
          <w:szCs w:val="24"/>
        </w:rPr>
        <w:t xml:space="preserve">d. Is there any regulatory requirement or guideline for the taxation and revenue sharing of OTTs? </w:t>
      </w:r>
    </w:p>
    <w:p w14:paraId="0EB1219D" w14:textId="77777777" w:rsidR="00053C5F" w:rsidRPr="00B954B5" w:rsidRDefault="00053C5F" w:rsidP="00B12257">
      <w:pPr>
        <w:ind w:left="720" w:firstLine="0"/>
        <w:jc w:val="both"/>
        <w:rPr>
          <w:rFonts w:cstheme="minorHAnsi"/>
          <w:color w:val="000000" w:themeColor="text1"/>
          <w:sz w:val="24"/>
          <w:szCs w:val="24"/>
        </w:rPr>
      </w:pPr>
    </w:p>
    <w:p w14:paraId="3C6347FF"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Bangladesh</w:t>
      </w:r>
      <w:r w:rsidRPr="00B954B5">
        <w:rPr>
          <w:rFonts w:cstheme="minorHAnsi"/>
          <w:color w:val="000000" w:themeColor="text1"/>
          <w:sz w:val="24"/>
          <w:szCs w:val="24"/>
        </w:rPr>
        <w:t xml:space="preserve">: </w:t>
      </w:r>
    </w:p>
    <w:p w14:paraId="47CDD1CF" w14:textId="77777777" w:rsidR="00053C5F" w:rsidRPr="00B954B5" w:rsidRDefault="00053C5F" w:rsidP="00B12257">
      <w:pPr>
        <w:ind w:left="720" w:firstLine="0"/>
        <w:jc w:val="both"/>
        <w:rPr>
          <w:rFonts w:cstheme="minorHAnsi"/>
          <w:color w:val="000000" w:themeColor="text1"/>
          <w:sz w:val="24"/>
          <w:szCs w:val="24"/>
        </w:rPr>
      </w:pPr>
      <w:r w:rsidRPr="00B954B5">
        <w:rPr>
          <w:rFonts w:cstheme="minorHAnsi"/>
          <w:color w:val="000000" w:themeColor="text1"/>
          <w:sz w:val="24"/>
          <w:szCs w:val="24"/>
        </w:rPr>
        <w:t xml:space="preserve"> There is no separate regulatory requirement or guideline for the taxation and revenue sharing of OTTs. They are required to pay the regular VAT and other taxes like any other business entities in </w:t>
      </w:r>
      <w:r w:rsidRPr="00B954B5">
        <w:rPr>
          <w:rFonts w:cstheme="minorHAnsi"/>
          <w:b/>
          <w:color w:val="000000" w:themeColor="text1"/>
          <w:sz w:val="24"/>
          <w:szCs w:val="24"/>
        </w:rPr>
        <w:t>Bangladesh</w:t>
      </w:r>
      <w:r w:rsidRPr="00B954B5">
        <w:rPr>
          <w:rFonts w:cstheme="minorHAnsi"/>
          <w:color w:val="000000" w:themeColor="text1"/>
          <w:sz w:val="24"/>
          <w:szCs w:val="24"/>
        </w:rPr>
        <w:t xml:space="preserve">. </w:t>
      </w:r>
    </w:p>
    <w:p w14:paraId="3DF6D9AD" w14:textId="77777777" w:rsidR="00053C5F" w:rsidRPr="00B954B5" w:rsidRDefault="00053C5F" w:rsidP="00B12257">
      <w:pPr>
        <w:pStyle w:val="ListParagraph"/>
        <w:ind w:firstLine="0"/>
        <w:jc w:val="both"/>
        <w:rPr>
          <w:rFonts w:cstheme="minorHAnsi"/>
          <w:color w:val="000000" w:themeColor="text1"/>
          <w:sz w:val="24"/>
          <w:szCs w:val="24"/>
        </w:rPr>
      </w:pPr>
    </w:p>
    <w:p w14:paraId="420995C4" w14:textId="77777777" w:rsidR="00053C5F" w:rsidRPr="00B954B5" w:rsidRDefault="00053C5F" w:rsidP="00B12257">
      <w:pPr>
        <w:ind w:left="720" w:firstLine="0"/>
        <w:jc w:val="both"/>
        <w:rPr>
          <w:rFonts w:cstheme="minorHAnsi"/>
          <w:color w:val="000000" w:themeColor="text1"/>
          <w:sz w:val="24"/>
          <w:szCs w:val="24"/>
        </w:rPr>
      </w:pPr>
    </w:p>
    <w:p w14:paraId="04C36AD4"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Bhutan</w:t>
      </w:r>
      <w:r w:rsidRPr="00B954B5">
        <w:rPr>
          <w:rFonts w:cstheme="minorHAnsi"/>
          <w:color w:val="000000" w:themeColor="text1"/>
          <w:sz w:val="24"/>
          <w:szCs w:val="24"/>
        </w:rPr>
        <w:t>:</w:t>
      </w:r>
    </w:p>
    <w:p w14:paraId="57E60CB3" w14:textId="77777777" w:rsidR="00053C5F" w:rsidRPr="00B954B5" w:rsidRDefault="00053C5F" w:rsidP="00B12257">
      <w:pPr>
        <w:ind w:left="720" w:firstLine="0"/>
        <w:jc w:val="both"/>
        <w:rPr>
          <w:rFonts w:cstheme="minorHAnsi"/>
          <w:color w:val="000000" w:themeColor="text1"/>
          <w:sz w:val="24"/>
          <w:szCs w:val="24"/>
        </w:rPr>
      </w:pPr>
    </w:p>
    <w:p w14:paraId="2F820605" w14:textId="77777777" w:rsidR="00053C5F" w:rsidRPr="00B954B5" w:rsidRDefault="00053C5F" w:rsidP="00B12257">
      <w:pPr>
        <w:ind w:left="720" w:firstLine="0"/>
        <w:jc w:val="both"/>
        <w:rPr>
          <w:rFonts w:cstheme="minorHAnsi"/>
          <w:color w:val="000000" w:themeColor="text1"/>
          <w:sz w:val="24"/>
          <w:szCs w:val="24"/>
        </w:rPr>
      </w:pPr>
      <w:r w:rsidRPr="00B954B5">
        <w:rPr>
          <w:rFonts w:cstheme="minorHAnsi"/>
          <w:color w:val="000000" w:themeColor="text1"/>
          <w:sz w:val="24"/>
          <w:szCs w:val="24"/>
        </w:rPr>
        <w:t xml:space="preserve">No </w:t>
      </w:r>
    </w:p>
    <w:p w14:paraId="2A2DC33C" w14:textId="77777777" w:rsidR="00053C5F" w:rsidRPr="00B954B5" w:rsidRDefault="00053C5F" w:rsidP="00B12257">
      <w:pPr>
        <w:ind w:left="720" w:firstLine="0"/>
        <w:jc w:val="both"/>
        <w:rPr>
          <w:rFonts w:cstheme="minorHAnsi"/>
          <w:color w:val="000000" w:themeColor="text1"/>
          <w:sz w:val="24"/>
          <w:szCs w:val="24"/>
        </w:rPr>
      </w:pPr>
    </w:p>
    <w:p w14:paraId="38A7B156" w14:textId="77777777" w:rsidR="00053C5F" w:rsidRPr="00B954B5" w:rsidRDefault="00053C5F" w:rsidP="00B12257">
      <w:pPr>
        <w:ind w:firstLine="0"/>
        <w:jc w:val="both"/>
        <w:rPr>
          <w:rFonts w:eastAsia="Times New Roman" w:cstheme="minorHAnsi"/>
          <w:b/>
          <w:color w:val="000000" w:themeColor="text1"/>
          <w:sz w:val="24"/>
          <w:szCs w:val="24"/>
        </w:rPr>
      </w:pPr>
      <w:r w:rsidRPr="00B954B5">
        <w:rPr>
          <w:rFonts w:eastAsia="Times New Roman" w:cstheme="minorHAnsi"/>
          <w:b/>
          <w:color w:val="000000" w:themeColor="text1"/>
          <w:sz w:val="24"/>
          <w:szCs w:val="24"/>
        </w:rPr>
        <w:t xml:space="preserve">Maldives: </w:t>
      </w:r>
    </w:p>
    <w:p w14:paraId="144AF03C" w14:textId="77777777" w:rsidR="00053C5F" w:rsidRPr="00B954B5" w:rsidRDefault="00053C5F" w:rsidP="00B12257">
      <w:pPr>
        <w:ind w:left="720" w:firstLine="0"/>
        <w:jc w:val="both"/>
        <w:rPr>
          <w:rFonts w:cstheme="minorHAnsi"/>
          <w:color w:val="000000" w:themeColor="text1"/>
          <w:sz w:val="24"/>
          <w:szCs w:val="24"/>
        </w:rPr>
      </w:pPr>
      <w:r w:rsidRPr="00B954B5">
        <w:rPr>
          <w:rFonts w:cstheme="minorHAnsi"/>
          <w:color w:val="000000" w:themeColor="text1"/>
          <w:sz w:val="24"/>
          <w:szCs w:val="24"/>
        </w:rPr>
        <w:t xml:space="preserve">No </w:t>
      </w:r>
    </w:p>
    <w:p w14:paraId="19EEE5EC" w14:textId="77777777" w:rsidR="00053C5F" w:rsidRPr="00B954B5" w:rsidRDefault="00053C5F" w:rsidP="00B12257">
      <w:pPr>
        <w:pStyle w:val="ListParagraph"/>
        <w:ind w:firstLine="0"/>
        <w:jc w:val="both"/>
        <w:rPr>
          <w:rFonts w:cstheme="minorHAnsi"/>
          <w:color w:val="000000" w:themeColor="text1"/>
          <w:sz w:val="24"/>
          <w:szCs w:val="24"/>
        </w:rPr>
      </w:pPr>
    </w:p>
    <w:p w14:paraId="7CF74414"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 xml:space="preserve">Nepal: </w:t>
      </w:r>
    </w:p>
    <w:p w14:paraId="34FBC00F" w14:textId="77777777" w:rsidR="00053C5F" w:rsidRPr="00B954B5" w:rsidRDefault="00053C5F" w:rsidP="00B12257">
      <w:pPr>
        <w:pStyle w:val="ListParagraph"/>
        <w:ind w:firstLine="0"/>
        <w:jc w:val="both"/>
        <w:rPr>
          <w:rFonts w:cstheme="minorHAnsi"/>
          <w:color w:val="000000" w:themeColor="text1"/>
          <w:sz w:val="24"/>
          <w:szCs w:val="24"/>
        </w:rPr>
      </w:pPr>
      <w:r w:rsidRPr="00B954B5">
        <w:rPr>
          <w:rFonts w:cstheme="minorHAnsi"/>
          <w:color w:val="000000" w:themeColor="text1"/>
          <w:sz w:val="24"/>
          <w:szCs w:val="24"/>
        </w:rPr>
        <w:t>No</w:t>
      </w:r>
    </w:p>
    <w:p w14:paraId="3903BE9D" w14:textId="77777777" w:rsidR="00053C5F" w:rsidRPr="00B954B5" w:rsidRDefault="00053C5F" w:rsidP="00B12257">
      <w:pPr>
        <w:ind w:firstLine="0"/>
        <w:jc w:val="both"/>
        <w:rPr>
          <w:rFonts w:cstheme="minorHAnsi"/>
          <w:color w:val="000000" w:themeColor="text1"/>
          <w:sz w:val="24"/>
          <w:szCs w:val="24"/>
        </w:rPr>
      </w:pPr>
    </w:p>
    <w:p w14:paraId="5FB46B98"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Pakistan</w:t>
      </w:r>
    </w:p>
    <w:p w14:paraId="279088E7" w14:textId="77777777" w:rsidR="00053C5F" w:rsidRPr="00B954B5" w:rsidRDefault="00053C5F" w:rsidP="00B12257">
      <w:pPr>
        <w:pStyle w:val="ListParagraph"/>
        <w:ind w:left="1080" w:firstLine="0"/>
        <w:jc w:val="both"/>
        <w:rPr>
          <w:rFonts w:cstheme="minorHAnsi"/>
          <w:color w:val="000000" w:themeColor="text1"/>
          <w:sz w:val="24"/>
          <w:szCs w:val="24"/>
        </w:rPr>
      </w:pPr>
      <w:r w:rsidRPr="00B954B5">
        <w:rPr>
          <w:rFonts w:cstheme="minorHAnsi"/>
          <w:color w:val="000000" w:themeColor="text1"/>
          <w:sz w:val="24"/>
          <w:szCs w:val="24"/>
        </w:rPr>
        <w:t>No information available as yet.</w:t>
      </w:r>
    </w:p>
    <w:p w14:paraId="6EE0C1DC" w14:textId="77777777" w:rsidR="00053C5F" w:rsidRPr="00B954B5" w:rsidRDefault="00053C5F" w:rsidP="00B12257">
      <w:pPr>
        <w:pStyle w:val="ListParagraph"/>
        <w:ind w:left="1080" w:firstLine="0"/>
        <w:jc w:val="both"/>
        <w:rPr>
          <w:rFonts w:cstheme="minorHAnsi"/>
          <w:color w:val="000000" w:themeColor="text1"/>
          <w:sz w:val="24"/>
          <w:szCs w:val="24"/>
        </w:rPr>
      </w:pPr>
    </w:p>
    <w:p w14:paraId="3F79FAC0" w14:textId="77777777" w:rsidR="00053C5F" w:rsidRPr="00B954B5" w:rsidRDefault="00053C5F" w:rsidP="00B12257">
      <w:pPr>
        <w:ind w:firstLine="0"/>
        <w:jc w:val="both"/>
        <w:rPr>
          <w:rFonts w:eastAsia="BatangChe" w:cstheme="minorHAnsi"/>
          <w:b/>
          <w:noProof/>
          <w:color w:val="000000" w:themeColor="text1"/>
          <w:kern w:val="2"/>
          <w:sz w:val="24"/>
          <w:szCs w:val="24"/>
          <w:lang w:bidi="bn-IN"/>
        </w:rPr>
      </w:pPr>
      <w:r w:rsidRPr="00B954B5">
        <w:rPr>
          <w:rFonts w:eastAsia="BatangChe" w:cstheme="minorHAnsi"/>
          <w:b/>
          <w:noProof/>
          <w:color w:val="000000" w:themeColor="text1"/>
          <w:kern w:val="2"/>
          <w:sz w:val="24"/>
          <w:szCs w:val="24"/>
          <w:lang w:bidi="bn-IN"/>
        </w:rPr>
        <w:t>Sri Lanka: No</w:t>
      </w:r>
    </w:p>
    <w:p w14:paraId="45956BE5" w14:textId="77777777" w:rsidR="00053C5F" w:rsidRPr="00B954B5" w:rsidRDefault="00053C5F" w:rsidP="00B12257">
      <w:pPr>
        <w:pStyle w:val="ListParagraph"/>
        <w:ind w:left="1080" w:firstLine="0"/>
        <w:jc w:val="both"/>
        <w:rPr>
          <w:rFonts w:cstheme="minorHAnsi"/>
          <w:color w:val="000000" w:themeColor="text1"/>
          <w:sz w:val="24"/>
          <w:szCs w:val="24"/>
        </w:rPr>
      </w:pPr>
    </w:p>
    <w:p w14:paraId="1059095C" w14:textId="77777777" w:rsidR="00053C5F" w:rsidRPr="00B954B5" w:rsidRDefault="00053C5F" w:rsidP="00B12257">
      <w:pPr>
        <w:ind w:firstLine="0"/>
        <w:jc w:val="both"/>
        <w:rPr>
          <w:rFonts w:cstheme="minorHAnsi"/>
          <w:color w:val="000000" w:themeColor="text1"/>
          <w:sz w:val="24"/>
          <w:szCs w:val="24"/>
        </w:rPr>
      </w:pPr>
    </w:p>
    <w:p w14:paraId="42C8C7BE" w14:textId="7C7111F3"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Q6. Is there any example of collaboration between OTT players and incumbent telecom operators in your country? If yes, are </w:t>
      </w:r>
      <w:r w:rsidR="000432A4" w:rsidRPr="00B954B5">
        <w:rPr>
          <w:rFonts w:cstheme="minorHAnsi"/>
          <w:color w:val="000000" w:themeColor="text1"/>
          <w:sz w:val="24"/>
          <w:szCs w:val="24"/>
        </w:rPr>
        <w:t>this collaboration</w:t>
      </w:r>
      <w:r w:rsidRPr="00B954B5">
        <w:rPr>
          <w:rFonts w:cstheme="minorHAnsi"/>
          <w:color w:val="000000" w:themeColor="text1"/>
          <w:sz w:val="24"/>
          <w:szCs w:val="24"/>
        </w:rPr>
        <w:t xml:space="preserve"> voluntary/mutual or mandated/vetted by the regulator?</w:t>
      </w:r>
    </w:p>
    <w:p w14:paraId="2BA39C24" w14:textId="77777777" w:rsidR="00053C5F" w:rsidRPr="00B954B5" w:rsidRDefault="00053C5F" w:rsidP="00B12257">
      <w:pPr>
        <w:ind w:firstLine="0"/>
        <w:jc w:val="both"/>
        <w:rPr>
          <w:rFonts w:cstheme="minorHAnsi"/>
          <w:color w:val="000000" w:themeColor="text1"/>
          <w:sz w:val="24"/>
          <w:szCs w:val="24"/>
        </w:rPr>
      </w:pPr>
    </w:p>
    <w:p w14:paraId="3EA9DBEF"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Afghanistan</w:t>
      </w:r>
      <w:r w:rsidRPr="00B954B5">
        <w:rPr>
          <w:rFonts w:cstheme="minorHAnsi"/>
          <w:color w:val="000000" w:themeColor="text1"/>
          <w:sz w:val="24"/>
          <w:szCs w:val="24"/>
        </w:rPr>
        <w:t xml:space="preserve">: </w:t>
      </w:r>
    </w:p>
    <w:p w14:paraId="156724E9"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No </w:t>
      </w:r>
    </w:p>
    <w:p w14:paraId="30FFC441" w14:textId="77777777" w:rsidR="00053C5F" w:rsidRPr="00B954B5" w:rsidRDefault="00053C5F" w:rsidP="00B12257">
      <w:pPr>
        <w:ind w:firstLine="0"/>
        <w:jc w:val="both"/>
        <w:rPr>
          <w:rFonts w:cstheme="minorHAnsi"/>
          <w:color w:val="000000" w:themeColor="text1"/>
          <w:sz w:val="24"/>
          <w:szCs w:val="24"/>
        </w:rPr>
      </w:pPr>
    </w:p>
    <w:p w14:paraId="5F18C1A3"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Bangladesh</w:t>
      </w:r>
      <w:r w:rsidRPr="00B954B5">
        <w:rPr>
          <w:rFonts w:cstheme="minorHAnsi"/>
          <w:color w:val="000000" w:themeColor="text1"/>
          <w:sz w:val="24"/>
          <w:szCs w:val="24"/>
        </w:rPr>
        <w:t xml:space="preserve">: </w:t>
      </w:r>
    </w:p>
    <w:p w14:paraId="53C963C1" w14:textId="77777777" w:rsidR="00053C5F" w:rsidRPr="00B954B5" w:rsidRDefault="00053C5F" w:rsidP="00B12257">
      <w:pPr>
        <w:ind w:firstLine="0"/>
        <w:jc w:val="both"/>
        <w:rPr>
          <w:rFonts w:cstheme="minorHAnsi"/>
          <w:color w:val="000000" w:themeColor="text1"/>
          <w:sz w:val="24"/>
          <w:szCs w:val="24"/>
        </w:rPr>
      </w:pPr>
    </w:p>
    <w:p w14:paraId="7004BF46" w14:textId="48BE443B"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There </w:t>
      </w:r>
      <w:proofErr w:type="gramStart"/>
      <w:r w:rsidRPr="00B954B5">
        <w:rPr>
          <w:rFonts w:cstheme="minorHAnsi"/>
          <w:color w:val="000000" w:themeColor="text1"/>
          <w:sz w:val="24"/>
          <w:szCs w:val="24"/>
        </w:rPr>
        <w:t>are</w:t>
      </w:r>
      <w:proofErr w:type="gramEnd"/>
      <w:r w:rsidRPr="00B954B5">
        <w:rPr>
          <w:rFonts w:cstheme="minorHAnsi"/>
          <w:color w:val="000000" w:themeColor="text1"/>
          <w:sz w:val="24"/>
          <w:szCs w:val="24"/>
        </w:rPr>
        <w:t xml:space="preserve"> </w:t>
      </w:r>
      <w:r w:rsidR="000432A4" w:rsidRPr="00B954B5">
        <w:rPr>
          <w:rFonts w:cstheme="minorHAnsi"/>
          <w:color w:val="000000" w:themeColor="text1"/>
          <w:sz w:val="24"/>
          <w:szCs w:val="24"/>
        </w:rPr>
        <w:t>a collaboration</w:t>
      </w:r>
      <w:r w:rsidRPr="00B954B5">
        <w:rPr>
          <w:rFonts w:cstheme="minorHAnsi"/>
          <w:color w:val="000000" w:themeColor="text1"/>
          <w:sz w:val="24"/>
          <w:szCs w:val="24"/>
        </w:rPr>
        <w:t xml:space="preserve"> between OTT players and incumbent telecom operators. These collaborations are mostly voluntary.</w:t>
      </w:r>
    </w:p>
    <w:p w14:paraId="012ACA4F" w14:textId="77777777" w:rsidR="00053C5F" w:rsidRPr="00B954B5" w:rsidRDefault="00053C5F" w:rsidP="00B12257">
      <w:pPr>
        <w:ind w:firstLine="0"/>
        <w:jc w:val="both"/>
        <w:rPr>
          <w:rFonts w:cstheme="minorHAnsi"/>
          <w:color w:val="000000" w:themeColor="text1"/>
          <w:sz w:val="24"/>
          <w:szCs w:val="24"/>
        </w:rPr>
      </w:pPr>
    </w:p>
    <w:p w14:paraId="619FDF23"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Bhutan</w:t>
      </w:r>
      <w:r w:rsidRPr="00B954B5">
        <w:rPr>
          <w:rFonts w:cstheme="minorHAnsi"/>
          <w:color w:val="000000" w:themeColor="text1"/>
          <w:sz w:val="24"/>
          <w:szCs w:val="24"/>
        </w:rPr>
        <w:t>:</w:t>
      </w:r>
    </w:p>
    <w:p w14:paraId="4D402286" w14:textId="77777777" w:rsidR="00053C5F" w:rsidRPr="00B954B5" w:rsidRDefault="00053C5F" w:rsidP="00B12257">
      <w:pPr>
        <w:spacing w:before="240"/>
        <w:ind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The collaboration between OTT players and telecom operators are voluntary/ mutual. However, in such a case, the regulator will ensure that the principle of net neutrality is maintained in terms of differential tariff and differential traffic.</w:t>
      </w:r>
    </w:p>
    <w:p w14:paraId="307947B2" w14:textId="77777777" w:rsidR="00053C5F" w:rsidRPr="00B954B5" w:rsidRDefault="00053C5F" w:rsidP="00B12257">
      <w:pPr>
        <w:ind w:firstLine="0"/>
        <w:jc w:val="both"/>
        <w:rPr>
          <w:rFonts w:eastAsia="Times New Roman" w:cstheme="minorHAnsi"/>
          <w:b/>
          <w:color w:val="000000" w:themeColor="text1"/>
          <w:sz w:val="24"/>
          <w:szCs w:val="24"/>
        </w:rPr>
      </w:pPr>
      <w:r w:rsidRPr="00B954B5">
        <w:rPr>
          <w:rFonts w:eastAsia="Times New Roman" w:cstheme="minorHAnsi"/>
          <w:b/>
          <w:color w:val="000000" w:themeColor="text1"/>
          <w:sz w:val="24"/>
          <w:szCs w:val="24"/>
        </w:rPr>
        <w:t xml:space="preserve">Maldives: </w:t>
      </w:r>
    </w:p>
    <w:p w14:paraId="37C04969" w14:textId="77777777" w:rsidR="00053C5F" w:rsidRPr="00B954B5" w:rsidRDefault="00053C5F" w:rsidP="00B12257">
      <w:pPr>
        <w:pStyle w:val="ListParagraph"/>
        <w:numPr>
          <w:ilvl w:val="0"/>
          <w:numId w:val="13"/>
        </w:numPr>
        <w:ind w:firstLine="0"/>
        <w:jc w:val="both"/>
        <w:rPr>
          <w:rFonts w:cstheme="minorHAnsi"/>
          <w:color w:val="000000" w:themeColor="text1"/>
          <w:sz w:val="24"/>
          <w:szCs w:val="24"/>
        </w:rPr>
      </w:pPr>
      <w:r w:rsidRPr="00B954B5">
        <w:rPr>
          <w:rFonts w:cstheme="minorHAnsi"/>
          <w:color w:val="000000" w:themeColor="text1"/>
          <w:sz w:val="24"/>
          <w:szCs w:val="24"/>
        </w:rPr>
        <w:t>Yes, voluntary</w:t>
      </w:r>
    </w:p>
    <w:p w14:paraId="66CD2180" w14:textId="77777777" w:rsidR="00053C5F" w:rsidRPr="00B954B5" w:rsidRDefault="00053C5F" w:rsidP="00B12257">
      <w:pPr>
        <w:ind w:left="720" w:firstLine="0"/>
        <w:jc w:val="both"/>
        <w:rPr>
          <w:rFonts w:cstheme="minorHAnsi"/>
          <w:b/>
          <w:color w:val="000000" w:themeColor="text1"/>
          <w:sz w:val="24"/>
          <w:szCs w:val="24"/>
        </w:rPr>
      </w:pPr>
    </w:p>
    <w:p w14:paraId="668B1BF7"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Pakistan</w:t>
      </w:r>
    </w:p>
    <w:p w14:paraId="01BCC53A" w14:textId="77777777" w:rsidR="00053C5F" w:rsidRPr="00B954B5" w:rsidRDefault="00053C5F" w:rsidP="00B12257">
      <w:pPr>
        <w:ind w:firstLine="0"/>
        <w:jc w:val="both"/>
        <w:rPr>
          <w:rFonts w:cstheme="minorHAnsi"/>
          <w:color w:val="000000" w:themeColor="text1"/>
          <w:sz w:val="24"/>
          <w:szCs w:val="24"/>
        </w:rPr>
      </w:pPr>
    </w:p>
    <w:p w14:paraId="41E6E42A"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Collaboration between OTT players and telecom operators is not mandated by law or regulations.</w:t>
      </w:r>
    </w:p>
    <w:p w14:paraId="51CBEB89" w14:textId="77777777" w:rsidR="00053C5F" w:rsidRPr="00B954B5" w:rsidRDefault="00053C5F" w:rsidP="00B12257">
      <w:pPr>
        <w:ind w:firstLine="0"/>
        <w:jc w:val="both"/>
        <w:rPr>
          <w:rFonts w:cstheme="minorHAnsi"/>
          <w:color w:val="000000" w:themeColor="text1"/>
          <w:sz w:val="24"/>
          <w:szCs w:val="24"/>
        </w:rPr>
      </w:pPr>
    </w:p>
    <w:p w14:paraId="1717D42B" w14:textId="77777777" w:rsidR="00053C5F" w:rsidRPr="00B954B5" w:rsidRDefault="00053C5F" w:rsidP="00B12257">
      <w:pPr>
        <w:ind w:firstLine="0"/>
        <w:jc w:val="both"/>
        <w:rPr>
          <w:rFonts w:eastAsia="Times New Roman" w:cstheme="minorHAnsi"/>
          <w:b/>
          <w:iCs/>
          <w:color w:val="000000" w:themeColor="text1"/>
          <w:sz w:val="24"/>
          <w:szCs w:val="24"/>
          <w:lang w:bidi="hi-IN"/>
        </w:rPr>
      </w:pPr>
      <w:r w:rsidRPr="00B954B5">
        <w:rPr>
          <w:rFonts w:eastAsia="Times New Roman" w:cstheme="minorHAnsi"/>
          <w:b/>
          <w:iCs/>
          <w:color w:val="000000" w:themeColor="text1"/>
          <w:sz w:val="24"/>
          <w:szCs w:val="24"/>
          <w:lang w:bidi="hi-IN"/>
        </w:rPr>
        <w:t xml:space="preserve"> India:</w:t>
      </w:r>
    </w:p>
    <w:p w14:paraId="08333098" w14:textId="77777777" w:rsidR="00053C5F" w:rsidRPr="00B954B5" w:rsidRDefault="00053C5F" w:rsidP="00B12257">
      <w:pPr>
        <w:ind w:firstLine="0"/>
        <w:jc w:val="both"/>
        <w:rPr>
          <w:rFonts w:eastAsia="Times New Roman" w:cstheme="minorHAnsi"/>
          <w:iCs/>
          <w:color w:val="000000" w:themeColor="text1"/>
          <w:sz w:val="24"/>
          <w:szCs w:val="24"/>
          <w:lang w:bidi="hi-IN"/>
        </w:rPr>
      </w:pPr>
      <w:r w:rsidRPr="00B954B5">
        <w:rPr>
          <w:rFonts w:eastAsia="Times New Roman" w:cstheme="minorHAnsi"/>
          <w:iCs/>
          <w:color w:val="000000" w:themeColor="text1"/>
          <w:sz w:val="24"/>
          <w:szCs w:val="24"/>
          <w:lang w:bidi="hi-IN"/>
        </w:rPr>
        <w:t xml:space="preserve">   No such information is available with TRAI</w:t>
      </w:r>
    </w:p>
    <w:p w14:paraId="2EDBE8D3" w14:textId="77777777" w:rsidR="00053C5F" w:rsidRPr="00B954B5" w:rsidRDefault="00053C5F" w:rsidP="00B12257">
      <w:pPr>
        <w:ind w:firstLine="0"/>
        <w:jc w:val="both"/>
        <w:rPr>
          <w:rFonts w:eastAsia="Times New Roman" w:cstheme="minorHAnsi"/>
          <w:iCs/>
          <w:color w:val="000000" w:themeColor="text1"/>
          <w:sz w:val="24"/>
          <w:szCs w:val="24"/>
          <w:lang w:bidi="hi-IN"/>
        </w:rPr>
      </w:pPr>
    </w:p>
    <w:p w14:paraId="457FA392" w14:textId="77777777" w:rsidR="00053C5F" w:rsidRPr="00B954B5" w:rsidRDefault="00053C5F" w:rsidP="00B12257">
      <w:pPr>
        <w:ind w:firstLine="0"/>
        <w:jc w:val="both"/>
        <w:rPr>
          <w:rFonts w:eastAsia="BatangChe" w:cstheme="minorHAnsi"/>
          <w:b/>
          <w:noProof/>
          <w:color w:val="000000" w:themeColor="text1"/>
          <w:kern w:val="2"/>
          <w:sz w:val="24"/>
          <w:szCs w:val="24"/>
          <w:lang w:bidi="bn-IN"/>
        </w:rPr>
      </w:pPr>
      <w:r w:rsidRPr="00B954B5">
        <w:rPr>
          <w:rFonts w:eastAsia="BatangChe" w:cstheme="minorHAnsi"/>
          <w:b/>
          <w:noProof/>
          <w:color w:val="000000" w:themeColor="text1"/>
          <w:kern w:val="2"/>
          <w:sz w:val="24"/>
          <w:szCs w:val="24"/>
          <w:lang w:bidi="bn-IN"/>
        </w:rPr>
        <w:t>Sri Lanka:</w:t>
      </w:r>
    </w:p>
    <w:p w14:paraId="4CB2E55D"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Dialog Axiata provides Netflix and Spotify services to their subscribers. The operator collects annual or monthly OTT subscriptions from subscriber (mostly adding to bill) and paid to the OTT player.</w:t>
      </w:r>
    </w:p>
    <w:p w14:paraId="06160C03" w14:textId="77777777" w:rsidR="00053C5F" w:rsidRPr="00B954B5" w:rsidRDefault="00053C5F" w:rsidP="00B12257">
      <w:pPr>
        <w:ind w:firstLine="0"/>
        <w:jc w:val="both"/>
        <w:rPr>
          <w:rFonts w:eastAsia="BatangChe" w:cstheme="minorHAnsi"/>
          <w:b/>
          <w:noProof/>
          <w:color w:val="000000" w:themeColor="text1"/>
          <w:kern w:val="2"/>
          <w:sz w:val="24"/>
          <w:szCs w:val="24"/>
          <w:lang w:bidi="bn-IN"/>
        </w:rPr>
      </w:pPr>
    </w:p>
    <w:p w14:paraId="16D77FCC" w14:textId="77777777" w:rsidR="00053C5F" w:rsidRPr="00B954B5" w:rsidRDefault="00053C5F" w:rsidP="00B12257">
      <w:pPr>
        <w:ind w:firstLine="0"/>
        <w:jc w:val="both"/>
        <w:rPr>
          <w:rFonts w:cstheme="minorHAnsi"/>
          <w:color w:val="000000" w:themeColor="text1"/>
          <w:sz w:val="24"/>
          <w:szCs w:val="24"/>
        </w:rPr>
      </w:pPr>
    </w:p>
    <w:p w14:paraId="644E6B21" w14:textId="77777777" w:rsidR="00053C5F" w:rsidRPr="00B954B5" w:rsidRDefault="00053C5F" w:rsidP="00B12257">
      <w:pPr>
        <w:pStyle w:val="ListParagraph"/>
        <w:numPr>
          <w:ilvl w:val="0"/>
          <w:numId w:val="6"/>
        </w:numPr>
        <w:ind w:left="0" w:firstLine="0"/>
        <w:jc w:val="both"/>
        <w:rPr>
          <w:rFonts w:cstheme="minorHAnsi"/>
          <w:color w:val="000000" w:themeColor="text1"/>
          <w:sz w:val="24"/>
          <w:szCs w:val="24"/>
        </w:rPr>
      </w:pPr>
      <w:r w:rsidRPr="00B954B5">
        <w:rPr>
          <w:rFonts w:cstheme="minorHAnsi"/>
          <w:color w:val="000000" w:themeColor="text1"/>
          <w:sz w:val="24"/>
          <w:szCs w:val="24"/>
        </w:rPr>
        <w:t xml:space="preserve">Has any international OTT invested in your country to develop infrastructure or broadband connectivity (e.g. optical fiber metro network, submarine cable and landing station, Wi-Fi network access points etc.)? </w:t>
      </w:r>
    </w:p>
    <w:p w14:paraId="2F70CFC5" w14:textId="77777777" w:rsidR="00053C5F" w:rsidRPr="00B954B5" w:rsidRDefault="00053C5F" w:rsidP="00B12257">
      <w:pPr>
        <w:pStyle w:val="ListParagraph"/>
        <w:ind w:firstLine="0"/>
        <w:jc w:val="both"/>
        <w:rPr>
          <w:rFonts w:cstheme="minorHAnsi"/>
          <w:color w:val="000000" w:themeColor="text1"/>
          <w:sz w:val="24"/>
          <w:szCs w:val="24"/>
        </w:rPr>
      </w:pPr>
    </w:p>
    <w:p w14:paraId="15DF78EF"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Bangladesh</w:t>
      </w:r>
      <w:r w:rsidRPr="00B954B5">
        <w:rPr>
          <w:rFonts w:cstheme="minorHAnsi"/>
          <w:color w:val="000000" w:themeColor="text1"/>
          <w:sz w:val="24"/>
          <w:szCs w:val="24"/>
        </w:rPr>
        <w:t xml:space="preserve">: </w:t>
      </w:r>
    </w:p>
    <w:p w14:paraId="392F1D6D" w14:textId="77777777" w:rsidR="00053C5F" w:rsidRPr="00B954B5" w:rsidRDefault="00053C5F" w:rsidP="00B12257">
      <w:pPr>
        <w:pStyle w:val="ListParagraph"/>
        <w:ind w:firstLine="0"/>
        <w:jc w:val="both"/>
        <w:rPr>
          <w:rFonts w:cstheme="minorHAnsi"/>
          <w:color w:val="000000" w:themeColor="text1"/>
          <w:sz w:val="24"/>
          <w:szCs w:val="24"/>
        </w:rPr>
      </w:pPr>
      <w:r w:rsidRPr="00B954B5">
        <w:rPr>
          <w:rFonts w:cstheme="minorHAnsi"/>
          <w:color w:val="000000" w:themeColor="text1"/>
          <w:sz w:val="24"/>
          <w:szCs w:val="24"/>
        </w:rPr>
        <w:t xml:space="preserve">Yet no international OTT has invested in </w:t>
      </w:r>
      <w:r w:rsidRPr="00B954B5">
        <w:rPr>
          <w:rFonts w:cstheme="minorHAnsi"/>
          <w:b/>
          <w:color w:val="000000" w:themeColor="text1"/>
          <w:sz w:val="24"/>
          <w:szCs w:val="24"/>
        </w:rPr>
        <w:t>Bangladesh</w:t>
      </w:r>
      <w:r w:rsidRPr="00B954B5">
        <w:rPr>
          <w:rFonts w:cstheme="minorHAnsi"/>
          <w:color w:val="000000" w:themeColor="text1"/>
          <w:sz w:val="24"/>
          <w:szCs w:val="24"/>
        </w:rPr>
        <w:t xml:space="preserve"> to develop infrastructure or broadband connectivity.</w:t>
      </w:r>
    </w:p>
    <w:p w14:paraId="5F88A5B4" w14:textId="77777777" w:rsidR="00053C5F" w:rsidRPr="00B954B5" w:rsidRDefault="00053C5F" w:rsidP="00B12257">
      <w:pPr>
        <w:pStyle w:val="ListParagraph"/>
        <w:ind w:firstLine="0"/>
        <w:jc w:val="both"/>
        <w:rPr>
          <w:rFonts w:cstheme="minorHAnsi"/>
          <w:color w:val="000000" w:themeColor="text1"/>
          <w:sz w:val="24"/>
          <w:szCs w:val="24"/>
        </w:rPr>
      </w:pPr>
    </w:p>
    <w:p w14:paraId="1849D2B2" w14:textId="77777777" w:rsidR="00053C5F" w:rsidRPr="00B954B5" w:rsidRDefault="00053C5F" w:rsidP="00B12257">
      <w:pPr>
        <w:pStyle w:val="ListParagraph"/>
        <w:ind w:left="0" w:firstLine="0"/>
        <w:jc w:val="both"/>
        <w:rPr>
          <w:rFonts w:cstheme="minorHAnsi"/>
          <w:color w:val="000000" w:themeColor="text1"/>
          <w:sz w:val="24"/>
          <w:szCs w:val="24"/>
        </w:rPr>
      </w:pPr>
      <w:r w:rsidRPr="00B954B5">
        <w:rPr>
          <w:rFonts w:cstheme="minorHAnsi"/>
          <w:b/>
          <w:color w:val="000000" w:themeColor="text1"/>
          <w:sz w:val="24"/>
          <w:szCs w:val="24"/>
        </w:rPr>
        <w:t>Bhutan</w:t>
      </w:r>
      <w:r w:rsidRPr="00B954B5">
        <w:rPr>
          <w:rFonts w:cstheme="minorHAnsi"/>
          <w:color w:val="000000" w:themeColor="text1"/>
          <w:sz w:val="24"/>
          <w:szCs w:val="24"/>
        </w:rPr>
        <w:t xml:space="preserve">: </w:t>
      </w:r>
    </w:p>
    <w:p w14:paraId="6324A425" w14:textId="77777777" w:rsidR="00053C5F" w:rsidRPr="00B954B5" w:rsidRDefault="00053C5F" w:rsidP="00B12257">
      <w:pPr>
        <w:pStyle w:val="ListParagraph"/>
        <w:ind w:firstLine="0"/>
        <w:jc w:val="both"/>
        <w:rPr>
          <w:rFonts w:cstheme="minorHAnsi"/>
          <w:color w:val="000000" w:themeColor="text1"/>
          <w:sz w:val="24"/>
          <w:szCs w:val="24"/>
        </w:rPr>
      </w:pPr>
      <w:r w:rsidRPr="00B954B5">
        <w:rPr>
          <w:rFonts w:cstheme="minorHAnsi"/>
          <w:color w:val="000000" w:themeColor="text1"/>
          <w:sz w:val="24"/>
          <w:szCs w:val="24"/>
        </w:rPr>
        <w:t xml:space="preserve">No </w:t>
      </w:r>
    </w:p>
    <w:p w14:paraId="0FBA0319" w14:textId="77777777" w:rsidR="00053C5F" w:rsidRPr="00B954B5" w:rsidRDefault="00053C5F" w:rsidP="00B12257">
      <w:pPr>
        <w:pStyle w:val="ListParagraph"/>
        <w:ind w:firstLine="0"/>
        <w:jc w:val="both"/>
        <w:rPr>
          <w:rFonts w:cstheme="minorHAnsi"/>
          <w:color w:val="000000" w:themeColor="text1"/>
          <w:sz w:val="24"/>
          <w:szCs w:val="24"/>
        </w:rPr>
      </w:pPr>
    </w:p>
    <w:p w14:paraId="6E159FE2" w14:textId="77777777" w:rsidR="00053C5F" w:rsidRPr="00B954B5" w:rsidRDefault="00053C5F" w:rsidP="00B12257">
      <w:pPr>
        <w:ind w:firstLine="0"/>
        <w:jc w:val="both"/>
        <w:rPr>
          <w:rFonts w:eastAsia="Times New Roman" w:cstheme="minorHAnsi"/>
          <w:b/>
          <w:color w:val="000000" w:themeColor="text1"/>
          <w:sz w:val="24"/>
          <w:szCs w:val="24"/>
        </w:rPr>
      </w:pPr>
      <w:r w:rsidRPr="00B954B5">
        <w:rPr>
          <w:rFonts w:eastAsia="Times New Roman" w:cstheme="minorHAnsi"/>
          <w:b/>
          <w:color w:val="000000" w:themeColor="text1"/>
          <w:sz w:val="24"/>
          <w:szCs w:val="24"/>
        </w:rPr>
        <w:t xml:space="preserve">Maldives: </w:t>
      </w:r>
    </w:p>
    <w:p w14:paraId="4EA39E15" w14:textId="77777777" w:rsidR="00053C5F" w:rsidRPr="00B954B5" w:rsidRDefault="00053C5F" w:rsidP="00B12257">
      <w:pPr>
        <w:pStyle w:val="ListParagraph"/>
        <w:numPr>
          <w:ilvl w:val="0"/>
          <w:numId w:val="13"/>
        </w:numPr>
        <w:ind w:firstLine="0"/>
        <w:jc w:val="both"/>
        <w:rPr>
          <w:rFonts w:cstheme="minorHAnsi"/>
          <w:color w:val="000000" w:themeColor="text1"/>
          <w:sz w:val="24"/>
          <w:szCs w:val="24"/>
        </w:rPr>
      </w:pPr>
      <w:r w:rsidRPr="00B954B5">
        <w:rPr>
          <w:rFonts w:cstheme="minorHAnsi"/>
          <w:color w:val="000000" w:themeColor="text1"/>
          <w:sz w:val="24"/>
          <w:szCs w:val="24"/>
        </w:rPr>
        <w:t>No, but few major OTTs host cache in the country.</w:t>
      </w:r>
    </w:p>
    <w:p w14:paraId="75F46491" w14:textId="77777777" w:rsidR="00053C5F" w:rsidRPr="00B954B5" w:rsidRDefault="00053C5F" w:rsidP="00B12257">
      <w:pPr>
        <w:pStyle w:val="ListParagraph"/>
        <w:ind w:firstLine="0"/>
        <w:jc w:val="both"/>
        <w:rPr>
          <w:rFonts w:cstheme="minorHAnsi"/>
          <w:color w:val="000000" w:themeColor="text1"/>
          <w:sz w:val="24"/>
          <w:szCs w:val="24"/>
        </w:rPr>
      </w:pPr>
    </w:p>
    <w:p w14:paraId="3BC2FFD1"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Nepal:  N/A</w:t>
      </w:r>
    </w:p>
    <w:p w14:paraId="42DCD98E" w14:textId="77777777" w:rsidR="00053C5F" w:rsidRPr="00B954B5" w:rsidRDefault="00053C5F" w:rsidP="00B12257">
      <w:pPr>
        <w:pStyle w:val="ListParagraph"/>
        <w:ind w:left="1080" w:firstLine="0"/>
        <w:jc w:val="both"/>
        <w:rPr>
          <w:rFonts w:cstheme="minorHAnsi"/>
          <w:color w:val="000000" w:themeColor="text1"/>
          <w:sz w:val="24"/>
          <w:szCs w:val="24"/>
        </w:rPr>
      </w:pPr>
    </w:p>
    <w:p w14:paraId="2D92F441"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Pakistan</w:t>
      </w:r>
    </w:p>
    <w:p w14:paraId="79B12904" w14:textId="77777777" w:rsidR="00053C5F" w:rsidRPr="00B954B5" w:rsidRDefault="00053C5F" w:rsidP="00B12257">
      <w:pPr>
        <w:pStyle w:val="ListParagraph"/>
        <w:ind w:left="1080" w:firstLine="0"/>
        <w:jc w:val="both"/>
        <w:rPr>
          <w:rFonts w:cstheme="minorHAnsi"/>
          <w:color w:val="000000" w:themeColor="text1"/>
          <w:sz w:val="24"/>
          <w:szCs w:val="24"/>
        </w:rPr>
      </w:pPr>
      <w:r w:rsidRPr="00B954B5">
        <w:rPr>
          <w:rFonts w:cstheme="minorHAnsi"/>
          <w:color w:val="000000" w:themeColor="text1"/>
          <w:sz w:val="24"/>
          <w:szCs w:val="24"/>
        </w:rPr>
        <w:t xml:space="preserve">Facebook has partnered with local internet provider, </w:t>
      </w:r>
      <w:proofErr w:type="spellStart"/>
      <w:r w:rsidRPr="00B954B5">
        <w:rPr>
          <w:rFonts w:cstheme="minorHAnsi"/>
          <w:color w:val="000000" w:themeColor="text1"/>
          <w:sz w:val="24"/>
          <w:szCs w:val="24"/>
        </w:rPr>
        <w:t>Nayatel</w:t>
      </w:r>
      <w:proofErr w:type="spellEnd"/>
      <w:r w:rsidRPr="00B954B5">
        <w:rPr>
          <w:rFonts w:cstheme="minorHAnsi"/>
          <w:color w:val="000000" w:themeColor="text1"/>
          <w:sz w:val="24"/>
          <w:szCs w:val="24"/>
        </w:rPr>
        <w:t xml:space="preserve"> in Pakistan to improve internet connectivity and also invested in fiber optic deployment in the country. </w:t>
      </w:r>
    </w:p>
    <w:p w14:paraId="1C7F82A1" w14:textId="77777777" w:rsidR="00053C5F" w:rsidRPr="00B954B5" w:rsidRDefault="00053C5F" w:rsidP="00B12257">
      <w:pPr>
        <w:pStyle w:val="ListParagraph"/>
        <w:ind w:left="1080" w:firstLine="0"/>
        <w:jc w:val="both"/>
        <w:rPr>
          <w:rFonts w:cstheme="minorHAnsi"/>
          <w:color w:val="000000" w:themeColor="text1"/>
          <w:sz w:val="24"/>
          <w:szCs w:val="24"/>
        </w:rPr>
      </w:pPr>
    </w:p>
    <w:p w14:paraId="62C31DD9" w14:textId="77777777" w:rsidR="00053C5F" w:rsidRPr="00B954B5" w:rsidRDefault="00053C5F" w:rsidP="00B12257">
      <w:pPr>
        <w:ind w:firstLine="0"/>
        <w:jc w:val="both"/>
        <w:rPr>
          <w:rFonts w:eastAsia="BatangChe" w:cstheme="minorHAnsi"/>
          <w:b/>
          <w:noProof/>
          <w:color w:val="000000" w:themeColor="text1"/>
          <w:kern w:val="2"/>
          <w:sz w:val="24"/>
          <w:szCs w:val="24"/>
          <w:lang w:bidi="bn-IN"/>
        </w:rPr>
      </w:pPr>
      <w:r w:rsidRPr="00B954B5">
        <w:rPr>
          <w:rFonts w:eastAsia="BatangChe" w:cstheme="minorHAnsi"/>
          <w:b/>
          <w:noProof/>
          <w:color w:val="000000" w:themeColor="text1"/>
          <w:kern w:val="2"/>
          <w:sz w:val="24"/>
          <w:szCs w:val="24"/>
          <w:lang w:bidi="bn-IN"/>
        </w:rPr>
        <w:t>Sri Lanka: No</w:t>
      </w:r>
    </w:p>
    <w:p w14:paraId="725CF2FC" w14:textId="77777777" w:rsidR="00053C5F" w:rsidRPr="00B954B5" w:rsidRDefault="00053C5F" w:rsidP="00B12257">
      <w:pPr>
        <w:pStyle w:val="ListParagraph"/>
        <w:ind w:left="1080" w:firstLine="0"/>
        <w:jc w:val="both"/>
        <w:rPr>
          <w:rFonts w:cstheme="minorHAnsi"/>
          <w:color w:val="000000" w:themeColor="text1"/>
          <w:sz w:val="24"/>
          <w:szCs w:val="24"/>
        </w:rPr>
      </w:pPr>
    </w:p>
    <w:p w14:paraId="72E28FA0" w14:textId="77777777" w:rsidR="00053C5F" w:rsidRPr="00B954B5" w:rsidRDefault="00053C5F" w:rsidP="00B12257">
      <w:pPr>
        <w:pStyle w:val="ListParagraph"/>
        <w:numPr>
          <w:ilvl w:val="0"/>
          <w:numId w:val="6"/>
        </w:numPr>
        <w:ind w:firstLine="0"/>
        <w:jc w:val="both"/>
        <w:rPr>
          <w:rFonts w:cstheme="minorHAnsi"/>
          <w:color w:val="000000" w:themeColor="text1"/>
          <w:sz w:val="24"/>
          <w:szCs w:val="24"/>
        </w:rPr>
      </w:pPr>
      <w:r w:rsidRPr="00B954B5">
        <w:rPr>
          <w:rFonts w:cstheme="minorHAnsi"/>
          <w:color w:val="000000" w:themeColor="text1"/>
          <w:sz w:val="24"/>
          <w:szCs w:val="24"/>
        </w:rPr>
        <w:t xml:space="preserve">Has any of them shown any commitment towards the local telecom sector and consumers through any other initiative (e.g. digital skill development, social uplift, bridging digital divide etc.)? If yes, please provide a brief description of such initiative. </w:t>
      </w:r>
    </w:p>
    <w:p w14:paraId="78ACE47C" w14:textId="77777777" w:rsidR="00053C5F" w:rsidRPr="00B954B5" w:rsidRDefault="00053C5F" w:rsidP="00B12257">
      <w:pPr>
        <w:pStyle w:val="ListParagraph"/>
        <w:ind w:firstLine="0"/>
        <w:jc w:val="both"/>
        <w:rPr>
          <w:rFonts w:cstheme="minorHAnsi"/>
          <w:color w:val="000000" w:themeColor="text1"/>
          <w:sz w:val="24"/>
          <w:szCs w:val="24"/>
        </w:rPr>
      </w:pPr>
    </w:p>
    <w:p w14:paraId="1BC65086"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Bangladesh</w:t>
      </w:r>
      <w:r w:rsidRPr="00B954B5">
        <w:rPr>
          <w:rFonts w:cstheme="minorHAnsi"/>
          <w:color w:val="000000" w:themeColor="text1"/>
          <w:sz w:val="24"/>
          <w:szCs w:val="24"/>
        </w:rPr>
        <w:t xml:space="preserve">: </w:t>
      </w:r>
    </w:p>
    <w:p w14:paraId="220BF8AD" w14:textId="77777777" w:rsidR="00053C5F" w:rsidRPr="00B954B5" w:rsidRDefault="00053C5F" w:rsidP="00B12257">
      <w:pPr>
        <w:pStyle w:val="ListParagraph"/>
        <w:ind w:firstLine="0"/>
        <w:jc w:val="both"/>
        <w:rPr>
          <w:rFonts w:cstheme="minorHAnsi"/>
          <w:color w:val="000000" w:themeColor="text1"/>
          <w:sz w:val="24"/>
          <w:szCs w:val="24"/>
        </w:rPr>
      </w:pPr>
      <w:r w:rsidRPr="00B954B5">
        <w:rPr>
          <w:rFonts w:cstheme="minorHAnsi"/>
          <w:color w:val="000000" w:themeColor="text1"/>
          <w:sz w:val="24"/>
          <w:szCs w:val="24"/>
        </w:rPr>
        <w:t xml:space="preserve">MNOs in partnership with Meta, launched text-only Facebook and Discover to enable customers to stay connected more consistently, even when they run out of data. Text-only Facebook enables customers to stay connected with a text-only version of Facebook and Messenger when they run out of data until they can top up their data balance again. </w:t>
      </w:r>
      <w:r w:rsidRPr="00B954B5">
        <w:rPr>
          <w:rFonts w:cstheme="minorHAnsi"/>
          <w:color w:val="000000" w:themeColor="text1"/>
          <w:sz w:val="24"/>
          <w:szCs w:val="24"/>
        </w:rPr>
        <w:lastRenderedPageBreak/>
        <w:t>Discover, a mobile web and Android app, allows customers to browse the internet using a daily balance of 15MB without data charges. In addition, Discover only supports low-bandwidth features such as text and icons when using free data.</w:t>
      </w:r>
    </w:p>
    <w:p w14:paraId="404FD013" w14:textId="77777777" w:rsidR="00053C5F" w:rsidRPr="00B954B5" w:rsidRDefault="00053C5F" w:rsidP="00B12257">
      <w:pPr>
        <w:pStyle w:val="ListParagraph"/>
        <w:ind w:firstLine="0"/>
        <w:jc w:val="both"/>
        <w:rPr>
          <w:rFonts w:cstheme="minorHAnsi"/>
          <w:color w:val="000000" w:themeColor="text1"/>
          <w:sz w:val="24"/>
          <w:szCs w:val="24"/>
        </w:rPr>
      </w:pPr>
    </w:p>
    <w:p w14:paraId="50EE50D4" w14:textId="77777777" w:rsidR="00053C5F" w:rsidRPr="00B954B5" w:rsidRDefault="00053C5F" w:rsidP="00B12257">
      <w:pPr>
        <w:pStyle w:val="ListParagraph"/>
        <w:ind w:left="0" w:firstLine="0"/>
        <w:jc w:val="both"/>
        <w:rPr>
          <w:rFonts w:cstheme="minorHAnsi"/>
          <w:color w:val="000000" w:themeColor="text1"/>
          <w:sz w:val="24"/>
          <w:szCs w:val="24"/>
        </w:rPr>
      </w:pPr>
      <w:r w:rsidRPr="00B954B5">
        <w:rPr>
          <w:rFonts w:cstheme="minorHAnsi"/>
          <w:b/>
          <w:color w:val="000000" w:themeColor="text1"/>
          <w:sz w:val="24"/>
          <w:szCs w:val="24"/>
        </w:rPr>
        <w:t>Bhutan</w:t>
      </w:r>
      <w:r w:rsidRPr="00B954B5">
        <w:rPr>
          <w:rFonts w:cstheme="minorHAnsi"/>
          <w:color w:val="000000" w:themeColor="text1"/>
          <w:sz w:val="24"/>
          <w:szCs w:val="24"/>
        </w:rPr>
        <w:t xml:space="preserve">: </w:t>
      </w:r>
    </w:p>
    <w:p w14:paraId="619FAC61" w14:textId="77777777" w:rsidR="00053C5F" w:rsidRPr="00B954B5" w:rsidRDefault="00053C5F" w:rsidP="00B12257">
      <w:pPr>
        <w:pStyle w:val="ListParagraph"/>
        <w:ind w:firstLine="0"/>
        <w:jc w:val="both"/>
        <w:rPr>
          <w:rFonts w:cstheme="minorHAnsi"/>
          <w:color w:val="000000" w:themeColor="text1"/>
          <w:sz w:val="24"/>
          <w:szCs w:val="24"/>
        </w:rPr>
      </w:pPr>
      <w:r w:rsidRPr="00B954B5">
        <w:rPr>
          <w:rFonts w:cstheme="minorHAnsi"/>
          <w:color w:val="000000" w:themeColor="text1"/>
          <w:sz w:val="24"/>
          <w:szCs w:val="24"/>
        </w:rPr>
        <w:t xml:space="preserve">No </w:t>
      </w:r>
    </w:p>
    <w:p w14:paraId="45A4FD80" w14:textId="77777777" w:rsidR="00053C5F" w:rsidRPr="00B954B5" w:rsidRDefault="00053C5F" w:rsidP="00B12257">
      <w:pPr>
        <w:pStyle w:val="ListParagraph"/>
        <w:ind w:firstLine="0"/>
        <w:jc w:val="both"/>
        <w:rPr>
          <w:rFonts w:cstheme="minorHAnsi"/>
          <w:color w:val="000000" w:themeColor="text1"/>
          <w:sz w:val="24"/>
          <w:szCs w:val="24"/>
        </w:rPr>
      </w:pPr>
    </w:p>
    <w:p w14:paraId="659DDF6E" w14:textId="77777777" w:rsidR="00053C5F" w:rsidRPr="00B954B5" w:rsidRDefault="00053C5F" w:rsidP="00B12257">
      <w:pPr>
        <w:ind w:firstLine="0"/>
        <w:jc w:val="both"/>
        <w:rPr>
          <w:rFonts w:eastAsia="Times New Roman" w:cstheme="minorHAnsi"/>
          <w:b/>
          <w:color w:val="000000" w:themeColor="text1"/>
          <w:sz w:val="24"/>
          <w:szCs w:val="24"/>
        </w:rPr>
      </w:pPr>
      <w:r w:rsidRPr="00B954B5">
        <w:rPr>
          <w:rFonts w:eastAsia="Times New Roman" w:cstheme="minorHAnsi"/>
          <w:b/>
          <w:color w:val="000000" w:themeColor="text1"/>
          <w:sz w:val="24"/>
          <w:szCs w:val="24"/>
        </w:rPr>
        <w:t xml:space="preserve">Maldives: </w:t>
      </w:r>
    </w:p>
    <w:p w14:paraId="7491672F" w14:textId="77777777" w:rsidR="00053C5F" w:rsidRPr="00B954B5" w:rsidRDefault="00053C5F" w:rsidP="00B12257">
      <w:pPr>
        <w:pStyle w:val="ListParagraph"/>
        <w:numPr>
          <w:ilvl w:val="0"/>
          <w:numId w:val="13"/>
        </w:numPr>
        <w:ind w:firstLine="0"/>
        <w:jc w:val="both"/>
        <w:rPr>
          <w:rFonts w:cstheme="minorHAnsi"/>
          <w:color w:val="000000" w:themeColor="text1"/>
          <w:sz w:val="24"/>
          <w:szCs w:val="24"/>
        </w:rPr>
      </w:pPr>
      <w:r w:rsidRPr="00B954B5">
        <w:rPr>
          <w:rFonts w:cstheme="minorHAnsi"/>
          <w:color w:val="000000" w:themeColor="text1"/>
          <w:sz w:val="24"/>
          <w:szCs w:val="24"/>
        </w:rPr>
        <w:t>No significant</w:t>
      </w:r>
    </w:p>
    <w:p w14:paraId="09306951" w14:textId="77777777" w:rsidR="00053C5F" w:rsidRPr="00B954B5" w:rsidRDefault="00053C5F" w:rsidP="00B12257">
      <w:pPr>
        <w:pStyle w:val="ListParagraph"/>
        <w:ind w:firstLine="0"/>
        <w:jc w:val="both"/>
        <w:rPr>
          <w:rFonts w:cstheme="minorHAnsi"/>
          <w:color w:val="000000" w:themeColor="text1"/>
          <w:sz w:val="24"/>
          <w:szCs w:val="24"/>
        </w:rPr>
      </w:pPr>
    </w:p>
    <w:p w14:paraId="214509FE"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Nepal:  N/A</w:t>
      </w:r>
    </w:p>
    <w:p w14:paraId="709D0646" w14:textId="77777777" w:rsidR="00053C5F" w:rsidRPr="00B954B5" w:rsidRDefault="00053C5F" w:rsidP="00B12257">
      <w:pPr>
        <w:pStyle w:val="ListParagraph"/>
        <w:ind w:firstLine="0"/>
        <w:jc w:val="both"/>
        <w:rPr>
          <w:rFonts w:cstheme="minorHAnsi"/>
          <w:color w:val="000000" w:themeColor="text1"/>
          <w:sz w:val="24"/>
          <w:szCs w:val="24"/>
        </w:rPr>
      </w:pPr>
    </w:p>
    <w:p w14:paraId="5306A3B0"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Pakistan</w:t>
      </w:r>
    </w:p>
    <w:p w14:paraId="40C2854F" w14:textId="77777777" w:rsidR="00053C5F" w:rsidRPr="00B954B5" w:rsidRDefault="00053C5F" w:rsidP="00B12257">
      <w:pPr>
        <w:pStyle w:val="ListParagraph"/>
        <w:ind w:firstLine="0"/>
        <w:jc w:val="both"/>
        <w:rPr>
          <w:rFonts w:cstheme="minorHAnsi"/>
          <w:color w:val="000000" w:themeColor="text1"/>
          <w:sz w:val="24"/>
          <w:szCs w:val="24"/>
        </w:rPr>
      </w:pPr>
      <w:r w:rsidRPr="00B954B5">
        <w:rPr>
          <w:rFonts w:cstheme="minorHAnsi"/>
          <w:color w:val="000000" w:themeColor="text1"/>
          <w:sz w:val="24"/>
          <w:szCs w:val="24"/>
        </w:rPr>
        <w:t>Various initiatives from Facebook, Google, TikTok and other platforms were designed to uplift digital skills, internet awareness. Few of them are shared below.</w:t>
      </w:r>
    </w:p>
    <w:p w14:paraId="0180F089" w14:textId="77777777" w:rsidR="00053C5F" w:rsidRPr="00B954B5" w:rsidRDefault="00053C5F" w:rsidP="00B12257">
      <w:pPr>
        <w:pStyle w:val="ListParagraph"/>
        <w:ind w:firstLine="0"/>
        <w:jc w:val="both"/>
        <w:rPr>
          <w:rFonts w:cstheme="minorHAnsi"/>
          <w:color w:val="000000" w:themeColor="text1"/>
          <w:sz w:val="24"/>
          <w:szCs w:val="24"/>
        </w:rPr>
      </w:pPr>
    </w:p>
    <w:p w14:paraId="4A985A29" w14:textId="77777777" w:rsidR="00053C5F" w:rsidRPr="00B954B5" w:rsidRDefault="00053C5F" w:rsidP="00B12257">
      <w:pPr>
        <w:pStyle w:val="ListParagraph"/>
        <w:numPr>
          <w:ilvl w:val="0"/>
          <w:numId w:val="16"/>
        </w:numPr>
        <w:ind w:firstLine="0"/>
        <w:jc w:val="both"/>
        <w:rPr>
          <w:rFonts w:cstheme="minorHAnsi"/>
          <w:color w:val="000000" w:themeColor="text1"/>
          <w:sz w:val="24"/>
          <w:szCs w:val="24"/>
        </w:rPr>
      </w:pPr>
      <w:r w:rsidRPr="00B954B5">
        <w:rPr>
          <w:rFonts w:cstheme="minorHAnsi"/>
          <w:color w:val="000000" w:themeColor="text1"/>
          <w:sz w:val="24"/>
          <w:szCs w:val="24"/>
        </w:rPr>
        <w:t>Meta (Facebook) has recently launched its web series Chai Chat for internet awareness, Partnership with Idara-e-</w:t>
      </w:r>
      <w:proofErr w:type="spellStart"/>
      <w:r w:rsidRPr="00B954B5">
        <w:rPr>
          <w:rFonts w:cstheme="minorHAnsi"/>
          <w:color w:val="000000" w:themeColor="text1"/>
          <w:sz w:val="24"/>
          <w:szCs w:val="24"/>
        </w:rPr>
        <w:t>Taleem</w:t>
      </w:r>
      <w:proofErr w:type="spellEnd"/>
      <w:r w:rsidRPr="00B954B5">
        <w:rPr>
          <w:rFonts w:cstheme="minorHAnsi"/>
          <w:color w:val="000000" w:themeColor="text1"/>
          <w:sz w:val="24"/>
          <w:szCs w:val="24"/>
        </w:rPr>
        <w:t>, taken digital literacy course We Think Digital, to 245 schools across 14 districts in all 4 provinces of Pakistan. Trained over 25,000 students and 1200 teachers on concept related to safety, privacy, critical thinking, ability to recognize misinformation and maintaining positive engagement online.</w:t>
      </w:r>
    </w:p>
    <w:p w14:paraId="51C7BF0C" w14:textId="77777777" w:rsidR="00053C5F" w:rsidRPr="00B954B5" w:rsidRDefault="00053C5F" w:rsidP="00B12257">
      <w:pPr>
        <w:pStyle w:val="ListParagraph"/>
        <w:numPr>
          <w:ilvl w:val="0"/>
          <w:numId w:val="16"/>
        </w:numPr>
        <w:ind w:firstLine="0"/>
        <w:jc w:val="both"/>
        <w:rPr>
          <w:rFonts w:cstheme="minorHAnsi"/>
          <w:color w:val="000000" w:themeColor="text1"/>
          <w:sz w:val="24"/>
          <w:szCs w:val="24"/>
        </w:rPr>
      </w:pPr>
      <w:r w:rsidRPr="00B954B5">
        <w:rPr>
          <w:rFonts w:cstheme="minorHAnsi"/>
          <w:color w:val="000000" w:themeColor="text1"/>
          <w:sz w:val="24"/>
          <w:szCs w:val="24"/>
        </w:rPr>
        <w:t xml:space="preserve">TikTok joined hands with NGO </w:t>
      </w:r>
      <w:proofErr w:type="spellStart"/>
      <w:r w:rsidRPr="00B954B5">
        <w:rPr>
          <w:rFonts w:cstheme="minorHAnsi"/>
          <w:color w:val="000000" w:themeColor="text1"/>
          <w:sz w:val="24"/>
          <w:szCs w:val="24"/>
        </w:rPr>
        <w:t>Zindagi</w:t>
      </w:r>
      <w:proofErr w:type="spellEnd"/>
      <w:r w:rsidRPr="00B954B5">
        <w:rPr>
          <w:rFonts w:cstheme="minorHAnsi"/>
          <w:color w:val="000000" w:themeColor="text1"/>
          <w:sz w:val="24"/>
          <w:szCs w:val="24"/>
        </w:rPr>
        <w:t xml:space="preserve"> trust for internet safety and creating public awareness.</w:t>
      </w:r>
    </w:p>
    <w:p w14:paraId="76F900BA" w14:textId="77777777" w:rsidR="00053C5F" w:rsidRPr="00B954B5" w:rsidRDefault="00053C5F" w:rsidP="00B12257">
      <w:pPr>
        <w:pStyle w:val="ListParagraph"/>
        <w:ind w:firstLine="0"/>
        <w:jc w:val="both"/>
        <w:rPr>
          <w:rFonts w:cstheme="minorHAnsi"/>
          <w:color w:val="000000" w:themeColor="text1"/>
          <w:sz w:val="24"/>
          <w:szCs w:val="24"/>
        </w:rPr>
      </w:pPr>
      <w:r w:rsidRPr="00B954B5">
        <w:rPr>
          <w:rFonts w:cstheme="minorHAnsi"/>
          <w:color w:val="000000" w:themeColor="text1"/>
          <w:sz w:val="24"/>
          <w:szCs w:val="24"/>
        </w:rPr>
        <w:t xml:space="preserve">Google ‘Be Internet Awesome’ To make the most of the Internet, kids need to be prepared to make smart decisions. Be Internet Awesome teaches kids the fundamentals of digital citizenship and safety so they can explore the online world with confidence. </w:t>
      </w:r>
    </w:p>
    <w:p w14:paraId="499DE9D0" w14:textId="77777777" w:rsidR="00053C5F" w:rsidRPr="00B954B5" w:rsidRDefault="00053C5F" w:rsidP="00B12257">
      <w:pPr>
        <w:pStyle w:val="ListParagraph"/>
        <w:ind w:firstLine="0"/>
        <w:jc w:val="both"/>
        <w:rPr>
          <w:rFonts w:cstheme="minorHAnsi"/>
          <w:color w:val="000000" w:themeColor="text1"/>
          <w:sz w:val="24"/>
          <w:szCs w:val="24"/>
        </w:rPr>
      </w:pPr>
    </w:p>
    <w:p w14:paraId="4A1FAF59" w14:textId="77777777" w:rsidR="00053C5F" w:rsidRPr="00B954B5" w:rsidRDefault="00053C5F" w:rsidP="00B12257">
      <w:pPr>
        <w:ind w:firstLine="0"/>
        <w:jc w:val="both"/>
        <w:rPr>
          <w:rFonts w:eastAsia="BatangChe" w:cstheme="minorHAnsi"/>
          <w:b/>
          <w:noProof/>
          <w:color w:val="000000" w:themeColor="text1"/>
          <w:kern w:val="2"/>
          <w:sz w:val="24"/>
          <w:szCs w:val="24"/>
          <w:lang w:bidi="bn-IN"/>
        </w:rPr>
      </w:pPr>
      <w:r w:rsidRPr="00B954B5">
        <w:rPr>
          <w:rFonts w:eastAsia="BatangChe" w:cstheme="minorHAnsi"/>
          <w:b/>
          <w:noProof/>
          <w:color w:val="000000" w:themeColor="text1"/>
          <w:kern w:val="2"/>
          <w:sz w:val="24"/>
          <w:szCs w:val="24"/>
          <w:lang w:bidi="bn-IN"/>
        </w:rPr>
        <w:t xml:space="preserve">Sri Lanka: no </w:t>
      </w:r>
    </w:p>
    <w:p w14:paraId="3C96BA8E" w14:textId="77777777" w:rsidR="00053C5F" w:rsidRPr="00B954B5" w:rsidRDefault="00053C5F" w:rsidP="00B12257">
      <w:pPr>
        <w:pStyle w:val="ListParagraph"/>
        <w:ind w:firstLine="0"/>
        <w:jc w:val="both"/>
        <w:rPr>
          <w:rFonts w:cstheme="minorHAnsi"/>
          <w:color w:val="000000" w:themeColor="text1"/>
          <w:sz w:val="24"/>
          <w:szCs w:val="24"/>
        </w:rPr>
      </w:pPr>
    </w:p>
    <w:p w14:paraId="7D7FAF86"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Q7. What you suggest is the best way to regulate and/or accommodate the emergence of the OTT services. You may provide your suggestion under the following breakdown:</w:t>
      </w:r>
    </w:p>
    <w:p w14:paraId="267DB4FF" w14:textId="77777777" w:rsidR="00053C5F" w:rsidRPr="00B954B5" w:rsidRDefault="00053C5F" w:rsidP="00B12257">
      <w:pPr>
        <w:ind w:firstLine="0"/>
        <w:jc w:val="both"/>
        <w:rPr>
          <w:rFonts w:cstheme="minorHAnsi"/>
          <w:color w:val="000000" w:themeColor="text1"/>
          <w:sz w:val="24"/>
          <w:szCs w:val="24"/>
        </w:rPr>
      </w:pPr>
    </w:p>
    <w:p w14:paraId="3F95644B"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Afghanistan</w:t>
      </w:r>
      <w:r w:rsidRPr="00B954B5">
        <w:rPr>
          <w:rFonts w:cstheme="minorHAnsi"/>
          <w:color w:val="000000" w:themeColor="text1"/>
          <w:sz w:val="24"/>
          <w:szCs w:val="24"/>
        </w:rPr>
        <w:t xml:space="preserve">: </w:t>
      </w:r>
    </w:p>
    <w:p w14:paraId="613559ED" w14:textId="77777777" w:rsidR="00053C5F" w:rsidRPr="00B954B5" w:rsidRDefault="00053C5F" w:rsidP="00B12257">
      <w:pPr>
        <w:ind w:firstLine="0"/>
        <w:jc w:val="both"/>
        <w:rPr>
          <w:rFonts w:cstheme="minorHAnsi"/>
          <w:color w:val="000000" w:themeColor="text1"/>
          <w:sz w:val="24"/>
          <w:szCs w:val="24"/>
        </w:rPr>
      </w:pPr>
    </w:p>
    <w:p w14:paraId="56C7BA47" w14:textId="77777777" w:rsidR="00053C5F" w:rsidRPr="00B954B5" w:rsidRDefault="00053C5F" w:rsidP="00B12257">
      <w:pPr>
        <w:pStyle w:val="ListParagraph"/>
        <w:numPr>
          <w:ilvl w:val="0"/>
          <w:numId w:val="5"/>
        </w:numPr>
        <w:ind w:firstLine="0"/>
        <w:jc w:val="both"/>
        <w:rPr>
          <w:rFonts w:cstheme="minorHAnsi"/>
          <w:color w:val="000000" w:themeColor="text1"/>
          <w:sz w:val="24"/>
          <w:szCs w:val="24"/>
        </w:rPr>
      </w:pPr>
      <w:r w:rsidRPr="00B954B5">
        <w:rPr>
          <w:rFonts w:cstheme="minorHAnsi"/>
          <w:color w:val="000000" w:themeColor="text1"/>
          <w:sz w:val="24"/>
          <w:szCs w:val="24"/>
        </w:rPr>
        <w:t>strict or soft regulation for OTT:</w:t>
      </w:r>
      <w:r w:rsidRPr="00B954B5">
        <w:rPr>
          <w:rFonts w:cstheme="minorHAnsi"/>
          <w:b/>
          <w:bCs/>
          <w:color w:val="000000" w:themeColor="text1"/>
          <w:sz w:val="24"/>
          <w:szCs w:val="24"/>
        </w:rPr>
        <w:t xml:space="preserve"> (Soft)</w:t>
      </w:r>
    </w:p>
    <w:p w14:paraId="4742262F" w14:textId="77777777" w:rsidR="00053C5F" w:rsidRPr="00B954B5" w:rsidRDefault="00053C5F" w:rsidP="00B12257">
      <w:pPr>
        <w:pStyle w:val="ListParagraph"/>
        <w:numPr>
          <w:ilvl w:val="0"/>
          <w:numId w:val="5"/>
        </w:numPr>
        <w:ind w:firstLine="0"/>
        <w:jc w:val="both"/>
        <w:rPr>
          <w:rFonts w:cstheme="minorHAnsi"/>
          <w:color w:val="000000" w:themeColor="text1"/>
          <w:sz w:val="24"/>
          <w:szCs w:val="24"/>
        </w:rPr>
      </w:pPr>
      <w:r w:rsidRPr="00B954B5">
        <w:rPr>
          <w:rFonts w:cstheme="minorHAnsi"/>
          <w:color w:val="000000" w:themeColor="text1"/>
          <w:sz w:val="24"/>
          <w:szCs w:val="24"/>
        </w:rPr>
        <w:t xml:space="preserve">separate authorization or market-oriented approach to allow them operational in local market: </w:t>
      </w:r>
      <w:r w:rsidRPr="00B954B5">
        <w:rPr>
          <w:rFonts w:cstheme="minorHAnsi"/>
          <w:b/>
          <w:bCs/>
          <w:color w:val="000000" w:themeColor="text1"/>
          <w:sz w:val="24"/>
          <w:szCs w:val="24"/>
        </w:rPr>
        <w:t>(market-oriented approach)</w:t>
      </w:r>
    </w:p>
    <w:p w14:paraId="4FBFC498" w14:textId="77777777" w:rsidR="00053C5F" w:rsidRPr="00B954B5" w:rsidRDefault="00053C5F" w:rsidP="00B12257">
      <w:pPr>
        <w:pStyle w:val="ListParagraph"/>
        <w:numPr>
          <w:ilvl w:val="0"/>
          <w:numId w:val="5"/>
        </w:numPr>
        <w:ind w:firstLine="0"/>
        <w:jc w:val="both"/>
        <w:rPr>
          <w:rFonts w:cstheme="minorHAnsi"/>
          <w:color w:val="000000" w:themeColor="text1"/>
          <w:sz w:val="24"/>
          <w:szCs w:val="24"/>
        </w:rPr>
      </w:pPr>
      <w:r w:rsidRPr="00B954B5">
        <w:rPr>
          <w:rFonts w:cstheme="minorHAnsi"/>
          <w:color w:val="000000" w:themeColor="text1"/>
          <w:sz w:val="24"/>
          <w:szCs w:val="24"/>
        </w:rPr>
        <w:t xml:space="preserve">forced or voluntary collaboration among OTT and MNOs: </w:t>
      </w:r>
      <w:r w:rsidRPr="00B954B5">
        <w:rPr>
          <w:rFonts w:cstheme="minorHAnsi"/>
          <w:b/>
          <w:bCs/>
          <w:color w:val="000000" w:themeColor="text1"/>
          <w:sz w:val="24"/>
          <w:szCs w:val="24"/>
        </w:rPr>
        <w:t>(Voluntary)</w:t>
      </w:r>
    </w:p>
    <w:p w14:paraId="0AE5EE2A" w14:textId="77777777" w:rsidR="00053C5F" w:rsidRPr="00B954B5" w:rsidRDefault="00053C5F" w:rsidP="00B12257">
      <w:pPr>
        <w:pStyle w:val="ListParagraph"/>
        <w:numPr>
          <w:ilvl w:val="0"/>
          <w:numId w:val="5"/>
        </w:numPr>
        <w:ind w:firstLine="0"/>
        <w:jc w:val="both"/>
        <w:rPr>
          <w:rFonts w:cstheme="minorHAnsi"/>
          <w:color w:val="000000" w:themeColor="text1"/>
          <w:sz w:val="24"/>
          <w:szCs w:val="24"/>
        </w:rPr>
      </w:pPr>
      <w:r w:rsidRPr="00B954B5">
        <w:rPr>
          <w:rFonts w:cstheme="minorHAnsi"/>
          <w:color w:val="000000" w:themeColor="text1"/>
          <w:sz w:val="24"/>
          <w:szCs w:val="24"/>
        </w:rPr>
        <w:t xml:space="preserve">data privacy and security </w:t>
      </w:r>
      <w:r w:rsidRPr="00B954B5">
        <w:rPr>
          <w:rFonts w:cstheme="minorHAnsi"/>
          <w:b/>
          <w:bCs/>
          <w:color w:val="000000" w:themeColor="text1"/>
          <w:sz w:val="24"/>
          <w:szCs w:val="24"/>
        </w:rPr>
        <w:t>(recommended)</w:t>
      </w:r>
    </w:p>
    <w:p w14:paraId="31EE66CC" w14:textId="77777777" w:rsidR="00053C5F" w:rsidRPr="00B954B5" w:rsidRDefault="00053C5F" w:rsidP="00B12257">
      <w:pPr>
        <w:pStyle w:val="ListParagraph"/>
        <w:numPr>
          <w:ilvl w:val="0"/>
          <w:numId w:val="5"/>
        </w:numPr>
        <w:ind w:firstLine="0"/>
        <w:jc w:val="both"/>
        <w:rPr>
          <w:rFonts w:cstheme="minorHAnsi"/>
          <w:color w:val="000000" w:themeColor="text1"/>
          <w:sz w:val="24"/>
          <w:szCs w:val="24"/>
        </w:rPr>
      </w:pPr>
      <w:r w:rsidRPr="00B954B5">
        <w:rPr>
          <w:rFonts w:cstheme="minorHAnsi"/>
          <w:color w:val="000000" w:themeColor="text1"/>
          <w:sz w:val="24"/>
          <w:szCs w:val="24"/>
        </w:rPr>
        <w:t xml:space="preserve">Content regulation </w:t>
      </w:r>
      <w:r w:rsidRPr="00B954B5">
        <w:rPr>
          <w:rFonts w:cstheme="minorHAnsi"/>
          <w:b/>
          <w:bCs/>
          <w:color w:val="000000" w:themeColor="text1"/>
          <w:sz w:val="24"/>
          <w:szCs w:val="24"/>
        </w:rPr>
        <w:t>(recommended)</w:t>
      </w:r>
    </w:p>
    <w:p w14:paraId="21EA7A07" w14:textId="77777777" w:rsidR="00053C5F" w:rsidRPr="00B954B5" w:rsidRDefault="00053C5F" w:rsidP="00B12257">
      <w:pPr>
        <w:pStyle w:val="ListParagraph"/>
        <w:numPr>
          <w:ilvl w:val="0"/>
          <w:numId w:val="5"/>
        </w:numPr>
        <w:ind w:firstLine="0"/>
        <w:jc w:val="both"/>
        <w:rPr>
          <w:rFonts w:cstheme="minorHAnsi"/>
          <w:color w:val="000000" w:themeColor="text1"/>
          <w:sz w:val="24"/>
          <w:szCs w:val="24"/>
        </w:rPr>
      </w:pPr>
      <w:r w:rsidRPr="00B954B5">
        <w:rPr>
          <w:rFonts w:cstheme="minorHAnsi"/>
          <w:color w:val="000000" w:themeColor="text1"/>
          <w:sz w:val="24"/>
          <w:szCs w:val="24"/>
        </w:rPr>
        <w:t>Revenue Sharing with MNOs and local telecom/ broadcasting service providers</w:t>
      </w:r>
    </w:p>
    <w:p w14:paraId="3B5810D2" w14:textId="77777777" w:rsidR="00053C5F" w:rsidRPr="00B954B5" w:rsidRDefault="00053C5F" w:rsidP="00B12257">
      <w:pPr>
        <w:pStyle w:val="ListParagraph"/>
        <w:numPr>
          <w:ilvl w:val="0"/>
          <w:numId w:val="5"/>
        </w:numPr>
        <w:ind w:firstLine="0"/>
        <w:jc w:val="both"/>
        <w:rPr>
          <w:rFonts w:cstheme="minorHAnsi"/>
          <w:color w:val="000000" w:themeColor="text1"/>
          <w:sz w:val="24"/>
          <w:szCs w:val="24"/>
        </w:rPr>
      </w:pPr>
      <w:r w:rsidRPr="00B954B5">
        <w:rPr>
          <w:rFonts w:cstheme="minorHAnsi"/>
          <w:color w:val="000000" w:themeColor="text1"/>
          <w:sz w:val="24"/>
          <w:szCs w:val="24"/>
        </w:rPr>
        <w:t xml:space="preserve">Tax payment </w:t>
      </w:r>
      <w:r w:rsidRPr="00B954B5">
        <w:rPr>
          <w:rFonts w:cstheme="minorHAnsi"/>
          <w:b/>
          <w:bCs/>
          <w:color w:val="000000" w:themeColor="text1"/>
          <w:sz w:val="24"/>
          <w:szCs w:val="24"/>
        </w:rPr>
        <w:t>(recommended)</w:t>
      </w:r>
    </w:p>
    <w:p w14:paraId="3C8A1D8F" w14:textId="77777777" w:rsidR="00053C5F" w:rsidRPr="00B954B5" w:rsidRDefault="00053C5F" w:rsidP="00B12257">
      <w:pPr>
        <w:pStyle w:val="ListParagraph"/>
        <w:numPr>
          <w:ilvl w:val="0"/>
          <w:numId w:val="5"/>
        </w:numPr>
        <w:ind w:firstLine="0"/>
        <w:jc w:val="both"/>
        <w:rPr>
          <w:rFonts w:cstheme="minorHAnsi"/>
          <w:color w:val="000000" w:themeColor="text1"/>
          <w:sz w:val="24"/>
          <w:szCs w:val="24"/>
        </w:rPr>
      </w:pPr>
      <w:r w:rsidRPr="00B954B5">
        <w:rPr>
          <w:rFonts w:cstheme="minorHAnsi"/>
          <w:color w:val="000000" w:themeColor="text1"/>
          <w:sz w:val="24"/>
          <w:szCs w:val="24"/>
        </w:rPr>
        <w:lastRenderedPageBreak/>
        <w:t xml:space="preserve">Compliance mechanism </w:t>
      </w:r>
      <w:r w:rsidRPr="00B954B5">
        <w:rPr>
          <w:rFonts w:cstheme="minorHAnsi"/>
          <w:b/>
          <w:bCs/>
          <w:color w:val="000000" w:themeColor="text1"/>
          <w:sz w:val="24"/>
          <w:szCs w:val="24"/>
        </w:rPr>
        <w:t>(recommended)</w:t>
      </w:r>
    </w:p>
    <w:p w14:paraId="199CC58D" w14:textId="77777777" w:rsidR="00053C5F" w:rsidRPr="00B954B5" w:rsidRDefault="00053C5F" w:rsidP="00B12257">
      <w:pPr>
        <w:pStyle w:val="ListParagraph"/>
        <w:numPr>
          <w:ilvl w:val="0"/>
          <w:numId w:val="5"/>
        </w:numPr>
        <w:ind w:firstLine="0"/>
        <w:jc w:val="both"/>
        <w:rPr>
          <w:rFonts w:cstheme="minorHAnsi"/>
          <w:color w:val="000000" w:themeColor="text1"/>
          <w:sz w:val="24"/>
          <w:szCs w:val="24"/>
        </w:rPr>
      </w:pPr>
      <w:r w:rsidRPr="00B954B5">
        <w:rPr>
          <w:rFonts w:cstheme="minorHAnsi"/>
          <w:color w:val="000000" w:themeColor="text1"/>
          <w:sz w:val="24"/>
          <w:szCs w:val="24"/>
        </w:rPr>
        <w:t>Any other suggestion</w:t>
      </w:r>
    </w:p>
    <w:p w14:paraId="2E537A74" w14:textId="77777777" w:rsidR="00053C5F" w:rsidRPr="00B954B5" w:rsidRDefault="00053C5F" w:rsidP="00B12257">
      <w:pPr>
        <w:ind w:firstLine="0"/>
        <w:jc w:val="both"/>
        <w:rPr>
          <w:rFonts w:cstheme="minorHAnsi"/>
          <w:color w:val="000000" w:themeColor="text1"/>
          <w:sz w:val="24"/>
          <w:szCs w:val="24"/>
        </w:rPr>
      </w:pPr>
    </w:p>
    <w:p w14:paraId="538D91E0" w14:textId="77777777" w:rsidR="00053C5F" w:rsidRPr="00B954B5" w:rsidRDefault="00053C5F" w:rsidP="00B12257">
      <w:pPr>
        <w:ind w:firstLine="0"/>
        <w:jc w:val="both"/>
        <w:rPr>
          <w:rFonts w:cstheme="minorHAnsi"/>
          <w:color w:val="000000" w:themeColor="text1"/>
          <w:sz w:val="24"/>
          <w:szCs w:val="24"/>
        </w:rPr>
      </w:pPr>
      <w:r w:rsidRPr="00B954B5">
        <w:rPr>
          <w:rFonts w:cstheme="minorHAnsi"/>
          <w:b/>
          <w:color w:val="000000" w:themeColor="text1"/>
          <w:sz w:val="24"/>
          <w:szCs w:val="24"/>
        </w:rPr>
        <w:t>Bangladesh</w:t>
      </w:r>
      <w:r w:rsidRPr="00B954B5">
        <w:rPr>
          <w:rFonts w:cstheme="minorHAnsi"/>
          <w:color w:val="000000" w:themeColor="text1"/>
          <w:sz w:val="24"/>
          <w:szCs w:val="24"/>
        </w:rPr>
        <w:t xml:space="preserve">: </w:t>
      </w:r>
    </w:p>
    <w:p w14:paraId="79222121" w14:textId="77777777" w:rsidR="00053C5F" w:rsidRPr="00B954B5" w:rsidRDefault="00053C5F" w:rsidP="00B12257">
      <w:pPr>
        <w:ind w:firstLine="0"/>
        <w:jc w:val="both"/>
        <w:rPr>
          <w:rFonts w:cstheme="minorHAnsi"/>
          <w:color w:val="000000" w:themeColor="text1"/>
          <w:sz w:val="24"/>
          <w:szCs w:val="24"/>
        </w:rPr>
      </w:pPr>
    </w:p>
    <w:p w14:paraId="2D5DD844" w14:textId="6F2F27F4" w:rsidR="00053C5F" w:rsidRPr="00B954B5" w:rsidRDefault="00053C5F" w:rsidP="00B12257">
      <w:pPr>
        <w:pStyle w:val="ListParagraph"/>
        <w:numPr>
          <w:ilvl w:val="0"/>
          <w:numId w:val="5"/>
        </w:numPr>
        <w:ind w:firstLine="0"/>
        <w:jc w:val="both"/>
        <w:rPr>
          <w:rFonts w:cstheme="minorHAnsi"/>
          <w:color w:val="000000" w:themeColor="text1"/>
          <w:sz w:val="24"/>
          <w:szCs w:val="24"/>
        </w:rPr>
      </w:pPr>
      <w:r w:rsidRPr="00B954B5">
        <w:rPr>
          <w:rFonts w:cstheme="minorHAnsi"/>
          <w:color w:val="000000" w:themeColor="text1"/>
          <w:sz w:val="24"/>
          <w:szCs w:val="24"/>
        </w:rPr>
        <w:t xml:space="preserve">strict or soft regulation for OTT: Regulatory </w:t>
      </w:r>
      <w:proofErr w:type="gramStart"/>
      <w:r w:rsidRPr="00B954B5">
        <w:rPr>
          <w:rFonts w:cstheme="minorHAnsi"/>
          <w:color w:val="000000" w:themeColor="text1"/>
          <w:sz w:val="24"/>
          <w:szCs w:val="24"/>
        </w:rPr>
        <w:t>mechanism</w:t>
      </w:r>
      <w:proofErr w:type="gramEnd"/>
      <w:r w:rsidRPr="00B954B5">
        <w:rPr>
          <w:rFonts w:cstheme="minorHAnsi"/>
          <w:color w:val="000000" w:themeColor="text1"/>
          <w:sz w:val="24"/>
          <w:szCs w:val="24"/>
        </w:rPr>
        <w:t xml:space="preserve"> for OTT players </w:t>
      </w:r>
      <w:proofErr w:type="gramStart"/>
      <w:r w:rsidRPr="00B954B5">
        <w:rPr>
          <w:rFonts w:cstheme="minorHAnsi"/>
          <w:color w:val="000000" w:themeColor="text1"/>
          <w:sz w:val="24"/>
          <w:szCs w:val="24"/>
        </w:rPr>
        <w:t>are</w:t>
      </w:r>
      <w:proofErr w:type="gramEnd"/>
      <w:r w:rsidRPr="00B954B5">
        <w:rPr>
          <w:rFonts w:cstheme="minorHAnsi"/>
          <w:color w:val="000000" w:themeColor="text1"/>
          <w:sz w:val="24"/>
          <w:szCs w:val="24"/>
        </w:rPr>
        <w:t xml:space="preserve"> still evolving throughout the globe. </w:t>
      </w:r>
      <w:r w:rsidR="006F7897" w:rsidRPr="00B954B5">
        <w:rPr>
          <w:rFonts w:cstheme="minorHAnsi"/>
          <w:color w:val="000000" w:themeColor="text1"/>
          <w:sz w:val="24"/>
          <w:szCs w:val="24"/>
        </w:rPr>
        <w:t>Therefore,</w:t>
      </w:r>
      <w:r w:rsidRPr="00B954B5">
        <w:rPr>
          <w:rFonts w:cstheme="minorHAnsi"/>
          <w:color w:val="000000" w:themeColor="text1"/>
          <w:sz w:val="24"/>
          <w:szCs w:val="24"/>
        </w:rPr>
        <w:t xml:space="preserve"> should delicately handle this sector so that the growth of this sector does not get hindered.  </w:t>
      </w:r>
    </w:p>
    <w:p w14:paraId="043E6420" w14:textId="77777777" w:rsidR="00053C5F" w:rsidRPr="00B954B5" w:rsidRDefault="00053C5F" w:rsidP="00B12257">
      <w:pPr>
        <w:pStyle w:val="ListParagraph"/>
        <w:numPr>
          <w:ilvl w:val="0"/>
          <w:numId w:val="5"/>
        </w:numPr>
        <w:ind w:firstLine="0"/>
        <w:jc w:val="both"/>
        <w:rPr>
          <w:rFonts w:cstheme="minorHAnsi"/>
          <w:color w:val="000000" w:themeColor="text1"/>
          <w:sz w:val="24"/>
          <w:szCs w:val="24"/>
        </w:rPr>
      </w:pPr>
      <w:r w:rsidRPr="00B954B5">
        <w:rPr>
          <w:rFonts w:cstheme="minorHAnsi"/>
          <w:color w:val="000000" w:themeColor="text1"/>
          <w:sz w:val="24"/>
          <w:szCs w:val="24"/>
        </w:rPr>
        <w:t xml:space="preserve">separate authorization or market-oriented approach to allow them operational in local market: Market oriented approach might be more appropriate. </w:t>
      </w:r>
    </w:p>
    <w:p w14:paraId="6893D4AC" w14:textId="77777777" w:rsidR="00053C5F" w:rsidRPr="00B954B5" w:rsidRDefault="00053C5F" w:rsidP="00B12257">
      <w:pPr>
        <w:pStyle w:val="ListParagraph"/>
        <w:numPr>
          <w:ilvl w:val="0"/>
          <w:numId w:val="5"/>
        </w:numPr>
        <w:ind w:firstLine="0"/>
        <w:jc w:val="both"/>
        <w:rPr>
          <w:rFonts w:cstheme="minorHAnsi"/>
          <w:color w:val="000000" w:themeColor="text1"/>
          <w:sz w:val="24"/>
          <w:szCs w:val="24"/>
        </w:rPr>
      </w:pPr>
      <w:r w:rsidRPr="00B954B5">
        <w:rPr>
          <w:rFonts w:cstheme="minorHAnsi"/>
          <w:color w:val="000000" w:themeColor="text1"/>
          <w:sz w:val="24"/>
          <w:szCs w:val="24"/>
        </w:rPr>
        <w:t>forced or voluntary collaboration among OTT and MNOs: There is no need to mandate forced collaboration among OTT and MNOs. They can do collaboration according to their own interest.</w:t>
      </w:r>
    </w:p>
    <w:p w14:paraId="0A52BB68" w14:textId="77777777" w:rsidR="00053C5F" w:rsidRPr="00B954B5" w:rsidRDefault="00053C5F" w:rsidP="00B12257">
      <w:pPr>
        <w:pStyle w:val="ListParagraph"/>
        <w:numPr>
          <w:ilvl w:val="0"/>
          <w:numId w:val="5"/>
        </w:numPr>
        <w:ind w:firstLine="0"/>
        <w:jc w:val="both"/>
        <w:rPr>
          <w:rFonts w:cstheme="minorHAnsi"/>
          <w:color w:val="000000" w:themeColor="text1"/>
          <w:sz w:val="24"/>
          <w:szCs w:val="24"/>
        </w:rPr>
      </w:pPr>
      <w:r w:rsidRPr="00B954B5">
        <w:rPr>
          <w:rFonts w:cstheme="minorHAnsi"/>
          <w:color w:val="000000" w:themeColor="text1"/>
          <w:sz w:val="24"/>
          <w:szCs w:val="24"/>
        </w:rPr>
        <w:t>data privacy and security: OTT players must follow the national data privacy and security standard of a country where they are operating. In many developing and under developed countries such national data privacy and security policy may be absent. In such case OTT players should adhere instructions of the concerned regulatory bodies.</w:t>
      </w:r>
    </w:p>
    <w:p w14:paraId="22EC2DFE" w14:textId="77777777" w:rsidR="00053C5F" w:rsidRPr="00B954B5" w:rsidRDefault="00053C5F" w:rsidP="00B12257">
      <w:pPr>
        <w:pStyle w:val="ListParagraph"/>
        <w:numPr>
          <w:ilvl w:val="0"/>
          <w:numId w:val="5"/>
        </w:numPr>
        <w:ind w:firstLine="0"/>
        <w:jc w:val="both"/>
        <w:rPr>
          <w:rFonts w:cstheme="minorHAnsi"/>
          <w:color w:val="000000" w:themeColor="text1"/>
          <w:sz w:val="24"/>
          <w:szCs w:val="24"/>
        </w:rPr>
      </w:pPr>
      <w:r w:rsidRPr="00B954B5">
        <w:rPr>
          <w:rFonts w:cstheme="minorHAnsi"/>
          <w:color w:val="000000" w:themeColor="text1"/>
          <w:sz w:val="24"/>
          <w:szCs w:val="24"/>
        </w:rPr>
        <w:t xml:space="preserve">Content regulation: Content regulation should be mandatory. OTT player must follow the content regulation of the country where it is operating. </w:t>
      </w:r>
    </w:p>
    <w:p w14:paraId="59AD3F5D" w14:textId="77777777" w:rsidR="00053C5F" w:rsidRPr="00B954B5" w:rsidRDefault="00053C5F" w:rsidP="00B12257">
      <w:pPr>
        <w:pStyle w:val="ListParagraph"/>
        <w:numPr>
          <w:ilvl w:val="0"/>
          <w:numId w:val="5"/>
        </w:numPr>
        <w:ind w:firstLine="0"/>
        <w:jc w:val="both"/>
        <w:rPr>
          <w:rFonts w:cstheme="minorHAnsi"/>
          <w:color w:val="000000" w:themeColor="text1"/>
          <w:sz w:val="24"/>
          <w:szCs w:val="24"/>
        </w:rPr>
      </w:pPr>
      <w:r w:rsidRPr="00B954B5">
        <w:rPr>
          <w:rFonts w:cstheme="minorHAnsi"/>
          <w:color w:val="000000" w:themeColor="text1"/>
          <w:sz w:val="24"/>
          <w:szCs w:val="24"/>
        </w:rPr>
        <w:t>Revenue Sharing with MNOs and local telecom/ broadcasting service providers: There should not be any mandatory revenue sharing obligations. Revenue may be shared based on the business interest between both the parities.</w:t>
      </w:r>
    </w:p>
    <w:p w14:paraId="6664C7AC" w14:textId="77777777" w:rsidR="00053C5F" w:rsidRPr="00B954B5" w:rsidRDefault="00053C5F" w:rsidP="00B12257">
      <w:pPr>
        <w:pStyle w:val="ListParagraph"/>
        <w:numPr>
          <w:ilvl w:val="0"/>
          <w:numId w:val="5"/>
        </w:numPr>
        <w:ind w:firstLine="0"/>
        <w:jc w:val="both"/>
        <w:rPr>
          <w:rFonts w:cstheme="minorHAnsi"/>
          <w:color w:val="000000" w:themeColor="text1"/>
          <w:sz w:val="24"/>
          <w:szCs w:val="24"/>
        </w:rPr>
      </w:pPr>
      <w:r w:rsidRPr="00B954B5">
        <w:rPr>
          <w:rFonts w:cstheme="minorHAnsi"/>
          <w:color w:val="000000" w:themeColor="text1"/>
          <w:sz w:val="24"/>
          <w:szCs w:val="24"/>
        </w:rPr>
        <w:t xml:space="preserve">Tax payment: Yes, like any other market players/ business entities OTT players should also be under tax regime.  </w:t>
      </w:r>
    </w:p>
    <w:p w14:paraId="434CF91C" w14:textId="77777777" w:rsidR="00053C5F" w:rsidRPr="00B954B5" w:rsidRDefault="00053C5F" w:rsidP="00B12257">
      <w:pPr>
        <w:pStyle w:val="ListParagraph"/>
        <w:numPr>
          <w:ilvl w:val="0"/>
          <w:numId w:val="5"/>
        </w:numPr>
        <w:ind w:firstLine="0"/>
        <w:jc w:val="both"/>
        <w:rPr>
          <w:rFonts w:cstheme="minorHAnsi"/>
          <w:color w:val="000000" w:themeColor="text1"/>
          <w:sz w:val="24"/>
          <w:szCs w:val="24"/>
        </w:rPr>
      </w:pPr>
      <w:r w:rsidRPr="00B954B5">
        <w:rPr>
          <w:rFonts w:cstheme="minorHAnsi"/>
          <w:color w:val="000000" w:themeColor="text1"/>
          <w:sz w:val="24"/>
          <w:szCs w:val="24"/>
        </w:rPr>
        <w:t xml:space="preserve">Compliance mechanism There should be specific compliance mechanism for this sector. Regulator or concerned authorities may define the compliance issues and players in the market should follow those.   </w:t>
      </w:r>
    </w:p>
    <w:p w14:paraId="7AFD8906" w14:textId="77777777" w:rsidR="00053C5F" w:rsidRPr="00B954B5" w:rsidRDefault="00053C5F" w:rsidP="00B12257">
      <w:pPr>
        <w:pStyle w:val="ListParagraph"/>
        <w:numPr>
          <w:ilvl w:val="0"/>
          <w:numId w:val="5"/>
        </w:numPr>
        <w:ind w:firstLine="0"/>
        <w:jc w:val="both"/>
        <w:rPr>
          <w:rFonts w:cstheme="minorHAnsi"/>
          <w:color w:val="000000" w:themeColor="text1"/>
          <w:sz w:val="24"/>
          <w:szCs w:val="24"/>
        </w:rPr>
      </w:pPr>
      <w:r w:rsidRPr="00B954B5">
        <w:rPr>
          <w:rFonts w:cstheme="minorHAnsi"/>
          <w:color w:val="000000" w:themeColor="text1"/>
          <w:sz w:val="24"/>
          <w:szCs w:val="24"/>
        </w:rPr>
        <w:t>Any other suggestion</w:t>
      </w:r>
    </w:p>
    <w:p w14:paraId="6B7EB3EC" w14:textId="77777777" w:rsidR="00053C5F" w:rsidRPr="00B954B5" w:rsidRDefault="00053C5F" w:rsidP="00B12257">
      <w:pPr>
        <w:pStyle w:val="ListParagraph"/>
        <w:ind w:left="1080" w:firstLine="0"/>
        <w:rPr>
          <w:rFonts w:cstheme="minorHAnsi"/>
          <w:color w:val="000000" w:themeColor="text1"/>
          <w:sz w:val="24"/>
          <w:szCs w:val="24"/>
        </w:rPr>
      </w:pPr>
    </w:p>
    <w:p w14:paraId="76C9519A" w14:textId="77777777" w:rsidR="00053C5F" w:rsidRPr="00B954B5" w:rsidRDefault="00053C5F" w:rsidP="00B12257">
      <w:pPr>
        <w:ind w:firstLine="0"/>
        <w:rPr>
          <w:rFonts w:cstheme="minorHAnsi"/>
          <w:color w:val="000000" w:themeColor="text1"/>
          <w:sz w:val="24"/>
          <w:szCs w:val="24"/>
        </w:rPr>
      </w:pPr>
      <w:r w:rsidRPr="00B954B5">
        <w:rPr>
          <w:rFonts w:cstheme="minorHAnsi"/>
          <w:b/>
          <w:color w:val="000000" w:themeColor="text1"/>
          <w:sz w:val="24"/>
          <w:szCs w:val="24"/>
        </w:rPr>
        <w:t>Bhutan</w:t>
      </w:r>
      <w:r w:rsidRPr="00B954B5">
        <w:rPr>
          <w:rFonts w:cstheme="minorHAnsi"/>
          <w:color w:val="000000" w:themeColor="text1"/>
          <w:sz w:val="24"/>
          <w:szCs w:val="24"/>
        </w:rPr>
        <w:t>:</w:t>
      </w:r>
    </w:p>
    <w:p w14:paraId="244C7E4D" w14:textId="77777777" w:rsidR="00053C5F" w:rsidRPr="00B954B5" w:rsidRDefault="00053C5F" w:rsidP="00B12257">
      <w:pPr>
        <w:ind w:left="72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a.     strict or soft regulation for OTT: </w:t>
      </w:r>
    </w:p>
    <w:p w14:paraId="25962578" w14:textId="77777777" w:rsidR="00053C5F" w:rsidRPr="00B954B5" w:rsidRDefault="00053C5F" w:rsidP="00B12257">
      <w:pPr>
        <w:ind w:left="720" w:firstLine="0"/>
        <w:jc w:val="both"/>
        <w:rPr>
          <w:rFonts w:eastAsia="Times New Roman" w:cstheme="minorHAnsi"/>
          <w:b/>
          <w:color w:val="000000" w:themeColor="text1"/>
          <w:sz w:val="24"/>
          <w:szCs w:val="24"/>
        </w:rPr>
      </w:pPr>
      <w:r w:rsidRPr="00B954B5">
        <w:rPr>
          <w:rFonts w:eastAsia="Times New Roman" w:cstheme="minorHAnsi"/>
          <w:b/>
          <w:color w:val="000000" w:themeColor="text1"/>
          <w:sz w:val="24"/>
          <w:szCs w:val="24"/>
        </w:rPr>
        <w:t>Soft regulation</w:t>
      </w:r>
    </w:p>
    <w:p w14:paraId="0C2829BD" w14:textId="77777777" w:rsidR="00053C5F" w:rsidRPr="00B954B5" w:rsidRDefault="00053C5F" w:rsidP="00B12257">
      <w:pPr>
        <w:numPr>
          <w:ilvl w:val="0"/>
          <w:numId w:val="12"/>
        </w:numPr>
        <w:ind w:left="72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To facilitate promotion and preservation of local content.</w:t>
      </w:r>
    </w:p>
    <w:p w14:paraId="7BD5F386" w14:textId="77777777" w:rsidR="00053C5F" w:rsidRPr="00B954B5" w:rsidRDefault="00053C5F" w:rsidP="00B12257">
      <w:pPr>
        <w:numPr>
          <w:ilvl w:val="0"/>
          <w:numId w:val="12"/>
        </w:numPr>
        <w:ind w:left="72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To provide healthy competition among the OTT players. </w:t>
      </w:r>
    </w:p>
    <w:p w14:paraId="59EC60E7" w14:textId="77777777" w:rsidR="00053C5F" w:rsidRPr="00B954B5" w:rsidRDefault="00053C5F" w:rsidP="00B12257">
      <w:pPr>
        <w:numPr>
          <w:ilvl w:val="0"/>
          <w:numId w:val="12"/>
        </w:numPr>
        <w:ind w:left="72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To prevent market monopolization and options to the consumers.</w:t>
      </w:r>
    </w:p>
    <w:p w14:paraId="5C4E5642" w14:textId="77777777" w:rsidR="00053C5F" w:rsidRPr="00B954B5" w:rsidRDefault="00053C5F" w:rsidP="00B12257">
      <w:pPr>
        <w:ind w:left="720" w:firstLine="0"/>
        <w:jc w:val="both"/>
        <w:rPr>
          <w:rFonts w:eastAsia="Times New Roman" w:cstheme="minorHAnsi"/>
          <w:b/>
          <w:color w:val="000000" w:themeColor="text1"/>
          <w:sz w:val="24"/>
          <w:szCs w:val="24"/>
        </w:rPr>
      </w:pPr>
    </w:p>
    <w:p w14:paraId="445001BC" w14:textId="77777777" w:rsidR="00053C5F" w:rsidRPr="00B954B5" w:rsidRDefault="00053C5F" w:rsidP="00B12257">
      <w:pPr>
        <w:ind w:left="72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b.     separate authorization or market-oriented approach to allow them operational in local market: </w:t>
      </w:r>
    </w:p>
    <w:p w14:paraId="4C5F6861" w14:textId="77777777" w:rsidR="00053C5F" w:rsidRPr="00B954B5" w:rsidRDefault="00053C5F" w:rsidP="00B12257">
      <w:pPr>
        <w:ind w:left="720" w:firstLine="0"/>
        <w:jc w:val="both"/>
        <w:rPr>
          <w:rFonts w:eastAsia="Times New Roman" w:cstheme="minorHAnsi"/>
          <w:b/>
          <w:color w:val="000000" w:themeColor="text1"/>
          <w:sz w:val="24"/>
          <w:szCs w:val="24"/>
        </w:rPr>
      </w:pPr>
      <w:r w:rsidRPr="00B954B5">
        <w:rPr>
          <w:rFonts w:eastAsia="Times New Roman" w:cstheme="minorHAnsi"/>
          <w:b/>
          <w:color w:val="000000" w:themeColor="text1"/>
          <w:sz w:val="24"/>
          <w:szCs w:val="24"/>
        </w:rPr>
        <w:t>Market oriented</w:t>
      </w:r>
    </w:p>
    <w:p w14:paraId="03343E57" w14:textId="77777777" w:rsidR="00053C5F" w:rsidRPr="00B954B5" w:rsidRDefault="00053C5F" w:rsidP="00B12257">
      <w:pPr>
        <w:ind w:left="72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This approach will ensure the OTT players undertake a market-driven approach and ensure that customer’s needs and requirements are integrated since OTT is public oriented service.  </w:t>
      </w:r>
    </w:p>
    <w:p w14:paraId="06482EB4" w14:textId="77777777" w:rsidR="00053C5F" w:rsidRPr="00B954B5" w:rsidRDefault="00053C5F" w:rsidP="00B12257">
      <w:pPr>
        <w:ind w:left="720" w:firstLine="0"/>
        <w:jc w:val="both"/>
        <w:rPr>
          <w:rFonts w:eastAsia="Times New Roman" w:cstheme="minorHAnsi"/>
          <w:color w:val="000000" w:themeColor="text1"/>
          <w:sz w:val="24"/>
          <w:szCs w:val="24"/>
        </w:rPr>
      </w:pPr>
    </w:p>
    <w:p w14:paraId="1A34717B" w14:textId="77777777" w:rsidR="00053C5F" w:rsidRPr="00B954B5" w:rsidRDefault="00053C5F" w:rsidP="00B12257">
      <w:pPr>
        <w:ind w:left="720" w:firstLine="0"/>
        <w:jc w:val="both"/>
        <w:rPr>
          <w:rFonts w:eastAsia="Times New Roman" w:cstheme="minorHAnsi"/>
          <w:b/>
          <w:color w:val="000000" w:themeColor="text1"/>
          <w:sz w:val="24"/>
          <w:szCs w:val="24"/>
        </w:rPr>
      </w:pPr>
      <w:r w:rsidRPr="00B954B5">
        <w:rPr>
          <w:rFonts w:eastAsia="Times New Roman" w:cstheme="minorHAnsi"/>
          <w:color w:val="000000" w:themeColor="text1"/>
          <w:sz w:val="24"/>
          <w:szCs w:val="24"/>
        </w:rPr>
        <w:t xml:space="preserve">c.     forced or voluntary collaboration among OTT and MNOs: </w:t>
      </w:r>
      <w:r w:rsidRPr="00B954B5">
        <w:rPr>
          <w:rFonts w:eastAsia="Times New Roman" w:cstheme="minorHAnsi"/>
          <w:b/>
          <w:color w:val="000000" w:themeColor="text1"/>
          <w:sz w:val="24"/>
          <w:szCs w:val="24"/>
        </w:rPr>
        <w:t>Voluntary</w:t>
      </w:r>
    </w:p>
    <w:p w14:paraId="68F24E18" w14:textId="77777777" w:rsidR="00053C5F" w:rsidRPr="00B954B5" w:rsidRDefault="00053C5F" w:rsidP="00B12257">
      <w:pPr>
        <w:pStyle w:val="ListParagraph"/>
        <w:numPr>
          <w:ilvl w:val="1"/>
          <w:numId w:val="13"/>
        </w:numPr>
        <w:ind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To promote competition and innovation among OTT and MNOs.</w:t>
      </w:r>
    </w:p>
    <w:p w14:paraId="32AAD82E" w14:textId="77777777" w:rsidR="00053C5F" w:rsidRPr="00B954B5" w:rsidRDefault="00053C5F" w:rsidP="00B12257">
      <w:pPr>
        <w:ind w:left="720" w:firstLine="0"/>
        <w:jc w:val="both"/>
        <w:rPr>
          <w:rFonts w:eastAsia="Times New Roman" w:cstheme="minorHAnsi"/>
          <w:color w:val="000000" w:themeColor="text1"/>
          <w:sz w:val="24"/>
          <w:szCs w:val="24"/>
        </w:rPr>
      </w:pPr>
    </w:p>
    <w:p w14:paraId="5F343C9E" w14:textId="77777777" w:rsidR="00053C5F" w:rsidRPr="00B954B5" w:rsidRDefault="00053C5F" w:rsidP="00B12257">
      <w:pPr>
        <w:ind w:left="72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d.     data privacy and security: Yes</w:t>
      </w:r>
    </w:p>
    <w:p w14:paraId="7206666B" w14:textId="77777777" w:rsidR="00053C5F" w:rsidRPr="00B954B5" w:rsidRDefault="00053C5F" w:rsidP="00B12257">
      <w:pPr>
        <w:ind w:left="72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One of the main reasons for licensing OTTs in </w:t>
      </w:r>
      <w:r w:rsidRPr="00B954B5">
        <w:rPr>
          <w:rFonts w:eastAsia="Times New Roman" w:cstheme="minorHAnsi"/>
          <w:b/>
          <w:color w:val="000000" w:themeColor="text1"/>
          <w:sz w:val="24"/>
          <w:szCs w:val="24"/>
        </w:rPr>
        <w:t>Bhutan</w:t>
      </w:r>
      <w:r w:rsidRPr="00B954B5">
        <w:rPr>
          <w:rFonts w:eastAsia="Times New Roman" w:cstheme="minorHAnsi"/>
          <w:color w:val="000000" w:themeColor="text1"/>
          <w:sz w:val="24"/>
          <w:szCs w:val="24"/>
        </w:rPr>
        <w:t xml:space="preserve"> is to ensure data privacy and protection of customers’ data.</w:t>
      </w:r>
    </w:p>
    <w:p w14:paraId="7A93FBB9" w14:textId="77777777" w:rsidR="00053C5F" w:rsidRPr="00B954B5" w:rsidRDefault="00053C5F" w:rsidP="00B12257">
      <w:pPr>
        <w:ind w:left="72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e.     Content regulation: Yes</w:t>
      </w:r>
    </w:p>
    <w:p w14:paraId="1A2CD4EE" w14:textId="77777777" w:rsidR="00053C5F" w:rsidRPr="00B954B5" w:rsidRDefault="00053C5F" w:rsidP="00B12257">
      <w:pPr>
        <w:ind w:left="72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 xml:space="preserve">At the moment, content regulation for local OTTs is done by the Media Council of </w:t>
      </w:r>
      <w:r w:rsidRPr="00B954B5">
        <w:rPr>
          <w:rFonts w:eastAsia="Times New Roman" w:cstheme="minorHAnsi"/>
          <w:b/>
          <w:color w:val="000000" w:themeColor="text1"/>
          <w:sz w:val="24"/>
          <w:szCs w:val="24"/>
        </w:rPr>
        <w:t>Bhutan</w:t>
      </w:r>
      <w:r w:rsidRPr="00B954B5">
        <w:rPr>
          <w:rFonts w:eastAsia="Times New Roman" w:cstheme="minorHAnsi"/>
          <w:color w:val="000000" w:themeColor="text1"/>
          <w:sz w:val="24"/>
          <w:szCs w:val="24"/>
        </w:rPr>
        <w:t xml:space="preserve"> and the National Film Commission of </w:t>
      </w:r>
      <w:r w:rsidRPr="00B954B5">
        <w:rPr>
          <w:rFonts w:eastAsia="Times New Roman" w:cstheme="minorHAnsi"/>
          <w:b/>
          <w:color w:val="000000" w:themeColor="text1"/>
          <w:sz w:val="24"/>
          <w:szCs w:val="24"/>
        </w:rPr>
        <w:t>Bhutan</w:t>
      </w:r>
      <w:r w:rsidRPr="00B954B5">
        <w:rPr>
          <w:rFonts w:eastAsia="Times New Roman" w:cstheme="minorHAnsi"/>
          <w:color w:val="000000" w:themeColor="text1"/>
          <w:sz w:val="24"/>
          <w:szCs w:val="24"/>
        </w:rPr>
        <w:t>.</w:t>
      </w:r>
    </w:p>
    <w:p w14:paraId="44F17784" w14:textId="77777777" w:rsidR="00053C5F" w:rsidRPr="00B954B5" w:rsidRDefault="00053C5F" w:rsidP="00B12257">
      <w:pPr>
        <w:ind w:left="72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f.      Revenue Sharing with MNOs and local telecom/ broadcasting service providers: No</w:t>
      </w:r>
    </w:p>
    <w:p w14:paraId="7E82E09C" w14:textId="77777777" w:rsidR="00053C5F" w:rsidRPr="00B954B5" w:rsidRDefault="00053C5F" w:rsidP="00B12257">
      <w:pPr>
        <w:ind w:left="72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g.     Tax payment : Yes</w:t>
      </w:r>
    </w:p>
    <w:p w14:paraId="7DEFC2D2" w14:textId="77777777" w:rsidR="00053C5F" w:rsidRPr="00B954B5" w:rsidRDefault="00053C5F" w:rsidP="00B12257">
      <w:pPr>
        <w:ind w:left="720" w:firstLine="0"/>
        <w:jc w:val="both"/>
        <w:rPr>
          <w:rFonts w:eastAsia="Times New Roman" w:cstheme="minorHAnsi"/>
          <w:color w:val="000000" w:themeColor="text1"/>
          <w:sz w:val="24"/>
          <w:szCs w:val="24"/>
        </w:rPr>
      </w:pPr>
      <w:r w:rsidRPr="00B954B5">
        <w:rPr>
          <w:rFonts w:eastAsia="Times New Roman" w:cstheme="minorHAnsi"/>
          <w:color w:val="000000" w:themeColor="text1"/>
          <w:sz w:val="24"/>
          <w:szCs w:val="24"/>
        </w:rPr>
        <w:t>h.     Compliance mechanism: Yes</w:t>
      </w:r>
    </w:p>
    <w:p w14:paraId="7211DFC2" w14:textId="77777777" w:rsidR="00053C5F" w:rsidRPr="00B954B5" w:rsidRDefault="00053C5F" w:rsidP="00B12257">
      <w:pPr>
        <w:ind w:left="720" w:firstLine="0"/>
        <w:jc w:val="both"/>
        <w:rPr>
          <w:rFonts w:eastAsia="Times New Roman" w:cstheme="minorHAnsi"/>
          <w:color w:val="000000" w:themeColor="text1"/>
          <w:sz w:val="24"/>
          <w:szCs w:val="24"/>
        </w:rPr>
      </w:pPr>
      <w:proofErr w:type="spellStart"/>
      <w:r w:rsidRPr="00B954B5">
        <w:rPr>
          <w:rFonts w:eastAsia="Times New Roman" w:cstheme="minorHAnsi"/>
          <w:color w:val="000000" w:themeColor="text1"/>
          <w:sz w:val="24"/>
          <w:szCs w:val="24"/>
        </w:rPr>
        <w:t>i</w:t>
      </w:r>
      <w:proofErr w:type="spellEnd"/>
      <w:r w:rsidRPr="00B954B5">
        <w:rPr>
          <w:rFonts w:eastAsia="Times New Roman" w:cstheme="minorHAnsi"/>
          <w:color w:val="000000" w:themeColor="text1"/>
          <w:sz w:val="24"/>
          <w:szCs w:val="24"/>
        </w:rPr>
        <w:t xml:space="preserve">.      Any other suggestions? </w:t>
      </w:r>
    </w:p>
    <w:p w14:paraId="32C1FDDA" w14:textId="77777777" w:rsidR="00053C5F" w:rsidRPr="00B954B5" w:rsidRDefault="00053C5F" w:rsidP="00B12257">
      <w:pPr>
        <w:pStyle w:val="ListParagraph"/>
        <w:numPr>
          <w:ilvl w:val="1"/>
          <w:numId w:val="13"/>
        </w:numPr>
        <w:spacing w:line="276" w:lineRule="auto"/>
        <w:ind w:firstLine="0"/>
        <w:rPr>
          <w:rFonts w:eastAsia="Times New Roman" w:cstheme="minorHAnsi"/>
          <w:color w:val="000000" w:themeColor="text1"/>
          <w:sz w:val="24"/>
          <w:szCs w:val="24"/>
        </w:rPr>
      </w:pPr>
      <w:r w:rsidRPr="00B954B5">
        <w:rPr>
          <w:rFonts w:eastAsia="Times New Roman" w:cstheme="minorHAnsi"/>
          <w:color w:val="000000" w:themeColor="text1"/>
          <w:sz w:val="24"/>
          <w:szCs w:val="24"/>
        </w:rPr>
        <w:t>As a regulator, do we regulate/monitor tariffs for OTT (for local OTTs only)?</w:t>
      </w:r>
    </w:p>
    <w:p w14:paraId="57346F15" w14:textId="77777777" w:rsidR="00053C5F" w:rsidRPr="00B954B5" w:rsidRDefault="00053C5F" w:rsidP="00B12257">
      <w:pPr>
        <w:pStyle w:val="ListParagraph"/>
        <w:numPr>
          <w:ilvl w:val="1"/>
          <w:numId w:val="13"/>
        </w:numPr>
        <w:spacing w:line="276" w:lineRule="auto"/>
        <w:ind w:firstLine="0"/>
        <w:rPr>
          <w:rFonts w:eastAsia="Times New Roman" w:cstheme="minorHAnsi"/>
          <w:color w:val="000000" w:themeColor="text1"/>
          <w:sz w:val="24"/>
          <w:szCs w:val="24"/>
        </w:rPr>
      </w:pPr>
      <w:r w:rsidRPr="00B954B5">
        <w:rPr>
          <w:rFonts w:eastAsia="Times New Roman" w:cstheme="minorHAnsi"/>
          <w:color w:val="000000" w:themeColor="text1"/>
          <w:sz w:val="24"/>
          <w:szCs w:val="24"/>
        </w:rPr>
        <w:t>When OTTs collaborate with TSPs,  is it important to ensure that they do not initiate differential traffic and differential tariffs to uphold the principle of net neutrality?</w:t>
      </w:r>
    </w:p>
    <w:p w14:paraId="11965F22" w14:textId="77777777" w:rsidR="00053C5F" w:rsidRPr="00B954B5" w:rsidRDefault="00053C5F" w:rsidP="00B12257">
      <w:pPr>
        <w:ind w:left="720" w:firstLine="0"/>
        <w:rPr>
          <w:rFonts w:eastAsia="Times New Roman" w:cstheme="minorHAnsi"/>
          <w:color w:val="000000" w:themeColor="text1"/>
          <w:sz w:val="24"/>
          <w:szCs w:val="24"/>
        </w:rPr>
      </w:pPr>
    </w:p>
    <w:p w14:paraId="50CC6169" w14:textId="77777777" w:rsidR="00053C5F" w:rsidRPr="00B954B5" w:rsidRDefault="00053C5F" w:rsidP="00B12257">
      <w:pPr>
        <w:ind w:firstLine="0"/>
        <w:jc w:val="both"/>
        <w:rPr>
          <w:rFonts w:eastAsia="Times New Roman" w:cstheme="minorHAnsi"/>
          <w:b/>
          <w:color w:val="000000" w:themeColor="text1"/>
          <w:sz w:val="24"/>
          <w:szCs w:val="24"/>
        </w:rPr>
      </w:pPr>
      <w:r w:rsidRPr="00B954B5">
        <w:rPr>
          <w:rFonts w:eastAsia="Times New Roman" w:cstheme="minorHAnsi"/>
          <w:b/>
          <w:color w:val="000000" w:themeColor="text1"/>
          <w:sz w:val="24"/>
          <w:szCs w:val="24"/>
        </w:rPr>
        <w:t xml:space="preserve">Maldives: </w:t>
      </w:r>
    </w:p>
    <w:p w14:paraId="4BC1CC9D" w14:textId="77777777" w:rsidR="00053C5F" w:rsidRPr="00B954B5" w:rsidRDefault="00053C5F" w:rsidP="00B12257">
      <w:pPr>
        <w:pStyle w:val="ListParagraph"/>
        <w:numPr>
          <w:ilvl w:val="1"/>
          <w:numId w:val="14"/>
        </w:numPr>
        <w:ind w:firstLine="0"/>
        <w:jc w:val="both"/>
        <w:rPr>
          <w:rFonts w:cstheme="minorHAnsi"/>
          <w:color w:val="000000" w:themeColor="text1"/>
          <w:sz w:val="24"/>
          <w:szCs w:val="24"/>
        </w:rPr>
      </w:pPr>
      <w:r w:rsidRPr="00B954B5">
        <w:rPr>
          <w:rFonts w:cstheme="minorHAnsi"/>
          <w:color w:val="000000" w:themeColor="text1"/>
          <w:sz w:val="24"/>
          <w:szCs w:val="24"/>
        </w:rPr>
        <w:t>strict or soft regulation for OTT -    soft</w:t>
      </w:r>
    </w:p>
    <w:p w14:paraId="64D38A36" w14:textId="77777777" w:rsidR="00053C5F" w:rsidRPr="00B954B5" w:rsidRDefault="00053C5F" w:rsidP="00B12257">
      <w:pPr>
        <w:pStyle w:val="ListParagraph"/>
        <w:numPr>
          <w:ilvl w:val="1"/>
          <w:numId w:val="14"/>
        </w:numPr>
        <w:ind w:firstLine="0"/>
        <w:jc w:val="both"/>
        <w:rPr>
          <w:rFonts w:cstheme="minorHAnsi"/>
          <w:color w:val="000000" w:themeColor="text1"/>
          <w:sz w:val="24"/>
          <w:szCs w:val="24"/>
        </w:rPr>
      </w:pPr>
      <w:r w:rsidRPr="00B954B5">
        <w:rPr>
          <w:rFonts w:cstheme="minorHAnsi"/>
          <w:color w:val="000000" w:themeColor="text1"/>
          <w:sz w:val="24"/>
          <w:szCs w:val="24"/>
        </w:rPr>
        <w:t xml:space="preserve">separate authorization or market-oriented approach to allow them operational in local market -    not </w:t>
      </w:r>
      <w:proofErr w:type="spellStart"/>
      <w:r w:rsidRPr="00B954B5">
        <w:rPr>
          <w:rFonts w:cstheme="minorHAnsi"/>
          <w:color w:val="000000" w:themeColor="text1"/>
          <w:sz w:val="24"/>
          <w:szCs w:val="24"/>
        </w:rPr>
        <w:t>applicabe</w:t>
      </w:r>
      <w:proofErr w:type="spellEnd"/>
    </w:p>
    <w:p w14:paraId="226A1807" w14:textId="77777777" w:rsidR="00053C5F" w:rsidRPr="00B954B5" w:rsidRDefault="00053C5F" w:rsidP="00B12257">
      <w:pPr>
        <w:pStyle w:val="ListParagraph"/>
        <w:numPr>
          <w:ilvl w:val="1"/>
          <w:numId w:val="14"/>
        </w:numPr>
        <w:ind w:firstLine="0"/>
        <w:jc w:val="both"/>
        <w:rPr>
          <w:rFonts w:cstheme="minorHAnsi"/>
          <w:color w:val="000000" w:themeColor="text1"/>
          <w:sz w:val="24"/>
          <w:szCs w:val="24"/>
        </w:rPr>
      </w:pPr>
      <w:r w:rsidRPr="00B954B5">
        <w:rPr>
          <w:rFonts w:cstheme="minorHAnsi"/>
          <w:color w:val="000000" w:themeColor="text1"/>
          <w:sz w:val="24"/>
          <w:szCs w:val="24"/>
        </w:rPr>
        <w:t>forced or voluntary collaboration among OTT and MNOs -   voluntary</w:t>
      </w:r>
    </w:p>
    <w:p w14:paraId="5B289949" w14:textId="77777777" w:rsidR="00053C5F" w:rsidRPr="00B954B5" w:rsidRDefault="00053C5F" w:rsidP="00B12257">
      <w:pPr>
        <w:pStyle w:val="ListParagraph"/>
        <w:numPr>
          <w:ilvl w:val="1"/>
          <w:numId w:val="14"/>
        </w:numPr>
        <w:ind w:firstLine="0"/>
        <w:jc w:val="both"/>
        <w:rPr>
          <w:rFonts w:cstheme="minorHAnsi"/>
          <w:color w:val="000000" w:themeColor="text1"/>
          <w:sz w:val="24"/>
          <w:szCs w:val="24"/>
        </w:rPr>
      </w:pPr>
      <w:r w:rsidRPr="00B954B5">
        <w:rPr>
          <w:rFonts w:cstheme="minorHAnsi"/>
          <w:color w:val="000000" w:themeColor="text1"/>
          <w:sz w:val="24"/>
          <w:szCs w:val="24"/>
        </w:rPr>
        <w:t>data privacy and security – set up laws, build better relationship OTTs</w:t>
      </w:r>
    </w:p>
    <w:p w14:paraId="3F8D7011" w14:textId="77777777" w:rsidR="00053C5F" w:rsidRPr="00B954B5" w:rsidRDefault="00053C5F" w:rsidP="00B12257">
      <w:pPr>
        <w:pStyle w:val="ListParagraph"/>
        <w:numPr>
          <w:ilvl w:val="1"/>
          <w:numId w:val="14"/>
        </w:numPr>
        <w:ind w:firstLine="0"/>
        <w:jc w:val="both"/>
        <w:rPr>
          <w:rFonts w:cstheme="minorHAnsi"/>
          <w:color w:val="000000" w:themeColor="text1"/>
          <w:sz w:val="24"/>
          <w:szCs w:val="24"/>
        </w:rPr>
      </w:pPr>
      <w:r w:rsidRPr="00B954B5">
        <w:rPr>
          <w:rFonts w:cstheme="minorHAnsi"/>
          <w:color w:val="000000" w:themeColor="text1"/>
          <w:sz w:val="24"/>
          <w:szCs w:val="24"/>
        </w:rPr>
        <w:t>Content regulation – not capable</w:t>
      </w:r>
    </w:p>
    <w:p w14:paraId="30112141" w14:textId="77777777" w:rsidR="00053C5F" w:rsidRPr="00B954B5" w:rsidRDefault="00053C5F" w:rsidP="00B12257">
      <w:pPr>
        <w:pStyle w:val="ListParagraph"/>
        <w:numPr>
          <w:ilvl w:val="1"/>
          <w:numId w:val="14"/>
        </w:numPr>
        <w:ind w:firstLine="0"/>
        <w:jc w:val="both"/>
        <w:rPr>
          <w:rFonts w:cstheme="minorHAnsi"/>
          <w:color w:val="000000" w:themeColor="text1"/>
          <w:sz w:val="24"/>
          <w:szCs w:val="24"/>
        </w:rPr>
      </w:pPr>
      <w:r w:rsidRPr="00B954B5">
        <w:rPr>
          <w:rFonts w:cstheme="minorHAnsi"/>
          <w:color w:val="000000" w:themeColor="text1"/>
          <w:sz w:val="24"/>
          <w:szCs w:val="24"/>
        </w:rPr>
        <w:t>Revenue Sharing with MNOs and local telecom/ broadcasting service providers -  ideally should be some kind of rev sharing… not sure how</w:t>
      </w:r>
    </w:p>
    <w:p w14:paraId="1C3595BB" w14:textId="77777777" w:rsidR="00053C5F" w:rsidRPr="00B954B5" w:rsidRDefault="00053C5F" w:rsidP="00B12257">
      <w:pPr>
        <w:pStyle w:val="ListParagraph"/>
        <w:numPr>
          <w:ilvl w:val="1"/>
          <w:numId w:val="14"/>
        </w:numPr>
        <w:ind w:firstLine="0"/>
        <w:jc w:val="both"/>
        <w:rPr>
          <w:rFonts w:cstheme="minorHAnsi"/>
          <w:color w:val="000000" w:themeColor="text1"/>
          <w:sz w:val="24"/>
          <w:szCs w:val="24"/>
        </w:rPr>
      </w:pPr>
      <w:r w:rsidRPr="00B954B5">
        <w:rPr>
          <w:rFonts w:cstheme="minorHAnsi"/>
          <w:color w:val="000000" w:themeColor="text1"/>
          <w:sz w:val="24"/>
          <w:szCs w:val="24"/>
        </w:rPr>
        <w:t>Tax payment – challenging to implement</w:t>
      </w:r>
    </w:p>
    <w:p w14:paraId="4EBDD59D" w14:textId="77777777" w:rsidR="00053C5F" w:rsidRPr="00B954B5" w:rsidRDefault="00053C5F" w:rsidP="00B12257">
      <w:pPr>
        <w:pStyle w:val="ListParagraph"/>
        <w:numPr>
          <w:ilvl w:val="1"/>
          <w:numId w:val="14"/>
        </w:numPr>
        <w:ind w:firstLine="0"/>
        <w:jc w:val="both"/>
        <w:rPr>
          <w:rFonts w:cstheme="minorHAnsi"/>
          <w:color w:val="000000" w:themeColor="text1"/>
          <w:sz w:val="24"/>
          <w:szCs w:val="24"/>
        </w:rPr>
      </w:pPr>
      <w:r w:rsidRPr="00B954B5">
        <w:rPr>
          <w:rFonts w:cstheme="minorHAnsi"/>
          <w:color w:val="000000" w:themeColor="text1"/>
          <w:sz w:val="24"/>
          <w:szCs w:val="24"/>
        </w:rPr>
        <w:t>Compliance mechanism – collaboration with OTT players</w:t>
      </w:r>
    </w:p>
    <w:p w14:paraId="63B8C817" w14:textId="77777777" w:rsidR="00053C5F" w:rsidRPr="00B954B5" w:rsidRDefault="00053C5F" w:rsidP="00B12257">
      <w:pPr>
        <w:pStyle w:val="ListParagraph"/>
        <w:numPr>
          <w:ilvl w:val="1"/>
          <w:numId w:val="14"/>
        </w:numPr>
        <w:ind w:firstLine="0"/>
        <w:jc w:val="both"/>
        <w:rPr>
          <w:rFonts w:cstheme="minorHAnsi"/>
          <w:color w:val="000000" w:themeColor="text1"/>
          <w:sz w:val="24"/>
          <w:szCs w:val="24"/>
        </w:rPr>
      </w:pPr>
      <w:r w:rsidRPr="00B954B5">
        <w:rPr>
          <w:rFonts w:cstheme="minorHAnsi"/>
          <w:color w:val="000000" w:themeColor="text1"/>
          <w:sz w:val="24"/>
          <w:szCs w:val="24"/>
        </w:rPr>
        <w:t>Any other suggestion</w:t>
      </w:r>
    </w:p>
    <w:p w14:paraId="42E11550" w14:textId="77777777" w:rsidR="00053C5F" w:rsidRPr="00B954B5" w:rsidRDefault="00053C5F" w:rsidP="00B12257">
      <w:pPr>
        <w:ind w:firstLine="0"/>
        <w:rPr>
          <w:rFonts w:cstheme="minorHAnsi"/>
          <w:color w:val="000000" w:themeColor="text1"/>
          <w:sz w:val="24"/>
          <w:szCs w:val="24"/>
        </w:rPr>
      </w:pPr>
    </w:p>
    <w:p w14:paraId="4FFB7AAC"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 xml:space="preserve">Nepal: </w:t>
      </w:r>
    </w:p>
    <w:p w14:paraId="7D9E05CD" w14:textId="77777777" w:rsidR="00053C5F" w:rsidRPr="00B954B5" w:rsidRDefault="00053C5F" w:rsidP="00B12257">
      <w:pPr>
        <w:ind w:firstLine="0"/>
        <w:rPr>
          <w:rFonts w:cstheme="minorHAnsi"/>
          <w:color w:val="000000" w:themeColor="text1"/>
          <w:sz w:val="24"/>
          <w:szCs w:val="24"/>
        </w:rPr>
      </w:pPr>
    </w:p>
    <w:p w14:paraId="32518A33" w14:textId="77777777" w:rsidR="00053C5F" w:rsidRPr="00B954B5" w:rsidRDefault="00053C5F" w:rsidP="00B12257">
      <w:pPr>
        <w:pStyle w:val="ListParagraph"/>
        <w:numPr>
          <w:ilvl w:val="0"/>
          <w:numId w:val="15"/>
        </w:numPr>
        <w:ind w:firstLine="0"/>
        <w:jc w:val="both"/>
        <w:rPr>
          <w:rFonts w:cstheme="minorHAnsi"/>
          <w:color w:val="000000" w:themeColor="text1"/>
          <w:sz w:val="24"/>
          <w:szCs w:val="24"/>
        </w:rPr>
      </w:pPr>
      <w:r w:rsidRPr="00B954B5">
        <w:rPr>
          <w:rFonts w:cstheme="minorHAnsi"/>
          <w:color w:val="000000" w:themeColor="text1"/>
          <w:sz w:val="24"/>
          <w:szCs w:val="24"/>
        </w:rPr>
        <w:t>strict or soft regulation for OTT:</w:t>
      </w:r>
    </w:p>
    <w:p w14:paraId="7D2FA2C3"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Ans: Soft regulation for the OTT</w:t>
      </w:r>
    </w:p>
    <w:p w14:paraId="278403AF" w14:textId="77777777" w:rsidR="00053C5F" w:rsidRPr="00B954B5" w:rsidRDefault="00053C5F" w:rsidP="00B12257">
      <w:pPr>
        <w:pStyle w:val="ListParagraph"/>
        <w:numPr>
          <w:ilvl w:val="0"/>
          <w:numId w:val="15"/>
        </w:numPr>
        <w:ind w:firstLine="0"/>
        <w:jc w:val="both"/>
        <w:rPr>
          <w:rFonts w:cstheme="minorHAnsi"/>
          <w:color w:val="000000" w:themeColor="text1"/>
          <w:sz w:val="24"/>
          <w:szCs w:val="24"/>
        </w:rPr>
      </w:pPr>
      <w:r w:rsidRPr="00B954B5">
        <w:rPr>
          <w:rFonts w:cstheme="minorHAnsi"/>
          <w:color w:val="000000" w:themeColor="text1"/>
          <w:sz w:val="24"/>
          <w:szCs w:val="24"/>
        </w:rPr>
        <w:t>separate authorization or market-oriented approach to allow them operational in local market:</w:t>
      </w:r>
    </w:p>
    <w:p w14:paraId="0E8E1955"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Ans: Market Oriented approach</w:t>
      </w:r>
    </w:p>
    <w:p w14:paraId="7C6E93AA" w14:textId="77777777" w:rsidR="00053C5F" w:rsidRPr="00B954B5" w:rsidRDefault="00053C5F" w:rsidP="00B12257">
      <w:pPr>
        <w:pStyle w:val="ListParagraph"/>
        <w:numPr>
          <w:ilvl w:val="0"/>
          <w:numId w:val="15"/>
        </w:numPr>
        <w:ind w:firstLine="0"/>
        <w:jc w:val="both"/>
        <w:rPr>
          <w:rFonts w:cstheme="minorHAnsi"/>
          <w:color w:val="000000" w:themeColor="text1"/>
          <w:sz w:val="24"/>
          <w:szCs w:val="24"/>
        </w:rPr>
      </w:pPr>
      <w:r w:rsidRPr="00B954B5">
        <w:rPr>
          <w:rFonts w:cstheme="minorHAnsi"/>
          <w:color w:val="000000" w:themeColor="text1"/>
          <w:sz w:val="24"/>
          <w:szCs w:val="24"/>
        </w:rPr>
        <w:t>forced or voluntary collaboration among OTT and MNOs:</w:t>
      </w:r>
    </w:p>
    <w:p w14:paraId="3923CD08"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Ans: Voluntary collaboration </w:t>
      </w:r>
    </w:p>
    <w:p w14:paraId="2D7D7184" w14:textId="77777777" w:rsidR="00053C5F" w:rsidRPr="00B954B5" w:rsidRDefault="00053C5F" w:rsidP="00B12257">
      <w:pPr>
        <w:pStyle w:val="ListParagraph"/>
        <w:numPr>
          <w:ilvl w:val="0"/>
          <w:numId w:val="15"/>
        </w:numPr>
        <w:ind w:firstLine="0"/>
        <w:jc w:val="both"/>
        <w:rPr>
          <w:rFonts w:cstheme="minorHAnsi"/>
          <w:color w:val="000000" w:themeColor="text1"/>
          <w:sz w:val="24"/>
          <w:szCs w:val="24"/>
        </w:rPr>
      </w:pPr>
      <w:r w:rsidRPr="00B954B5">
        <w:rPr>
          <w:rFonts w:cstheme="minorHAnsi"/>
          <w:color w:val="000000" w:themeColor="text1"/>
          <w:sz w:val="24"/>
          <w:szCs w:val="24"/>
        </w:rPr>
        <w:t>data privacy and security</w:t>
      </w:r>
    </w:p>
    <w:p w14:paraId="4078A4FA"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lastRenderedPageBreak/>
        <w:t xml:space="preserve">Ans: Yes required. </w:t>
      </w:r>
    </w:p>
    <w:p w14:paraId="6F5DE45B" w14:textId="77777777" w:rsidR="00053C5F" w:rsidRPr="00B954B5" w:rsidRDefault="00053C5F" w:rsidP="00B12257">
      <w:pPr>
        <w:pStyle w:val="ListParagraph"/>
        <w:numPr>
          <w:ilvl w:val="0"/>
          <w:numId w:val="15"/>
        </w:numPr>
        <w:ind w:firstLine="0"/>
        <w:jc w:val="both"/>
        <w:rPr>
          <w:rFonts w:cstheme="minorHAnsi"/>
          <w:color w:val="000000" w:themeColor="text1"/>
          <w:sz w:val="24"/>
          <w:szCs w:val="24"/>
        </w:rPr>
      </w:pPr>
      <w:r w:rsidRPr="00B954B5">
        <w:rPr>
          <w:rFonts w:cstheme="minorHAnsi"/>
          <w:color w:val="000000" w:themeColor="text1"/>
          <w:sz w:val="24"/>
          <w:szCs w:val="24"/>
        </w:rPr>
        <w:t>Content regulation</w:t>
      </w:r>
    </w:p>
    <w:p w14:paraId="000E7997"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Ans: No Regulation.</w:t>
      </w:r>
    </w:p>
    <w:p w14:paraId="465B3327" w14:textId="77777777" w:rsidR="00053C5F" w:rsidRPr="00B954B5" w:rsidRDefault="00053C5F" w:rsidP="00B12257">
      <w:pPr>
        <w:pStyle w:val="ListParagraph"/>
        <w:numPr>
          <w:ilvl w:val="0"/>
          <w:numId w:val="15"/>
        </w:numPr>
        <w:ind w:firstLine="0"/>
        <w:jc w:val="both"/>
        <w:rPr>
          <w:rFonts w:cstheme="minorHAnsi"/>
          <w:color w:val="000000" w:themeColor="text1"/>
          <w:sz w:val="24"/>
          <w:szCs w:val="24"/>
        </w:rPr>
      </w:pPr>
      <w:r w:rsidRPr="00B954B5">
        <w:rPr>
          <w:rFonts w:cstheme="minorHAnsi"/>
          <w:color w:val="000000" w:themeColor="text1"/>
          <w:sz w:val="24"/>
          <w:szCs w:val="24"/>
        </w:rPr>
        <w:t>Revenue Sharing with MNOs and local telecom/ broadcasting service providers</w:t>
      </w:r>
    </w:p>
    <w:p w14:paraId="33C639D5" w14:textId="77777777" w:rsidR="00053C5F" w:rsidRPr="00B954B5" w:rsidRDefault="00053C5F" w:rsidP="00B12257">
      <w:pPr>
        <w:pStyle w:val="ListParagraph"/>
        <w:numPr>
          <w:ilvl w:val="0"/>
          <w:numId w:val="15"/>
        </w:numPr>
        <w:ind w:firstLine="0"/>
        <w:jc w:val="both"/>
        <w:rPr>
          <w:rFonts w:cstheme="minorHAnsi"/>
          <w:color w:val="000000" w:themeColor="text1"/>
          <w:sz w:val="24"/>
          <w:szCs w:val="24"/>
        </w:rPr>
      </w:pPr>
      <w:r w:rsidRPr="00B954B5">
        <w:rPr>
          <w:rFonts w:cstheme="minorHAnsi"/>
          <w:color w:val="000000" w:themeColor="text1"/>
          <w:sz w:val="24"/>
          <w:szCs w:val="24"/>
        </w:rPr>
        <w:t>Ans: Need Revenue Sharing with MNOs and local telecom/ broadcasting service providers</w:t>
      </w:r>
    </w:p>
    <w:p w14:paraId="56A57F9D" w14:textId="77777777" w:rsidR="00053C5F" w:rsidRPr="00B954B5" w:rsidRDefault="00053C5F" w:rsidP="00B12257">
      <w:pPr>
        <w:pStyle w:val="ListParagraph"/>
        <w:numPr>
          <w:ilvl w:val="0"/>
          <w:numId w:val="15"/>
        </w:numPr>
        <w:ind w:firstLine="0"/>
        <w:jc w:val="both"/>
        <w:rPr>
          <w:rFonts w:cstheme="minorHAnsi"/>
          <w:color w:val="000000" w:themeColor="text1"/>
          <w:sz w:val="24"/>
          <w:szCs w:val="24"/>
        </w:rPr>
      </w:pPr>
      <w:r w:rsidRPr="00B954B5">
        <w:rPr>
          <w:rFonts w:cstheme="minorHAnsi"/>
          <w:color w:val="000000" w:themeColor="text1"/>
          <w:sz w:val="24"/>
          <w:szCs w:val="24"/>
        </w:rPr>
        <w:t>Tax payment</w:t>
      </w:r>
    </w:p>
    <w:p w14:paraId="261D7EB5"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Ans: Low tax should be applicable to OTT services can foster and can impact local </w:t>
      </w:r>
    </w:p>
    <w:p w14:paraId="5492A2F8" w14:textId="77777777" w:rsidR="00053C5F" w:rsidRPr="00B954B5" w:rsidRDefault="00053C5F" w:rsidP="00B12257">
      <w:pPr>
        <w:pStyle w:val="ListParagraph"/>
        <w:numPr>
          <w:ilvl w:val="0"/>
          <w:numId w:val="15"/>
        </w:numPr>
        <w:ind w:firstLine="0"/>
        <w:jc w:val="both"/>
        <w:rPr>
          <w:rFonts w:cstheme="minorHAnsi"/>
          <w:color w:val="000000" w:themeColor="text1"/>
          <w:sz w:val="24"/>
          <w:szCs w:val="24"/>
        </w:rPr>
      </w:pPr>
      <w:r w:rsidRPr="00B954B5">
        <w:rPr>
          <w:rFonts w:cstheme="minorHAnsi"/>
          <w:color w:val="000000" w:themeColor="text1"/>
          <w:sz w:val="24"/>
          <w:szCs w:val="24"/>
        </w:rPr>
        <w:t xml:space="preserve">Compliance mechanism </w:t>
      </w:r>
    </w:p>
    <w:p w14:paraId="1882ED4C"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Ans: Compliance is required</w:t>
      </w:r>
    </w:p>
    <w:p w14:paraId="71D630FB" w14:textId="77777777" w:rsidR="00053C5F" w:rsidRPr="00B954B5" w:rsidRDefault="00053C5F" w:rsidP="00B12257">
      <w:pPr>
        <w:pStyle w:val="ListParagraph"/>
        <w:numPr>
          <w:ilvl w:val="0"/>
          <w:numId w:val="15"/>
        </w:numPr>
        <w:ind w:firstLine="0"/>
        <w:jc w:val="both"/>
        <w:rPr>
          <w:rFonts w:cstheme="minorHAnsi"/>
          <w:color w:val="000000" w:themeColor="text1"/>
          <w:sz w:val="24"/>
          <w:szCs w:val="24"/>
        </w:rPr>
      </w:pPr>
      <w:r w:rsidRPr="00B954B5">
        <w:rPr>
          <w:rFonts w:cstheme="minorHAnsi"/>
          <w:color w:val="000000" w:themeColor="text1"/>
          <w:sz w:val="24"/>
          <w:szCs w:val="24"/>
        </w:rPr>
        <w:t>Any other suggestion</w:t>
      </w:r>
    </w:p>
    <w:p w14:paraId="41220C1D" w14:textId="77777777" w:rsidR="00053C5F" w:rsidRPr="00B954B5" w:rsidRDefault="00053C5F" w:rsidP="00B12257">
      <w:pPr>
        <w:pStyle w:val="ListParagraph"/>
        <w:ind w:left="1080" w:firstLine="0"/>
        <w:rPr>
          <w:rFonts w:cstheme="minorHAnsi"/>
          <w:color w:val="000000" w:themeColor="text1"/>
          <w:sz w:val="24"/>
          <w:szCs w:val="24"/>
        </w:rPr>
      </w:pPr>
    </w:p>
    <w:p w14:paraId="523782FC" w14:textId="77777777" w:rsidR="00053C5F" w:rsidRPr="00B954B5" w:rsidRDefault="00053C5F" w:rsidP="00B12257">
      <w:pPr>
        <w:ind w:firstLine="0"/>
        <w:jc w:val="both"/>
        <w:rPr>
          <w:rFonts w:cstheme="minorHAnsi"/>
          <w:b/>
          <w:color w:val="000000" w:themeColor="text1"/>
          <w:sz w:val="24"/>
          <w:szCs w:val="24"/>
        </w:rPr>
      </w:pPr>
    </w:p>
    <w:p w14:paraId="36A8DE35" w14:textId="77777777" w:rsidR="00053C5F" w:rsidRPr="00B954B5" w:rsidRDefault="00053C5F" w:rsidP="00B12257">
      <w:pPr>
        <w:ind w:firstLine="0"/>
        <w:jc w:val="both"/>
        <w:rPr>
          <w:rFonts w:cstheme="minorHAnsi"/>
          <w:b/>
          <w:color w:val="000000" w:themeColor="text1"/>
          <w:sz w:val="24"/>
          <w:szCs w:val="24"/>
        </w:rPr>
      </w:pPr>
      <w:r w:rsidRPr="00B954B5">
        <w:rPr>
          <w:rFonts w:cstheme="minorHAnsi"/>
          <w:b/>
          <w:color w:val="000000" w:themeColor="text1"/>
          <w:sz w:val="24"/>
          <w:szCs w:val="24"/>
        </w:rPr>
        <w:t>Pakistan:</w:t>
      </w:r>
    </w:p>
    <w:p w14:paraId="076156DF" w14:textId="77777777" w:rsidR="00053C5F" w:rsidRPr="00B954B5" w:rsidRDefault="00053C5F" w:rsidP="00B12257">
      <w:pPr>
        <w:ind w:firstLine="0"/>
        <w:jc w:val="both"/>
        <w:rPr>
          <w:rFonts w:cstheme="minorHAnsi"/>
          <w:color w:val="000000" w:themeColor="text1"/>
          <w:sz w:val="24"/>
          <w:szCs w:val="24"/>
        </w:rPr>
      </w:pPr>
      <w:r w:rsidRPr="00B954B5">
        <w:rPr>
          <w:rFonts w:cstheme="minorHAnsi"/>
          <w:color w:val="000000" w:themeColor="text1"/>
          <w:sz w:val="24"/>
          <w:szCs w:val="24"/>
        </w:rPr>
        <w:t xml:space="preserve">OTT platforms generally provide self-classification of content available on their platforms. Online platforms provide services globally hence may offer a variety of content according to their consumer base. The most effective way to regulate OTT services is through self-regulation and more customized content classification primarily based on local laws and then user preferences. </w:t>
      </w:r>
    </w:p>
    <w:p w14:paraId="3C4E64A8" w14:textId="77777777" w:rsidR="00053C5F" w:rsidRPr="00B954B5" w:rsidRDefault="00053C5F" w:rsidP="00B12257">
      <w:pPr>
        <w:ind w:firstLine="0"/>
        <w:jc w:val="both"/>
        <w:rPr>
          <w:rFonts w:cstheme="minorHAnsi"/>
          <w:color w:val="000000" w:themeColor="text1"/>
          <w:sz w:val="24"/>
          <w:szCs w:val="24"/>
        </w:rPr>
      </w:pPr>
    </w:p>
    <w:p w14:paraId="26784AFD" w14:textId="77777777" w:rsidR="00053C5F" w:rsidRPr="00B954B5" w:rsidRDefault="00053C5F" w:rsidP="00B12257">
      <w:pPr>
        <w:pStyle w:val="ListParagraph"/>
        <w:numPr>
          <w:ilvl w:val="0"/>
          <w:numId w:val="17"/>
        </w:numPr>
        <w:ind w:left="360" w:firstLine="0"/>
        <w:jc w:val="both"/>
        <w:rPr>
          <w:rFonts w:cstheme="minorHAnsi"/>
          <w:color w:val="000000" w:themeColor="text1"/>
          <w:sz w:val="24"/>
          <w:szCs w:val="24"/>
        </w:rPr>
      </w:pPr>
      <w:r w:rsidRPr="00B954B5">
        <w:rPr>
          <w:rFonts w:cstheme="minorHAnsi"/>
          <w:color w:val="000000" w:themeColor="text1"/>
          <w:sz w:val="24"/>
          <w:szCs w:val="24"/>
        </w:rPr>
        <w:t>strict or soft regulation for OTT:</w:t>
      </w:r>
    </w:p>
    <w:p w14:paraId="6FE18A19" w14:textId="7F1CB399" w:rsidR="00053C5F" w:rsidRPr="00B954B5" w:rsidRDefault="00053C5F" w:rsidP="00B12257">
      <w:pPr>
        <w:pStyle w:val="ListParagraph"/>
        <w:ind w:left="360" w:firstLine="0"/>
        <w:jc w:val="both"/>
        <w:rPr>
          <w:rFonts w:cstheme="minorHAnsi"/>
          <w:color w:val="000000" w:themeColor="text1"/>
          <w:sz w:val="24"/>
          <w:szCs w:val="24"/>
        </w:rPr>
      </w:pPr>
      <w:r w:rsidRPr="00B954B5">
        <w:rPr>
          <w:rFonts w:cstheme="minorHAnsi"/>
          <w:color w:val="000000" w:themeColor="text1"/>
          <w:sz w:val="24"/>
          <w:szCs w:val="24"/>
        </w:rPr>
        <w:t xml:space="preserve">A flexible regulatory mechanism in order to encourage innovation and growth and providing a level playing field for new local ventures, legacy broadcast services and other industry leading OTT platforms. </w:t>
      </w:r>
      <w:r w:rsidR="006F7897" w:rsidRPr="00B954B5">
        <w:rPr>
          <w:rFonts w:cstheme="minorHAnsi"/>
          <w:color w:val="000000" w:themeColor="text1"/>
          <w:sz w:val="24"/>
          <w:szCs w:val="24"/>
        </w:rPr>
        <w:t>However,</w:t>
      </w:r>
      <w:r w:rsidRPr="00B954B5">
        <w:rPr>
          <w:rFonts w:cstheme="minorHAnsi"/>
          <w:color w:val="000000" w:themeColor="text1"/>
          <w:sz w:val="24"/>
          <w:szCs w:val="24"/>
        </w:rPr>
        <w:t xml:space="preserve"> the regulations to prevent negative effects of social media platforms needs to be stringent.</w:t>
      </w:r>
    </w:p>
    <w:p w14:paraId="3A7BD825" w14:textId="77777777" w:rsidR="00053C5F" w:rsidRPr="00B954B5" w:rsidRDefault="00053C5F" w:rsidP="00B12257">
      <w:pPr>
        <w:pStyle w:val="ListParagraph"/>
        <w:numPr>
          <w:ilvl w:val="0"/>
          <w:numId w:val="17"/>
        </w:numPr>
        <w:ind w:left="360" w:firstLine="0"/>
        <w:jc w:val="both"/>
        <w:rPr>
          <w:rFonts w:cstheme="minorHAnsi"/>
          <w:color w:val="000000" w:themeColor="text1"/>
          <w:sz w:val="24"/>
          <w:szCs w:val="24"/>
        </w:rPr>
      </w:pPr>
      <w:r w:rsidRPr="00B954B5">
        <w:rPr>
          <w:rFonts w:cstheme="minorHAnsi"/>
          <w:color w:val="000000" w:themeColor="text1"/>
          <w:sz w:val="24"/>
          <w:szCs w:val="24"/>
        </w:rPr>
        <w:t>separate authorization or market-oriented approach to allow them operational in local market:</w:t>
      </w:r>
    </w:p>
    <w:p w14:paraId="3C1FCF0B" w14:textId="77777777" w:rsidR="00053C5F" w:rsidRPr="00B954B5" w:rsidRDefault="00053C5F" w:rsidP="00B12257">
      <w:pPr>
        <w:pStyle w:val="ListParagraph"/>
        <w:ind w:left="360" w:firstLine="0"/>
        <w:jc w:val="both"/>
        <w:rPr>
          <w:rFonts w:cstheme="minorHAnsi"/>
          <w:color w:val="000000" w:themeColor="text1"/>
          <w:sz w:val="24"/>
          <w:szCs w:val="24"/>
        </w:rPr>
      </w:pPr>
      <w:r w:rsidRPr="00B954B5">
        <w:rPr>
          <w:rFonts w:cstheme="minorHAnsi"/>
          <w:color w:val="000000" w:themeColor="text1"/>
          <w:sz w:val="24"/>
          <w:szCs w:val="24"/>
        </w:rPr>
        <w:t>Most of the OTT platforms are based in on</w:t>
      </w:r>
    </w:p>
    <w:p w14:paraId="2B56BD67" w14:textId="77777777" w:rsidR="00053C5F" w:rsidRPr="00B954B5" w:rsidRDefault="00053C5F" w:rsidP="00B12257">
      <w:pPr>
        <w:pStyle w:val="ListParagraph"/>
        <w:numPr>
          <w:ilvl w:val="0"/>
          <w:numId w:val="17"/>
        </w:numPr>
        <w:ind w:left="360" w:firstLine="0"/>
        <w:jc w:val="both"/>
        <w:rPr>
          <w:rFonts w:cstheme="minorHAnsi"/>
          <w:color w:val="000000" w:themeColor="text1"/>
          <w:sz w:val="24"/>
          <w:szCs w:val="24"/>
        </w:rPr>
      </w:pPr>
      <w:r w:rsidRPr="00B954B5">
        <w:rPr>
          <w:rFonts w:cstheme="minorHAnsi"/>
          <w:color w:val="000000" w:themeColor="text1"/>
          <w:sz w:val="24"/>
          <w:szCs w:val="24"/>
        </w:rPr>
        <w:t>forced or voluntary collaboration among OTT and MNOs:</w:t>
      </w:r>
    </w:p>
    <w:p w14:paraId="39ACDB2E" w14:textId="77777777" w:rsidR="00053C5F" w:rsidRPr="00B954B5" w:rsidRDefault="00053C5F" w:rsidP="00B12257">
      <w:pPr>
        <w:pStyle w:val="ListParagraph"/>
        <w:ind w:left="360" w:firstLine="0"/>
        <w:jc w:val="both"/>
        <w:rPr>
          <w:rFonts w:cstheme="minorHAnsi"/>
          <w:color w:val="000000" w:themeColor="text1"/>
          <w:sz w:val="24"/>
          <w:szCs w:val="24"/>
        </w:rPr>
      </w:pPr>
      <w:r w:rsidRPr="00B954B5">
        <w:rPr>
          <w:rFonts w:cstheme="minorHAnsi"/>
          <w:color w:val="000000" w:themeColor="text1"/>
          <w:sz w:val="24"/>
          <w:szCs w:val="24"/>
        </w:rPr>
        <w:t xml:space="preserve"> Collaboration among OTT and MNOs shall be voluntary as per their commercial needs however the regulator needs to step in wherever any dispute arises</w:t>
      </w:r>
    </w:p>
    <w:p w14:paraId="3761477B" w14:textId="77777777" w:rsidR="00053C5F" w:rsidRPr="00B954B5" w:rsidRDefault="00053C5F" w:rsidP="00B12257">
      <w:pPr>
        <w:pStyle w:val="ListParagraph"/>
        <w:numPr>
          <w:ilvl w:val="0"/>
          <w:numId w:val="17"/>
        </w:numPr>
        <w:ind w:left="360" w:firstLine="0"/>
        <w:jc w:val="both"/>
        <w:rPr>
          <w:rFonts w:cstheme="minorHAnsi"/>
          <w:color w:val="000000" w:themeColor="text1"/>
          <w:sz w:val="24"/>
          <w:szCs w:val="24"/>
        </w:rPr>
      </w:pPr>
      <w:r w:rsidRPr="00B954B5">
        <w:rPr>
          <w:rFonts w:cstheme="minorHAnsi"/>
          <w:color w:val="000000" w:themeColor="text1"/>
          <w:sz w:val="24"/>
          <w:szCs w:val="24"/>
        </w:rPr>
        <w:t>data privacy and security</w:t>
      </w:r>
    </w:p>
    <w:p w14:paraId="2A00165F" w14:textId="3B047A47" w:rsidR="00053C5F" w:rsidRPr="00B954B5" w:rsidRDefault="00053C5F" w:rsidP="00B12257">
      <w:pPr>
        <w:pStyle w:val="ListParagraph"/>
        <w:ind w:left="360" w:firstLine="0"/>
        <w:jc w:val="both"/>
        <w:rPr>
          <w:rFonts w:cstheme="minorHAnsi"/>
          <w:color w:val="000000" w:themeColor="text1"/>
          <w:sz w:val="24"/>
          <w:szCs w:val="24"/>
        </w:rPr>
      </w:pPr>
      <w:r w:rsidRPr="00B954B5">
        <w:rPr>
          <w:rFonts w:cstheme="minorHAnsi"/>
          <w:color w:val="000000" w:themeColor="text1"/>
          <w:sz w:val="24"/>
          <w:szCs w:val="24"/>
        </w:rPr>
        <w:t xml:space="preserve">OTT/digital platforms must adhere to the same basic data privacy standards in SATRC countries as laid down under international data protection laws </w:t>
      </w:r>
      <w:r w:rsidR="006F7897" w:rsidRPr="00B954B5">
        <w:rPr>
          <w:rFonts w:cstheme="minorHAnsi"/>
          <w:color w:val="000000" w:themeColor="text1"/>
          <w:sz w:val="24"/>
          <w:szCs w:val="24"/>
        </w:rPr>
        <w:t>e.g.,</w:t>
      </w:r>
      <w:r w:rsidRPr="00B954B5">
        <w:rPr>
          <w:rFonts w:cstheme="minorHAnsi"/>
          <w:color w:val="000000" w:themeColor="text1"/>
          <w:sz w:val="24"/>
          <w:szCs w:val="24"/>
        </w:rPr>
        <w:t xml:space="preserve"> GDPR etc. It has been observed that due to </w:t>
      </w:r>
      <w:r w:rsidR="006F7897" w:rsidRPr="00B954B5">
        <w:rPr>
          <w:rFonts w:cstheme="minorHAnsi"/>
          <w:color w:val="000000" w:themeColor="text1"/>
          <w:sz w:val="24"/>
          <w:szCs w:val="24"/>
        </w:rPr>
        <w:t>lose</w:t>
      </w:r>
      <w:r w:rsidRPr="00B954B5">
        <w:rPr>
          <w:rFonts w:cstheme="minorHAnsi"/>
          <w:color w:val="000000" w:themeColor="text1"/>
          <w:sz w:val="24"/>
          <w:szCs w:val="24"/>
        </w:rPr>
        <w:t xml:space="preserve"> or no legislation w.r.t user data protection in developing countries the tech companies </w:t>
      </w:r>
      <w:r w:rsidR="006F7897" w:rsidRPr="00B954B5">
        <w:rPr>
          <w:rFonts w:cstheme="minorHAnsi"/>
          <w:color w:val="000000" w:themeColor="text1"/>
          <w:sz w:val="24"/>
          <w:szCs w:val="24"/>
        </w:rPr>
        <w:t>give</w:t>
      </w:r>
      <w:r w:rsidRPr="00B954B5">
        <w:rPr>
          <w:rFonts w:cstheme="minorHAnsi"/>
          <w:color w:val="000000" w:themeColor="text1"/>
          <w:sz w:val="24"/>
          <w:szCs w:val="24"/>
        </w:rPr>
        <w:t xml:space="preserve"> no heed to instructions of the concerned regulatory bodies in such countries.</w:t>
      </w:r>
    </w:p>
    <w:p w14:paraId="6067086F" w14:textId="77777777" w:rsidR="00053C5F" w:rsidRPr="00B954B5" w:rsidRDefault="00053C5F" w:rsidP="00B12257">
      <w:pPr>
        <w:pStyle w:val="ListParagraph"/>
        <w:numPr>
          <w:ilvl w:val="0"/>
          <w:numId w:val="17"/>
        </w:numPr>
        <w:ind w:left="360" w:firstLine="0"/>
        <w:jc w:val="both"/>
        <w:rPr>
          <w:rFonts w:cstheme="minorHAnsi"/>
          <w:color w:val="000000" w:themeColor="text1"/>
          <w:sz w:val="24"/>
          <w:szCs w:val="24"/>
        </w:rPr>
      </w:pPr>
      <w:r w:rsidRPr="00B954B5">
        <w:rPr>
          <w:rFonts w:cstheme="minorHAnsi"/>
          <w:color w:val="000000" w:themeColor="text1"/>
          <w:sz w:val="24"/>
          <w:szCs w:val="24"/>
        </w:rPr>
        <w:t>Content regulation</w:t>
      </w:r>
    </w:p>
    <w:p w14:paraId="6BBB86ED" w14:textId="77777777" w:rsidR="00053C5F" w:rsidRPr="00B954B5" w:rsidRDefault="00053C5F" w:rsidP="00B12257">
      <w:pPr>
        <w:pStyle w:val="ListParagraph"/>
        <w:ind w:left="360" w:firstLine="0"/>
        <w:jc w:val="both"/>
        <w:rPr>
          <w:rFonts w:cstheme="minorHAnsi"/>
          <w:color w:val="000000" w:themeColor="text1"/>
          <w:sz w:val="24"/>
          <w:szCs w:val="24"/>
        </w:rPr>
      </w:pPr>
      <w:r w:rsidRPr="00B954B5">
        <w:rPr>
          <w:rFonts w:cstheme="minorHAnsi"/>
          <w:color w:val="000000" w:themeColor="text1"/>
          <w:sz w:val="24"/>
          <w:szCs w:val="24"/>
        </w:rPr>
        <w:t>Content hosted on these platforms must be in accordance with local laws and societal norms of the class/viewership it is intended to serve.</w:t>
      </w:r>
    </w:p>
    <w:p w14:paraId="143434ED" w14:textId="77777777" w:rsidR="00053C5F" w:rsidRPr="00B954B5" w:rsidRDefault="00053C5F" w:rsidP="00B12257">
      <w:pPr>
        <w:pStyle w:val="ListParagraph"/>
        <w:numPr>
          <w:ilvl w:val="0"/>
          <w:numId w:val="17"/>
        </w:numPr>
        <w:ind w:left="360" w:firstLine="0"/>
        <w:jc w:val="both"/>
        <w:rPr>
          <w:rFonts w:cstheme="minorHAnsi"/>
          <w:color w:val="000000" w:themeColor="text1"/>
          <w:sz w:val="24"/>
          <w:szCs w:val="24"/>
        </w:rPr>
      </w:pPr>
      <w:r w:rsidRPr="00B954B5">
        <w:rPr>
          <w:rFonts w:cstheme="minorHAnsi"/>
          <w:color w:val="000000" w:themeColor="text1"/>
          <w:sz w:val="24"/>
          <w:szCs w:val="24"/>
        </w:rPr>
        <w:t>Revenue Sharing with MNOs and local telecom/ broadcasting service providers</w:t>
      </w:r>
    </w:p>
    <w:p w14:paraId="31DF2145" w14:textId="77777777" w:rsidR="00053C5F" w:rsidRPr="00B954B5" w:rsidRDefault="00053C5F" w:rsidP="00B12257">
      <w:pPr>
        <w:pStyle w:val="ListParagraph"/>
        <w:ind w:left="360" w:firstLine="0"/>
        <w:jc w:val="both"/>
        <w:rPr>
          <w:rFonts w:cstheme="minorHAnsi"/>
          <w:color w:val="000000" w:themeColor="text1"/>
          <w:sz w:val="24"/>
          <w:szCs w:val="24"/>
        </w:rPr>
      </w:pPr>
      <w:r w:rsidRPr="00B954B5">
        <w:rPr>
          <w:rFonts w:cstheme="minorHAnsi"/>
          <w:color w:val="000000" w:themeColor="text1"/>
          <w:sz w:val="24"/>
          <w:szCs w:val="24"/>
        </w:rPr>
        <w:t xml:space="preserve">As per their commercial arrangements </w:t>
      </w:r>
    </w:p>
    <w:p w14:paraId="580C1E3F" w14:textId="77777777" w:rsidR="00053C5F" w:rsidRPr="00B954B5" w:rsidRDefault="00053C5F" w:rsidP="00B12257">
      <w:pPr>
        <w:pStyle w:val="ListParagraph"/>
        <w:numPr>
          <w:ilvl w:val="0"/>
          <w:numId w:val="17"/>
        </w:numPr>
        <w:ind w:left="360" w:firstLine="0"/>
        <w:jc w:val="both"/>
        <w:rPr>
          <w:rFonts w:cstheme="minorHAnsi"/>
          <w:color w:val="000000" w:themeColor="text1"/>
          <w:sz w:val="24"/>
          <w:szCs w:val="24"/>
        </w:rPr>
      </w:pPr>
      <w:r w:rsidRPr="00B954B5">
        <w:rPr>
          <w:rFonts w:cstheme="minorHAnsi"/>
          <w:color w:val="000000" w:themeColor="text1"/>
          <w:sz w:val="24"/>
          <w:szCs w:val="24"/>
        </w:rPr>
        <w:t>Tax payment</w:t>
      </w:r>
    </w:p>
    <w:p w14:paraId="63F129FB" w14:textId="77777777" w:rsidR="00053C5F" w:rsidRPr="00B954B5" w:rsidRDefault="00053C5F" w:rsidP="00B12257">
      <w:pPr>
        <w:pStyle w:val="ListParagraph"/>
        <w:ind w:left="360" w:firstLine="0"/>
        <w:jc w:val="both"/>
        <w:rPr>
          <w:rFonts w:cstheme="minorHAnsi"/>
          <w:color w:val="000000" w:themeColor="text1"/>
          <w:sz w:val="24"/>
          <w:szCs w:val="24"/>
        </w:rPr>
      </w:pPr>
      <w:r w:rsidRPr="00B954B5">
        <w:rPr>
          <w:rFonts w:cstheme="minorHAnsi"/>
          <w:color w:val="000000" w:themeColor="text1"/>
          <w:sz w:val="24"/>
          <w:szCs w:val="24"/>
        </w:rPr>
        <w:t>No comments</w:t>
      </w:r>
    </w:p>
    <w:p w14:paraId="35E46CE2" w14:textId="77777777" w:rsidR="00053C5F" w:rsidRPr="00B954B5" w:rsidRDefault="00053C5F" w:rsidP="00B12257">
      <w:pPr>
        <w:pStyle w:val="ListParagraph"/>
        <w:numPr>
          <w:ilvl w:val="0"/>
          <w:numId w:val="17"/>
        </w:numPr>
        <w:ind w:left="360" w:firstLine="0"/>
        <w:jc w:val="both"/>
        <w:rPr>
          <w:rFonts w:cstheme="minorHAnsi"/>
          <w:color w:val="000000" w:themeColor="text1"/>
          <w:sz w:val="24"/>
          <w:szCs w:val="24"/>
        </w:rPr>
      </w:pPr>
      <w:r w:rsidRPr="00B954B5">
        <w:rPr>
          <w:rFonts w:cstheme="minorHAnsi"/>
          <w:color w:val="000000" w:themeColor="text1"/>
          <w:sz w:val="24"/>
          <w:szCs w:val="24"/>
        </w:rPr>
        <w:lastRenderedPageBreak/>
        <w:t>Compliance mechanism</w:t>
      </w:r>
    </w:p>
    <w:p w14:paraId="1731E6C2" w14:textId="35D3C18C" w:rsidR="00053C5F" w:rsidRPr="00B954B5" w:rsidRDefault="00053C5F" w:rsidP="00B12257">
      <w:pPr>
        <w:pStyle w:val="ListParagraph"/>
        <w:ind w:left="360" w:firstLine="0"/>
        <w:jc w:val="both"/>
        <w:rPr>
          <w:rFonts w:cstheme="minorHAnsi"/>
          <w:color w:val="000000" w:themeColor="text1"/>
          <w:sz w:val="24"/>
          <w:szCs w:val="24"/>
        </w:rPr>
      </w:pPr>
      <w:r w:rsidRPr="00B954B5">
        <w:rPr>
          <w:rFonts w:cstheme="minorHAnsi"/>
          <w:color w:val="000000" w:themeColor="text1"/>
          <w:sz w:val="24"/>
          <w:szCs w:val="24"/>
        </w:rPr>
        <w:t xml:space="preserve">Enforcement of prevailing laws is </w:t>
      </w:r>
      <w:proofErr w:type="gramStart"/>
      <w:r w:rsidRPr="00B954B5">
        <w:rPr>
          <w:rFonts w:cstheme="minorHAnsi"/>
          <w:color w:val="000000" w:themeColor="text1"/>
          <w:sz w:val="24"/>
          <w:szCs w:val="24"/>
        </w:rPr>
        <w:t>mandatory</w:t>
      </w:r>
      <w:proofErr w:type="gramEnd"/>
      <w:r w:rsidRPr="00B954B5">
        <w:rPr>
          <w:rFonts w:cstheme="minorHAnsi"/>
          <w:color w:val="000000" w:themeColor="text1"/>
          <w:sz w:val="24"/>
          <w:szCs w:val="24"/>
        </w:rPr>
        <w:t xml:space="preserve"> and all stakeholders are obligated to comply, since OTT/social media companies follow international </w:t>
      </w:r>
      <w:r w:rsidR="006F7897" w:rsidRPr="00B954B5">
        <w:rPr>
          <w:rFonts w:cstheme="minorHAnsi"/>
          <w:color w:val="000000" w:themeColor="text1"/>
          <w:sz w:val="24"/>
          <w:szCs w:val="24"/>
        </w:rPr>
        <w:t>laws,</w:t>
      </w:r>
      <w:r w:rsidRPr="00B954B5">
        <w:rPr>
          <w:rFonts w:cstheme="minorHAnsi"/>
          <w:color w:val="000000" w:themeColor="text1"/>
          <w:sz w:val="24"/>
          <w:szCs w:val="24"/>
        </w:rPr>
        <w:t xml:space="preserve"> regulatory bodies may develop such mechanism where penalties are imposed upon the violators, such as restricting subscription payments through banks, restriction on websites offering/marketing violating platforms etc. </w:t>
      </w:r>
    </w:p>
    <w:p w14:paraId="706E4CFB" w14:textId="77777777" w:rsidR="00053C5F" w:rsidRPr="00B954B5" w:rsidRDefault="00053C5F" w:rsidP="00B12257">
      <w:pPr>
        <w:pStyle w:val="ListParagraph"/>
        <w:numPr>
          <w:ilvl w:val="0"/>
          <w:numId w:val="17"/>
        </w:numPr>
        <w:ind w:left="360" w:firstLine="0"/>
        <w:jc w:val="both"/>
        <w:rPr>
          <w:rFonts w:cstheme="minorHAnsi"/>
          <w:color w:val="000000" w:themeColor="text1"/>
          <w:sz w:val="24"/>
          <w:szCs w:val="24"/>
        </w:rPr>
      </w:pPr>
      <w:r w:rsidRPr="00B954B5">
        <w:rPr>
          <w:rFonts w:cstheme="minorHAnsi"/>
          <w:color w:val="000000" w:themeColor="text1"/>
          <w:sz w:val="24"/>
          <w:szCs w:val="24"/>
        </w:rPr>
        <w:t>Any other suggestion</w:t>
      </w:r>
    </w:p>
    <w:p w14:paraId="528C3557" w14:textId="77777777" w:rsidR="00053C5F" w:rsidRPr="00B954B5" w:rsidRDefault="00053C5F" w:rsidP="00B12257">
      <w:pPr>
        <w:pStyle w:val="ListParagraph"/>
        <w:ind w:left="360" w:firstLine="0"/>
        <w:jc w:val="both"/>
        <w:rPr>
          <w:rFonts w:cstheme="minorHAnsi"/>
          <w:color w:val="000000" w:themeColor="text1"/>
          <w:sz w:val="24"/>
          <w:szCs w:val="24"/>
        </w:rPr>
      </w:pPr>
      <w:r w:rsidRPr="00B954B5">
        <w:rPr>
          <w:rFonts w:cstheme="minorHAnsi"/>
          <w:color w:val="000000" w:themeColor="text1"/>
          <w:sz w:val="24"/>
          <w:szCs w:val="24"/>
        </w:rPr>
        <w:t xml:space="preserve">OTT platforms must be governed by a broad base policy because unlike broadcast media, digital media provide various options to select and ignore any piece of content as per their likes/dislikes. OTT platforms must ensure users are given complete freedom and options to prefer or avoid certain type of content and also devise a mechanism to imbed parental preferences on their systems. </w:t>
      </w:r>
    </w:p>
    <w:p w14:paraId="67E723B1" w14:textId="77777777" w:rsidR="00053C5F" w:rsidRPr="00B954B5" w:rsidRDefault="00053C5F" w:rsidP="00B12257">
      <w:pPr>
        <w:pStyle w:val="ListParagraph"/>
        <w:ind w:left="1080" w:firstLine="0"/>
        <w:rPr>
          <w:rFonts w:cstheme="minorHAnsi"/>
          <w:color w:val="000000" w:themeColor="text1"/>
          <w:sz w:val="24"/>
          <w:szCs w:val="24"/>
        </w:rPr>
      </w:pPr>
    </w:p>
    <w:p w14:paraId="29513C62" w14:textId="77777777" w:rsidR="00053C5F" w:rsidRPr="00B954B5" w:rsidRDefault="00053C5F" w:rsidP="00B12257">
      <w:pPr>
        <w:pStyle w:val="ListParagraph"/>
        <w:ind w:left="1080" w:firstLine="0"/>
        <w:rPr>
          <w:rFonts w:cstheme="minorHAnsi"/>
          <w:color w:val="000000" w:themeColor="text1"/>
          <w:sz w:val="24"/>
          <w:szCs w:val="24"/>
        </w:rPr>
      </w:pPr>
      <w:r w:rsidRPr="00B954B5">
        <w:rPr>
          <w:rFonts w:cstheme="minorHAnsi"/>
          <w:noProof/>
          <w:color w:val="000000" w:themeColor="text1"/>
          <w:sz w:val="24"/>
          <w:szCs w:val="24"/>
          <w:lang w:val="en-GB" w:eastAsia="en-GB" w:bidi="ar-SA"/>
        </w:rPr>
        <mc:AlternateContent>
          <mc:Choice Requires="wps">
            <w:drawing>
              <wp:anchor distT="4294967295" distB="4294967295" distL="114300" distR="114300" simplePos="0" relativeHeight="251660288" behindDoc="0" locked="0" layoutInCell="1" allowOverlap="1" wp14:anchorId="6921F57F" wp14:editId="56D3F987">
                <wp:simplePos x="0" y="0"/>
                <wp:positionH relativeFrom="column">
                  <wp:posOffset>2540000</wp:posOffset>
                </wp:positionH>
                <wp:positionV relativeFrom="paragraph">
                  <wp:posOffset>356869</wp:posOffset>
                </wp:positionV>
                <wp:extent cx="11493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35442D"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pt,28.1pt" to="290.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" strokecolor="black [3040]">
                <o:lock v:ext="edit" shapetype="f"/>
              </v:line>
            </w:pict>
          </mc:Fallback>
        </mc:AlternateContent>
      </w:r>
    </w:p>
    <w:p w14:paraId="2C86317A" w14:textId="77777777" w:rsidR="00053C5F" w:rsidRPr="00B954B5" w:rsidRDefault="00053C5F" w:rsidP="00B12257">
      <w:pPr>
        <w:ind w:firstLine="0"/>
        <w:jc w:val="both"/>
        <w:rPr>
          <w:rFonts w:eastAsia="Times New Roman" w:cstheme="minorHAnsi"/>
          <w:b/>
          <w:iCs/>
          <w:color w:val="000000" w:themeColor="text1"/>
          <w:sz w:val="24"/>
          <w:szCs w:val="24"/>
          <w:lang w:bidi="hi-IN"/>
        </w:rPr>
      </w:pPr>
      <w:r w:rsidRPr="00B954B5">
        <w:rPr>
          <w:rFonts w:eastAsia="Times New Roman" w:cstheme="minorHAnsi"/>
          <w:b/>
          <w:iCs/>
          <w:color w:val="000000" w:themeColor="text1"/>
          <w:sz w:val="24"/>
          <w:szCs w:val="24"/>
          <w:lang w:bidi="hi-IN"/>
        </w:rPr>
        <w:t>India:</w:t>
      </w:r>
    </w:p>
    <w:p w14:paraId="3324DFCD" w14:textId="77777777" w:rsidR="00053C5F" w:rsidRPr="00B954B5" w:rsidRDefault="00053C5F" w:rsidP="00B12257">
      <w:pPr>
        <w:ind w:firstLine="0"/>
        <w:jc w:val="both"/>
        <w:rPr>
          <w:rFonts w:eastAsia="Times New Roman" w:cstheme="minorHAnsi"/>
          <w:color w:val="000000" w:themeColor="text1"/>
          <w:sz w:val="24"/>
          <w:szCs w:val="24"/>
          <w:lang w:bidi="hi-IN"/>
        </w:rPr>
      </w:pPr>
      <w:r w:rsidRPr="00B954B5">
        <w:rPr>
          <w:rFonts w:eastAsia="Times New Roman" w:cstheme="minorHAnsi"/>
          <w:iCs/>
          <w:color w:val="000000" w:themeColor="text1"/>
          <w:sz w:val="24"/>
          <w:szCs w:val="24"/>
          <w:lang w:bidi="hi-IN"/>
        </w:rPr>
        <w:t xml:space="preserve">TRAI is seized of the various developments which have taken place in recent past in OTT and shall look into various aspects, such as impact on society, Telecom and Broadcasting Service Carriers </w:t>
      </w:r>
      <w:proofErr w:type="gramStart"/>
      <w:r w:rsidRPr="00B954B5">
        <w:rPr>
          <w:rFonts w:eastAsia="Times New Roman" w:cstheme="minorHAnsi"/>
          <w:iCs/>
          <w:color w:val="000000" w:themeColor="text1"/>
          <w:sz w:val="24"/>
          <w:szCs w:val="24"/>
          <w:lang w:bidi="hi-IN"/>
        </w:rPr>
        <w:t>etc..</w:t>
      </w:r>
      <w:proofErr w:type="gramEnd"/>
      <w:r w:rsidRPr="00B954B5">
        <w:rPr>
          <w:rFonts w:eastAsia="Times New Roman" w:cstheme="minorHAnsi"/>
          <w:iCs/>
          <w:color w:val="000000" w:themeColor="text1"/>
          <w:sz w:val="24"/>
          <w:szCs w:val="24"/>
          <w:lang w:bidi="hi-IN"/>
        </w:rPr>
        <w:t xml:space="preserve"> at appropriate time after following due processes. Market forces may be allowed to respond to the situation without prescribing any regulatory intervention. However, developments shall be monitored and intervention as felt necessary shall be done at appropriate time. </w:t>
      </w:r>
    </w:p>
    <w:p w14:paraId="28AA8414" w14:textId="77777777" w:rsidR="00053C5F" w:rsidRPr="00B954B5" w:rsidRDefault="00053C5F" w:rsidP="00B12257">
      <w:pPr>
        <w:ind w:firstLine="0"/>
        <w:rPr>
          <w:rFonts w:cstheme="minorHAnsi"/>
          <w:color w:val="000000" w:themeColor="text1"/>
          <w:sz w:val="24"/>
          <w:szCs w:val="24"/>
        </w:rPr>
      </w:pPr>
    </w:p>
    <w:p w14:paraId="3099CD7B" w14:textId="77777777" w:rsidR="00053C5F" w:rsidRPr="00B954B5" w:rsidRDefault="00053C5F" w:rsidP="00B12257">
      <w:pPr>
        <w:ind w:firstLine="0"/>
        <w:rPr>
          <w:rFonts w:cstheme="minorHAnsi"/>
          <w:b/>
          <w:color w:val="000000" w:themeColor="text1"/>
          <w:sz w:val="24"/>
          <w:szCs w:val="24"/>
        </w:rPr>
      </w:pPr>
      <w:r w:rsidRPr="00B954B5">
        <w:rPr>
          <w:rFonts w:cstheme="minorHAnsi"/>
          <w:b/>
          <w:color w:val="000000" w:themeColor="text1"/>
          <w:sz w:val="24"/>
          <w:szCs w:val="24"/>
        </w:rPr>
        <w:t>Sri Lanka:</w:t>
      </w:r>
    </w:p>
    <w:p w14:paraId="176CB5D6" w14:textId="77777777" w:rsidR="00053C5F" w:rsidRPr="00B954B5" w:rsidRDefault="00053C5F" w:rsidP="00B12257">
      <w:pPr>
        <w:ind w:firstLine="0"/>
        <w:jc w:val="both"/>
        <w:rPr>
          <w:rFonts w:cstheme="minorHAnsi"/>
          <w:color w:val="000000" w:themeColor="text1"/>
          <w:sz w:val="24"/>
          <w:szCs w:val="24"/>
        </w:rPr>
      </w:pPr>
    </w:p>
    <w:p w14:paraId="40889787" w14:textId="77777777" w:rsidR="00053C5F" w:rsidRPr="00B954B5" w:rsidRDefault="00053C5F" w:rsidP="003A3C94">
      <w:pPr>
        <w:pStyle w:val="ListParagraph"/>
        <w:numPr>
          <w:ilvl w:val="0"/>
          <w:numId w:val="20"/>
        </w:numPr>
        <w:ind w:left="0" w:firstLine="0"/>
        <w:jc w:val="both"/>
        <w:rPr>
          <w:rFonts w:cstheme="minorHAnsi"/>
          <w:color w:val="000000" w:themeColor="text1"/>
          <w:sz w:val="24"/>
          <w:szCs w:val="24"/>
        </w:rPr>
      </w:pPr>
      <w:r w:rsidRPr="00B954B5">
        <w:rPr>
          <w:rFonts w:cstheme="minorHAnsi"/>
          <w:color w:val="000000" w:themeColor="text1"/>
          <w:sz w:val="24"/>
          <w:szCs w:val="24"/>
        </w:rPr>
        <w:t>strict or soft regulation for OTT:</w:t>
      </w:r>
    </w:p>
    <w:p w14:paraId="5329E624" w14:textId="77777777" w:rsidR="00053C5F" w:rsidRPr="00B954B5" w:rsidRDefault="00053C5F" w:rsidP="003A3C94">
      <w:pPr>
        <w:pStyle w:val="ListParagraph"/>
        <w:ind w:left="0" w:firstLine="0"/>
        <w:jc w:val="both"/>
        <w:rPr>
          <w:rFonts w:cstheme="minorHAnsi"/>
          <w:color w:val="000000" w:themeColor="text1"/>
          <w:sz w:val="24"/>
          <w:szCs w:val="24"/>
        </w:rPr>
      </w:pPr>
      <w:r w:rsidRPr="00B954B5">
        <w:rPr>
          <w:rFonts w:cstheme="minorHAnsi"/>
          <w:color w:val="000000" w:themeColor="text1"/>
          <w:sz w:val="24"/>
          <w:szCs w:val="24"/>
        </w:rPr>
        <w:t>Strict regulations are preferred especially in the aspect of data privacy.</w:t>
      </w:r>
    </w:p>
    <w:p w14:paraId="096ED397" w14:textId="77777777" w:rsidR="00053C5F" w:rsidRPr="00B954B5" w:rsidRDefault="00053C5F" w:rsidP="003A3C94">
      <w:pPr>
        <w:pStyle w:val="ListParagraph"/>
        <w:numPr>
          <w:ilvl w:val="0"/>
          <w:numId w:val="20"/>
        </w:numPr>
        <w:ind w:left="0" w:firstLine="0"/>
        <w:jc w:val="both"/>
        <w:rPr>
          <w:rFonts w:cstheme="minorHAnsi"/>
          <w:color w:val="000000" w:themeColor="text1"/>
          <w:sz w:val="24"/>
          <w:szCs w:val="24"/>
        </w:rPr>
      </w:pPr>
      <w:r w:rsidRPr="00B954B5">
        <w:rPr>
          <w:rFonts w:cstheme="minorHAnsi"/>
          <w:color w:val="000000" w:themeColor="text1"/>
          <w:sz w:val="24"/>
          <w:szCs w:val="24"/>
        </w:rPr>
        <w:t>separate authorization or market-oriented approach to allow them operational in local market:</w:t>
      </w:r>
    </w:p>
    <w:p w14:paraId="7BB7F988" w14:textId="77777777" w:rsidR="00053C5F" w:rsidRPr="00B954B5" w:rsidRDefault="00053C5F" w:rsidP="003A3C94">
      <w:pPr>
        <w:pStyle w:val="ListParagraph"/>
        <w:ind w:left="0" w:firstLine="0"/>
        <w:jc w:val="both"/>
        <w:rPr>
          <w:rFonts w:cstheme="minorHAnsi"/>
          <w:color w:val="000000" w:themeColor="text1"/>
          <w:sz w:val="24"/>
          <w:szCs w:val="24"/>
        </w:rPr>
      </w:pPr>
      <w:r w:rsidRPr="00B954B5">
        <w:rPr>
          <w:rFonts w:cstheme="minorHAnsi"/>
          <w:color w:val="000000" w:themeColor="text1"/>
          <w:sz w:val="24"/>
          <w:szCs w:val="24"/>
        </w:rPr>
        <w:t>Market oriented approach</w:t>
      </w:r>
    </w:p>
    <w:p w14:paraId="5BECC0A7" w14:textId="77777777" w:rsidR="00053C5F" w:rsidRPr="00B954B5" w:rsidRDefault="00053C5F" w:rsidP="003A3C94">
      <w:pPr>
        <w:ind w:firstLine="0"/>
        <w:jc w:val="both"/>
        <w:rPr>
          <w:rFonts w:cstheme="minorHAnsi"/>
          <w:color w:val="000000" w:themeColor="text1"/>
          <w:sz w:val="24"/>
          <w:szCs w:val="24"/>
        </w:rPr>
      </w:pPr>
    </w:p>
    <w:p w14:paraId="24A7B663" w14:textId="77777777" w:rsidR="00053C5F" w:rsidRPr="00B954B5" w:rsidRDefault="00053C5F" w:rsidP="003A3C94">
      <w:pPr>
        <w:pStyle w:val="ListParagraph"/>
        <w:numPr>
          <w:ilvl w:val="0"/>
          <w:numId w:val="20"/>
        </w:numPr>
        <w:ind w:left="0" w:firstLine="0"/>
        <w:jc w:val="both"/>
        <w:rPr>
          <w:rFonts w:cstheme="minorHAnsi"/>
          <w:color w:val="000000" w:themeColor="text1"/>
          <w:sz w:val="24"/>
          <w:szCs w:val="24"/>
        </w:rPr>
      </w:pPr>
      <w:r w:rsidRPr="00B954B5">
        <w:rPr>
          <w:rFonts w:cstheme="minorHAnsi"/>
          <w:color w:val="000000" w:themeColor="text1"/>
          <w:sz w:val="24"/>
          <w:szCs w:val="24"/>
        </w:rPr>
        <w:t>forced or voluntary collaboration among OTT and MNOs:</w:t>
      </w:r>
    </w:p>
    <w:p w14:paraId="510CC722" w14:textId="77777777" w:rsidR="00053C5F" w:rsidRPr="00B954B5" w:rsidRDefault="00053C5F" w:rsidP="003A3C94">
      <w:pPr>
        <w:ind w:firstLine="0"/>
        <w:jc w:val="both"/>
        <w:rPr>
          <w:rFonts w:cstheme="minorHAnsi"/>
          <w:color w:val="000000" w:themeColor="text1"/>
          <w:sz w:val="24"/>
          <w:szCs w:val="24"/>
        </w:rPr>
      </w:pPr>
    </w:p>
    <w:p w14:paraId="72405504" w14:textId="77777777" w:rsidR="00053C5F" w:rsidRPr="00B954B5" w:rsidRDefault="00053C5F" w:rsidP="003A3C94">
      <w:pPr>
        <w:pStyle w:val="ListParagraph"/>
        <w:ind w:left="0" w:firstLine="0"/>
        <w:rPr>
          <w:rFonts w:cstheme="minorHAnsi"/>
          <w:color w:val="000000" w:themeColor="text1"/>
          <w:sz w:val="24"/>
          <w:szCs w:val="24"/>
        </w:rPr>
      </w:pPr>
      <w:r w:rsidRPr="00B954B5">
        <w:rPr>
          <w:rFonts w:cstheme="minorHAnsi"/>
          <w:color w:val="000000" w:themeColor="text1"/>
          <w:sz w:val="24"/>
          <w:szCs w:val="24"/>
        </w:rPr>
        <w:t>At present, MNOs are operating in an economic environment of lower returns while having to make substantive investments to roll out faster, higher capacity and wider coverage networks, all the MNOs are in search of a more fairer business model to fund this investment and to sustain the revenue. This substantive investment is mostly required due to the high take up of OTT applications and a forced collaboration is more preferred among OTT players and MNOs to overcome this challenge.              </w:t>
      </w:r>
    </w:p>
    <w:p w14:paraId="290A6959" w14:textId="77777777" w:rsidR="00053C5F" w:rsidRPr="00B954B5" w:rsidRDefault="00053C5F" w:rsidP="003A3C94">
      <w:pPr>
        <w:ind w:firstLine="0"/>
        <w:jc w:val="both"/>
        <w:rPr>
          <w:rFonts w:cstheme="minorHAnsi"/>
          <w:color w:val="000000" w:themeColor="text1"/>
          <w:sz w:val="24"/>
          <w:szCs w:val="24"/>
        </w:rPr>
      </w:pPr>
    </w:p>
    <w:p w14:paraId="0F784E95" w14:textId="77777777" w:rsidR="00053C5F" w:rsidRPr="00B954B5" w:rsidRDefault="00053C5F" w:rsidP="003A3C94">
      <w:pPr>
        <w:ind w:firstLine="0"/>
        <w:jc w:val="both"/>
        <w:rPr>
          <w:rFonts w:cstheme="minorHAnsi"/>
          <w:color w:val="000000" w:themeColor="text1"/>
          <w:sz w:val="24"/>
          <w:szCs w:val="24"/>
        </w:rPr>
      </w:pPr>
    </w:p>
    <w:p w14:paraId="156B560A" w14:textId="77777777" w:rsidR="00053C5F" w:rsidRPr="00B954B5" w:rsidRDefault="00053C5F" w:rsidP="003A3C94">
      <w:pPr>
        <w:pStyle w:val="ListParagraph"/>
        <w:numPr>
          <w:ilvl w:val="0"/>
          <w:numId w:val="20"/>
        </w:numPr>
        <w:ind w:left="0" w:firstLine="0"/>
        <w:jc w:val="both"/>
        <w:rPr>
          <w:rFonts w:cstheme="minorHAnsi"/>
          <w:color w:val="000000" w:themeColor="text1"/>
          <w:sz w:val="24"/>
          <w:szCs w:val="24"/>
        </w:rPr>
      </w:pPr>
      <w:r w:rsidRPr="00B954B5">
        <w:rPr>
          <w:rFonts w:cstheme="minorHAnsi"/>
          <w:color w:val="000000" w:themeColor="text1"/>
          <w:sz w:val="24"/>
          <w:szCs w:val="24"/>
        </w:rPr>
        <w:t xml:space="preserve">data privacy and security: </w:t>
      </w:r>
    </w:p>
    <w:p w14:paraId="51D0820B" w14:textId="77777777" w:rsidR="00053C5F" w:rsidRPr="00B954B5" w:rsidRDefault="00053C5F" w:rsidP="003A3C94">
      <w:pPr>
        <w:pStyle w:val="ListParagraph"/>
        <w:ind w:left="0" w:firstLine="0"/>
        <w:jc w:val="both"/>
        <w:rPr>
          <w:rFonts w:cstheme="minorHAnsi"/>
          <w:color w:val="000000" w:themeColor="text1"/>
          <w:sz w:val="24"/>
          <w:szCs w:val="24"/>
        </w:rPr>
      </w:pPr>
      <w:r w:rsidRPr="00B954B5">
        <w:rPr>
          <w:rFonts w:cstheme="minorHAnsi"/>
          <w:color w:val="000000" w:themeColor="text1"/>
          <w:sz w:val="24"/>
          <w:szCs w:val="24"/>
        </w:rPr>
        <w:t xml:space="preserve">OTT platforms mainly collect the Personal Information of the customers which primarily includes, name, birthdays, gender, e-mail address, contact information and profile pictures, device’s information, search history, location, storage, user generated content and much more. </w:t>
      </w:r>
      <w:r w:rsidRPr="00B954B5">
        <w:rPr>
          <w:rFonts w:cstheme="minorHAnsi"/>
          <w:color w:val="000000" w:themeColor="text1"/>
          <w:sz w:val="24"/>
          <w:szCs w:val="24"/>
        </w:rPr>
        <w:lastRenderedPageBreak/>
        <w:t>Therefore, strict regulations are required to avoid sharing of above-mentioned information with third parties.</w:t>
      </w:r>
    </w:p>
    <w:p w14:paraId="4719B39E" w14:textId="77777777" w:rsidR="00053C5F" w:rsidRPr="00B954B5" w:rsidRDefault="00053C5F" w:rsidP="003A3C94">
      <w:pPr>
        <w:pStyle w:val="ListParagraph"/>
        <w:ind w:left="0" w:firstLine="0"/>
        <w:jc w:val="both"/>
        <w:rPr>
          <w:rFonts w:cstheme="minorHAnsi"/>
          <w:color w:val="000000" w:themeColor="text1"/>
          <w:sz w:val="24"/>
          <w:szCs w:val="24"/>
        </w:rPr>
      </w:pPr>
      <w:r w:rsidRPr="00B954B5">
        <w:rPr>
          <w:rFonts w:cstheme="minorHAnsi"/>
          <w:color w:val="000000" w:themeColor="text1"/>
          <w:sz w:val="24"/>
          <w:szCs w:val="24"/>
        </w:rPr>
        <w:t>Double authentication method shall be introduced for online Payment Methods.</w:t>
      </w:r>
    </w:p>
    <w:p w14:paraId="400C8326" w14:textId="77777777" w:rsidR="00053C5F" w:rsidRPr="00B954B5" w:rsidRDefault="00053C5F" w:rsidP="003A3C94">
      <w:pPr>
        <w:pStyle w:val="ListParagraph"/>
        <w:ind w:left="0" w:firstLine="0"/>
        <w:jc w:val="both"/>
        <w:rPr>
          <w:rFonts w:cstheme="minorHAnsi"/>
          <w:color w:val="000000" w:themeColor="text1"/>
          <w:sz w:val="24"/>
          <w:szCs w:val="24"/>
        </w:rPr>
      </w:pPr>
    </w:p>
    <w:p w14:paraId="3B101EF9" w14:textId="77777777" w:rsidR="00053C5F" w:rsidRPr="00B954B5" w:rsidRDefault="00053C5F" w:rsidP="003A3C94">
      <w:pPr>
        <w:pStyle w:val="ListParagraph"/>
        <w:numPr>
          <w:ilvl w:val="0"/>
          <w:numId w:val="20"/>
        </w:numPr>
        <w:ind w:left="0" w:firstLine="0"/>
        <w:jc w:val="both"/>
        <w:rPr>
          <w:rFonts w:cstheme="minorHAnsi"/>
          <w:color w:val="000000" w:themeColor="text1"/>
          <w:sz w:val="24"/>
          <w:szCs w:val="24"/>
        </w:rPr>
      </w:pPr>
      <w:r w:rsidRPr="00B954B5">
        <w:rPr>
          <w:rFonts w:cstheme="minorHAnsi"/>
          <w:color w:val="000000" w:themeColor="text1"/>
          <w:sz w:val="24"/>
          <w:szCs w:val="24"/>
        </w:rPr>
        <w:t xml:space="preserve">Content regulation </w:t>
      </w:r>
    </w:p>
    <w:p w14:paraId="74810BF3" w14:textId="77777777" w:rsidR="00053C5F" w:rsidRPr="00B954B5" w:rsidRDefault="00053C5F" w:rsidP="003A3C94">
      <w:pPr>
        <w:pStyle w:val="ListParagraph"/>
        <w:numPr>
          <w:ilvl w:val="1"/>
          <w:numId w:val="20"/>
        </w:numPr>
        <w:ind w:left="0" w:firstLine="0"/>
        <w:jc w:val="both"/>
        <w:rPr>
          <w:rFonts w:cstheme="minorHAnsi"/>
          <w:color w:val="000000" w:themeColor="text1"/>
          <w:sz w:val="24"/>
          <w:szCs w:val="24"/>
        </w:rPr>
      </w:pPr>
      <w:r w:rsidRPr="00B954B5">
        <w:rPr>
          <w:rFonts w:cstheme="minorHAnsi"/>
          <w:color w:val="000000" w:themeColor="text1"/>
          <w:sz w:val="24"/>
          <w:szCs w:val="24"/>
        </w:rPr>
        <w:t>Should not publish any content which is prohibited under any law and take into consideration the implications, and exercise due caution and discretion in respect of the content which affects the sovereignty and integrity of the country.</w:t>
      </w:r>
    </w:p>
    <w:p w14:paraId="15B44CC9" w14:textId="77777777" w:rsidR="00053C5F" w:rsidRPr="00B954B5" w:rsidRDefault="00053C5F" w:rsidP="003A3C94">
      <w:pPr>
        <w:pStyle w:val="ListParagraph"/>
        <w:ind w:left="0" w:firstLine="0"/>
        <w:jc w:val="both"/>
        <w:rPr>
          <w:rFonts w:cstheme="minorHAnsi"/>
          <w:color w:val="000000" w:themeColor="text1"/>
          <w:sz w:val="24"/>
          <w:szCs w:val="24"/>
        </w:rPr>
      </w:pPr>
    </w:p>
    <w:p w14:paraId="40F276E3" w14:textId="77777777" w:rsidR="00053C5F" w:rsidRPr="00B954B5" w:rsidRDefault="00053C5F" w:rsidP="003A3C94">
      <w:pPr>
        <w:pStyle w:val="ListParagraph"/>
        <w:numPr>
          <w:ilvl w:val="1"/>
          <w:numId w:val="20"/>
        </w:numPr>
        <w:ind w:left="0" w:firstLine="0"/>
        <w:jc w:val="both"/>
        <w:rPr>
          <w:rFonts w:cstheme="minorHAnsi"/>
          <w:color w:val="000000" w:themeColor="text1"/>
          <w:sz w:val="24"/>
          <w:szCs w:val="24"/>
        </w:rPr>
      </w:pPr>
      <w:r w:rsidRPr="00B954B5">
        <w:rPr>
          <w:rFonts w:cstheme="minorHAnsi"/>
          <w:color w:val="000000" w:themeColor="text1"/>
          <w:sz w:val="24"/>
          <w:szCs w:val="24"/>
        </w:rPr>
        <w:t>OTT platforms must display age-based content rating and content descriptor for each content. If applicable, they should also display an advisory on viewer discretion at the beginning of the programme.</w:t>
      </w:r>
    </w:p>
    <w:p w14:paraId="30C7C153" w14:textId="77777777" w:rsidR="00053C5F" w:rsidRPr="00B954B5" w:rsidRDefault="00053C5F" w:rsidP="003A3C94">
      <w:pPr>
        <w:pStyle w:val="ListParagraph"/>
        <w:ind w:left="0" w:firstLine="0"/>
        <w:rPr>
          <w:rFonts w:cstheme="minorHAnsi"/>
          <w:color w:val="000000" w:themeColor="text1"/>
          <w:sz w:val="24"/>
          <w:szCs w:val="24"/>
        </w:rPr>
      </w:pPr>
    </w:p>
    <w:p w14:paraId="7A506557" w14:textId="77777777" w:rsidR="00053C5F" w:rsidRPr="00B954B5" w:rsidRDefault="00053C5F" w:rsidP="003A3C94">
      <w:pPr>
        <w:pStyle w:val="ListParagraph"/>
        <w:numPr>
          <w:ilvl w:val="1"/>
          <w:numId w:val="20"/>
        </w:numPr>
        <w:shd w:val="clear" w:color="auto" w:fill="FFFFFF"/>
        <w:spacing w:after="450"/>
        <w:ind w:left="0" w:firstLine="0"/>
        <w:textAlignment w:val="baseline"/>
        <w:rPr>
          <w:rFonts w:cstheme="minorHAnsi"/>
          <w:color w:val="000000" w:themeColor="text1"/>
          <w:sz w:val="24"/>
          <w:szCs w:val="24"/>
        </w:rPr>
      </w:pPr>
      <w:r w:rsidRPr="00B954B5">
        <w:rPr>
          <w:rFonts w:cstheme="minorHAnsi"/>
          <w:color w:val="000000" w:themeColor="text1"/>
          <w:sz w:val="24"/>
          <w:szCs w:val="24"/>
        </w:rPr>
        <w:t>Not to host, display, upload, modify, publish, transmit, store, update or share any information” that:</w:t>
      </w:r>
    </w:p>
    <w:p w14:paraId="794CB2CA" w14:textId="77777777" w:rsidR="00053C5F" w:rsidRPr="00B954B5" w:rsidRDefault="00053C5F" w:rsidP="003A3C94">
      <w:pPr>
        <w:pStyle w:val="ListParagraph"/>
        <w:numPr>
          <w:ilvl w:val="2"/>
          <w:numId w:val="21"/>
        </w:numPr>
        <w:shd w:val="clear" w:color="auto" w:fill="FFFFFF"/>
        <w:spacing w:after="150"/>
        <w:ind w:left="0" w:firstLine="0"/>
        <w:textAlignment w:val="baseline"/>
        <w:rPr>
          <w:rFonts w:cstheme="minorHAnsi"/>
          <w:color w:val="000000" w:themeColor="text1"/>
          <w:sz w:val="24"/>
          <w:szCs w:val="24"/>
        </w:rPr>
      </w:pPr>
      <w:r w:rsidRPr="00B954B5">
        <w:rPr>
          <w:rFonts w:cstheme="minorHAnsi"/>
          <w:color w:val="000000" w:themeColor="text1"/>
          <w:sz w:val="24"/>
          <w:szCs w:val="24"/>
        </w:rPr>
        <w:t>belongs to another person</w:t>
      </w:r>
    </w:p>
    <w:p w14:paraId="0E73D6B6" w14:textId="77777777" w:rsidR="00053C5F" w:rsidRPr="00B954B5" w:rsidRDefault="00053C5F" w:rsidP="003A3C94">
      <w:pPr>
        <w:pStyle w:val="ListParagraph"/>
        <w:numPr>
          <w:ilvl w:val="2"/>
          <w:numId w:val="21"/>
        </w:numPr>
        <w:shd w:val="clear" w:color="auto" w:fill="FFFFFF"/>
        <w:spacing w:after="150"/>
        <w:ind w:left="0" w:firstLine="0"/>
        <w:textAlignment w:val="baseline"/>
        <w:rPr>
          <w:rFonts w:cstheme="minorHAnsi"/>
          <w:color w:val="000000" w:themeColor="text1"/>
          <w:sz w:val="24"/>
          <w:szCs w:val="24"/>
        </w:rPr>
      </w:pPr>
      <w:r w:rsidRPr="00B954B5">
        <w:rPr>
          <w:rFonts w:cstheme="minorHAnsi"/>
          <w:color w:val="000000" w:themeColor="text1"/>
          <w:sz w:val="24"/>
          <w:szCs w:val="24"/>
        </w:rPr>
        <w:t>is illegal, defamatory, obscene, pornographic, or intrusive of one’s privacy including bodily privacy</w:t>
      </w:r>
    </w:p>
    <w:p w14:paraId="0D00CA2E" w14:textId="77777777" w:rsidR="00053C5F" w:rsidRPr="00B954B5" w:rsidRDefault="00053C5F" w:rsidP="003A3C94">
      <w:pPr>
        <w:pStyle w:val="ListParagraph"/>
        <w:numPr>
          <w:ilvl w:val="2"/>
          <w:numId w:val="21"/>
        </w:numPr>
        <w:shd w:val="clear" w:color="auto" w:fill="FFFFFF"/>
        <w:spacing w:after="150"/>
        <w:ind w:left="0" w:firstLine="0"/>
        <w:textAlignment w:val="baseline"/>
        <w:rPr>
          <w:rFonts w:cstheme="minorHAnsi"/>
          <w:color w:val="000000" w:themeColor="text1"/>
          <w:sz w:val="24"/>
          <w:szCs w:val="24"/>
        </w:rPr>
      </w:pPr>
      <w:r w:rsidRPr="00B954B5">
        <w:rPr>
          <w:rFonts w:cstheme="minorHAnsi"/>
          <w:color w:val="000000" w:themeColor="text1"/>
          <w:sz w:val="24"/>
          <w:szCs w:val="24"/>
        </w:rPr>
        <w:t>is harmful to children</w:t>
      </w:r>
    </w:p>
    <w:p w14:paraId="7258F3D1" w14:textId="77777777" w:rsidR="00053C5F" w:rsidRPr="00B954B5" w:rsidRDefault="00053C5F" w:rsidP="003A3C94">
      <w:pPr>
        <w:pStyle w:val="ListParagraph"/>
        <w:numPr>
          <w:ilvl w:val="2"/>
          <w:numId w:val="21"/>
        </w:numPr>
        <w:shd w:val="clear" w:color="auto" w:fill="FFFFFF"/>
        <w:spacing w:after="150"/>
        <w:ind w:left="0" w:firstLine="0"/>
        <w:textAlignment w:val="baseline"/>
        <w:rPr>
          <w:rFonts w:cstheme="minorHAnsi"/>
          <w:color w:val="000000" w:themeColor="text1"/>
          <w:sz w:val="24"/>
          <w:szCs w:val="24"/>
        </w:rPr>
      </w:pPr>
      <w:r w:rsidRPr="00B954B5">
        <w:rPr>
          <w:rFonts w:cstheme="minorHAnsi"/>
          <w:color w:val="000000" w:themeColor="text1"/>
          <w:sz w:val="24"/>
          <w:szCs w:val="24"/>
        </w:rPr>
        <w:t>threatens the unity, integrity, defense, security or sovereignty of the country, or its relations with other countries, public order (including communal and social harmony), or breaches the secrecy of the government</w:t>
      </w:r>
    </w:p>
    <w:p w14:paraId="598E801A" w14:textId="77777777" w:rsidR="00053C5F" w:rsidRPr="00B954B5" w:rsidRDefault="00053C5F" w:rsidP="003A3C94">
      <w:pPr>
        <w:pStyle w:val="ListParagraph"/>
        <w:numPr>
          <w:ilvl w:val="2"/>
          <w:numId w:val="21"/>
        </w:numPr>
        <w:shd w:val="clear" w:color="auto" w:fill="FFFFFF"/>
        <w:spacing w:after="150"/>
        <w:ind w:left="0" w:firstLine="0"/>
        <w:textAlignment w:val="baseline"/>
        <w:rPr>
          <w:rFonts w:cstheme="minorHAnsi"/>
          <w:color w:val="000000" w:themeColor="text1"/>
          <w:sz w:val="24"/>
          <w:szCs w:val="24"/>
        </w:rPr>
      </w:pPr>
      <w:r w:rsidRPr="00B954B5">
        <w:rPr>
          <w:rFonts w:cstheme="minorHAnsi"/>
          <w:color w:val="000000" w:themeColor="text1"/>
          <w:sz w:val="24"/>
          <w:szCs w:val="24"/>
        </w:rPr>
        <w:t>is offensive, false, humiliating or threatening, or hurts religious values</w:t>
      </w:r>
    </w:p>
    <w:p w14:paraId="4AD543EE" w14:textId="77777777" w:rsidR="00053C5F" w:rsidRPr="00B954B5" w:rsidRDefault="00053C5F" w:rsidP="003A3C94">
      <w:pPr>
        <w:pStyle w:val="ListParagraph"/>
        <w:numPr>
          <w:ilvl w:val="2"/>
          <w:numId w:val="21"/>
        </w:numPr>
        <w:shd w:val="clear" w:color="auto" w:fill="FFFFFF"/>
        <w:spacing w:after="150"/>
        <w:ind w:left="0" w:firstLine="0"/>
        <w:textAlignment w:val="baseline"/>
        <w:rPr>
          <w:rFonts w:cstheme="minorHAnsi"/>
          <w:color w:val="000000" w:themeColor="text1"/>
          <w:sz w:val="24"/>
          <w:szCs w:val="24"/>
        </w:rPr>
      </w:pPr>
      <w:r w:rsidRPr="00B954B5">
        <w:rPr>
          <w:rFonts w:cstheme="minorHAnsi"/>
          <w:color w:val="000000" w:themeColor="text1"/>
          <w:sz w:val="24"/>
          <w:szCs w:val="24"/>
        </w:rPr>
        <w:t>violates intellectual property rights</w:t>
      </w:r>
    </w:p>
    <w:p w14:paraId="729BDD2C" w14:textId="77777777" w:rsidR="00053C5F" w:rsidRPr="00B954B5" w:rsidRDefault="00053C5F" w:rsidP="003A3C94">
      <w:pPr>
        <w:pStyle w:val="ListParagraph"/>
        <w:numPr>
          <w:ilvl w:val="2"/>
          <w:numId w:val="21"/>
        </w:numPr>
        <w:shd w:val="clear" w:color="auto" w:fill="FFFFFF"/>
        <w:ind w:left="0" w:firstLine="0"/>
        <w:textAlignment w:val="baseline"/>
        <w:rPr>
          <w:rFonts w:cstheme="minorHAnsi"/>
          <w:color w:val="000000" w:themeColor="text1"/>
          <w:sz w:val="24"/>
          <w:szCs w:val="24"/>
        </w:rPr>
      </w:pPr>
      <w:r w:rsidRPr="00B954B5">
        <w:rPr>
          <w:rFonts w:cstheme="minorHAnsi"/>
          <w:color w:val="000000" w:themeColor="text1"/>
          <w:sz w:val="24"/>
          <w:szCs w:val="24"/>
        </w:rPr>
        <w:t>impersonates another person, is willfully misleading or deceiving in nature, is patently false or untrue.</w:t>
      </w:r>
    </w:p>
    <w:p w14:paraId="6080C769" w14:textId="77777777" w:rsidR="00053C5F" w:rsidRPr="00B954B5" w:rsidRDefault="00053C5F" w:rsidP="003A3C94">
      <w:pPr>
        <w:pStyle w:val="ListParagraph"/>
        <w:ind w:left="0" w:firstLine="0"/>
        <w:jc w:val="both"/>
        <w:rPr>
          <w:rFonts w:cstheme="minorHAnsi"/>
          <w:color w:val="000000" w:themeColor="text1"/>
          <w:sz w:val="24"/>
          <w:szCs w:val="24"/>
        </w:rPr>
      </w:pPr>
    </w:p>
    <w:p w14:paraId="476EECAC" w14:textId="77777777" w:rsidR="00053C5F" w:rsidRPr="00B954B5" w:rsidRDefault="00053C5F" w:rsidP="003A3C94">
      <w:pPr>
        <w:pStyle w:val="ListParagraph"/>
        <w:numPr>
          <w:ilvl w:val="1"/>
          <w:numId w:val="20"/>
        </w:numPr>
        <w:ind w:left="0" w:firstLine="0"/>
        <w:jc w:val="both"/>
        <w:rPr>
          <w:rFonts w:cstheme="minorHAnsi"/>
          <w:color w:val="000000" w:themeColor="text1"/>
          <w:sz w:val="24"/>
          <w:szCs w:val="24"/>
        </w:rPr>
      </w:pPr>
      <w:r w:rsidRPr="00B954B5">
        <w:rPr>
          <w:rFonts w:cstheme="minorHAnsi"/>
          <w:color w:val="000000" w:themeColor="text1"/>
          <w:sz w:val="24"/>
          <w:szCs w:val="24"/>
        </w:rPr>
        <w:t>Revenue Sharing with MNOs and local telecom/ broadcasting service providers</w:t>
      </w:r>
    </w:p>
    <w:p w14:paraId="057A610C" w14:textId="77777777" w:rsidR="00053C5F" w:rsidRPr="00B954B5" w:rsidRDefault="00053C5F" w:rsidP="003A3C94">
      <w:pPr>
        <w:ind w:firstLine="0"/>
        <w:jc w:val="both"/>
        <w:rPr>
          <w:rFonts w:cstheme="minorHAnsi"/>
          <w:color w:val="000000" w:themeColor="text1"/>
          <w:sz w:val="24"/>
          <w:szCs w:val="24"/>
        </w:rPr>
      </w:pPr>
    </w:p>
    <w:p w14:paraId="42E9C5AD" w14:textId="77777777" w:rsidR="00053C5F" w:rsidRPr="00B954B5" w:rsidRDefault="00053C5F" w:rsidP="003A3C94">
      <w:pPr>
        <w:pStyle w:val="ListParagraph"/>
        <w:ind w:left="0" w:firstLine="0"/>
        <w:jc w:val="both"/>
        <w:rPr>
          <w:rFonts w:cstheme="minorHAnsi"/>
          <w:color w:val="000000" w:themeColor="text1"/>
          <w:sz w:val="24"/>
          <w:szCs w:val="24"/>
        </w:rPr>
      </w:pPr>
      <w:r w:rsidRPr="00B954B5">
        <w:rPr>
          <w:rFonts w:cstheme="minorHAnsi"/>
          <w:color w:val="000000" w:themeColor="text1"/>
          <w:sz w:val="24"/>
          <w:szCs w:val="24"/>
        </w:rPr>
        <w:t xml:space="preserve">It would be beneficial to consider what revenue and cost sharing models are available for MNOs and what type of partnerships and/or collaborative arrangements can be agreed upon to reap the benefits.                  </w:t>
      </w:r>
    </w:p>
    <w:p w14:paraId="1D516028" w14:textId="77777777" w:rsidR="00053C5F" w:rsidRPr="00B954B5" w:rsidRDefault="00053C5F" w:rsidP="003A3C94">
      <w:pPr>
        <w:ind w:firstLine="0"/>
        <w:jc w:val="both"/>
        <w:rPr>
          <w:rFonts w:cstheme="minorHAnsi"/>
          <w:color w:val="000000" w:themeColor="text1"/>
          <w:sz w:val="24"/>
          <w:szCs w:val="24"/>
        </w:rPr>
      </w:pPr>
    </w:p>
    <w:p w14:paraId="55E29DFF" w14:textId="77777777" w:rsidR="00053C5F" w:rsidRPr="00B954B5" w:rsidRDefault="00053C5F" w:rsidP="003A3C94">
      <w:pPr>
        <w:pStyle w:val="ListParagraph"/>
        <w:numPr>
          <w:ilvl w:val="0"/>
          <w:numId w:val="20"/>
        </w:numPr>
        <w:ind w:left="0" w:firstLine="0"/>
        <w:jc w:val="both"/>
        <w:rPr>
          <w:rFonts w:cstheme="minorHAnsi"/>
          <w:color w:val="000000" w:themeColor="text1"/>
          <w:sz w:val="24"/>
          <w:szCs w:val="24"/>
        </w:rPr>
      </w:pPr>
      <w:r w:rsidRPr="00B954B5">
        <w:rPr>
          <w:rFonts w:cstheme="minorHAnsi"/>
          <w:color w:val="000000" w:themeColor="text1"/>
          <w:sz w:val="24"/>
          <w:szCs w:val="24"/>
        </w:rPr>
        <w:t>Tax payment</w:t>
      </w:r>
    </w:p>
    <w:p w14:paraId="71D413B4" w14:textId="77777777" w:rsidR="00053C5F" w:rsidRPr="00B954B5" w:rsidRDefault="00053C5F" w:rsidP="003A3C94">
      <w:pPr>
        <w:pStyle w:val="ListParagraph"/>
        <w:ind w:left="0" w:firstLine="0"/>
        <w:jc w:val="both"/>
        <w:rPr>
          <w:rFonts w:cstheme="minorHAnsi"/>
          <w:color w:val="000000" w:themeColor="text1"/>
          <w:sz w:val="24"/>
          <w:szCs w:val="24"/>
        </w:rPr>
      </w:pPr>
    </w:p>
    <w:p w14:paraId="7004D8F3" w14:textId="50FB5049" w:rsidR="00053C5F" w:rsidRPr="00B954B5" w:rsidRDefault="00053C5F" w:rsidP="003A3C94">
      <w:pPr>
        <w:pStyle w:val="ListParagraph"/>
        <w:ind w:left="0" w:firstLine="0"/>
        <w:jc w:val="both"/>
        <w:rPr>
          <w:rFonts w:cstheme="minorHAnsi"/>
          <w:color w:val="000000" w:themeColor="text1"/>
          <w:sz w:val="24"/>
          <w:szCs w:val="24"/>
        </w:rPr>
      </w:pPr>
      <w:r w:rsidRPr="00B954B5">
        <w:rPr>
          <w:rFonts w:cstheme="minorHAnsi"/>
          <w:color w:val="000000" w:themeColor="text1"/>
          <w:sz w:val="24"/>
          <w:szCs w:val="24"/>
        </w:rPr>
        <w:t>As the challenging industry issues of data traffic increase and the ARPU</w:t>
      </w:r>
      <w:r w:rsidR="00970E01" w:rsidRPr="00B954B5">
        <w:rPr>
          <w:rFonts w:cstheme="minorHAnsi"/>
          <w:color w:val="000000" w:themeColor="text1"/>
          <w:sz w:val="24"/>
          <w:szCs w:val="24"/>
        </w:rPr>
        <w:t xml:space="preserve"> </w:t>
      </w:r>
      <w:r w:rsidRPr="00B954B5">
        <w:rPr>
          <w:rFonts w:cstheme="minorHAnsi"/>
          <w:color w:val="000000" w:themeColor="text1"/>
          <w:sz w:val="24"/>
          <w:szCs w:val="24"/>
        </w:rPr>
        <w:t xml:space="preserve">(Average revenue per unit) </w:t>
      </w:r>
      <w:r w:rsidR="00970E01" w:rsidRPr="00B954B5">
        <w:rPr>
          <w:rFonts w:cstheme="minorHAnsi"/>
          <w:color w:val="000000" w:themeColor="text1"/>
          <w:sz w:val="24"/>
          <w:szCs w:val="24"/>
        </w:rPr>
        <w:t>is stagnating</w:t>
      </w:r>
      <w:r w:rsidRPr="00B954B5">
        <w:rPr>
          <w:rFonts w:cstheme="minorHAnsi"/>
          <w:color w:val="000000" w:themeColor="text1"/>
          <w:sz w:val="24"/>
          <w:szCs w:val="24"/>
        </w:rPr>
        <w:t xml:space="preserve">, it is important to consider reducing regulatory charges such as tax payments, spectrum fees etc. to sustain </w:t>
      </w:r>
      <w:r w:rsidR="00970E01" w:rsidRPr="00B954B5">
        <w:rPr>
          <w:rFonts w:cstheme="minorHAnsi"/>
          <w:color w:val="000000" w:themeColor="text1"/>
          <w:sz w:val="24"/>
          <w:szCs w:val="24"/>
        </w:rPr>
        <w:t>the industry</w:t>
      </w:r>
      <w:r w:rsidRPr="00B954B5">
        <w:rPr>
          <w:rFonts w:cstheme="minorHAnsi"/>
          <w:color w:val="000000" w:themeColor="text1"/>
          <w:sz w:val="24"/>
          <w:szCs w:val="24"/>
        </w:rPr>
        <w:t>.</w:t>
      </w:r>
    </w:p>
    <w:p w14:paraId="0503C629" w14:textId="77777777" w:rsidR="00053C5F" w:rsidRPr="00B954B5" w:rsidRDefault="00053C5F" w:rsidP="003A3C94">
      <w:pPr>
        <w:ind w:firstLine="0"/>
        <w:jc w:val="both"/>
        <w:rPr>
          <w:rFonts w:cstheme="minorHAnsi"/>
          <w:color w:val="000000" w:themeColor="text1"/>
          <w:sz w:val="24"/>
          <w:szCs w:val="24"/>
        </w:rPr>
      </w:pPr>
    </w:p>
    <w:p w14:paraId="7CD5CB50" w14:textId="77777777" w:rsidR="00053C5F" w:rsidRPr="00B954B5" w:rsidRDefault="00053C5F" w:rsidP="003A3C94">
      <w:pPr>
        <w:pStyle w:val="ListParagraph"/>
        <w:numPr>
          <w:ilvl w:val="0"/>
          <w:numId w:val="20"/>
        </w:numPr>
        <w:ind w:left="0" w:firstLine="0"/>
        <w:jc w:val="both"/>
        <w:rPr>
          <w:rFonts w:cstheme="minorHAnsi"/>
          <w:color w:val="000000" w:themeColor="text1"/>
          <w:sz w:val="24"/>
          <w:szCs w:val="24"/>
        </w:rPr>
      </w:pPr>
      <w:r w:rsidRPr="00B954B5">
        <w:rPr>
          <w:rFonts w:cstheme="minorHAnsi"/>
          <w:color w:val="000000" w:themeColor="text1"/>
          <w:sz w:val="24"/>
          <w:szCs w:val="24"/>
        </w:rPr>
        <w:t>Compliance mechanism: maintain an effective complaint handling procedure for processing user complaints</w:t>
      </w:r>
    </w:p>
    <w:p w14:paraId="30E5B3A6" w14:textId="77777777" w:rsidR="00053C5F" w:rsidRPr="00B954B5" w:rsidRDefault="00053C5F" w:rsidP="003A3C94">
      <w:pPr>
        <w:pStyle w:val="ListParagraph"/>
        <w:numPr>
          <w:ilvl w:val="0"/>
          <w:numId w:val="20"/>
        </w:numPr>
        <w:ind w:left="0" w:firstLine="0"/>
        <w:jc w:val="both"/>
        <w:rPr>
          <w:rFonts w:cstheme="minorHAnsi"/>
          <w:color w:val="000000" w:themeColor="text1"/>
          <w:sz w:val="24"/>
          <w:szCs w:val="24"/>
        </w:rPr>
      </w:pPr>
      <w:r w:rsidRPr="00B954B5">
        <w:rPr>
          <w:rFonts w:cstheme="minorHAnsi"/>
          <w:color w:val="000000" w:themeColor="text1"/>
          <w:sz w:val="24"/>
          <w:szCs w:val="24"/>
        </w:rPr>
        <w:t>Any other suggestion</w:t>
      </w:r>
    </w:p>
    <w:p w14:paraId="7729BD3F" w14:textId="77777777" w:rsidR="00053C5F" w:rsidRPr="00B954B5" w:rsidRDefault="00053C5F" w:rsidP="003A3C94">
      <w:pPr>
        <w:pStyle w:val="ListParagraph"/>
        <w:numPr>
          <w:ilvl w:val="0"/>
          <w:numId w:val="20"/>
        </w:numPr>
        <w:ind w:left="0" w:firstLine="0"/>
        <w:jc w:val="both"/>
        <w:rPr>
          <w:rFonts w:cstheme="minorHAnsi"/>
          <w:color w:val="000000" w:themeColor="text1"/>
          <w:sz w:val="24"/>
          <w:szCs w:val="24"/>
        </w:rPr>
      </w:pPr>
      <w:r w:rsidRPr="00B954B5">
        <w:rPr>
          <w:rFonts w:cstheme="minorHAnsi"/>
          <w:color w:val="000000" w:themeColor="text1"/>
          <w:sz w:val="24"/>
          <w:szCs w:val="24"/>
        </w:rPr>
        <w:t>No</w:t>
      </w:r>
    </w:p>
    <w:p w14:paraId="174E00D7" w14:textId="77777777" w:rsidR="00053C5F" w:rsidRPr="00B954B5" w:rsidRDefault="00053C5F" w:rsidP="003A3C94">
      <w:pPr>
        <w:ind w:firstLine="0"/>
        <w:rPr>
          <w:rFonts w:cstheme="minorHAnsi"/>
          <w:color w:val="000000" w:themeColor="text1"/>
          <w:sz w:val="24"/>
          <w:szCs w:val="24"/>
        </w:rPr>
      </w:pPr>
    </w:p>
    <w:p w14:paraId="20AD3C84" w14:textId="30F760D5" w:rsidR="008B3BB2" w:rsidRPr="00B954B5" w:rsidRDefault="008B3BB2" w:rsidP="003A3C94">
      <w:pPr>
        <w:tabs>
          <w:tab w:val="left" w:pos="180"/>
        </w:tabs>
        <w:spacing w:line="276" w:lineRule="auto"/>
        <w:ind w:firstLine="0"/>
        <w:rPr>
          <w:rFonts w:cstheme="minorHAnsi"/>
          <w:b/>
          <w:bCs/>
          <w:sz w:val="24"/>
          <w:szCs w:val="24"/>
        </w:rPr>
      </w:pPr>
    </w:p>
    <w:sectPr w:rsidR="008B3BB2" w:rsidRPr="00B954B5" w:rsidSect="00444F9C">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5FC8" w14:textId="77777777" w:rsidR="00444F9C" w:rsidRDefault="00444F9C" w:rsidP="009A59EF">
      <w:r>
        <w:separator/>
      </w:r>
    </w:p>
  </w:endnote>
  <w:endnote w:type="continuationSeparator" w:id="0">
    <w:p w14:paraId="593B44B1" w14:textId="77777777" w:rsidR="00444F9C" w:rsidRDefault="00444F9C" w:rsidP="009A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venirNext LT Pro Regular">
    <w:altName w:val="Calibri"/>
    <w:panose1 w:val="00000000000000000000"/>
    <w:charset w:val="00"/>
    <w:family w:val="swiss"/>
    <w:notTrueType/>
    <w:pitch w:val="default"/>
    <w:sig w:usb0="00000003" w:usb1="00000000" w:usb2="00000000" w:usb3="00000000" w:csb0="00000001" w:csb1="00000000"/>
  </w:font>
  <w:font w:name="AvenirNext LT Pro Light">
    <w:altName w:val="AvenirNext LT Pro Light"/>
    <w:panose1 w:val="00000000000000000000"/>
    <w:charset w:val="00"/>
    <w:family w:val="swiss"/>
    <w:notTrueType/>
    <w:pitch w:val="default"/>
    <w:sig w:usb0="00000003" w:usb1="00000000" w:usb2="00000000" w:usb3="00000000" w:csb0="00000001" w:csb1="00000000"/>
  </w:font>
  <w:font w:name="AvenirNext LT Pro Medium">
    <w:altName w:val="AvenirNext LT Pro Medium"/>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992011"/>
      <w:docPartObj>
        <w:docPartGallery w:val="Page Numbers (Bottom of Page)"/>
        <w:docPartUnique/>
      </w:docPartObj>
    </w:sdtPr>
    <w:sdtContent>
      <w:p w14:paraId="05AC10F4" w14:textId="35B0274A" w:rsidR="009B7D63" w:rsidRPr="002971C1" w:rsidRDefault="009B7D63" w:rsidP="0018089C">
        <w:pPr>
          <w:tabs>
            <w:tab w:val="right" w:pos="8957"/>
          </w:tabs>
          <w:ind w:right="360" w:firstLine="0"/>
          <w:rPr>
            <w:rStyle w:val="PageNumber"/>
            <w:rFonts w:ascii="Times New Roman" w:hAnsi="Times New Roman" w:cs="Times New Roman"/>
            <w:sz w:val="24"/>
            <w:szCs w:val="24"/>
          </w:rPr>
        </w:pPr>
        <w:r w:rsidRPr="002971C1">
          <w:rPr>
            <w:rFonts w:ascii="Times New Roman" w:hAnsi="Times New Roman" w:cs="Times New Roman"/>
            <w:sz w:val="24"/>
            <w:szCs w:val="24"/>
            <w:lang w:eastAsia="ko-KR"/>
          </w:rPr>
          <w:t>SA</w:t>
        </w:r>
        <w:r w:rsidR="006A5D8E">
          <w:rPr>
            <w:rFonts w:ascii="Times New Roman" w:hAnsi="Times New Roman" w:cs="Times New Roman"/>
            <w:sz w:val="24"/>
            <w:szCs w:val="24"/>
            <w:lang w:eastAsia="ko-KR"/>
          </w:rPr>
          <w:t>PVIII-REP-0</w:t>
        </w:r>
        <w:r w:rsidR="00AD1116">
          <w:rPr>
            <w:rFonts w:ascii="Times New Roman" w:hAnsi="Times New Roman" w:cs="Times New Roman"/>
            <w:sz w:val="24"/>
            <w:szCs w:val="24"/>
            <w:lang w:eastAsia="ko-KR"/>
          </w:rPr>
          <w:t>3</w:t>
        </w:r>
        <w:r w:rsidRPr="002971C1">
          <w:rPr>
            <w:rFonts w:ascii="Times New Roman" w:hAnsi="Times New Roman" w:cs="Times New Roman"/>
            <w:sz w:val="24"/>
            <w:szCs w:val="24"/>
            <w:lang w:eastAsia="ko-KR"/>
          </w:rPr>
          <w:t xml:space="preserve">                                                                          </w:t>
        </w:r>
        <w:r w:rsidR="00EA48D6" w:rsidRPr="002971C1">
          <w:rPr>
            <w:rFonts w:ascii="Times New Roman" w:hAnsi="Times New Roman" w:cs="Times New Roman"/>
            <w:sz w:val="24"/>
            <w:szCs w:val="24"/>
            <w:lang w:eastAsia="ko-KR"/>
          </w:rPr>
          <w:t xml:space="preserve">               </w:t>
        </w:r>
        <w:r w:rsidRPr="002971C1">
          <w:rPr>
            <w:rFonts w:ascii="Times New Roman" w:hAnsi="Times New Roman" w:cs="Times New Roman"/>
            <w:sz w:val="24"/>
            <w:szCs w:val="24"/>
            <w:lang w:eastAsia="ko-KR"/>
          </w:rPr>
          <w:t xml:space="preserve">    </w:t>
        </w:r>
        <w:r w:rsidRPr="002971C1">
          <w:rPr>
            <w:rStyle w:val="PageNumber"/>
            <w:rFonts w:ascii="Times New Roman" w:hAnsi="Times New Roman" w:cs="Times New Roman"/>
            <w:sz w:val="24"/>
            <w:szCs w:val="24"/>
          </w:rPr>
          <w:t xml:space="preserve">Page </w:t>
        </w:r>
        <w:r w:rsidRPr="002971C1">
          <w:rPr>
            <w:rStyle w:val="PageNumber"/>
            <w:rFonts w:ascii="Times New Roman" w:hAnsi="Times New Roman" w:cs="Times New Roman"/>
            <w:sz w:val="24"/>
            <w:szCs w:val="24"/>
          </w:rPr>
          <w:fldChar w:fldCharType="begin"/>
        </w:r>
        <w:r w:rsidRPr="002971C1">
          <w:rPr>
            <w:rStyle w:val="PageNumber"/>
            <w:rFonts w:ascii="Times New Roman" w:hAnsi="Times New Roman" w:cs="Times New Roman"/>
            <w:sz w:val="24"/>
            <w:szCs w:val="24"/>
          </w:rPr>
          <w:instrText xml:space="preserve"> PAGE </w:instrText>
        </w:r>
        <w:r w:rsidRPr="002971C1">
          <w:rPr>
            <w:rStyle w:val="PageNumber"/>
            <w:rFonts w:ascii="Times New Roman" w:hAnsi="Times New Roman" w:cs="Times New Roman"/>
            <w:sz w:val="24"/>
            <w:szCs w:val="24"/>
          </w:rPr>
          <w:fldChar w:fldCharType="separate"/>
        </w:r>
        <w:r w:rsidR="00846099" w:rsidRPr="002971C1">
          <w:rPr>
            <w:rStyle w:val="PageNumber"/>
            <w:rFonts w:ascii="Times New Roman" w:hAnsi="Times New Roman" w:cs="Times New Roman"/>
            <w:noProof/>
            <w:sz w:val="24"/>
            <w:szCs w:val="24"/>
          </w:rPr>
          <w:t>25</w:t>
        </w:r>
        <w:r w:rsidRPr="002971C1">
          <w:rPr>
            <w:rStyle w:val="PageNumber"/>
            <w:rFonts w:ascii="Times New Roman" w:hAnsi="Times New Roman" w:cs="Times New Roman"/>
            <w:sz w:val="24"/>
            <w:szCs w:val="24"/>
          </w:rPr>
          <w:fldChar w:fldCharType="end"/>
        </w:r>
        <w:r w:rsidRPr="002971C1">
          <w:rPr>
            <w:rStyle w:val="PageNumber"/>
            <w:rFonts w:ascii="Times New Roman" w:hAnsi="Times New Roman" w:cs="Times New Roman"/>
            <w:sz w:val="24"/>
            <w:szCs w:val="24"/>
          </w:rPr>
          <w:t xml:space="preserve"> of </w:t>
        </w:r>
        <w:r w:rsidRPr="002971C1">
          <w:rPr>
            <w:rStyle w:val="PageNumber"/>
            <w:rFonts w:ascii="Times New Roman" w:hAnsi="Times New Roman" w:cs="Times New Roman"/>
            <w:sz w:val="24"/>
            <w:szCs w:val="24"/>
          </w:rPr>
          <w:fldChar w:fldCharType="begin"/>
        </w:r>
        <w:r w:rsidRPr="002971C1">
          <w:rPr>
            <w:rStyle w:val="PageNumber"/>
            <w:rFonts w:ascii="Times New Roman" w:hAnsi="Times New Roman" w:cs="Times New Roman"/>
            <w:sz w:val="24"/>
            <w:szCs w:val="24"/>
          </w:rPr>
          <w:instrText xml:space="preserve"> NUMPAGES </w:instrText>
        </w:r>
        <w:r w:rsidRPr="002971C1">
          <w:rPr>
            <w:rStyle w:val="PageNumber"/>
            <w:rFonts w:ascii="Times New Roman" w:hAnsi="Times New Roman" w:cs="Times New Roman"/>
            <w:sz w:val="24"/>
            <w:szCs w:val="24"/>
          </w:rPr>
          <w:fldChar w:fldCharType="separate"/>
        </w:r>
        <w:r w:rsidR="00846099" w:rsidRPr="002971C1">
          <w:rPr>
            <w:rStyle w:val="PageNumber"/>
            <w:rFonts w:ascii="Times New Roman" w:hAnsi="Times New Roman" w:cs="Times New Roman"/>
            <w:noProof/>
            <w:sz w:val="24"/>
            <w:szCs w:val="24"/>
          </w:rPr>
          <w:t>41</w:t>
        </w:r>
        <w:r w:rsidRPr="002971C1">
          <w:rPr>
            <w:rStyle w:val="PageNumber"/>
            <w:rFonts w:ascii="Times New Roman" w:hAnsi="Times New Roman" w:cs="Times New Roman"/>
            <w:sz w:val="24"/>
            <w:szCs w:val="24"/>
          </w:rPr>
          <w:fldChar w:fldCharType="end"/>
        </w:r>
      </w:p>
      <w:p w14:paraId="35130CED" w14:textId="56D77D2F" w:rsidR="009B7D63" w:rsidRDefault="00000000">
        <w:pPr>
          <w:jc w:val="center"/>
        </w:pPr>
      </w:p>
    </w:sdtContent>
  </w:sdt>
  <w:p w14:paraId="36E3A0FD" w14:textId="77777777" w:rsidR="009B7D63" w:rsidRDefault="009B7D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FCB9" w14:textId="77777777" w:rsidR="009B7D63" w:rsidRDefault="009B7D63" w:rsidP="00B15CD4">
    <w:pPr>
      <w:ind w:firstLine="0"/>
    </w:pPr>
  </w:p>
  <w:p w14:paraId="1BBE49B0" w14:textId="77777777" w:rsidR="009B7D63" w:rsidRDefault="009B7D63"/>
  <w:tbl>
    <w:tblPr>
      <w:tblW w:w="9780" w:type="dxa"/>
      <w:jc w:val="center"/>
      <w:tblBorders>
        <w:top w:val="single" w:sz="8" w:space="0" w:color="auto"/>
      </w:tblBorders>
      <w:tblLayout w:type="fixed"/>
      <w:tblCellMar>
        <w:left w:w="29" w:type="dxa"/>
        <w:right w:w="29" w:type="dxa"/>
      </w:tblCellMar>
      <w:tblLook w:val="04A0" w:firstRow="1" w:lastRow="0" w:firstColumn="1" w:lastColumn="0" w:noHBand="0" w:noVBand="1"/>
    </w:tblPr>
    <w:tblGrid>
      <w:gridCol w:w="1719"/>
      <w:gridCol w:w="5038"/>
      <w:gridCol w:w="3023"/>
    </w:tblGrid>
    <w:tr w:rsidR="009B7D63" w:rsidRPr="002971C1" w14:paraId="656764FD" w14:textId="77777777" w:rsidTr="00320E87">
      <w:trPr>
        <w:cantSplit/>
        <w:trHeight w:val="204"/>
        <w:jc w:val="center"/>
      </w:trPr>
      <w:tc>
        <w:tcPr>
          <w:tcW w:w="1719" w:type="dxa"/>
          <w:tcBorders>
            <w:top w:val="single" w:sz="8" w:space="0" w:color="auto"/>
            <w:left w:val="nil"/>
            <w:bottom w:val="nil"/>
            <w:right w:val="nil"/>
          </w:tcBorders>
          <w:hideMark/>
        </w:tcPr>
        <w:p w14:paraId="48C5FE1B" w14:textId="77777777" w:rsidR="009B7D63" w:rsidRPr="002971C1" w:rsidRDefault="009B7D63" w:rsidP="00320E87">
          <w:pPr>
            <w:rPr>
              <w:rFonts w:ascii="Times New Roman" w:hAnsi="Times New Roman" w:cs="Times New Roman"/>
              <w:sz w:val="24"/>
              <w:szCs w:val="24"/>
            </w:rPr>
          </w:pPr>
          <w:r w:rsidRPr="002971C1">
            <w:rPr>
              <w:rFonts w:ascii="Times New Roman" w:hAnsi="Times New Roman" w:cs="Times New Roman"/>
              <w:sz w:val="24"/>
              <w:szCs w:val="24"/>
            </w:rPr>
            <w:t>Contact:</w:t>
          </w:r>
        </w:p>
      </w:tc>
      <w:tc>
        <w:tcPr>
          <w:tcW w:w="5040" w:type="dxa"/>
          <w:tcBorders>
            <w:top w:val="single" w:sz="8" w:space="0" w:color="auto"/>
            <w:left w:val="nil"/>
            <w:bottom w:val="nil"/>
            <w:right w:val="nil"/>
          </w:tcBorders>
        </w:tcPr>
        <w:p w14:paraId="6EB23370" w14:textId="77777777" w:rsidR="009B7D63" w:rsidRPr="002971C1" w:rsidRDefault="009B7D63" w:rsidP="00320E87">
          <w:pPr>
            <w:pStyle w:val="Equation"/>
            <w:tabs>
              <w:tab w:val="left" w:pos="720"/>
            </w:tabs>
            <w:rPr>
              <w:rFonts w:eastAsia="Batang"/>
              <w:szCs w:val="24"/>
            </w:rPr>
          </w:pPr>
        </w:p>
      </w:tc>
      <w:tc>
        <w:tcPr>
          <w:tcW w:w="3024" w:type="dxa"/>
          <w:tcBorders>
            <w:top w:val="single" w:sz="8" w:space="0" w:color="auto"/>
            <w:left w:val="nil"/>
            <w:bottom w:val="nil"/>
            <w:right w:val="nil"/>
          </w:tcBorders>
          <w:hideMark/>
        </w:tcPr>
        <w:p w14:paraId="456C4387" w14:textId="77777777" w:rsidR="009B7D63" w:rsidRPr="002971C1" w:rsidRDefault="009B7D63" w:rsidP="00320E87">
          <w:pPr>
            <w:rPr>
              <w:rFonts w:ascii="Times New Roman" w:hAnsi="Times New Roman" w:cs="Times New Roman"/>
              <w:sz w:val="24"/>
              <w:szCs w:val="24"/>
              <w:lang w:eastAsia="ja-JP"/>
            </w:rPr>
          </w:pPr>
          <w:r w:rsidRPr="002971C1">
            <w:rPr>
              <w:rFonts w:ascii="Times New Roman" w:hAnsi="Times New Roman" w:cs="Times New Roman"/>
              <w:sz w:val="24"/>
              <w:szCs w:val="24"/>
            </w:rPr>
            <w:t xml:space="preserve">Email: </w:t>
          </w:r>
        </w:p>
      </w:tc>
    </w:tr>
  </w:tbl>
  <w:p w14:paraId="6E1DA48D" w14:textId="77777777" w:rsidR="009B7D63" w:rsidRDefault="009B7D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3878" w14:textId="77777777" w:rsidR="00444F9C" w:rsidRDefault="00444F9C" w:rsidP="009A59EF">
      <w:r>
        <w:separator/>
      </w:r>
    </w:p>
  </w:footnote>
  <w:footnote w:type="continuationSeparator" w:id="0">
    <w:p w14:paraId="1C02B439" w14:textId="77777777" w:rsidR="00444F9C" w:rsidRDefault="00444F9C" w:rsidP="009A59EF">
      <w:r>
        <w:continuationSeparator/>
      </w:r>
    </w:p>
  </w:footnote>
  <w:footnote w:id="1">
    <w:p w14:paraId="3D500400" w14:textId="280F3620" w:rsidR="009B7D63" w:rsidRDefault="009B7D63">
      <w:pPr>
        <w:pStyle w:val="FootnoteText"/>
      </w:pPr>
      <w:r>
        <w:rPr>
          <w:rStyle w:val="FootnoteReference"/>
        </w:rPr>
        <w:footnoteRef/>
      </w:r>
      <w:r>
        <w:t xml:space="preserve"> </w:t>
      </w:r>
      <w:r>
        <w:rPr>
          <w:rStyle w:val="A41"/>
        </w:rPr>
        <w:t xml:space="preserve">Chapters VII and VIII of Schumpeter’s Capitalism, Socialism and Democracy, Second Edition, 1942. </w:t>
      </w:r>
    </w:p>
  </w:footnote>
  <w:footnote w:id="2">
    <w:p w14:paraId="5CB215D2" w14:textId="77777777" w:rsidR="009B7D63" w:rsidRDefault="009B7D63" w:rsidP="00D17865">
      <w:pPr>
        <w:pStyle w:val="FootnoteText"/>
      </w:pPr>
      <w:r>
        <w:rPr>
          <w:rStyle w:val="FootnoteReference"/>
        </w:rPr>
        <w:footnoteRef/>
      </w:r>
      <w:r>
        <w:t xml:space="preserve"> </w:t>
      </w:r>
      <w:r>
        <w:rPr>
          <w:rStyle w:val="A41"/>
        </w:rPr>
        <w:t>When one speaks of lost revenues or taxes, what assumptions are being made as to what the world would be like in the absence of OTT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34D3"/>
    <w:multiLevelType w:val="hybridMultilevel"/>
    <w:tmpl w:val="1FDB20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E4D50"/>
    <w:multiLevelType w:val="hybridMultilevel"/>
    <w:tmpl w:val="D3BEB69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245C255C">
      <w:start w:val="2"/>
      <w:numFmt w:val="bullet"/>
      <w:lvlText w:val="-"/>
      <w:lvlJc w:val="left"/>
      <w:pPr>
        <w:ind w:left="2520" w:hanging="360"/>
      </w:pPr>
      <w:rPr>
        <w:rFonts w:ascii="Times New Roman" w:eastAsiaTheme="minorHAnsi" w:hAnsi="Times New Roman" w:cs="Times New Roman"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965E6"/>
    <w:multiLevelType w:val="hybridMultilevel"/>
    <w:tmpl w:val="ECA07E4E"/>
    <w:lvl w:ilvl="0" w:tplc="9558BA5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4B7254"/>
    <w:multiLevelType w:val="hybridMultilevel"/>
    <w:tmpl w:val="057CC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87052"/>
    <w:multiLevelType w:val="hybridMultilevel"/>
    <w:tmpl w:val="7E8A186C"/>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85ED1"/>
    <w:multiLevelType w:val="hybridMultilevel"/>
    <w:tmpl w:val="715C4D16"/>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FF039A"/>
    <w:multiLevelType w:val="hybridMultilevel"/>
    <w:tmpl w:val="6FCA2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604AF"/>
    <w:multiLevelType w:val="hybridMultilevel"/>
    <w:tmpl w:val="F34EA1C4"/>
    <w:lvl w:ilvl="0" w:tplc="D6AE60BE">
      <w:start w:val="1"/>
      <w:numFmt w:val="lowerLetter"/>
      <w:suff w:val="space"/>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B1D4235"/>
    <w:multiLevelType w:val="multilevel"/>
    <w:tmpl w:val="43D249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2C7963B0"/>
    <w:multiLevelType w:val="hybridMultilevel"/>
    <w:tmpl w:val="74729984"/>
    <w:lvl w:ilvl="0" w:tplc="7B74A5A0">
      <w:start w:val="1"/>
      <w:numFmt w:val="decimal"/>
      <w:lvlText w:val="%1."/>
      <w:lvlJc w:val="left"/>
      <w:pPr>
        <w:ind w:left="720" w:hanging="360"/>
      </w:pPr>
      <w:rPr>
        <w:rFonts w:ascii="Times New Roman" w:hAnsi="Times New Roman" w:cs="Times New Roman" w:hint="default"/>
        <w:color w:val="4472C4"/>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F21D3"/>
    <w:multiLevelType w:val="hybridMultilevel"/>
    <w:tmpl w:val="A468D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10500"/>
    <w:multiLevelType w:val="hybridMultilevel"/>
    <w:tmpl w:val="DE84242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37474ECC"/>
    <w:multiLevelType w:val="multilevel"/>
    <w:tmpl w:val="4D504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E8C37B0"/>
    <w:multiLevelType w:val="hybridMultilevel"/>
    <w:tmpl w:val="2FF66BB8"/>
    <w:lvl w:ilvl="0" w:tplc="6E764862">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45FD396D"/>
    <w:multiLevelType w:val="hybridMultilevel"/>
    <w:tmpl w:val="27AEB2BA"/>
    <w:lvl w:ilvl="0" w:tplc="B53C4E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555BBA"/>
    <w:multiLevelType w:val="hybridMultilevel"/>
    <w:tmpl w:val="2078EC08"/>
    <w:lvl w:ilvl="0" w:tplc="B53C4E92">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DF4D29"/>
    <w:multiLevelType w:val="hybridMultilevel"/>
    <w:tmpl w:val="D8AE24D0"/>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E43D5D"/>
    <w:multiLevelType w:val="multilevel"/>
    <w:tmpl w:val="9CAAB0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717A1EA2"/>
    <w:multiLevelType w:val="hybridMultilevel"/>
    <w:tmpl w:val="9AB6DCA6"/>
    <w:lvl w:ilvl="0" w:tplc="2324619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76322753"/>
    <w:multiLevelType w:val="hybridMultilevel"/>
    <w:tmpl w:val="9A345A8C"/>
    <w:lvl w:ilvl="0" w:tplc="B53C4E92">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7">
      <w:start w:val="1"/>
      <w:numFmt w:val="lowerLetter"/>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78033B1"/>
    <w:multiLevelType w:val="hybridMultilevel"/>
    <w:tmpl w:val="92D0BB88"/>
    <w:lvl w:ilvl="0" w:tplc="B53C4E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65134682">
    <w:abstractNumId w:val="5"/>
  </w:num>
  <w:num w:numId="2" w16cid:durableId="1199708484">
    <w:abstractNumId w:val="0"/>
  </w:num>
  <w:num w:numId="3" w16cid:durableId="1624266060">
    <w:abstractNumId w:val="7"/>
  </w:num>
  <w:num w:numId="4" w16cid:durableId="2125615092">
    <w:abstractNumId w:val="6"/>
  </w:num>
  <w:num w:numId="5" w16cid:durableId="1462843974">
    <w:abstractNumId w:val="20"/>
  </w:num>
  <w:num w:numId="6" w16cid:durableId="729503439">
    <w:abstractNumId w:val="13"/>
  </w:num>
  <w:num w:numId="7" w16cid:durableId="1205558509">
    <w:abstractNumId w:val="18"/>
  </w:num>
  <w:num w:numId="8" w16cid:durableId="1595244372">
    <w:abstractNumId w:val="2"/>
  </w:num>
  <w:num w:numId="9" w16cid:durableId="1002775572">
    <w:abstractNumId w:val="3"/>
  </w:num>
  <w:num w:numId="10" w16cid:durableId="1859393115">
    <w:abstractNumId w:val="8"/>
  </w:num>
  <w:num w:numId="11" w16cid:durableId="951546512">
    <w:abstractNumId w:val="12"/>
  </w:num>
  <w:num w:numId="12" w16cid:durableId="813058773">
    <w:abstractNumId w:val="17"/>
  </w:num>
  <w:num w:numId="13" w16cid:durableId="1012881547">
    <w:abstractNumId w:val="1"/>
  </w:num>
  <w:num w:numId="14" w16cid:durableId="1499464776">
    <w:abstractNumId w:val="16"/>
  </w:num>
  <w:num w:numId="15" w16cid:durableId="1896971142">
    <w:abstractNumId w:val="4"/>
  </w:num>
  <w:num w:numId="16" w16cid:durableId="1862664571">
    <w:abstractNumId w:val="11"/>
  </w:num>
  <w:num w:numId="17" w16cid:durableId="1477449241">
    <w:abstractNumId w:val="14"/>
  </w:num>
  <w:num w:numId="18" w16cid:durableId="61412192">
    <w:abstractNumId w:val="10"/>
  </w:num>
  <w:num w:numId="19" w16cid:durableId="1805194440">
    <w:abstractNumId w:val="9"/>
  </w:num>
  <w:num w:numId="20" w16cid:durableId="276838053">
    <w:abstractNumId w:val="15"/>
  </w:num>
  <w:num w:numId="21" w16cid:durableId="194244461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7C1"/>
    <w:rsid w:val="00000671"/>
    <w:rsid w:val="00002117"/>
    <w:rsid w:val="000022C3"/>
    <w:rsid w:val="00002D27"/>
    <w:rsid w:val="00002F8D"/>
    <w:rsid w:val="0000493A"/>
    <w:rsid w:val="00004E8E"/>
    <w:rsid w:val="00004EEA"/>
    <w:rsid w:val="00004F5A"/>
    <w:rsid w:val="000074A1"/>
    <w:rsid w:val="00007776"/>
    <w:rsid w:val="00013E4F"/>
    <w:rsid w:val="00016397"/>
    <w:rsid w:val="000165E8"/>
    <w:rsid w:val="00016B13"/>
    <w:rsid w:val="00020B5B"/>
    <w:rsid w:val="00021450"/>
    <w:rsid w:val="00021B08"/>
    <w:rsid w:val="00021B64"/>
    <w:rsid w:val="000229EB"/>
    <w:rsid w:val="00023E0F"/>
    <w:rsid w:val="00024679"/>
    <w:rsid w:val="000272C1"/>
    <w:rsid w:val="00027493"/>
    <w:rsid w:val="000275DB"/>
    <w:rsid w:val="00027C21"/>
    <w:rsid w:val="00027E5D"/>
    <w:rsid w:val="00027F72"/>
    <w:rsid w:val="00030791"/>
    <w:rsid w:val="00030959"/>
    <w:rsid w:val="0003127B"/>
    <w:rsid w:val="000333A7"/>
    <w:rsid w:val="000340A9"/>
    <w:rsid w:val="00035A46"/>
    <w:rsid w:val="000379A4"/>
    <w:rsid w:val="000421BF"/>
    <w:rsid w:val="00042A66"/>
    <w:rsid w:val="000432A4"/>
    <w:rsid w:val="00044986"/>
    <w:rsid w:val="00044E04"/>
    <w:rsid w:val="00046B8E"/>
    <w:rsid w:val="00047AEE"/>
    <w:rsid w:val="00047C9B"/>
    <w:rsid w:val="00050B5E"/>
    <w:rsid w:val="00051434"/>
    <w:rsid w:val="00052B5F"/>
    <w:rsid w:val="000531C0"/>
    <w:rsid w:val="00053334"/>
    <w:rsid w:val="00053427"/>
    <w:rsid w:val="00053C5F"/>
    <w:rsid w:val="00054E4E"/>
    <w:rsid w:val="000556F8"/>
    <w:rsid w:val="00056166"/>
    <w:rsid w:val="0005644E"/>
    <w:rsid w:val="00056BD7"/>
    <w:rsid w:val="00056E2B"/>
    <w:rsid w:val="00057231"/>
    <w:rsid w:val="00057615"/>
    <w:rsid w:val="00057CFA"/>
    <w:rsid w:val="00060CA1"/>
    <w:rsid w:val="00061EAF"/>
    <w:rsid w:val="00061F35"/>
    <w:rsid w:val="000630F0"/>
    <w:rsid w:val="00063267"/>
    <w:rsid w:val="00064C91"/>
    <w:rsid w:val="000650DA"/>
    <w:rsid w:val="000651B2"/>
    <w:rsid w:val="0006695A"/>
    <w:rsid w:val="0007006C"/>
    <w:rsid w:val="000712CF"/>
    <w:rsid w:val="000716D2"/>
    <w:rsid w:val="00071A5C"/>
    <w:rsid w:val="00072B97"/>
    <w:rsid w:val="00073E38"/>
    <w:rsid w:val="000769F5"/>
    <w:rsid w:val="0008064B"/>
    <w:rsid w:val="000806AB"/>
    <w:rsid w:val="00080941"/>
    <w:rsid w:val="00082CF9"/>
    <w:rsid w:val="00083DA1"/>
    <w:rsid w:val="00084687"/>
    <w:rsid w:val="00084A20"/>
    <w:rsid w:val="000857D9"/>
    <w:rsid w:val="00087299"/>
    <w:rsid w:val="00090413"/>
    <w:rsid w:val="00090A4B"/>
    <w:rsid w:val="00092EB5"/>
    <w:rsid w:val="00094BAF"/>
    <w:rsid w:val="00096718"/>
    <w:rsid w:val="00097D9C"/>
    <w:rsid w:val="000A0586"/>
    <w:rsid w:val="000A0F6A"/>
    <w:rsid w:val="000A1C81"/>
    <w:rsid w:val="000A229C"/>
    <w:rsid w:val="000A57A2"/>
    <w:rsid w:val="000A6821"/>
    <w:rsid w:val="000A77F4"/>
    <w:rsid w:val="000B00AB"/>
    <w:rsid w:val="000B339D"/>
    <w:rsid w:val="000B56F7"/>
    <w:rsid w:val="000B5ECA"/>
    <w:rsid w:val="000B6A52"/>
    <w:rsid w:val="000B7B49"/>
    <w:rsid w:val="000B7FA8"/>
    <w:rsid w:val="000C108D"/>
    <w:rsid w:val="000C2B3A"/>
    <w:rsid w:val="000C45E6"/>
    <w:rsid w:val="000C5305"/>
    <w:rsid w:val="000C5445"/>
    <w:rsid w:val="000C5C27"/>
    <w:rsid w:val="000C6229"/>
    <w:rsid w:val="000D0827"/>
    <w:rsid w:val="000D2AF9"/>
    <w:rsid w:val="000D4668"/>
    <w:rsid w:val="000D474F"/>
    <w:rsid w:val="000D61BF"/>
    <w:rsid w:val="000D6F5E"/>
    <w:rsid w:val="000D70D2"/>
    <w:rsid w:val="000E010A"/>
    <w:rsid w:val="000E0299"/>
    <w:rsid w:val="000E18EA"/>
    <w:rsid w:val="000E2E85"/>
    <w:rsid w:val="000E311B"/>
    <w:rsid w:val="000E3F72"/>
    <w:rsid w:val="000E43BC"/>
    <w:rsid w:val="000E672A"/>
    <w:rsid w:val="000F3D37"/>
    <w:rsid w:val="000F41C8"/>
    <w:rsid w:val="000F469B"/>
    <w:rsid w:val="000F5023"/>
    <w:rsid w:val="000F555D"/>
    <w:rsid w:val="000F7838"/>
    <w:rsid w:val="000F78E3"/>
    <w:rsid w:val="001011A1"/>
    <w:rsid w:val="001011C4"/>
    <w:rsid w:val="0010277D"/>
    <w:rsid w:val="00103006"/>
    <w:rsid w:val="00103781"/>
    <w:rsid w:val="001038CE"/>
    <w:rsid w:val="00103CBC"/>
    <w:rsid w:val="00103FBC"/>
    <w:rsid w:val="00105117"/>
    <w:rsid w:val="00105163"/>
    <w:rsid w:val="0010625E"/>
    <w:rsid w:val="00110D8E"/>
    <w:rsid w:val="001113B3"/>
    <w:rsid w:val="00111D9F"/>
    <w:rsid w:val="00112D00"/>
    <w:rsid w:val="00116FD2"/>
    <w:rsid w:val="001175EA"/>
    <w:rsid w:val="00117763"/>
    <w:rsid w:val="00120007"/>
    <w:rsid w:val="0012148E"/>
    <w:rsid w:val="00123199"/>
    <w:rsid w:val="00123202"/>
    <w:rsid w:val="001233A8"/>
    <w:rsid w:val="00123BB7"/>
    <w:rsid w:val="00126631"/>
    <w:rsid w:val="00126E1F"/>
    <w:rsid w:val="00126E33"/>
    <w:rsid w:val="00130D30"/>
    <w:rsid w:val="00133476"/>
    <w:rsid w:val="00133E4C"/>
    <w:rsid w:val="001341E4"/>
    <w:rsid w:val="0013647A"/>
    <w:rsid w:val="001372B0"/>
    <w:rsid w:val="00137B16"/>
    <w:rsid w:val="00142370"/>
    <w:rsid w:val="00143298"/>
    <w:rsid w:val="0014340A"/>
    <w:rsid w:val="001438B4"/>
    <w:rsid w:val="00144A0D"/>
    <w:rsid w:val="0014622C"/>
    <w:rsid w:val="00146747"/>
    <w:rsid w:val="00147EB6"/>
    <w:rsid w:val="00150956"/>
    <w:rsid w:val="00152C8D"/>
    <w:rsid w:val="00153A25"/>
    <w:rsid w:val="00153C8B"/>
    <w:rsid w:val="00153E07"/>
    <w:rsid w:val="00154D6C"/>
    <w:rsid w:val="00155DA8"/>
    <w:rsid w:val="0015637A"/>
    <w:rsid w:val="001612F1"/>
    <w:rsid w:val="001632F9"/>
    <w:rsid w:val="00163830"/>
    <w:rsid w:val="00164067"/>
    <w:rsid w:val="0016490D"/>
    <w:rsid w:val="001662E8"/>
    <w:rsid w:val="00170688"/>
    <w:rsid w:val="00170B2C"/>
    <w:rsid w:val="00171F18"/>
    <w:rsid w:val="00172F99"/>
    <w:rsid w:val="00173BD5"/>
    <w:rsid w:val="001747D1"/>
    <w:rsid w:val="0017570C"/>
    <w:rsid w:val="0018089C"/>
    <w:rsid w:val="00181A8E"/>
    <w:rsid w:val="00181BD7"/>
    <w:rsid w:val="00183EE4"/>
    <w:rsid w:val="00183F6D"/>
    <w:rsid w:val="00185451"/>
    <w:rsid w:val="00187856"/>
    <w:rsid w:val="001900B3"/>
    <w:rsid w:val="00190686"/>
    <w:rsid w:val="0019202E"/>
    <w:rsid w:val="00192DD7"/>
    <w:rsid w:val="001943D5"/>
    <w:rsid w:val="00194FEC"/>
    <w:rsid w:val="001961EB"/>
    <w:rsid w:val="00197F12"/>
    <w:rsid w:val="001A00AC"/>
    <w:rsid w:val="001A0462"/>
    <w:rsid w:val="001A05FF"/>
    <w:rsid w:val="001A11D7"/>
    <w:rsid w:val="001A386D"/>
    <w:rsid w:val="001A3AF6"/>
    <w:rsid w:val="001A43E5"/>
    <w:rsid w:val="001A4E4D"/>
    <w:rsid w:val="001A4EA1"/>
    <w:rsid w:val="001A6F35"/>
    <w:rsid w:val="001B0653"/>
    <w:rsid w:val="001B0DA2"/>
    <w:rsid w:val="001B6E01"/>
    <w:rsid w:val="001B7A53"/>
    <w:rsid w:val="001B7B15"/>
    <w:rsid w:val="001C043F"/>
    <w:rsid w:val="001C073E"/>
    <w:rsid w:val="001C1A6B"/>
    <w:rsid w:val="001C1AB4"/>
    <w:rsid w:val="001C228C"/>
    <w:rsid w:val="001C303B"/>
    <w:rsid w:val="001C5DF7"/>
    <w:rsid w:val="001C6890"/>
    <w:rsid w:val="001D05CB"/>
    <w:rsid w:val="001D1D71"/>
    <w:rsid w:val="001D249D"/>
    <w:rsid w:val="001D3434"/>
    <w:rsid w:val="001D40A4"/>
    <w:rsid w:val="001E0359"/>
    <w:rsid w:val="001E0768"/>
    <w:rsid w:val="001E0997"/>
    <w:rsid w:val="001E09BE"/>
    <w:rsid w:val="001E1526"/>
    <w:rsid w:val="001E2235"/>
    <w:rsid w:val="001E2E41"/>
    <w:rsid w:val="001E3316"/>
    <w:rsid w:val="001E421B"/>
    <w:rsid w:val="001E598F"/>
    <w:rsid w:val="001E5BC9"/>
    <w:rsid w:val="001E757D"/>
    <w:rsid w:val="001E7C50"/>
    <w:rsid w:val="001F112C"/>
    <w:rsid w:val="001F168A"/>
    <w:rsid w:val="001F28EC"/>
    <w:rsid w:val="001F31E8"/>
    <w:rsid w:val="001F5ECD"/>
    <w:rsid w:val="001F6BAA"/>
    <w:rsid w:val="00200E70"/>
    <w:rsid w:val="00200EC6"/>
    <w:rsid w:val="00201F5F"/>
    <w:rsid w:val="002052F9"/>
    <w:rsid w:val="00206288"/>
    <w:rsid w:val="00207A55"/>
    <w:rsid w:val="002113A5"/>
    <w:rsid w:val="00213241"/>
    <w:rsid w:val="00214115"/>
    <w:rsid w:val="0021465C"/>
    <w:rsid w:val="00214CF2"/>
    <w:rsid w:val="00216198"/>
    <w:rsid w:val="002171F8"/>
    <w:rsid w:val="00223179"/>
    <w:rsid w:val="00225F82"/>
    <w:rsid w:val="00226D51"/>
    <w:rsid w:val="00227AEA"/>
    <w:rsid w:val="00231FB8"/>
    <w:rsid w:val="00232064"/>
    <w:rsid w:val="002354A6"/>
    <w:rsid w:val="00235519"/>
    <w:rsid w:val="00236160"/>
    <w:rsid w:val="002378AA"/>
    <w:rsid w:val="00241B9C"/>
    <w:rsid w:val="0024212A"/>
    <w:rsid w:val="00242493"/>
    <w:rsid w:val="00242627"/>
    <w:rsid w:val="002427C1"/>
    <w:rsid w:val="0024435B"/>
    <w:rsid w:val="00244E74"/>
    <w:rsid w:val="00247764"/>
    <w:rsid w:val="00247BA1"/>
    <w:rsid w:val="002504A2"/>
    <w:rsid w:val="00252C63"/>
    <w:rsid w:val="00252CB0"/>
    <w:rsid w:val="002540CE"/>
    <w:rsid w:val="00254FF0"/>
    <w:rsid w:val="002557CB"/>
    <w:rsid w:val="00255DAC"/>
    <w:rsid w:val="002578A4"/>
    <w:rsid w:val="00260142"/>
    <w:rsid w:val="00260531"/>
    <w:rsid w:val="002612E3"/>
    <w:rsid w:val="002614DC"/>
    <w:rsid w:val="00264250"/>
    <w:rsid w:val="002650D8"/>
    <w:rsid w:val="00265310"/>
    <w:rsid w:val="00265679"/>
    <w:rsid w:val="0026623B"/>
    <w:rsid w:val="00267A1A"/>
    <w:rsid w:val="00270615"/>
    <w:rsid w:val="00270FCE"/>
    <w:rsid w:val="002718B6"/>
    <w:rsid w:val="00272896"/>
    <w:rsid w:val="00272B35"/>
    <w:rsid w:val="00274047"/>
    <w:rsid w:val="002747F6"/>
    <w:rsid w:val="00274835"/>
    <w:rsid w:val="00277D56"/>
    <w:rsid w:val="00280EAA"/>
    <w:rsid w:val="002824BE"/>
    <w:rsid w:val="00282A12"/>
    <w:rsid w:val="00282AB1"/>
    <w:rsid w:val="00285C20"/>
    <w:rsid w:val="00286D41"/>
    <w:rsid w:val="00290C29"/>
    <w:rsid w:val="00290DD2"/>
    <w:rsid w:val="002914D7"/>
    <w:rsid w:val="00292111"/>
    <w:rsid w:val="00294113"/>
    <w:rsid w:val="00294511"/>
    <w:rsid w:val="00295145"/>
    <w:rsid w:val="002971C1"/>
    <w:rsid w:val="00297983"/>
    <w:rsid w:val="002A08F7"/>
    <w:rsid w:val="002A0BBC"/>
    <w:rsid w:val="002A1A67"/>
    <w:rsid w:val="002A1AE5"/>
    <w:rsid w:val="002A1F5D"/>
    <w:rsid w:val="002A204A"/>
    <w:rsid w:val="002A279E"/>
    <w:rsid w:val="002A577C"/>
    <w:rsid w:val="002A5E0E"/>
    <w:rsid w:val="002A674A"/>
    <w:rsid w:val="002A696D"/>
    <w:rsid w:val="002A72FF"/>
    <w:rsid w:val="002B109E"/>
    <w:rsid w:val="002B14DF"/>
    <w:rsid w:val="002B1C19"/>
    <w:rsid w:val="002B26A5"/>
    <w:rsid w:val="002B3BB9"/>
    <w:rsid w:val="002B3C82"/>
    <w:rsid w:val="002B52A6"/>
    <w:rsid w:val="002B5844"/>
    <w:rsid w:val="002B5A32"/>
    <w:rsid w:val="002B6A3D"/>
    <w:rsid w:val="002B76F4"/>
    <w:rsid w:val="002C1420"/>
    <w:rsid w:val="002C2355"/>
    <w:rsid w:val="002C256B"/>
    <w:rsid w:val="002C5DBC"/>
    <w:rsid w:val="002C7BFF"/>
    <w:rsid w:val="002D050C"/>
    <w:rsid w:val="002D26AA"/>
    <w:rsid w:val="002D3487"/>
    <w:rsid w:val="002D6216"/>
    <w:rsid w:val="002E2501"/>
    <w:rsid w:val="002E370D"/>
    <w:rsid w:val="002E37F7"/>
    <w:rsid w:val="002E3A05"/>
    <w:rsid w:val="002E3A52"/>
    <w:rsid w:val="002F1A11"/>
    <w:rsid w:val="002F1E35"/>
    <w:rsid w:val="002F4001"/>
    <w:rsid w:val="002F70AA"/>
    <w:rsid w:val="002F7EB0"/>
    <w:rsid w:val="003009D5"/>
    <w:rsid w:val="00301CCB"/>
    <w:rsid w:val="00301D34"/>
    <w:rsid w:val="00304D83"/>
    <w:rsid w:val="00304E6B"/>
    <w:rsid w:val="00305280"/>
    <w:rsid w:val="003052D9"/>
    <w:rsid w:val="00306005"/>
    <w:rsid w:val="0030704F"/>
    <w:rsid w:val="00307844"/>
    <w:rsid w:val="00307A77"/>
    <w:rsid w:val="00310A2C"/>
    <w:rsid w:val="00311A99"/>
    <w:rsid w:val="00312878"/>
    <w:rsid w:val="003138BB"/>
    <w:rsid w:val="00314BB5"/>
    <w:rsid w:val="00314ED1"/>
    <w:rsid w:val="003154A8"/>
    <w:rsid w:val="00315513"/>
    <w:rsid w:val="00315FE8"/>
    <w:rsid w:val="00316A28"/>
    <w:rsid w:val="003170F6"/>
    <w:rsid w:val="0031718E"/>
    <w:rsid w:val="00317221"/>
    <w:rsid w:val="00320E87"/>
    <w:rsid w:val="0032110C"/>
    <w:rsid w:val="00321FF9"/>
    <w:rsid w:val="003239EF"/>
    <w:rsid w:val="00323F78"/>
    <w:rsid w:val="0032514F"/>
    <w:rsid w:val="00325328"/>
    <w:rsid w:val="0032695A"/>
    <w:rsid w:val="00326D9A"/>
    <w:rsid w:val="00327683"/>
    <w:rsid w:val="0033063B"/>
    <w:rsid w:val="003307D5"/>
    <w:rsid w:val="00332418"/>
    <w:rsid w:val="0033307A"/>
    <w:rsid w:val="00333615"/>
    <w:rsid w:val="00333BD3"/>
    <w:rsid w:val="00334761"/>
    <w:rsid w:val="00335DAC"/>
    <w:rsid w:val="003368DE"/>
    <w:rsid w:val="0033798B"/>
    <w:rsid w:val="00337CDF"/>
    <w:rsid w:val="00343E97"/>
    <w:rsid w:val="00344E93"/>
    <w:rsid w:val="00345367"/>
    <w:rsid w:val="00345623"/>
    <w:rsid w:val="003456FF"/>
    <w:rsid w:val="003459FD"/>
    <w:rsid w:val="00345AE6"/>
    <w:rsid w:val="00347DB4"/>
    <w:rsid w:val="00350F57"/>
    <w:rsid w:val="00350FC9"/>
    <w:rsid w:val="00351FCC"/>
    <w:rsid w:val="003529F0"/>
    <w:rsid w:val="003536CC"/>
    <w:rsid w:val="00353C46"/>
    <w:rsid w:val="00353CB7"/>
    <w:rsid w:val="0035682F"/>
    <w:rsid w:val="00356FD8"/>
    <w:rsid w:val="00360297"/>
    <w:rsid w:val="00360987"/>
    <w:rsid w:val="00362DD4"/>
    <w:rsid w:val="00365267"/>
    <w:rsid w:val="00366191"/>
    <w:rsid w:val="00367840"/>
    <w:rsid w:val="0037036F"/>
    <w:rsid w:val="003705BE"/>
    <w:rsid w:val="003720C0"/>
    <w:rsid w:val="00373264"/>
    <w:rsid w:val="00373783"/>
    <w:rsid w:val="00373D0F"/>
    <w:rsid w:val="003763AE"/>
    <w:rsid w:val="00376E66"/>
    <w:rsid w:val="00376F4B"/>
    <w:rsid w:val="00377E36"/>
    <w:rsid w:val="0038093F"/>
    <w:rsid w:val="00380FB8"/>
    <w:rsid w:val="00381097"/>
    <w:rsid w:val="003817C1"/>
    <w:rsid w:val="0038355D"/>
    <w:rsid w:val="00383CCB"/>
    <w:rsid w:val="00384E56"/>
    <w:rsid w:val="003854DA"/>
    <w:rsid w:val="00385B7B"/>
    <w:rsid w:val="00386478"/>
    <w:rsid w:val="00387F98"/>
    <w:rsid w:val="0039502B"/>
    <w:rsid w:val="0039598F"/>
    <w:rsid w:val="003962F2"/>
    <w:rsid w:val="003977F4"/>
    <w:rsid w:val="003A0E76"/>
    <w:rsid w:val="003A1DFA"/>
    <w:rsid w:val="003A22EF"/>
    <w:rsid w:val="003A30D2"/>
    <w:rsid w:val="003A3531"/>
    <w:rsid w:val="003A3C94"/>
    <w:rsid w:val="003A453C"/>
    <w:rsid w:val="003A6D8D"/>
    <w:rsid w:val="003A7583"/>
    <w:rsid w:val="003B0284"/>
    <w:rsid w:val="003B110A"/>
    <w:rsid w:val="003B1DA0"/>
    <w:rsid w:val="003B3D50"/>
    <w:rsid w:val="003B3EA8"/>
    <w:rsid w:val="003B5AF6"/>
    <w:rsid w:val="003B6589"/>
    <w:rsid w:val="003B66F0"/>
    <w:rsid w:val="003C0304"/>
    <w:rsid w:val="003C0665"/>
    <w:rsid w:val="003C0785"/>
    <w:rsid w:val="003C082F"/>
    <w:rsid w:val="003C0A71"/>
    <w:rsid w:val="003C0C32"/>
    <w:rsid w:val="003C157C"/>
    <w:rsid w:val="003C1670"/>
    <w:rsid w:val="003C2661"/>
    <w:rsid w:val="003C26AB"/>
    <w:rsid w:val="003C2822"/>
    <w:rsid w:val="003C2CBA"/>
    <w:rsid w:val="003C4386"/>
    <w:rsid w:val="003C44BA"/>
    <w:rsid w:val="003C4720"/>
    <w:rsid w:val="003C5D6E"/>
    <w:rsid w:val="003D0F1B"/>
    <w:rsid w:val="003D1DA3"/>
    <w:rsid w:val="003D2105"/>
    <w:rsid w:val="003D21D7"/>
    <w:rsid w:val="003D2B15"/>
    <w:rsid w:val="003D2CAA"/>
    <w:rsid w:val="003D4FE2"/>
    <w:rsid w:val="003E13E8"/>
    <w:rsid w:val="003E29EB"/>
    <w:rsid w:val="003E2E7D"/>
    <w:rsid w:val="003E4F5D"/>
    <w:rsid w:val="003E5840"/>
    <w:rsid w:val="003E608B"/>
    <w:rsid w:val="003E65FE"/>
    <w:rsid w:val="003E7673"/>
    <w:rsid w:val="003E7860"/>
    <w:rsid w:val="003E7EF1"/>
    <w:rsid w:val="003F2355"/>
    <w:rsid w:val="003F3376"/>
    <w:rsid w:val="003F3380"/>
    <w:rsid w:val="003F34A2"/>
    <w:rsid w:val="003F4E97"/>
    <w:rsid w:val="003F5247"/>
    <w:rsid w:val="003F582A"/>
    <w:rsid w:val="003F71C2"/>
    <w:rsid w:val="00400014"/>
    <w:rsid w:val="00400E8D"/>
    <w:rsid w:val="004011CE"/>
    <w:rsid w:val="00401209"/>
    <w:rsid w:val="00401A8D"/>
    <w:rsid w:val="00404A36"/>
    <w:rsid w:val="004069E9"/>
    <w:rsid w:val="0041106E"/>
    <w:rsid w:val="00412305"/>
    <w:rsid w:val="00412355"/>
    <w:rsid w:val="00412857"/>
    <w:rsid w:val="004129B0"/>
    <w:rsid w:val="00412C95"/>
    <w:rsid w:val="004131DA"/>
    <w:rsid w:val="004140AE"/>
    <w:rsid w:val="0041664D"/>
    <w:rsid w:val="0042383A"/>
    <w:rsid w:val="00423C7A"/>
    <w:rsid w:val="0042522C"/>
    <w:rsid w:val="004265D4"/>
    <w:rsid w:val="0042754E"/>
    <w:rsid w:val="00427D0D"/>
    <w:rsid w:val="004312DA"/>
    <w:rsid w:val="00431728"/>
    <w:rsid w:val="00431884"/>
    <w:rsid w:val="0043337B"/>
    <w:rsid w:val="00433B6C"/>
    <w:rsid w:val="0044065D"/>
    <w:rsid w:val="00440A83"/>
    <w:rsid w:val="00442764"/>
    <w:rsid w:val="0044430F"/>
    <w:rsid w:val="00444676"/>
    <w:rsid w:val="00444F9C"/>
    <w:rsid w:val="00445667"/>
    <w:rsid w:val="00450058"/>
    <w:rsid w:val="00450C64"/>
    <w:rsid w:val="004543AB"/>
    <w:rsid w:val="00454450"/>
    <w:rsid w:val="0045578A"/>
    <w:rsid w:val="00462977"/>
    <w:rsid w:val="00462DB6"/>
    <w:rsid w:val="004644C0"/>
    <w:rsid w:val="00467ED6"/>
    <w:rsid w:val="004703A7"/>
    <w:rsid w:val="004722AB"/>
    <w:rsid w:val="004726B7"/>
    <w:rsid w:val="00474AC5"/>
    <w:rsid w:val="0048018E"/>
    <w:rsid w:val="004802B7"/>
    <w:rsid w:val="00481124"/>
    <w:rsid w:val="00482426"/>
    <w:rsid w:val="0048259E"/>
    <w:rsid w:val="00482DF0"/>
    <w:rsid w:val="0048441C"/>
    <w:rsid w:val="00484972"/>
    <w:rsid w:val="00485CB0"/>
    <w:rsid w:val="0048756F"/>
    <w:rsid w:val="004877BA"/>
    <w:rsid w:val="00495161"/>
    <w:rsid w:val="004A0167"/>
    <w:rsid w:val="004A2A12"/>
    <w:rsid w:val="004A3889"/>
    <w:rsid w:val="004A3DCD"/>
    <w:rsid w:val="004A461C"/>
    <w:rsid w:val="004A5C19"/>
    <w:rsid w:val="004A5D3B"/>
    <w:rsid w:val="004A5F05"/>
    <w:rsid w:val="004A63A3"/>
    <w:rsid w:val="004A69F0"/>
    <w:rsid w:val="004A7066"/>
    <w:rsid w:val="004A74F3"/>
    <w:rsid w:val="004A769A"/>
    <w:rsid w:val="004A7802"/>
    <w:rsid w:val="004B0A02"/>
    <w:rsid w:val="004B0D6C"/>
    <w:rsid w:val="004B5F6B"/>
    <w:rsid w:val="004C34A8"/>
    <w:rsid w:val="004C3CC4"/>
    <w:rsid w:val="004C57A3"/>
    <w:rsid w:val="004C59D1"/>
    <w:rsid w:val="004C6575"/>
    <w:rsid w:val="004C6BD7"/>
    <w:rsid w:val="004D08AC"/>
    <w:rsid w:val="004D323D"/>
    <w:rsid w:val="004D354C"/>
    <w:rsid w:val="004D3C4F"/>
    <w:rsid w:val="004D3C53"/>
    <w:rsid w:val="004D4134"/>
    <w:rsid w:val="004D4928"/>
    <w:rsid w:val="004D526D"/>
    <w:rsid w:val="004D60DF"/>
    <w:rsid w:val="004D6F29"/>
    <w:rsid w:val="004D74A7"/>
    <w:rsid w:val="004E0C59"/>
    <w:rsid w:val="004E0D94"/>
    <w:rsid w:val="004E1890"/>
    <w:rsid w:val="004E2005"/>
    <w:rsid w:val="004E296D"/>
    <w:rsid w:val="004E3272"/>
    <w:rsid w:val="004E5299"/>
    <w:rsid w:val="004E5CC7"/>
    <w:rsid w:val="004E7209"/>
    <w:rsid w:val="004F13D2"/>
    <w:rsid w:val="004F17FA"/>
    <w:rsid w:val="004F21A9"/>
    <w:rsid w:val="004F296F"/>
    <w:rsid w:val="004F4A1A"/>
    <w:rsid w:val="004F5746"/>
    <w:rsid w:val="004F5EF7"/>
    <w:rsid w:val="004F6B76"/>
    <w:rsid w:val="004F7D6D"/>
    <w:rsid w:val="00500BE6"/>
    <w:rsid w:val="00501399"/>
    <w:rsid w:val="005013D0"/>
    <w:rsid w:val="005014D6"/>
    <w:rsid w:val="00503135"/>
    <w:rsid w:val="00503DA7"/>
    <w:rsid w:val="00503DF4"/>
    <w:rsid w:val="00504861"/>
    <w:rsid w:val="00504A4B"/>
    <w:rsid w:val="005050A1"/>
    <w:rsid w:val="00506A5B"/>
    <w:rsid w:val="0051081A"/>
    <w:rsid w:val="00511115"/>
    <w:rsid w:val="005111C3"/>
    <w:rsid w:val="005115B8"/>
    <w:rsid w:val="00512336"/>
    <w:rsid w:val="00512593"/>
    <w:rsid w:val="005133EA"/>
    <w:rsid w:val="005150B3"/>
    <w:rsid w:val="00516D84"/>
    <w:rsid w:val="005232B7"/>
    <w:rsid w:val="005252A2"/>
    <w:rsid w:val="00525A6B"/>
    <w:rsid w:val="00525B25"/>
    <w:rsid w:val="00526123"/>
    <w:rsid w:val="005307A0"/>
    <w:rsid w:val="00532150"/>
    <w:rsid w:val="00534A54"/>
    <w:rsid w:val="005404B1"/>
    <w:rsid w:val="00540AE4"/>
    <w:rsid w:val="00541AF0"/>
    <w:rsid w:val="0054257B"/>
    <w:rsid w:val="005433BD"/>
    <w:rsid w:val="005438E6"/>
    <w:rsid w:val="0054578B"/>
    <w:rsid w:val="00545969"/>
    <w:rsid w:val="00546499"/>
    <w:rsid w:val="0054690C"/>
    <w:rsid w:val="00550ACB"/>
    <w:rsid w:val="00551A88"/>
    <w:rsid w:val="00553E17"/>
    <w:rsid w:val="00555D5E"/>
    <w:rsid w:val="00556526"/>
    <w:rsid w:val="00557749"/>
    <w:rsid w:val="005616FC"/>
    <w:rsid w:val="00563E46"/>
    <w:rsid w:val="00563EF5"/>
    <w:rsid w:val="005642B3"/>
    <w:rsid w:val="005649AC"/>
    <w:rsid w:val="00564CF8"/>
    <w:rsid w:val="0056530D"/>
    <w:rsid w:val="005653A7"/>
    <w:rsid w:val="00565DE9"/>
    <w:rsid w:val="00566003"/>
    <w:rsid w:val="00566BE5"/>
    <w:rsid w:val="00571827"/>
    <w:rsid w:val="0057275A"/>
    <w:rsid w:val="0057445D"/>
    <w:rsid w:val="00574ACA"/>
    <w:rsid w:val="00575AE8"/>
    <w:rsid w:val="00576F76"/>
    <w:rsid w:val="00577F09"/>
    <w:rsid w:val="00580A35"/>
    <w:rsid w:val="00580E79"/>
    <w:rsid w:val="0058192A"/>
    <w:rsid w:val="0058206B"/>
    <w:rsid w:val="00582756"/>
    <w:rsid w:val="00582AC8"/>
    <w:rsid w:val="00583B55"/>
    <w:rsid w:val="00584440"/>
    <w:rsid w:val="00584A74"/>
    <w:rsid w:val="005902D1"/>
    <w:rsid w:val="00590666"/>
    <w:rsid w:val="00591B78"/>
    <w:rsid w:val="00592A08"/>
    <w:rsid w:val="005942B0"/>
    <w:rsid w:val="00594AC8"/>
    <w:rsid w:val="005959BC"/>
    <w:rsid w:val="00595DFF"/>
    <w:rsid w:val="0059606C"/>
    <w:rsid w:val="005973DA"/>
    <w:rsid w:val="005A0169"/>
    <w:rsid w:val="005A0647"/>
    <w:rsid w:val="005A095A"/>
    <w:rsid w:val="005A0E0A"/>
    <w:rsid w:val="005A0F9C"/>
    <w:rsid w:val="005A1545"/>
    <w:rsid w:val="005A1873"/>
    <w:rsid w:val="005A2725"/>
    <w:rsid w:val="005A4070"/>
    <w:rsid w:val="005A4B38"/>
    <w:rsid w:val="005A4DA2"/>
    <w:rsid w:val="005A603C"/>
    <w:rsid w:val="005A7D21"/>
    <w:rsid w:val="005B06E6"/>
    <w:rsid w:val="005B1C23"/>
    <w:rsid w:val="005B2704"/>
    <w:rsid w:val="005B3AD6"/>
    <w:rsid w:val="005B4481"/>
    <w:rsid w:val="005B4E27"/>
    <w:rsid w:val="005B55EE"/>
    <w:rsid w:val="005B564F"/>
    <w:rsid w:val="005B5CB2"/>
    <w:rsid w:val="005B719C"/>
    <w:rsid w:val="005B7291"/>
    <w:rsid w:val="005C0727"/>
    <w:rsid w:val="005C07EC"/>
    <w:rsid w:val="005C13BE"/>
    <w:rsid w:val="005C1D59"/>
    <w:rsid w:val="005C20B8"/>
    <w:rsid w:val="005C3D94"/>
    <w:rsid w:val="005C4814"/>
    <w:rsid w:val="005C4A1B"/>
    <w:rsid w:val="005C61C8"/>
    <w:rsid w:val="005C736A"/>
    <w:rsid w:val="005C760B"/>
    <w:rsid w:val="005D11A9"/>
    <w:rsid w:val="005D27F4"/>
    <w:rsid w:val="005D2FB0"/>
    <w:rsid w:val="005D33B2"/>
    <w:rsid w:val="005D47DA"/>
    <w:rsid w:val="005D788E"/>
    <w:rsid w:val="005E00E8"/>
    <w:rsid w:val="005E0D1F"/>
    <w:rsid w:val="005E2537"/>
    <w:rsid w:val="005E2D5D"/>
    <w:rsid w:val="005E2FE2"/>
    <w:rsid w:val="005E3BF7"/>
    <w:rsid w:val="005E41F3"/>
    <w:rsid w:val="005E4388"/>
    <w:rsid w:val="005E5344"/>
    <w:rsid w:val="005E573F"/>
    <w:rsid w:val="005E5E0D"/>
    <w:rsid w:val="005F10B6"/>
    <w:rsid w:val="005F1D74"/>
    <w:rsid w:val="005F2665"/>
    <w:rsid w:val="005F3B16"/>
    <w:rsid w:val="005F761F"/>
    <w:rsid w:val="005F7705"/>
    <w:rsid w:val="0060046D"/>
    <w:rsid w:val="006008F9"/>
    <w:rsid w:val="00601170"/>
    <w:rsid w:val="006026BF"/>
    <w:rsid w:val="00603B8D"/>
    <w:rsid w:val="006049AD"/>
    <w:rsid w:val="006049DF"/>
    <w:rsid w:val="00604DDE"/>
    <w:rsid w:val="00605FB7"/>
    <w:rsid w:val="0060648E"/>
    <w:rsid w:val="00606B39"/>
    <w:rsid w:val="00607E3A"/>
    <w:rsid w:val="006126D5"/>
    <w:rsid w:val="00612827"/>
    <w:rsid w:val="00615372"/>
    <w:rsid w:val="006159A3"/>
    <w:rsid w:val="00616A01"/>
    <w:rsid w:val="00616FA1"/>
    <w:rsid w:val="0061786F"/>
    <w:rsid w:val="00617A54"/>
    <w:rsid w:val="0062016E"/>
    <w:rsid w:val="006228FF"/>
    <w:rsid w:val="006256AE"/>
    <w:rsid w:val="00630623"/>
    <w:rsid w:val="00630695"/>
    <w:rsid w:val="00631100"/>
    <w:rsid w:val="00631ADD"/>
    <w:rsid w:val="00634B2C"/>
    <w:rsid w:val="00635686"/>
    <w:rsid w:val="006359F5"/>
    <w:rsid w:val="00635A22"/>
    <w:rsid w:val="006364EC"/>
    <w:rsid w:val="00636F31"/>
    <w:rsid w:val="0064027B"/>
    <w:rsid w:val="00640823"/>
    <w:rsid w:val="00641A03"/>
    <w:rsid w:val="00641D04"/>
    <w:rsid w:val="006430E3"/>
    <w:rsid w:val="0064339A"/>
    <w:rsid w:val="00643CF6"/>
    <w:rsid w:val="006465A0"/>
    <w:rsid w:val="006466C6"/>
    <w:rsid w:val="0064750A"/>
    <w:rsid w:val="0065771D"/>
    <w:rsid w:val="00657726"/>
    <w:rsid w:val="00660F70"/>
    <w:rsid w:val="00662B17"/>
    <w:rsid w:val="0066339D"/>
    <w:rsid w:val="006654E2"/>
    <w:rsid w:val="00665D5B"/>
    <w:rsid w:val="00670667"/>
    <w:rsid w:val="006706AC"/>
    <w:rsid w:val="00671385"/>
    <w:rsid w:val="00671AE4"/>
    <w:rsid w:val="00672B0D"/>
    <w:rsid w:val="0067304F"/>
    <w:rsid w:val="00673AD1"/>
    <w:rsid w:val="0067652B"/>
    <w:rsid w:val="00677AC3"/>
    <w:rsid w:val="00680FD0"/>
    <w:rsid w:val="00681670"/>
    <w:rsid w:val="00684046"/>
    <w:rsid w:val="006850EC"/>
    <w:rsid w:val="00685E09"/>
    <w:rsid w:val="0068600C"/>
    <w:rsid w:val="00687414"/>
    <w:rsid w:val="00687D48"/>
    <w:rsid w:val="0069099D"/>
    <w:rsid w:val="0069339D"/>
    <w:rsid w:val="00693491"/>
    <w:rsid w:val="006940CF"/>
    <w:rsid w:val="00694E22"/>
    <w:rsid w:val="00694FDA"/>
    <w:rsid w:val="006951F4"/>
    <w:rsid w:val="00696072"/>
    <w:rsid w:val="006961FC"/>
    <w:rsid w:val="00696775"/>
    <w:rsid w:val="00697EE1"/>
    <w:rsid w:val="00697F0B"/>
    <w:rsid w:val="006A10F9"/>
    <w:rsid w:val="006A1134"/>
    <w:rsid w:val="006A1340"/>
    <w:rsid w:val="006A16CD"/>
    <w:rsid w:val="006A3695"/>
    <w:rsid w:val="006A3DF0"/>
    <w:rsid w:val="006A5D8E"/>
    <w:rsid w:val="006A5DB2"/>
    <w:rsid w:val="006A63F7"/>
    <w:rsid w:val="006A67F8"/>
    <w:rsid w:val="006B0C5B"/>
    <w:rsid w:val="006B1FA6"/>
    <w:rsid w:val="006B2914"/>
    <w:rsid w:val="006B2C99"/>
    <w:rsid w:val="006B3C34"/>
    <w:rsid w:val="006B4797"/>
    <w:rsid w:val="006B52DF"/>
    <w:rsid w:val="006B7484"/>
    <w:rsid w:val="006B7FDD"/>
    <w:rsid w:val="006C08A1"/>
    <w:rsid w:val="006C1C86"/>
    <w:rsid w:val="006C3212"/>
    <w:rsid w:val="006C4965"/>
    <w:rsid w:val="006C5254"/>
    <w:rsid w:val="006C5D70"/>
    <w:rsid w:val="006C5F44"/>
    <w:rsid w:val="006C7084"/>
    <w:rsid w:val="006C7C44"/>
    <w:rsid w:val="006D0978"/>
    <w:rsid w:val="006D1A73"/>
    <w:rsid w:val="006D1DF1"/>
    <w:rsid w:val="006D24D4"/>
    <w:rsid w:val="006D251A"/>
    <w:rsid w:val="006D2E35"/>
    <w:rsid w:val="006D3930"/>
    <w:rsid w:val="006D5346"/>
    <w:rsid w:val="006D5449"/>
    <w:rsid w:val="006D583B"/>
    <w:rsid w:val="006D5A1F"/>
    <w:rsid w:val="006D7ECA"/>
    <w:rsid w:val="006E39CF"/>
    <w:rsid w:val="006E3B18"/>
    <w:rsid w:val="006E40FE"/>
    <w:rsid w:val="006E4C44"/>
    <w:rsid w:val="006E57D0"/>
    <w:rsid w:val="006E5C2B"/>
    <w:rsid w:val="006E7220"/>
    <w:rsid w:val="006E7826"/>
    <w:rsid w:val="006F1342"/>
    <w:rsid w:val="006F2082"/>
    <w:rsid w:val="006F461E"/>
    <w:rsid w:val="006F7106"/>
    <w:rsid w:val="006F7897"/>
    <w:rsid w:val="0070081C"/>
    <w:rsid w:val="00700C3C"/>
    <w:rsid w:val="007022A8"/>
    <w:rsid w:val="00702DBF"/>
    <w:rsid w:val="00703A6B"/>
    <w:rsid w:val="00703FE3"/>
    <w:rsid w:val="00704315"/>
    <w:rsid w:val="00704A68"/>
    <w:rsid w:val="00706102"/>
    <w:rsid w:val="00706D55"/>
    <w:rsid w:val="00706FF3"/>
    <w:rsid w:val="007071BD"/>
    <w:rsid w:val="00707C79"/>
    <w:rsid w:val="00711B43"/>
    <w:rsid w:val="0071312F"/>
    <w:rsid w:val="00713462"/>
    <w:rsid w:val="007139D6"/>
    <w:rsid w:val="00713BED"/>
    <w:rsid w:val="00716A57"/>
    <w:rsid w:val="00717B79"/>
    <w:rsid w:val="00720AC7"/>
    <w:rsid w:val="00720DB7"/>
    <w:rsid w:val="007231DE"/>
    <w:rsid w:val="00723F7D"/>
    <w:rsid w:val="0072677D"/>
    <w:rsid w:val="00727382"/>
    <w:rsid w:val="007304A1"/>
    <w:rsid w:val="007305AC"/>
    <w:rsid w:val="00731940"/>
    <w:rsid w:val="00732AB9"/>
    <w:rsid w:val="00732FCC"/>
    <w:rsid w:val="00733CE9"/>
    <w:rsid w:val="00734A85"/>
    <w:rsid w:val="007364E9"/>
    <w:rsid w:val="00741166"/>
    <w:rsid w:val="00744B4A"/>
    <w:rsid w:val="0074603E"/>
    <w:rsid w:val="007465B0"/>
    <w:rsid w:val="0074674C"/>
    <w:rsid w:val="00747B16"/>
    <w:rsid w:val="007502B3"/>
    <w:rsid w:val="007531F3"/>
    <w:rsid w:val="007547BC"/>
    <w:rsid w:val="00757CDA"/>
    <w:rsid w:val="00760117"/>
    <w:rsid w:val="00760466"/>
    <w:rsid w:val="00760897"/>
    <w:rsid w:val="00760BC9"/>
    <w:rsid w:val="00761157"/>
    <w:rsid w:val="00761709"/>
    <w:rsid w:val="00761E5E"/>
    <w:rsid w:val="0076228B"/>
    <w:rsid w:val="0076527C"/>
    <w:rsid w:val="007669AD"/>
    <w:rsid w:val="00766AA6"/>
    <w:rsid w:val="0077039F"/>
    <w:rsid w:val="0077103F"/>
    <w:rsid w:val="00772001"/>
    <w:rsid w:val="00773F1F"/>
    <w:rsid w:val="00774A07"/>
    <w:rsid w:val="007754F1"/>
    <w:rsid w:val="007764C0"/>
    <w:rsid w:val="00776AB6"/>
    <w:rsid w:val="00780AED"/>
    <w:rsid w:val="0078267C"/>
    <w:rsid w:val="00783754"/>
    <w:rsid w:val="0078392E"/>
    <w:rsid w:val="0078405D"/>
    <w:rsid w:val="007861A4"/>
    <w:rsid w:val="007867EB"/>
    <w:rsid w:val="0078797B"/>
    <w:rsid w:val="007900C6"/>
    <w:rsid w:val="007974E3"/>
    <w:rsid w:val="007A0541"/>
    <w:rsid w:val="007A1243"/>
    <w:rsid w:val="007A1714"/>
    <w:rsid w:val="007A50D2"/>
    <w:rsid w:val="007A7E41"/>
    <w:rsid w:val="007B1439"/>
    <w:rsid w:val="007B1791"/>
    <w:rsid w:val="007B194F"/>
    <w:rsid w:val="007B1BFF"/>
    <w:rsid w:val="007B2D33"/>
    <w:rsid w:val="007B3306"/>
    <w:rsid w:val="007B68D8"/>
    <w:rsid w:val="007B7167"/>
    <w:rsid w:val="007B77A2"/>
    <w:rsid w:val="007B7CD9"/>
    <w:rsid w:val="007C443B"/>
    <w:rsid w:val="007C44F2"/>
    <w:rsid w:val="007C4D9A"/>
    <w:rsid w:val="007C518B"/>
    <w:rsid w:val="007C5FA3"/>
    <w:rsid w:val="007C670C"/>
    <w:rsid w:val="007C7179"/>
    <w:rsid w:val="007C7365"/>
    <w:rsid w:val="007C76B9"/>
    <w:rsid w:val="007D0835"/>
    <w:rsid w:val="007D0CE8"/>
    <w:rsid w:val="007D1C1B"/>
    <w:rsid w:val="007D2CE8"/>
    <w:rsid w:val="007D486D"/>
    <w:rsid w:val="007D4A62"/>
    <w:rsid w:val="007D757E"/>
    <w:rsid w:val="007E28FE"/>
    <w:rsid w:val="007E3227"/>
    <w:rsid w:val="007E3B67"/>
    <w:rsid w:val="007E488E"/>
    <w:rsid w:val="007E5E6E"/>
    <w:rsid w:val="007E62C4"/>
    <w:rsid w:val="007F1D6B"/>
    <w:rsid w:val="007F6C4B"/>
    <w:rsid w:val="007F70A0"/>
    <w:rsid w:val="007F7E41"/>
    <w:rsid w:val="007F7ECE"/>
    <w:rsid w:val="008003FC"/>
    <w:rsid w:val="00800E88"/>
    <w:rsid w:val="00801777"/>
    <w:rsid w:val="0080197E"/>
    <w:rsid w:val="00803044"/>
    <w:rsid w:val="00804CD5"/>
    <w:rsid w:val="008057D7"/>
    <w:rsid w:val="00807667"/>
    <w:rsid w:val="00807877"/>
    <w:rsid w:val="0080792A"/>
    <w:rsid w:val="00810625"/>
    <w:rsid w:val="00810650"/>
    <w:rsid w:val="00810E77"/>
    <w:rsid w:val="00811A16"/>
    <w:rsid w:val="00812F82"/>
    <w:rsid w:val="00812FDB"/>
    <w:rsid w:val="008141C9"/>
    <w:rsid w:val="00816880"/>
    <w:rsid w:val="008176A9"/>
    <w:rsid w:val="00817B4E"/>
    <w:rsid w:val="00817F29"/>
    <w:rsid w:val="00820BBF"/>
    <w:rsid w:val="008226C9"/>
    <w:rsid w:val="00822A18"/>
    <w:rsid w:val="0082403A"/>
    <w:rsid w:val="00824B32"/>
    <w:rsid w:val="0082524D"/>
    <w:rsid w:val="008255F3"/>
    <w:rsid w:val="00825E2D"/>
    <w:rsid w:val="008301B4"/>
    <w:rsid w:val="0083178A"/>
    <w:rsid w:val="00834109"/>
    <w:rsid w:val="00834288"/>
    <w:rsid w:val="00834EC2"/>
    <w:rsid w:val="00834F39"/>
    <w:rsid w:val="00837930"/>
    <w:rsid w:val="008423B7"/>
    <w:rsid w:val="00842753"/>
    <w:rsid w:val="00844CF7"/>
    <w:rsid w:val="00844D5E"/>
    <w:rsid w:val="00846099"/>
    <w:rsid w:val="00847EDF"/>
    <w:rsid w:val="008513BC"/>
    <w:rsid w:val="008551EF"/>
    <w:rsid w:val="0085683F"/>
    <w:rsid w:val="008579EF"/>
    <w:rsid w:val="00857C99"/>
    <w:rsid w:val="00860766"/>
    <w:rsid w:val="00861AB0"/>
    <w:rsid w:val="00862F15"/>
    <w:rsid w:val="008658B9"/>
    <w:rsid w:val="0086644A"/>
    <w:rsid w:val="00867539"/>
    <w:rsid w:val="00867F73"/>
    <w:rsid w:val="00871BC7"/>
    <w:rsid w:val="00873B5B"/>
    <w:rsid w:val="00873C80"/>
    <w:rsid w:val="00875983"/>
    <w:rsid w:val="0087799A"/>
    <w:rsid w:val="00877EB3"/>
    <w:rsid w:val="00877EF8"/>
    <w:rsid w:val="00881AF2"/>
    <w:rsid w:val="00881E66"/>
    <w:rsid w:val="00882482"/>
    <w:rsid w:val="00882C37"/>
    <w:rsid w:val="008836E9"/>
    <w:rsid w:val="00883754"/>
    <w:rsid w:val="008840F7"/>
    <w:rsid w:val="008847F6"/>
    <w:rsid w:val="00884BEF"/>
    <w:rsid w:val="00886A4F"/>
    <w:rsid w:val="008871D7"/>
    <w:rsid w:val="008901AE"/>
    <w:rsid w:val="008903A1"/>
    <w:rsid w:val="00891685"/>
    <w:rsid w:val="00897873"/>
    <w:rsid w:val="00897F79"/>
    <w:rsid w:val="008A0824"/>
    <w:rsid w:val="008A1C2B"/>
    <w:rsid w:val="008A3CCC"/>
    <w:rsid w:val="008A52AA"/>
    <w:rsid w:val="008A6AFA"/>
    <w:rsid w:val="008A79C3"/>
    <w:rsid w:val="008B2285"/>
    <w:rsid w:val="008B3BB2"/>
    <w:rsid w:val="008B42AD"/>
    <w:rsid w:val="008B4B73"/>
    <w:rsid w:val="008B65D3"/>
    <w:rsid w:val="008B67E2"/>
    <w:rsid w:val="008B69C2"/>
    <w:rsid w:val="008B7B02"/>
    <w:rsid w:val="008B7EDF"/>
    <w:rsid w:val="008C0358"/>
    <w:rsid w:val="008C340B"/>
    <w:rsid w:val="008C43C3"/>
    <w:rsid w:val="008C58B2"/>
    <w:rsid w:val="008C59AC"/>
    <w:rsid w:val="008C5DDD"/>
    <w:rsid w:val="008C5E35"/>
    <w:rsid w:val="008C6B24"/>
    <w:rsid w:val="008C6FA8"/>
    <w:rsid w:val="008C71EC"/>
    <w:rsid w:val="008D0C59"/>
    <w:rsid w:val="008D13AD"/>
    <w:rsid w:val="008D1C29"/>
    <w:rsid w:val="008D33BA"/>
    <w:rsid w:val="008D3C4B"/>
    <w:rsid w:val="008D41C0"/>
    <w:rsid w:val="008D41E1"/>
    <w:rsid w:val="008D424C"/>
    <w:rsid w:val="008D51AF"/>
    <w:rsid w:val="008D6309"/>
    <w:rsid w:val="008D7C47"/>
    <w:rsid w:val="008D7E12"/>
    <w:rsid w:val="008E0134"/>
    <w:rsid w:val="008E0C5C"/>
    <w:rsid w:val="008E223E"/>
    <w:rsid w:val="008E2AEE"/>
    <w:rsid w:val="008E2DE0"/>
    <w:rsid w:val="008E30E9"/>
    <w:rsid w:val="008E3F51"/>
    <w:rsid w:val="008E49D6"/>
    <w:rsid w:val="008E5F16"/>
    <w:rsid w:val="008E6DE7"/>
    <w:rsid w:val="008F25E4"/>
    <w:rsid w:val="008F29ED"/>
    <w:rsid w:val="008F38EE"/>
    <w:rsid w:val="008F5601"/>
    <w:rsid w:val="008F566F"/>
    <w:rsid w:val="008F63A8"/>
    <w:rsid w:val="008F68F0"/>
    <w:rsid w:val="008F716A"/>
    <w:rsid w:val="008F7456"/>
    <w:rsid w:val="00900582"/>
    <w:rsid w:val="00900B1A"/>
    <w:rsid w:val="00901305"/>
    <w:rsid w:val="00901C8D"/>
    <w:rsid w:val="00901DA8"/>
    <w:rsid w:val="00905800"/>
    <w:rsid w:val="00906CE9"/>
    <w:rsid w:val="0091021C"/>
    <w:rsid w:val="009104DB"/>
    <w:rsid w:val="00910A82"/>
    <w:rsid w:val="00912EE5"/>
    <w:rsid w:val="00914625"/>
    <w:rsid w:val="00915076"/>
    <w:rsid w:val="00916161"/>
    <w:rsid w:val="0092397A"/>
    <w:rsid w:val="00923D9A"/>
    <w:rsid w:val="009255DA"/>
    <w:rsid w:val="00925CDA"/>
    <w:rsid w:val="00927D83"/>
    <w:rsid w:val="00927F1B"/>
    <w:rsid w:val="00932F13"/>
    <w:rsid w:val="00933C69"/>
    <w:rsid w:val="00935365"/>
    <w:rsid w:val="00935889"/>
    <w:rsid w:val="00935F74"/>
    <w:rsid w:val="0093725A"/>
    <w:rsid w:val="00941A91"/>
    <w:rsid w:val="00943935"/>
    <w:rsid w:val="00945910"/>
    <w:rsid w:val="009502B6"/>
    <w:rsid w:val="009507B4"/>
    <w:rsid w:val="009528F9"/>
    <w:rsid w:val="00953699"/>
    <w:rsid w:val="009554A6"/>
    <w:rsid w:val="009554E8"/>
    <w:rsid w:val="009558DD"/>
    <w:rsid w:val="00957054"/>
    <w:rsid w:val="00957768"/>
    <w:rsid w:val="00967FB3"/>
    <w:rsid w:val="00970E01"/>
    <w:rsid w:val="00972513"/>
    <w:rsid w:val="00972C84"/>
    <w:rsid w:val="00973906"/>
    <w:rsid w:val="00977364"/>
    <w:rsid w:val="00977A1E"/>
    <w:rsid w:val="00983F19"/>
    <w:rsid w:val="009877FE"/>
    <w:rsid w:val="00987E63"/>
    <w:rsid w:val="0099105C"/>
    <w:rsid w:val="00991229"/>
    <w:rsid w:val="00992E38"/>
    <w:rsid w:val="009940F8"/>
    <w:rsid w:val="00994328"/>
    <w:rsid w:val="00994973"/>
    <w:rsid w:val="0099790A"/>
    <w:rsid w:val="009A10B7"/>
    <w:rsid w:val="009A3AA5"/>
    <w:rsid w:val="009A3E78"/>
    <w:rsid w:val="009A410D"/>
    <w:rsid w:val="009A5596"/>
    <w:rsid w:val="009A59EF"/>
    <w:rsid w:val="009A6C02"/>
    <w:rsid w:val="009A77B9"/>
    <w:rsid w:val="009A7C93"/>
    <w:rsid w:val="009B1AA5"/>
    <w:rsid w:val="009B20F5"/>
    <w:rsid w:val="009B3AF3"/>
    <w:rsid w:val="009B3D69"/>
    <w:rsid w:val="009B3E13"/>
    <w:rsid w:val="009B4704"/>
    <w:rsid w:val="009B4F30"/>
    <w:rsid w:val="009B502F"/>
    <w:rsid w:val="009B5322"/>
    <w:rsid w:val="009B5BF6"/>
    <w:rsid w:val="009B66E0"/>
    <w:rsid w:val="009B6A41"/>
    <w:rsid w:val="009B7053"/>
    <w:rsid w:val="009B7D63"/>
    <w:rsid w:val="009C0837"/>
    <w:rsid w:val="009C0B71"/>
    <w:rsid w:val="009C1522"/>
    <w:rsid w:val="009C16C3"/>
    <w:rsid w:val="009C40FB"/>
    <w:rsid w:val="009C4C00"/>
    <w:rsid w:val="009C5D30"/>
    <w:rsid w:val="009D1498"/>
    <w:rsid w:val="009D154B"/>
    <w:rsid w:val="009D17B1"/>
    <w:rsid w:val="009D28C8"/>
    <w:rsid w:val="009D3556"/>
    <w:rsid w:val="009D36ED"/>
    <w:rsid w:val="009D4936"/>
    <w:rsid w:val="009D4EF0"/>
    <w:rsid w:val="009D6885"/>
    <w:rsid w:val="009E0319"/>
    <w:rsid w:val="009E1A03"/>
    <w:rsid w:val="009E22DE"/>
    <w:rsid w:val="009E2A23"/>
    <w:rsid w:val="009E2A75"/>
    <w:rsid w:val="009E348D"/>
    <w:rsid w:val="009E4DE3"/>
    <w:rsid w:val="009E69CA"/>
    <w:rsid w:val="009E6FFF"/>
    <w:rsid w:val="009E795B"/>
    <w:rsid w:val="009E7E56"/>
    <w:rsid w:val="009F0E3F"/>
    <w:rsid w:val="009F1961"/>
    <w:rsid w:val="009F1F8E"/>
    <w:rsid w:val="009F42FF"/>
    <w:rsid w:val="009F4B6E"/>
    <w:rsid w:val="009F512E"/>
    <w:rsid w:val="009F5D9C"/>
    <w:rsid w:val="009F6503"/>
    <w:rsid w:val="00A02B7D"/>
    <w:rsid w:val="00A03099"/>
    <w:rsid w:val="00A040EA"/>
    <w:rsid w:val="00A0425A"/>
    <w:rsid w:val="00A04F9E"/>
    <w:rsid w:val="00A05068"/>
    <w:rsid w:val="00A1252B"/>
    <w:rsid w:val="00A1284D"/>
    <w:rsid w:val="00A12AB1"/>
    <w:rsid w:val="00A14B0B"/>
    <w:rsid w:val="00A15299"/>
    <w:rsid w:val="00A15A9C"/>
    <w:rsid w:val="00A171B2"/>
    <w:rsid w:val="00A1743E"/>
    <w:rsid w:val="00A17784"/>
    <w:rsid w:val="00A17B4F"/>
    <w:rsid w:val="00A22959"/>
    <w:rsid w:val="00A23466"/>
    <w:rsid w:val="00A23A16"/>
    <w:rsid w:val="00A23A28"/>
    <w:rsid w:val="00A2465E"/>
    <w:rsid w:val="00A24A88"/>
    <w:rsid w:val="00A24C65"/>
    <w:rsid w:val="00A2728A"/>
    <w:rsid w:val="00A275A6"/>
    <w:rsid w:val="00A27C83"/>
    <w:rsid w:val="00A27D30"/>
    <w:rsid w:val="00A317C0"/>
    <w:rsid w:val="00A326CB"/>
    <w:rsid w:val="00A329F9"/>
    <w:rsid w:val="00A33364"/>
    <w:rsid w:val="00A33B7D"/>
    <w:rsid w:val="00A34569"/>
    <w:rsid w:val="00A35C53"/>
    <w:rsid w:val="00A363EA"/>
    <w:rsid w:val="00A36C1A"/>
    <w:rsid w:val="00A37B77"/>
    <w:rsid w:val="00A40E25"/>
    <w:rsid w:val="00A4363A"/>
    <w:rsid w:val="00A43816"/>
    <w:rsid w:val="00A43DCA"/>
    <w:rsid w:val="00A466C9"/>
    <w:rsid w:val="00A4721A"/>
    <w:rsid w:val="00A47D1C"/>
    <w:rsid w:val="00A50F5A"/>
    <w:rsid w:val="00A51A78"/>
    <w:rsid w:val="00A52A56"/>
    <w:rsid w:val="00A5349F"/>
    <w:rsid w:val="00A56BC9"/>
    <w:rsid w:val="00A571BB"/>
    <w:rsid w:val="00A60521"/>
    <w:rsid w:val="00A61BAD"/>
    <w:rsid w:val="00A61BD3"/>
    <w:rsid w:val="00A63006"/>
    <w:rsid w:val="00A66628"/>
    <w:rsid w:val="00A66F7D"/>
    <w:rsid w:val="00A67F36"/>
    <w:rsid w:val="00A707E0"/>
    <w:rsid w:val="00A715AE"/>
    <w:rsid w:val="00A71F4A"/>
    <w:rsid w:val="00A73222"/>
    <w:rsid w:val="00A732B8"/>
    <w:rsid w:val="00A74379"/>
    <w:rsid w:val="00A74A3E"/>
    <w:rsid w:val="00A7546B"/>
    <w:rsid w:val="00A76DEF"/>
    <w:rsid w:val="00A776A4"/>
    <w:rsid w:val="00A7780C"/>
    <w:rsid w:val="00A77CC0"/>
    <w:rsid w:val="00A815B1"/>
    <w:rsid w:val="00A81888"/>
    <w:rsid w:val="00A81CD7"/>
    <w:rsid w:val="00A83F27"/>
    <w:rsid w:val="00A85324"/>
    <w:rsid w:val="00A85957"/>
    <w:rsid w:val="00A90656"/>
    <w:rsid w:val="00A93BBF"/>
    <w:rsid w:val="00A93BCD"/>
    <w:rsid w:val="00A962EC"/>
    <w:rsid w:val="00A969C7"/>
    <w:rsid w:val="00AA0AB5"/>
    <w:rsid w:val="00AA132E"/>
    <w:rsid w:val="00AA19E3"/>
    <w:rsid w:val="00AA245C"/>
    <w:rsid w:val="00AA3040"/>
    <w:rsid w:val="00AA32FB"/>
    <w:rsid w:val="00AA377A"/>
    <w:rsid w:val="00AA3E94"/>
    <w:rsid w:val="00AA3FEC"/>
    <w:rsid w:val="00AA69C2"/>
    <w:rsid w:val="00AA7317"/>
    <w:rsid w:val="00AA7EAD"/>
    <w:rsid w:val="00AA7EEF"/>
    <w:rsid w:val="00AB083A"/>
    <w:rsid w:val="00AB0D9B"/>
    <w:rsid w:val="00AB2D86"/>
    <w:rsid w:val="00AB4A9B"/>
    <w:rsid w:val="00AB50ED"/>
    <w:rsid w:val="00AC0EB5"/>
    <w:rsid w:val="00AC3BB6"/>
    <w:rsid w:val="00AC5B64"/>
    <w:rsid w:val="00AC611C"/>
    <w:rsid w:val="00AC6731"/>
    <w:rsid w:val="00AD1116"/>
    <w:rsid w:val="00AD39DF"/>
    <w:rsid w:val="00AE15C8"/>
    <w:rsid w:val="00AE17DB"/>
    <w:rsid w:val="00AE26CD"/>
    <w:rsid w:val="00AE3108"/>
    <w:rsid w:val="00AE41E5"/>
    <w:rsid w:val="00AE54B2"/>
    <w:rsid w:val="00AE6BCF"/>
    <w:rsid w:val="00AF0CF5"/>
    <w:rsid w:val="00AF1097"/>
    <w:rsid w:val="00AF32E9"/>
    <w:rsid w:val="00AF3340"/>
    <w:rsid w:val="00B0202F"/>
    <w:rsid w:val="00B0241C"/>
    <w:rsid w:val="00B02A2B"/>
    <w:rsid w:val="00B02CD7"/>
    <w:rsid w:val="00B05047"/>
    <w:rsid w:val="00B054D2"/>
    <w:rsid w:val="00B066DC"/>
    <w:rsid w:val="00B12257"/>
    <w:rsid w:val="00B13B1F"/>
    <w:rsid w:val="00B15CD4"/>
    <w:rsid w:val="00B160D1"/>
    <w:rsid w:val="00B16D28"/>
    <w:rsid w:val="00B178EC"/>
    <w:rsid w:val="00B17DEE"/>
    <w:rsid w:val="00B224B7"/>
    <w:rsid w:val="00B24CAD"/>
    <w:rsid w:val="00B2551A"/>
    <w:rsid w:val="00B3065E"/>
    <w:rsid w:val="00B31C41"/>
    <w:rsid w:val="00B32B57"/>
    <w:rsid w:val="00B4006C"/>
    <w:rsid w:val="00B408BC"/>
    <w:rsid w:val="00B41A13"/>
    <w:rsid w:val="00B42C16"/>
    <w:rsid w:val="00B455FE"/>
    <w:rsid w:val="00B45B08"/>
    <w:rsid w:val="00B46BBE"/>
    <w:rsid w:val="00B47FB1"/>
    <w:rsid w:val="00B51BBF"/>
    <w:rsid w:val="00B540D3"/>
    <w:rsid w:val="00B56FC1"/>
    <w:rsid w:val="00B606EE"/>
    <w:rsid w:val="00B6147E"/>
    <w:rsid w:val="00B6162E"/>
    <w:rsid w:val="00B61ACA"/>
    <w:rsid w:val="00B652D6"/>
    <w:rsid w:val="00B65C90"/>
    <w:rsid w:val="00B65E1E"/>
    <w:rsid w:val="00B669C3"/>
    <w:rsid w:val="00B66E23"/>
    <w:rsid w:val="00B66EEA"/>
    <w:rsid w:val="00B705BD"/>
    <w:rsid w:val="00B70A22"/>
    <w:rsid w:val="00B714F1"/>
    <w:rsid w:val="00B71502"/>
    <w:rsid w:val="00B720EB"/>
    <w:rsid w:val="00B72ACF"/>
    <w:rsid w:val="00B72F10"/>
    <w:rsid w:val="00B74629"/>
    <w:rsid w:val="00B75185"/>
    <w:rsid w:val="00B7600E"/>
    <w:rsid w:val="00B80791"/>
    <w:rsid w:val="00B81770"/>
    <w:rsid w:val="00B831FC"/>
    <w:rsid w:val="00B836E6"/>
    <w:rsid w:val="00B875C5"/>
    <w:rsid w:val="00B87B95"/>
    <w:rsid w:val="00B87D81"/>
    <w:rsid w:val="00B87F82"/>
    <w:rsid w:val="00B907B7"/>
    <w:rsid w:val="00B911B3"/>
    <w:rsid w:val="00B91C0E"/>
    <w:rsid w:val="00B92C06"/>
    <w:rsid w:val="00B93E92"/>
    <w:rsid w:val="00B947A2"/>
    <w:rsid w:val="00B954B5"/>
    <w:rsid w:val="00B9637B"/>
    <w:rsid w:val="00B97613"/>
    <w:rsid w:val="00BA2B88"/>
    <w:rsid w:val="00BA40FB"/>
    <w:rsid w:val="00BA6E88"/>
    <w:rsid w:val="00BB18DC"/>
    <w:rsid w:val="00BB3B13"/>
    <w:rsid w:val="00BB4BD7"/>
    <w:rsid w:val="00BB59A0"/>
    <w:rsid w:val="00BC0A49"/>
    <w:rsid w:val="00BC1575"/>
    <w:rsid w:val="00BC17EC"/>
    <w:rsid w:val="00BC1928"/>
    <w:rsid w:val="00BC2F38"/>
    <w:rsid w:val="00BC3191"/>
    <w:rsid w:val="00BC4203"/>
    <w:rsid w:val="00BC6A4C"/>
    <w:rsid w:val="00BC6F7A"/>
    <w:rsid w:val="00BC73A4"/>
    <w:rsid w:val="00BD010C"/>
    <w:rsid w:val="00BD109C"/>
    <w:rsid w:val="00BD196F"/>
    <w:rsid w:val="00BD2593"/>
    <w:rsid w:val="00BD3455"/>
    <w:rsid w:val="00BD4122"/>
    <w:rsid w:val="00BD46F1"/>
    <w:rsid w:val="00BD5214"/>
    <w:rsid w:val="00BD594B"/>
    <w:rsid w:val="00BD6B35"/>
    <w:rsid w:val="00BD7FA5"/>
    <w:rsid w:val="00BE10E9"/>
    <w:rsid w:val="00BE2134"/>
    <w:rsid w:val="00BE232E"/>
    <w:rsid w:val="00BE28BB"/>
    <w:rsid w:val="00BE2B63"/>
    <w:rsid w:val="00BE48D2"/>
    <w:rsid w:val="00BE4E4D"/>
    <w:rsid w:val="00BE55BF"/>
    <w:rsid w:val="00BE71F0"/>
    <w:rsid w:val="00BF0162"/>
    <w:rsid w:val="00BF1821"/>
    <w:rsid w:val="00BF2375"/>
    <w:rsid w:val="00BF2415"/>
    <w:rsid w:val="00BF33D8"/>
    <w:rsid w:val="00BF4631"/>
    <w:rsid w:val="00BF5113"/>
    <w:rsid w:val="00BF521E"/>
    <w:rsid w:val="00BF5C2C"/>
    <w:rsid w:val="00BF5DA3"/>
    <w:rsid w:val="00BF69A1"/>
    <w:rsid w:val="00BF7E38"/>
    <w:rsid w:val="00BF7FE8"/>
    <w:rsid w:val="00C0016C"/>
    <w:rsid w:val="00C00635"/>
    <w:rsid w:val="00C01D9A"/>
    <w:rsid w:val="00C02387"/>
    <w:rsid w:val="00C052D0"/>
    <w:rsid w:val="00C05856"/>
    <w:rsid w:val="00C0613E"/>
    <w:rsid w:val="00C061A9"/>
    <w:rsid w:val="00C07025"/>
    <w:rsid w:val="00C07696"/>
    <w:rsid w:val="00C07AD5"/>
    <w:rsid w:val="00C07E2C"/>
    <w:rsid w:val="00C10E65"/>
    <w:rsid w:val="00C13468"/>
    <w:rsid w:val="00C13513"/>
    <w:rsid w:val="00C13A0E"/>
    <w:rsid w:val="00C1467E"/>
    <w:rsid w:val="00C162ED"/>
    <w:rsid w:val="00C16794"/>
    <w:rsid w:val="00C205DF"/>
    <w:rsid w:val="00C2146A"/>
    <w:rsid w:val="00C21564"/>
    <w:rsid w:val="00C21D04"/>
    <w:rsid w:val="00C229D0"/>
    <w:rsid w:val="00C24C15"/>
    <w:rsid w:val="00C259EB"/>
    <w:rsid w:val="00C27994"/>
    <w:rsid w:val="00C31583"/>
    <w:rsid w:val="00C32267"/>
    <w:rsid w:val="00C32433"/>
    <w:rsid w:val="00C32AC8"/>
    <w:rsid w:val="00C34ADE"/>
    <w:rsid w:val="00C368D0"/>
    <w:rsid w:val="00C40381"/>
    <w:rsid w:val="00C4138C"/>
    <w:rsid w:val="00C41AB8"/>
    <w:rsid w:val="00C43AF6"/>
    <w:rsid w:val="00C458B9"/>
    <w:rsid w:val="00C503BC"/>
    <w:rsid w:val="00C53B15"/>
    <w:rsid w:val="00C53C57"/>
    <w:rsid w:val="00C53C8A"/>
    <w:rsid w:val="00C553CA"/>
    <w:rsid w:val="00C60446"/>
    <w:rsid w:val="00C604FD"/>
    <w:rsid w:val="00C6059C"/>
    <w:rsid w:val="00C60C1A"/>
    <w:rsid w:val="00C61D66"/>
    <w:rsid w:val="00C61E17"/>
    <w:rsid w:val="00C62007"/>
    <w:rsid w:val="00C62040"/>
    <w:rsid w:val="00C6278B"/>
    <w:rsid w:val="00C636BE"/>
    <w:rsid w:val="00C63D42"/>
    <w:rsid w:val="00C6438E"/>
    <w:rsid w:val="00C65142"/>
    <w:rsid w:val="00C6517C"/>
    <w:rsid w:val="00C70744"/>
    <w:rsid w:val="00C7103B"/>
    <w:rsid w:val="00C736BF"/>
    <w:rsid w:val="00C75337"/>
    <w:rsid w:val="00C76F44"/>
    <w:rsid w:val="00C77142"/>
    <w:rsid w:val="00C77586"/>
    <w:rsid w:val="00C77B8F"/>
    <w:rsid w:val="00C80AAC"/>
    <w:rsid w:val="00C834D0"/>
    <w:rsid w:val="00C83544"/>
    <w:rsid w:val="00C83751"/>
    <w:rsid w:val="00C84A76"/>
    <w:rsid w:val="00C84DF4"/>
    <w:rsid w:val="00C85185"/>
    <w:rsid w:val="00C855E6"/>
    <w:rsid w:val="00C856D8"/>
    <w:rsid w:val="00C85AFE"/>
    <w:rsid w:val="00C87EC4"/>
    <w:rsid w:val="00C91255"/>
    <w:rsid w:val="00CA0497"/>
    <w:rsid w:val="00CA172F"/>
    <w:rsid w:val="00CA1C1B"/>
    <w:rsid w:val="00CA1F4F"/>
    <w:rsid w:val="00CA4D5D"/>
    <w:rsid w:val="00CA4E52"/>
    <w:rsid w:val="00CA5C02"/>
    <w:rsid w:val="00CA659D"/>
    <w:rsid w:val="00CA6907"/>
    <w:rsid w:val="00CA6D5B"/>
    <w:rsid w:val="00CA70CF"/>
    <w:rsid w:val="00CB091D"/>
    <w:rsid w:val="00CB09D8"/>
    <w:rsid w:val="00CB4533"/>
    <w:rsid w:val="00CB6D89"/>
    <w:rsid w:val="00CC2864"/>
    <w:rsid w:val="00CC3D12"/>
    <w:rsid w:val="00CC3D50"/>
    <w:rsid w:val="00CC439C"/>
    <w:rsid w:val="00CC473A"/>
    <w:rsid w:val="00CC6F0A"/>
    <w:rsid w:val="00CC7C96"/>
    <w:rsid w:val="00CD1C86"/>
    <w:rsid w:val="00CD1FC1"/>
    <w:rsid w:val="00CD4845"/>
    <w:rsid w:val="00CD52FC"/>
    <w:rsid w:val="00CD5602"/>
    <w:rsid w:val="00CD5A88"/>
    <w:rsid w:val="00CE16E9"/>
    <w:rsid w:val="00CE1982"/>
    <w:rsid w:val="00CE1DC4"/>
    <w:rsid w:val="00CE2CAA"/>
    <w:rsid w:val="00CE36D1"/>
    <w:rsid w:val="00CE50E8"/>
    <w:rsid w:val="00CE5A53"/>
    <w:rsid w:val="00CE7BC6"/>
    <w:rsid w:val="00CE7D19"/>
    <w:rsid w:val="00CF127C"/>
    <w:rsid w:val="00CF1B2B"/>
    <w:rsid w:val="00CF256C"/>
    <w:rsid w:val="00CF3830"/>
    <w:rsid w:val="00CF74AB"/>
    <w:rsid w:val="00CF7805"/>
    <w:rsid w:val="00CF7CAF"/>
    <w:rsid w:val="00D00F49"/>
    <w:rsid w:val="00D01BB6"/>
    <w:rsid w:val="00D049C4"/>
    <w:rsid w:val="00D0501E"/>
    <w:rsid w:val="00D0584A"/>
    <w:rsid w:val="00D11D2A"/>
    <w:rsid w:val="00D11E40"/>
    <w:rsid w:val="00D142E6"/>
    <w:rsid w:val="00D147DF"/>
    <w:rsid w:val="00D158A2"/>
    <w:rsid w:val="00D167C9"/>
    <w:rsid w:val="00D168B4"/>
    <w:rsid w:val="00D17392"/>
    <w:rsid w:val="00D173A0"/>
    <w:rsid w:val="00D1753E"/>
    <w:rsid w:val="00D17865"/>
    <w:rsid w:val="00D17DE3"/>
    <w:rsid w:val="00D22393"/>
    <w:rsid w:val="00D2359B"/>
    <w:rsid w:val="00D24815"/>
    <w:rsid w:val="00D25AD7"/>
    <w:rsid w:val="00D27C71"/>
    <w:rsid w:val="00D30088"/>
    <w:rsid w:val="00D3033C"/>
    <w:rsid w:val="00D32245"/>
    <w:rsid w:val="00D32620"/>
    <w:rsid w:val="00D32C77"/>
    <w:rsid w:val="00D33AD6"/>
    <w:rsid w:val="00D343C8"/>
    <w:rsid w:val="00D34A9F"/>
    <w:rsid w:val="00D37CC9"/>
    <w:rsid w:val="00D410A6"/>
    <w:rsid w:val="00D42BE3"/>
    <w:rsid w:val="00D4307E"/>
    <w:rsid w:val="00D4365A"/>
    <w:rsid w:val="00D43B8F"/>
    <w:rsid w:val="00D449F1"/>
    <w:rsid w:val="00D470C5"/>
    <w:rsid w:val="00D50225"/>
    <w:rsid w:val="00D50442"/>
    <w:rsid w:val="00D51044"/>
    <w:rsid w:val="00D512A4"/>
    <w:rsid w:val="00D51375"/>
    <w:rsid w:val="00D52AFB"/>
    <w:rsid w:val="00D544E1"/>
    <w:rsid w:val="00D56361"/>
    <w:rsid w:val="00D56B83"/>
    <w:rsid w:val="00D57F75"/>
    <w:rsid w:val="00D63324"/>
    <w:rsid w:val="00D66DA7"/>
    <w:rsid w:val="00D756AB"/>
    <w:rsid w:val="00D7656F"/>
    <w:rsid w:val="00D76F2D"/>
    <w:rsid w:val="00D776C7"/>
    <w:rsid w:val="00D77708"/>
    <w:rsid w:val="00D80E3C"/>
    <w:rsid w:val="00D8237C"/>
    <w:rsid w:val="00D8289E"/>
    <w:rsid w:val="00D83FB1"/>
    <w:rsid w:val="00D84E7E"/>
    <w:rsid w:val="00D86286"/>
    <w:rsid w:val="00D931BB"/>
    <w:rsid w:val="00D93663"/>
    <w:rsid w:val="00D93FE7"/>
    <w:rsid w:val="00D955CE"/>
    <w:rsid w:val="00D96ABD"/>
    <w:rsid w:val="00D96F19"/>
    <w:rsid w:val="00DA0510"/>
    <w:rsid w:val="00DA10A0"/>
    <w:rsid w:val="00DA11C8"/>
    <w:rsid w:val="00DA3E5F"/>
    <w:rsid w:val="00DA526C"/>
    <w:rsid w:val="00DA685E"/>
    <w:rsid w:val="00DA73A7"/>
    <w:rsid w:val="00DB126F"/>
    <w:rsid w:val="00DB3104"/>
    <w:rsid w:val="00DB5F94"/>
    <w:rsid w:val="00DB7880"/>
    <w:rsid w:val="00DB7C1F"/>
    <w:rsid w:val="00DC0615"/>
    <w:rsid w:val="00DC1832"/>
    <w:rsid w:val="00DC22D4"/>
    <w:rsid w:val="00DC3A6B"/>
    <w:rsid w:val="00DC4D65"/>
    <w:rsid w:val="00DC4E95"/>
    <w:rsid w:val="00DC692C"/>
    <w:rsid w:val="00DD0851"/>
    <w:rsid w:val="00DD0951"/>
    <w:rsid w:val="00DD0993"/>
    <w:rsid w:val="00DD1331"/>
    <w:rsid w:val="00DD4E4D"/>
    <w:rsid w:val="00DD5781"/>
    <w:rsid w:val="00DE027F"/>
    <w:rsid w:val="00DE04A2"/>
    <w:rsid w:val="00DE0AB9"/>
    <w:rsid w:val="00DE31DD"/>
    <w:rsid w:val="00DE68F5"/>
    <w:rsid w:val="00DE7276"/>
    <w:rsid w:val="00DF0751"/>
    <w:rsid w:val="00DF19AA"/>
    <w:rsid w:val="00DF2B0E"/>
    <w:rsid w:val="00DF2C10"/>
    <w:rsid w:val="00DF2D41"/>
    <w:rsid w:val="00DF48E0"/>
    <w:rsid w:val="00DF51AA"/>
    <w:rsid w:val="00DF54A0"/>
    <w:rsid w:val="00DF5BE8"/>
    <w:rsid w:val="00DF5FAD"/>
    <w:rsid w:val="00DF6482"/>
    <w:rsid w:val="00DF6649"/>
    <w:rsid w:val="00DF67DA"/>
    <w:rsid w:val="00E01E4C"/>
    <w:rsid w:val="00E046BA"/>
    <w:rsid w:val="00E05552"/>
    <w:rsid w:val="00E05D6A"/>
    <w:rsid w:val="00E06F11"/>
    <w:rsid w:val="00E06FBF"/>
    <w:rsid w:val="00E078A4"/>
    <w:rsid w:val="00E10EE4"/>
    <w:rsid w:val="00E1132F"/>
    <w:rsid w:val="00E116DD"/>
    <w:rsid w:val="00E122B2"/>
    <w:rsid w:val="00E12BAC"/>
    <w:rsid w:val="00E12C68"/>
    <w:rsid w:val="00E13D48"/>
    <w:rsid w:val="00E13DAA"/>
    <w:rsid w:val="00E14110"/>
    <w:rsid w:val="00E1464C"/>
    <w:rsid w:val="00E15281"/>
    <w:rsid w:val="00E158A8"/>
    <w:rsid w:val="00E17584"/>
    <w:rsid w:val="00E17587"/>
    <w:rsid w:val="00E21B0C"/>
    <w:rsid w:val="00E230E9"/>
    <w:rsid w:val="00E24412"/>
    <w:rsid w:val="00E24538"/>
    <w:rsid w:val="00E25EEE"/>
    <w:rsid w:val="00E275D8"/>
    <w:rsid w:val="00E27817"/>
    <w:rsid w:val="00E304BF"/>
    <w:rsid w:val="00E3094A"/>
    <w:rsid w:val="00E31506"/>
    <w:rsid w:val="00E3614A"/>
    <w:rsid w:val="00E362C4"/>
    <w:rsid w:val="00E365CD"/>
    <w:rsid w:val="00E36ADA"/>
    <w:rsid w:val="00E37F55"/>
    <w:rsid w:val="00E401DF"/>
    <w:rsid w:val="00E40D16"/>
    <w:rsid w:val="00E40DF5"/>
    <w:rsid w:val="00E41607"/>
    <w:rsid w:val="00E41B33"/>
    <w:rsid w:val="00E42507"/>
    <w:rsid w:val="00E42CAC"/>
    <w:rsid w:val="00E4332A"/>
    <w:rsid w:val="00E4518C"/>
    <w:rsid w:val="00E45728"/>
    <w:rsid w:val="00E458E7"/>
    <w:rsid w:val="00E46D9E"/>
    <w:rsid w:val="00E47F4E"/>
    <w:rsid w:val="00E5109E"/>
    <w:rsid w:val="00E52351"/>
    <w:rsid w:val="00E53549"/>
    <w:rsid w:val="00E539CC"/>
    <w:rsid w:val="00E53C0F"/>
    <w:rsid w:val="00E5424C"/>
    <w:rsid w:val="00E5466A"/>
    <w:rsid w:val="00E55602"/>
    <w:rsid w:val="00E560F3"/>
    <w:rsid w:val="00E563F3"/>
    <w:rsid w:val="00E56EE9"/>
    <w:rsid w:val="00E572F8"/>
    <w:rsid w:val="00E6072B"/>
    <w:rsid w:val="00E609ED"/>
    <w:rsid w:val="00E61558"/>
    <w:rsid w:val="00E6162D"/>
    <w:rsid w:val="00E63576"/>
    <w:rsid w:val="00E636DA"/>
    <w:rsid w:val="00E6497D"/>
    <w:rsid w:val="00E65DEA"/>
    <w:rsid w:val="00E66C1B"/>
    <w:rsid w:val="00E66EC4"/>
    <w:rsid w:val="00E73EC7"/>
    <w:rsid w:val="00E7525C"/>
    <w:rsid w:val="00E771AC"/>
    <w:rsid w:val="00E80299"/>
    <w:rsid w:val="00E8096B"/>
    <w:rsid w:val="00E81905"/>
    <w:rsid w:val="00E81B04"/>
    <w:rsid w:val="00E8487E"/>
    <w:rsid w:val="00E8550A"/>
    <w:rsid w:val="00E85D96"/>
    <w:rsid w:val="00E87C91"/>
    <w:rsid w:val="00E87EAC"/>
    <w:rsid w:val="00E87F4C"/>
    <w:rsid w:val="00E90222"/>
    <w:rsid w:val="00E919C7"/>
    <w:rsid w:val="00E91C09"/>
    <w:rsid w:val="00E92396"/>
    <w:rsid w:val="00E924D4"/>
    <w:rsid w:val="00E93016"/>
    <w:rsid w:val="00E96053"/>
    <w:rsid w:val="00E97F69"/>
    <w:rsid w:val="00EA16AE"/>
    <w:rsid w:val="00EA2143"/>
    <w:rsid w:val="00EA28B8"/>
    <w:rsid w:val="00EA39B8"/>
    <w:rsid w:val="00EA3BA9"/>
    <w:rsid w:val="00EA4133"/>
    <w:rsid w:val="00EA48D6"/>
    <w:rsid w:val="00EA5266"/>
    <w:rsid w:val="00EA58A8"/>
    <w:rsid w:val="00EA59C3"/>
    <w:rsid w:val="00EA5CEB"/>
    <w:rsid w:val="00EA7C75"/>
    <w:rsid w:val="00EA7E63"/>
    <w:rsid w:val="00EB0273"/>
    <w:rsid w:val="00EB03FF"/>
    <w:rsid w:val="00EB103F"/>
    <w:rsid w:val="00EB1C70"/>
    <w:rsid w:val="00EB2DF2"/>
    <w:rsid w:val="00EB4E10"/>
    <w:rsid w:val="00EB51F0"/>
    <w:rsid w:val="00EC0141"/>
    <w:rsid w:val="00EC06A6"/>
    <w:rsid w:val="00EC10EF"/>
    <w:rsid w:val="00EC4E69"/>
    <w:rsid w:val="00EC59AD"/>
    <w:rsid w:val="00EC5B5A"/>
    <w:rsid w:val="00EC5F17"/>
    <w:rsid w:val="00EC6CDB"/>
    <w:rsid w:val="00EC700A"/>
    <w:rsid w:val="00EC7483"/>
    <w:rsid w:val="00EC77B6"/>
    <w:rsid w:val="00EC7960"/>
    <w:rsid w:val="00ED31C7"/>
    <w:rsid w:val="00ED339D"/>
    <w:rsid w:val="00ED3C86"/>
    <w:rsid w:val="00ED467F"/>
    <w:rsid w:val="00ED47A9"/>
    <w:rsid w:val="00ED6283"/>
    <w:rsid w:val="00ED62D2"/>
    <w:rsid w:val="00ED6FEE"/>
    <w:rsid w:val="00EE0872"/>
    <w:rsid w:val="00EE10EB"/>
    <w:rsid w:val="00EE1F1E"/>
    <w:rsid w:val="00EE20E2"/>
    <w:rsid w:val="00EE2375"/>
    <w:rsid w:val="00EE421C"/>
    <w:rsid w:val="00EE7024"/>
    <w:rsid w:val="00EE79D9"/>
    <w:rsid w:val="00EF00CF"/>
    <w:rsid w:val="00EF2938"/>
    <w:rsid w:val="00EF72E6"/>
    <w:rsid w:val="00EF7CE1"/>
    <w:rsid w:val="00F025B9"/>
    <w:rsid w:val="00F05129"/>
    <w:rsid w:val="00F07C18"/>
    <w:rsid w:val="00F13E27"/>
    <w:rsid w:val="00F141AF"/>
    <w:rsid w:val="00F14530"/>
    <w:rsid w:val="00F15C6C"/>
    <w:rsid w:val="00F17E4E"/>
    <w:rsid w:val="00F20803"/>
    <w:rsid w:val="00F22C65"/>
    <w:rsid w:val="00F252D4"/>
    <w:rsid w:val="00F26586"/>
    <w:rsid w:val="00F2742B"/>
    <w:rsid w:val="00F27B05"/>
    <w:rsid w:val="00F3056A"/>
    <w:rsid w:val="00F30DCA"/>
    <w:rsid w:val="00F33524"/>
    <w:rsid w:val="00F338C9"/>
    <w:rsid w:val="00F33B6A"/>
    <w:rsid w:val="00F33CB7"/>
    <w:rsid w:val="00F341A7"/>
    <w:rsid w:val="00F341F4"/>
    <w:rsid w:val="00F34FFD"/>
    <w:rsid w:val="00F364AE"/>
    <w:rsid w:val="00F37A0D"/>
    <w:rsid w:val="00F37D90"/>
    <w:rsid w:val="00F37FD7"/>
    <w:rsid w:val="00F43B07"/>
    <w:rsid w:val="00F46019"/>
    <w:rsid w:val="00F5089B"/>
    <w:rsid w:val="00F508C3"/>
    <w:rsid w:val="00F54E94"/>
    <w:rsid w:val="00F55095"/>
    <w:rsid w:val="00F557E7"/>
    <w:rsid w:val="00F55DAD"/>
    <w:rsid w:val="00F56132"/>
    <w:rsid w:val="00F5749E"/>
    <w:rsid w:val="00F57A88"/>
    <w:rsid w:val="00F61AF6"/>
    <w:rsid w:val="00F63423"/>
    <w:rsid w:val="00F6374A"/>
    <w:rsid w:val="00F6490D"/>
    <w:rsid w:val="00F66EC3"/>
    <w:rsid w:val="00F718D3"/>
    <w:rsid w:val="00F732A5"/>
    <w:rsid w:val="00F75653"/>
    <w:rsid w:val="00F759E2"/>
    <w:rsid w:val="00F76F3B"/>
    <w:rsid w:val="00F774BE"/>
    <w:rsid w:val="00F818ED"/>
    <w:rsid w:val="00F81D60"/>
    <w:rsid w:val="00F834F7"/>
    <w:rsid w:val="00F843E2"/>
    <w:rsid w:val="00F848E9"/>
    <w:rsid w:val="00F9032F"/>
    <w:rsid w:val="00F91840"/>
    <w:rsid w:val="00F925B2"/>
    <w:rsid w:val="00F937AA"/>
    <w:rsid w:val="00F94D21"/>
    <w:rsid w:val="00F9551D"/>
    <w:rsid w:val="00F97415"/>
    <w:rsid w:val="00F975F2"/>
    <w:rsid w:val="00FA3669"/>
    <w:rsid w:val="00FA41E4"/>
    <w:rsid w:val="00FA4767"/>
    <w:rsid w:val="00FA5981"/>
    <w:rsid w:val="00FB1230"/>
    <w:rsid w:val="00FB2582"/>
    <w:rsid w:val="00FB2C9D"/>
    <w:rsid w:val="00FB3339"/>
    <w:rsid w:val="00FB3CC8"/>
    <w:rsid w:val="00FB5916"/>
    <w:rsid w:val="00FB60DE"/>
    <w:rsid w:val="00FB6677"/>
    <w:rsid w:val="00FB716D"/>
    <w:rsid w:val="00FC2D31"/>
    <w:rsid w:val="00FC656B"/>
    <w:rsid w:val="00FC65DA"/>
    <w:rsid w:val="00FC6DD0"/>
    <w:rsid w:val="00FC739E"/>
    <w:rsid w:val="00FD09DA"/>
    <w:rsid w:val="00FD19EA"/>
    <w:rsid w:val="00FD2733"/>
    <w:rsid w:val="00FD41FD"/>
    <w:rsid w:val="00FE02D7"/>
    <w:rsid w:val="00FE0627"/>
    <w:rsid w:val="00FE2A2E"/>
    <w:rsid w:val="00FE30C8"/>
    <w:rsid w:val="00FE32B3"/>
    <w:rsid w:val="00FE3A18"/>
    <w:rsid w:val="00FE3E11"/>
    <w:rsid w:val="00FE49F1"/>
    <w:rsid w:val="00FE68CB"/>
    <w:rsid w:val="00FE7569"/>
    <w:rsid w:val="00FF0E8E"/>
    <w:rsid w:val="00FF1DA1"/>
    <w:rsid w:val="00FF2330"/>
    <w:rsid w:val="00FF2E5E"/>
    <w:rsid w:val="00FF4AFB"/>
    <w:rsid w:val="00FF4F0C"/>
    <w:rsid w:val="00FF69B8"/>
    <w:rsid w:val="00FF781E"/>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8C404"/>
  <w15:docId w15:val="{CBFCC130-135F-47D9-AA25-8471E50B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49D"/>
  </w:style>
  <w:style w:type="paragraph" w:styleId="Heading1">
    <w:name w:val="heading 1"/>
    <w:basedOn w:val="Normal"/>
    <w:next w:val="Normal"/>
    <w:link w:val="Heading1Char"/>
    <w:uiPriority w:val="9"/>
    <w:qFormat/>
    <w:rsid w:val="001D249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1D249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1D249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1D249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D249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1D249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D249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nhideWhenUsed/>
    <w:qFormat/>
    <w:rsid w:val="001D249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D249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49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1D249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1D249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1D249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D249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rsid w:val="001D249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D249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rsid w:val="001D249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D249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D249D"/>
    <w:rPr>
      <w:b/>
      <w:bCs/>
      <w:sz w:val="18"/>
      <w:szCs w:val="18"/>
    </w:rPr>
  </w:style>
  <w:style w:type="paragraph" w:styleId="Title">
    <w:name w:val="Title"/>
    <w:basedOn w:val="Normal"/>
    <w:next w:val="Normal"/>
    <w:link w:val="TitleChar"/>
    <w:qFormat/>
    <w:rsid w:val="001D249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rsid w:val="001D249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qFormat/>
    <w:rsid w:val="001D249D"/>
    <w:pPr>
      <w:spacing w:before="200" w:after="900"/>
      <w:ind w:firstLine="0"/>
      <w:jc w:val="right"/>
    </w:pPr>
    <w:rPr>
      <w:i/>
      <w:iCs/>
      <w:sz w:val="24"/>
      <w:szCs w:val="24"/>
    </w:rPr>
  </w:style>
  <w:style w:type="character" w:customStyle="1" w:styleId="SubtitleChar">
    <w:name w:val="Subtitle Char"/>
    <w:basedOn w:val="DefaultParagraphFont"/>
    <w:link w:val="Subtitle"/>
    <w:rsid w:val="001D249D"/>
    <w:rPr>
      <w:rFonts w:asciiTheme="minorHAnsi"/>
      <w:i/>
      <w:iCs/>
      <w:sz w:val="24"/>
      <w:szCs w:val="24"/>
    </w:rPr>
  </w:style>
  <w:style w:type="character" w:styleId="Strong">
    <w:name w:val="Strong"/>
    <w:basedOn w:val="DefaultParagraphFont"/>
    <w:uiPriority w:val="22"/>
    <w:qFormat/>
    <w:rsid w:val="001D249D"/>
    <w:rPr>
      <w:b/>
      <w:bCs/>
      <w:spacing w:val="0"/>
    </w:rPr>
  </w:style>
  <w:style w:type="character" w:styleId="Emphasis">
    <w:name w:val="Emphasis"/>
    <w:uiPriority w:val="20"/>
    <w:qFormat/>
    <w:rsid w:val="001D249D"/>
    <w:rPr>
      <w:b/>
      <w:bCs/>
      <w:i/>
      <w:iCs/>
      <w:color w:val="5A5A5A" w:themeColor="text1" w:themeTint="A5"/>
    </w:rPr>
  </w:style>
  <w:style w:type="paragraph" w:styleId="NoSpacing">
    <w:name w:val="No Spacing"/>
    <w:basedOn w:val="Normal"/>
    <w:link w:val="NoSpacingChar"/>
    <w:uiPriority w:val="1"/>
    <w:qFormat/>
    <w:rsid w:val="001D249D"/>
    <w:pPr>
      <w:ind w:firstLine="0"/>
    </w:pPr>
  </w:style>
  <w:style w:type="character" w:customStyle="1" w:styleId="NoSpacingChar">
    <w:name w:val="No Spacing Char"/>
    <w:basedOn w:val="DefaultParagraphFont"/>
    <w:link w:val="NoSpacing"/>
    <w:uiPriority w:val="1"/>
    <w:rsid w:val="001D249D"/>
  </w:style>
  <w:style w:type="paragraph" w:styleId="ListParagraph">
    <w:name w:val="List Paragraph"/>
    <w:aliases w:val="Resume Title,- Bullets,List Paragraph (numbered (a)),Bullet List,FooterText,List with no spacing,HEAD 3,Bullets,Dot pt,F5 List Paragraph,List Paragraph1,No Spacing1,List Paragraph Char Char Char,Indicator Text,Numbered Para 1,Bullet 1"/>
    <w:basedOn w:val="Normal"/>
    <w:link w:val="ListParagraphChar"/>
    <w:uiPriority w:val="34"/>
    <w:qFormat/>
    <w:rsid w:val="001D249D"/>
    <w:pPr>
      <w:ind w:left="720"/>
      <w:contextualSpacing/>
    </w:pPr>
  </w:style>
  <w:style w:type="character" w:customStyle="1" w:styleId="ListParagraphChar">
    <w:name w:val="List Paragraph Char"/>
    <w:aliases w:val="Resume Title Char,- Bullets Char,List Paragraph (numbered (a)) Char,Bullet List Char,FooterText Char,List with no spacing Char,HEAD 3 Char,Bullets Char,Dot pt Char,F5 List Paragraph Char,List Paragraph1 Char,No Spacing1 Char"/>
    <w:link w:val="ListParagraph"/>
    <w:uiPriority w:val="34"/>
    <w:qFormat/>
    <w:locked/>
    <w:rsid w:val="00D66DA7"/>
  </w:style>
  <w:style w:type="paragraph" w:styleId="Quote">
    <w:name w:val="Quote"/>
    <w:basedOn w:val="Normal"/>
    <w:next w:val="Normal"/>
    <w:link w:val="QuoteChar"/>
    <w:uiPriority w:val="29"/>
    <w:qFormat/>
    <w:rsid w:val="001D249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D249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D249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D249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D249D"/>
    <w:rPr>
      <w:i/>
      <w:iCs/>
      <w:color w:val="5A5A5A" w:themeColor="text1" w:themeTint="A5"/>
    </w:rPr>
  </w:style>
  <w:style w:type="character" w:styleId="IntenseEmphasis">
    <w:name w:val="Intense Emphasis"/>
    <w:uiPriority w:val="21"/>
    <w:qFormat/>
    <w:rsid w:val="001D249D"/>
    <w:rPr>
      <w:b/>
      <w:bCs/>
      <w:i/>
      <w:iCs/>
      <w:color w:val="4F81BD" w:themeColor="accent1"/>
      <w:sz w:val="22"/>
      <w:szCs w:val="22"/>
    </w:rPr>
  </w:style>
  <w:style w:type="character" w:styleId="SubtleReference">
    <w:name w:val="Subtle Reference"/>
    <w:uiPriority w:val="31"/>
    <w:qFormat/>
    <w:rsid w:val="001D249D"/>
    <w:rPr>
      <w:color w:val="auto"/>
      <w:u w:val="single" w:color="9BBB59" w:themeColor="accent3"/>
    </w:rPr>
  </w:style>
  <w:style w:type="character" w:styleId="IntenseReference">
    <w:name w:val="Intense Reference"/>
    <w:basedOn w:val="DefaultParagraphFont"/>
    <w:uiPriority w:val="32"/>
    <w:qFormat/>
    <w:rsid w:val="001D249D"/>
    <w:rPr>
      <w:b/>
      <w:bCs/>
      <w:color w:val="76923C" w:themeColor="accent3" w:themeShade="BF"/>
      <w:u w:val="single" w:color="9BBB59" w:themeColor="accent3"/>
    </w:rPr>
  </w:style>
  <w:style w:type="character" w:styleId="BookTitle">
    <w:name w:val="Book Title"/>
    <w:basedOn w:val="DefaultParagraphFont"/>
    <w:uiPriority w:val="33"/>
    <w:qFormat/>
    <w:rsid w:val="001D249D"/>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1D249D"/>
    <w:pPr>
      <w:outlineLvl w:val="9"/>
    </w:pPr>
  </w:style>
  <w:style w:type="table" w:styleId="TableGrid">
    <w:name w:val="Table Grid"/>
    <w:basedOn w:val="TableNormal"/>
    <w:uiPriority w:val="39"/>
    <w:rsid w:val="003C4386"/>
    <w:pPr>
      <w:ind w:firstLine="0"/>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C76B9"/>
    <w:pPr>
      <w:autoSpaceDE w:val="0"/>
      <w:autoSpaceDN w:val="0"/>
      <w:adjustRightInd w:val="0"/>
      <w:ind w:firstLine="0"/>
    </w:pPr>
    <w:rPr>
      <w:rFonts w:ascii="Candara" w:hAnsi="Candara" w:cs="Candara"/>
      <w:color w:val="000000"/>
      <w:sz w:val="24"/>
      <w:szCs w:val="24"/>
      <w:lang w:bidi="ar-SA"/>
    </w:rPr>
  </w:style>
  <w:style w:type="paragraph" w:customStyle="1" w:styleId="Pa6">
    <w:name w:val="Pa6"/>
    <w:basedOn w:val="Default"/>
    <w:next w:val="Default"/>
    <w:uiPriority w:val="99"/>
    <w:rsid w:val="007C76B9"/>
    <w:pPr>
      <w:spacing w:line="221" w:lineRule="atLeast"/>
    </w:pPr>
    <w:rPr>
      <w:rFonts w:cstheme="minorBidi"/>
      <w:color w:val="auto"/>
    </w:rPr>
  </w:style>
  <w:style w:type="character" w:styleId="CommentReference">
    <w:name w:val="annotation reference"/>
    <w:basedOn w:val="DefaultParagraphFont"/>
    <w:uiPriority w:val="99"/>
    <w:semiHidden/>
    <w:unhideWhenUsed/>
    <w:rsid w:val="002E3A52"/>
    <w:rPr>
      <w:sz w:val="16"/>
      <w:szCs w:val="16"/>
    </w:rPr>
  </w:style>
  <w:style w:type="paragraph" w:styleId="CommentText">
    <w:name w:val="annotation text"/>
    <w:basedOn w:val="Normal"/>
    <w:link w:val="CommentTextChar"/>
    <w:uiPriority w:val="99"/>
    <w:unhideWhenUsed/>
    <w:rsid w:val="002E3A52"/>
    <w:rPr>
      <w:sz w:val="20"/>
      <w:szCs w:val="20"/>
    </w:rPr>
  </w:style>
  <w:style w:type="character" w:customStyle="1" w:styleId="CommentTextChar">
    <w:name w:val="Comment Text Char"/>
    <w:basedOn w:val="DefaultParagraphFont"/>
    <w:link w:val="CommentText"/>
    <w:uiPriority w:val="99"/>
    <w:rsid w:val="002E3A52"/>
    <w:rPr>
      <w:sz w:val="20"/>
      <w:szCs w:val="20"/>
    </w:rPr>
  </w:style>
  <w:style w:type="paragraph" w:styleId="CommentSubject">
    <w:name w:val="annotation subject"/>
    <w:basedOn w:val="CommentText"/>
    <w:next w:val="CommentText"/>
    <w:link w:val="CommentSubjectChar"/>
    <w:uiPriority w:val="99"/>
    <w:semiHidden/>
    <w:unhideWhenUsed/>
    <w:rsid w:val="002E3A52"/>
    <w:rPr>
      <w:b/>
      <w:bCs/>
    </w:rPr>
  </w:style>
  <w:style w:type="character" w:customStyle="1" w:styleId="CommentSubjectChar">
    <w:name w:val="Comment Subject Char"/>
    <w:basedOn w:val="CommentTextChar"/>
    <w:link w:val="CommentSubject"/>
    <w:uiPriority w:val="99"/>
    <w:semiHidden/>
    <w:rsid w:val="002E3A52"/>
    <w:rPr>
      <w:b/>
      <w:bCs/>
      <w:sz w:val="20"/>
      <w:szCs w:val="20"/>
    </w:rPr>
  </w:style>
  <w:style w:type="paragraph" w:styleId="BalloonText">
    <w:name w:val="Balloon Text"/>
    <w:basedOn w:val="Normal"/>
    <w:link w:val="BalloonTextChar"/>
    <w:unhideWhenUsed/>
    <w:rsid w:val="002E3A52"/>
    <w:rPr>
      <w:rFonts w:ascii="Tahoma" w:hAnsi="Tahoma" w:cs="Tahoma"/>
      <w:sz w:val="16"/>
      <w:szCs w:val="16"/>
    </w:rPr>
  </w:style>
  <w:style w:type="character" w:customStyle="1" w:styleId="BalloonTextChar">
    <w:name w:val="Balloon Text Char"/>
    <w:basedOn w:val="DefaultParagraphFont"/>
    <w:link w:val="BalloonText"/>
    <w:rsid w:val="002E3A52"/>
    <w:rPr>
      <w:rFonts w:ascii="Tahoma" w:hAnsi="Tahoma" w:cs="Tahoma"/>
      <w:sz w:val="16"/>
      <w:szCs w:val="16"/>
    </w:rPr>
  </w:style>
  <w:style w:type="paragraph" w:customStyle="1" w:styleId="Pa24">
    <w:name w:val="Pa24"/>
    <w:basedOn w:val="Default"/>
    <w:next w:val="Default"/>
    <w:uiPriority w:val="99"/>
    <w:rsid w:val="00312878"/>
    <w:pPr>
      <w:spacing w:line="221" w:lineRule="atLeast"/>
    </w:pPr>
    <w:rPr>
      <w:rFonts w:cstheme="minorBidi"/>
      <w:color w:val="auto"/>
    </w:rPr>
  </w:style>
  <w:style w:type="character" w:styleId="Hyperlink">
    <w:name w:val="Hyperlink"/>
    <w:basedOn w:val="DefaultParagraphFont"/>
    <w:uiPriority w:val="99"/>
    <w:unhideWhenUsed/>
    <w:rsid w:val="009A59EF"/>
    <w:rPr>
      <w:color w:val="0000FF" w:themeColor="hyperlink"/>
      <w:u w:val="single"/>
    </w:rPr>
  </w:style>
  <w:style w:type="character" w:styleId="FollowedHyperlink">
    <w:name w:val="FollowedHyperlink"/>
    <w:basedOn w:val="DefaultParagraphFont"/>
    <w:uiPriority w:val="99"/>
    <w:semiHidden/>
    <w:unhideWhenUsed/>
    <w:rsid w:val="009A59EF"/>
    <w:rPr>
      <w:color w:val="800080" w:themeColor="followedHyperlink"/>
      <w:u w:val="single"/>
    </w:rPr>
  </w:style>
  <w:style w:type="paragraph" w:styleId="FootnoteText">
    <w:name w:val="footnote text"/>
    <w:aliases w:val="fn,footnote text"/>
    <w:basedOn w:val="Normal"/>
    <w:link w:val="FootnoteTextChar"/>
    <w:uiPriority w:val="99"/>
    <w:unhideWhenUsed/>
    <w:rsid w:val="009A59EF"/>
    <w:rPr>
      <w:sz w:val="20"/>
      <w:szCs w:val="20"/>
    </w:rPr>
  </w:style>
  <w:style w:type="character" w:customStyle="1" w:styleId="FootnoteTextChar">
    <w:name w:val="Footnote Text Char"/>
    <w:aliases w:val="fn Char,footnote text Char"/>
    <w:basedOn w:val="DefaultParagraphFont"/>
    <w:link w:val="FootnoteText"/>
    <w:uiPriority w:val="99"/>
    <w:rsid w:val="009A59EF"/>
    <w:rPr>
      <w:sz w:val="20"/>
      <w:szCs w:val="20"/>
    </w:rPr>
  </w:style>
  <w:style w:type="character" w:styleId="FootnoteReference">
    <w:name w:val="footnote reference"/>
    <w:basedOn w:val="DefaultParagraphFont"/>
    <w:uiPriority w:val="99"/>
    <w:unhideWhenUsed/>
    <w:rsid w:val="009A59EF"/>
    <w:rPr>
      <w:vertAlign w:val="superscript"/>
    </w:rPr>
  </w:style>
  <w:style w:type="paragraph" w:styleId="NormalWeb">
    <w:name w:val="Normal (Web)"/>
    <w:basedOn w:val="Normal"/>
    <w:uiPriority w:val="99"/>
    <w:unhideWhenUsed/>
    <w:rsid w:val="00E17587"/>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E17587"/>
  </w:style>
  <w:style w:type="paragraph" w:customStyle="1" w:styleId="listitem">
    <w:name w:val="listitem"/>
    <w:basedOn w:val="Normal"/>
    <w:rsid w:val="00E17587"/>
    <w:pPr>
      <w:spacing w:before="100" w:beforeAutospacing="1" w:after="100" w:afterAutospacing="1"/>
      <w:ind w:firstLine="0"/>
    </w:pPr>
    <w:rPr>
      <w:rFonts w:ascii="Times New Roman" w:eastAsia="Times New Roman" w:hAnsi="Times New Roman" w:cs="Times New Roman"/>
      <w:sz w:val="24"/>
      <w:szCs w:val="24"/>
      <w:lang w:bidi="ar-SA"/>
    </w:rPr>
  </w:style>
  <w:style w:type="paragraph" w:styleId="Header">
    <w:name w:val="header"/>
    <w:basedOn w:val="Normal"/>
    <w:link w:val="HeaderChar"/>
    <w:unhideWhenUsed/>
    <w:rsid w:val="009528F9"/>
    <w:pPr>
      <w:tabs>
        <w:tab w:val="center" w:pos="4680"/>
        <w:tab w:val="right" w:pos="9360"/>
      </w:tabs>
    </w:pPr>
  </w:style>
  <w:style w:type="character" w:customStyle="1" w:styleId="HeaderChar">
    <w:name w:val="Header Char"/>
    <w:basedOn w:val="DefaultParagraphFont"/>
    <w:link w:val="Header"/>
    <w:rsid w:val="009528F9"/>
  </w:style>
  <w:style w:type="paragraph" w:styleId="Footer">
    <w:name w:val="footer"/>
    <w:basedOn w:val="Normal"/>
    <w:link w:val="FooterChar"/>
    <w:uiPriority w:val="99"/>
    <w:unhideWhenUsed/>
    <w:rsid w:val="009528F9"/>
    <w:pPr>
      <w:tabs>
        <w:tab w:val="center" w:pos="4680"/>
        <w:tab w:val="right" w:pos="9360"/>
      </w:tabs>
    </w:pPr>
  </w:style>
  <w:style w:type="character" w:customStyle="1" w:styleId="FooterChar">
    <w:name w:val="Footer Char"/>
    <w:basedOn w:val="DefaultParagraphFont"/>
    <w:link w:val="Footer"/>
    <w:uiPriority w:val="99"/>
    <w:rsid w:val="009528F9"/>
  </w:style>
  <w:style w:type="paragraph" w:customStyle="1" w:styleId="5Normal">
    <w:name w:val="5 Normal"/>
    <w:basedOn w:val="Normal"/>
    <w:rsid w:val="00E2441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ind w:left="850" w:hanging="493"/>
      <w:jc w:val="both"/>
    </w:pPr>
    <w:rPr>
      <w:rFonts w:ascii="Arial" w:eastAsia="Times New Roman" w:hAnsi="Arial" w:cs="Times New Roman"/>
      <w:szCs w:val="20"/>
      <w:lang w:val="fr-FR" w:eastAsia="en-GB" w:bidi="ar-SA"/>
    </w:rPr>
  </w:style>
  <w:style w:type="paragraph" w:styleId="TOC1">
    <w:name w:val="toc 1"/>
    <w:basedOn w:val="Normal"/>
    <w:next w:val="Normal"/>
    <w:autoRedefine/>
    <w:uiPriority w:val="39"/>
    <w:unhideWhenUsed/>
    <w:qFormat/>
    <w:rsid w:val="002614DC"/>
    <w:pPr>
      <w:tabs>
        <w:tab w:val="left" w:pos="440"/>
        <w:tab w:val="right" w:leader="dot" w:pos="9498"/>
      </w:tabs>
      <w:spacing w:after="80"/>
      <w:ind w:firstLine="0"/>
    </w:pPr>
    <w:rPr>
      <w:rFonts w:ascii="Times New Roman" w:hAnsi="Times New Roman" w:cs="Times New Roman"/>
      <w:b/>
      <w:color w:val="000000" w:themeColor="text1"/>
      <w:kern w:val="28"/>
      <w:sz w:val="28"/>
      <w:szCs w:val="28"/>
      <w:lang w:val="en-GB" w:bidi="ar-SA"/>
    </w:rPr>
  </w:style>
  <w:style w:type="paragraph" w:styleId="TOC2">
    <w:name w:val="toc 2"/>
    <w:basedOn w:val="Normal"/>
    <w:next w:val="Normal"/>
    <w:autoRedefine/>
    <w:uiPriority w:val="39"/>
    <w:unhideWhenUsed/>
    <w:qFormat/>
    <w:rsid w:val="001A4E4D"/>
    <w:pPr>
      <w:tabs>
        <w:tab w:val="left" w:pos="880"/>
        <w:tab w:val="right" w:leader="dot" w:pos="9350"/>
      </w:tabs>
      <w:spacing w:after="100" w:line="276" w:lineRule="auto"/>
      <w:ind w:left="240" w:firstLine="0"/>
    </w:pPr>
    <w:rPr>
      <w:rFonts w:ascii="Bookman Old Style" w:hAnsi="Bookman Old Style" w:cs="Mangal"/>
      <w:kern w:val="28"/>
      <w:sz w:val="24"/>
      <w:szCs w:val="24"/>
      <w:lang w:val="en-IN" w:bidi="ar-SA"/>
    </w:rPr>
  </w:style>
  <w:style w:type="paragraph" w:styleId="TOC3">
    <w:name w:val="toc 3"/>
    <w:basedOn w:val="Normal"/>
    <w:next w:val="Normal"/>
    <w:autoRedefine/>
    <w:uiPriority w:val="39"/>
    <w:unhideWhenUsed/>
    <w:qFormat/>
    <w:rsid w:val="00E96053"/>
    <w:pPr>
      <w:tabs>
        <w:tab w:val="right" w:leader="dot" w:pos="9350"/>
      </w:tabs>
      <w:spacing w:after="100"/>
      <w:ind w:left="480" w:firstLine="0"/>
      <w:jc w:val="both"/>
    </w:pPr>
    <w:rPr>
      <w:rFonts w:ascii="Bookman Old Style" w:hAnsi="Bookman Old Style" w:cs="Mangal"/>
      <w:kern w:val="28"/>
      <w:sz w:val="24"/>
      <w:szCs w:val="24"/>
      <w:lang w:val="en-IN" w:bidi="ar-SA"/>
    </w:rPr>
  </w:style>
  <w:style w:type="paragraph" w:styleId="EndnoteText">
    <w:name w:val="endnote text"/>
    <w:basedOn w:val="Normal"/>
    <w:link w:val="EndnoteTextChar"/>
    <w:uiPriority w:val="99"/>
    <w:semiHidden/>
    <w:unhideWhenUsed/>
    <w:rsid w:val="00AA3E94"/>
    <w:rPr>
      <w:sz w:val="20"/>
      <w:szCs w:val="20"/>
    </w:rPr>
  </w:style>
  <w:style w:type="character" w:customStyle="1" w:styleId="EndnoteTextChar">
    <w:name w:val="Endnote Text Char"/>
    <w:basedOn w:val="DefaultParagraphFont"/>
    <w:link w:val="EndnoteText"/>
    <w:uiPriority w:val="99"/>
    <w:semiHidden/>
    <w:rsid w:val="00AA3E94"/>
    <w:rPr>
      <w:sz w:val="20"/>
      <w:szCs w:val="20"/>
    </w:rPr>
  </w:style>
  <w:style w:type="character" w:styleId="EndnoteReference">
    <w:name w:val="endnote reference"/>
    <w:basedOn w:val="DefaultParagraphFont"/>
    <w:uiPriority w:val="99"/>
    <w:semiHidden/>
    <w:unhideWhenUsed/>
    <w:rsid w:val="00AA3E94"/>
    <w:rPr>
      <w:vertAlign w:val="superscript"/>
    </w:rPr>
  </w:style>
  <w:style w:type="character" w:customStyle="1" w:styleId="606">
    <w:name w:val="60 6"/>
    <w:rsid w:val="00E40D16"/>
    <w:rPr>
      <w:rFonts w:cs="Bookman Old Style"/>
      <w:i/>
      <w:iCs/>
      <w:color w:val="000000"/>
    </w:rPr>
  </w:style>
  <w:style w:type="paragraph" w:styleId="BodyText2">
    <w:name w:val="Body Text 2"/>
    <w:basedOn w:val="Normal"/>
    <w:link w:val="BodyText2Char"/>
    <w:rsid w:val="00DD0851"/>
    <w:pPr>
      <w:autoSpaceDE w:val="0"/>
      <w:autoSpaceDN w:val="0"/>
      <w:adjustRightInd w:val="0"/>
      <w:ind w:firstLine="0"/>
      <w:jc w:val="both"/>
    </w:pPr>
    <w:rPr>
      <w:rFonts w:ascii="Arial" w:eastAsia="Times New Roman" w:hAnsi="Arial" w:cs="Arial"/>
      <w:sz w:val="20"/>
      <w:szCs w:val="20"/>
      <w:lang w:bidi="ar-SA"/>
    </w:rPr>
  </w:style>
  <w:style w:type="character" w:customStyle="1" w:styleId="BodyText2Char">
    <w:name w:val="Body Text 2 Char"/>
    <w:basedOn w:val="DefaultParagraphFont"/>
    <w:link w:val="BodyText2"/>
    <w:rsid w:val="00DD0851"/>
    <w:rPr>
      <w:rFonts w:ascii="Arial" w:eastAsia="Times New Roman" w:hAnsi="Arial" w:cs="Arial"/>
      <w:sz w:val="20"/>
      <w:szCs w:val="20"/>
      <w:lang w:bidi="ar-SA"/>
    </w:rPr>
  </w:style>
  <w:style w:type="paragraph" w:customStyle="1" w:styleId="Pa17">
    <w:name w:val="Pa17"/>
    <w:basedOn w:val="Default"/>
    <w:next w:val="Default"/>
    <w:uiPriority w:val="99"/>
    <w:rsid w:val="00BC3191"/>
    <w:pPr>
      <w:spacing w:line="221" w:lineRule="atLeast"/>
    </w:pPr>
    <w:rPr>
      <w:rFonts w:cstheme="minorBidi"/>
      <w:color w:val="auto"/>
    </w:rPr>
  </w:style>
  <w:style w:type="character" w:customStyle="1" w:styleId="PlainTextChar">
    <w:name w:val="Plain Text Char"/>
    <w:basedOn w:val="DefaultParagraphFont"/>
    <w:link w:val="PlainText"/>
    <w:rsid w:val="00334761"/>
    <w:rPr>
      <w:rFonts w:eastAsia="Calibri" w:hAnsi="Calibri"/>
    </w:rPr>
  </w:style>
  <w:style w:type="paragraph" w:styleId="PlainText">
    <w:name w:val="Plain Text"/>
    <w:basedOn w:val="Normal"/>
    <w:link w:val="PlainTextChar"/>
    <w:rsid w:val="00334761"/>
    <w:pPr>
      <w:ind w:firstLine="0"/>
    </w:pPr>
    <w:rPr>
      <w:rFonts w:eastAsia="Calibri" w:hAnsi="Calibri" w:hint="eastAsia"/>
    </w:rPr>
  </w:style>
  <w:style w:type="character" w:customStyle="1" w:styleId="PlainTextChar1">
    <w:name w:val="Plain Text Char1"/>
    <w:basedOn w:val="DefaultParagraphFont"/>
    <w:uiPriority w:val="99"/>
    <w:semiHidden/>
    <w:rsid w:val="00334761"/>
    <w:rPr>
      <w:rFonts w:ascii="Consolas" w:hAnsi="Consolas"/>
      <w:sz w:val="21"/>
      <w:szCs w:val="21"/>
    </w:rPr>
  </w:style>
  <w:style w:type="paragraph" w:customStyle="1" w:styleId="m-8065788762402857926gmail-msolistparagraph">
    <w:name w:val="m_-8065788762402857926gmail-msolistparagraph"/>
    <w:basedOn w:val="Normal"/>
    <w:rsid w:val="00F5089B"/>
    <w:pPr>
      <w:spacing w:before="100" w:beforeAutospacing="1" w:after="100" w:afterAutospacing="1"/>
      <w:ind w:firstLine="0"/>
    </w:pPr>
    <w:rPr>
      <w:rFonts w:ascii="Times New Roman" w:eastAsia="Times New Roman" w:hAnsi="Times New Roman" w:cs="Times New Roman"/>
      <w:sz w:val="24"/>
      <w:szCs w:val="24"/>
      <w:lang w:bidi="ar-SA"/>
    </w:rPr>
  </w:style>
  <w:style w:type="character" w:styleId="PageNumber">
    <w:name w:val="page number"/>
    <w:basedOn w:val="DefaultParagraphFont"/>
    <w:rsid w:val="000712CF"/>
  </w:style>
  <w:style w:type="paragraph" w:customStyle="1" w:styleId="a">
    <w:name w:val="표"/>
    <w:basedOn w:val="Normal"/>
    <w:next w:val="Normal"/>
    <w:autoRedefine/>
    <w:rsid w:val="00046B8E"/>
    <w:pPr>
      <w:widowControl w:val="0"/>
      <w:wordWrap w:val="0"/>
      <w:autoSpaceDE w:val="0"/>
      <w:autoSpaceDN w:val="0"/>
      <w:ind w:firstLine="0"/>
      <w:jc w:val="both"/>
    </w:pPr>
    <w:rPr>
      <w:rFonts w:ascii="Book Antiqua" w:eastAsia="GulimChe" w:hAnsi="Book Antiqua" w:cs="Times New Roman"/>
      <w:b/>
      <w:bCs/>
      <w:kern w:val="2"/>
      <w:sz w:val="28"/>
      <w:szCs w:val="24"/>
      <w:lang w:eastAsia="ko-KR" w:bidi="ar-SA"/>
    </w:rPr>
  </w:style>
  <w:style w:type="paragraph" w:styleId="NormalIndent">
    <w:name w:val="Normal Indent"/>
    <w:basedOn w:val="Normal"/>
    <w:rsid w:val="00046B8E"/>
    <w:pPr>
      <w:widowControl w:val="0"/>
      <w:wordWrap w:val="0"/>
      <w:ind w:left="851" w:firstLine="0"/>
      <w:jc w:val="both"/>
    </w:pPr>
    <w:rPr>
      <w:rFonts w:ascii="Times New Roman" w:eastAsia="BatangChe" w:hAnsi="Times New Roman" w:cs="Times New Roman"/>
      <w:kern w:val="2"/>
      <w:sz w:val="20"/>
      <w:szCs w:val="20"/>
      <w:lang w:eastAsia="ko-KR" w:bidi="ar-SA"/>
    </w:rPr>
  </w:style>
  <w:style w:type="paragraph" w:customStyle="1" w:styleId="Note">
    <w:name w:val="Note"/>
    <w:basedOn w:val="Normal"/>
    <w:rsid w:val="00046B8E"/>
    <w:pPr>
      <w:tabs>
        <w:tab w:val="left" w:pos="284"/>
        <w:tab w:val="left" w:pos="1134"/>
        <w:tab w:val="left" w:pos="1871"/>
        <w:tab w:val="left" w:pos="2268"/>
      </w:tabs>
      <w:spacing w:before="160"/>
      <w:ind w:firstLine="0"/>
      <w:jc w:val="both"/>
    </w:pPr>
    <w:rPr>
      <w:rFonts w:ascii="Times New Roman" w:eastAsia="BatangChe" w:hAnsi="Times New Roman" w:cs="Times New Roman"/>
      <w:noProof/>
      <w:sz w:val="20"/>
      <w:szCs w:val="20"/>
      <w:lang w:eastAsia="ko-KR" w:bidi="ar-SA"/>
    </w:rPr>
  </w:style>
  <w:style w:type="paragraph" w:customStyle="1" w:styleId="Equation">
    <w:name w:val="Equation"/>
    <w:basedOn w:val="Normal"/>
    <w:rsid w:val="00046B8E"/>
    <w:pPr>
      <w:tabs>
        <w:tab w:val="left" w:pos="794"/>
        <w:tab w:val="center" w:pos="4820"/>
        <w:tab w:val="right" w:pos="9639"/>
      </w:tabs>
      <w:overflowPunct w:val="0"/>
      <w:autoSpaceDE w:val="0"/>
      <w:autoSpaceDN w:val="0"/>
      <w:adjustRightInd w:val="0"/>
      <w:spacing w:beforeLines="50" w:before="120" w:line="240" w:lineRule="atLeast"/>
      <w:ind w:firstLine="0"/>
      <w:textAlignment w:val="baseline"/>
    </w:pPr>
    <w:rPr>
      <w:rFonts w:ascii="Times New Roman" w:eastAsia="MS Mincho" w:hAnsi="Times New Roman" w:cs="Times New Roman"/>
      <w:sz w:val="24"/>
      <w:lang w:val="en-GB" w:bidi="ar-SA"/>
    </w:rPr>
  </w:style>
  <w:style w:type="paragraph" w:customStyle="1" w:styleId="gmail-msolistparagraph">
    <w:name w:val="gmail-msolistparagraph"/>
    <w:basedOn w:val="Normal"/>
    <w:rsid w:val="00046B8E"/>
    <w:pPr>
      <w:spacing w:before="100" w:beforeAutospacing="1" w:after="100" w:afterAutospacing="1"/>
      <w:ind w:firstLine="0"/>
    </w:pPr>
    <w:rPr>
      <w:rFonts w:ascii="Times New Roman" w:eastAsia="Calibri" w:hAnsi="Times New Roman" w:cs="Times New Roman"/>
      <w:sz w:val="24"/>
      <w:szCs w:val="24"/>
      <w:lang w:bidi="ar-SA"/>
    </w:rPr>
  </w:style>
  <w:style w:type="character" w:customStyle="1" w:styleId="Bodytext20">
    <w:name w:val="Body text (2)_"/>
    <w:basedOn w:val="DefaultParagraphFont"/>
    <w:link w:val="Bodytext21"/>
    <w:rsid w:val="00046B8E"/>
    <w:rPr>
      <w:rFonts w:eastAsia="Times New Roman"/>
      <w:sz w:val="21"/>
      <w:szCs w:val="21"/>
      <w:shd w:val="clear" w:color="auto" w:fill="FFFFFF"/>
    </w:rPr>
  </w:style>
  <w:style w:type="paragraph" w:customStyle="1" w:styleId="Bodytext21">
    <w:name w:val="Body text (2)"/>
    <w:basedOn w:val="Normal"/>
    <w:link w:val="Bodytext20"/>
    <w:rsid w:val="00046B8E"/>
    <w:pPr>
      <w:widowControl w:val="0"/>
      <w:shd w:val="clear" w:color="auto" w:fill="FFFFFF"/>
      <w:spacing w:before="300" w:line="259" w:lineRule="exact"/>
      <w:ind w:hanging="500"/>
      <w:jc w:val="both"/>
    </w:pPr>
    <w:rPr>
      <w:rFonts w:eastAsia="Times New Roman"/>
      <w:sz w:val="21"/>
      <w:szCs w:val="21"/>
    </w:rPr>
  </w:style>
  <w:style w:type="paragraph" w:customStyle="1" w:styleId="Pa13">
    <w:name w:val="Pa13"/>
    <w:basedOn w:val="Default"/>
    <w:next w:val="Default"/>
    <w:uiPriority w:val="99"/>
    <w:rsid w:val="00B05047"/>
    <w:pPr>
      <w:spacing w:line="201" w:lineRule="atLeast"/>
    </w:pPr>
    <w:rPr>
      <w:rFonts w:ascii="AvenirNext LT Pro Regular" w:hAnsi="AvenirNext LT Pro Regular" w:cstheme="minorBidi"/>
      <w:color w:val="auto"/>
      <w:lang w:bidi="bn-IN"/>
    </w:rPr>
  </w:style>
  <w:style w:type="paragraph" w:customStyle="1" w:styleId="Pa15">
    <w:name w:val="Pa15"/>
    <w:basedOn w:val="Default"/>
    <w:next w:val="Default"/>
    <w:uiPriority w:val="99"/>
    <w:rsid w:val="00B05047"/>
    <w:pPr>
      <w:spacing w:line="201" w:lineRule="atLeast"/>
    </w:pPr>
    <w:rPr>
      <w:rFonts w:ascii="AvenirNext LT Pro Regular" w:hAnsi="AvenirNext LT Pro Regular" w:cstheme="minorBidi"/>
      <w:color w:val="auto"/>
      <w:lang w:bidi="bn-IN"/>
    </w:rPr>
  </w:style>
  <w:style w:type="paragraph" w:customStyle="1" w:styleId="Pa29">
    <w:name w:val="Pa29"/>
    <w:basedOn w:val="Default"/>
    <w:next w:val="Default"/>
    <w:uiPriority w:val="99"/>
    <w:rsid w:val="003C5D6E"/>
    <w:pPr>
      <w:spacing w:line="191" w:lineRule="atLeast"/>
    </w:pPr>
    <w:rPr>
      <w:rFonts w:ascii="AvenirNext LT Pro Light" w:hAnsi="AvenirNext LT Pro Light" w:cstheme="minorBidi"/>
      <w:color w:val="auto"/>
      <w:lang w:bidi="bn-IN"/>
    </w:rPr>
  </w:style>
  <w:style w:type="paragraph" w:customStyle="1" w:styleId="Pa20">
    <w:name w:val="Pa20"/>
    <w:basedOn w:val="Default"/>
    <w:next w:val="Default"/>
    <w:uiPriority w:val="99"/>
    <w:rsid w:val="00B87B95"/>
    <w:pPr>
      <w:spacing w:line="241" w:lineRule="atLeast"/>
    </w:pPr>
    <w:rPr>
      <w:rFonts w:ascii="AvenirNext LT Pro Medium" w:hAnsi="AvenirNext LT Pro Medium" w:cstheme="minorBidi"/>
      <w:color w:val="auto"/>
      <w:lang w:bidi="bn-IN"/>
    </w:rPr>
  </w:style>
  <w:style w:type="paragraph" w:customStyle="1" w:styleId="Pa9">
    <w:name w:val="Pa9"/>
    <w:basedOn w:val="Default"/>
    <w:next w:val="Default"/>
    <w:uiPriority w:val="99"/>
    <w:rsid w:val="00B87B95"/>
    <w:pPr>
      <w:spacing w:line="241" w:lineRule="atLeast"/>
    </w:pPr>
    <w:rPr>
      <w:rFonts w:ascii="AvenirNext LT Pro Medium" w:hAnsi="AvenirNext LT Pro Medium" w:cstheme="minorBidi"/>
      <w:color w:val="auto"/>
      <w:lang w:bidi="bn-IN"/>
    </w:rPr>
  </w:style>
  <w:style w:type="paragraph" w:customStyle="1" w:styleId="Pa8">
    <w:name w:val="Pa8"/>
    <w:basedOn w:val="Default"/>
    <w:next w:val="Default"/>
    <w:uiPriority w:val="99"/>
    <w:rsid w:val="00B87B95"/>
    <w:pPr>
      <w:spacing w:line="191" w:lineRule="atLeast"/>
    </w:pPr>
    <w:rPr>
      <w:rFonts w:ascii="AvenirNext LT Pro Medium" w:hAnsi="AvenirNext LT Pro Medium" w:cstheme="minorBidi"/>
      <w:color w:val="auto"/>
      <w:lang w:bidi="bn-IN"/>
    </w:rPr>
  </w:style>
  <w:style w:type="paragraph" w:customStyle="1" w:styleId="Pa7">
    <w:name w:val="Pa7"/>
    <w:basedOn w:val="Default"/>
    <w:next w:val="Default"/>
    <w:uiPriority w:val="99"/>
    <w:rsid w:val="00090413"/>
    <w:pPr>
      <w:spacing w:line="191" w:lineRule="atLeast"/>
    </w:pPr>
    <w:rPr>
      <w:rFonts w:ascii="AvenirNext LT Pro Medium" w:hAnsi="AvenirNext LT Pro Medium" w:cstheme="minorBidi"/>
      <w:color w:val="auto"/>
      <w:lang w:bidi="bn-IN"/>
    </w:rPr>
  </w:style>
  <w:style w:type="paragraph" w:customStyle="1" w:styleId="Pa25">
    <w:name w:val="Pa25"/>
    <w:basedOn w:val="Default"/>
    <w:next w:val="Default"/>
    <w:uiPriority w:val="99"/>
    <w:rsid w:val="00090413"/>
    <w:pPr>
      <w:spacing w:line="191" w:lineRule="atLeast"/>
    </w:pPr>
    <w:rPr>
      <w:rFonts w:ascii="AvenirNext LT Pro Medium" w:hAnsi="AvenirNext LT Pro Medium" w:cstheme="minorBidi"/>
      <w:color w:val="auto"/>
      <w:lang w:bidi="bn-IN"/>
    </w:rPr>
  </w:style>
  <w:style w:type="paragraph" w:customStyle="1" w:styleId="Pa26">
    <w:name w:val="Pa26"/>
    <w:basedOn w:val="Default"/>
    <w:next w:val="Default"/>
    <w:uiPriority w:val="99"/>
    <w:rsid w:val="00090413"/>
    <w:pPr>
      <w:spacing w:line="161" w:lineRule="atLeast"/>
    </w:pPr>
    <w:rPr>
      <w:rFonts w:ascii="AvenirNext LT Pro Medium" w:hAnsi="AvenirNext LT Pro Medium" w:cstheme="minorBidi"/>
      <w:color w:val="auto"/>
      <w:lang w:bidi="bn-IN"/>
    </w:rPr>
  </w:style>
  <w:style w:type="paragraph" w:styleId="Revision">
    <w:name w:val="Revision"/>
    <w:hidden/>
    <w:uiPriority w:val="99"/>
    <w:semiHidden/>
    <w:rsid w:val="00BE10E9"/>
    <w:pPr>
      <w:ind w:firstLine="0"/>
    </w:pPr>
  </w:style>
  <w:style w:type="character" w:customStyle="1" w:styleId="A41">
    <w:name w:val="A4+1"/>
    <w:uiPriority w:val="99"/>
    <w:rsid w:val="00525A6B"/>
    <w:rPr>
      <w:color w:val="000000"/>
      <w:sz w:val="16"/>
      <w:szCs w:val="16"/>
    </w:rPr>
  </w:style>
  <w:style w:type="character" w:customStyle="1" w:styleId="A51">
    <w:name w:val="A5+1"/>
    <w:uiPriority w:val="99"/>
    <w:rsid w:val="00FA41E4"/>
    <w:rPr>
      <w:color w:val="000000"/>
      <w:sz w:val="26"/>
      <w:szCs w:val="26"/>
    </w:rPr>
  </w:style>
  <w:style w:type="paragraph" w:customStyle="1" w:styleId="Pa41">
    <w:name w:val="Pa4+1"/>
    <w:basedOn w:val="Default"/>
    <w:next w:val="Default"/>
    <w:uiPriority w:val="99"/>
    <w:rsid w:val="001F168A"/>
    <w:pPr>
      <w:spacing w:line="241" w:lineRule="atLeast"/>
    </w:pPr>
    <w:rPr>
      <w:rFonts w:ascii="Calibri" w:hAnsi="Calibri" w:cs="Calibri"/>
      <w:color w:val="auto"/>
      <w:lang w:val="en-GB"/>
    </w:rPr>
  </w:style>
  <w:style w:type="character" w:customStyle="1" w:styleId="A141">
    <w:name w:val="A14+1"/>
    <w:uiPriority w:val="99"/>
    <w:rsid w:val="00021B64"/>
    <w:rPr>
      <w:color w:val="000000"/>
      <w:sz w:val="22"/>
      <w:szCs w:val="22"/>
    </w:rPr>
  </w:style>
  <w:style w:type="paragraph" w:customStyle="1" w:styleId="RecNo">
    <w:name w:val="Rec_No"/>
    <w:basedOn w:val="Normal"/>
    <w:next w:val="Normal"/>
    <w:rsid w:val="00BD7FA5"/>
    <w:pPr>
      <w:keepNext/>
      <w:keepLines/>
      <w:tabs>
        <w:tab w:val="left" w:pos="794"/>
        <w:tab w:val="left" w:pos="1191"/>
        <w:tab w:val="left" w:pos="1588"/>
        <w:tab w:val="left" w:pos="1985"/>
      </w:tabs>
      <w:overflowPunct w:val="0"/>
      <w:autoSpaceDE w:val="0"/>
      <w:autoSpaceDN w:val="0"/>
      <w:adjustRightInd w:val="0"/>
      <w:ind w:firstLine="0"/>
      <w:textAlignment w:val="baseline"/>
    </w:pPr>
    <w:rPr>
      <w:rFonts w:ascii="Times New Roman" w:eastAsia="Times New Roman" w:hAnsi="Times New Roman" w:cs="Times New Roman"/>
      <w:b/>
      <w:sz w:val="28"/>
      <w:szCs w:val="20"/>
      <w:lang w:val="en-GB" w:bidi="ar-SA"/>
    </w:rPr>
  </w:style>
  <w:style w:type="paragraph" w:customStyle="1" w:styleId="enumlev1">
    <w:name w:val="enumlev1"/>
    <w:basedOn w:val="Normal"/>
    <w:rsid w:val="00BD7FA5"/>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ascii="Times New Roman" w:eastAsia="Times New Roman" w:hAnsi="Times New Roman" w:cs="Times New Roman"/>
      <w:sz w:val="24"/>
      <w:szCs w:val="20"/>
      <w:lang w:val="en-GB" w:bidi="ar-SA"/>
    </w:rPr>
  </w:style>
  <w:style w:type="character" w:customStyle="1" w:styleId="normaltextrun">
    <w:name w:val="normaltextrun"/>
    <w:basedOn w:val="DefaultParagraphFont"/>
    <w:rsid w:val="00225F82"/>
  </w:style>
  <w:style w:type="character" w:customStyle="1" w:styleId="eop">
    <w:name w:val="eop"/>
    <w:basedOn w:val="DefaultParagraphFont"/>
    <w:rsid w:val="0022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673">
      <w:bodyDiv w:val="1"/>
      <w:marLeft w:val="0"/>
      <w:marRight w:val="0"/>
      <w:marTop w:val="0"/>
      <w:marBottom w:val="0"/>
      <w:divBdr>
        <w:top w:val="none" w:sz="0" w:space="0" w:color="auto"/>
        <w:left w:val="none" w:sz="0" w:space="0" w:color="auto"/>
        <w:bottom w:val="none" w:sz="0" w:space="0" w:color="auto"/>
        <w:right w:val="none" w:sz="0" w:space="0" w:color="auto"/>
      </w:divBdr>
      <w:divsChild>
        <w:div w:id="690379042">
          <w:marLeft w:val="0"/>
          <w:marRight w:val="0"/>
          <w:marTop w:val="0"/>
          <w:marBottom w:val="0"/>
          <w:divBdr>
            <w:top w:val="none" w:sz="0" w:space="0" w:color="auto"/>
            <w:left w:val="none" w:sz="0" w:space="0" w:color="auto"/>
            <w:bottom w:val="none" w:sz="0" w:space="0" w:color="auto"/>
            <w:right w:val="none" w:sz="0" w:space="0" w:color="auto"/>
          </w:divBdr>
          <w:divsChild>
            <w:div w:id="1866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722">
      <w:bodyDiv w:val="1"/>
      <w:marLeft w:val="0"/>
      <w:marRight w:val="0"/>
      <w:marTop w:val="0"/>
      <w:marBottom w:val="0"/>
      <w:divBdr>
        <w:top w:val="none" w:sz="0" w:space="0" w:color="auto"/>
        <w:left w:val="none" w:sz="0" w:space="0" w:color="auto"/>
        <w:bottom w:val="none" w:sz="0" w:space="0" w:color="auto"/>
        <w:right w:val="none" w:sz="0" w:space="0" w:color="auto"/>
      </w:divBdr>
      <w:divsChild>
        <w:div w:id="395251857">
          <w:marLeft w:val="0"/>
          <w:marRight w:val="1200"/>
          <w:marTop w:val="300"/>
          <w:marBottom w:val="0"/>
          <w:divBdr>
            <w:top w:val="none" w:sz="0" w:space="0" w:color="auto"/>
            <w:left w:val="none" w:sz="0" w:space="0" w:color="auto"/>
            <w:bottom w:val="none" w:sz="0" w:space="0" w:color="auto"/>
            <w:right w:val="none" w:sz="0" w:space="0" w:color="auto"/>
          </w:divBdr>
          <w:divsChild>
            <w:div w:id="127086735">
              <w:marLeft w:val="0"/>
              <w:marRight w:val="0"/>
              <w:marTop w:val="0"/>
              <w:marBottom w:val="0"/>
              <w:divBdr>
                <w:top w:val="none" w:sz="0" w:space="0" w:color="auto"/>
                <w:left w:val="none" w:sz="0" w:space="0" w:color="auto"/>
                <w:bottom w:val="none" w:sz="0" w:space="0" w:color="auto"/>
                <w:right w:val="none" w:sz="0" w:space="0" w:color="auto"/>
              </w:divBdr>
            </w:div>
            <w:div w:id="696272204">
              <w:marLeft w:val="0"/>
              <w:marRight w:val="0"/>
              <w:marTop w:val="0"/>
              <w:marBottom w:val="0"/>
              <w:divBdr>
                <w:top w:val="none" w:sz="0" w:space="0" w:color="auto"/>
                <w:left w:val="none" w:sz="0" w:space="0" w:color="auto"/>
                <w:bottom w:val="none" w:sz="0" w:space="0" w:color="auto"/>
                <w:right w:val="none" w:sz="0" w:space="0" w:color="auto"/>
              </w:divBdr>
            </w:div>
            <w:div w:id="16832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908">
      <w:bodyDiv w:val="1"/>
      <w:marLeft w:val="0"/>
      <w:marRight w:val="0"/>
      <w:marTop w:val="0"/>
      <w:marBottom w:val="0"/>
      <w:divBdr>
        <w:top w:val="none" w:sz="0" w:space="0" w:color="auto"/>
        <w:left w:val="none" w:sz="0" w:space="0" w:color="auto"/>
        <w:bottom w:val="none" w:sz="0" w:space="0" w:color="auto"/>
        <w:right w:val="none" w:sz="0" w:space="0" w:color="auto"/>
      </w:divBdr>
    </w:div>
    <w:div w:id="130025062">
      <w:bodyDiv w:val="1"/>
      <w:marLeft w:val="0"/>
      <w:marRight w:val="0"/>
      <w:marTop w:val="0"/>
      <w:marBottom w:val="0"/>
      <w:divBdr>
        <w:top w:val="none" w:sz="0" w:space="0" w:color="auto"/>
        <w:left w:val="none" w:sz="0" w:space="0" w:color="auto"/>
        <w:bottom w:val="none" w:sz="0" w:space="0" w:color="auto"/>
        <w:right w:val="none" w:sz="0" w:space="0" w:color="auto"/>
      </w:divBdr>
      <w:divsChild>
        <w:div w:id="451023960">
          <w:marLeft w:val="225"/>
          <w:marRight w:val="0"/>
          <w:marTop w:val="0"/>
          <w:marBottom w:val="225"/>
          <w:divBdr>
            <w:top w:val="none" w:sz="0" w:space="0" w:color="auto"/>
            <w:left w:val="none" w:sz="0" w:space="0" w:color="auto"/>
            <w:bottom w:val="none" w:sz="0" w:space="0" w:color="auto"/>
            <w:right w:val="none" w:sz="0" w:space="0" w:color="auto"/>
          </w:divBdr>
          <w:divsChild>
            <w:div w:id="28458573">
              <w:marLeft w:val="0"/>
              <w:marRight w:val="0"/>
              <w:marTop w:val="0"/>
              <w:marBottom w:val="0"/>
              <w:divBdr>
                <w:top w:val="none" w:sz="0" w:space="0" w:color="auto"/>
                <w:left w:val="none" w:sz="0" w:space="0" w:color="auto"/>
                <w:bottom w:val="none" w:sz="0" w:space="0" w:color="auto"/>
                <w:right w:val="none" w:sz="0" w:space="0" w:color="auto"/>
              </w:divBdr>
            </w:div>
            <w:div w:id="663437545">
              <w:marLeft w:val="0"/>
              <w:marRight w:val="0"/>
              <w:marTop w:val="0"/>
              <w:marBottom w:val="0"/>
              <w:divBdr>
                <w:top w:val="none" w:sz="0" w:space="0" w:color="auto"/>
                <w:left w:val="none" w:sz="0" w:space="0" w:color="auto"/>
                <w:bottom w:val="none" w:sz="0" w:space="0" w:color="auto"/>
                <w:right w:val="none" w:sz="0" w:space="0" w:color="auto"/>
              </w:divBdr>
            </w:div>
            <w:div w:id="1145849802">
              <w:marLeft w:val="0"/>
              <w:marRight w:val="0"/>
              <w:marTop w:val="0"/>
              <w:marBottom w:val="0"/>
              <w:divBdr>
                <w:top w:val="none" w:sz="0" w:space="0" w:color="auto"/>
                <w:left w:val="none" w:sz="0" w:space="0" w:color="auto"/>
                <w:bottom w:val="none" w:sz="0" w:space="0" w:color="auto"/>
                <w:right w:val="none" w:sz="0" w:space="0" w:color="auto"/>
              </w:divBdr>
            </w:div>
            <w:div w:id="1722169421">
              <w:marLeft w:val="0"/>
              <w:marRight w:val="0"/>
              <w:marTop w:val="0"/>
              <w:marBottom w:val="0"/>
              <w:divBdr>
                <w:top w:val="none" w:sz="0" w:space="0" w:color="auto"/>
                <w:left w:val="none" w:sz="0" w:space="0" w:color="auto"/>
                <w:bottom w:val="none" w:sz="0" w:space="0" w:color="auto"/>
                <w:right w:val="none" w:sz="0" w:space="0" w:color="auto"/>
              </w:divBdr>
            </w:div>
            <w:div w:id="20629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597">
      <w:bodyDiv w:val="1"/>
      <w:marLeft w:val="0"/>
      <w:marRight w:val="0"/>
      <w:marTop w:val="0"/>
      <w:marBottom w:val="0"/>
      <w:divBdr>
        <w:top w:val="none" w:sz="0" w:space="0" w:color="auto"/>
        <w:left w:val="none" w:sz="0" w:space="0" w:color="auto"/>
        <w:bottom w:val="none" w:sz="0" w:space="0" w:color="auto"/>
        <w:right w:val="none" w:sz="0" w:space="0" w:color="auto"/>
      </w:divBdr>
    </w:div>
    <w:div w:id="159859483">
      <w:bodyDiv w:val="1"/>
      <w:marLeft w:val="0"/>
      <w:marRight w:val="0"/>
      <w:marTop w:val="0"/>
      <w:marBottom w:val="0"/>
      <w:divBdr>
        <w:top w:val="none" w:sz="0" w:space="0" w:color="auto"/>
        <w:left w:val="none" w:sz="0" w:space="0" w:color="auto"/>
        <w:bottom w:val="none" w:sz="0" w:space="0" w:color="auto"/>
        <w:right w:val="none" w:sz="0" w:space="0" w:color="auto"/>
      </w:divBdr>
      <w:divsChild>
        <w:div w:id="1874806100">
          <w:marLeft w:val="0"/>
          <w:marRight w:val="0"/>
          <w:marTop w:val="0"/>
          <w:marBottom w:val="0"/>
          <w:divBdr>
            <w:top w:val="none" w:sz="0" w:space="0" w:color="auto"/>
            <w:left w:val="none" w:sz="0" w:space="0" w:color="auto"/>
            <w:bottom w:val="none" w:sz="0" w:space="0" w:color="auto"/>
            <w:right w:val="none" w:sz="0" w:space="0" w:color="auto"/>
          </w:divBdr>
        </w:div>
      </w:divsChild>
    </w:div>
    <w:div w:id="167984135">
      <w:bodyDiv w:val="1"/>
      <w:marLeft w:val="0"/>
      <w:marRight w:val="0"/>
      <w:marTop w:val="0"/>
      <w:marBottom w:val="0"/>
      <w:divBdr>
        <w:top w:val="none" w:sz="0" w:space="0" w:color="auto"/>
        <w:left w:val="none" w:sz="0" w:space="0" w:color="auto"/>
        <w:bottom w:val="none" w:sz="0" w:space="0" w:color="auto"/>
        <w:right w:val="none" w:sz="0" w:space="0" w:color="auto"/>
      </w:divBdr>
    </w:div>
    <w:div w:id="202206756">
      <w:bodyDiv w:val="1"/>
      <w:marLeft w:val="0"/>
      <w:marRight w:val="0"/>
      <w:marTop w:val="0"/>
      <w:marBottom w:val="0"/>
      <w:divBdr>
        <w:top w:val="none" w:sz="0" w:space="0" w:color="auto"/>
        <w:left w:val="none" w:sz="0" w:space="0" w:color="auto"/>
        <w:bottom w:val="none" w:sz="0" w:space="0" w:color="auto"/>
        <w:right w:val="none" w:sz="0" w:space="0" w:color="auto"/>
      </w:divBdr>
      <w:divsChild>
        <w:div w:id="343216642">
          <w:marLeft w:val="0"/>
          <w:marRight w:val="0"/>
          <w:marTop w:val="0"/>
          <w:marBottom w:val="0"/>
          <w:divBdr>
            <w:top w:val="none" w:sz="0" w:space="0" w:color="auto"/>
            <w:left w:val="none" w:sz="0" w:space="0" w:color="auto"/>
            <w:bottom w:val="none" w:sz="0" w:space="0" w:color="auto"/>
            <w:right w:val="none" w:sz="0" w:space="0" w:color="auto"/>
          </w:divBdr>
        </w:div>
        <w:div w:id="472331594">
          <w:marLeft w:val="0"/>
          <w:marRight w:val="0"/>
          <w:marTop w:val="0"/>
          <w:marBottom w:val="0"/>
          <w:divBdr>
            <w:top w:val="none" w:sz="0" w:space="0" w:color="auto"/>
            <w:left w:val="none" w:sz="0" w:space="0" w:color="auto"/>
            <w:bottom w:val="none" w:sz="0" w:space="0" w:color="auto"/>
            <w:right w:val="none" w:sz="0" w:space="0" w:color="auto"/>
          </w:divBdr>
        </w:div>
        <w:div w:id="1366785238">
          <w:marLeft w:val="0"/>
          <w:marRight w:val="0"/>
          <w:marTop w:val="0"/>
          <w:marBottom w:val="0"/>
          <w:divBdr>
            <w:top w:val="none" w:sz="0" w:space="0" w:color="auto"/>
            <w:left w:val="none" w:sz="0" w:space="0" w:color="auto"/>
            <w:bottom w:val="none" w:sz="0" w:space="0" w:color="auto"/>
            <w:right w:val="none" w:sz="0" w:space="0" w:color="auto"/>
          </w:divBdr>
        </w:div>
        <w:div w:id="1910339064">
          <w:marLeft w:val="0"/>
          <w:marRight w:val="0"/>
          <w:marTop w:val="240"/>
          <w:marBottom w:val="240"/>
          <w:divBdr>
            <w:top w:val="none" w:sz="0" w:space="0" w:color="auto"/>
            <w:left w:val="none" w:sz="0" w:space="0" w:color="auto"/>
            <w:bottom w:val="none" w:sz="0" w:space="0" w:color="auto"/>
            <w:right w:val="none" w:sz="0" w:space="0" w:color="auto"/>
          </w:divBdr>
        </w:div>
      </w:divsChild>
    </w:div>
    <w:div w:id="275253924">
      <w:bodyDiv w:val="1"/>
      <w:marLeft w:val="0"/>
      <w:marRight w:val="0"/>
      <w:marTop w:val="0"/>
      <w:marBottom w:val="0"/>
      <w:divBdr>
        <w:top w:val="none" w:sz="0" w:space="0" w:color="auto"/>
        <w:left w:val="none" w:sz="0" w:space="0" w:color="auto"/>
        <w:bottom w:val="none" w:sz="0" w:space="0" w:color="auto"/>
        <w:right w:val="none" w:sz="0" w:space="0" w:color="auto"/>
      </w:divBdr>
      <w:divsChild>
        <w:div w:id="262494353">
          <w:marLeft w:val="0"/>
          <w:marRight w:val="0"/>
          <w:marTop w:val="0"/>
          <w:marBottom w:val="0"/>
          <w:divBdr>
            <w:top w:val="none" w:sz="0" w:space="0" w:color="auto"/>
            <w:left w:val="none" w:sz="0" w:space="0" w:color="auto"/>
            <w:bottom w:val="none" w:sz="0" w:space="0" w:color="auto"/>
            <w:right w:val="none" w:sz="0" w:space="0" w:color="auto"/>
          </w:divBdr>
        </w:div>
        <w:div w:id="350840442">
          <w:marLeft w:val="0"/>
          <w:marRight w:val="0"/>
          <w:marTop w:val="0"/>
          <w:marBottom w:val="0"/>
          <w:divBdr>
            <w:top w:val="none" w:sz="0" w:space="0" w:color="auto"/>
            <w:left w:val="none" w:sz="0" w:space="0" w:color="auto"/>
            <w:bottom w:val="none" w:sz="0" w:space="0" w:color="auto"/>
            <w:right w:val="none" w:sz="0" w:space="0" w:color="auto"/>
          </w:divBdr>
        </w:div>
        <w:div w:id="924067697">
          <w:marLeft w:val="0"/>
          <w:marRight w:val="0"/>
          <w:marTop w:val="0"/>
          <w:marBottom w:val="0"/>
          <w:divBdr>
            <w:top w:val="none" w:sz="0" w:space="0" w:color="auto"/>
            <w:left w:val="none" w:sz="0" w:space="0" w:color="auto"/>
            <w:bottom w:val="none" w:sz="0" w:space="0" w:color="auto"/>
            <w:right w:val="none" w:sz="0" w:space="0" w:color="auto"/>
          </w:divBdr>
        </w:div>
        <w:div w:id="1615407638">
          <w:marLeft w:val="0"/>
          <w:marRight w:val="0"/>
          <w:marTop w:val="240"/>
          <w:marBottom w:val="240"/>
          <w:divBdr>
            <w:top w:val="none" w:sz="0" w:space="0" w:color="auto"/>
            <w:left w:val="none" w:sz="0" w:space="0" w:color="auto"/>
            <w:bottom w:val="none" w:sz="0" w:space="0" w:color="auto"/>
            <w:right w:val="none" w:sz="0" w:space="0" w:color="auto"/>
          </w:divBdr>
        </w:div>
      </w:divsChild>
    </w:div>
    <w:div w:id="276062862">
      <w:bodyDiv w:val="1"/>
      <w:marLeft w:val="0"/>
      <w:marRight w:val="0"/>
      <w:marTop w:val="0"/>
      <w:marBottom w:val="0"/>
      <w:divBdr>
        <w:top w:val="none" w:sz="0" w:space="0" w:color="auto"/>
        <w:left w:val="none" w:sz="0" w:space="0" w:color="auto"/>
        <w:bottom w:val="none" w:sz="0" w:space="0" w:color="auto"/>
        <w:right w:val="none" w:sz="0" w:space="0" w:color="auto"/>
      </w:divBdr>
    </w:div>
    <w:div w:id="293484914">
      <w:bodyDiv w:val="1"/>
      <w:marLeft w:val="0"/>
      <w:marRight w:val="0"/>
      <w:marTop w:val="0"/>
      <w:marBottom w:val="0"/>
      <w:divBdr>
        <w:top w:val="none" w:sz="0" w:space="0" w:color="auto"/>
        <w:left w:val="none" w:sz="0" w:space="0" w:color="auto"/>
        <w:bottom w:val="none" w:sz="0" w:space="0" w:color="auto"/>
        <w:right w:val="none" w:sz="0" w:space="0" w:color="auto"/>
      </w:divBdr>
    </w:div>
    <w:div w:id="422381090">
      <w:bodyDiv w:val="1"/>
      <w:marLeft w:val="0"/>
      <w:marRight w:val="0"/>
      <w:marTop w:val="0"/>
      <w:marBottom w:val="0"/>
      <w:divBdr>
        <w:top w:val="none" w:sz="0" w:space="0" w:color="auto"/>
        <w:left w:val="none" w:sz="0" w:space="0" w:color="auto"/>
        <w:bottom w:val="none" w:sz="0" w:space="0" w:color="auto"/>
        <w:right w:val="none" w:sz="0" w:space="0" w:color="auto"/>
      </w:divBdr>
    </w:div>
    <w:div w:id="469714069">
      <w:bodyDiv w:val="1"/>
      <w:marLeft w:val="0"/>
      <w:marRight w:val="0"/>
      <w:marTop w:val="0"/>
      <w:marBottom w:val="0"/>
      <w:divBdr>
        <w:top w:val="none" w:sz="0" w:space="0" w:color="auto"/>
        <w:left w:val="none" w:sz="0" w:space="0" w:color="auto"/>
        <w:bottom w:val="none" w:sz="0" w:space="0" w:color="auto"/>
        <w:right w:val="none" w:sz="0" w:space="0" w:color="auto"/>
      </w:divBdr>
    </w:div>
    <w:div w:id="474033061">
      <w:bodyDiv w:val="1"/>
      <w:marLeft w:val="0"/>
      <w:marRight w:val="0"/>
      <w:marTop w:val="0"/>
      <w:marBottom w:val="0"/>
      <w:divBdr>
        <w:top w:val="none" w:sz="0" w:space="0" w:color="auto"/>
        <w:left w:val="none" w:sz="0" w:space="0" w:color="auto"/>
        <w:bottom w:val="none" w:sz="0" w:space="0" w:color="auto"/>
        <w:right w:val="none" w:sz="0" w:space="0" w:color="auto"/>
      </w:divBdr>
      <w:divsChild>
        <w:div w:id="1495609998">
          <w:marLeft w:val="0"/>
          <w:marRight w:val="0"/>
          <w:marTop w:val="0"/>
          <w:marBottom w:val="0"/>
          <w:divBdr>
            <w:top w:val="none" w:sz="0" w:space="0" w:color="auto"/>
            <w:left w:val="none" w:sz="0" w:space="0" w:color="auto"/>
            <w:bottom w:val="none" w:sz="0" w:space="0" w:color="auto"/>
            <w:right w:val="none" w:sz="0" w:space="0" w:color="auto"/>
          </w:divBdr>
        </w:div>
      </w:divsChild>
    </w:div>
    <w:div w:id="536238427">
      <w:bodyDiv w:val="1"/>
      <w:marLeft w:val="0"/>
      <w:marRight w:val="0"/>
      <w:marTop w:val="0"/>
      <w:marBottom w:val="0"/>
      <w:divBdr>
        <w:top w:val="none" w:sz="0" w:space="0" w:color="auto"/>
        <w:left w:val="none" w:sz="0" w:space="0" w:color="auto"/>
        <w:bottom w:val="none" w:sz="0" w:space="0" w:color="auto"/>
        <w:right w:val="none" w:sz="0" w:space="0" w:color="auto"/>
      </w:divBdr>
    </w:div>
    <w:div w:id="566690469">
      <w:bodyDiv w:val="1"/>
      <w:marLeft w:val="0"/>
      <w:marRight w:val="0"/>
      <w:marTop w:val="0"/>
      <w:marBottom w:val="0"/>
      <w:divBdr>
        <w:top w:val="none" w:sz="0" w:space="0" w:color="auto"/>
        <w:left w:val="none" w:sz="0" w:space="0" w:color="auto"/>
        <w:bottom w:val="none" w:sz="0" w:space="0" w:color="auto"/>
        <w:right w:val="none" w:sz="0" w:space="0" w:color="auto"/>
      </w:divBdr>
    </w:div>
    <w:div w:id="582955382">
      <w:bodyDiv w:val="1"/>
      <w:marLeft w:val="0"/>
      <w:marRight w:val="0"/>
      <w:marTop w:val="0"/>
      <w:marBottom w:val="0"/>
      <w:divBdr>
        <w:top w:val="none" w:sz="0" w:space="0" w:color="auto"/>
        <w:left w:val="none" w:sz="0" w:space="0" w:color="auto"/>
        <w:bottom w:val="none" w:sz="0" w:space="0" w:color="auto"/>
        <w:right w:val="none" w:sz="0" w:space="0" w:color="auto"/>
      </w:divBdr>
    </w:div>
    <w:div w:id="585766331">
      <w:bodyDiv w:val="1"/>
      <w:marLeft w:val="0"/>
      <w:marRight w:val="0"/>
      <w:marTop w:val="0"/>
      <w:marBottom w:val="0"/>
      <w:divBdr>
        <w:top w:val="none" w:sz="0" w:space="0" w:color="auto"/>
        <w:left w:val="none" w:sz="0" w:space="0" w:color="auto"/>
        <w:bottom w:val="none" w:sz="0" w:space="0" w:color="auto"/>
        <w:right w:val="none" w:sz="0" w:space="0" w:color="auto"/>
      </w:divBdr>
      <w:divsChild>
        <w:div w:id="1317804719">
          <w:marLeft w:val="225"/>
          <w:marRight w:val="0"/>
          <w:marTop w:val="0"/>
          <w:marBottom w:val="225"/>
          <w:divBdr>
            <w:top w:val="none" w:sz="0" w:space="0" w:color="auto"/>
            <w:left w:val="none" w:sz="0" w:space="0" w:color="auto"/>
            <w:bottom w:val="none" w:sz="0" w:space="0" w:color="auto"/>
            <w:right w:val="none" w:sz="0" w:space="0" w:color="auto"/>
          </w:divBdr>
          <w:divsChild>
            <w:div w:id="103228821">
              <w:marLeft w:val="0"/>
              <w:marRight w:val="0"/>
              <w:marTop w:val="0"/>
              <w:marBottom w:val="0"/>
              <w:divBdr>
                <w:top w:val="none" w:sz="0" w:space="0" w:color="auto"/>
                <w:left w:val="none" w:sz="0" w:space="0" w:color="auto"/>
                <w:bottom w:val="none" w:sz="0" w:space="0" w:color="auto"/>
                <w:right w:val="none" w:sz="0" w:space="0" w:color="auto"/>
              </w:divBdr>
            </w:div>
            <w:div w:id="281621193">
              <w:marLeft w:val="0"/>
              <w:marRight w:val="0"/>
              <w:marTop w:val="0"/>
              <w:marBottom w:val="0"/>
              <w:divBdr>
                <w:top w:val="none" w:sz="0" w:space="0" w:color="auto"/>
                <w:left w:val="none" w:sz="0" w:space="0" w:color="auto"/>
                <w:bottom w:val="none" w:sz="0" w:space="0" w:color="auto"/>
                <w:right w:val="none" w:sz="0" w:space="0" w:color="auto"/>
              </w:divBdr>
            </w:div>
            <w:div w:id="1375230111">
              <w:marLeft w:val="0"/>
              <w:marRight w:val="0"/>
              <w:marTop w:val="0"/>
              <w:marBottom w:val="0"/>
              <w:divBdr>
                <w:top w:val="none" w:sz="0" w:space="0" w:color="auto"/>
                <w:left w:val="none" w:sz="0" w:space="0" w:color="auto"/>
                <w:bottom w:val="none" w:sz="0" w:space="0" w:color="auto"/>
                <w:right w:val="none" w:sz="0" w:space="0" w:color="auto"/>
              </w:divBdr>
            </w:div>
            <w:div w:id="1656717127">
              <w:marLeft w:val="0"/>
              <w:marRight w:val="0"/>
              <w:marTop w:val="0"/>
              <w:marBottom w:val="0"/>
              <w:divBdr>
                <w:top w:val="none" w:sz="0" w:space="0" w:color="auto"/>
                <w:left w:val="none" w:sz="0" w:space="0" w:color="auto"/>
                <w:bottom w:val="none" w:sz="0" w:space="0" w:color="auto"/>
                <w:right w:val="none" w:sz="0" w:space="0" w:color="auto"/>
              </w:divBdr>
            </w:div>
            <w:div w:id="18601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20976">
      <w:bodyDiv w:val="1"/>
      <w:marLeft w:val="0"/>
      <w:marRight w:val="0"/>
      <w:marTop w:val="0"/>
      <w:marBottom w:val="0"/>
      <w:divBdr>
        <w:top w:val="none" w:sz="0" w:space="0" w:color="auto"/>
        <w:left w:val="none" w:sz="0" w:space="0" w:color="auto"/>
        <w:bottom w:val="none" w:sz="0" w:space="0" w:color="auto"/>
        <w:right w:val="none" w:sz="0" w:space="0" w:color="auto"/>
      </w:divBdr>
    </w:div>
    <w:div w:id="638732671">
      <w:bodyDiv w:val="1"/>
      <w:marLeft w:val="0"/>
      <w:marRight w:val="0"/>
      <w:marTop w:val="0"/>
      <w:marBottom w:val="0"/>
      <w:divBdr>
        <w:top w:val="none" w:sz="0" w:space="0" w:color="auto"/>
        <w:left w:val="none" w:sz="0" w:space="0" w:color="auto"/>
        <w:bottom w:val="none" w:sz="0" w:space="0" w:color="auto"/>
        <w:right w:val="none" w:sz="0" w:space="0" w:color="auto"/>
      </w:divBdr>
    </w:div>
    <w:div w:id="696197913">
      <w:bodyDiv w:val="1"/>
      <w:marLeft w:val="0"/>
      <w:marRight w:val="0"/>
      <w:marTop w:val="0"/>
      <w:marBottom w:val="0"/>
      <w:divBdr>
        <w:top w:val="none" w:sz="0" w:space="0" w:color="auto"/>
        <w:left w:val="none" w:sz="0" w:space="0" w:color="auto"/>
        <w:bottom w:val="none" w:sz="0" w:space="0" w:color="auto"/>
        <w:right w:val="none" w:sz="0" w:space="0" w:color="auto"/>
      </w:divBdr>
    </w:div>
    <w:div w:id="800537078">
      <w:bodyDiv w:val="1"/>
      <w:marLeft w:val="0"/>
      <w:marRight w:val="0"/>
      <w:marTop w:val="0"/>
      <w:marBottom w:val="0"/>
      <w:divBdr>
        <w:top w:val="none" w:sz="0" w:space="0" w:color="auto"/>
        <w:left w:val="none" w:sz="0" w:space="0" w:color="auto"/>
        <w:bottom w:val="none" w:sz="0" w:space="0" w:color="auto"/>
        <w:right w:val="none" w:sz="0" w:space="0" w:color="auto"/>
      </w:divBdr>
      <w:divsChild>
        <w:div w:id="1621257125">
          <w:marLeft w:val="0"/>
          <w:marRight w:val="1200"/>
          <w:marTop w:val="300"/>
          <w:marBottom w:val="0"/>
          <w:divBdr>
            <w:top w:val="none" w:sz="0" w:space="0" w:color="auto"/>
            <w:left w:val="none" w:sz="0" w:space="0" w:color="auto"/>
            <w:bottom w:val="none" w:sz="0" w:space="0" w:color="auto"/>
            <w:right w:val="none" w:sz="0" w:space="0" w:color="auto"/>
          </w:divBdr>
          <w:divsChild>
            <w:div w:id="473454531">
              <w:marLeft w:val="0"/>
              <w:marRight w:val="0"/>
              <w:marTop w:val="0"/>
              <w:marBottom w:val="0"/>
              <w:divBdr>
                <w:top w:val="none" w:sz="0" w:space="0" w:color="auto"/>
                <w:left w:val="none" w:sz="0" w:space="0" w:color="auto"/>
                <w:bottom w:val="none" w:sz="0" w:space="0" w:color="auto"/>
                <w:right w:val="none" w:sz="0" w:space="0" w:color="auto"/>
              </w:divBdr>
            </w:div>
            <w:div w:id="889221033">
              <w:marLeft w:val="0"/>
              <w:marRight w:val="0"/>
              <w:marTop w:val="0"/>
              <w:marBottom w:val="0"/>
              <w:divBdr>
                <w:top w:val="none" w:sz="0" w:space="0" w:color="auto"/>
                <w:left w:val="none" w:sz="0" w:space="0" w:color="auto"/>
                <w:bottom w:val="none" w:sz="0" w:space="0" w:color="auto"/>
                <w:right w:val="none" w:sz="0" w:space="0" w:color="auto"/>
              </w:divBdr>
            </w:div>
            <w:div w:id="2090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0468">
      <w:bodyDiv w:val="1"/>
      <w:marLeft w:val="0"/>
      <w:marRight w:val="0"/>
      <w:marTop w:val="0"/>
      <w:marBottom w:val="0"/>
      <w:divBdr>
        <w:top w:val="none" w:sz="0" w:space="0" w:color="auto"/>
        <w:left w:val="none" w:sz="0" w:space="0" w:color="auto"/>
        <w:bottom w:val="none" w:sz="0" w:space="0" w:color="auto"/>
        <w:right w:val="none" w:sz="0" w:space="0" w:color="auto"/>
      </w:divBdr>
    </w:div>
    <w:div w:id="843209729">
      <w:bodyDiv w:val="1"/>
      <w:marLeft w:val="0"/>
      <w:marRight w:val="0"/>
      <w:marTop w:val="0"/>
      <w:marBottom w:val="0"/>
      <w:divBdr>
        <w:top w:val="none" w:sz="0" w:space="0" w:color="auto"/>
        <w:left w:val="none" w:sz="0" w:space="0" w:color="auto"/>
        <w:bottom w:val="none" w:sz="0" w:space="0" w:color="auto"/>
        <w:right w:val="none" w:sz="0" w:space="0" w:color="auto"/>
      </w:divBdr>
      <w:divsChild>
        <w:div w:id="897017708">
          <w:marLeft w:val="0"/>
          <w:marRight w:val="1200"/>
          <w:marTop w:val="300"/>
          <w:marBottom w:val="0"/>
          <w:divBdr>
            <w:top w:val="none" w:sz="0" w:space="0" w:color="auto"/>
            <w:left w:val="none" w:sz="0" w:space="0" w:color="auto"/>
            <w:bottom w:val="none" w:sz="0" w:space="0" w:color="auto"/>
            <w:right w:val="none" w:sz="0" w:space="0" w:color="auto"/>
          </w:divBdr>
          <w:divsChild>
            <w:div w:id="1814180128">
              <w:marLeft w:val="0"/>
              <w:marRight w:val="0"/>
              <w:marTop w:val="0"/>
              <w:marBottom w:val="0"/>
              <w:divBdr>
                <w:top w:val="none" w:sz="0" w:space="0" w:color="auto"/>
                <w:left w:val="none" w:sz="0" w:space="0" w:color="auto"/>
                <w:bottom w:val="none" w:sz="0" w:space="0" w:color="auto"/>
                <w:right w:val="none" w:sz="0" w:space="0" w:color="auto"/>
              </w:divBdr>
            </w:div>
            <w:div w:id="1841001907">
              <w:marLeft w:val="0"/>
              <w:marRight w:val="0"/>
              <w:marTop w:val="0"/>
              <w:marBottom w:val="0"/>
              <w:divBdr>
                <w:top w:val="none" w:sz="0" w:space="0" w:color="auto"/>
                <w:left w:val="none" w:sz="0" w:space="0" w:color="auto"/>
                <w:bottom w:val="none" w:sz="0" w:space="0" w:color="auto"/>
                <w:right w:val="none" w:sz="0" w:space="0" w:color="auto"/>
              </w:divBdr>
            </w:div>
            <w:div w:id="21219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3550">
      <w:bodyDiv w:val="1"/>
      <w:marLeft w:val="0"/>
      <w:marRight w:val="0"/>
      <w:marTop w:val="0"/>
      <w:marBottom w:val="0"/>
      <w:divBdr>
        <w:top w:val="none" w:sz="0" w:space="0" w:color="auto"/>
        <w:left w:val="none" w:sz="0" w:space="0" w:color="auto"/>
        <w:bottom w:val="none" w:sz="0" w:space="0" w:color="auto"/>
        <w:right w:val="none" w:sz="0" w:space="0" w:color="auto"/>
      </w:divBdr>
    </w:div>
    <w:div w:id="889464767">
      <w:bodyDiv w:val="1"/>
      <w:marLeft w:val="0"/>
      <w:marRight w:val="0"/>
      <w:marTop w:val="0"/>
      <w:marBottom w:val="0"/>
      <w:divBdr>
        <w:top w:val="none" w:sz="0" w:space="0" w:color="auto"/>
        <w:left w:val="none" w:sz="0" w:space="0" w:color="auto"/>
        <w:bottom w:val="none" w:sz="0" w:space="0" w:color="auto"/>
        <w:right w:val="none" w:sz="0" w:space="0" w:color="auto"/>
      </w:divBdr>
    </w:div>
    <w:div w:id="890386177">
      <w:bodyDiv w:val="1"/>
      <w:marLeft w:val="0"/>
      <w:marRight w:val="0"/>
      <w:marTop w:val="0"/>
      <w:marBottom w:val="0"/>
      <w:divBdr>
        <w:top w:val="none" w:sz="0" w:space="0" w:color="auto"/>
        <w:left w:val="none" w:sz="0" w:space="0" w:color="auto"/>
        <w:bottom w:val="none" w:sz="0" w:space="0" w:color="auto"/>
        <w:right w:val="none" w:sz="0" w:space="0" w:color="auto"/>
      </w:divBdr>
    </w:div>
    <w:div w:id="898171418">
      <w:bodyDiv w:val="1"/>
      <w:marLeft w:val="0"/>
      <w:marRight w:val="0"/>
      <w:marTop w:val="0"/>
      <w:marBottom w:val="0"/>
      <w:divBdr>
        <w:top w:val="none" w:sz="0" w:space="0" w:color="auto"/>
        <w:left w:val="none" w:sz="0" w:space="0" w:color="auto"/>
        <w:bottom w:val="none" w:sz="0" w:space="0" w:color="auto"/>
        <w:right w:val="none" w:sz="0" w:space="0" w:color="auto"/>
      </w:divBdr>
      <w:divsChild>
        <w:div w:id="728770188">
          <w:marLeft w:val="1253"/>
          <w:marRight w:val="0"/>
          <w:marTop w:val="82"/>
          <w:marBottom w:val="0"/>
          <w:divBdr>
            <w:top w:val="none" w:sz="0" w:space="0" w:color="auto"/>
            <w:left w:val="none" w:sz="0" w:space="0" w:color="auto"/>
            <w:bottom w:val="none" w:sz="0" w:space="0" w:color="auto"/>
            <w:right w:val="none" w:sz="0" w:space="0" w:color="auto"/>
          </w:divBdr>
        </w:div>
        <w:div w:id="777681171">
          <w:marLeft w:val="1253"/>
          <w:marRight w:val="0"/>
          <w:marTop w:val="82"/>
          <w:marBottom w:val="0"/>
          <w:divBdr>
            <w:top w:val="none" w:sz="0" w:space="0" w:color="auto"/>
            <w:left w:val="none" w:sz="0" w:space="0" w:color="auto"/>
            <w:bottom w:val="none" w:sz="0" w:space="0" w:color="auto"/>
            <w:right w:val="none" w:sz="0" w:space="0" w:color="auto"/>
          </w:divBdr>
        </w:div>
        <w:div w:id="1043140580">
          <w:marLeft w:val="1253"/>
          <w:marRight w:val="0"/>
          <w:marTop w:val="82"/>
          <w:marBottom w:val="0"/>
          <w:divBdr>
            <w:top w:val="none" w:sz="0" w:space="0" w:color="auto"/>
            <w:left w:val="none" w:sz="0" w:space="0" w:color="auto"/>
            <w:bottom w:val="none" w:sz="0" w:space="0" w:color="auto"/>
            <w:right w:val="none" w:sz="0" w:space="0" w:color="auto"/>
          </w:divBdr>
        </w:div>
        <w:div w:id="1186335116">
          <w:marLeft w:val="1253"/>
          <w:marRight w:val="0"/>
          <w:marTop w:val="82"/>
          <w:marBottom w:val="0"/>
          <w:divBdr>
            <w:top w:val="none" w:sz="0" w:space="0" w:color="auto"/>
            <w:left w:val="none" w:sz="0" w:space="0" w:color="auto"/>
            <w:bottom w:val="none" w:sz="0" w:space="0" w:color="auto"/>
            <w:right w:val="none" w:sz="0" w:space="0" w:color="auto"/>
          </w:divBdr>
        </w:div>
        <w:div w:id="1327439659">
          <w:marLeft w:val="1253"/>
          <w:marRight w:val="0"/>
          <w:marTop w:val="82"/>
          <w:marBottom w:val="0"/>
          <w:divBdr>
            <w:top w:val="none" w:sz="0" w:space="0" w:color="auto"/>
            <w:left w:val="none" w:sz="0" w:space="0" w:color="auto"/>
            <w:bottom w:val="none" w:sz="0" w:space="0" w:color="auto"/>
            <w:right w:val="none" w:sz="0" w:space="0" w:color="auto"/>
          </w:divBdr>
        </w:div>
        <w:div w:id="1401757783">
          <w:marLeft w:val="2088"/>
          <w:marRight w:val="0"/>
          <w:marTop w:val="82"/>
          <w:marBottom w:val="0"/>
          <w:divBdr>
            <w:top w:val="none" w:sz="0" w:space="0" w:color="auto"/>
            <w:left w:val="none" w:sz="0" w:space="0" w:color="auto"/>
            <w:bottom w:val="none" w:sz="0" w:space="0" w:color="auto"/>
            <w:right w:val="none" w:sz="0" w:space="0" w:color="auto"/>
          </w:divBdr>
        </w:div>
        <w:div w:id="1625841165">
          <w:marLeft w:val="1253"/>
          <w:marRight w:val="0"/>
          <w:marTop w:val="82"/>
          <w:marBottom w:val="0"/>
          <w:divBdr>
            <w:top w:val="none" w:sz="0" w:space="0" w:color="auto"/>
            <w:left w:val="none" w:sz="0" w:space="0" w:color="auto"/>
            <w:bottom w:val="none" w:sz="0" w:space="0" w:color="auto"/>
            <w:right w:val="none" w:sz="0" w:space="0" w:color="auto"/>
          </w:divBdr>
        </w:div>
        <w:div w:id="1695762252">
          <w:marLeft w:val="2088"/>
          <w:marRight w:val="0"/>
          <w:marTop w:val="82"/>
          <w:marBottom w:val="0"/>
          <w:divBdr>
            <w:top w:val="none" w:sz="0" w:space="0" w:color="auto"/>
            <w:left w:val="none" w:sz="0" w:space="0" w:color="auto"/>
            <w:bottom w:val="none" w:sz="0" w:space="0" w:color="auto"/>
            <w:right w:val="none" w:sz="0" w:space="0" w:color="auto"/>
          </w:divBdr>
        </w:div>
        <w:div w:id="1730231268">
          <w:marLeft w:val="1253"/>
          <w:marRight w:val="0"/>
          <w:marTop w:val="82"/>
          <w:marBottom w:val="0"/>
          <w:divBdr>
            <w:top w:val="none" w:sz="0" w:space="0" w:color="auto"/>
            <w:left w:val="none" w:sz="0" w:space="0" w:color="auto"/>
            <w:bottom w:val="none" w:sz="0" w:space="0" w:color="auto"/>
            <w:right w:val="none" w:sz="0" w:space="0" w:color="auto"/>
          </w:divBdr>
        </w:div>
        <w:div w:id="2063210034">
          <w:marLeft w:val="1253"/>
          <w:marRight w:val="0"/>
          <w:marTop w:val="82"/>
          <w:marBottom w:val="0"/>
          <w:divBdr>
            <w:top w:val="none" w:sz="0" w:space="0" w:color="auto"/>
            <w:left w:val="none" w:sz="0" w:space="0" w:color="auto"/>
            <w:bottom w:val="none" w:sz="0" w:space="0" w:color="auto"/>
            <w:right w:val="none" w:sz="0" w:space="0" w:color="auto"/>
          </w:divBdr>
        </w:div>
      </w:divsChild>
    </w:div>
    <w:div w:id="908225107">
      <w:bodyDiv w:val="1"/>
      <w:marLeft w:val="0"/>
      <w:marRight w:val="0"/>
      <w:marTop w:val="0"/>
      <w:marBottom w:val="0"/>
      <w:divBdr>
        <w:top w:val="none" w:sz="0" w:space="0" w:color="auto"/>
        <w:left w:val="none" w:sz="0" w:space="0" w:color="auto"/>
        <w:bottom w:val="none" w:sz="0" w:space="0" w:color="auto"/>
        <w:right w:val="none" w:sz="0" w:space="0" w:color="auto"/>
      </w:divBdr>
    </w:div>
    <w:div w:id="959190183">
      <w:bodyDiv w:val="1"/>
      <w:marLeft w:val="0"/>
      <w:marRight w:val="0"/>
      <w:marTop w:val="0"/>
      <w:marBottom w:val="0"/>
      <w:divBdr>
        <w:top w:val="none" w:sz="0" w:space="0" w:color="auto"/>
        <w:left w:val="none" w:sz="0" w:space="0" w:color="auto"/>
        <w:bottom w:val="none" w:sz="0" w:space="0" w:color="auto"/>
        <w:right w:val="none" w:sz="0" w:space="0" w:color="auto"/>
      </w:divBdr>
      <w:divsChild>
        <w:div w:id="192767104">
          <w:marLeft w:val="0"/>
          <w:marRight w:val="0"/>
          <w:marTop w:val="0"/>
          <w:marBottom w:val="0"/>
          <w:divBdr>
            <w:top w:val="none" w:sz="0" w:space="0" w:color="auto"/>
            <w:left w:val="none" w:sz="0" w:space="0" w:color="auto"/>
            <w:bottom w:val="none" w:sz="0" w:space="0" w:color="auto"/>
            <w:right w:val="none" w:sz="0" w:space="0" w:color="auto"/>
          </w:divBdr>
          <w:divsChild>
            <w:div w:id="2761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0408">
      <w:bodyDiv w:val="1"/>
      <w:marLeft w:val="0"/>
      <w:marRight w:val="0"/>
      <w:marTop w:val="0"/>
      <w:marBottom w:val="0"/>
      <w:divBdr>
        <w:top w:val="none" w:sz="0" w:space="0" w:color="auto"/>
        <w:left w:val="none" w:sz="0" w:space="0" w:color="auto"/>
        <w:bottom w:val="none" w:sz="0" w:space="0" w:color="auto"/>
        <w:right w:val="none" w:sz="0" w:space="0" w:color="auto"/>
      </w:divBdr>
      <w:divsChild>
        <w:div w:id="389228636">
          <w:marLeft w:val="0"/>
          <w:marRight w:val="0"/>
          <w:marTop w:val="0"/>
          <w:marBottom w:val="0"/>
          <w:divBdr>
            <w:top w:val="none" w:sz="0" w:space="0" w:color="auto"/>
            <w:left w:val="none" w:sz="0" w:space="0" w:color="auto"/>
            <w:bottom w:val="none" w:sz="0" w:space="0" w:color="auto"/>
            <w:right w:val="none" w:sz="0" w:space="0" w:color="auto"/>
          </w:divBdr>
        </w:div>
        <w:div w:id="1821580949">
          <w:marLeft w:val="0"/>
          <w:marRight w:val="0"/>
          <w:marTop w:val="0"/>
          <w:marBottom w:val="0"/>
          <w:divBdr>
            <w:top w:val="none" w:sz="0" w:space="0" w:color="auto"/>
            <w:left w:val="none" w:sz="0" w:space="0" w:color="auto"/>
            <w:bottom w:val="none" w:sz="0" w:space="0" w:color="auto"/>
            <w:right w:val="none" w:sz="0" w:space="0" w:color="auto"/>
          </w:divBdr>
        </w:div>
      </w:divsChild>
    </w:div>
    <w:div w:id="1016005701">
      <w:bodyDiv w:val="1"/>
      <w:marLeft w:val="0"/>
      <w:marRight w:val="0"/>
      <w:marTop w:val="0"/>
      <w:marBottom w:val="0"/>
      <w:divBdr>
        <w:top w:val="none" w:sz="0" w:space="0" w:color="auto"/>
        <w:left w:val="none" w:sz="0" w:space="0" w:color="auto"/>
        <w:bottom w:val="none" w:sz="0" w:space="0" w:color="auto"/>
        <w:right w:val="none" w:sz="0" w:space="0" w:color="auto"/>
      </w:divBdr>
      <w:divsChild>
        <w:div w:id="794954425">
          <w:marLeft w:val="432"/>
          <w:marRight w:val="0"/>
          <w:marTop w:val="77"/>
          <w:marBottom w:val="0"/>
          <w:divBdr>
            <w:top w:val="none" w:sz="0" w:space="0" w:color="auto"/>
            <w:left w:val="none" w:sz="0" w:space="0" w:color="auto"/>
            <w:bottom w:val="none" w:sz="0" w:space="0" w:color="auto"/>
            <w:right w:val="none" w:sz="0" w:space="0" w:color="auto"/>
          </w:divBdr>
        </w:div>
        <w:div w:id="1982229606">
          <w:marLeft w:val="432"/>
          <w:marRight w:val="0"/>
          <w:marTop w:val="77"/>
          <w:marBottom w:val="0"/>
          <w:divBdr>
            <w:top w:val="none" w:sz="0" w:space="0" w:color="auto"/>
            <w:left w:val="none" w:sz="0" w:space="0" w:color="auto"/>
            <w:bottom w:val="none" w:sz="0" w:space="0" w:color="auto"/>
            <w:right w:val="none" w:sz="0" w:space="0" w:color="auto"/>
          </w:divBdr>
        </w:div>
      </w:divsChild>
    </w:div>
    <w:div w:id="1120030673">
      <w:bodyDiv w:val="1"/>
      <w:marLeft w:val="0"/>
      <w:marRight w:val="0"/>
      <w:marTop w:val="0"/>
      <w:marBottom w:val="0"/>
      <w:divBdr>
        <w:top w:val="none" w:sz="0" w:space="0" w:color="auto"/>
        <w:left w:val="none" w:sz="0" w:space="0" w:color="auto"/>
        <w:bottom w:val="none" w:sz="0" w:space="0" w:color="auto"/>
        <w:right w:val="none" w:sz="0" w:space="0" w:color="auto"/>
      </w:divBdr>
      <w:divsChild>
        <w:div w:id="155732598">
          <w:marLeft w:val="0"/>
          <w:marRight w:val="0"/>
          <w:marTop w:val="0"/>
          <w:marBottom w:val="0"/>
          <w:divBdr>
            <w:top w:val="none" w:sz="0" w:space="0" w:color="auto"/>
            <w:left w:val="none" w:sz="0" w:space="0" w:color="auto"/>
            <w:bottom w:val="none" w:sz="0" w:space="0" w:color="auto"/>
            <w:right w:val="none" w:sz="0" w:space="0" w:color="auto"/>
          </w:divBdr>
        </w:div>
        <w:div w:id="588852309">
          <w:marLeft w:val="0"/>
          <w:marRight w:val="0"/>
          <w:marTop w:val="240"/>
          <w:marBottom w:val="240"/>
          <w:divBdr>
            <w:top w:val="none" w:sz="0" w:space="0" w:color="auto"/>
            <w:left w:val="none" w:sz="0" w:space="0" w:color="auto"/>
            <w:bottom w:val="none" w:sz="0" w:space="0" w:color="auto"/>
            <w:right w:val="none" w:sz="0" w:space="0" w:color="auto"/>
          </w:divBdr>
        </w:div>
        <w:div w:id="777333250">
          <w:marLeft w:val="0"/>
          <w:marRight w:val="0"/>
          <w:marTop w:val="0"/>
          <w:marBottom w:val="0"/>
          <w:divBdr>
            <w:top w:val="none" w:sz="0" w:space="0" w:color="auto"/>
            <w:left w:val="none" w:sz="0" w:space="0" w:color="auto"/>
            <w:bottom w:val="none" w:sz="0" w:space="0" w:color="auto"/>
            <w:right w:val="none" w:sz="0" w:space="0" w:color="auto"/>
          </w:divBdr>
        </w:div>
        <w:div w:id="1118986291">
          <w:marLeft w:val="0"/>
          <w:marRight w:val="0"/>
          <w:marTop w:val="0"/>
          <w:marBottom w:val="0"/>
          <w:divBdr>
            <w:top w:val="none" w:sz="0" w:space="0" w:color="auto"/>
            <w:left w:val="none" w:sz="0" w:space="0" w:color="auto"/>
            <w:bottom w:val="none" w:sz="0" w:space="0" w:color="auto"/>
            <w:right w:val="none" w:sz="0" w:space="0" w:color="auto"/>
          </w:divBdr>
        </w:div>
      </w:divsChild>
    </w:div>
    <w:div w:id="1136486150">
      <w:bodyDiv w:val="1"/>
      <w:marLeft w:val="0"/>
      <w:marRight w:val="0"/>
      <w:marTop w:val="0"/>
      <w:marBottom w:val="0"/>
      <w:divBdr>
        <w:top w:val="none" w:sz="0" w:space="0" w:color="auto"/>
        <w:left w:val="none" w:sz="0" w:space="0" w:color="auto"/>
        <w:bottom w:val="none" w:sz="0" w:space="0" w:color="auto"/>
        <w:right w:val="none" w:sz="0" w:space="0" w:color="auto"/>
      </w:divBdr>
    </w:div>
    <w:div w:id="1141076743">
      <w:bodyDiv w:val="1"/>
      <w:marLeft w:val="0"/>
      <w:marRight w:val="0"/>
      <w:marTop w:val="0"/>
      <w:marBottom w:val="0"/>
      <w:divBdr>
        <w:top w:val="none" w:sz="0" w:space="0" w:color="auto"/>
        <w:left w:val="none" w:sz="0" w:space="0" w:color="auto"/>
        <w:bottom w:val="none" w:sz="0" w:space="0" w:color="auto"/>
        <w:right w:val="none" w:sz="0" w:space="0" w:color="auto"/>
      </w:divBdr>
    </w:div>
    <w:div w:id="1153107118">
      <w:bodyDiv w:val="1"/>
      <w:marLeft w:val="0"/>
      <w:marRight w:val="0"/>
      <w:marTop w:val="0"/>
      <w:marBottom w:val="0"/>
      <w:divBdr>
        <w:top w:val="none" w:sz="0" w:space="0" w:color="auto"/>
        <w:left w:val="none" w:sz="0" w:space="0" w:color="auto"/>
        <w:bottom w:val="none" w:sz="0" w:space="0" w:color="auto"/>
        <w:right w:val="none" w:sz="0" w:space="0" w:color="auto"/>
      </w:divBdr>
      <w:divsChild>
        <w:div w:id="1033074338">
          <w:marLeft w:val="432"/>
          <w:marRight w:val="0"/>
          <w:marTop w:val="86"/>
          <w:marBottom w:val="0"/>
          <w:divBdr>
            <w:top w:val="none" w:sz="0" w:space="0" w:color="auto"/>
            <w:left w:val="none" w:sz="0" w:space="0" w:color="auto"/>
            <w:bottom w:val="none" w:sz="0" w:space="0" w:color="auto"/>
            <w:right w:val="none" w:sz="0" w:space="0" w:color="auto"/>
          </w:divBdr>
        </w:div>
        <w:div w:id="1301762956">
          <w:marLeft w:val="432"/>
          <w:marRight w:val="0"/>
          <w:marTop w:val="86"/>
          <w:marBottom w:val="0"/>
          <w:divBdr>
            <w:top w:val="none" w:sz="0" w:space="0" w:color="auto"/>
            <w:left w:val="none" w:sz="0" w:space="0" w:color="auto"/>
            <w:bottom w:val="none" w:sz="0" w:space="0" w:color="auto"/>
            <w:right w:val="none" w:sz="0" w:space="0" w:color="auto"/>
          </w:divBdr>
        </w:div>
      </w:divsChild>
    </w:div>
    <w:div w:id="1176578086">
      <w:bodyDiv w:val="1"/>
      <w:marLeft w:val="0"/>
      <w:marRight w:val="0"/>
      <w:marTop w:val="0"/>
      <w:marBottom w:val="0"/>
      <w:divBdr>
        <w:top w:val="none" w:sz="0" w:space="0" w:color="auto"/>
        <w:left w:val="none" w:sz="0" w:space="0" w:color="auto"/>
        <w:bottom w:val="none" w:sz="0" w:space="0" w:color="auto"/>
        <w:right w:val="none" w:sz="0" w:space="0" w:color="auto"/>
      </w:divBdr>
    </w:div>
    <w:div w:id="1178665213">
      <w:bodyDiv w:val="1"/>
      <w:marLeft w:val="0"/>
      <w:marRight w:val="0"/>
      <w:marTop w:val="0"/>
      <w:marBottom w:val="0"/>
      <w:divBdr>
        <w:top w:val="none" w:sz="0" w:space="0" w:color="auto"/>
        <w:left w:val="none" w:sz="0" w:space="0" w:color="auto"/>
        <w:bottom w:val="none" w:sz="0" w:space="0" w:color="auto"/>
        <w:right w:val="none" w:sz="0" w:space="0" w:color="auto"/>
      </w:divBdr>
    </w:div>
    <w:div w:id="1196432240">
      <w:bodyDiv w:val="1"/>
      <w:marLeft w:val="0"/>
      <w:marRight w:val="0"/>
      <w:marTop w:val="0"/>
      <w:marBottom w:val="0"/>
      <w:divBdr>
        <w:top w:val="none" w:sz="0" w:space="0" w:color="auto"/>
        <w:left w:val="none" w:sz="0" w:space="0" w:color="auto"/>
        <w:bottom w:val="none" w:sz="0" w:space="0" w:color="auto"/>
        <w:right w:val="none" w:sz="0" w:space="0" w:color="auto"/>
      </w:divBdr>
      <w:divsChild>
        <w:div w:id="137502760">
          <w:marLeft w:val="1253"/>
          <w:marRight w:val="0"/>
          <w:marTop w:val="82"/>
          <w:marBottom w:val="0"/>
          <w:divBdr>
            <w:top w:val="none" w:sz="0" w:space="0" w:color="auto"/>
            <w:left w:val="none" w:sz="0" w:space="0" w:color="auto"/>
            <w:bottom w:val="none" w:sz="0" w:space="0" w:color="auto"/>
            <w:right w:val="none" w:sz="0" w:space="0" w:color="auto"/>
          </w:divBdr>
        </w:div>
        <w:div w:id="867723857">
          <w:marLeft w:val="1253"/>
          <w:marRight w:val="0"/>
          <w:marTop w:val="82"/>
          <w:marBottom w:val="0"/>
          <w:divBdr>
            <w:top w:val="none" w:sz="0" w:space="0" w:color="auto"/>
            <w:left w:val="none" w:sz="0" w:space="0" w:color="auto"/>
            <w:bottom w:val="none" w:sz="0" w:space="0" w:color="auto"/>
            <w:right w:val="none" w:sz="0" w:space="0" w:color="auto"/>
          </w:divBdr>
        </w:div>
        <w:div w:id="2040350545">
          <w:marLeft w:val="1253"/>
          <w:marRight w:val="0"/>
          <w:marTop w:val="82"/>
          <w:marBottom w:val="0"/>
          <w:divBdr>
            <w:top w:val="none" w:sz="0" w:space="0" w:color="auto"/>
            <w:left w:val="none" w:sz="0" w:space="0" w:color="auto"/>
            <w:bottom w:val="none" w:sz="0" w:space="0" w:color="auto"/>
            <w:right w:val="none" w:sz="0" w:space="0" w:color="auto"/>
          </w:divBdr>
        </w:div>
      </w:divsChild>
    </w:div>
    <w:div w:id="1282881204">
      <w:bodyDiv w:val="1"/>
      <w:marLeft w:val="0"/>
      <w:marRight w:val="0"/>
      <w:marTop w:val="0"/>
      <w:marBottom w:val="0"/>
      <w:divBdr>
        <w:top w:val="none" w:sz="0" w:space="0" w:color="auto"/>
        <w:left w:val="none" w:sz="0" w:space="0" w:color="auto"/>
        <w:bottom w:val="none" w:sz="0" w:space="0" w:color="auto"/>
        <w:right w:val="none" w:sz="0" w:space="0" w:color="auto"/>
      </w:divBdr>
    </w:div>
    <w:div w:id="1285111249">
      <w:bodyDiv w:val="1"/>
      <w:marLeft w:val="0"/>
      <w:marRight w:val="0"/>
      <w:marTop w:val="0"/>
      <w:marBottom w:val="0"/>
      <w:divBdr>
        <w:top w:val="none" w:sz="0" w:space="0" w:color="auto"/>
        <w:left w:val="none" w:sz="0" w:space="0" w:color="auto"/>
        <w:bottom w:val="none" w:sz="0" w:space="0" w:color="auto"/>
        <w:right w:val="none" w:sz="0" w:space="0" w:color="auto"/>
      </w:divBdr>
    </w:div>
    <w:div w:id="1344360668">
      <w:bodyDiv w:val="1"/>
      <w:marLeft w:val="0"/>
      <w:marRight w:val="0"/>
      <w:marTop w:val="0"/>
      <w:marBottom w:val="0"/>
      <w:divBdr>
        <w:top w:val="none" w:sz="0" w:space="0" w:color="auto"/>
        <w:left w:val="none" w:sz="0" w:space="0" w:color="auto"/>
        <w:bottom w:val="none" w:sz="0" w:space="0" w:color="auto"/>
        <w:right w:val="none" w:sz="0" w:space="0" w:color="auto"/>
      </w:divBdr>
    </w:div>
    <w:div w:id="1481264819">
      <w:bodyDiv w:val="1"/>
      <w:marLeft w:val="0"/>
      <w:marRight w:val="0"/>
      <w:marTop w:val="0"/>
      <w:marBottom w:val="0"/>
      <w:divBdr>
        <w:top w:val="none" w:sz="0" w:space="0" w:color="auto"/>
        <w:left w:val="none" w:sz="0" w:space="0" w:color="auto"/>
        <w:bottom w:val="none" w:sz="0" w:space="0" w:color="auto"/>
        <w:right w:val="none" w:sz="0" w:space="0" w:color="auto"/>
      </w:divBdr>
    </w:div>
    <w:div w:id="1497838979">
      <w:bodyDiv w:val="1"/>
      <w:marLeft w:val="0"/>
      <w:marRight w:val="0"/>
      <w:marTop w:val="0"/>
      <w:marBottom w:val="0"/>
      <w:divBdr>
        <w:top w:val="none" w:sz="0" w:space="0" w:color="auto"/>
        <w:left w:val="none" w:sz="0" w:space="0" w:color="auto"/>
        <w:bottom w:val="none" w:sz="0" w:space="0" w:color="auto"/>
        <w:right w:val="none" w:sz="0" w:space="0" w:color="auto"/>
      </w:divBdr>
    </w:div>
    <w:div w:id="1507550082">
      <w:bodyDiv w:val="1"/>
      <w:marLeft w:val="0"/>
      <w:marRight w:val="0"/>
      <w:marTop w:val="0"/>
      <w:marBottom w:val="0"/>
      <w:divBdr>
        <w:top w:val="none" w:sz="0" w:space="0" w:color="auto"/>
        <w:left w:val="none" w:sz="0" w:space="0" w:color="auto"/>
        <w:bottom w:val="none" w:sz="0" w:space="0" w:color="auto"/>
        <w:right w:val="none" w:sz="0" w:space="0" w:color="auto"/>
      </w:divBdr>
    </w:div>
    <w:div w:id="1544639054">
      <w:bodyDiv w:val="1"/>
      <w:marLeft w:val="0"/>
      <w:marRight w:val="0"/>
      <w:marTop w:val="0"/>
      <w:marBottom w:val="0"/>
      <w:divBdr>
        <w:top w:val="none" w:sz="0" w:space="0" w:color="auto"/>
        <w:left w:val="none" w:sz="0" w:space="0" w:color="auto"/>
        <w:bottom w:val="none" w:sz="0" w:space="0" w:color="auto"/>
        <w:right w:val="none" w:sz="0" w:space="0" w:color="auto"/>
      </w:divBdr>
      <w:divsChild>
        <w:div w:id="760179455">
          <w:marLeft w:val="0"/>
          <w:marRight w:val="0"/>
          <w:marTop w:val="0"/>
          <w:marBottom w:val="0"/>
          <w:divBdr>
            <w:top w:val="none" w:sz="0" w:space="0" w:color="auto"/>
            <w:left w:val="none" w:sz="0" w:space="0" w:color="auto"/>
            <w:bottom w:val="none" w:sz="0" w:space="0" w:color="auto"/>
            <w:right w:val="none" w:sz="0" w:space="0" w:color="auto"/>
          </w:divBdr>
        </w:div>
      </w:divsChild>
    </w:div>
    <w:div w:id="1544825864">
      <w:bodyDiv w:val="1"/>
      <w:marLeft w:val="0"/>
      <w:marRight w:val="0"/>
      <w:marTop w:val="0"/>
      <w:marBottom w:val="0"/>
      <w:divBdr>
        <w:top w:val="none" w:sz="0" w:space="0" w:color="auto"/>
        <w:left w:val="none" w:sz="0" w:space="0" w:color="auto"/>
        <w:bottom w:val="none" w:sz="0" w:space="0" w:color="auto"/>
        <w:right w:val="none" w:sz="0" w:space="0" w:color="auto"/>
      </w:divBdr>
    </w:div>
    <w:div w:id="1593054166">
      <w:bodyDiv w:val="1"/>
      <w:marLeft w:val="0"/>
      <w:marRight w:val="0"/>
      <w:marTop w:val="0"/>
      <w:marBottom w:val="0"/>
      <w:divBdr>
        <w:top w:val="none" w:sz="0" w:space="0" w:color="auto"/>
        <w:left w:val="none" w:sz="0" w:space="0" w:color="auto"/>
        <w:bottom w:val="none" w:sz="0" w:space="0" w:color="auto"/>
        <w:right w:val="none" w:sz="0" w:space="0" w:color="auto"/>
      </w:divBdr>
    </w:div>
    <w:div w:id="1640458719">
      <w:bodyDiv w:val="1"/>
      <w:marLeft w:val="0"/>
      <w:marRight w:val="0"/>
      <w:marTop w:val="0"/>
      <w:marBottom w:val="0"/>
      <w:divBdr>
        <w:top w:val="none" w:sz="0" w:space="0" w:color="auto"/>
        <w:left w:val="none" w:sz="0" w:space="0" w:color="auto"/>
        <w:bottom w:val="none" w:sz="0" w:space="0" w:color="auto"/>
        <w:right w:val="none" w:sz="0" w:space="0" w:color="auto"/>
      </w:divBdr>
    </w:div>
    <w:div w:id="1653679816">
      <w:bodyDiv w:val="1"/>
      <w:marLeft w:val="0"/>
      <w:marRight w:val="0"/>
      <w:marTop w:val="0"/>
      <w:marBottom w:val="0"/>
      <w:divBdr>
        <w:top w:val="none" w:sz="0" w:space="0" w:color="auto"/>
        <w:left w:val="none" w:sz="0" w:space="0" w:color="auto"/>
        <w:bottom w:val="none" w:sz="0" w:space="0" w:color="auto"/>
        <w:right w:val="none" w:sz="0" w:space="0" w:color="auto"/>
      </w:divBdr>
    </w:div>
    <w:div w:id="1751266897">
      <w:bodyDiv w:val="1"/>
      <w:marLeft w:val="0"/>
      <w:marRight w:val="0"/>
      <w:marTop w:val="0"/>
      <w:marBottom w:val="0"/>
      <w:divBdr>
        <w:top w:val="none" w:sz="0" w:space="0" w:color="auto"/>
        <w:left w:val="none" w:sz="0" w:space="0" w:color="auto"/>
        <w:bottom w:val="none" w:sz="0" w:space="0" w:color="auto"/>
        <w:right w:val="none" w:sz="0" w:space="0" w:color="auto"/>
      </w:divBdr>
    </w:div>
    <w:div w:id="1838113692">
      <w:bodyDiv w:val="1"/>
      <w:marLeft w:val="0"/>
      <w:marRight w:val="0"/>
      <w:marTop w:val="0"/>
      <w:marBottom w:val="0"/>
      <w:divBdr>
        <w:top w:val="none" w:sz="0" w:space="0" w:color="auto"/>
        <w:left w:val="none" w:sz="0" w:space="0" w:color="auto"/>
        <w:bottom w:val="none" w:sz="0" w:space="0" w:color="auto"/>
        <w:right w:val="none" w:sz="0" w:space="0" w:color="auto"/>
      </w:divBdr>
      <w:divsChild>
        <w:div w:id="542719544">
          <w:marLeft w:val="1800"/>
          <w:marRight w:val="0"/>
          <w:marTop w:val="0"/>
          <w:marBottom w:val="0"/>
          <w:divBdr>
            <w:top w:val="none" w:sz="0" w:space="0" w:color="auto"/>
            <w:left w:val="none" w:sz="0" w:space="0" w:color="auto"/>
            <w:bottom w:val="none" w:sz="0" w:space="0" w:color="auto"/>
            <w:right w:val="none" w:sz="0" w:space="0" w:color="auto"/>
          </w:divBdr>
        </w:div>
        <w:div w:id="584460432">
          <w:marLeft w:val="547"/>
          <w:marRight w:val="0"/>
          <w:marTop w:val="0"/>
          <w:marBottom w:val="0"/>
          <w:divBdr>
            <w:top w:val="none" w:sz="0" w:space="0" w:color="auto"/>
            <w:left w:val="none" w:sz="0" w:space="0" w:color="auto"/>
            <w:bottom w:val="none" w:sz="0" w:space="0" w:color="auto"/>
            <w:right w:val="none" w:sz="0" w:space="0" w:color="auto"/>
          </w:divBdr>
        </w:div>
        <w:div w:id="1938781209">
          <w:marLeft w:val="1800"/>
          <w:marRight w:val="0"/>
          <w:marTop w:val="67"/>
          <w:marBottom w:val="0"/>
          <w:divBdr>
            <w:top w:val="none" w:sz="0" w:space="0" w:color="auto"/>
            <w:left w:val="none" w:sz="0" w:space="0" w:color="auto"/>
            <w:bottom w:val="none" w:sz="0" w:space="0" w:color="auto"/>
            <w:right w:val="none" w:sz="0" w:space="0" w:color="auto"/>
          </w:divBdr>
        </w:div>
        <w:div w:id="2015329815">
          <w:marLeft w:val="1800"/>
          <w:marRight w:val="0"/>
          <w:marTop w:val="67"/>
          <w:marBottom w:val="0"/>
          <w:divBdr>
            <w:top w:val="none" w:sz="0" w:space="0" w:color="auto"/>
            <w:left w:val="none" w:sz="0" w:space="0" w:color="auto"/>
            <w:bottom w:val="none" w:sz="0" w:space="0" w:color="auto"/>
            <w:right w:val="none" w:sz="0" w:space="0" w:color="auto"/>
          </w:divBdr>
        </w:div>
        <w:div w:id="2121492150">
          <w:marLeft w:val="1800"/>
          <w:marRight w:val="0"/>
          <w:marTop w:val="67"/>
          <w:marBottom w:val="0"/>
          <w:divBdr>
            <w:top w:val="none" w:sz="0" w:space="0" w:color="auto"/>
            <w:left w:val="none" w:sz="0" w:space="0" w:color="auto"/>
            <w:bottom w:val="none" w:sz="0" w:space="0" w:color="auto"/>
            <w:right w:val="none" w:sz="0" w:space="0" w:color="auto"/>
          </w:divBdr>
        </w:div>
      </w:divsChild>
    </w:div>
    <w:div w:id="1863786405">
      <w:bodyDiv w:val="1"/>
      <w:marLeft w:val="0"/>
      <w:marRight w:val="0"/>
      <w:marTop w:val="0"/>
      <w:marBottom w:val="0"/>
      <w:divBdr>
        <w:top w:val="none" w:sz="0" w:space="0" w:color="auto"/>
        <w:left w:val="none" w:sz="0" w:space="0" w:color="auto"/>
        <w:bottom w:val="none" w:sz="0" w:space="0" w:color="auto"/>
        <w:right w:val="none" w:sz="0" w:space="0" w:color="auto"/>
      </w:divBdr>
      <w:divsChild>
        <w:div w:id="57217844">
          <w:marLeft w:val="1253"/>
          <w:marRight w:val="0"/>
          <w:marTop w:val="82"/>
          <w:marBottom w:val="0"/>
          <w:divBdr>
            <w:top w:val="none" w:sz="0" w:space="0" w:color="auto"/>
            <w:left w:val="none" w:sz="0" w:space="0" w:color="auto"/>
            <w:bottom w:val="none" w:sz="0" w:space="0" w:color="auto"/>
            <w:right w:val="none" w:sz="0" w:space="0" w:color="auto"/>
          </w:divBdr>
        </w:div>
        <w:div w:id="1264386708">
          <w:marLeft w:val="1253"/>
          <w:marRight w:val="0"/>
          <w:marTop w:val="82"/>
          <w:marBottom w:val="0"/>
          <w:divBdr>
            <w:top w:val="none" w:sz="0" w:space="0" w:color="auto"/>
            <w:left w:val="none" w:sz="0" w:space="0" w:color="auto"/>
            <w:bottom w:val="none" w:sz="0" w:space="0" w:color="auto"/>
            <w:right w:val="none" w:sz="0" w:space="0" w:color="auto"/>
          </w:divBdr>
        </w:div>
        <w:div w:id="1981957902">
          <w:marLeft w:val="1253"/>
          <w:marRight w:val="0"/>
          <w:marTop w:val="82"/>
          <w:marBottom w:val="0"/>
          <w:divBdr>
            <w:top w:val="none" w:sz="0" w:space="0" w:color="auto"/>
            <w:left w:val="none" w:sz="0" w:space="0" w:color="auto"/>
            <w:bottom w:val="none" w:sz="0" w:space="0" w:color="auto"/>
            <w:right w:val="none" w:sz="0" w:space="0" w:color="auto"/>
          </w:divBdr>
        </w:div>
        <w:div w:id="2134131032">
          <w:marLeft w:val="1253"/>
          <w:marRight w:val="0"/>
          <w:marTop w:val="82"/>
          <w:marBottom w:val="0"/>
          <w:divBdr>
            <w:top w:val="none" w:sz="0" w:space="0" w:color="auto"/>
            <w:left w:val="none" w:sz="0" w:space="0" w:color="auto"/>
            <w:bottom w:val="none" w:sz="0" w:space="0" w:color="auto"/>
            <w:right w:val="none" w:sz="0" w:space="0" w:color="auto"/>
          </w:divBdr>
        </w:div>
      </w:divsChild>
    </w:div>
    <w:div w:id="1869099230">
      <w:bodyDiv w:val="1"/>
      <w:marLeft w:val="0"/>
      <w:marRight w:val="0"/>
      <w:marTop w:val="0"/>
      <w:marBottom w:val="0"/>
      <w:divBdr>
        <w:top w:val="none" w:sz="0" w:space="0" w:color="auto"/>
        <w:left w:val="none" w:sz="0" w:space="0" w:color="auto"/>
        <w:bottom w:val="none" w:sz="0" w:space="0" w:color="auto"/>
        <w:right w:val="none" w:sz="0" w:space="0" w:color="auto"/>
      </w:divBdr>
    </w:div>
    <w:div w:id="1878152484">
      <w:bodyDiv w:val="1"/>
      <w:marLeft w:val="0"/>
      <w:marRight w:val="0"/>
      <w:marTop w:val="0"/>
      <w:marBottom w:val="0"/>
      <w:divBdr>
        <w:top w:val="none" w:sz="0" w:space="0" w:color="auto"/>
        <w:left w:val="none" w:sz="0" w:space="0" w:color="auto"/>
        <w:bottom w:val="none" w:sz="0" w:space="0" w:color="auto"/>
        <w:right w:val="none" w:sz="0" w:space="0" w:color="auto"/>
      </w:divBdr>
    </w:div>
    <w:div w:id="1909268925">
      <w:bodyDiv w:val="1"/>
      <w:marLeft w:val="0"/>
      <w:marRight w:val="0"/>
      <w:marTop w:val="0"/>
      <w:marBottom w:val="0"/>
      <w:divBdr>
        <w:top w:val="none" w:sz="0" w:space="0" w:color="auto"/>
        <w:left w:val="none" w:sz="0" w:space="0" w:color="auto"/>
        <w:bottom w:val="none" w:sz="0" w:space="0" w:color="auto"/>
        <w:right w:val="none" w:sz="0" w:space="0" w:color="auto"/>
      </w:divBdr>
      <w:divsChild>
        <w:div w:id="979726110">
          <w:marLeft w:val="720"/>
          <w:marRight w:val="0"/>
          <w:marTop w:val="0"/>
          <w:marBottom w:val="0"/>
          <w:divBdr>
            <w:top w:val="none" w:sz="0" w:space="0" w:color="auto"/>
            <w:left w:val="none" w:sz="0" w:space="0" w:color="auto"/>
            <w:bottom w:val="none" w:sz="0" w:space="0" w:color="auto"/>
            <w:right w:val="none" w:sz="0" w:space="0" w:color="auto"/>
          </w:divBdr>
        </w:div>
      </w:divsChild>
    </w:div>
    <w:div w:id="2021420436">
      <w:bodyDiv w:val="1"/>
      <w:marLeft w:val="0"/>
      <w:marRight w:val="0"/>
      <w:marTop w:val="0"/>
      <w:marBottom w:val="0"/>
      <w:divBdr>
        <w:top w:val="none" w:sz="0" w:space="0" w:color="auto"/>
        <w:left w:val="none" w:sz="0" w:space="0" w:color="auto"/>
        <w:bottom w:val="none" w:sz="0" w:space="0" w:color="auto"/>
        <w:right w:val="none" w:sz="0" w:space="0" w:color="auto"/>
      </w:divBdr>
    </w:div>
    <w:div w:id="2026855670">
      <w:bodyDiv w:val="1"/>
      <w:marLeft w:val="0"/>
      <w:marRight w:val="0"/>
      <w:marTop w:val="0"/>
      <w:marBottom w:val="0"/>
      <w:divBdr>
        <w:top w:val="none" w:sz="0" w:space="0" w:color="auto"/>
        <w:left w:val="none" w:sz="0" w:space="0" w:color="auto"/>
        <w:bottom w:val="none" w:sz="0" w:space="0" w:color="auto"/>
        <w:right w:val="none" w:sz="0" w:space="0" w:color="auto"/>
      </w:divBdr>
    </w:div>
    <w:div w:id="2076658942">
      <w:bodyDiv w:val="1"/>
      <w:marLeft w:val="0"/>
      <w:marRight w:val="0"/>
      <w:marTop w:val="0"/>
      <w:marBottom w:val="0"/>
      <w:divBdr>
        <w:top w:val="none" w:sz="0" w:space="0" w:color="auto"/>
        <w:left w:val="none" w:sz="0" w:space="0" w:color="auto"/>
        <w:bottom w:val="none" w:sz="0" w:space="0" w:color="auto"/>
        <w:right w:val="none" w:sz="0" w:space="0" w:color="auto"/>
      </w:divBdr>
    </w:div>
    <w:div w:id="2134669713">
      <w:bodyDiv w:val="1"/>
      <w:marLeft w:val="0"/>
      <w:marRight w:val="0"/>
      <w:marTop w:val="0"/>
      <w:marBottom w:val="0"/>
      <w:divBdr>
        <w:top w:val="none" w:sz="0" w:space="0" w:color="auto"/>
        <w:left w:val="none" w:sz="0" w:space="0" w:color="auto"/>
        <w:bottom w:val="none" w:sz="0" w:space="0" w:color="auto"/>
        <w:right w:val="none" w:sz="0" w:space="0" w:color="auto"/>
      </w:divBdr>
      <w:divsChild>
        <w:div w:id="2217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4676E-51D8-4B06-99B3-B8CB76A3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44</Pages>
  <Words>13399</Words>
  <Characters>76375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89595</CharactersWithSpaces>
  <SharedDoc>false</SharedDoc>
  <HLinks>
    <vt:vector size="168" baseType="variant">
      <vt:variant>
        <vt:i4>8323112</vt:i4>
      </vt:variant>
      <vt:variant>
        <vt:i4>30</vt:i4>
      </vt:variant>
      <vt:variant>
        <vt:i4>0</vt:i4>
      </vt:variant>
      <vt:variant>
        <vt:i4>5</vt:i4>
      </vt:variant>
      <vt:variant>
        <vt:lpwstr>http://www.topcomm.org.uk/</vt:lpwstr>
      </vt:variant>
      <vt:variant>
        <vt:lpwstr/>
      </vt:variant>
      <vt:variant>
        <vt:i4>5505048</vt:i4>
      </vt:variant>
      <vt:variant>
        <vt:i4>27</vt:i4>
      </vt:variant>
      <vt:variant>
        <vt:i4>0</vt:i4>
      </vt:variant>
      <vt:variant>
        <vt:i4>5</vt:i4>
      </vt:variant>
      <vt:variant>
        <vt:lpwstr>http://www.commsalliance.com.au/Documents/all/codes/c628</vt:lpwstr>
      </vt:variant>
      <vt:variant>
        <vt:lpwstr/>
      </vt:variant>
      <vt:variant>
        <vt:i4>7340067</vt:i4>
      </vt:variant>
      <vt:variant>
        <vt:i4>24</vt:i4>
      </vt:variant>
      <vt:variant>
        <vt:i4>0</vt:i4>
      </vt:variant>
      <vt:variant>
        <vt:i4>5</vt:i4>
      </vt:variant>
      <vt:variant>
        <vt:lpwstr>http://www.tio.com.au/</vt:lpwstr>
      </vt:variant>
      <vt:variant>
        <vt:lpwstr/>
      </vt:variant>
      <vt:variant>
        <vt:i4>7340067</vt:i4>
      </vt:variant>
      <vt:variant>
        <vt:i4>21</vt:i4>
      </vt:variant>
      <vt:variant>
        <vt:i4>0</vt:i4>
      </vt:variant>
      <vt:variant>
        <vt:i4>5</vt:i4>
      </vt:variant>
      <vt:variant>
        <vt:lpwstr>http://www.tio.com.au/</vt:lpwstr>
      </vt:variant>
      <vt:variant>
        <vt:lpwstr/>
      </vt:variant>
      <vt:variant>
        <vt:i4>1900629</vt:i4>
      </vt:variant>
      <vt:variant>
        <vt:i4>18</vt:i4>
      </vt:variant>
      <vt:variant>
        <vt:i4>0</vt:i4>
      </vt:variant>
      <vt:variant>
        <vt:i4>5</vt:i4>
      </vt:variant>
      <vt:variant>
        <vt:lpwstr>http://www.acma.gov.au/Citizen/Consumer-info/Rights-and-safeguards/Disability-and-priority-services/priority-assistance-acma</vt:lpwstr>
      </vt:variant>
      <vt:variant>
        <vt:lpwstr/>
      </vt:variant>
      <vt:variant>
        <vt:i4>6881377</vt:i4>
      </vt:variant>
      <vt:variant>
        <vt:i4>15</vt:i4>
      </vt:variant>
      <vt:variant>
        <vt:i4>0</vt:i4>
      </vt:variant>
      <vt:variant>
        <vt:i4>5</vt:i4>
      </vt:variant>
      <vt:variant>
        <vt:lpwstr>http://www.acma.gov.au/theACMA/what-should-i-do-if-i-cant-pay-my-bills-on-time-acma</vt:lpwstr>
      </vt:variant>
      <vt:variant>
        <vt:lpwstr/>
      </vt:variant>
      <vt:variant>
        <vt:i4>8192096</vt:i4>
      </vt:variant>
      <vt:variant>
        <vt:i4>12</vt:i4>
      </vt:variant>
      <vt:variant>
        <vt:i4>0</vt:i4>
      </vt:variant>
      <vt:variant>
        <vt:i4>5</vt:i4>
      </vt:variant>
      <vt:variant>
        <vt:lpwstr>http://www.acma.gov.au/Citizen/Consumer-info/Rights-and-safeguards/TCP-code/critical-information-summaries-for-telecommunications-consumers</vt:lpwstr>
      </vt:variant>
      <vt:variant>
        <vt:lpwstr/>
      </vt:variant>
      <vt:variant>
        <vt:i4>7340067</vt:i4>
      </vt:variant>
      <vt:variant>
        <vt:i4>9</vt:i4>
      </vt:variant>
      <vt:variant>
        <vt:i4>0</vt:i4>
      </vt:variant>
      <vt:variant>
        <vt:i4>5</vt:i4>
      </vt:variant>
      <vt:variant>
        <vt:lpwstr>http://www.tio.com.au/</vt:lpwstr>
      </vt:variant>
      <vt:variant>
        <vt:lpwstr/>
      </vt:variant>
      <vt:variant>
        <vt:i4>1704001</vt:i4>
      </vt:variant>
      <vt:variant>
        <vt:i4>6</vt:i4>
      </vt:variant>
      <vt:variant>
        <vt:i4>0</vt:i4>
      </vt:variant>
      <vt:variant>
        <vt:i4>5</vt:i4>
      </vt:variant>
      <vt:variant>
        <vt:lpwstr>http://www.cisas.org.uk/</vt:lpwstr>
      </vt:variant>
      <vt:variant>
        <vt:lpwstr/>
      </vt:variant>
      <vt:variant>
        <vt:i4>6094930</vt:i4>
      </vt:variant>
      <vt:variant>
        <vt:i4>3</vt:i4>
      </vt:variant>
      <vt:variant>
        <vt:i4>0</vt:i4>
      </vt:variant>
      <vt:variant>
        <vt:i4>5</vt:i4>
      </vt:variant>
      <vt:variant>
        <vt:lpwstr>http://www.ombudsman-services.org/communications.html</vt:lpwstr>
      </vt:variant>
      <vt:variant>
        <vt:lpwstr/>
      </vt:variant>
      <vt:variant>
        <vt:i4>7733315</vt:i4>
      </vt:variant>
      <vt:variant>
        <vt:i4>0</vt:i4>
      </vt:variant>
      <vt:variant>
        <vt:i4>0</vt:i4>
      </vt:variant>
      <vt:variant>
        <vt:i4>5</vt:i4>
      </vt:variant>
      <vt:variant>
        <vt:lpwstr>mailto:spunnose@yahoo.com</vt:lpwstr>
      </vt:variant>
      <vt:variant>
        <vt:lpwstr/>
      </vt:variant>
      <vt:variant>
        <vt:i4>4194355</vt:i4>
      </vt:variant>
      <vt:variant>
        <vt:i4>48</vt:i4>
      </vt:variant>
      <vt:variant>
        <vt:i4>0</vt:i4>
      </vt:variant>
      <vt:variant>
        <vt:i4>5</vt:i4>
      </vt:variant>
      <vt:variant>
        <vt:lpwstr>http://www.ofca.gov.hk/filemanager/ofca/common/Industry/telecom/mnp_procedures.pdf</vt:lpwstr>
      </vt:variant>
      <vt:variant>
        <vt:lpwstr/>
      </vt:variant>
      <vt:variant>
        <vt:i4>5767173</vt:i4>
      </vt:variant>
      <vt:variant>
        <vt:i4>45</vt:i4>
      </vt:variant>
      <vt:variant>
        <vt:i4>0</vt:i4>
      </vt:variant>
      <vt:variant>
        <vt:i4>5</vt:i4>
      </vt:variant>
      <vt:variant>
        <vt:lpwstr>https://www.fcc.gov/encyclopedia/wireless-local-number-portability-wlnp</vt:lpwstr>
      </vt:variant>
      <vt:variant>
        <vt:lpwstr>howmuch</vt:lpwstr>
      </vt:variant>
      <vt:variant>
        <vt:i4>4587569</vt:i4>
      </vt:variant>
      <vt:variant>
        <vt:i4>42</vt:i4>
      </vt:variant>
      <vt:variant>
        <vt:i4>0</vt:i4>
      </vt:variant>
      <vt:variant>
        <vt:i4>5</vt:i4>
      </vt:variant>
      <vt:variant>
        <vt:lpwstr>http://www.skmm.gov.my/skmmgovmy/files/attachments/FAQs_MNP.pdf</vt:lpwstr>
      </vt:variant>
      <vt:variant>
        <vt:lpwstr/>
      </vt:variant>
      <vt:variant>
        <vt:i4>3801152</vt:i4>
      </vt:variant>
      <vt:variant>
        <vt:i4>39</vt:i4>
      </vt:variant>
      <vt:variant>
        <vt:i4>0</vt:i4>
      </vt:variant>
      <vt:variant>
        <vt:i4>5</vt:i4>
      </vt:variant>
      <vt:variant>
        <vt:lpwstr>http://www.ofca.gov.hk/filemanager/ofca/en/content_405/hkta3104.pdf</vt:lpwstr>
      </vt:variant>
      <vt:variant>
        <vt:lpwstr/>
      </vt:variant>
      <vt:variant>
        <vt:i4>6881381</vt:i4>
      </vt:variant>
      <vt:variant>
        <vt:i4>36</vt:i4>
      </vt:variant>
      <vt:variant>
        <vt:i4>0</vt:i4>
      </vt:variant>
      <vt:variant>
        <vt:i4>5</vt:i4>
      </vt:variant>
      <vt:variant>
        <vt:lpwstr>http://www.ofca.gov.hk/en/consumer_focus/fixed_telecom/bmis/index.html</vt:lpwstr>
      </vt:variant>
      <vt:variant>
        <vt:lpwstr/>
      </vt:variant>
      <vt:variant>
        <vt:i4>5767170</vt:i4>
      </vt:variant>
      <vt:variant>
        <vt:i4>33</vt:i4>
      </vt:variant>
      <vt:variant>
        <vt:i4>0</vt:i4>
      </vt:variant>
      <vt:variant>
        <vt:i4>5</vt:i4>
      </vt:variant>
      <vt:variant>
        <vt:lpwstr>http://archive.acma.gov.au/webwr/telcomm/industry_codes/codes/c518_2006.pdf</vt:lpwstr>
      </vt:variant>
      <vt:variant>
        <vt:lpwstr/>
      </vt:variant>
      <vt:variant>
        <vt:i4>3735668</vt:i4>
      </vt:variant>
      <vt:variant>
        <vt:i4>30</vt:i4>
      </vt:variant>
      <vt:variant>
        <vt:i4>0</vt:i4>
      </vt:variant>
      <vt:variant>
        <vt:i4>5</vt:i4>
      </vt:variant>
      <vt:variant>
        <vt:lpwstr>http://stakeholders.ofcom.org.uk/binaries/telecoms/policy/mou-oct2014/The_2014_Direction.pdf</vt:lpwstr>
      </vt:variant>
      <vt:variant>
        <vt:lpwstr/>
      </vt:variant>
      <vt:variant>
        <vt:i4>2621556</vt:i4>
      </vt:variant>
      <vt:variant>
        <vt:i4>27</vt:i4>
      </vt:variant>
      <vt:variant>
        <vt:i4>0</vt:i4>
      </vt:variant>
      <vt:variant>
        <vt:i4>5</vt:i4>
      </vt:variant>
      <vt:variant>
        <vt:lpwstr>http://www.skmm.gov.my/skmmgovmy/media/General/pdf/MCMC-AR_ENG_2013.pdf</vt:lpwstr>
      </vt:variant>
      <vt:variant>
        <vt:lpwstr/>
      </vt:variant>
      <vt:variant>
        <vt:i4>3211295</vt:i4>
      </vt:variant>
      <vt:variant>
        <vt:i4>24</vt:i4>
      </vt:variant>
      <vt:variant>
        <vt:i4>0</vt:i4>
      </vt:variant>
      <vt:variant>
        <vt:i4>5</vt:i4>
      </vt:variant>
      <vt:variant>
        <vt:lpwstr>http://www.skmm.gov.my/skmmgovmy/media/General/pdf/IPR2013_English.pdf</vt:lpwstr>
      </vt:variant>
      <vt:variant>
        <vt:lpwstr/>
      </vt:variant>
      <vt:variant>
        <vt:i4>3538975</vt:i4>
      </vt:variant>
      <vt:variant>
        <vt:i4>21</vt:i4>
      </vt:variant>
      <vt:variant>
        <vt:i4>0</vt:i4>
      </vt:variant>
      <vt:variant>
        <vt:i4>5</vt:i4>
      </vt:variant>
      <vt:variant>
        <vt:lpwstr>http://www.skmm.gov.my/skmmgovmy/media/General/pdf/IPR2014_English.pdf</vt:lpwstr>
      </vt:variant>
      <vt:variant>
        <vt:lpwstr/>
      </vt:variant>
      <vt:variant>
        <vt:i4>3211332</vt:i4>
      </vt:variant>
      <vt:variant>
        <vt:i4>18</vt:i4>
      </vt:variant>
      <vt:variant>
        <vt:i4>0</vt:i4>
      </vt:variant>
      <vt:variant>
        <vt:i4>5</vt:i4>
      </vt:variant>
      <vt:variant>
        <vt:lpwstr>http://www.trc.gov.lk/old_site/images/pdf/ConsultationPaperonQOS.pdf</vt:lpwstr>
      </vt:variant>
      <vt:variant>
        <vt:lpwstr/>
      </vt:variant>
      <vt:variant>
        <vt:i4>2687026</vt:i4>
      </vt:variant>
      <vt:variant>
        <vt:i4>15</vt:i4>
      </vt:variant>
      <vt:variant>
        <vt:i4>0</vt:i4>
      </vt:variant>
      <vt:variant>
        <vt:i4>5</vt:i4>
      </vt:variant>
      <vt:variant>
        <vt:lpwstr>https://www.ida.gov.sg/Policies-and-Regulations/Industry-and-Licensees/Standards-and-Quality-of-Service/Quality-of-Service</vt:lpwstr>
      </vt:variant>
      <vt:variant>
        <vt:lpwstr/>
      </vt:variant>
      <vt:variant>
        <vt:i4>2949163</vt:i4>
      </vt:variant>
      <vt:variant>
        <vt:i4>12</vt:i4>
      </vt:variant>
      <vt:variant>
        <vt:i4>0</vt:i4>
      </vt:variant>
      <vt:variant>
        <vt:i4>5</vt:i4>
      </vt:variant>
      <vt:variant>
        <vt:lpwstr>http://stakeholders.ofcom.org.uk/binaries/research/consumer-experience/tce-14/Policy_Evaluation_2014.pdf</vt:lpwstr>
      </vt:variant>
      <vt:variant>
        <vt:lpwstr/>
      </vt:variant>
      <vt:variant>
        <vt:i4>6488125</vt:i4>
      </vt:variant>
      <vt:variant>
        <vt:i4>9</vt:i4>
      </vt:variant>
      <vt:variant>
        <vt:i4>0</vt:i4>
      </vt:variant>
      <vt:variant>
        <vt:i4>5</vt:i4>
      </vt:variant>
      <vt:variant>
        <vt:lpwstr>http://stakeholders.ofcom.org.uk/binaries/consultations/mobile-voice-data-experience/summary/condoc.pdf</vt:lpwstr>
      </vt:variant>
      <vt:variant>
        <vt:lpwstr/>
      </vt:variant>
      <vt:variant>
        <vt:i4>655404</vt:i4>
      </vt:variant>
      <vt:variant>
        <vt:i4>6</vt:i4>
      </vt:variant>
      <vt:variant>
        <vt:i4>0</vt:i4>
      </vt:variant>
      <vt:variant>
        <vt:i4>5</vt:i4>
      </vt:variant>
      <vt:variant>
        <vt:lpwstr>http://stakeholders.ofcom.org.uk/binaries/consultations/topcomm/statement/plain_Eng.pdf</vt:lpwstr>
      </vt:variant>
      <vt:variant>
        <vt:lpwstr/>
      </vt:variant>
      <vt:variant>
        <vt:i4>7864372</vt:i4>
      </vt:variant>
      <vt:variant>
        <vt:i4>3</vt:i4>
      </vt:variant>
      <vt:variant>
        <vt:i4>0</vt:i4>
      </vt:variant>
      <vt:variant>
        <vt:i4>5</vt:i4>
      </vt:variant>
      <vt:variant>
        <vt:lpwstr>http://www.acma.gov.au/Citizen/Take-action/Complaints/Telco-complaints/phone-service-complaints</vt:lpwstr>
      </vt:variant>
      <vt:variant>
        <vt:lpwstr/>
      </vt:variant>
      <vt:variant>
        <vt:i4>3538975</vt:i4>
      </vt:variant>
      <vt:variant>
        <vt:i4>0</vt:i4>
      </vt:variant>
      <vt:variant>
        <vt:i4>0</vt:i4>
      </vt:variant>
      <vt:variant>
        <vt:i4>5</vt:i4>
      </vt:variant>
      <vt:variant>
        <vt:lpwstr>http://www.skmm.gov.my/skmmgovmy/media/General/pdf/IPR2014_English.pdf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ransl2</dc:creator>
  <cp:keywords/>
  <dc:description/>
  <cp:lastModifiedBy>Nidup Gyeltshen</cp:lastModifiedBy>
  <cp:revision>37</cp:revision>
  <cp:lastPrinted>2018-11-01T12:05:00Z</cp:lastPrinted>
  <dcterms:created xsi:type="dcterms:W3CDTF">2023-09-14T05:15:00Z</dcterms:created>
  <dcterms:modified xsi:type="dcterms:W3CDTF">2024-01-11T03:30:00Z</dcterms:modified>
</cp:coreProperties>
</file>