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126CD20D" w14:textId="77777777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18A9D" w14:textId="77777777" w:rsidR="00295D9B" w:rsidRPr="00891D0B" w:rsidRDefault="00C57FA3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2F21CF3" wp14:editId="1D4D3FA4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274F7A09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96C4F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178CDFA7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452C14" w14:paraId="22872728" w14:textId="77777777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30207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1C76C" w14:textId="1A30E41B" w:rsidR="00295D9B" w:rsidRPr="00891D0B" w:rsidRDefault="00295D9B" w:rsidP="00D07B40">
            <w:pPr>
              <w:spacing w:line="0" w:lineRule="atLeast"/>
            </w:pPr>
            <w:r>
              <w:rPr>
                <w:b/>
              </w:rPr>
              <w:t>The 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F54DB" w14:textId="3F476FE5" w:rsidR="00295D9B" w:rsidRPr="002A1612" w:rsidRDefault="00295D9B" w:rsidP="00EA4595">
            <w:pPr>
              <w:rPr>
                <w:rFonts w:eastAsia="SimSun"/>
                <w:b/>
                <w:bCs/>
                <w:lang w:val="fr-FR" w:eastAsia="zh-CN"/>
              </w:rPr>
            </w:pPr>
          </w:p>
        </w:tc>
      </w:tr>
      <w:tr w:rsidR="00295D9B" w:rsidRPr="00891D0B" w14:paraId="0B678063" w14:textId="77777777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F5FBF4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CF91FD" w14:textId="5F253D62" w:rsidR="00295D9B" w:rsidRPr="00891D0B" w:rsidRDefault="00295D9B" w:rsidP="00E72766">
            <w:pPr>
              <w:ind w:left="720" w:hanging="720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0624B" w14:textId="329C88F9" w:rsidR="00295D9B" w:rsidRPr="00712451" w:rsidRDefault="00295D9B" w:rsidP="00E72766">
            <w:pPr>
              <w:rPr>
                <w:b/>
              </w:rPr>
            </w:pPr>
          </w:p>
        </w:tc>
      </w:tr>
    </w:tbl>
    <w:p w14:paraId="1CB4FEBA" w14:textId="32B0AF72" w:rsidR="00DA7595" w:rsidRDefault="00D07B40" w:rsidP="00DA7595">
      <w:pPr>
        <w:rPr>
          <w:lang w:eastAsia="ko-KR"/>
        </w:rPr>
      </w:pPr>
      <w:r>
        <w:rPr>
          <w:lang w:eastAsia="ko-KR"/>
        </w:rPr>
        <w:t>Source: APG15-4/OUT-21</w:t>
      </w:r>
    </w:p>
    <w:p w14:paraId="669CF837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31B52D30" w14:textId="3A3F77B2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353A10">
        <w:rPr>
          <w:b/>
          <w:bCs/>
          <w:caps/>
          <w:sz w:val="28"/>
          <w:szCs w:val="28"/>
        </w:rPr>
        <w:t>enda item 1.8</w:t>
      </w:r>
      <w:r w:rsidR="00D07B40">
        <w:rPr>
          <w:b/>
          <w:bCs/>
          <w:caps/>
          <w:sz w:val="28"/>
          <w:szCs w:val="28"/>
        </w:rPr>
        <w:t xml:space="preserve"> developed by apg15-4</w:t>
      </w:r>
    </w:p>
    <w:p w14:paraId="0E934F00" w14:textId="77777777" w:rsidR="00DB0A68" w:rsidRDefault="00DB0A68" w:rsidP="00C357AD">
      <w:pPr>
        <w:jc w:val="center"/>
      </w:pPr>
    </w:p>
    <w:p w14:paraId="444A6E32" w14:textId="77777777" w:rsidR="00C357AD" w:rsidRDefault="00C357AD" w:rsidP="00C357AD">
      <w:pPr>
        <w:jc w:val="center"/>
        <w:rPr>
          <w:b/>
        </w:rPr>
      </w:pPr>
    </w:p>
    <w:p w14:paraId="76723AAB" w14:textId="77777777" w:rsidR="00C357AD" w:rsidRDefault="00C357AD" w:rsidP="00C357AD">
      <w:pPr>
        <w:jc w:val="both"/>
        <w:rPr>
          <w:b/>
        </w:rPr>
      </w:pPr>
    </w:p>
    <w:p w14:paraId="1741AF67" w14:textId="77777777" w:rsidR="008319BF" w:rsidRPr="00D07B40" w:rsidRDefault="00353A10" w:rsidP="00C357AD">
      <w:pPr>
        <w:jc w:val="both"/>
        <w:rPr>
          <w:b/>
        </w:rPr>
      </w:pPr>
      <w:r w:rsidRPr="00D07B40">
        <w:rPr>
          <w:b/>
        </w:rPr>
        <w:t>Agenda Item 1.8</w:t>
      </w:r>
      <w:r w:rsidR="000A5418" w:rsidRPr="00D07B40">
        <w:rPr>
          <w:b/>
        </w:rPr>
        <w:t xml:space="preserve">: </w:t>
      </w:r>
    </w:p>
    <w:p w14:paraId="4DF2D0DE" w14:textId="77777777" w:rsidR="00922FA2" w:rsidRPr="00D07B40" w:rsidRDefault="00922FA2" w:rsidP="00C357AD">
      <w:pPr>
        <w:jc w:val="both"/>
      </w:pPr>
    </w:p>
    <w:p w14:paraId="7743B54E" w14:textId="77777777" w:rsidR="00353A10" w:rsidRPr="00D07B40" w:rsidRDefault="00606832" w:rsidP="000A54C5">
      <w:pPr>
        <w:spacing w:after="120"/>
        <w:rPr>
          <w:b/>
          <w:i/>
        </w:rPr>
      </w:pPr>
      <w:r w:rsidRPr="00D07B40">
        <w:rPr>
          <w:i/>
        </w:rPr>
        <w:t xml:space="preserve">To </w:t>
      </w:r>
      <w:r w:rsidR="00353A10" w:rsidRPr="00D07B40">
        <w:rPr>
          <w:i/>
        </w:rPr>
        <w:t xml:space="preserve">review the provisions relating to </w:t>
      </w:r>
      <w:r w:rsidRPr="00D07B40">
        <w:rPr>
          <w:i/>
        </w:rPr>
        <w:t xml:space="preserve">Earth Stations </w:t>
      </w:r>
      <w:r w:rsidR="00353A10" w:rsidRPr="00D07B40">
        <w:rPr>
          <w:i/>
        </w:rPr>
        <w:t xml:space="preserve">located on board </w:t>
      </w:r>
      <w:r w:rsidRPr="00D07B40">
        <w:rPr>
          <w:i/>
        </w:rPr>
        <w:t xml:space="preserve">Vessels </w:t>
      </w:r>
      <w:r w:rsidR="00353A10" w:rsidRPr="00D07B40">
        <w:rPr>
          <w:i/>
        </w:rPr>
        <w:t xml:space="preserve">(ESVs), based on studies conducted in accordance with Resolution </w:t>
      </w:r>
      <w:r w:rsidR="00353A10" w:rsidRPr="00D07B40">
        <w:rPr>
          <w:b/>
          <w:i/>
        </w:rPr>
        <w:t>909 (WRC</w:t>
      </w:r>
      <w:r w:rsidR="00353A10" w:rsidRPr="00D07B40">
        <w:rPr>
          <w:b/>
          <w:i/>
        </w:rPr>
        <w:noBreakHyphen/>
        <w:t>12)</w:t>
      </w:r>
      <w:r w:rsidR="00046691" w:rsidRPr="00D07B40">
        <w:rPr>
          <w:b/>
          <w:i/>
        </w:rPr>
        <w:t>;</w:t>
      </w:r>
    </w:p>
    <w:p w14:paraId="63FBAE70" w14:textId="40B4D7DB" w:rsidR="00922FA2" w:rsidRPr="00D07B40" w:rsidRDefault="00DA100B" w:rsidP="00DA100B">
      <w:pPr>
        <w:jc w:val="both"/>
        <w:rPr>
          <w:rFonts w:eastAsia="SimSun"/>
          <w:b/>
          <w:lang w:eastAsia="zh-CN"/>
        </w:rPr>
      </w:pPr>
      <w:r w:rsidRPr="00D07B40">
        <w:t xml:space="preserve">Resolution </w:t>
      </w:r>
      <w:r w:rsidRPr="00D07B40">
        <w:rPr>
          <w:b/>
        </w:rPr>
        <w:t>909 (WRC-12):</w:t>
      </w:r>
    </w:p>
    <w:p w14:paraId="495FE617" w14:textId="77777777" w:rsidR="00DA100B" w:rsidRPr="00D07B40" w:rsidRDefault="00DA100B" w:rsidP="005F1CFA">
      <w:pPr>
        <w:spacing w:before="120"/>
        <w:jc w:val="both"/>
        <w:rPr>
          <w:rFonts w:eastAsia="Times New Roman"/>
          <w:i/>
          <w:iCs/>
          <w:lang w:val="en-GB"/>
        </w:rPr>
      </w:pPr>
      <w:r w:rsidRPr="00D07B40">
        <w:rPr>
          <w:rFonts w:eastAsia="Times New Roman"/>
          <w:i/>
          <w:iCs/>
          <w:lang w:val="en-GB"/>
        </w:rPr>
        <w:t>Provisions relating to earth stations located on board vessels which operate in fixed-satellite service networks in the uplink bands 5 925-6 425 MHz and 14-14.5GHz</w:t>
      </w:r>
    </w:p>
    <w:p w14:paraId="5C731814" w14:textId="77777777" w:rsidR="000A5418" w:rsidRPr="00D07B40" w:rsidRDefault="000A5418" w:rsidP="00C357AD">
      <w:pPr>
        <w:jc w:val="both"/>
        <w:rPr>
          <w:rFonts w:eastAsia="SimSun"/>
          <w:lang w:eastAsia="zh-CN"/>
        </w:rPr>
      </w:pPr>
    </w:p>
    <w:p w14:paraId="035708E2" w14:textId="35873F1A" w:rsidR="00762942" w:rsidRPr="00D07B40" w:rsidRDefault="006A02CF" w:rsidP="00ED5A63">
      <w:pPr>
        <w:jc w:val="both"/>
        <w:rPr>
          <w:b/>
        </w:rPr>
      </w:pPr>
      <w:r w:rsidRPr="00D07B40">
        <w:rPr>
          <w:b/>
        </w:rPr>
        <w:t>APT Preliminary Views</w:t>
      </w:r>
    </w:p>
    <w:p w14:paraId="3A0534A4" w14:textId="77777777" w:rsidR="008D107D" w:rsidRPr="00D07B40" w:rsidRDefault="00DB0DB3" w:rsidP="005F1CFA">
      <w:pPr>
        <w:spacing w:before="120"/>
        <w:jc w:val="both"/>
      </w:pPr>
      <w:r w:rsidRPr="00D07B40">
        <w:t xml:space="preserve">APT Members </w:t>
      </w:r>
      <w:r w:rsidR="00B272DE" w:rsidRPr="00D07B40">
        <w:t xml:space="preserve">support ITU-R studies relating to </w:t>
      </w:r>
      <w:r w:rsidR="008D107D" w:rsidRPr="00D07B40">
        <w:t>ESVs operating in the fixed</w:t>
      </w:r>
      <w:r w:rsidR="00D5192F" w:rsidRPr="00D07B40">
        <w:rPr>
          <w:rFonts w:eastAsia="SimSun" w:hint="eastAsia"/>
          <w:lang w:eastAsia="zh-CN"/>
        </w:rPr>
        <w:t>-</w:t>
      </w:r>
      <w:r w:rsidR="008D107D" w:rsidRPr="00D07B40">
        <w:t xml:space="preserve">satellite service in the uplink bands 5 925 – 6 425 MHz and 14.0 – 14.5 GHz, in accordance with Resolution </w:t>
      </w:r>
      <w:r w:rsidR="008D107D" w:rsidRPr="00D07B40">
        <w:rPr>
          <w:b/>
        </w:rPr>
        <w:t>909 (WRC-12)</w:t>
      </w:r>
      <w:r w:rsidR="008D107D" w:rsidRPr="00D07B40">
        <w:t>.</w:t>
      </w:r>
    </w:p>
    <w:p w14:paraId="74C1474D" w14:textId="77777777" w:rsidR="008D107D" w:rsidRPr="00D07B40" w:rsidRDefault="008D107D">
      <w:pPr>
        <w:jc w:val="both"/>
      </w:pPr>
    </w:p>
    <w:p w14:paraId="35D93901" w14:textId="1A5F1DFF" w:rsidR="008D107D" w:rsidRPr="00D07B40" w:rsidRDefault="00DB0DB3">
      <w:pPr>
        <w:jc w:val="both"/>
      </w:pPr>
      <w:r w:rsidRPr="00D07B40">
        <w:t xml:space="preserve">Some APT Members </w:t>
      </w:r>
      <w:r w:rsidR="00437D3E" w:rsidRPr="00D07B40">
        <w:t xml:space="preserve">are of the view </w:t>
      </w:r>
      <w:r w:rsidR="008D107D" w:rsidRPr="00D07B40">
        <w:t>that change</w:t>
      </w:r>
      <w:r w:rsidR="007B5235" w:rsidRPr="00D07B40">
        <w:t xml:space="preserve">s in accordance with Resolution </w:t>
      </w:r>
      <w:r w:rsidR="007B5235" w:rsidRPr="00D07B40">
        <w:rPr>
          <w:b/>
        </w:rPr>
        <w:t>909 (WRC-12)</w:t>
      </w:r>
      <w:r w:rsidR="007B5235" w:rsidRPr="00D07B40">
        <w:t xml:space="preserve"> </w:t>
      </w:r>
      <w:r w:rsidR="008D107D" w:rsidRPr="00D07B40">
        <w:t>to the provisions applying to ESVs operating in the fixed</w:t>
      </w:r>
      <w:r w:rsidR="00D5192F" w:rsidRPr="00D07B40">
        <w:rPr>
          <w:rFonts w:eastAsia="SimSun" w:hint="eastAsia"/>
          <w:lang w:eastAsia="zh-CN"/>
        </w:rPr>
        <w:t>-</w:t>
      </w:r>
      <w:r w:rsidR="008D107D" w:rsidRPr="00D07B40">
        <w:t>satellite service in the uplink bands 5 925 – 6 425 MHz and 14.0 – 14.5 GHz</w:t>
      </w:r>
      <w:r w:rsidR="007B5235" w:rsidRPr="00D07B40">
        <w:t xml:space="preserve"> </w:t>
      </w:r>
      <w:r w:rsidR="00566A96" w:rsidRPr="00D07B40">
        <w:t>may</w:t>
      </w:r>
      <w:r w:rsidR="008D107D" w:rsidRPr="00D07B40">
        <w:t xml:space="preserve"> adversely impact the deployment of </w:t>
      </w:r>
      <w:r w:rsidR="00902985" w:rsidRPr="00D07B40">
        <w:t xml:space="preserve">their </w:t>
      </w:r>
      <w:r w:rsidR="008D107D" w:rsidRPr="00D07B40">
        <w:t>national fixed and mobile services</w:t>
      </w:r>
      <w:r w:rsidR="000C07B8" w:rsidRPr="00D07B40">
        <w:rPr>
          <w:rFonts w:eastAsia="SimSun" w:hint="eastAsia"/>
          <w:lang w:eastAsia="zh-CN"/>
        </w:rPr>
        <w:t>, and may also adversely impact the performance of satellite links via ESVs</w:t>
      </w:r>
      <w:r w:rsidR="008D107D" w:rsidRPr="00D07B40">
        <w:t>.</w:t>
      </w:r>
    </w:p>
    <w:p w14:paraId="696CA1B8" w14:textId="6557038D" w:rsidR="000113B8" w:rsidRPr="00D07B40" w:rsidRDefault="008519CD" w:rsidP="005F1CFA">
      <w:pPr>
        <w:widowControl w:val="0"/>
        <w:autoSpaceDE w:val="0"/>
        <w:autoSpaceDN w:val="0"/>
        <w:adjustRightInd w:val="0"/>
        <w:spacing w:before="120"/>
        <w:jc w:val="both"/>
        <w:rPr>
          <w:lang w:eastAsia="ja-JP"/>
        </w:rPr>
      </w:pPr>
      <w:r w:rsidRPr="00D07B40">
        <w:rPr>
          <w:lang w:eastAsia="ja-JP"/>
        </w:rPr>
        <w:t>The</w:t>
      </w:r>
      <w:r w:rsidR="00730EF7" w:rsidRPr="00D07B40">
        <w:rPr>
          <w:rFonts w:eastAsia="SimSun" w:hint="eastAsia"/>
          <w:lang w:eastAsia="zh-CN"/>
        </w:rPr>
        <w:t>se Members</w:t>
      </w:r>
      <w:r w:rsidRPr="00D07B40">
        <w:rPr>
          <w:lang w:eastAsia="ja-JP"/>
        </w:rPr>
        <w:t xml:space="preserve"> t</w:t>
      </w:r>
      <w:r w:rsidR="000113B8" w:rsidRPr="00D07B40">
        <w:rPr>
          <w:lang w:eastAsia="ja-JP"/>
        </w:rPr>
        <w:t>herefore</w:t>
      </w:r>
      <w:r w:rsidRPr="00D07B40">
        <w:rPr>
          <w:lang w:eastAsia="ja-JP"/>
        </w:rPr>
        <w:t xml:space="preserve"> </w:t>
      </w:r>
      <w:r w:rsidR="000113B8" w:rsidRPr="00D07B40">
        <w:rPr>
          <w:rFonts w:hint="eastAsia"/>
          <w:lang w:eastAsia="ja-JP"/>
        </w:rPr>
        <w:t xml:space="preserve">support Method </w:t>
      </w:r>
      <w:proofErr w:type="gramStart"/>
      <w:r w:rsidR="000113B8" w:rsidRPr="00D07B40">
        <w:rPr>
          <w:rFonts w:hint="eastAsia"/>
          <w:lang w:eastAsia="ja-JP"/>
        </w:rPr>
        <w:t>A</w:t>
      </w:r>
      <w:proofErr w:type="gramEnd"/>
      <w:r w:rsidR="000113B8" w:rsidRPr="00D07B40">
        <w:rPr>
          <w:rFonts w:hint="eastAsia"/>
          <w:lang w:eastAsia="ja-JP"/>
        </w:rPr>
        <w:t xml:space="preserve"> (NOC) in the draft CPM Report.</w:t>
      </w:r>
    </w:p>
    <w:p w14:paraId="0784FF31" w14:textId="77777777" w:rsidR="000113B8" w:rsidRPr="00D07B40" w:rsidRDefault="000113B8">
      <w:pPr>
        <w:jc w:val="both"/>
      </w:pPr>
    </w:p>
    <w:p w14:paraId="143EAB22" w14:textId="658D2F5D" w:rsidR="00362DBB" w:rsidRPr="00D07B40" w:rsidRDefault="00362DBB" w:rsidP="005F1CF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Calibri"/>
        </w:rPr>
      </w:pPr>
      <w:r w:rsidRPr="00D07B40">
        <w:t xml:space="preserve">Some other </w:t>
      </w:r>
      <w:r w:rsidR="000113B8" w:rsidRPr="00D07B40">
        <w:t>APT Members</w:t>
      </w:r>
      <w:r w:rsidRPr="00D07B40">
        <w:rPr>
          <w:rFonts w:eastAsia="Calibri" w:cs="Calibri"/>
        </w:rPr>
        <w:t xml:space="preserve"> are of the view</w:t>
      </w:r>
      <w:r w:rsidR="008519CD" w:rsidRPr="00D07B40">
        <w:rPr>
          <w:rFonts w:eastAsia="Calibri" w:cs="Calibri"/>
        </w:rPr>
        <w:t xml:space="preserve"> that,</w:t>
      </w:r>
      <w:r w:rsidRPr="00D07B40">
        <w:rPr>
          <w:rFonts w:eastAsia="Calibri" w:cs="Calibri"/>
        </w:rPr>
        <w:t xml:space="preserve"> in order to reflect current ESV technologies, Annex 2 to Resolution </w:t>
      </w:r>
      <w:r w:rsidRPr="00D07B40">
        <w:rPr>
          <w:rFonts w:eastAsia="Calibri" w:cs="Calibri"/>
          <w:b/>
        </w:rPr>
        <w:t>902</w:t>
      </w:r>
      <w:r w:rsidRPr="00D07B40">
        <w:rPr>
          <w:rFonts w:eastAsia="Calibri" w:cs="Calibri"/>
        </w:rPr>
        <w:t xml:space="preserve"> (WRC-03) should be modified as detailed in Method C and Method D.</w:t>
      </w:r>
    </w:p>
    <w:p w14:paraId="4337F0E6" w14:textId="77777777" w:rsidR="00362DBB" w:rsidRPr="00D07B40" w:rsidRDefault="000113B8">
      <w:pPr>
        <w:jc w:val="both"/>
      </w:pPr>
      <w:r w:rsidRPr="00D07B40">
        <w:t xml:space="preserve"> </w:t>
      </w:r>
    </w:p>
    <w:p w14:paraId="218DF279" w14:textId="19FAB947" w:rsidR="00D02818" w:rsidRPr="00D07B40" w:rsidRDefault="00362DBB">
      <w:pPr>
        <w:jc w:val="both"/>
        <w:rPr>
          <w:rFonts w:eastAsia="SimSun"/>
          <w:lang w:eastAsia="zh-CN"/>
        </w:rPr>
      </w:pPr>
      <w:r w:rsidRPr="00D07B40">
        <w:t xml:space="preserve">Other </w:t>
      </w:r>
      <w:r w:rsidR="00B20F13" w:rsidRPr="00D07B40">
        <w:t xml:space="preserve">APT </w:t>
      </w:r>
      <w:r w:rsidR="000150BE" w:rsidRPr="00D07B40">
        <w:rPr>
          <w:rFonts w:eastAsia="SimSun" w:hint="eastAsia"/>
          <w:lang w:eastAsia="zh-CN"/>
        </w:rPr>
        <w:t>M</w:t>
      </w:r>
      <w:r w:rsidR="00B20F13" w:rsidRPr="00D07B40">
        <w:t>embers</w:t>
      </w:r>
      <w:r w:rsidR="002830E0" w:rsidRPr="00D07B40">
        <w:t xml:space="preserve"> </w:t>
      </w:r>
      <w:r w:rsidR="00EC6B86" w:rsidRPr="00D07B40">
        <w:rPr>
          <w:lang w:val="en-GB"/>
        </w:rPr>
        <w:t>are</w:t>
      </w:r>
      <w:r w:rsidRPr="00D07B40">
        <w:rPr>
          <w:lang w:val="en-GB"/>
        </w:rPr>
        <w:t xml:space="preserve"> in favour of </w:t>
      </w:r>
      <w:r w:rsidRPr="00D07B40">
        <w:t xml:space="preserve">increasing </w:t>
      </w:r>
      <w:r w:rsidR="008519CD" w:rsidRPr="00D07B40">
        <w:t xml:space="preserve">the </w:t>
      </w:r>
      <w:r w:rsidRPr="00D07B40">
        <w:t xml:space="preserve">off-shore protection distance in C band (Method </w:t>
      </w:r>
      <w:r w:rsidRPr="00D07B40">
        <w:rPr>
          <w:b/>
          <w:bCs/>
        </w:rPr>
        <w:t>B</w:t>
      </w:r>
      <w:r w:rsidRPr="00D07B40">
        <w:t>)</w:t>
      </w:r>
      <w:r w:rsidR="008519CD" w:rsidRPr="00D07B40">
        <w:t xml:space="preserve"> in</w:t>
      </w:r>
      <w:r w:rsidR="008519CD" w:rsidRPr="00D07B40">
        <w:rPr>
          <w:lang w:val="en-GB"/>
        </w:rPr>
        <w:t xml:space="preserve"> order to ensure the protection of fixed and mobile stations</w:t>
      </w:r>
      <w:r w:rsidR="008519CD" w:rsidRPr="00D07B40">
        <w:t>.</w:t>
      </w:r>
    </w:p>
    <w:p w14:paraId="677114E0" w14:textId="77777777" w:rsidR="00F94479" w:rsidRPr="00D07B40" w:rsidRDefault="00F94479" w:rsidP="00D0281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783ACCCF" w14:textId="77777777" w:rsidR="00F94479" w:rsidRPr="009A4A6D" w:rsidRDefault="00F94479" w:rsidP="00F94479">
      <w:pPr>
        <w:jc w:val="center"/>
        <w:rPr>
          <w:snapToGrid w:val="0"/>
        </w:rPr>
      </w:pPr>
      <w:r>
        <w:t>____________</w:t>
      </w:r>
    </w:p>
    <w:p w14:paraId="02D00F93" w14:textId="77777777" w:rsidR="00F94479" w:rsidRPr="00F94479" w:rsidRDefault="00F94479" w:rsidP="00D0281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</w:p>
    <w:sectPr w:rsidR="00F94479" w:rsidRPr="00F94479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AAD17" w14:textId="77777777" w:rsidR="000E6D06" w:rsidRDefault="000E6D06">
      <w:r>
        <w:separator/>
      </w:r>
    </w:p>
  </w:endnote>
  <w:endnote w:type="continuationSeparator" w:id="0">
    <w:p w14:paraId="2B777744" w14:textId="77777777" w:rsidR="000E6D06" w:rsidRDefault="000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BDE4" w14:textId="77777777" w:rsidR="001B4314" w:rsidRDefault="001B4314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3B17D" w14:textId="77777777" w:rsidR="001B4314" w:rsidRDefault="001B4314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B3F90" w14:textId="77777777" w:rsidR="001B4314" w:rsidRDefault="001B4314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D07B40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D07B40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DC7CA" w14:textId="77777777" w:rsidR="000E6D06" w:rsidRDefault="000E6D06">
      <w:r>
        <w:separator/>
      </w:r>
    </w:p>
  </w:footnote>
  <w:footnote w:type="continuationSeparator" w:id="0">
    <w:p w14:paraId="2F2B78C3" w14:textId="77777777" w:rsidR="000E6D06" w:rsidRDefault="000E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CB0A0" w14:textId="327440E9" w:rsidR="001B4314" w:rsidRDefault="001B4314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EA4595">
      <w:rPr>
        <w:lang w:eastAsia="ko-KR"/>
      </w:rPr>
      <w:t>APG15-4/</w:t>
    </w:r>
    <w:r w:rsidR="00647913">
      <w:rPr>
        <w:lang w:eastAsia="ko-KR"/>
      </w:rPr>
      <w:t>OUT-21</w:t>
    </w:r>
  </w:p>
  <w:p w14:paraId="4230B009" w14:textId="77777777" w:rsidR="001B4314" w:rsidRDefault="001B4314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D4F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612F9D0"/>
    <w:lvl w:ilvl="0">
      <w:numFmt w:val="bullet"/>
      <w:lvlText w:val="*"/>
      <w:lvlJc w:val="left"/>
    </w:lvl>
  </w:abstractNum>
  <w:abstractNum w:abstractNumId="2">
    <w:nsid w:val="09CA4867"/>
    <w:multiLevelType w:val="hybridMultilevel"/>
    <w:tmpl w:val="A1CC8900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1E06846"/>
    <w:multiLevelType w:val="hybridMultilevel"/>
    <w:tmpl w:val="47C252A8"/>
    <w:lvl w:ilvl="0" w:tplc="4FD62C8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3F573C4"/>
    <w:multiLevelType w:val="hybridMultilevel"/>
    <w:tmpl w:val="16C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DAE0F9B"/>
    <w:multiLevelType w:val="multilevel"/>
    <w:tmpl w:val="ABAEB0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eastAsia="BatangChe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eastAsia="BatangChe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eastAsia="BatangChe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BatangChe" w:hint="default"/>
        <w:sz w:val="24"/>
      </w:rPr>
    </w:lvl>
  </w:abstractNum>
  <w:abstractNum w:abstractNumId="13">
    <w:nsid w:val="44647C67"/>
    <w:multiLevelType w:val="hybridMultilevel"/>
    <w:tmpl w:val="CC64CA70"/>
    <w:lvl w:ilvl="0" w:tplc="76B8D2E4">
      <w:start w:val="10"/>
      <w:numFmt w:val="bullet"/>
      <w:lvlText w:val="-"/>
      <w:lvlJc w:val="left"/>
      <w:pPr>
        <w:ind w:left="3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52FD68B2"/>
    <w:multiLevelType w:val="hybridMultilevel"/>
    <w:tmpl w:val="BAD4FAEA"/>
    <w:lvl w:ilvl="0" w:tplc="35D6B7D4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AE06F3"/>
    <w:multiLevelType w:val="hybridMultilevel"/>
    <w:tmpl w:val="90F0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742215DE"/>
    <w:multiLevelType w:val="hybridMultilevel"/>
    <w:tmpl w:val="6D9C7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>
    <w:nsid w:val="785C2B11"/>
    <w:multiLevelType w:val="hybridMultilevel"/>
    <w:tmpl w:val="0D1400C4"/>
    <w:lvl w:ilvl="0" w:tplc="ED186AF8">
      <w:start w:val="1"/>
      <w:numFmt w:val="decimal"/>
      <w:lvlText w:val="%1)"/>
      <w:lvlJc w:val="left"/>
      <w:pPr>
        <w:ind w:left="720" w:hanging="360"/>
      </w:pPr>
      <w:rPr>
        <w:rFonts w:eastAsia="BatangCh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17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9"/>
  </w:num>
  <w:num w:numId="15">
    <w:abstractNumId w:val="18"/>
  </w:num>
  <w:num w:numId="16">
    <w:abstractNumId w:val="15"/>
  </w:num>
  <w:num w:numId="17">
    <w:abstractNumId w:val="2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13B8"/>
    <w:rsid w:val="000150BE"/>
    <w:rsid w:val="00021C69"/>
    <w:rsid w:val="0003595B"/>
    <w:rsid w:val="00046691"/>
    <w:rsid w:val="00066BD3"/>
    <w:rsid w:val="000713CF"/>
    <w:rsid w:val="00072DA9"/>
    <w:rsid w:val="000756AE"/>
    <w:rsid w:val="00081D89"/>
    <w:rsid w:val="00097A23"/>
    <w:rsid w:val="000A5418"/>
    <w:rsid w:val="000A54C5"/>
    <w:rsid w:val="000B4C8A"/>
    <w:rsid w:val="000B5915"/>
    <w:rsid w:val="000C063D"/>
    <w:rsid w:val="000C07B8"/>
    <w:rsid w:val="000C6936"/>
    <w:rsid w:val="000D1E11"/>
    <w:rsid w:val="000E0F64"/>
    <w:rsid w:val="000E6D06"/>
    <w:rsid w:val="000F517C"/>
    <w:rsid w:val="000F5540"/>
    <w:rsid w:val="00103EDB"/>
    <w:rsid w:val="00107981"/>
    <w:rsid w:val="00136D49"/>
    <w:rsid w:val="00141B37"/>
    <w:rsid w:val="001467E7"/>
    <w:rsid w:val="00147B42"/>
    <w:rsid w:val="001501A7"/>
    <w:rsid w:val="001539DD"/>
    <w:rsid w:val="00161191"/>
    <w:rsid w:val="00162704"/>
    <w:rsid w:val="001651AB"/>
    <w:rsid w:val="0018236B"/>
    <w:rsid w:val="00183C3E"/>
    <w:rsid w:val="00196568"/>
    <w:rsid w:val="001A1BED"/>
    <w:rsid w:val="001A2CF1"/>
    <w:rsid w:val="001A2F16"/>
    <w:rsid w:val="001B18C2"/>
    <w:rsid w:val="001B4110"/>
    <w:rsid w:val="001B4314"/>
    <w:rsid w:val="001C610F"/>
    <w:rsid w:val="001C7050"/>
    <w:rsid w:val="001D33BF"/>
    <w:rsid w:val="001D5D7E"/>
    <w:rsid w:val="00242EF5"/>
    <w:rsid w:val="00252C2C"/>
    <w:rsid w:val="00253218"/>
    <w:rsid w:val="00254A1B"/>
    <w:rsid w:val="002558C6"/>
    <w:rsid w:val="0026026E"/>
    <w:rsid w:val="00261A41"/>
    <w:rsid w:val="002830E0"/>
    <w:rsid w:val="0028454D"/>
    <w:rsid w:val="00290ABD"/>
    <w:rsid w:val="00291C9E"/>
    <w:rsid w:val="002926D4"/>
    <w:rsid w:val="00295D9B"/>
    <w:rsid w:val="002A009F"/>
    <w:rsid w:val="002A14B9"/>
    <w:rsid w:val="002A1612"/>
    <w:rsid w:val="002B29FE"/>
    <w:rsid w:val="002C07DA"/>
    <w:rsid w:val="002C7EA9"/>
    <w:rsid w:val="002D4DDA"/>
    <w:rsid w:val="002E1FC9"/>
    <w:rsid w:val="002E53B6"/>
    <w:rsid w:val="003044AA"/>
    <w:rsid w:val="00312676"/>
    <w:rsid w:val="00314A44"/>
    <w:rsid w:val="003150FB"/>
    <w:rsid w:val="003173A7"/>
    <w:rsid w:val="00331139"/>
    <w:rsid w:val="00333023"/>
    <w:rsid w:val="0033533D"/>
    <w:rsid w:val="00342F20"/>
    <w:rsid w:val="00344AF6"/>
    <w:rsid w:val="00353A10"/>
    <w:rsid w:val="00361BD0"/>
    <w:rsid w:val="00362DBB"/>
    <w:rsid w:val="00365474"/>
    <w:rsid w:val="0037214C"/>
    <w:rsid w:val="00374F47"/>
    <w:rsid w:val="00375D89"/>
    <w:rsid w:val="003809C7"/>
    <w:rsid w:val="00393B99"/>
    <w:rsid w:val="003B6263"/>
    <w:rsid w:val="003C64A7"/>
    <w:rsid w:val="003D3FDA"/>
    <w:rsid w:val="003D75C6"/>
    <w:rsid w:val="003E0507"/>
    <w:rsid w:val="00420822"/>
    <w:rsid w:val="00426BA0"/>
    <w:rsid w:val="00430203"/>
    <w:rsid w:val="00437D3E"/>
    <w:rsid w:val="004435AC"/>
    <w:rsid w:val="0044688E"/>
    <w:rsid w:val="00452C14"/>
    <w:rsid w:val="0045458F"/>
    <w:rsid w:val="00456E92"/>
    <w:rsid w:val="004633B4"/>
    <w:rsid w:val="00473941"/>
    <w:rsid w:val="004B2255"/>
    <w:rsid w:val="004B3553"/>
    <w:rsid w:val="004B6B4C"/>
    <w:rsid w:val="004B7455"/>
    <w:rsid w:val="004D1196"/>
    <w:rsid w:val="004D388E"/>
    <w:rsid w:val="004D3CF9"/>
    <w:rsid w:val="004E3AF1"/>
    <w:rsid w:val="004F5209"/>
    <w:rsid w:val="004F5ABA"/>
    <w:rsid w:val="004F7BB5"/>
    <w:rsid w:val="00525249"/>
    <w:rsid w:val="00530E8C"/>
    <w:rsid w:val="005310B8"/>
    <w:rsid w:val="00532D8B"/>
    <w:rsid w:val="00545933"/>
    <w:rsid w:val="00557544"/>
    <w:rsid w:val="00566A96"/>
    <w:rsid w:val="00567BC8"/>
    <w:rsid w:val="00572E9C"/>
    <w:rsid w:val="00587875"/>
    <w:rsid w:val="005B5543"/>
    <w:rsid w:val="005D23EF"/>
    <w:rsid w:val="005D4EBB"/>
    <w:rsid w:val="005D7729"/>
    <w:rsid w:val="005E5FF3"/>
    <w:rsid w:val="005F1CFA"/>
    <w:rsid w:val="00601095"/>
    <w:rsid w:val="00606832"/>
    <w:rsid w:val="00607E2B"/>
    <w:rsid w:val="00611991"/>
    <w:rsid w:val="00623CE1"/>
    <w:rsid w:val="0063062B"/>
    <w:rsid w:val="0063627F"/>
    <w:rsid w:val="00647913"/>
    <w:rsid w:val="00662E66"/>
    <w:rsid w:val="00667229"/>
    <w:rsid w:val="00673776"/>
    <w:rsid w:val="00682BE5"/>
    <w:rsid w:val="00690FED"/>
    <w:rsid w:val="006939A5"/>
    <w:rsid w:val="006A02CF"/>
    <w:rsid w:val="006A0A69"/>
    <w:rsid w:val="006A37F4"/>
    <w:rsid w:val="006A4000"/>
    <w:rsid w:val="006A5751"/>
    <w:rsid w:val="006C69F1"/>
    <w:rsid w:val="006C7B89"/>
    <w:rsid w:val="006F0DE1"/>
    <w:rsid w:val="0071058E"/>
    <w:rsid w:val="00712451"/>
    <w:rsid w:val="00730EF7"/>
    <w:rsid w:val="00732F08"/>
    <w:rsid w:val="0074190C"/>
    <w:rsid w:val="00761DC7"/>
    <w:rsid w:val="00762576"/>
    <w:rsid w:val="00762942"/>
    <w:rsid w:val="007759F8"/>
    <w:rsid w:val="00776FD1"/>
    <w:rsid w:val="00791060"/>
    <w:rsid w:val="00791E9E"/>
    <w:rsid w:val="007A507E"/>
    <w:rsid w:val="007A758C"/>
    <w:rsid w:val="007B00DD"/>
    <w:rsid w:val="007B5235"/>
    <w:rsid w:val="007B5626"/>
    <w:rsid w:val="007C668A"/>
    <w:rsid w:val="007C6F73"/>
    <w:rsid w:val="007E0DD1"/>
    <w:rsid w:val="008004E0"/>
    <w:rsid w:val="00804531"/>
    <w:rsid w:val="0080570B"/>
    <w:rsid w:val="0080670B"/>
    <w:rsid w:val="00811663"/>
    <w:rsid w:val="008148E1"/>
    <w:rsid w:val="00816726"/>
    <w:rsid w:val="0082034A"/>
    <w:rsid w:val="008319BF"/>
    <w:rsid w:val="008519CD"/>
    <w:rsid w:val="00865E79"/>
    <w:rsid w:val="00893553"/>
    <w:rsid w:val="008B5F1E"/>
    <w:rsid w:val="008C2DAA"/>
    <w:rsid w:val="008C7C4A"/>
    <w:rsid w:val="008D0E09"/>
    <w:rsid w:val="008D107D"/>
    <w:rsid w:val="00902985"/>
    <w:rsid w:val="009048FE"/>
    <w:rsid w:val="00922FA2"/>
    <w:rsid w:val="009342B9"/>
    <w:rsid w:val="009427D1"/>
    <w:rsid w:val="0094380D"/>
    <w:rsid w:val="00945E24"/>
    <w:rsid w:val="00965932"/>
    <w:rsid w:val="0097179F"/>
    <w:rsid w:val="009750A8"/>
    <w:rsid w:val="0097693B"/>
    <w:rsid w:val="00986203"/>
    <w:rsid w:val="00993355"/>
    <w:rsid w:val="00994915"/>
    <w:rsid w:val="009949D4"/>
    <w:rsid w:val="009A4A6D"/>
    <w:rsid w:val="009B06A1"/>
    <w:rsid w:val="009B6AC2"/>
    <w:rsid w:val="009B6D4A"/>
    <w:rsid w:val="009C45E2"/>
    <w:rsid w:val="009E01E7"/>
    <w:rsid w:val="009E32C8"/>
    <w:rsid w:val="009E6D80"/>
    <w:rsid w:val="009F30AA"/>
    <w:rsid w:val="00A13265"/>
    <w:rsid w:val="00A41CA0"/>
    <w:rsid w:val="00A51AD2"/>
    <w:rsid w:val="00A60A42"/>
    <w:rsid w:val="00A643D6"/>
    <w:rsid w:val="00A64FD7"/>
    <w:rsid w:val="00A70467"/>
    <w:rsid w:val="00A71136"/>
    <w:rsid w:val="00A7132E"/>
    <w:rsid w:val="00A735C9"/>
    <w:rsid w:val="00A87BFF"/>
    <w:rsid w:val="00AA11CB"/>
    <w:rsid w:val="00AA474C"/>
    <w:rsid w:val="00AB1237"/>
    <w:rsid w:val="00AB4C6A"/>
    <w:rsid w:val="00AC3EDC"/>
    <w:rsid w:val="00AD7E5F"/>
    <w:rsid w:val="00AE0B39"/>
    <w:rsid w:val="00B01AA1"/>
    <w:rsid w:val="00B0392B"/>
    <w:rsid w:val="00B07563"/>
    <w:rsid w:val="00B12727"/>
    <w:rsid w:val="00B20F13"/>
    <w:rsid w:val="00B22906"/>
    <w:rsid w:val="00B272DE"/>
    <w:rsid w:val="00B30C81"/>
    <w:rsid w:val="00B352C6"/>
    <w:rsid w:val="00B42A61"/>
    <w:rsid w:val="00B4793B"/>
    <w:rsid w:val="00B50695"/>
    <w:rsid w:val="00B54C8A"/>
    <w:rsid w:val="00B60BCE"/>
    <w:rsid w:val="00B63811"/>
    <w:rsid w:val="00B705E6"/>
    <w:rsid w:val="00BC6159"/>
    <w:rsid w:val="00BD5D6C"/>
    <w:rsid w:val="00BE5138"/>
    <w:rsid w:val="00BF2A30"/>
    <w:rsid w:val="00BF42E1"/>
    <w:rsid w:val="00BF59A9"/>
    <w:rsid w:val="00BF6CE0"/>
    <w:rsid w:val="00C0704B"/>
    <w:rsid w:val="00C15633"/>
    <w:rsid w:val="00C15799"/>
    <w:rsid w:val="00C23DA5"/>
    <w:rsid w:val="00C357AD"/>
    <w:rsid w:val="00C5495B"/>
    <w:rsid w:val="00C57FA3"/>
    <w:rsid w:val="00C6069C"/>
    <w:rsid w:val="00C73880"/>
    <w:rsid w:val="00C76A63"/>
    <w:rsid w:val="00CA5AB8"/>
    <w:rsid w:val="00CB25DE"/>
    <w:rsid w:val="00CB3F6F"/>
    <w:rsid w:val="00CB5420"/>
    <w:rsid w:val="00CC1494"/>
    <w:rsid w:val="00CC5DD3"/>
    <w:rsid w:val="00CD5431"/>
    <w:rsid w:val="00CD660B"/>
    <w:rsid w:val="00CD7678"/>
    <w:rsid w:val="00CE5A8F"/>
    <w:rsid w:val="00CF2491"/>
    <w:rsid w:val="00CF40D9"/>
    <w:rsid w:val="00CF4DED"/>
    <w:rsid w:val="00D02818"/>
    <w:rsid w:val="00D079D7"/>
    <w:rsid w:val="00D07B40"/>
    <w:rsid w:val="00D1252E"/>
    <w:rsid w:val="00D13B41"/>
    <w:rsid w:val="00D31D57"/>
    <w:rsid w:val="00D32CE8"/>
    <w:rsid w:val="00D34458"/>
    <w:rsid w:val="00D36655"/>
    <w:rsid w:val="00D5192F"/>
    <w:rsid w:val="00D51B19"/>
    <w:rsid w:val="00D57772"/>
    <w:rsid w:val="00D7237E"/>
    <w:rsid w:val="00D74E2D"/>
    <w:rsid w:val="00D75A4D"/>
    <w:rsid w:val="00D838CD"/>
    <w:rsid w:val="00D8478B"/>
    <w:rsid w:val="00D86151"/>
    <w:rsid w:val="00DA100B"/>
    <w:rsid w:val="00DA7595"/>
    <w:rsid w:val="00DA7A0E"/>
    <w:rsid w:val="00DB0A68"/>
    <w:rsid w:val="00DB0DB3"/>
    <w:rsid w:val="00DB69CD"/>
    <w:rsid w:val="00DC2E9D"/>
    <w:rsid w:val="00DC43A3"/>
    <w:rsid w:val="00DD126C"/>
    <w:rsid w:val="00DD7C09"/>
    <w:rsid w:val="00DE25C5"/>
    <w:rsid w:val="00DE3529"/>
    <w:rsid w:val="00DF29F0"/>
    <w:rsid w:val="00DF4378"/>
    <w:rsid w:val="00E0124F"/>
    <w:rsid w:val="00E02053"/>
    <w:rsid w:val="00E072DC"/>
    <w:rsid w:val="00E2102A"/>
    <w:rsid w:val="00E32AC3"/>
    <w:rsid w:val="00E50FAF"/>
    <w:rsid w:val="00E674D3"/>
    <w:rsid w:val="00E70FD0"/>
    <w:rsid w:val="00E72766"/>
    <w:rsid w:val="00E74BC6"/>
    <w:rsid w:val="00E84DD4"/>
    <w:rsid w:val="00E94718"/>
    <w:rsid w:val="00EA4595"/>
    <w:rsid w:val="00EC3349"/>
    <w:rsid w:val="00EC6B86"/>
    <w:rsid w:val="00ED5A63"/>
    <w:rsid w:val="00EE4496"/>
    <w:rsid w:val="00EE4C81"/>
    <w:rsid w:val="00EE5846"/>
    <w:rsid w:val="00F441CA"/>
    <w:rsid w:val="00F64026"/>
    <w:rsid w:val="00F716DA"/>
    <w:rsid w:val="00F764B3"/>
    <w:rsid w:val="00F84067"/>
    <w:rsid w:val="00F94479"/>
    <w:rsid w:val="00FA055F"/>
    <w:rsid w:val="00FC3DB5"/>
    <w:rsid w:val="00FD4A68"/>
    <w:rsid w:val="00FE60F6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8228C"/>
  <w15:docId w15:val="{A7344A4F-31BA-45FC-8D14-5DFA4B64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94380D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1"/>
    <w:uiPriority w:val="99"/>
    <w:locked/>
    <w:rsid w:val="0094380D"/>
    <w:rPr>
      <w:rFonts w:eastAsia="BatangChe" w:cs="Angsana New"/>
      <w:sz w:val="24"/>
      <w:szCs w:val="24"/>
      <w:lang w:val="en-US"/>
    </w:rPr>
  </w:style>
  <w:style w:type="paragraph" w:customStyle="1" w:styleId="MS">
    <w:name w:val="MS바탕글"/>
    <w:basedOn w:val="Normal"/>
    <w:rsid w:val="0094380D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Headingb">
    <w:name w:val="Heading_b"/>
    <w:basedOn w:val="Normal"/>
    <w:next w:val="Normal"/>
    <w:link w:val="HeadingbChar"/>
    <w:qFormat/>
    <w:rsid w:val="00147B42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Times New Roman" w:hAnsi="Times"/>
      <w:b/>
      <w:szCs w:val="20"/>
      <w:lang w:val="en-GB"/>
    </w:rPr>
  </w:style>
  <w:style w:type="character" w:styleId="Hyperlink">
    <w:name w:val="Hyperlink"/>
    <w:rsid w:val="00147B42"/>
    <w:rPr>
      <w:color w:val="0000FF"/>
      <w:u w:val="single"/>
    </w:rPr>
  </w:style>
  <w:style w:type="paragraph" w:styleId="BalloonText">
    <w:name w:val="Balloon Text"/>
    <w:basedOn w:val="Normal"/>
    <w:semiHidden/>
    <w:rsid w:val="00D344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14A44"/>
  </w:style>
  <w:style w:type="paragraph" w:styleId="ListParagraph">
    <w:name w:val="List Paragraph"/>
    <w:basedOn w:val="Normal"/>
    <w:uiPriority w:val="34"/>
    <w:qFormat/>
    <w:rsid w:val="00081D89"/>
    <w:pPr>
      <w:ind w:left="720"/>
      <w:contextualSpacing/>
    </w:pPr>
  </w:style>
  <w:style w:type="paragraph" w:customStyle="1" w:styleId="enumlev1">
    <w:name w:val="enumlev1"/>
    <w:basedOn w:val="Normal"/>
    <w:link w:val="enumlev10"/>
    <w:uiPriority w:val="99"/>
    <w:rsid w:val="00BF6CE0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0">
    <w:name w:val="enumlev1 Знак"/>
    <w:link w:val="enumlev1"/>
    <w:locked/>
    <w:rsid w:val="00BF6CE0"/>
    <w:rPr>
      <w:rFonts w:eastAsia="Times New Roman"/>
      <w:sz w:val="24"/>
      <w:lang w:val="en-GB" w:bidi="ar-SA"/>
    </w:rPr>
  </w:style>
  <w:style w:type="character" w:customStyle="1" w:styleId="enumlev1Char">
    <w:name w:val="enumlev1 Char"/>
    <w:uiPriority w:val="99"/>
    <w:locked/>
    <w:rsid w:val="00DC2E9D"/>
    <w:rPr>
      <w:rFonts w:eastAsia="Times New Roman"/>
      <w:sz w:val="24"/>
      <w:lang w:val="en-GB" w:bidi="ar-SA"/>
    </w:rPr>
  </w:style>
  <w:style w:type="character" w:customStyle="1" w:styleId="HeadingbChar">
    <w:name w:val="Heading_b Char"/>
    <w:link w:val="Headingb"/>
    <w:locked/>
    <w:rsid w:val="00DC2E9D"/>
    <w:rPr>
      <w:rFonts w:ascii="Times" w:eastAsia="Times New Roman" w:hAnsi="Times"/>
      <w:b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Views on AI 1.8</vt:lpstr>
    </vt:vector>
  </TitlesOfParts>
  <Company>APT</Company>
  <LinksUpToDate>false</LinksUpToDate>
  <CharactersWithSpaces>1577</CharactersWithSpaces>
  <SharedDoc>false</SharedDoc>
  <HyperlinkBase/>
  <HLinks>
    <vt:vector size="30" baseType="variant"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http://www.itu.int/md/R12-WP4A-C/en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http://www.itu.int/md/R12-WP4A-C/en</vt:lpwstr>
      </vt:variant>
      <vt:variant>
        <vt:lpwstr/>
      </vt:variant>
      <vt:variant>
        <vt:i4>6422640</vt:i4>
      </vt:variant>
      <vt:variant>
        <vt:i4>14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mailto:pc@cgpsols.com</vt:lpwstr>
      </vt:variant>
      <vt:variant>
        <vt:lpwstr/>
      </vt:variant>
      <vt:variant>
        <vt:i4>3866693</vt:i4>
      </vt:variant>
      <vt:variant>
        <vt:i4>8</vt:i4>
      </vt:variant>
      <vt:variant>
        <vt:i4>0</vt:i4>
      </vt:variant>
      <vt:variant>
        <vt:i4>5</vt:i4>
      </vt:variant>
      <vt:variant>
        <vt:lpwstr>mailto:Iraj.Mokarrami@cra.ir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Views on AI 1.8</dc:title>
  <dc:subject>APG15-3; DG4-3</dc:subject>
  <dc:creator>Paddy Costanzo</dc:creator>
  <cp:lastModifiedBy>Forhadul Parvez</cp:lastModifiedBy>
  <cp:revision>3</cp:revision>
  <cp:lastPrinted>2004-07-28T02:14:00Z</cp:lastPrinted>
  <dcterms:created xsi:type="dcterms:W3CDTF">2015-02-13T14:55:00Z</dcterms:created>
  <dcterms:modified xsi:type="dcterms:W3CDTF">2015-04-08T07:51:00Z</dcterms:modified>
</cp:coreProperties>
</file>