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w:t>
      </w:r>
      <w:r w:rsidR="00D52EB7">
        <w:rPr>
          <w:rFonts w:ascii="Times New Roman" w:hAnsi="Times New Roman" w:cs="Times New Roman"/>
          <w:b/>
          <w:sz w:val="28"/>
          <w:szCs w:val="28"/>
        </w:rPr>
        <w:t xml:space="preserve">9.1 </w:t>
      </w:r>
      <w:r w:rsidR="00D52EB7" w:rsidRPr="00D52EB7">
        <w:rPr>
          <w:rFonts w:ascii="Times New Roman" w:hAnsi="Times New Roman" w:cs="Times New Roman" w:hint="eastAsia"/>
          <w:b/>
          <w:sz w:val="28"/>
          <w:szCs w:val="28"/>
        </w:rPr>
        <w:t>(issue 9.1.7</w:t>
      </w:r>
      <w:r w:rsidR="00D52EB7" w:rsidRPr="00D52EB7">
        <w:rPr>
          <w:rFonts w:ascii="Times New Roman" w:hAnsi="Times New Roman" w:cs="Times New Roman"/>
          <w:b/>
          <w:sz w:val="28"/>
          <w:szCs w:val="28"/>
        </w:rPr>
        <w:t>)</w:t>
      </w:r>
      <w:r w:rsidR="00D52EB7">
        <w:rPr>
          <w:rFonts w:ascii="Times New Roman" w:hAnsi="Times New Roman" w:cs="Times New Roman"/>
          <w:b/>
          <w:sz w:val="28"/>
          <w:szCs w:val="28"/>
        </w:rPr>
        <w:t xml:space="preserve"> </w:t>
      </w:r>
      <w:r w:rsidRPr="005755E6">
        <w:rPr>
          <w:rFonts w:ascii="Times New Roman" w:hAnsi="Times New Roman" w:cs="Times New Roman"/>
          <w:b/>
          <w:sz w:val="28"/>
          <w:szCs w:val="28"/>
        </w:rPr>
        <w:t>Coordinator during CPM</w:t>
      </w:r>
      <w:r w:rsidR="000B5983" w:rsidRPr="005755E6">
        <w:rPr>
          <w:rFonts w:ascii="Times New Roman" w:hAnsi="Times New Roman" w:cs="Times New Roman"/>
          <w:b/>
          <w:sz w:val="28"/>
          <w:szCs w:val="28"/>
        </w:rPr>
        <w:t>19-2</w:t>
      </w:r>
    </w:p>
    <w:p w:rsidR="00EA1B34" w:rsidRDefault="00D52EB7" w:rsidP="00AC461C">
      <w:pPr>
        <w:jc w:val="center"/>
        <w:rPr>
          <w:rFonts w:ascii="Times New Roman" w:hAnsi="Times New Roman" w:cs="Times New Roman"/>
          <w:sz w:val="24"/>
          <w:szCs w:val="24"/>
        </w:rPr>
      </w:pPr>
      <w:r>
        <w:rPr>
          <w:rFonts w:ascii="Times New Roman" w:hAnsi="Times New Roman" w:cs="Times New Roman"/>
          <w:sz w:val="24"/>
          <w:szCs w:val="24"/>
        </w:rPr>
        <w:t>ZENG Fansheng, zengfs@srrc.org.cn</w:t>
      </w:r>
    </w:p>
    <w:p w:rsidR="004D7CC0" w:rsidRPr="004D7CC0" w:rsidRDefault="00D20D48" w:rsidP="00AC461C">
      <w:pPr>
        <w:jc w:val="center"/>
        <w:rPr>
          <w:rFonts w:ascii="Times New Roman" w:hAnsi="Times New Roman" w:cs="Times New Roman"/>
          <w:sz w:val="24"/>
          <w:szCs w:val="24"/>
        </w:rPr>
      </w:pPr>
      <w:r>
        <w:rPr>
          <w:rFonts w:ascii="Times New Roman" w:hAnsi="Times New Roman" w:cs="Times New Roman"/>
          <w:sz w:val="24"/>
          <w:szCs w:val="24"/>
        </w:rPr>
        <w:t>February 20, 2019</w:t>
      </w:r>
    </w:p>
    <w:p w:rsidR="000B5983" w:rsidRPr="00AC461C" w:rsidRDefault="000B5983" w:rsidP="00086F2C">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52EB7">
        <w:rPr>
          <w:rFonts w:ascii="Times New Roman" w:hAnsi="Times New Roman" w:cs="Times New Roman"/>
          <w:sz w:val="24"/>
          <w:szCs w:val="24"/>
        </w:rPr>
        <w:t xml:space="preserve"> </w:t>
      </w:r>
      <w:r w:rsidR="00D52EB7" w:rsidRPr="00D52EB7">
        <w:rPr>
          <w:rFonts w:ascii="Times New Roman" w:hAnsi="Times New Roman" w:cs="Times New Roman" w:hint="eastAsia"/>
          <w:sz w:val="24"/>
          <w:szCs w:val="24"/>
        </w:rPr>
        <w:t>9.1, issue 9.1.7</w:t>
      </w:r>
    </w:p>
    <w:p w:rsidR="00D52EB7" w:rsidRPr="00D52EB7" w:rsidRDefault="00D52EB7" w:rsidP="00AE37CE">
      <w:pPr>
        <w:widowControl/>
        <w:wordWrap/>
        <w:autoSpaceDE/>
        <w:autoSpaceDN/>
        <w:spacing w:afterLines="50" w:after="120" w:line="240" w:lineRule="auto"/>
        <w:jc w:val="left"/>
        <w:rPr>
          <w:rFonts w:asciiTheme="majorBidi" w:eastAsia="BatangChe" w:hAnsiTheme="majorBidi" w:cstheme="majorBidi"/>
          <w:i/>
          <w:iCs/>
          <w:kern w:val="0"/>
          <w:sz w:val="24"/>
          <w:szCs w:val="24"/>
          <w:lang w:eastAsia="en-US"/>
        </w:rPr>
      </w:pPr>
      <w:r w:rsidRPr="00D52EB7">
        <w:rPr>
          <w:rFonts w:asciiTheme="majorBidi" w:eastAsia="BatangChe" w:hAnsiTheme="majorBidi" w:cstheme="majorBidi"/>
          <w:i/>
          <w:iCs/>
          <w:kern w:val="0"/>
          <w:sz w:val="24"/>
          <w:szCs w:val="24"/>
          <w:lang w:eastAsia="en-US"/>
        </w:rPr>
        <w:t xml:space="preserve">Issue 2) in the Annex to Resolution </w:t>
      </w:r>
      <w:hyperlink r:id="rId7" w:history="1">
        <w:r w:rsidRPr="00D52EB7">
          <w:rPr>
            <w:rFonts w:asciiTheme="majorBidi" w:eastAsia="BatangChe" w:hAnsiTheme="majorBidi" w:cstheme="majorBidi"/>
            <w:i/>
            <w:iCs/>
            <w:kern w:val="0"/>
            <w:sz w:val="24"/>
            <w:szCs w:val="24"/>
            <w:lang w:eastAsia="en-US"/>
          </w:rPr>
          <w:t>958 (WRC-15)</w:t>
        </w:r>
      </w:hyperlink>
    </w:p>
    <w:p w:rsidR="00D52EB7" w:rsidRPr="00D52EB7" w:rsidRDefault="00D52EB7" w:rsidP="00AE37CE">
      <w:pPr>
        <w:widowControl/>
        <w:wordWrap/>
        <w:autoSpaceDE/>
        <w:autoSpaceDN/>
        <w:spacing w:afterLines="50" w:after="120" w:line="240" w:lineRule="auto"/>
        <w:jc w:val="left"/>
        <w:rPr>
          <w:rFonts w:asciiTheme="majorBidi" w:eastAsia="BatangChe" w:hAnsiTheme="majorBidi" w:cstheme="majorBidi"/>
          <w:i/>
          <w:iCs/>
          <w:kern w:val="0"/>
          <w:sz w:val="24"/>
          <w:szCs w:val="24"/>
          <w:lang w:eastAsia="en-US"/>
        </w:rPr>
      </w:pPr>
      <w:r w:rsidRPr="00D52EB7">
        <w:rPr>
          <w:rFonts w:asciiTheme="majorBidi" w:eastAsia="BatangChe" w:hAnsiTheme="majorBidi" w:cstheme="majorBidi"/>
          <w:i/>
          <w:iCs/>
          <w:kern w:val="0"/>
          <w:sz w:val="24"/>
          <w:szCs w:val="24"/>
          <w:lang w:eastAsia="en-US"/>
        </w:rPr>
        <w:t>2)</w:t>
      </w:r>
      <w:r w:rsidRPr="00D52EB7">
        <w:rPr>
          <w:rFonts w:asciiTheme="majorBidi" w:eastAsia="BatangChe" w:hAnsiTheme="majorBidi" w:cstheme="majorBidi"/>
          <w:i/>
          <w:iCs/>
          <w:kern w:val="0"/>
          <w:sz w:val="24"/>
          <w:szCs w:val="24"/>
          <w:lang w:eastAsia="en-US"/>
        </w:rPr>
        <w:tab/>
        <w:t xml:space="preserve">Studies to examine: </w:t>
      </w:r>
    </w:p>
    <w:p w:rsidR="00D52EB7" w:rsidRPr="00D52EB7" w:rsidRDefault="00D52EB7" w:rsidP="00AE37CE">
      <w:pPr>
        <w:widowControl/>
        <w:wordWrap/>
        <w:autoSpaceDE/>
        <w:autoSpaceDN/>
        <w:spacing w:afterLines="50" w:after="120" w:line="240" w:lineRule="auto"/>
        <w:jc w:val="left"/>
        <w:rPr>
          <w:rFonts w:asciiTheme="majorBidi" w:eastAsia="BatangChe" w:hAnsiTheme="majorBidi" w:cstheme="majorBidi"/>
          <w:i/>
          <w:iCs/>
          <w:kern w:val="0"/>
          <w:sz w:val="24"/>
          <w:szCs w:val="24"/>
          <w:lang w:eastAsia="en-US"/>
        </w:rPr>
      </w:pPr>
      <w:r w:rsidRPr="00D52EB7">
        <w:rPr>
          <w:rFonts w:asciiTheme="majorBidi" w:eastAsia="BatangChe" w:hAnsiTheme="majorBidi" w:cstheme="majorBidi"/>
          <w:i/>
          <w:iCs/>
          <w:kern w:val="0"/>
          <w:sz w:val="24"/>
          <w:szCs w:val="24"/>
          <w:lang w:eastAsia="en-US"/>
        </w:rPr>
        <w:t>a)</w:t>
      </w:r>
      <w:r w:rsidRPr="00D52EB7">
        <w:rPr>
          <w:rFonts w:asciiTheme="majorBidi" w:eastAsia="BatangChe" w:hAnsiTheme="majorBidi" w:cstheme="majorBidi"/>
          <w:i/>
          <w:iCs/>
          <w:kern w:val="0"/>
          <w:sz w:val="24"/>
          <w:szCs w:val="24"/>
          <w:lang w:eastAsia="en-US"/>
        </w:rPr>
        <w:tab/>
        <w:t>whether there is a need for possible additional measures in order to limit uplink transmissions of terminals to those authorized terminals in accordance with No. 18.1;</w:t>
      </w:r>
    </w:p>
    <w:p w:rsidR="004D7CC0" w:rsidRPr="004D7CC0" w:rsidRDefault="00D52EB7" w:rsidP="00AE37CE">
      <w:pPr>
        <w:widowControl/>
        <w:wordWrap/>
        <w:autoSpaceDE/>
        <w:autoSpaceDN/>
        <w:spacing w:afterLines="50" w:after="120" w:line="240" w:lineRule="auto"/>
        <w:jc w:val="left"/>
        <w:rPr>
          <w:rFonts w:ascii="Times New Roman" w:hAnsi="Times New Roman" w:cs="Times New Roman"/>
          <w:sz w:val="24"/>
          <w:szCs w:val="24"/>
        </w:rPr>
      </w:pPr>
      <w:r w:rsidRPr="00D52EB7">
        <w:rPr>
          <w:rFonts w:asciiTheme="majorBidi" w:eastAsia="BatangChe" w:hAnsiTheme="majorBidi" w:cstheme="majorBidi"/>
          <w:i/>
          <w:iCs/>
          <w:kern w:val="0"/>
          <w:sz w:val="24"/>
          <w:szCs w:val="24"/>
          <w:lang w:eastAsia="en-US"/>
        </w:rPr>
        <w:t>b)</w:t>
      </w:r>
      <w:r w:rsidRPr="00D52EB7">
        <w:rPr>
          <w:rFonts w:asciiTheme="majorBidi" w:eastAsia="BatangChe" w:hAnsiTheme="majorBidi" w:cstheme="majorBidi"/>
          <w:i/>
          <w:iCs/>
          <w:kern w:val="0"/>
          <w:sz w:val="24"/>
          <w:szCs w:val="24"/>
          <w:lang w:eastAsia="en-US"/>
        </w:rPr>
        <w:tab/>
        <w:t>the possible methods that will assist administrations in managing the unauthorized operation of earth station terminals deployed within its territory, as a tool to guide their national spectrum management programme, in accordance with Resolution ITU-R 64 (RA-15).</w:t>
      </w:r>
    </w:p>
    <w:p w:rsidR="00D52EB7" w:rsidRPr="00D52EB7" w:rsidRDefault="00D52EB7" w:rsidP="00D52EB7">
      <w:pPr>
        <w:pStyle w:val="a3"/>
        <w:numPr>
          <w:ilvl w:val="0"/>
          <w:numId w:val="1"/>
        </w:numPr>
        <w:ind w:leftChars="0" w:left="360"/>
        <w:rPr>
          <w:rFonts w:ascii="Times New Roman" w:hAnsi="Times New Roman" w:cs="Times New Roman"/>
          <w:sz w:val="24"/>
          <w:szCs w:val="24"/>
        </w:rPr>
      </w:pPr>
      <w:r w:rsidRPr="00D52EB7">
        <w:rPr>
          <w:rFonts w:ascii="Times New Roman" w:hAnsi="Times New Roman" w:cs="Times New Roman"/>
          <w:sz w:val="24"/>
          <w:szCs w:val="24"/>
        </w:rPr>
        <w:t>APT Preliminary View</w:t>
      </w:r>
    </w:p>
    <w:p w:rsidR="00D52EB7" w:rsidRPr="00D52EB7" w:rsidRDefault="00D52EB7" w:rsidP="00D52EB7">
      <w:pPr>
        <w:rPr>
          <w:rFonts w:ascii="Times New Roman" w:hAnsi="Times New Roman" w:cs="Times New Roman"/>
          <w:sz w:val="24"/>
          <w:szCs w:val="24"/>
        </w:rPr>
      </w:pPr>
      <w:r w:rsidRPr="00D52EB7">
        <w:rPr>
          <w:rFonts w:ascii="Times New Roman" w:hAnsi="Times New Roman" w:cs="Times New Roman"/>
          <w:sz w:val="24"/>
          <w:szCs w:val="24"/>
        </w:rPr>
        <w:t xml:space="preserve">With respect to Issue 2b) in the Annex of Resolution 958 (WRC-15), APT Members support the following option in the draft CPM Report text (Document </w:t>
      </w:r>
      <w:r w:rsidRPr="00D52EB7">
        <w:rPr>
          <w:rStyle w:val="a6"/>
          <w:rFonts w:ascii="Times New Roman" w:eastAsia="BatangChe" w:hAnsi="Times New Roman" w:cs="Times New Roman"/>
          <w:spacing w:val="-2"/>
          <w:kern w:val="0"/>
          <w:sz w:val="24"/>
          <w:szCs w:val="24"/>
          <w:lang w:eastAsia="en-US"/>
        </w:rPr>
        <w:t>CPM19-2/1-E</w:t>
      </w:r>
      <w:r w:rsidRPr="00D52EB7">
        <w:rPr>
          <w:rFonts w:ascii="Times New Roman" w:hAnsi="Times New Roman" w:cs="Times New Roman"/>
          <w:sz w:val="24"/>
          <w:szCs w:val="24"/>
        </w:rPr>
        <w:t>):</w:t>
      </w:r>
    </w:p>
    <w:p w:rsidR="00D52EB7" w:rsidRPr="00D52EB7" w:rsidRDefault="00D52EB7" w:rsidP="00D52EB7">
      <w:pPr>
        <w:pStyle w:val="a3"/>
        <w:numPr>
          <w:ilvl w:val="0"/>
          <w:numId w:val="4"/>
        </w:numPr>
        <w:ind w:leftChars="0"/>
        <w:rPr>
          <w:rFonts w:ascii="Times New Roman" w:hAnsi="Times New Roman" w:cs="Times New Roman"/>
          <w:sz w:val="24"/>
          <w:szCs w:val="24"/>
        </w:rPr>
      </w:pPr>
      <w:r w:rsidRPr="00D52EB7">
        <w:rPr>
          <w:rFonts w:ascii="Times New Roman" w:hAnsi="Times New Roman" w:cs="Times New Roman"/>
          <w:sz w:val="24"/>
          <w:szCs w:val="24"/>
        </w:rPr>
        <w:t>To further assist administrations in managing (identifying and geolocating) the unauthorized operation of earth station terminals deployed within their territory, the ITU-R needs to provide necessary guidelines on satellite monitoring capabilities, along with possible revision and further development of ITU-R Reports or Handbooks in this regard. These may provide guidance and support for administrations in managing the unauthorized operation of earth station terminals deployed within their territory and tools to guide their national spectrum management.</w:t>
      </w:r>
    </w:p>
    <w:p w:rsidR="00D52EB7" w:rsidRPr="00CD22AB" w:rsidRDefault="00D52EB7" w:rsidP="00CD22AB">
      <w:pPr>
        <w:rPr>
          <w:rFonts w:ascii="Times New Roman" w:hAnsi="Times New Roman" w:cs="Times New Roman"/>
          <w:b/>
          <w:sz w:val="24"/>
          <w:szCs w:val="24"/>
        </w:rPr>
      </w:pPr>
      <w:r w:rsidRPr="00CD22AB">
        <w:rPr>
          <w:rFonts w:ascii="Times New Roman" w:hAnsi="Times New Roman" w:cs="Times New Roman"/>
          <w:b/>
          <w:sz w:val="24"/>
          <w:szCs w:val="24"/>
        </w:rPr>
        <w:t>Other View</w:t>
      </w:r>
      <w:r w:rsidRPr="00CD22AB">
        <w:rPr>
          <w:rFonts w:ascii="Times New Roman" w:hAnsi="Times New Roman" w:cs="Times New Roman" w:hint="eastAsia"/>
          <w:b/>
          <w:sz w:val="24"/>
          <w:szCs w:val="24"/>
        </w:rPr>
        <w:t>s from APT Members</w:t>
      </w:r>
    </w:p>
    <w:p w:rsidR="004D7CC0" w:rsidRPr="004D7CC0" w:rsidRDefault="00D52EB7" w:rsidP="004D7CC0">
      <w:pPr>
        <w:rPr>
          <w:rFonts w:ascii="Times New Roman" w:hAnsi="Times New Roman" w:cs="Times New Roman"/>
          <w:sz w:val="24"/>
          <w:szCs w:val="24"/>
        </w:rPr>
      </w:pPr>
      <w:r w:rsidRPr="00D52EB7">
        <w:rPr>
          <w:rFonts w:ascii="Times New Roman" w:hAnsi="Times New Roman" w:cs="Times New Roman"/>
          <w:sz w:val="24"/>
          <w:szCs w:val="24"/>
        </w:rPr>
        <w:t xml:space="preserve">With respect to Issue 2a) in the Annex of Resolution 958 (WRC-15), </w:t>
      </w:r>
      <w:r w:rsidRPr="00D52EB7">
        <w:rPr>
          <w:rFonts w:ascii="Times New Roman" w:hAnsi="Times New Roman" w:cs="Times New Roman" w:hint="eastAsia"/>
          <w:sz w:val="24"/>
          <w:szCs w:val="24"/>
        </w:rPr>
        <w:t xml:space="preserve">some </w:t>
      </w:r>
      <w:r w:rsidRPr="00D52EB7">
        <w:rPr>
          <w:rFonts w:ascii="Times New Roman" w:hAnsi="Times New Roman" w:cs="Times New Roman"/>
          <w:sz w:val="24"/>
          <w:szCs w:val="24"/>
        </w:rPr>
        <w:t>APT Members support Option 1-NOC to the RR in the draft CPM Report text (D</w:t>
      </w:r>
      <w:r w:rsidRPr="00AE37CE">
        <w:rPr>
          <w:rFonts w:ascii="Times New Roman" w:hAnsi="Times New Roman" w:cs="Times New Roman"/>
          <w:sz w:val="24"/>
          <w:szCs w:val="24"/>
        </w:rPr>
        <w:t xml:space="preserve">ocument </w:t>
      </w:r>
      <w:r w:rsidRPr="00AE37CE">
        <w:rPr>
          <w:rStyle w:val="a6"/>
          <w:rFonts w:ascii="Times New Roman" w:eastAsia="BatangChe" w:hAnsi="Times New Roman" w:cs="Times New Roman"/>
          <w:spacing w:val="-2"/>
          <w:kern w:val="0"/>
          <w:sz w:val="24"/>
          <w:szCs w:val="24"/>
          <w:lang w:eastAsia="en-US"/>
        </w:rPr>
        <w:t>CPM19-2/1-E</w:t>
      </w:r>
      <w:r w:rsidRPr="00AE37CE">
        <w:rPr>
          <w:rFonts w:ascii="Times New Roman" w:hAnsi="Times New Roman" w:cs="Times New Roman"/>
          <w:sz w:val="24"/>
          <w:szCs w:val="24"/>
        </w:rPr>
        <w:t xml:space="preserve">), some other APT Members support Option 2 and propose to modify the text of Option 2 in the draft CPM Report text (Document </w:t>
      </w:r>
      <w:r w:rsidRPr="00AE37CE">
        <w:rPr>
          <w:rStyle w:val="a6"/>
          <w:rFonts w:ascii="Times New Roman" w:eastAsia="BatangChe" w:hAnsi="Times New Roman" w:cs="Times New Roman"/>
          <w:spacing w:val="-2"/>
          <w:kern w:val="0"/>
          <w:sz w:val="24"/>
          <w:szCs w:val="24"/>
          <w:lang w:eastAsia="en-US"/>
        </w:rPr>
        <w:t>CPM19-2/1-E</w:t>
      </w:r>
      <w:r w:rsidRPr="00AE37CE">
        <w:rPr>
          <w:rFonts w:ascii="Times New Roman" w:hAnsi="Times New Roman" w:cs="Times New Roman"/>
          <w:sz w:val="24"/>
          <w:szCs w:val="24"/>
        </w:rPr>
        <w:t>) in order to improve the CPM text.</w:t>
      </w: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F118E5" w:rsidRPr="00F118E5" w:rsidRDefault="00F118E5" w:rsidP="00F118E5">
      <w:pPr>
        <w:pStyle w:val="a3"/>
        <w:numPr>
          <w:ilvl w:val="1"/>
          <w:numId w:val="1"/>
        </w:numPr>
        <w:ind w:leftChars="0" w:left="0" w:firstLine="0"/>
        <w:rPr>
          <w:rFonts w:ascii="Times New Roman" w:hAnsi="Times New Roman" w:cs="Times New Roman"/>
          <w:sz w:val="24"/>
          <w:szCs w:val="24"/>
        </w:rPr>
      </w:pPr>
      <w:r w:rsidRPr="00F118E5">
        <w:rPr>
          <w:rFonts w:ascii="Times New Roman" w:hAnsi="Times New Roman" w:cs="Times New Roman"/>
          <w:sz w:val="24"/>
          <w:szCs w:val="24"/>
        </w:rPr>
        <w:t>WMO</w:t>
      </w:r>
      <w:r>
        <w:rPr>
          <w:rFonts w:ascii="Times New Roman" w:hAnsi="Times New Roman" w:cs="Times New Roman"/>
          <w:sz w:val="24"/>
          <w:szCs w:val="24"/>
        </w:rPr>
        <w:t xml:space="preserve"> </w:t>
      </w:r>
      <w:r w:rsidRPr="00F118E5">
        <w:rPr>
          <w:rFonts w:ascii="Times New Roman" w:hAnsi="Times New Roman" w:cs="Times New Roman"/>
          <w:sz w:val="24"/>
          <w:szCs w:val="24"/>
        </w:rPr>
        <w:t xml:space="preserve"> (Document</w:t>
      </w:r>
      <w:r w:rsidRPr="00F118E5">
        <w:rPr>
          <w:rStyle w:val="a6"/>
        </w:rPr>
        <w:t xml:space="preserve"> </w:t>
      </w:r>
      <w:r w:rsidRPr="00F118E5">
        <w:rPr>
          <w:rStyle w:val="a6"/>
          <w:rFonts w:asciiTheme="majorBidi" w:hAnsiTheme="majorBidi" w:cstheme="majorBidi"/>
          <w:kern w:val="0"/>
          <w:sz w:val="24"/>
          <w:szCs w:val="24"/>
          <w:lang w:val="en-GB" w:eastAsia="en-US"/>
        </w:rPr>
        <w:t>CPM19-2/18</w:t>
      </w:r>
      <w:r w:rsidRPr="00F118E5">
        <w:rPr>
          <w:rFonts w:ascii="Times New Roman" w:hAnsi="Times New Roman" w:cs="Times New Roman"/>
          <w:sz w:val="24"/>
          <w:szCs w:val="24"/>
        </w:rPr>
        <w:t>)</w:t>
      </w:r>
    </w:p>
    <w:p w:rsidR="00CD22AB" w:rsidRDefault="00CD22AB" w:rsidP="00F118E5">
      <w:pPr>
        <w:rPr>
          <w:rFonts w:ascii="Times New Roman" w:hAnsi="Times New Roman" w:cs="Times New Roman"/>
          <w:sz w:val="24"/>
          <w:szCs w:val="24"/>
        </w:rPr>
      </w:pPr>
      <w:r w:rsidRPr="00F118E5">
        <w:rPr>
          <w:rFonts w:ascii="Times New Roman" w:hAnsi="Times New Roman" w:cs="Times New Roman"/>
          <w:sz w:val="24"/>
          <w:szCs w:val="24"/>
        </w:rPr>
        <w:t>WMO will monitor this agenda item to ensure that any possible change will not adversely impact any service used for meteorological operations.</w:t>
      </w:r>
    </w:p>
    <w:p w:rsidR="00F118E5" w:rsidRPr="00F118E5" w:rsidRDefault="00F118E5" w:rsidP="00F118E5">
      <w:pPr>
        <w:pStyle w:val="a3"/>
        <w:numPr>
          <w:ilvl w:val="1"/>
          <w:numId w:val="1"/>
        </w:numPr>
        <w:ind w:leftChars="0" w:left="0" w:firstLine="0"/>
        <w:rPr>
          <w:rFonts w:ascii="Times New Roman" w:hAnsi="Times New Roman" w:cs="Times New Roman"/>
          <w:sz w:val="24"/>
          <w:szCs w:val="24"/>
        </w:rPr>
      </w:pPr>
      <w:r>
        <w:rPr>
          <w:rFonts w:ascii="Times New Roman" w:eastAsia="宋体" w:hAnsi="Times New Roman" w:cs="Times New Roman" w:hint="eastAsia"/>
          <w:sz w:val="24"/>
          <w:szCs w:val="24"/>
          <w:lang w:eastAsia="zh-CN"/>
        </w:rPr>
        <w:t>U</w:t>
      </w:r>
      <w:r>
        <w:rPr>
          <w:rFonts w:ascii="Times New Roman" w:eastAsia="宋体" w:hAnsi="Times New Roman" w:cs="Times New Roman"/>
          <w:sz w:val="24"/>
          <w:szCs w:val="24"/>
          <w:lang w:eastAsia="zh-CN"/>
        </w:rPr>
        <w:t>SA (</w:t>
      </w:r>
      <w:r w:rsidRPr="00F118E5">
        <w:rPr>
          <w:rFonts w:ascii="Times New Roman" w:hAnsi="Times New Roman" w:cs="Times New Roman"/>
          <w:sz w:val="24"/>
          <w:szCs w:val="24"/>
        </w:rPr>
        <w:t>Document</w:t>
      </w:r>
      <w:r w:rsidRPr="00F118E5">
        <w:rPr>
          <w:rStyle w:val="a6"/>
        </w:rPr>
        <w:t xml:space="preserve"> </w:t>
      </w:r>
      <w:r w:rsidRPr="00F118E5">
        <w:rPr>
          <w:rStyle w:val="a6"/>
          <w:rFonts w:asciiTheme="majorBidi" w:hAnsiTheme="majorBidi" w:cstheme="majorBidi"/>
          <w:kern w:val="0"/>
          <w:sz w:val="24"/>
          <w:szCs w:val="24"/>
          <w:lang w:val="en-GB" w:eastAsia="en-US"/>
        </w:rPr>
        <w:t>CPM19-2/41</w:t>
      </w:r>
      <w:r>
        <w:rPr>
          <w:rFonts w:ascii="Times New Roman" w:eastAsia="宋体" w:hAnsi="Times New Roman" w:cs="Times New Roman"/>
          <w:sz w:val="24"/>
          <w:szCs w:val="24"/>
          <w:lang w:eastAsia="zh-CN"/>
        </w:rPr>
        <w:t>)</w:t>
      </w:r>
    </w:p>
    <w:p w:rsidR="00F118E5" w:rsidRPr="00AE37CE" w:rsidRDefault="00F118E5" w:rsidP="00F118E5">
      <w:pPr>
        <w:rPr>
          <w:rFonts w:ascii="Times New Roman" w:hAnsi="Times New Roman" w:cs="Times New Roman"/>
          <w:sz w:val="24"/>
          <w:szCs w:val="24"/>
        </w:rPr>
      </w:pPr>
      <w:r w:rsidRPr="00AE37CE">
        <w:rPr>
          <w:rFonts w:ascii="Times New Roman" w:hAnsi="Times New Roman" w:cs="Times New Roman"/>
          <w:sz w:val="24"/>
          <w:szCs w:val="24"/>
        </w:rPr>
        <w:t>Making some editorial changes and implement to the CPM Report</w:t>
      </w:r>
      <w:r w:rsidR="00AE37CE" w:rsidRPr="00AE37CE">
        <w:rPr>
          <w:rFonts w:ascii="Times New Roman" w:hAnsi="Times New Roman" w:cs="Times New Roman"/>
          <w:sz w:val="24"/>
          <w:szCs w:val="24"/>
        </w:rPr>
        <w:t xml:space="preserve"> text</w:t>
      </w:r>
      <w:r w:rsidRPr="00AE37CE">
        <w:rPr>
          <w:rFonts w:ascii="Times New Roman" w:hAnsi="Times New Roman" w:cs="Times New Roman"/>
          <w:sz w:val="24"/>
          <w:szCs w:val="24"/>
        </w:rPr>
        <w:t>, including the Option 1 and Option 2 for issue 2a). No change to issue 2b).</w:t>
      </w:r>
    </w:p>
    <w:p w:rsidR="00F118E5" w:rsidRPr="00F118E5" w:rsidRDefault="0011000D" w:rsidP="00F118E5">
      <w:pPr>
        <w:pStyle w:val="a3"/>
        <w:numPr>
          <w:ilvl w:val="1"/>
          <w:numId w:val="1"/>
        </w:numPr>
        <w:ind w:leftChars="0" w:left="0" w:firstLine="0"/>
        <w:rPr>
          <w:rFonts w:ascii="Times New Roman" w:hAnsi="Times New Roman" w:cs="Times New Roman"/>
          <w:sz w:val="24"/>
          <w:szCs w:val="24"/>
        </w:rPr>
      </w:pPr>
      <w:r w:rsidRPr="00F118E5">
        <w:rPr>
          <w:rFonts w:ascii="Times New Roman" w:hAnsi="Times New Roman" w:cs="Times New Roman"/>
          <w:sz w:val="24"/>
          <w:szCs w:val="24"/>
        </w:rPr>
        <w:t>Bahrain (Kingdom of), Egypt (Arab Republic of), Iraq (Republic of), Jordan (Hashemite Kingdom of), Kuwait (State of), Oman (Sultanate of), Saudi Arabia (Kingdom of), Sudan (Republic of the), Tunisia, United Arab Emirates</w:t>
      </w:r>
      <w:r w:rsidR="00F118E5">
        <w:rPr>
          <w:rFonts w:ascii="Times New Roman" w:hAnsi="Times New Roman" w:cs="Times New Roman"/>
          <w:sz w:val="24"/>
          <w:szCs w:val="24"/>
        </w:rPr>
        <w:t xml:space="preserve"> (</w:t>
      </w:r>
      <w:r w:rsidR="00F118E5" w:rsidRPr="00F118E5">
        <w:rPr>
          <w:rFonts w:ascii="Times New Roman" w:hAnsi="Times New Roman" w:cs="Times New Roman"/>
          <w:sz w:val="24"/>
          <w:szCs w:val="24"/>
        </w:rPr>
        <w:t>Document</w:t>
      </w:r>
      <w:r w:rsidR="00F118E5" w:rsidRPr="00F118E5">
        <w:rPr>
          <w:rStyle w:val="a6"/>
        </w:rPr>
        <w:t xml:space="preserve"> </w:t>
      </w:r>
      <w:r w:rsidR="00F118E5" w:rsidRPr="00F118E5">
        <w:rPr>
          <w:rStyle w:val="a6"/>
          <w:rFonts w:asciiTheme="majorBidi" w:hAnsiTheme="majorBidi" w:cstheme="majorBidi"/>
          <w:kern w:val="0"/>
          <w:sz w:val="24"/>
          <w:szCs w:val="24"/>
          <w:lang w:val="en-GB" w:eastAsia="en-US"/>
        </w:rPr>
        <w:t>CPM19-2/172</w:t>
      </w:r>
      <w:r w:rsidR="00F118E5">
        <w:rPr>
          <w:rFonts w:ascii="Times New Roman" w:hAnsi="Times New Roman" w:cs="Times New Roman"/>
          <w:sz w:val="24"/>
          <w:szCs w:val="24"/>
        </w:rPr>
        <w:t>)</w:t>
      </w:r>
    </w:p>
    <w:p w:rsidR="004D7CC0" w:rsidRPr="004D7CC0" w:rsidRDefault="00A47023" w:rsidP="004D7CC0">
      <w:pPr>
        <w:rPr>
          <w:rFonts w:ascii="Times New Roman" w:hAnsi="Times New Roman" w:cs="Times New Roman"/>
          <w:sz w:val="24"/>
          <w:szCs w:val="24"/>
        </w:rPr>
      </w:pPr>
      <w:r w:rsidRPr="00A47023">
        <w:rPr>
          <w:rFonts w:ascii="Times New Roman" w:hAnsi="Times New Roman" w:cs="Times New Roman"/>
          <w:sz w:val="24"/>
          <w:szCs w:val="24"/>
        </w:rPr>
        <w:lastRenderedPageBreak/>
        <w:t>Proposing</w:t>
      </w:r>
      <w:r w:rsidR="00F118E5" w:rsidRPr="00A47023">
        <w:rPr>
          <w:rFonts w:ascii="Times New Roman" w:hAnsi="Times New Roman" w:cs="Times New Roman"/>
          <w:sz w:val="24"/>
          <w:szCs w:val="24"/>
        </w:rPr>
        <w:t xml:space="preserve"> </w:t>
      </w:r>
      <w:r w:rsidRPr="00A47023">
        <w:rPr>
          <w:rFonts w:ascii="Times New Roman" w:hAnsi="Times New Roman" w:cs="Times New Roman"/>
          <w:sz w:val="24"/>
          <w:szCs w:val="24"/>
        </w:rPr>
        <w:t xml:space="preserve">some </w:t>
      </w:r>
      <w:r w:rsidR="00F118E5" w:rsidRPr="00A47023">
        <w:rPr>
          <w:rFonts w:ascii="Times New Roman" w:hAnsi="Times New Roman" w:cs="Times New Roman"/>
          <w:sz w:val="24"/>
          <w:szCs w:val="24"/>
        </w:rPr>
        <w:t>changes</w:t>
      </w:r>
      <w:r w:rsidRPr="00A47023">
        <w:rPr>
          <w:rFonts w:ascii="Times New Roman" w:hAnsi="Times New Roman" w:cs="Times New Roman"/>
          <w:sz w:val="24"/>
          <w:szCs w:val="24"/>
        </w:rPr>
        <w:t xml:space="preserve"> to the CPM Report</w:t>
      </w:r>
      <w:r w:rsidR="00AE37CE" w:rsidRPr="00A47023">
        <w:rPr>
          <w:rFonts w:ascii="Times New Roman" w:hAnsi="Times New Roman" w:cs="Times New Roman"/>
          <w:sz w:val="24"/>
          <w:szCs w:val="24"/>
        </w:rPr>
        <w:t xml:space="preserve"> text</w:t>
      </w:r>
      <w:r w:rsidRPr="00A47023">
        <w:rPr>
          <w:rFonts w:ascii="Times New Roman" w:hAnsi="Times New Roman" w:cs="Times New Roman"/>
          <w:sz w:val="24"/>
          <w:szCs w:val="24"/>
        </w:rPr>
        <w:t>, including deletion Option 1 and implement of original Option 2 for issue 2a). No change to issue 2b).</w:t>
      </w:r>
      <w:r w:rsidR="00AE37CE" w:rsidRPr="004D7CC0">
        <w:rPr>
          <w:rFonts w:ascii="Times New Roman" w:hAnsi="Times New Roman" w:cs="Times New Roman"/>
          <w:sz w:val="24"/>
          <w:szCs w:val="24"/>
        </w:rPr>
        <w:t xml:space="preserve"> </w:t>
      </w: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7002DF" w:rsidRDefault="003F53FD" w:rsidP="004D7CC0">
      <w:pPr>
        <w:rPr>
          <w:rFonts w:ascii="Times New Roman" w:hAnsi="Times New Roman" w:cs="Times New Roman"/>
          <w:sz w:val="24"/>
          <w:szCs w:val="24"/>
        </w:rPr>
      </w:pPr>
      <w:r w:rsidRPr="003F53FD">
        <w:rPr>
          <w:rFonts w:ascii="Times New Roman" w:hAnsi="Times New Roman" w:cs="Times New Roman"/>
          <w:sz w:val="24"/>
          <w:szCs w:val="24"/>
        </w:rPr>
        <w:t>Today, there have been two sessions on this Agenda Item.</w:t>
      </w:r>
      <w:r>
        <w:rPr>
          <w:rFonts w:ascii="Times New Roman" w:hAnsi="Times New Roman" w:cs="Times New Roman"/>
          <w:sz w:val="24"/>
          <w:szCs w:val="24"/>
        </w:rPr>
        <w:t xml:space="preserve"> </w:t>
      </w:r>
      <w:r w:rsidR="00A47023" w:rsidRPr="00A47023">
        <w:rPr>
          <w:rFonts w:ascii="Times New Roman" w:hAnsi="Times New Roman" w:cs="Times New Roman"/>
          <w:sz w:val="24"/>
          <w:szCs w:val="24"/>
        </w:rPr>
        <w:t>After the introduction of the inp</w:t>
      </w:r>
      <w:r w:rsidR="00AE37CE">
        <w:rPr>
          <w:rFonts w:ascii="Times New Roman" w:hAnsi="Times New Roman" w:cs="Times New Roman"/>
          <w:sz w:val="24"/>
          <w:szCs w:val="24"/>
        </w:rPr>
        <w:t>ut documents,</w:t>
      </w:r>
      <w:r w:rsidR="00A47023" w:rsidRPr="00A47023">
        <w:rPr>
          <w:rFonts w:ascii="Times New Roman" w:hAnsi="Times New Roman" w:cs="Times New Roman"/>
          <w:sz w:val="24"/>
          <w:szCs w:val="24"/>
        </w:rPr>
        <w:t xml:space="preserve"> Lady </w:t>
      </w:r>
      <w:r w:rsidR="00AE37CE" w:rsidRPr="00A47023">
        <w:rPr>
          <w:rFonts w:ascii="Times New Roman" w:hAnsi="Times New Roman" w:cs="Times New Roman"/>
          <w:sz w:val="24"/>
          <w:szCs w:val="24"/>
        </w:rPr>
        <w:t>Chair</w:t>
      </w:r>
      <w:r w:rsidR="00A47023" w:rsidRPr="00A47023">
        <w:rPr>
          <w:rFonts w:ascii="Times New Roman" w:hAnsi="Times New Roman" w:cs="Times New Roman"/>
          <w:sz w:val="24"/>
          <w:szCs w:val="24"/>
        </w:rPr>
        <w:t xml:space="preserve"> provide</w:t>
      </w:r>
      <w:r w:rsidR="008D76DB">
        <w:rPr>
          <w:rFonts w:ascii="Times New Roman" w:hAnsi="Times New Roman" w:cs="Times New Roman"/>
          <w:sz w:val="24"/>
          <w:szCs w:val="24"/>
        </w:rPr>
        <w:t>s</w:t>
      </w:r>
      <w:r w:rsidR="00A47023" w:rsidRPr="00A47023">
        <w:rPr>
          <w:rFonts w:ascii="Times New Roman" w:hAnsi="Times New Roman" w:cs="Times New Roman"/>
          <w:sz w:val="24"/>
          <w:szCs w:val="24"/>
        </w:rPr>
        <w:t xml:space="preserve"> a com</w:t>
      </w:r>
      <w:r w:rsidR="008D76DB">
        <w:rPr>
          <w:rFonts w:ascii="Times New Roman" w:hAnsi="Times New Roman" w:cs="Times New Roman"/>
          <w:sz w:val="24"/>
          <w:szCs w:val="24"/>
        </w:rPr>
        <w:t>pilation d</w:t>
      </w:r>
      <w:r>
        <w:rPr>
          <w:rFonts w:ascii="Times New Roman" w:hAnsi="Times New Roman" w:cs="Times New Roman"/>
          <w:sz w:val="24"/>
          <w:szCs w:val="24"/>
        </w:rPr>
        <w:t xml:space="preserve">ocument, based on </w:t>
      </w:r>
      <w:r w:rsidRPr="00F118E5">
        <w:rPr>
          <w:rStyle w:val="a6"/>
          <w:rFonts w:asciiTheme="majorBidi" w:hAnsiTheme="majorBidi" w:cstheme="majorBidi"/>
          <w:kern w:val="0"/>
          <w:sz w:val="24"/>
          <w:szCs w:val="24"/>
          <w:lang w:val="en-GB" w:eastAsia="en-US"/>
        </w:rPr>
        <w:t>CPM19-2/41</w:t>
      </w:r>
      <w:r>
        <w:rPr>
          <w:rFonts w:ascii="Times New Roman" w:hAnsi="Times New Roman" w:cs="Times New Roman"/>
          <w:sz w:val="24"/>
          <w:szCs w:val="24"/>
        </w:rPr>
        <w:t xml:space="preserve"> from USA and </w:t>
      </w:r>
      <w:r w:rsidRPr="00F118E5">
        <w:rPr>
          <w:rStyle w:val="a6"/>
          <w:rFonts w:asciiTheme="majorBidi" w:hAnsiTheme="majorBidi" w:cstheme="majorBidi"/>
          <w:kern w:val="0"/>
          <w:sz w:val="24"/>
          <w:szCs w:val="24"/>
          <w:lang w:val="en-GB" w:eastAsia="en-US"/>
        </w:rPr>
        <w:t>CPM19-2/172</w:t>
      </w:r>
      <w:r>
        <w:rPr>
          <w:rFonts w:ascii="Times New Roman" w:hAnsi="Times New Roman" w:cs="Times New Roman"/>
          <w:sz w:val="24"/>
          <w:szCs w:val="24"/>
        </w:rPr>
        <w:t>, for the</w:t>
      </w:r>
      <w:r w:rsidR="007002DF">
        <w:rPr>
          <w:rFonts w:ascii="Times New Roman" w:hAnsi="Times New Roman" w:cs="Times New Roman"/>
          <w:sz w:val="24"/>
          <w:szCs w:val="24"/>
        </w:rPr>
        <w:t xml:space="preserve"> floor. Discussion is focus on the deletion of Option 1 to issue 2a) and some describe sentence in the draft new resolution of Option 2 to issue 2a).</w:t>
      </w:r>
      <w:bookmarkStart w:id="0" w:name="_GoBack"/>
      <w:bookmarkEnd w:id="0"/>
      <w:r w:rsidR="007002DF">
        <w:rPr>
          <w:rFonts w:ascii="Times New Roman" w:hAnsi="Times New Roman" w:cs="Times New Roman"/>
          <w:sz w:val="24"/>
          <w:szCs w:val="24"/>
        </w:rPr>
        <w:t xml:space="preserve"> </w:t>
      </w:r>
    </w:p>
    <w:p w:rsidR="004D7CC0" w:rsidRPr="004D7CC0" w:rsidRDefault="003F53FD" w:rsidP="004D7CC0">
      <w:pPr>
        <w:rPr>
          <w:rFonts w:ascii="Times New Roman" w:hAnsi="Times New Roman" w:cs="Times New Roman"/>
          <w:sz w:val="24"/>
          <w:szCs w:val="24"/>
        </w:rPr>
      </w:pPr>
      <w:r>
        <w:rPr>
          <w:rFonts w:ascii="Times New Roman" w:hAnsi="Times New Roman" w:cs="Times New Roman"/>
          <w:sz w:val="24"/>
          <w:szCs w:val="24"/>
        </w:rPr>
        <w:t xml:space="preserve">The discussion will be continued </w:t>
      </w:r>
      <w:r w:rsidR="00AE37CE">
        <w:rPr>
          <w:rFonts w:ascii="Times New Roman" w:hAnsi="Times New Roman" w:cs="Times New Roman"/>
          <w:sz w:val="24"/>
          <w:szCs w:val="24"/>
        </w:rPr>
        <w:t>at 15:45</w:t>
      </w:r>
      <w:r>
        <w:rPr>
          <w:rFonts w:ascii="Times New Roman" w:hAnsi="Times New Roman" w:cs="Times New Roman"/>
          <w:sz w:val="24"/>
          <w:szCs w:val="24"/>
        </w:rPr>
        <w:t xml:space="preserve"> in </w:t>
      </w:r>
      <w:r w:rsidR="00DD254C">
        <w:rPr>
          <w:rFonts w:ascii="Times New Roman" w:hAnsi="Times New Roman" w:cs="Times New Roman"/>
          <w:sz w:val="24"/>
          <w:szCs w:val="24"/>
        </w:rPr>
        <w:t>room C2 of Building Tower</w:t>
      </w:r>
      <w:r w:rsidR="00AE37CE">
        <w:rPr>
          <w:rFonts w:ascii="Times New Roman" w:hAnsi="Times New Roman" w:cs="Times New Roman"/>
          <w:sz w:val="24"/>
          <w:szCs w:val="24"/>
        </w:rPr>
        <w:t xml:space="preserve"> </w:t>
      </w:r>
      <w:r w:rsidR="00DD254C">
        <w:rPr>
          <w:rFonts w:ascii="Times New Roman" w:hAnsi="Times New Roman" w:cs="Times New Roman"/>
          <w:sz w:val="24"/>
          <w:szCs w:val="24"/>
        </w:rPr>
        <w:t>this afternoon.</w:t>
      </w: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Pr="008D76DB" w:rsidRDefault="008D76DB" w:rsidP="00C82B13">
      <w:pP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N</w:t>
      </w:r>
      <w:r>
        <w:rPr>
          <w:rFonts w:ascii="Times New Roman" w:eastAsia="宋体" w:hAnsi="Times New Roman" w:cs="Times New Roman"/>
          <w:sz w:val="24"/>
          <w:szCs w:val="24"/>
          <w:lang w:eastAsia="zh-CN"/>
        </w:rPr>
        <w:t>ONE.</w:t>
      </w:r>
    </w:p>
    <w:sectPr w:rsidR="00C82B13" w:rsidRPr="008D76DB"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BF" w:rsidRDefault="007155BF" w:rsidP="00D1517A">
      <w:pPr>
        <w:spacing w:after="0" w:line="240" w:lineRule="auto"/>
      </w:pPr>
      <w:r>
        <w:separator/>
      </w:r>
    </w:p>
  </w:endnote>
  <w:endnote w:type="continuationSeparator" w:id="0">
    <w:p w:rsidR="007155BF" w:rsidRDefault="007155BF"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Arial Unicode MS"/>
    <w:panose1 w:val="02030609000101010101"/>
    <w:charset w:val="81"/>
    <w:family w:val="modern"/>
    <w:pitch w:val="fixed"/>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BF" w:rsidRDefault="007155BF" w:rsidP="00D1517A">
      <w:pPr>
        <w:spacing w:after="0" w:line="240" w:lineRule="auto"/>
      </w:pPr>
      <w:r>
        <w:separator/>
      </w:r>
    </w:p>
  </w:footnote>
  <w:footnote w:type="continuationSeparator" w:id="0">
    <w:p w:rsidR="007155BF" w:rsidRDefault="007155BF"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7D61"/>
    <w:multiLevelType w:val="multilevel"/>
    <w:tmpl w:val="E0188B0E"/>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C4F07D5"/>
    <w:multiLevelType w:val="hybridMultilevel"/>
    <w:tmpl w:val="062C006C"/>
    <w:lvl w:ilvl="0" w:tplc="B992C75E">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E2F0D"/>
    <w:multiLevelType w:val="hybridMultilevel"/>
    <w:tmpl w:val="6E0667B8"/>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9457B49"/>
    <w:multiLevelType w:val="multilevel"/>
    <w:tmpl w:val="D6121182"/>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5983"/>
    <w:rsid w:val="0011000D"/>
    <w:rsid w:val="001E0789"/>
    <w:rsid w:val="00283D24"/>
    <w:rsid w:val="003F53FD"/>
    <w:rsid w:val="004A574B"/>
    <w:rsid w:val="004D7CC0"/>
    <w:rsid w:val="005755E6"/>
    <w:rsid w:val="00677357"/>
    <w:rsid w:val="00683E04"/>
    <w:rsid w:val="007002DF"/>
    <w:rsid w:val="007155BF"/>
    <w:rsid w:val="008742F3"/>
    <w:rsid w:val="008D76DB"/>
    <w:rsid w:val="009E27EC"/>
    <w:rsid w:val="00A47023"/>
    <w:rsid w:val="00AC461C"/>
    <w:rsid w:val="00AE37CE"/>
    <w:rsid w:val="00BD1938"/>
    <w:rsid w:val="00C750CB"/>
    <w:rsid w:val="00C82B13"/>
    <w:rsid w:val="00CD22AB"/>
    <w:rsid w:val="00D1517A"/>
    <w:rsid w:val="00D20D48"/>
    <w:rsid w:val="00D52EB7"/>
    <w:rsid w:val="00DD254C"/>
    <w:rsid w:val="00E76E76"/>
    <w:rsid w:val="00EA1B34"/>
    <w:rsid w:val="00EC68D5"/>
    <w:rsid w:val="00EF7969"/>
    <w:rsid w:val="00F118E5"/>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qFormat/>
    <w:rsid w:val="00D52EB7"/>
    <w:pPr>
      <w:keepNext/>
      <w:widowControl/>
      <w:wordWrap/>
      <w:autoSpaceDE/>
      <w:autoSpaceDN/>
      <w:spacing w:after="0" w:line="240" w:lineRule="auto"/>
      <w:jc w:val="center"/>
      <w:outlineLvl w:val="0"/>
    </w:pPr>
    <w:rPr>
      <w:rFonts w:ascii="Times New Roman" w:eastAsia="BatangChe" w:hAnsi="Times New Roman" w:cs="Times New Roman"/>
      <w:b/>
      <w:bCs/>
      <w:kern w:val="0"/>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A1B34"/>
    <w:pPr>
      <w:ind w:leftChars="400" w:left="800"/>
    </w:pPr>
  </w:style>
  <w:style w:type="paragraph" w:styleId="a4">
    <w:name w:val="header"/>
    <w:basedOn w:val="a"/>
    <w:link w:val="Char0"/>
    <w:uiPriority w:val="99"/>
    <w:unhideWhenUsed/>
    <w:rsid w:val="00D1517A"/>
    <w:pPr>
      <w:tabs>
        <w:tab w:val="center" w:pos="4680"/>
        <w:tab w:val="right" w:pos="9360"/>
      </w:tabs>
      <w:spacing w:after="0" w:line="240" w:lineRule="auto"/>
    </w:pPr>
  </w:style>
  <w:style w:type="character" w:customStyle="1" w:styleId="Char0">
    <w:name w:val="页眉 Char"/>
    <w:basedOn w:val="a0"/>
    <w:link w:val="a4"/>
    <w:uiPriority w:val="99"/>
    <w:rsid w:val="00D1517A"/>
  </w:style>
  <w:style w:type="paragraph" w:styleId="a5">
    <w:name w:val="footer"/>
    <w:basedOn w:val="a"/>
    <w:link w:val="Char1"/>
    <w:uiPriority w:val="99"/>
    <w:unhideWhenUsed/>
    <w:rsid w:val="00D1517A"/>
    <w:pPr>
      <w:tabs>
        <w:tab w:val="center" w:pos="4680"/>
        <w:tab w:val="right" w:pos="9360"/>
      </w:tabs>
      <w:spacing w:after="0" w:line="240" w:lineRule="auto"/>
    </w:pPr>
  </w:style>
  <w:style w:type="character" w:customStyle="1" w:styleId="Char1">
    <w:name w:val="页脚 Char"/>
    <w:basedOn w:val="a0"/>
    <w:link w:val="a5"/>
    <w:uiPriority w:val="99"/>
    <w:rsid w:val="00D1517A"/>
  </w:style>
  <w:style w:type="character" w:customStyle="1" w:styleId="1Char">
    <w:name w:val="标题 1 Char"/>
    <w:basedOn w:val="a0"/>
    <w:link w:val="1"/>
    <w:rsid w:val="00D52EB7"/>
    <w:rPr>
      <w:rFonts w:ascii="Times New Roman" w:eastAsia="BatangChe" w:hAnsi="Times New Roman" w:cs="Times New Roman"/>
      <w:b/>
      <w:bCs/>
      <w:kern w:val="0"/>
      <w:sz w:val="24"/>
      <w:szCs w:val="24"/>
      <w:u w:val="single"/>
      <w:lang w:eastAsia="en-US"/>
    </w:rPr>
  </w:style>
  <w:style w:type="character" w:styleId="a6">
    <w:name w:val="Hyperlink"/>
    <w:aliases w:val="ECC Hyperlink,CEO_Hyperlink,超级链接"/>
    <w:basedOn w:val="a0"/>
    <w:unhideWhenUsed/>
    <w:qFormat/>
    <w:rsid w:val="00D52EB7"/>
    <w:rPr>
      <w:color w:val="0563C1" w:themeColor="hyperlink"/>
      <w:u w:val="single"/>
    </w:rPr>
  </w:style>
  <w:style w:type="character" w:customStyle="1" w:styleId="Char">
    <w:name w:val="列出段落 Char"/>
    <w:link w:val="a3"/>
    <w:uiPriority w:val="34"/>
    <w:locked/>
    <w:rsid w:val="00D52EB7"/>
  </w:style>
  <w:style w:type="paragraph" w:styleId="a7">
    <w:name w:val="Balloon Text"/>
    <w:basedOn w:val="a"/>
    <w:link w:val="Char2"/>
    <w:uiPriority w:val="99"/>
    <w:semiHidden/>
    <w:unhideWhenUsed/>
    <w:rsid w:val="00CD22AB"/>
    <w:pPr>
      <w:spacing w:after="0" w:line="240" w:lineRule="auto"/>
    </w:pPr>
    <w:rPr>
      <w:sz w:val="18"/>
      <w:szCs w:val="18"/>
    </w:rPr>
  </w:style>
  <w:style w:type="character" w:customStyle="1" w:styleId="Char2">
    <w:name w:val="批注框文本 Char"/>
    <w:basedOn w:val="a0"/>
    <w:link w:val="a7"/>
    <w:uiPriority w:val="99"/>
    <w:semiHidden/>
    <w:rsid w:val="00CD22AB"/>
    <w:rPr>
      <w:sz w:val="18"/>
      <w:szCs w:val="18"/>
    </w:rPr>
  </w:style>
  <w:style w:type="paragraph" w:customStyle="1" w:styleId="Tabletext">
    <w:name w:val="Table_text"/>
    <w:basedOn w:val="a"/>
    <w:link w:val="TabletextChar"/>
    <w:rsid w:val="00CD22AB"/>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hAnsi="Times New Roman" w:cs="Times New Roman"/>
      <w:kern w:val="0"/>
      <w:szCs w:val="20"/>
      <w:lang w:val="en-GB" w:eastAsia="en-US"/>
    </w:rPr>
  </w:style>
  <w:style w:type="character" w:customStyle="1" w:styleId="TabletextChar">
    <w:name w:val="Table_text Char"/>
    <w:link w:val="Tabletext"/>
    <w:locked/>
    <w:rsid w:val="00CD22AB"/>
    <w:rPr>
      <w:rFonts w:ascii="Times New Roman" w:hAnsi="Times New Roman" w:cs="Times New Roman"/>
      <w:kern w:val="0"/>
      <w:szCs w:val="20"/>
      <w:lang w:val="en-GB" w:eastAsia="en-US"/>
    </w:rPr>
  </w:style>
  <w:style w:type="character" w:styleId="a8">
    <w:name w:val="footnote reference"/>
    <w:aliases w:val="Appel note de bas de p,Footnote Reference/,Footnote symbol,Style 12,(NECG) Footnote Reference,Style 124,o,fr,Style 13,FR,Style 17,Style 3,Appel note de bas de p + 11 pt,Italic,Footnote,Appel note de bas de p1,R,Appel note de bas de p2"/>
    <w:basedOn w:val="a0"/>
    <w:qFormat/>
    <w:rsid w:val="0011000D"/>
    <w:rPr>
      <w:position w:val="6"/>
      <w:sz w:val="18"/>
    </w:rPr>
  </w:style>
  <w:style w:type="paragraph" w:styleId="a9">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a"/>
    <w:link w:val="Char3"/>
    <w:qFormat/>
    <w:rsid w:val="0011000D"/>
    <w:pPr>
      <w:keepLines/>
      <w:widowControl/>
      <w:tabs>
        <w:tab w:val="left" w:pos="255"/>
        <w:tab w:val="left" w:pos="1134"/>
        <w:tab w:val="left" w:pos="1871"/>
        <w:tab w:val="left" w:pos="2268"/>
      </w:tabs>
      <w:wordWrap/>
      <w:overflowPunct w:val="0"/>
      <w:adjustRightInd w:val="0"/>
      <w:spacing w:before="120" w:after="0" w:line="240" w:lineRule="auto"/>
      <w:jc w:val="left"/>
      <w:textAlignment w:val="baseline"/>
    </w:pPr>
    <w:rPr>
      <w:rFonts w:ascii="Times New Roman" w:hAnsi="Times New Roman" w:cs="Times New Roman"/>
      <w:kern w:val="0"/>
      <w:sz w:val="24"/>
      <w:szCs w:val="20"/>
      <w:lang w:val="en-GB" w:eastAsia="en-US"/>
    </w:rPr>
  </w:style>
  <w:style w:type="character" w:customStyle="1" w:styleId="Char3">
    <w:name w:val="脚注文本 Char"/>
    <w:aliases w:val="ALTS FOOTNOTE Char,Footnote Text Char1 Char,Footnote Text Char Char1 Char,Footnote Text Char4 Char Char Char,Footnote Text Char1 Char1 Char1 Char Char,Footnote Text Char Char1 Char1 Char Char Char,footnote text Char,DNV-FT Char,DNV Char"/>
    <w:basedOn w:val="a0"/>
    <w:link w:val="a9"/>
    <w:qFormat/>
    <w:rsid w:val="0011000D"/>
    <w:rPr>
      <w:rFonts w:ascii="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au/url?sa=t&amp;rct=j&amp;q=&amp;esrc=s&amp;source=web&amp;cd=1&amp;cad=rja&amp;uact=8&amp;ved=0ahUKEwi_vJ72h_nUAhXFVrwKHbcGBjoQFggkMAA&amp;url=https%3A%2F%2Fwww.itu.int%2Fdms_pub%2Fitu-r%2Foth%2F0c%2F0a%2FR0C0A00000C0024PDFE.pdf&amp;usg=AFQjCNHAI-M36rKMCDIrjXGHQHgSpyoU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516</Words>
  <Characters>2946</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DUAN Hongtao</cp:lastModifiedBy>
  <cp:revision>11</cp:revision>
  <dcterms:created xsi:type="dcterms:W3CDTF">2019-02-19T19:28:00Z</dcterms:created>
  <dcterms:modified xsi:type="dcterms:W3CDTF">2019-02-19T20:42:00Z</dcterms:modified>
</cp:coreProperties>
</file>