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DEAEA" w14:textId="77777777" w:rsidR="00527B45" w:rsidRPr="009F6743" w:rsidRDefault="00EA1B34" w:rsidP="000B5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743">
        <w:rPr>
          <w:rFonts w:ascii="Times New Roman" w:hAnsi="Times New Roman" w:cs="Times New Roman"/>
          <w:b/>
          <w:sz w:val="24"/>
          <w:szCs w:val="24"/>
        </w:rPr>
        <w:t xml:space="preserve">Report of the Agenda Item Coordinator during </w:t>
      </w:r>
      <w:r w:rsidR="003346ED" w:rsidRPr="009F6743">
        <w:rPr>
          <w:rFonts w:ascii="Times New Roman" w:hAnsi="Times New Roman" w:cs="Times New Roman"/>
          <w:b/>
          <w:sz w:val="24"/>
          <w:szCs w:val="24"/>
        </w:rPr>
        <w:t>WRC-19</w:t>
      </w:r>
    </w:p>
    <w:p w14:paraId="60FCE288" w14:textId="46C1A213" w:rsidR="00533762" w:rsidRPr="009F6743" w:rsidRDefault="009F4213" w:rsidP="00533762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Nguyen Huy Cuong</w:t>
      </w:r>
      <w:r w:rsidR="00533762" w:rsidRPr="009F674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9F6743">
          <w:rPr>
            <w:rStyle w:val="Hyperlink"/>
            <w:rFonts w:ascii="Times New Roman" w:hAnsi="Times New Roman" w:cs="Times New Roman"/>
            <w:sz w:val="24"/>
            <w:szCs w:val="24"/>
          </w:rPr>
          <w:t>cuongnh@rfd.gov.vn</w:t>
        </w:r>
      </w:hyperlink>
    </w:p>
    <w:p w14:paraId="13A2D145" w14:textId="14DDA072" w:rsidR="004D7CC0" w:rsidRPr="009F6743" w:rsidRDefault="00563526" w:rsidP="005337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</w:t>
      </w:r>
      <w:r w:rsidR="00834E97">
        <w:rPr>
          <w:rFonts w:ascii="Times New Roman" w:hAnsi="Times New Roman" w:cs="Times New Roman"/>
          <w:kern w:val="0"/>
          <w:sz w:val="24"/>
          <w:szCs w:val="24"/>
        </w:rPr>
        <w:t>8</w:t>
      </w:r>
      <w:r w:rsidR="00533762" w:rsidRPr="009F674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F4213" w:rsidRPr="009F6743">
        <w:rPr>
          <w:rFonts w:ascii="Times New Roman" w:hAnsi="Times New Roman" w:cs="Times New Roman"/>
          <w:kern w:val="0"/>
          <w:sz w:val="24"/>
          <w:szCs w:val="24"/>
        </w:rPr>
        <w:t>November</w:t>
      </w:r>
      <w:r w:rsidR="00533762" w:rsidRPr="009F6743">
        <w:rPr>
          <w:rFonts w:ascii="Times New Roman" w:hAnsi="Times New Roman" w:cs="Times New Roman"/>
          <w:kern w:val="0"/>
          <w:sz w:val="24"/>
          <w:szCs w:val="24"/>
        </w:rPr>
        <w:t>, 2019</w:t>
      </w:r>
      <w:r w:rsidR="004D7CC0" w:rsidRPr="009F67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2C7D1" w14:textId="77777777" w:rsidR="00EA1B34" w:rsidRPr="009F674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Agenda Item</w:t>
      </w:r>
    </w:p>
    <w:p w14:paraId="0B4D0DB3" w14:textId="77777777" w:rsidR="009F4213" w:rsidRPr="009F6743" w:rsidRDefault="00793A40" w:rsidP="009F4213">
      <w:pPr>
        <w:pStyle w:val="Normalaftertitle"/>
        <w:rPr>
          <w:b/>
          <w:i/>
          <w:iCs/>
          <w:szCs w:val="24"/>
        </w:rPr>
      </w:pPr>
      <w:r w:rsidRPr="009F6743">
        <w:rPr>
          <w:i/>
          <w:szCs w:val="24"/>
        </w:rPr>
        <w:t>1.</w:t>
      </w:r>
      <w:r w:rsidR="009F4213" w:rsidRPr="009F6743">
        <w:rPr>
          <w:i/>
          <w:szCs w:val="24"/>
        </w:rPr>
        <w:t>7</w:t>
      </w:r>
      <w:r w:rsidRPr="009F6743">
        <w:rPr>
          <w:i/>
          <w:szCs w:val="24"/>
        </w:rPr>
        <w:tab/>
      </w:r>
      <w:r w:rsidR="009F4213" w:rsidRPr="009F6743">
        <w:rPr>
          <w:i/>
          <w:iCs/>
          <w:szCs w:val="24"/>
        </w:rPr>
        <w:t>to study the spectrum needs for telemetry, tracking and command in the space operation service for non-GSO satellites with short duration missions, to assess the suitability of existing allocations to the space operation service and, if necessary, to consider new allocations, in accordance with Resolution </w:t>
      </w:r>
      <w:r w:rsidR="009F4213" w:rsidRPr="009F6743">
        <w:rPr>
          <w:b/>
          <w:bCs/>
          <w:i/>
          <w:iCs/>
          <w:szCs w:val="24"/>
        </w:rPr>
        <w:t>659</w:t>
      </w:r>
      <w:r w:rsidR="009F4213" w:rsidRPr="009F6743">
        <w:rPr>
          <w:i/>
          <w:iCs/>
          <w:szCs w:val="24"/>
        </w:rPr>
        <w:t xml:space="preserve"> </w:t>
      </w:r>
      <w:r w:rsidR="009F4213" w:rsidRPr="009F6743">
        <w:rPr>
          <w:b/>
          <w:i/>
          <w:iCs/>
          <w:szCs w:val="24"/>
        </w:rPr>
        <w:t>(WRC</w:t>
      </w:r>
      <w:r w:rsidR="009F4213" w:rsidRPr="009F6743">
        <w:rPr>
          <w:b/>
          <w:i/>
          <w:iCs/>
          <w:szCs w:val="24"/>
        </w:rPr>
        <w:noBreakHyphen/>
        <w:t>15)</w:t>
      </w:r>
      <w:r w:rsidR="009F4213" w:rsidRPr="009F6743">
        <w:rPr>
          <w:i/>
          <w:iCs/>
          <w:szCs w:val="24"/>
        </w:rPr>
        <w:t>;</w:t>
      </w:r>
    </w:p>
    <w:p w14:paraId="26135084" w14:textId="77777777" w:rsidR="009F4213" w:rsidRPr="009F6743" w:rsidRDefault="009F4213" w:rsidP="009F4213">
      <w:pPr>
        <w:rPr>
          <w:rFonts w:ascii="Times New Roman" w:hAnsi="Times New Roman" w:cs="Times New Roman"/>
          <w:i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Resolution </w:t>
      </w:r>
      <w:r w:rsidRPr="009F6743">
        <w:rPr>
          <w:rFonts w:ascii="Times New Roman" w:hAnsi="Times New Roman" w:cs="Times New Roman"/>
          <w:b/>
          <w:sz w:val="24"/>
          <w:szCs w:val="24"/>
        </w:rPr>
        <w:t>659 (WRC</w:t>
      </w:r>
      <w:r w:rsidRPr="009F6743">
        <w:rPr>
          <w:rFonts w:ascii="Times New Roman" w:hAnsi="Times New Roman" w:cs="Times New Roman"/>
          <w:b/>
          <w:sz w:val="24"/>
          <w:szCs w:val="24"/>
        </w:rPr>
        <w:noBreakHyphen/>
        <w:t>15)</w:t>
      </w:r>
      <w:r w:rsidRPr="009F6743">
        <w:rPr>
          <w:rFonts w:ascii="Times New Roman" w:hAnsi="Times New Roman" w:cs="Times New Roman"/>
          <w:sz w:val="24"/>
          <w:szCs w:val="24"/>
        </w:rPr>
        <w:t xml:space="preserve"> – </w:t>
      </w:r>
      <w:r w:rsidRPr="009F674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n-US"/>
        </w:rPr>
        <w:t>Studies to accommodate requirements in the space operation service for non-geostationary satellites with short duration missions.</w:t>
      </w:r>
    </w:p>
    <w:p w14:paraId="02A11873" w14:textId="77777777" w:rsidR="00EA1B34" w:rsidRPr="009F674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 w:rsidRPr="009F6743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9F6743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 w:rsidRPr="009F6743">
        <w:rPr>
          <w:rFonts w:ascii="Times New Roman" w:hAnsi="Times New Roman" w:cs="Times New Roman"/>
          <w:sz w:val="24"/>
          <w:szCs w:val="24"/>
        </w:rPr>
        <w:t>WRC-19</w:t>
      </w:r>
      <w:r w:rsidR="00D1517A" w:rsidRPr="009F6743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 w:rsidRPr="009F6743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9F6743">
        <w:rPr>
          <w:rFonts w:ascii="Times New Roman" w:hAnsi="Times New Roman" w:cs="Times New Roman"/>
          <w:sz w:val="24"/>
          <w:szCs w:val="24"/>
        </w:rPr>
        <w:t>)</w:t>
      </w:r>
      <w:r w:rsidR="000B5983" w:rsidRPr="009F67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3B81C" w14:textId="24A9B1AF" w:rsidR="004D7CC0" w:rsidRPr="009F6743" w:rsidRDefault="004774AD" w:rsidP="004D7CC0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APT Members support Method B of CPM Report on this agenda item. APT Members are of the view to support ITU-R studies and that any possible revision of the limitations of Annex 7 to RR Appendix 30 (Rev.WRC-15) under Resolution 557 (WRC-15) should not adversely affect current and future FSS/BSS usage in the 11.7-12.7 GHz frequency band for Region 3.</w:t>
      </w:r>
    </w:p>
    <w:p w14:paraId="1D7B6619" w14:textId="77777777" w:rsidR="009F4213" w:rsidRPr="009F6743" w:rsidRDefault="009F4213" w:rsidP="009F4213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APT Members do not support allocations for non-GSO short duration systems in the following frequency ranges:</w:t>
      </w:r>
    </w:p>
    <w:p w14:paraId="2208958A" w14:textId="77777777" w:rsidR="009F4213" w:rsidRPr="009F6743" w:rsidRDefault="009F4213" w:rsidP="009F4213">
      <w:pPr>
        <w:pStyle w:val="enumlev1"/>
        <w:rPr>
          <w:szCs w:val="24"/>
          <w:lang w:val="en-NZ"/>
        </w:rPr>
      </w:pPr>
      <w:r w:rsidRPr="009F6743">
        <w:rPr>
          <w:szCs w:val="24"/>
          <w:lang w:val="en-NZ"/>
        </w:rPr>
        <w:t>–</w:t>
      </w:r>
      <w:r w:rsidRPr="009F6743">
        <w:rPr>
          <w:szCs w:val="24"/>
          <w:lang w:val="en-NZ"/>
        </w:rPr>
        <w:tab/>
        <w:t xml:space="preserve">Maritime mobile VHF radiocommunication in the frequency ranges 156-157.45 MHz, 160.6-160.975 MHz and 161.475-162.05 MHz, in accordance with RR No. </w:t>
      </w:r>
      <w:r w:rsidRPr="009F6743">
        <w:rPr>
          <w:b/>
          <w:szCs w:val="24"/>
          <w:lang w:val="en-NZ"/>
        </w:rPr>
        <w:t>5.226</w:t>
      </w:r>
      <w:r w:rsidRPr="009F6743">
        <w:rPr>
          <w:szCs w:val="24"/>
          <w:lang w:val="en-NZ"/>
        </w:rPr>
        <w:t xml:space="preserve"> and Appendix </w:t>
      </w:r>
      <w:r w:rsidRPr="009F6743">
        <w:rPr>
          <w:b/>
          <w:szCs w:val="24"/>
          <w:lang w:val="en-NZ"/>
        </w:rPr>
        <w:t xml:space="preserve">18 </w:t>
      </w:r>
      <w:r w:rsidRPr="009F6743">
        <w:rPr>
          <w:szCs w:val="24"/>
          <w:lang w:val="en-NZ"/>
        </w:rPr>
        <w:t>(</w:t>
      </w:r>
      <w:r w:rsidRPr="009F6743">
        <w:rPr>
          <w:b/>
          <w:szCs w:val="24"/>
          <w:lang w:val="en-NZ"/>
        </w:rPr>
        <w:t>Rev.WRC-15</w:t>
      </w:r>
      <w:r w:rsidRPr="009F6743">
        <w:rPr>
          <w:szCs w:val="24"/>
          <w:lang w:val="en-NZ"/>
        </w:rPr>
        <w:t>)</w:t>
      </w:r>
      <w:r w:rsidRPr="009F6743">
        <w:rPr>
          <w:bCs/>
          <w:szCs w:val="24"/>
          <w:lang w:val="en-NZ"/>
        </w:rPr>
        <w:t>;</w:t>
      </w:r>
    </w:p>
    <w:p w14:paraId="3E5D9B69" w14:textId="77777777" w:rsidR="009F4213" w:rsidRPr="009F6743" w:rsidRDefault="009F4213" w:rsidP="009F4213">
      <w:pPr>
        <w:pStyle w:val="enumlev1"/>
        <w:rPr>
          <w:szCs w:val="24"/>
          <w:lang w:val="en-NZ"/>
        </w:rPr>
      </w:pPr>
      <w:r w:rsidRPr="009F6743">
        <w:rPr>
          <w:szCs w:val="24"/>
          <w:lang w:val="en-NZ"/>
        </w:rPr>
        <w:t>–</w:t>
      </w:r>
      <w:r w:rsidRPr="009F6743">
        <w:rPr>
          <w:szCs w:val="24"/>
          <w:lang w:val="en-NZ"/>
        </w:rPr>
        <w:tab/>
        <w:t xml:space="preserve">The frequency range 406-406.1 MHz that is dedicated for satellite emergency position-indicating radio beacons, in accordance with Resolution </w:t>
      </w:r>
      <w:r w:rsidRPr="009F6743">
        <w:rPr>
          <w:b/>
          <w:szCs w:val="24"/>
          <w:lang w:val="en-NZ"/>
        </w:rPr>
        <w:t xml:space="preserve">205 </w:t>
      </w:r>
      <w:r w:rsidRPr="009F6743">
        <w:rPr>
          <w:szCs w:val="24"/>
          <w:lang w:val="en-NZ"/>
        </w:rPr>
        <w:t>(</w:t>
      </w:r>
      <w:r w:rsidRPr="009F6743">
        <w:rPr>
          <w:b/>
          <w:szCs w:val="24"/>
          <w:lang w:val="en-NZ"/>
        </w:rPr>
        <w:t>Rev.WRC-15</w:t>
      </w:r>
      <w:r w:rsidRPr="009F6743">
        <w:rPr>
          <w:szCs w:val="24"/>
          <w:lang w:val="en-NZ"/>
        </w:rPr>
        <w:t>); and</w:t>
      </w:r>
    </w:p>
    <w:p w14:paraId="281FE18A" w14:textId="77777777" w:rsidR="009F4213" w:rsidRPr="009F6743" w:rsidRDefault="009F4213" w:rsidP="009F4213">
      <w:pPr>
        <w:pStyle w:val="enumlev1"/>
        <w:rPr>
          <w:szCs w:val="24"/>
          <w:lang w:val="en-NZ"/>
        </w:rPr>
      </w:pPr>
      <w:r w:rsidRPr="009F6743">
        <w:rPr>
          <w:szCs w:val="24"/>
          <w:lang w:val="en-NZ"/>
        </w:rPr>
        <w:t>–</w:t>
      </w:r>
      <w:r w:rsidRPr="009F6743">
        <w:rPr>
          <w:szCs w:val="24"/>
          <w:lang w:val="en-NZ"/>
        </w:rPr>
        <w:tab/>
        <w:t xml:space="preserve">Frequency bands used by Global Maritime Distress and Safety System (GMDSS) included in Appendix </w:t>
      </w:r>
      <w:r w:rsidRPr="009F6743">
        <w:rPr>
          <w:b/>
          <w:szCs w:val="24"/>
          <w:lang w:val="en-NZ"/>
        </w:rPr>
        <w:t>15</w:t>
      </w:r>
      <w:r w:rsidRPr="009F6743">
        <w:rPr>
          <w:szCs w:val="24"/>
          <w:lang w:val="en-NZ"/>
        </w:rPr>
        <w:t xml:space="preserve"> of RR.</w:t>
      </w:r>
    </w:p>
    <w:p w14:paraId="6A1C2F2A" w14:textId="77777777" w:rsidR="009F4213" w:rsidRPr="009F6743" w:rsidRDefault="009F4213" w:rsidP="009F4213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The main support from APT members is for Method A and Method C, with a preference for Method C if the protection can be ensured for AM(R)S below the 137-138 MHz frequency band and the FS and MS in the 148-149.9 MHz frequency band.</w:t>
      </w:r>
    </w:p>
    <w:p w14:paraId="1C400450" w14:textId="55856C69" w:rsidR="004D7CC0" w:rsidRPr="009F6743" w:rsidRDefault="009F4213" w:rsidP="004D7CC0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Some APT members do not support Method C.</w:t>
      </w:r>
    </w:p>
    <w:p w14:paraId="5EF23DCA" w14:textId="77777777" w:rsidR="008742F3" w:rsidRPr="009F674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9F6743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 w:rsidRPr="009F6743">
        <w:rPr>
          <w:rFonts w:ascii="Times New Roman" w:hAnsi="Times New Roman" w:cs="Times New Roman"/>
          <w:sz w:val="24"/>
          <w:szCs w:val="24"/>
        </w:rPr>
        <w:t>no. 2 above</w:t>
      </w:r>
    </w:p>
    <w:p w14:paraId="4AA756A1" w14:textId="57674835" w:rsidR="004D7CC0" w:rsidRPr="00133201" w:rsidRDefault="00133201" w:rsidP="00133201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CITEL</w:t>
      </w:r>
      <w:r w:rsidR="00100CEA">
        <w:rPr>
          <w:rFonts w:ascii="Times New Roman" w:hAnsi="Times New Roman" w:cs="Times New Roman"/>
          <w:sz w:val="24"/>
          <w:szCs w:val="24"/>
        </w:rPr>
        <w:t>,ARB</w:t>
      </w:r>
      <w:r>
        <w:rPr>
          <w:rFonts w:ascii="Times New Roman" w:hAnsi="Times New Roman" w:cs="Times New Roman"/>
          <w:sz w:val="24"/>
          <w:szCs w:val="24"/>
        </w:rPr>
        <w:t xml:space="preserve"> support NOC</w:t>
      </w:r>
    </w:p>
    <w:p w14:paraId="10B32CB7" w14:textId="77777777" w:rsidR="00EA1B34" w:rsidRPr="009F6743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 w:rsidRPr="009F6743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9F6743">
        <w:rPr>
          <w:rFonts w:ascii="Times New Roman" w:hAnsi="Times New Roman" w:cs="Times New Roman"/>
          <w:sz w:val="24"/>
          <w:szCs w:val="24"/>
        </w:rPr>
        <w:t>on the Agenda Item</w:t>
      </w:r>
    </w:p>
    <w:p w14:paraId="01DA0ACC" w14:textId="77777777" w:rsidR="00834E97" w:rsidRPr="00834E97" w:rsidRDefault="00834E97" w:rsidP="00834E97">
      <w:pPr>
        <w:wordWrap/>
        <w:overflowPunct w:val="0"/>
        <w:spacing w:line="256" w:lineRule="auto"/>
        <w:ind w:left="7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34E97">
        <w:rPr>
          <w:rFonts w:ascii="Times New Roman" w:eastAsia="MS Mincho" w:hAnsi="Times New Roman" w:cs="Times New Roman"/>
          <w:sz w:val="24"/>
          <w:szCs w:val="24"/>
          <w:lang w:eastAsia="ja-JP"/>
        </w:rPr>
        <w:t>The meeting is consensus on the band 137-138MHz.</w:t>
      </w:r>
    </w:p>
    <w:p w14:paraId="79D71636" w14:textId="24DCED95" w:rsidR="00834E97" w:rsidRDefault="00834E97" w:rsidP="00834E97">
      <w:pPr>
        <w:wordWrap/>
        <w:overflowPunct w:val="0"/>
        <w:spacing w:line="256" w:lineRule="auto"/>
        <w:ind w:left="7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34E97">
        <w:rPr>
          <w:rFonts w:ascii="Times New Roman" w:eastAsia="MS Mincho" w:hAnsi="Times New Roman" w:cs="Times New Roman"/>
          <w:sz w:val="24"/>
          <w:szCs w:val="24"/>
          <w:lang w:eastAsia="ja-JP"/>
        </w:rPr>
        <w:t>The discussion at the Adhoc meeting reached to remove options, however, there is no consensus on the band 148-149.9 MHz:</w:t>
      </w:r>
    </w:p>
    <w:p w14:paraId="4A932CD2" w14:textId="77777777" w:rsidR="00834E97" w:rsidRDefault="00834E97" w:rsidP="00834E97">
      <w:pPr>
        <w:wordWrap/>
        <w:overflowPunct w:val="0"/>
        <w:spacing w:line="256" w:lineRule="auto"/>
        <w:ind w:left="78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B7C2062" w14:textId="77777777" w:rsidR="00834E97" w:rsidRDefault="00834E97" w:rsidP="00724370">
      <w:pPr>
        <w:wordWrap/>
        <w:overflowPunct w:val="0"/>
        <w:spacing w:line="256" w:lineRule="auto"/>
        <w:ind w:left="78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5E2403A" w14:textId="77777777" w:rsidR="00834E97" w:rsidRPr="002B0AA0" w:rsidRDefault="00834E97" w:rsidP="00834E97">
      <w:pPr>
        <w:rPr>
          <w:b/>
        </w:rPr>
      </w:pPr>
      <w:r w:rsidRPr="002B0AA0">
        <w:rPr>
          <w:b/>
        </w:rPr>
        <w:lastRenderedPageBreak/>
        <w:t>ADD</w:t>
      </w:r>
    </w:p>
    <w:p w14:paraId="13C6BEA0" w14:textId="77777777" w:rsidR="00834E97" w:rsidRDefault="00834E97" w:rsidP="00834E97">
      <w:pPr>
        <w:pStyle w:val="Note"/>
        <w:rPr>
          <w:lang w:val="en-US"/>
        </w:rPr>
      </w:pPr>
      <w:r w:rsidRPr="002B0AA0">
        <w:rPr>
          <w:b/>
          <w:lang w:val="en-US"/>
        </w:rPr>
        <w:t>5.BB17</w:t>
      </w:r>
      <w:r>
        <w:rPr>
          <w:lang w:val="en-US"/>
        </w:rPr>
        <w:tab/>
        <w:t>[</w:t>
      </w:r>
      <w:r w:rsidRPr="00144FEE">
        <w:rPr>
          <w:lang w:val="en-US"/>
        </w:rPr>
        <w:t xml:space="preserve">The frequency band </w:t>
      </w:r>
      <w:r>
        <w:rPr>
          <w:lang w:val="en-US"/>
        </w:rPr>
        <w:t>148-149.9 MHz</w:t>
      </w:r>
      <w:r w:rsidRPr="00144FEE">
        <w:rPr>
          <w:lang w:val="en-US"/>
        </w:rPr>
        <w:t xml:space="preserve"> in the space operation service (Earth-to-space) is </w:t>
      </w:r>
      <w:r>
        <w:rPr>
          <w:lang w:val="en-US"/>
        </w:rPr>
        <w:t>may be used by</w:t>
      </w:r>
      <w:r w:rsidRPr="00144FEE">
        <w:rPr>
          <w:lang w:val="en-US"/>
        </w:rPr>
        <w:t xml:space="preserve"> non-GSO systems or networks with short duration missions.</w:t>
      </w:r>
      <w:r>
        <w:rPr>
          <w:lang w:val="en-US"/>
        </w:rPr>
        <w:t xml:space="preserve"> </w:t>
      </w:r>
      <w:r w:rsidRPr="00BC0CFA">
        <w:rPr>
          <w:iCs/>
        </w:rPr>
        <w:t>S</w:t>
      </w:r>
      <w:r w:rsidRPr="00BC0CFA">
        <w:rPr>
          <w:rStyle w:val="NoteChar"/>
        </w:rPr>
        <w:t xml:space="preserve">atellite systems in the space operation service </w:t>
      </w:r>
      <w:r>
        <w:rPr>
          <w:rStyle w:val="NoteChar"/>
        </w:rPr>
        <w:t>used</w:t>
      </w:r>
      <w:r w:rsidRPr="00BC0CFA">
        <w:rPr>
          <w:rStyle w:val="NoteChar"/>
        </w:rPr>
        <w:t xml:space="preserve"> as a short duration mission in accordance with Appendix </w:t>
      </w:r>
      <w:r w:rsidRPr="00486E7F">
        <w:rPr>
          <w:rStyle w:val="Artref"/>
          <w:b/>
          <w:bCs/>
        </w:rPr>
        <w:t>4</w:t>
      </w:r>
      <w:r w:rsidRPr="00BC0CFA">
        <w:rPr>
          <w:rStyle w:val="NoteChar"/>
        </w:rPr>
        <w:t xml:space="preserve"> of the Radio Regulations are not subject to agreement under No. </w:t>
      </w:r>
      <w:r w:rsidRPr="00B323D0">
        <w:rPr>
          <w:rStyle w:val="NoteChar"/>
          <w:b/>
        </w:rPr>
        <w:t>9.21</w:t>
      </w:r>
      <w:r>
        <w:rPr>
          <w:rStyle w:val="NoteChar"/>
          <w:b/>
        </w:rPr>
        <w:t xml:space="preserve">. </w:t>
      </w:r>
      <w:r>
        <w:t xml:space="preserve">At the stage of coordination the provisions of Nos. </w:t>
      </w:r>
      <w:r>
        <w:rPr>
          <w:b/>
          <w:bCs/>
        </w:rPr>
        <w:t>9.17</w:t>
      </w:r>
      <w:r>
        <w:t xml:space="preserve"> and </w:t>
      </w:r>
      <w:r>
        <w:rPr>
          <w:b/>
          <w:bCs/>
        </w:rPr>
        <w:t>9.18</w:t>
      </w:r>
      <w:r>
        <w:t xml:space="preserve"> also apply</w:t>
      </w:r>
      <w:r w:rsidRPr="00BC0CFA">
        <w:rPr>
          <w:rStyle w:val="NoteChar"/>
        </w:rPr>
        <w:t>.</w:t>
      </w:r>
      <w:r>
        <w:rPr>
          <w:rStyle w:val="NoteChar"/>
        </w:rPr>
        <w:t xml:space="preserve"> </w:t>
      </w:r>
      <w:r>
        <w:rPr>
          <w:lang w:val="en-US"/>
        </w:rPr>
        <w:t>In the frequency band 148</w:t>
      </w:r>
      <w:r w:rsidRPr="00144FEE">
        <w:rPr>
          <w:lang w:val="en-US"/>
        </w:rPr>
        <w:t>-</w:t>
      </w:r>
      <w:r>
        <w:rPr>
          <w:lang w:val="en-US"/>
        </w:rPr>
        <w:t>149.9</w:t>
      </w:r>
      <w:r w:rsidRPr="002A1BDD">
        <w:rPr>
          <w:lang w:val="en-US"/>
        </w:rPr>
        <w:t xml:space="preserve"> MHz</w:t>
      </w:r>
      <w:r>
        <w:rPr>
          <w:lang w:val="en-US"/>
        </w:rPr>
        <w:t xml:space="preserve"> ,</w:t>
      </w:r>
      <w:r w:rsidRPr="00991ACB">
        <w:rPr>
          <w:rStyle w:val="NoteChar"/>
        </w:rPr>
        <w:t xml:space="preserve"> </w:t>
      </w:r>
      <w:r>
        <w:rPr>
          <w:iCs/>
        </w:rPr>
        <w:t>s</w:t>
      </w:r>
      <w:r>
        <w:rPr>
          <w:rStyle w:val="NoteChar"/>
        </w:rPr>
        <w:t xml:space="preserve">atellite systems with </w:t>
      </w:r>
      <w:r w:rsidRPr="00991ACB">
        <w:rPr>
          <w:rStyle w:val="NoteChar"/>
        </w:rPr>
        <w:t>short duration mission</w:t>
      </w:r>
      <w:r>
        <w:rPr>
          <w:rStyle w:val="NoteChar"/>
        </w:rPr>
        <w:t>s</w:t>
      </w:r>
      <w:r w:rsidRPr="00991ACB">
        <w:rPr>
          <w:rStyle w:val="NoteChar"/>
        </w:rPr>
        <w:t xml:space="preserve"> shall not cause</w:t>
      </w:r>
      <w:r>
        <w:rPr>
          <w:lang w:val="en-US"/>
        </w:rPr>
        <w:t xml:space="preserve"> </w:t>
      </w:r>
      <w:r>
        <w:rPr>
          <w:rStyle w:val="NoteChar"/>
        </w:rPr>
        <w:t>unacceptable interference</w:t>
      </w:r>
      <w:r w:rsidRPr="00991ACB">
        <w:rPr>
          <w:rStyle w:val="NoteChar"/>
        </w:rPr>
        <w:t xml:space="preserve"> nor claim protection from existing primary services within th</w:t>
      </w:r>
      <w:r>
        <w:rPr>
          <w:rStyle w:val="NoteChar"/>
        </w:rPr>
        <w:t>is</w:t>
      </w:r>
      <w:r w:rsidRPr="00991ACB">
        <w:rPr>
          <w:rStyle w:val="NoteChar"/>
        </w:rPr>
        <w:t xml:space="preserve"> band</w:t>
      </w:r>
      <w:r>
        <w:rPr>
          <w:lang w:val="en-US"/>
        </w:rPr>
        <w:t xml:space="preserve"> nor impose additional constraints to </w:t>
      </w:r>
      <w:r w:rsidRPr="002A1BDD">
        <w:rPr>
          <w:lang w:val="en-US"/>
        </w:rPr>
        <w:t>space operation service (Earth-to-space) allocated in the f</w:t>
      </w:r>
      <w:r>
        <w:rPr>
          <w:lang w:val="en-US"/>
        </w:rPr>
        <w:t>requency band 148</w:t>
      </w:r>
      <w:r w:rsidRPr="00144FEE">
        <w:rPr>
          <w:lang w:val="en-US"/>
        </w:rPr>
        <w:t>-</w:t>
      </w:r>
      <w:r>
        <w:rPr>
          <w:lang w:val="en-US"/>
        </w:rPr>
        <w:t>149.9 MHz</w:t>
      </w:r>
      <w:r w:rsidRPr="00991ACB">
        <w:rPr>
          <w:rStyle w:val="NoteChar"/>
        </w:rPr>
        <w:t>.</w:t>
      </w:r>
      <w:r>
        <w:rPr>
          <w:rStyle w:val="NoteChar"/>
        </w:rPr>
        <w:t xml:space="preserve">] </w:t>
      </w:r>
    </w:p>
    <w:p w14:paraId="4A8BB387" w14:textId="77777777" w:rsidR="00834E97" w:rsidRDefault="00834E97" w:rsidP="00834E97">
      <w:pPr>
        <w:pStyle w:val="Note"/>
        <w:rPr>
          <w:lang w:val="en-US"/>
        </w:rPr>
      </w:pPr>
      <w:r>
        <w:rPr>
          <w:lang w:val="en-US"/>
        </w:rPr>
        <w:t>[N</w:t>
      </w:r>
      <w:r w:rsidRPr="00144FEE">
        <w:rPr>
          <w:lang w:val="en-US"/>
        </w:rPr>
        <w:t>on-GSO systems or networks with short duration missions</w:t>
      </w:r>
      <w:r>
        <w:rPr>
          <w:lang w:val="en-US"/>
        </w:rPr>
        <w:t xml:space="preserve">, </w:t>
      </w:r>
      <w:r w:rsidRPr="00755316">
        <w:t>is subject to agreement to be obtained under No. </w:t>
      </w:r>
      <w:r w:rsidRPr="00755316">
        <w:rPr>
          <w:rStyle w:val="Artref"/>
          <w:b/>
          <w:bCs/>
        </w:rPr>
        <w:t xml:space="preserve">9.21 </w:t>
      </w:r>
      <w:r>
        <w:rPr>
          <w:rStyle w:val="Artref"/>
          <w:b/>
          <w:bCs/>
        </w:rPr>
        <w:t>[</w:t>
      </w:r>
      <w:r w:rsidRPr="00755316">
        <w:t>from</w:t>
      </w:r>
      <w:r>
        <w:t>/</w:t>
      </w:r>
      <w:r w:rsidRPr="002A1BDD">
        <w:rPr>
          <w:lang w:val="en-US"/>
        </w:rPr>
        <w:t xml:space="preserve"> </w:t>
      </w:r>
      <w:r>
        <w:t>with respect to terrestrial/space services in the following countries]</w:t>
      </w:r>
      <w:r w:rsidRPr="002A1BDD">
        <w:rPr>
          <w:lang w:val="en-US"/>
        </w:rPr>
        <w:t xml:space="preserve"> [</w:t>
      </w:r>
      <w:r w:rsidRPr="008166D1">
        <w:rPr>
          <w:b/>
          <w:i/>
          <w:szCs w:val="24"/>
        </w:rPr>
        <w:t xml:space="preserve">Armenia, Azerbaijan, Belarus, </w:t>
      </w:r>
      <w:r w:rsidRPr="008166D1">
        <w:rPr>
          <w:b/>
          <w:i/>
          <w:szCs w:val="24"/>
          <w:lang w:val="en-US"/>
        </w:rPr>
        <w:t>China, Korea (Rep. of), Cuba,</w:t>
      </w:r>
      <w:r w:rsidRPr="008166D1">
        <w:rPr>
          <w:b/>
          <w:i/>
          <w:szCs w:val="24"/>
        </w:rPr>
        <w:t xml:space="preserve"> the Russian Federation, </w:t>
      </w:r>
      <w:r w:rsidRPr="008166D1">
        <w:rPr>
          <w:b/>
          <w:i/>
          <w:szCs w:val="24"/>
          <w:lang w:val="en-US"/>
        </w:rPr>
        <w:t>Iran</w:t>
      </w:r>
      <w:r w:rsidRPr="008166D1">
        <w:rPr>
          <w:b/>
          <w:i/>
          <w:szCs w:val="24"/>
        </w:rPr>
        <w:t xml:space="preserve"> (Islamic Republic of), </w:t>
      </w:r>
      <w:r w:rsidRPr="008166D1">
        <w:rPr>
          <w:b/>
          <w:i/>
          <w:szCs w:val="24"/>
          <w:lang w:val="en-US"/>
        </w:rPr>
        <w:t>Japan,</w:t>
      </w:r>
      <w:r w:rsidRPr="008166D1">
        <w:rPr>
          <w:b/>
          <w:i/>
          <w:szCs w:val="24"/>
        </w:rPr>
        <w:t xml:space="preserve"> Kazakhstan, Uzbekistan, Kyrgyzstan, </w:t>
      </w:r>
      <w:r w:rsidRPr="008166D1">
        <w:rPr>
          <w:b/>
          <w:i/>
          <w:szCs w:val="24"/>
          <w:lang w:val="en-US"/>
        </w:rPr>
        <w:t>Vietnam</w:t>
      </w:r>
      <w:r>
        <w:rPr>
          <w:lang w:val="en-US"/>
        </w:rPr>
        <w:t>];]</w:t>
      </w:r>
    </w:p>
    <w:p w14:paraId="065973CC" w14:textId="77777777" w:rsidR="00834E97" w:rsidRDefault="00834E97" w:rsidP="00724370">
      <w:pPr>
        <w:wordWrap/>
        <w:overflowPunct w:val="0"/>
        <w:spacing w:line="256" w:lineRule="auto"/>
        <w:ind w:left="780"/>
      </w:pPr>
    </w:p>
    <w:p w14:paraId="325703DA" w14:textId="4A5D99A3" w:rsidR="00563526" w:rsidRPr="00563526" w:rsidRDefault="00834E97" w:rsidP="00724370">
      <w:pPr>
        <w:wordWrap/>
        <w:overflowPunct w:val="0"/>
        <w:spacing w:line="256" w:lineRule="auto"/>
        <w:ind w:left="7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34E97">
        <w:rPr>
          <w:rFonts w:ascii="Times New Roman" w:hAnsi="Times New Roman" w:cs="Times New Roman"/>
          <w:sz w:val="24"/>
          <w:szCs w:val="24"/>
        </w:rPr>
        <w:t>The issue will be addressed at the COM 5 meeting.</w:t>
      </w:r>
      <w:bookmarkStart w:id="0" w:name="_GoBack"/>
      <w:bookmarkEnd w:id="0"/>
    </w:p>
    <w:p w14:paraId="2C344C74" w14:textId="751B1A09" w:rsidR="00724370" w:rsidRPr="009F6743" w:rsidRDefault="00775788" w:rsidP="00563526">
      <w:pPr>
        <w:wordWrap/>
        <w:overflowPunct w:val="0"/>
        <w:spacing w:line="256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757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14:paraId="37D24846" w14:textId="77777777" w:rsidR="008742F3" w:rsidRPr="009F6743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9F6743">
        <w:rPr>
          <w:rFonts w:ascii="Times New Roman" w:hAnsi="Times New Roman" w:cs="Times New Roman"/>
          <w:sz w:val="24"/>
          <w:szCs w:val="24"/>
        </w:rPr>
        <w:t xml:space="preserve">which </w:t>
      </w:r>
      <w:r w:rsidRPr="009F6743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9F6743">
        <w:rPr>
          <w:rFonts w:ascii="Times New Roman" w:hAnsi="Times New Roman" w:cs="Times New Roman"/>
          <w:sz w:val="24"/>
          <w:szCs w:val="24"/>
        </w:rPr>
        <w:t>discussion at</w:t>
      </w:r>
      <w:r w:rsidRPr="009F6743">
        <w:rPr>
          <w:rFonts w:ascii="Times New Roman" w:hAnsi="Times New Roman" w:cs="Times New Roman"/>
          <w:sz w:val="24"/>
          <w:szCs w:val="24"/>
        </w:rPr>
        <w:t xml:space="preserve"> AP</w:t>
      </w:r>
      <w:r w:rsidR="003346ED" w:rsidRPr="009F6743">
        <w:rPr>
          <w:rFonts w:ascii="Times New Roman" w:hAnsi="Times New Roman" w:cs="Times New Roman"/>
          <w:sz w:val="24"/>
          <w:szCs w:val="24"/>
        </w:rPr>
        <w:t>T</w:t>
      </w:r>
      <w:r w:rsidRPr="009F6743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 w:rsidRPr="009F6743">
        <w:rPr>
          <w:rFonts w:ascii="Times New Roman" w:hAnsi="Times New Roman" w:cs="Times New Roman"/>
          <w:sz w:val="24"/>
          <w:szCs w:val="24"/>
        </w:rPr>
        <w:t>M</w:t>
      </w:r>
      <w:r w:rsidRPr="009F6743">
        <w:rPr>
          <w:rFonts w:ascii="Times New Roman" w:hAnsi="Times New Roman" w:cs="Times New Roman"/>
          <w:sz w:val="24"/>
          <w:szCs w:val="24"/>
        </w:rPr>
        <w:t>eeting</w:t>
      </w:r>
      <w:r w:rsidR="003346ED" w:rsidRPr="009F6743">
        <w:rPr>
          <w:rFonts w:ascii="Times New Roman" w:hAnsi="Times New Roman" w:cs="Times New Roman"/>
          <w:sz w:val="24"/>
          <w:szCs w:val="24"/>
        </w:rPr>
        <w:t>s</w:t>
      </w:r>
      <w:r w:rsidR="00D1517A" w:rsidRPr="009F6743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192B7096" w14:textId="5FC76166" w:rsidR="00C82B13" w:rsidRPr="009F6743" w:rsidRDefault="00A00C29" w:rsidP="00C82B13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None.</w:t>
      </w:r>
    </w:p>
    <w:p w14:paraId="328AE516" w14:textId="77777777" w:rsidR="004D7CC0" w:rsidRPr="009F6743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</w:p>
    <w:p w14:paraId="1583587C" w14:textId="77777777" w:rsidR="00C82B13" w:rsidRPr="009F674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 w:rsidRPr="009F6743">
        <w:rPr>
          <w:rFonts w:ascii="Times New Roman" w:hAnsi="Times New Roman" w:cs="Times New Roman"/>
          <w:i/>
          <w:sz w:val="24"/>
          <w:szCs w:val="24"/>
        </w:rPr>
        <w:t>are</w:t>
      </w:r>
      <w:r w:rsidRPr="009F674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under no. 3 and inform the outcomes of consultation to the Coordination Meeting</w:t>
      </w:r>
      <w:r w:rsidR="003346ED" w:rsidRPr="009F6743">
        <w:rPr>
          <w:rFonts w:ascii="Times New Roman" w:hAnsi="Times New Roman" w:cs="Times New Roman"/>
          <w:sz w:val="24"/>
          <w:szCs w:val="24"/>
        </w:rPr>
        <w:t>.</w:t>
      </w:r>
      <w:r w:rsidR="003346ED" w:rsidRPr="009F6743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 w:rsidRPr="009F674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9F674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48ACB" w14:textId="77777777" w:rsidR="00943A3E" w:rsidRDefault="00943A3E" w:rsidP="00D1517A">
      <w:pPr>
        <w:spacing w:after="0" w:line="240" w:lineRule="auto"/>
      </w:pPr>
      <w:r>
        <w:separator/>
      </w:r>
    </w:p>
  </w:endnote>
  <w:endnote w:type="continuationSeparator" w:id="0">
    <w:p w14:paraId="2B839F49" w14:textId="77777777" w:rsidR="00943A3E" w:rsidRDefault="00943A3E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D9E5B" w14:textId="77777777" w:rsidR="00943A3E" w:rsidRDefault="00943A3E" w:rsidP="00D1517A">
      <w:pPr>
        <w:spacing w:after="0" w:line="240" w:lineRule="auto"/>
      </w:pPr>
      <w:r>
        <w:separator/>
      </w:r>
    </w:p>
  </w:footnote>
  <w:footnote w:type="continuationSeparator" w:id="0">
    <w:p w14:paraId="16CBC8BC" w14:textId="77777777" w:rsidR="00943A3E" w:rsidRDefault="00943A3E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95B06"/>
    <w:multiLevelType w:val="hybridMultilevel"/>
    <w:tmpl w:val="818AFE22"/>
    <w:lvl w:ilvl="0" w:tplc="38127D9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A3697"/>
    <w:multiLevelType w:val="hybridMultilevel"/>
    <w:tmpl w:val="11809D44"/>
    <w:lvl w:ilvl="0" w:tplc="2AD81D42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EFDA2D74">
      <w:start w:val="1"/>
      <w:numFmt w:val="bullet"/>
      <w:lvlText w:val="‒"/>
      <w:lvlJc w:val="left"/>
      <w:pPr>
        <w:ind w:left="1200" w:hanging="420"/>
      </w:pPr>
      <w:rPr>
        <w:rFonts w:ascii="Meiryo UI" w:eastAsia="Meiryo UI" w:hAnsi="Meiryo UI" w:hint="eastAsia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34"/>
    <w:rsid w:val="00086F2C"/>
    <w:rsid w:val="000B5983"/>
    <w:rsid w:val="00100CEA"/>
    <w:rsid w:val="0012020E"/>
    <w:rsid w:val="00133201"/>
    <w:rsid w:val="0019553F"/>
    <w:rsid w:val="001A1F17"/>
    <w:rsid w:val="001E0789"/>
    <w:rsid w:val="00283D24"/>
    <w:rsid w:val="002B0F9D"/>
    <w:rsid w:val="002F1D45"/>
    <w:rsid w:val="00317773"/>
    <w:rsid w:val="003346ED"/>
    <w:rsid w:val="00347DB9"/>
    <w:rsid w:val="003B7A1E"/>
    <w:rsid w:val="003F704C"/>
    <w:rsid w:val="004774AD"/>
    <w:rsid w:val="004A574B"/>
    <w:rsid w:val="004C0414"/>
    <w:rsid w:val="004C790D"/>
    <w:rsid w:val="004D7CC0"/>
    <w:rsid w:val="00533762"/>
    <w:rsid w:val="00563526"/>
    <w:rsid w:val="005755E6"/>
    <w:rsid w:val="005A35EE"/>
    <w:rsid w:val="005A7416"/>
    <w:rsid w:val="005C180E"/>
    <w:rsid w:val="005D6F52"/>
    <w:rsid w:val="00677357"/>
    <w:rsid w:val="00683E04"/>
    <w:rsid w:val="006D7766"/>
    <w:rsid w:val="00710A6E"/>
    <w:rsid w:val="00724370"/>
    <w:rsid w:val="00773DA6"/>
    <w:rsid w:val="00775788"/>
    <w:rsid w:val="00793A40"/>
    <w:rsid w:val="00797809"/>
    <w:rsid w:val="00834E97"/>
    <w:rsid w:val="00857A7C"/>
    <w:rsid w:val="008742F3"/>
    <w:rsid w:val="008A0A5D"/>
    <w:rsid w:val="00943A3E"/>
    <w:rsid w:val="00981D8A"/>
    <w:rsid w:val="009E27EC"/>
    <w:rsid w:val="009F4213"/>
    <w:rsid w:val="009F6743"/>
    <w:rsid w:val="00A00C29"/>
    <w:rsid w:val="00A34738"/>
    <w:rsid w:val="00AC461C"/>
    <w:rsid w:val="00AF7E68"/>
    <w:rsid w:val="00BD227A"/>
    <w:rsid w:val="00C43E41"/>
    <w:rsid w:val="00C5587C"/>
    <w:rsid w:val="00C750CB"/>
    <w:rsid w:val="00C82B13"/>
    <w:rsid w:val="00CA1BD0"/>
    <w:rsid w:val="00CA3D2B"/>
    <w:rsid w:val="00CC3466"/>
    <w:rsid w:val="00D1517A"/>
    <w:rsid w:val="00D36E62"/>
    <w:rsid w:val="00D64224"/>
    <w:rsid w:val="00DF026D"/>
    <w:rsid w:val="00EA1B34"/>
    <w:rsid w:val="00EC10F2"/>
    <w:rsid w:val="00EC68D5"/>
    <w:rsid w:val="00EF7969"/>
    <w:rsid w:val="00F765E3"/>
    <w:rsid w:val="00FD5EFB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8921E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character" w:styleId="Hyperlink">
    <w:name w:val="Hyperlink"/>
    <w:basedOn w:val="DefaultParagraphFont"/>
    <w:uiPriority w:val="99"/>
    <w:unhideWhenUsed/>
    <w:rsid w:val="0053376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376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40"/>
    <w:rPr>
      <w:rFonts w:ascii="Segoe UI" w:hAnsi="Segoe UI" w:cs="Segoe UI"/>
      <w:sz w:val="18"/>
      <w:szCs w:val="18"/>
    </w:rPr>
  </w:style>
  <w:style w:type="paragraph" w:customStyle="1" w:styleId="Normalaftertitle">
    <w:name w:val="Normal_after_title"/>
    <w:basedOn w:val="Normal"/>
    <w:next w:val="Normal"/>
    <w:link w:val="NormalaftertitleChar"/>
    <w:rsid w:val="009F4213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360"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9F4213"/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enumlev1">
    <w:name w:val="enumlev1"/>
    <w:basedOn w:val="Normal"/>
    <w:rsid w:val="009F4213"/>
    <w:pPr>
      <w:widowControl/>
      <w:tabs>
        <w:tab w:val="left" w:pos="1134"/>
        <w:tab w:val="left" w:pos="1871"/>
        <w:tab w:val="left" w:pos="2608"/>
        <w:tab w:val="left" w:pos="3345"/>
      </w:tabs>
      <w:wordWrap/>
      <w:overflowPunct w:val="0"/>
      <w:adjustRightInd w:val="0"/>
      <w:spacing w:before="80" w:after="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9F674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Artref">
    <w:name w:val="Art_ref"/>
    <w:basedOn w:val="DefaultParagraphFont"/>
    <w:rsid w:val="00834E97"/>
  </w:style>
  <w:style w:type="paragraph" w:customStyle="1" w:styleId="Note">
    <w:name w:val="Note"/>
    <w:basedOn w:val="Normal"/>
    <w:next w:val="Normal"/>
    <w:link w:val="NoteChar"/>
    <w:rsid w:val="00834E97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teChar">
    <w:name w:val="Note Char"/>
    <w:basedOn w:val="DefaultParagraphFont"/>
    <w:link w:val="Note"/>
    <w:qFormat/>
    <w:locked/>
    <w:rsid w:val="00834E97"/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ongnh@rfd.gov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cuong</cp:lastModifiedBy>
  <cp:revision>3</cp:revision>
  <dcterms:created xsi:type="dcterms:W3CDTF">2019-11-18T08:57:00Z</dcterms:created>
  <dcterms:modified xsi:type="dcterms:W3CDTF">2019-11-18T09:06:00Z</dcterms:modified>
</cp:coreProperties>
</file>