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D55DC3">
      <w:pPr>
        <w:wordWr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C35597" w:rsidP="00D55DC3">
      <w:pPr>
        <w:wordWr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Liu Falong, ctticliufalong@163.com</w:t>
      </w:r>
    </w:p>
    <w:p w:rsidR="004D7CC0" w:rsidRPr="004D7CC0" w:rsidRDefault="00A1108F" w:rsidP="00D55DC3">
      <w:pPr>
        <w:wordWr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N</w:t>
      </w:r>
      <w:r>
        <w:rPr>
          <w:rFonts w:ascii="宋体" w:eastAsia="宋体" w:hAnsi="宋体" w:cs="Times New Roman" w:hint="eastAsia"/>
          <w:sz w:val="24"/>
          <w:szCs w:val="24"/>
          <w:lang w:eastAsia="zh-CN"/>
        </w:rPr>
        <w:t>o</w:t>
      </w:r>
      <w:r>
        <w:rPr>
          <w:rFonts w:ascii="Times New Roman" w:hAnsi="Times New Roman" w:cs="Times New Roman"/>
          <w:sz w:val="24"/>
          <w:szCs w:val="24"/>
        </w:rPr>
        <w:t>vember</w:t>
      </w:r>
      <w:r w:rsidR="00993F28">
        <w:rPr>
          <w:rFonts w:ascii="Times New Roman" w:hAnsi="Times New Roman" w:cs="Times New Roman"/>
          <w:sz w:val="24"/>
          <w:szCs w:val="24"/>
        </w:rPr>
        <w:t>, 2019</w:t>
      </w:r>
    </w:p>
    <w:p w:rsidR="000B5983" w:rsidRPr="00AC461C" w:rsidRDefault="000B5983" w:rsidP="00D55DC3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D55DC3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Default="00C35597" w:rsidP="00D55DC3">
      <w:pPr>
        <w:wordWrap/>
        <w:rPr>
          <w:rFonts w:ascii="Times New Roman" w:hAnsi="Times New Roman" w:cs="Times New Roman"/>
          <w:sz w:val="24"/>
          <w:szCs w:val="24"/>
        </w:rPr>
      </w:pPr>
      <w:r w:rsidRPr="00850F13">
        <w:rPr>
          <w:rFonts w:ascii="Times New Roman" w:eastAsia="宋体" w:hAnsi="Times New Roman" w:cs="Times New Roman"/>
          <w:sz w:val="24"/>
          <w:szCs w:val="24"/>
          <w:lang w:eastAsia="zh-CN"/>
        </w:rPr>
        <w:t>Issue 1.9.1</w:t>
      </w:r>
      <w:r w:rsidRPr="00850F13">
        <w:rPr>
          <w:rFonts w:ascii="Times New Roman" w:hAnsi="Times New Roman" w:cs="Times New Roman"/>
          <w:sz w:val="24"/>
          <w:szCs w:val="24"/>
        </w:rPr>
        <w:t>: to consider, based on the results of ITU-R studies, regulatory actions within the frequency band 156-162.05 MHz for autonomous maritime radio devices to protect the GMDSS and automatic identifications system (AIS), in accordance with Resolution 362 (WRC-15).</w:t>
      </w:r>
    </w:p>
    <w:p w:rsidR="004D7CC0" w:rsidRPr="004D7CC0" w:rsidRDefault="004D7CC0" w:rsidP="00D55DC3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D55DC3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Default="00C35597" w:rsidP="00D55DC3">
      <w:pPr>
        <w:wordWrap/>
        <w:rPr>
          <w:rFonts w:ascii="Times New Roman" w:hAnsi="Times New Roman" w:cs="Times New Roman"/>
          <w:sz w:val="24"/>
          <w:szCs w:val="24"/>
        </w:rPr>
      </w:pPr>
      <w:r w:rsidRPr="00EF271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 w:rsidRPr="00EF271A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ssue 1.9.1: </w:t>
      </w:r>
      <w:r w:rsidRPr="00EF271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 w:rsidRPr="00EF271A">
        <w:rPr>
          <w:rFonts w:ascii="Times New Roman" w:eastAsia="宋体" w:hAnsi="Times New Roman" w:cs="Times New Roman"/>
          <w:sz w:val="24"/>
          <w:szCs w:val="24"/>
          <w:lang w:eastAsia="zh-CN"/>
        </w:rPr>
        <w:t>PT Members support Methods A and B1 in the CPM-19 Report to satisfy WRC-19 agenda item 1.9.1.</w:t>
      </w:r>
    </w:p>
    <w:p w:rsidR="004D7CC0" w:rsidRPr="004D7CC0" w:rsidRDefault="004D7CC0" w:rsidP="00D55DC3">
      <w:pPr>
        <w:wordWrap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D55DC3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Default="00D55DC3" w:rsidP="00D55DC3">
      <w:pPr>
        <w:wordWrap/>
        <w:rPr>
          <w:rFonts w:ascii="Times New Roman" w:hAnsi="Times New Roman" w:cs="Times New Roman" w:hint="eastAsia"/>
          <w:sz w:val="24"/>
          <w:szCs w:val="24"/>
        </w:rPr>
      </w:pPr>
      <w:r w:rsidRPr="00CD159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 w:rsidRPr="00CD1592">
        <w:rPr>
          <w:rFonts w:ascii="Times New Roman" w:eastAsia="宋体" w:hAnsi="Times New Roman" w:cs="Times New Roman"/>
          <w:sz w:val="24"/>
          <w:szCs w:val="24"/>
          <w:lang w:eastAsia="zh-CN"/>
        </w:rPr>
        <w:t>ssue 1.9.1: CEPT proposed Method B3 for AMRD Group B using non-AIS technologies.</w:t>
      </w:r>
    </w:p>
    <w:p w:rsidR="004D7CC0" w:rsidRPr="004D7CC0" w:rsidRDefault="004D7CC0" w:rsidP="00D55DC3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D55DC3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AF5ED4" w:rsidP="00D55DC3">
      <w:pPr>
        <w:wordWr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SWG of AI 1.9 finished the discussions on AMRD. The outcomes are completely in line with the ACP</w:t>
      </w:r>
      <w:r w:rsidR="00394D7D">
        <w:rPr>
          <w:rFonts w:ascii="Times New Roman" w:hAnsi="Times New Roman" w:cs="Times New Roman"/>
          <w:sz w:val="24"/>
          <w:szCs w:val="24"/>
        </w:rPr>
        <w:t xml:space="preserve"> in the usage of frequency channels</w:t>
      </w:r>
      <w:r w:rsidR="00A92F29">
        <w:rPr>
          <w:rFonts w:ascii="Times New Roman" w:hAnsi="Times New Roman" w:cs="Times New Roman"/>
          <w:sz w:val="24"/>
          <w:szCs w:val="24"/>
        </w:rPr>
        <w:t>, following methods A and B1</w:t>
      </w:r>
      <w:r>
        <w:rPr>
          <w:rFonts w:ascii="Times New Roman" w:hAnsi="Times New Roman" w:cs="Times New Roman"/>
          <w:sz w:val="24"/>
          <w:szCs w:val="24"/>
        </w:rPr>
        <w:t xml:space="preserve">. The only difference is that the footnote </w:t>
      </w:r>
      <w:r w:rsidRPr="00AF5ED4">
        <w:rPr>
          <w:rFonts w:ascii="Times New Roman" w:hAnsi="Times New Roman" w:cs="Times New Roman"/>
          <w:i/>
          <w:iCs/>
          <w:sz w:val="24"/>
          <w:szCs w:val="24"/>
        </w:rPr>
        <w:t>r)</w:t>
      </w:r>
      <w:r>
        <w:rPr>
          <w:rFonts w:ascii="Times New Roman" w:hAnsi="Times New Roman" w:cs="Times New Roman"/>
          <w:sz w:val="24"/>
          <w:szCs w:val="24"/>
        </w:rPr>
        <w:t xml:space="preserve"> is split into two parts, respectively describing the usage of Channel 2006 by AMRD Group B using AIS technology and experimental use.</w:t>
      </w:r>
    </w:p>
    <w:p w:rsidR="00156617" w:rsidRDefault="00156617" w:rsidP="00D55DC3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he final report of the AI 1.9.1 is attached</w:t>
      </w:r>
      <w:r w:rsidR="005D55D0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, </w:t>
      </w:r>
    </w:p>
    <w:bookmarkStart w:id="0" w:name="_MON_1635231247"/>
    <w:bookmarkEnd w:id="0"/>
    <w:p w:rsidR="009B3D1F" w:rsidRPr="00156617" w:rsidRDefault="005D55D0" w:rsidP="00D55DC3">
      <w:pPr>
        <w:wordWrap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object w:dxaOrig="1538" w:dyaOrig="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pt;height:55.7pt" o:ole="">
            <v:imagedata r:id="rId7" o:title=""/>
          </v:shape>
          <o:OLEObject Type="Embed" ProgID="Word.Document.12" ShapeID="_x0000_i1033" DrawAspect="Icon" ObjectID="_1635231280" r:id="rId8">
            <o:FieldCodes>\s</o:FieldCodes>
          </o:OLEObject>
        </w:object>
      </w:r>
    </w:p>
    <w:p w:rsidR="00AF5ED4" w:rsidRPr="004D7CC0" w:rsidRDefault="00AF5ED4" w:rsidP="00D55DC3">
      <w:pPr>
        <w:wordWrap/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D55DC3">
      <w:pPr>
        <w:pStyle w:val="a3"/>
        <w:numPr>
          <w:ilvl w:val="0"/>
          <w:numId w:val="1"/>
        </w:numPr>
        <w:wordWrap/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93561A" w:rsidRDefault="0093561A" w:rsidP="00D55DC3">
      <w:pPr>
        <w:wordWrap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o.</w:t>
      </w:r>
      <w:bookmarkStart w:id="1" w:name="_GoBack"/>
      <w:bookmarkEnd w:id="1"/>
    </w:p>
    <w:p w:rsidR="004D7CC0" w:rsidRDefault="004D7CC0" w:rsidP="00D55DC3">
      <w:pPr>
        <w:wordWrap/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D55DC3">
      <w:pPr>
        <w:wordWrap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F68" w:rsidRDefault="00593F68" w:rsidP="00D1517A">
      <w:pPr>
        <w:spacing w:after="0" w:line="240" w:lineRule="auto"/>
      </w:pPr>
      <w:r>
        <w:separator/>
      </w:r>
    </w:p>
  </w:endnote>
  <w:endnote w:type="continuationSeparator" w:id="0">
    <w:p w:rsidR="00593F68" w:rsidRDefault="00593F68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F68" w:rsidRDefault="00593F68" w:rsidP="00D1517A">
      <w:pPr>
        <w:spacing w:after="0" w:line="240" w:lineRule="auto"/>
      </w:pPr>
      <w:r>
        <w:separator/>
      </w:r>
    </w:p>
  </w:footnote>
  <w:footnote w:type="continuationSeparator" w:id="0">
    <w:p w:rsidR="00593F68" w:rsidRDefault="00593F68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56617"/>
    <w:rsid w:val="00170DDF"/>
    <w:rsid w:val="001A1F17"/>
    <w:rsid w:val="001E0789"/>
    <w:rsid w:val="00283D24"/>
    <w:rsid w:val="003346ED"/>
    <w:rsid w:val="00394D7D"/>
    <w:rsid w:val="004A574B"/>
    <w:rsid w:val="004D7CC0"/>
    <w:rsid w:val="005755E6"/>
    <w:rsid w:val="00593F68"/>
    <w:rsid w:val="005D55D0"/>
    <w:rsid w:val="00677357"/>
    <w:rsid w:val="00683E04"/>
    <w:rsid w:val="006D4656"/>
    <w:rsid w:val="008742F3"/>
    <w:rsid w:val="0093561A"/>
    <w:rsid w:val="00993F28"/>
    <w:rsid w:val="009B3D1F"/>
    <w:rsid w:val="009C64EE"/>
    <w:rsid w:val="009E27EC"/>
    <w:rsid w:val="00A1108F"/>
    <w:rsid w:val="00A92F29"/>
    <w:rsid w:val="00AC461C"/>
    <w:rsid w:val="00AF5ED4"/>
    <w:rsid w:val="00C35597"/>
    <w:rsid w:val="00C750CB"/>
    <w:rsid w:val="00C82B13"/>
    <w:rsid w:val="00CE5D43"/>
    <w:rsid w:val="00D1517A"/>
    <w:rsid w:val="00D55DC3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034B3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 法龙</cp:lastModifiedBy>
  <cp:revision>17</cp:revision>
  <dcterms:created xsi:type="dcterms:W3CDTF">2019-02-11T06:53:00Z</dcterms:created>
  <dcterms:modified xsi:type="dcterms:W3CDTF">2019-11-14T08:08:00Z</dcterms:modified>
</cp:coreProperties>
</file>