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77" w:rsidRDefault="00502E77" w:rsidP="0050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081B6A" w:rsidRPr="005755E6" w:rsidRDefault="00081B6A" w:rsidP="0050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8733B">
        <w:rPr>
          <w:rFonts w:ascii="Times New Roman" w:hAnsi="Times New Roman" w:cs="Times New Roman"/>
          <w:b/>
          <w:sz w:val="28"/>
          <w:szCs w:val="28"/>
          <w:u w:val="single"/>
        </w:rPr>
        <w:t>Final Report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02E77" w:rsidRDefault="00502E77" w:rsidP="00502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 xml:space="preserve">Name and email of the </w:t>
      </w:r>
      <w:proofErr w:type="spellStart"/>
      <w:proofErr w:type="gramStart"/>
      <w:r w:rsidRPr="004D7CC0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19C9">
        <w:rPr>
          <w:rFonts w:ascii="Times New Roman" w:hAnsi="Times New Roman" w:cs="Times New Roman"/>
          <w:sz w:val="24"/>
          <w:szCs w:val="24"/>
        </w:rPr>
        <w:t>Iraj</w:t>
      </w:r>
      <w:proofErr w:type="spellEnd"/>
      <w:proofErr w:type="gramEnd"/>
      <w:r w:rsidR="00F5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C9">
        <w:rPr>
          <w:rFonts w:ascii="Times New Roman" w:hAnsi="Times New Roman" w:cs="Times New Roman"/>
          <w:sz w:val="24"/>
          <w:szCs w:val="24"/>
        </w:rPr>
        <w:t>Mokarrami</w:t>
      </w:r>
      <w:proofErr w:type="spellEnd"/>
      <w:r w:rsidR="00F519C9">
        <w:rPr>
          <w:rFonts w:ascii="Times New Roman" w:hAnsi="Times New Roman" w:cs="Times New Roman"/>
          <w:sz w:val="24"/>
          <w:szCs w:val="24"/>
        </w:rPr>
        <w:t>,</w:t>
      </w:r>
    </w:p>
    <w:p w:rsidR="00F519C9" w:rsidRDefault="00F519C9" w:rsidP="00502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502E77" w:rsidRPr="004D7CC0" w:rsidRDefault="00502E77" w:rsidP="00081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081B6A">
        <w:rPr>
          <w:rFonts w:ascii="Times New Roman" w:hAnsi="Times New Roman" w:cs="Times New Roman"/>
          <w:sz w:val="24"/>
          <w:szCs w:val="24"/>
        </w:rPr>
        <w:t>12</w:t>
      </w:r>
      <w:r w:rsidR="00F519C9">
        <w:rPr>
          <w:rFonts w:ascii="Times New Roman" w:hAnsi="Times New Roman" w:cs="Times New Roman"/>
          <w:sz w:val="24"/>
          <w:szCs w:val="24"/>
        </w:rPr>
        <w:t>/1</w:t>
      </w:r>
      <w:r w:rsidR="002A1698">
        <w:rPr>
          <w:rFonts w:ascii="Times New Roman" w:hAnsi="Times New Roman" w:cs="Times New Roman"/>
          <w:sz w:val="24"/>
          <w:szCs w:val="24"/>
        </w:rPr>
        <w:t>1</w:t>
      </w:r>
      <w:r w:rsidR="00F519C9">
        <w:rPr>
          <w:rFonts w:ascii="Times New Roman" w:hAnsi="Times New Roman" w:cs="Times New Roman"/>
          <w:sz w:val="24"/>
          <w:szCs w:val="24"/>
        </w:rPr>
        <w:t>/2019</w:t>
      </w:r>
    </w:p>
    <w:p w:rsidR="00502E77" w:rsidRPr="00AC461C" w:rsidRDefault="00502E77" w:rsidP="00502E77">
      <w:pPr>
        <w:rPr>
          <w:rFonts w:ascii="Times New Roman" w:hAnsi="Times New Roman" w:cs="Times New Roman"/>
          <w:sz w:val="24"/>
          <w:szCs w:val="24"/>
        </w:rPr>
      </w:pPr>
    </w:p>
    <w:p w:rsidR="00502E77" w:rsidRDefault="00502E77" w:rsidP="00E66971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E66971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FB6123" w:rsidRPr="00FB6123" w:rsidRDefault="00FB6123" w:rsidP="00FB6123">
      <w:pPr>
        <w:tabs>
          <w:tab w:val="left" w:pos="1134"/>
          <w:tab w:val="left" w:pos="1871"/>
          <w:tab w:val="left" w:pos="2268"/>
        </w:tabs>
        <w:spacing w:before="120"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Identification of those specific satellite networks and systems with which coordination needs to be effected under RR Nos.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9.12</w:t>
      </w: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9.12A</w:t>
      </w: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9.13</w:t>
      </w:r>
    </w:p>
    <w:p w:rsidR="00FB6123" w:rsidRPr="00FB6123" w:rsidRDefault="00FB6123" w:rsidP="00FB61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2E77" w:rsidRPr="00444AAF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FB6123" w:rsidRPr="00FB6123" w:rsidRDefault="00FB6123" w:rsidP="00FB6123">
      <w:pPr>
        <w:spacing w:after="0" w:line="240" w:lineRule="auto"/>
        <w:ind w:left="284"/>
        <w:rPr>
          <w:rFonts w:ascii="Times New Roman" w:eastAsia="BatangChe" w:hAnsi="Times New Roman" w:cs="Times New Roman"/>
          <w:sz w:val="24"/>
          <w:szCs w:val="24"/>
          <w:lang w:val="en-NZ"/>
        </w:rPr>
      </w:pPr>
      <w:r w:rsidRPr="00FB6123">
        <w:rPr>
          <w:rFonts w:ascii="Times New Roman" w:eastAsia="BatangChe" w:hAnsi="Times New Roman" w:cs="Times New Roman"/>
          <w:sz w:val="24"/>
          <w:szCs w:val="24"/>
          <w:lang w:val="en-NZ"/>
        </w:rPr>
        <w:t xml:space="preserve">APT Members </w:t>
      </w:r>
      <w:r w:rsidRPr="00FB6123">
        <w:rPr>
          <w:rFonts w:ascii="Times New Roman" w:eastAsia="BatangChe" w:hAnsi="Times New Roman" w:cs="Times New Roman"/>
          <w:sz w:val="24"/>
          <w:szCs w:val="24"/>
          <w:lang w:val="en-GB"/>
        </w:rPr>
        <w:t>support the Method D1 for the Issue D, as outlined in the CPM19-2 Report</w:t>
      </w:r>
      <w:r w:rsidRPr="00FB6123">
        <w:rPr>
          <w:rFonts w:ascii="Times New Roman" w:eastAsia="BatangChe" w:hAnsi="Times New Roman" w:cs="Times New Roman"/>
          <w:sz w:val="24"/>
          <w:szCs w:val="24"/>
          <w:lang w:val="en-NZ"/>
        </w:rPr>
        <w:t>.</w:t>
      </w:r>
    </w:p>
    <w:p w:rsidR="00502E77" w:rsidRPr="004D7CC0" w:rsidRDefault="00502E77" w:rsidP="00502E77">
      <w:pPr>
        <w:rPr>
          <w:rFonts w:ascii="Times New Roman" w:hAnsi="Times New Roman" w:cs="Times New Roman"/>
          <w:sz w:val="24"/>
          <w:szCs w:val="24"/>
        </w:rPr>
      </w:pPr>
    </w:p>
    <w:p w:rsidR="00502E77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1"/>
        <w:gridCol w:w="1567"/>
        <w:gridCol w:w="1565"/>
        <w:gridCol w:w="1561"/>
        <w:gridCol w:w="1571"/>
        <w:gridCol w:w="1561"/>
      </w:tblGrid>
      <w:tr w:rsidR="008443C1" w:rsidTr="008443C1"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8443C1" w:rsidTr="008443C1"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7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5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7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</w:tr>
    </w:tbl>
    <w:p w:rsidR="008443C1" w:rsidRDefault="008443C1" w:rsidP="00844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43C1" w:rsidRPr="008443C1" w:rsidRDefault="008443C1" w:rsidP="00844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2E77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</w:t>
      </w:r>
      <w:bookmarkStart w:id="0" w:name="_GoBack"/>
      <w:bookmarkEnd w:id="0"/>
      <w:r w:rsidRPr="00123A92">
        <w:rPr>
          <w:rFonts w:ascii="Times New Roman" w:hAnsi="Times New Roman" w:cs="Times New Roman"/>
          <w:b/>
          <w:bCs/>
          <w:sz w:val="24"/>
          <w:szCs w:val="24"/>
        </w:rPr>
        <w:t>n the Agenda Item</w:t>
      </w:r>
    </w:p>
    <w:p w:rsidR="00F97748" w:rsidRPr="00F97748" w:rsidRDefault="00B52436" w:rsidP="00B52436">
      <w:pPr>
        <w:rPr>
          <w:rFonts w:ascii="Times New Roma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8"/>
          <w:lang w:eastAsia="zh-CN"/>
        </w:rPr>
        <w:t xml:space="preserve">The implementation of the Method D1 </w:t>
      </w:r>
      <w:r w:rsidR="00F97748" w:rsidRPr="00F97748">
        <w:rPr>
          <w:rFonts w:ascii="Times New Roman" w:hAnsi="Times New Roman" w:cs="Times New Roman"/>
          <w:sz w:val="24"/>
          <w:szCs w:val="28"/>
          <w:lang w:eastAsia="zh-CN"/>
        </w:rPr>
        <w:t xml:space="preserve">was approved in the COM 5 </w:t>
      </w:r>
      <w:r w:rsidR="00081B6A">
        <w:rPr>
          <w:rFonts w:ascii="Times New Roman" w:hAnsi="Times New Roman" w:cs="Times New Roman"/>
          <w:sz w:val="24"/>
          <w:szCs w:val="28"/>
          <w:lang w:eastAsia="zh-CN"/>
        </w:rPr>
        <w:t>and</w:t>
      </w:r>
      <w:r w:rsidR="00F97748" w:rsidRPr="00F97748">
        <w:rPr>
          <w:rFonts w:ascii="Times New Roman" w:hAnsi="Times New Roman" w:cs="Times New Roman"/>
          <w:sz w:val="24"/>
          <w:szCs w:val="28"/>
          <w:lang w:eastAsia="zh-CN"/>
        </w:rPr>
        <w:t xml:space="preserve"> Plenary </w:t>
      </w:r>
      <w:r w:rsidR="00081B6A">
        <w:rPr>
          <w:rFonts w:ascii="Times New Roman" w:hAnsi="Times New Roman" w:cs="Times New Roman"/>
          <w:sz w:val="24"/>
          <w:szCs w:val="28"/>
          <w:lang w:eastAsia="zh-CN"/>
        </w:rPr>
        <w:t>levels which exactly is align</w:t>
      </w:r>
      <w:r w:rsidR="008F3A27">
        <w:rPr>
          <w:rFonts w:ascii="Times New Roman" w:hAnsi="Times New Roman" w:cs="Times New Roman"/>
          <w:sz w:val="24"/>
          <w:szCs w:val="28"/>
          <w:lang w:eastAsia="zh-CN"/>
        </w:rPr>
        <w:t xml:space="preserve">ed with the APT common </w:t>
      </w:r>
      <w:r w:rsidR="00121FE1">
        <w:rPr>
          <w:rFonts w:ascii="Times New Roman" w:hAnsi="Times New Roman" w:cs="Times New Roman"/>
          <w:sz w:val="24"/>
          <w:szCs w:val="28"/>
          <w:lang w:eastAsia="zh-CN"/>
        </w:rPr>
        <w:t>proposal (</w:t>
      </w:r>
      <w:r w:rsidR="008F3A27">
        <w:rPr>
          <w:rFonts w:ascii="Times New Roman" w:hAnsi="Times New Roman" w:cs="Times New Roman"/>
          <w:sz w:val="24"/>
          <w:szCs w:val="28"/>
          <w:lang w:eastAsia="zh-CN"/>
        </w:rPr>
        <w:t>See Doc.189).</w:t>
      </w:r>
    </w:p>
    <w:p w:rsidR="00502E77" w:rsidRPr="00FB6123" w:rsidRDefault="00502E77" w:rsidP="00502E77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FB6123" w:rsidRPr="00067B68" w:rsidRDefault="00067B68" w:rsidP="000807D7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067B68">
        <w:rPr>
          <w:rFonts w:ascii="Times New Roman" w:hAnsi="Times New Roman" w:cs="Times New Roman"/>
          <w:sz w:val="24"/>
          <w:szCs w:val="28"/>
          <w:lang w:eastAsia="zh-CN"/>
        </w:rPr>
        <w:t>None.</w:t>
      </w:r>
    </w:p>
    <w:sectPr w:rsidR="00FB6123" w:rsidRPr="00067B68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E77"/>
    <w:rsid w:val="00067B68"/>
    <w:rsid w:val="000807D7"/>
    <w:rsid w:val="00081B6A"/>
    <w:rsid w:val="00121FE1"/>
    <w:rsid w:val="00172D22"/>
    <w:rsid w:val="002A1698"/>
    <w:rsid w:val="002E407B"/>
    <w:rsid w:val="0038733B"/>
    <w:rsid w:val="00485A4C"/>
    <w:rsid w:val="00502E77"/>
    <w:rsid w:val="005712C4"/>
    <w:rsid w:val="008443C1"/>
    <w:rsid w:val="008F3A27"/>
    <w:rsid w:val="00B52436"/>
    <w:rsid w:val="00C76150"/>
    <w:rsid w:val="00CF3849"/>
    <w:rsid w:val="00D7406A"/>
    <w:rsid w:val="00E66971"/>
    <w:rsid w:val="00F519C9"/>
    <w:rsid w:val="00F97748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5A6A"/>
  <w15:docId w15:val="{B305AFCF-B4B1-42D1-9533-9DD6272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77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E77"/>
    <w:pPr>
      <w:ind w:leftChars="400" w:left="800"/>
    </w:pPr>
  </w:style>
  <w:style w:type="paragraph" w:customStyle="1" w:styleId="ECCTabletext">
    <w:name w:val="ECC Table text"/>
    <w:basedOn w:val="Normal"/>
    <w:qFormat/>
    <w:rsid w:val="00502E77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502E77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502E77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502E77"/>
    <w:rPr>
      <w:b/>
      <w:bCs/>
    </w:rPr>
  </w:style>
  <w:style w:type="table" w:customStyle="1" w:styleId="TableGrid1">
    <w:name w:val="Table Grid1"/>
    <w:basedOn w:val="TableNormal"/>
    <w:uiPriority w:val="59"/>
    <w:rsid w:val="00502E77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443C1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529D-A265-4E7E-9B60-F7A3C5DA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16</cp:revision>
  <dcterms:created xsi:type="dcterms:W3CDTF">2019-10-26T08:39:00Z</dcterms:created>
  <dcterms:modified xsi:type="dcterms:W3CDTF">2019-11-11T18:08:00Z</dcterms:modified>
</cp:coreProperties>
</file>