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5242BC82" w14:textId="77777777" w:rsidTr="00194A2D">
        <w:trPr>
          <w:cantSplit/>
          <w:trHeight w:val="288"/>
        </w:trPr>
        <w:tc>
          <w:tcPr>
            <w:tcW w:w="1399" w:type="dxa"/>
            <w:vMerge w:val="restart"/>
          </w:tcPr>
          <w:p w14:paraId="100973BD" w14:textId="77777777"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3846E025" wp14:editId="1211B2ED">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5A9CA4A" w14:textId="77777777" w:rsidR="00C516C7" w:rsidRPr="00E86131" w:rsidRDefault="00C516C7" w:rsidP="00194A2D">
            <w:r w:rsidRPr="00E86131">
              <w:t>ASIA-PACIFIC TELECOMMUNITY</w:t>
            </w:r>
          </w:p>
        </w:tc>
        <w:tc>
          <w:tcPr>
            <w:tcW w:w="2160" w:type="dxa"/>
          </w:tcPr>
          <w:p w14:paraId="6DC24E4C" w14:textId="77777777" w:rsidR="00C516C7" w:rsidRPr="00723BE9" w:rsidRDefault="00C516C7" w:rsidP="00194A2D">
            <w:pPr>
              <w:rPr>
                <w:b/>
                <w:sz w:val="22"/>
                <w:szCs w:val="22"/>
              </w:rPr>
            </w:pPr>
            <w:r w:rsidRPr="00723BE9">
              <w:rPr>
                <w:b/>
              </w:rPr>
              <w:t>Document No:</w:t>
            </w:r>
          </w:p>
        </w:tc>
      </w:tr>
      <w:tr w:rsidR="00C516C7" w:rsidRPr="00C15799" w14:paraId="4BB17606" w14:textId="77777777" w:rsidTr="00194A2D">
        <w:trPr>
          <w:cantSplit/>
          <w:trHeight w:val="504"/>
        </w:trPr>
        <w:tc>
          <w:tcPr>
            <w:tcW w:w="1399" w:type="dxa"/>
            <w:vMerge/>
          </w:tcPr>
          <w:p w14:paraId="6546ADA7" w14:textId="77777777" w:rsidR="00C516C7" w:rsidRPr="00891D0B" w:rsidRDefault="00C516C7" w:rsidP="00194A2D"/>
        </w:tc>
        <w:tc>
          <w:tcPr>
            <w:tcW w:w="5760" w:type="dxa"/>
          </w:tcPr>
          <w:p w14:paraId="6380C51E" w14:textId="6C0FD508" w:rsidR="00C516C7" w:rsidRDefault="00C516C7" w:rsidP="00194A2D">
            <w:pPr>
              <w:spacing w:line="0" w:lineRule="atLeast"/>
              <w:rPr>
                <w:b/>
              </w:rPr>
            </w:pPr>
            <w:r>
              <w:rPr>
                <w:b/>
              </w:rPr>
              <w:t xml:space="preserve">The </w:t>
            </w:r>
            <w:r w:rsidR="00F00939">
              <w:rPr>
                <w:b/>
              </w:rPr>
              <w:t>4th</w:t>
            </w:r>
            <w:r>
              <w:rPr>
                <w:b/>
              </w:rPr>
              <w:t xml:space="preserve"> Meeting of the APT Conference Preparatory</w:t>
            </w:r>
          </w:p>
          <w:p w14:paraId="5E170DDA" w14:textId="4A1AC0D7"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F00939">
              <w:rPr>
                <w:b/>
              </w:rPr>
              <w:t>4</w:t>
            </w:r>
            <w:r>
              <w:rPr>
                <w:b/>
              </w:rPr>
              <w:t>)</w:t>
            </w:r>
          </w:p>
        </w:tc>
        <w:tc>
          <w:tcPr>
            <w:tcW w:w="2160" w:type="dxa"/>
          </w:tcPr>
          <w:p w14:paraId="357B4AFF" w14:textId="591DE85E" w:rsidR="00C516C7" w:rsidRDefault="00C516C7" w:rsidP="00194A2D">
            <w:pPr>
              <w:rPr>
                <w:b/>
                <w:bCs/>
                <w:lang w:val="fr-FR"/>
              </w:rPr>
            </w:pPr>
            <w:r w:rsidRPr="00C96104">
              <w:rPr>
                <w:b/>
                <w:bCs/>
                <w:lang w:val="fr-FR"/>
              </w:rPr>
              <w:t>AP</w:t>
            </w:r>
            <w:r>
              <w:rPr>
                <w:b/>
                <w:bCs/>
                <w:lang w:val="fr-FR"/>
              </w:rPr>
              <w:t>G</w:t>
            </w:r>
            <w:r w:rsidR="007F0AE6">
              <w:rPr>
                <w:b/>
                <w:bCs/>
                <w:lang w:val="fr-FR"/>
              </w:rPr>
              <w:t>23</w:t>
            </w:r>
            <w:r>
              <w:rPr>
                <w:b/>
                <w:bCs/>
                <w:lang w:val="fr-FR"/>
              </w:rPr>
              <w:t>-</w:t>
            </w:r>
            <w:r w:rsidR="00F00939">
              <w:rPr>
                <w:b/>
                <w:bCs/>
                <w:lang w:val="fr-FR"/>
              </w:rPr>
              <w:t>4</w:t>
            </w:r>
            <w:r>
              <w:rPr>
                <w:b/>
                <w:bCs/>
                <w:lang w:val="fr-FR"/>
              </w:rPr>
              <w:t>/TMP-xx</w:t>
            </w:r>
          </w:p>
          <w:p w14:paraId="55F8FA91" w14:textId="77777777" w:rsidR="00C516C7" w:rsidRDefault="00C516C7" w:rsidP="00194A2D">
            <w:pPr>
              <w:spacing w:line="0" w:lineRule="atLeast"/>
              <w:rPr>
                <w:b/>
              </w:rPr>
            </w:pPr>
          </w:p>
        </w:tc>
      </w:tr>
      <w:tr w:rsidR="00C516C7" w:rsidRPr="00891D0B" w14:paraId="1AF641EC" w14:textId="77777777" w:rsidTr="00194A2D">
        <w:trPr>
          <w:cantSplit/>
          <w:trHeight w:val="288"/>
        </w:trPr>
        <w:tc>
          <w:tcPr>
            <w:tcW w:w="1399" w:type="dxa"/>
            <w:vMerge/>
          </w:tcPr>
          <w:p w14:paraId="7209ACDA" w14:textId="77777777" w:rsidR="00C516C7" w:rsidRPr="007E1FDD" w:rsidRDefault="00C516C7" w:rsidP="00194A2D">
            <w:pPr>
              <w:rPr>
                <w:lang w:val="en-GB"/>
              </w:rPr>
            </w:pPr>
          </w:p>
        </w:tc>
        <w:tc>
          <w:tcPr>
            <w:tcW w:w="5760" w:type="dxa"/>
            <w:vAlign w:val="bottom"/>
          </w:tcPr>
          <w:p w14:paraId="78391DE1" w14:textId="4AA415E3" w:rsidR="00C516C7" w:rsidRPr="007F0AE6" w:rsidRDefault="00F00939" w:rsidP="00194A2D">
            <w:pPr>
              <w:rPr>
                <w:bCs/>
              </w:rPr>
            </w:pPr>
            <w:r>
              <w:t>15</w:t>
            </w:r>
            <w:r w:rsidR="00C516C7">
              <w:t xml:space="preserve"> – 2</w:t>
            </w:r>
            <w:r>
              <w:t>0</w:t>
            </w:r>
            <w:r w:rsidR="00C516C7">
              <w:t xml:space="preserve"> </w:t>
            </w:r>
            <w:r>
              <w:t xml:space="preserve">August </w:t>
            </w:r>
            <w:r w:rsidR="00C516C7">
              <w:t>20</w:t>
            </w:r>
            <w:r w:rsidR="007F0AE6">
              <w:t>2</w:t>
            </w:r>
            <w:r>
              <w:t>2</w:t>
            </w:r>
            <w:r w:rsidR="00C516C7" w:rsidRPr="00891D0B">
              <w:t xml:space="preserve">, </w:t>
            </w:r>
            <w:r>
              <w:t>Bangkok, Thailand</w:t>
            </w:r>
          </w:p>
        </w:tc>
        <w:tc>
          <w:tcPr>
            <w:tcW w:w="2160" w:type="dxa"/>
            <w:vAlign w:val="bottom"/>
          </w:tcPr>
          <w:p w14:paraId="423C3627" w14:textId="2835EA1E" w:rsidR="00C516C7" w:rsidRDefault="00F00939" w:rsidP="00194A2D">
            <w:r>
              <w:rPr>
                <w:bCs/>
              </w:rPr>
              <w:t>20</w:t>
            </w:r>
            <w:r w:rsidR="00C516C7" w:rsidRPr="007E1FDD">
              <w:rPr>
                <w:bCs/>
              </w:rPr>
              <w:t xml:space="preserve"> </w:t>
            </w:r>
            <w:r>
              <w:rPr>
                <w:bCs/>
              </w:rPr>
              <w:t xml:space="preserve">August </w:t>
            </w:r>
            <w:r w:rsidR="00C516C7" w:rsidRPr="007E1FDD">
              <w:rPr>
                <w:bCs/>
              </w:rPr>
              <w:t>20</w:t>
            </w:r>
            <w:r w:rsidR="007F0AE6">
              <w:rPr>
                <w:bCs/>
              </w:rPr>
              <w:t>2</w:t>
            </w:r>
            <w:r>
              <w:rPr>
                <w:bCs/>
              </w:rPr>
              <w:t>2</w:t>
            </w:r>
          </w:p>
        </w:tc>
      </w:tr>
    </w:tbl>
    <w:p w14:paraId="744BC6B5" w14:textId="77777777" w:rsidR="00311E8A" w:rsidRDefault="00311E8A" w:rsidP="0072518B">
      <w:pPr>
        <w:jc w:val="center"/>
        <w:rPr>
          <w:lang w:val="en-NZ"/>
        </w:rPr>
      </w:pPr>
    </w:p>
    <w:p w14:paraId="1A131501" w14:textId="77777777" w:rsidR="00B64A60" w:rsidRPr="002A0111" w:rsidRDefault="002A0111" w:rsidP="00B64A60">
      <w:pPr>
        <w:jc w:val="center"/>
        <w:rPr>
          <w:lang w:val="en-NZ" w:eastAsia="ko-KR"/>
        </w:rPr>
      </w:pPr>
      <w:r w:rsidRPr="002A0111">
        <w:rPr>
          <w:lang w:val="en-NZ" w:eastAsia="ko-KR"/>
        </w:rPr>
        <w:t>Drafting Group on AI 1.x/Working Party X</w:t>
      </w:r>
    </w:p>
    <w:p w14:paraId="69197598" w14:textId="77777777" w:rsidR="00B64A60" w:rsidRPr="002A0111" w:rsidRDefault="00B64A60" w:rsidP="00B64A60">
      <w:pPr>
        <w:jc w:val="center"/>
        <w:rPr>
          <w:bCs/>
          <w:caps/>
          <w:lang w:val="en-NZ"/>
        </w:rPr>
      </w:pPr>
    </w:p>
    <w:p w14:paraId="10C124D5" w14:textId="6F983254" w:rsidR="00B64A60" w:rsidRPr="00441526" w:rsidRDefault="00C516C7" w:rsidP="00B64A60">
      <w:pPr>
        <w:jc w:val="center"/>
        <w:rPr>
          <w:b/>
          <w:bCs/>
          <w:caps/>
          <w:lang w:val="en-NZ"/>
        </w:rPr>
      </w:pPr>
      <w:r>
        <w:rPr>
          <w:b/>
          <w:bCs/>
          <w:caps/>
          <w:lang w:val="en-NZ"/>
        </w:rPr>
        <w:t xml:space="preserve">DRAFT </w:t>
      </w:r>
      <w:r w:rsidR="00B64A60" w:rsidRPr="00441526">
        <w:rPr>
          <w:b/>
          <w:bCs/>
          <w:caps/>
          <w:lang w:val="en-NZ"/>
        </w:rPr>
        <w:t>PRELIMINARY VIEWs on WRC-</w:t>
      </w:r>
      <w:r w:rsidR="007F0AE6">
        <w:rPr>
          <w:b/>
          <w:bCs/>
          <w:caps/>
          <w:lang w:val="en-NZ"/>
        </w:rPr>
        <w:t>23</w:t>
      </w:r>
      <w:r w:rsidR="00B64A60" w:rsidRPr="00441526">
        <w:rPr>
          <w:b/>
          <w:bCs/>
          <w:caps/>
          <w:lang w:val="en-NZ"/>
        </w:rPr>
        <w:t xml:space="preserve"> agenda item 1.X</w:t>
      </w:r>
      <w:r w:rsidR="002A0111">
        <w:rPr>
          <w:b/>
          <w:bCs/>
          <w:caps/>
          <w:lang w:val="en-NZ"/>
        </w:rPr>
        <w:t xml:space="preserve"> </w:t>
      </w:r>
      <w:r w:rsidR="002A0111">
        <w:rPr>
          <w:rStyle w:val="FootnoteReference"/>
          <w:b/>
          <w:bCs/>
          <w:caps/>
          <w:lang w:val="en-NZ"/>
        </w:rPr>
        <w:footnoteReference w:id="1"/>
      </w:r>
    </w:p>
    <w:p w14:paraId="5CAEC656" w14:textId="77777777" w:rsidR="00B64A60" w:rsidRPr="00441526" w:rsidRDefault="00B64A60" w:rsidP="00264566">
      <w:pPr>
        <w:spacing w:after="120"/>
        <w:rPr>
          <w:lang w:val="en-NZ"/>
        </w:rPr>
      </w:pPr>
    </w:p>
    <w:p w14:paraId="37FBAB9B" w14:textId="77777777" w:rsidR="002A0111" w:rsidRPr="00441526" w:rsidRDefault="002A0111" w:rsidP="002A0111">
      <w:pPr>
        <w:spacing w:after="120"/>
        <w:jc w:val="both"/>
        <w:rPr>
          <w:lang w:val="en-NZ"/>
        </w:rPr>
      </w:pPr>
      <w:r w:rsidRPr="00441526">
        <w:rPr>
          <w:b/>
          <w:lang w:val="en-NZ"/>
        </w:rPr>
        <w:t xml:space="preserve">Agenda Item 1.X: </w:t>
      </w:r>
    </w:p>
    <w:p w14:paraId="4CF33565" w14:textId="77777777" w:rsidR="002A0111" w:rsidRPr="00441526" w:rsidRDefault="002A0111" w:rsidP="002A0111">
      <w:pPr>
        <w:spacing w:after="120"/>
        <w:jc w:val="both"/>
        <w:rPr>
          <w:i/>
          <w:lang w:val="en-NZ"/>
        </w:rPr>
      </w:pPr>
      <w:r w:rsidRPr="00441526">
        <w:rPr>
          <w:i/>
          <w:lang w:val="en-NZ"/>
        </w:rPr>
        <w:t>Text for Agenda Item in Italic Format</w:t>
      </w:r>
    </w:p>
    <w:p w14:paraId="29544699" w14:textId="77777777" w:rsidR="002A0111" w:rsidRPr="00441526" w:rsidRDefault="002A0111" w:rsidP="002A0111">
      <w:pPr>
        <w:jc w:val="both"/>
        <w:rPr>
          <w:lang w:val="en-NZ"/>
        </w:rPr>
      </w:pPr>
    </w:p>
    <w:p w14:paraId="21252C6F"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2A26516D" w14:textId="77777777" w:rsidR="002A0111" w:rsidRPr="00441526" w:rsidRDefault="002A0111" w:rsidP="003D3D47">
      <w:pPr>
        <w:jc w:val="both"/>
        <w:rPr>
          <w:i/>
          <w:u w:val="single"/>
          <w:lang w:val="en-NZ"/>
        </w:rPr>
      </w:pPr>
      <w:r w:rsidRPr="00441526">
        <w:rPr>
          <w:i/>
          <w:u w:val="single"/>
          <w:lang w:val="en-NZ"/>
        </w:rPr>
        <w:t>Guidance from Editorial Committee</w:t>
      </w:r>
    </w:p>
    <w:p w14:paraId="1B0E97CB" w14:textId="77777777" w:rsidR="002A0111" w:rsidRPr="00441526" w:rsidRDefault="002A0111" w:rsidP="003D3D47">
      <w:pPr>
        <w:jc w:val="both"/>
        <w:rPr>
          <w:i/>
          <w:lang w:val="en-NZ"/>
        </w:rPr>
      </w:pPr>
      <w:r w:rsidRPr="00441526">
        <w:rPr>
          <w:lang w:val="en-NZ"/>
        </w:rPr>
        <w:t xml:space="preserve">Background information in Section 1 should be </w:t>
      </w:r>
      <w:r>
        <w:rPr>
          <w:lang w:val="en-NZ"/>
        </w:rPr>
        <w:t>no</w:t>
      </w:r>
      <w:r w:rsidRPr="00441526">
        <w:rPr>
          <w:lang w:val="en-NZ"/>
        </w:rPr>
        <w:t xml:space="preserve"> more than 1 page, if p</w:t>
      </w:r>
      <w:r>
        <w:rPr>
          <w:lang w:val="en-NZ"/>
        </w:rPr>
        <w:t>ossi</w:t>
      </w:r>
      <w:r w:rsidRPr="00441526">
        <w:rPr>
          <w:lang w:val="en-NZ"/>
        </w:rPr>
        <w:t xml:space="preserve">ble, </w:t>
      </w:r>
      <w:r>
        <w:rPr>
          <w:lang w:val="en-NZ"/>
        </w:rPr>
        <w:t>and include</w:t>
      </w:r>
      <w:r w:rsidRPr="00441526">
        <w:rPr>
          <w:lang w:val="en-NZ"/>
        </w:rPr>
        <w:t xml:space="preserve"> the following information:</w:t>
      </w:r>
    </w:p>
    <w:p w14:paraId="19E20E61" w14:textId="71776CEF" w:rsidR="002A0111" w:rsidRPr="00441526" w:rsidRDefault="002A0111" w:rsidP="003D3D47">
      <w:pPr>
        <w:numPr>
          <w:ilvl w:val="0"/>
          <w:numId w:val="18"/>
        </w:numPr>
        <w:ind w:leftChars="145" w:left="708"/>
        <w:jc w:val="both"/>
        <w:rPr>
          <w:i/>
          <w:lang w:val="en-NZ"/>
        </w:rPr>
      </w:pPr>
      <w:r w:rsidRPr="00441526">
        <w:rPr>
          <w:lang w:val="en-NZ"/>
        </w:rPr>
        <w:t>Reference to the relevant WRC Resolution if not shown in the above agenda item text, while text for the “</w:t>
      </w:r>
      <w:r w:rsidRPr="00441526">
        <w:rPr>
          <w:i/>
          <w:lang w:val="en-NZ"/>
        </w:rPr>
        <w:t>resolves</w:t>
      </w:r>
      <w:r w:rsidRPr="00441526">
        <w:rPr>
          <w:lang w:val="en-NZ"/>
        </w:rPr>
        <w:t>” parts within this Resolution should only be quoted if those elements need specific attention. (</w:t>
      </w:r>
      <w:r w:rsidRPr="00441526">
        <w:rPr>
          <w:i/>
          <w:lang w:val="en-NZ"/>
        </w:rPr>
        <w:t xml:space="preserve">NOTE: Refer to Annex 7 of ITU-R Circular Document </w:t>
      </w:r>
      <w:hyperlink r:id="rId9" w:history="1">
        <w:r w:rsidRPr="00571B26">
          <w:rPr>
            <w:rStyle w:val="Hyperlink"/>
            <w:i/>
            <w:lang w:val="en-NZ"/>
          </w:rPr>
          <w:t>CA/2</w:t>
        </w:r>
        <w:r w:rsidR="00571B26" w:rsidRPr="00571B26">
          <w:rPr>
            <w:rStyle w:val="Hyperlink"/>
            <w:i/>
            <w:lang w:val="en-NZ"/>
          </w:rPr>
          <w:t>51</w:t>
        </w:r>
      </w:hyperlink>
      <w:r w:rsidRPr="00441526">
        <w:rPr>
          <w:i/>
          <w:lang w:val="en-NZ"/>
        </w:rPr>
        <w:t xml:space="preserve"> “Results of CPM</w:t>
      </w:r>
      <w:r w:rsidR="00571B26">
        <w:rPr>
          <w:i/>
          <w:lang w:val="en-NZ"/>
        </w:rPr>
        <w:t>23</w:t>
      </w:r>
      <w:r w:rsidRPr="00441526">
        <w:rPr>
          <w:i/>
          <w:lang w:val="en-NZ"/>
        </w:rPr>
        <w:t>-1” regarding actions to be taken by responsible/concerned groups.</w:t>
      </w:r>
      <w:r w:rsidRPr="00441526">
        <w:rPr>
          <w:lang w:val="en-NZ"/>
        </w:rPr>
        <w:t>)</w:t>
      </w:r>
    </w:p>
    <w:p w14:paraId="104E6B98" w14:textId="77777777" w:rsidR="002A0111" w:rsidRPr="00441526" w:rsidRDefault="002A0111" w:rsidP="003D3D47">
      <w:pPr>
        <w:numPr>
          <w:ilvl w:val="0"/>
          <w:numId w:val="18"/>
        </w:numPr>
        <w:ind w:leftChars="145" w:left="708"/>
        <w:jc w:val="both"/>
        <w:rPr>
          <w:lang w:val="en-NZ"/>
        </w:rPr>
      </w:pPr>
      <w:r w:rsidRPr="00441526">
        <w:rPr>
          <w:lang w:val="en-NZ"/>
        </w:rPr>
        <w:t xml:space="preserve">Progress of ITU-R and APT ongoing studies. </w:t>
      </w:r>
    </w:p>
    <w:p w14:paraId="2B825D38" w14:textId="77777777" w:rsidR="002A0111" w:rsidRDefault="002A0111" w:rsidP="003D3D47">
      <w:pPr>
        <w:numPr>
          <w:ilvl w:val="0"/>
          <w:numId w:val="18"/>
        </w:numPr>
        <w:ind w:leftChars="145" w:left="708"/>
        <w:jc w:val="both"/>
        <w:rPr>
          <w:lang w:val="en-NZ"/>
        </w:rPr>
      </w:pPr>
      <w:r w:rsidRPr="00441526">
        <w:rPr>
          <w:lang w:val="en-NZ"/>
        </w:rPr>
        <w:t xml:space="preserve">List of relevant ITU-R Reports/Recommendations, APT Reports/Recommendations and ongoing studies, </w:t>
      </w:r>
      <w:proofErr w:type="gramStart"/>
      <w:r w:rsidRPr="00441526">
        <w:rPr>
          <w:lang w:val="en-NZ"/>
        </w:rPr>
        <w:t>e.g.</w:t>
      </w:r>
      <w:proofErr w:type="gramEnd"/>
      <w:r w:rsidRPr="00441526">
        <w:rPr>
          <w:lang w:val="en-NZ"/>
        </w:rPr>
        <w:t xml:space="preserve"> working documents from ITU-R and/or AWG.</w:t>
      </w:r>
    </w:p>
    <w:p w14:paraId="433EED42" w14:textId="77777777" w:rsidR="002A0111" w:rsidRDefault="002A0111" w:rsidP="003D3D47">
      <w:pPr>
        <w:numPr>
          <w:ilvl w:val="0"/>
          <w:numId w:val="18"/>
        </w:numPr>
        <w:ind w:leftChars="145" w:left="708"/>
        <w:jc w:val="both"/>
        <w:rPr>
          <w:lang w:val="en-NZ"/>
        </w:rPr>
      </w:pPr>
      <w:r>
        <w:rPr>
          <w:lang w:val="en-NZ"/>
        </w:rPr>
        <w:t xml:space="preserve">Optional to include </w:t>
      </w:r>
      <w:proofErr w:type="gramStart"/>
      <w:r>
        <w:rPr>
          <w:lang w:val="en-NZ"/>
        </w:rPr>
        <w:t>a brief summary</w:t>
      </w:r>
      <w:proofErr w:type="gramEnd"/>
      <w:r>
        <w:rPr>
          <w:lang w:val="en-NZ"/>
        </w:rPr>
        <w:t xml:space="preserve"> of the draft CPM Method(s), if applicable. </w:t>
      </w:r>
    </w:p>
    <w:p w14:paraId="6020D47E" w14:textId="77777777" w:rsidR="002A0111" w:rsidRPr="00441526" w:rsidRDefault="002A0111" w:rsidP="003D3D47">
      <w:pPr>
        <w:ind w:left="348"/>
        <w:jc w:val="both"/>
        <w:rPr>
          <w:i/>
          <w:lang w:val="en-NZ" w:eastAsia="ko-KR"/>
        </w:rPr>
      </w:pPr>
    </w:p>
    <w:p w14:paraId="6684C59B" w14:textId="77777777" w:rsidR="002A0111" w:rsidRPr="00441526" w:rsidRDefault="002A0111" w:rsidP="002A0111">
      <w:pPr>
        <w:jc w:val="both"/>
        <w:rPr>
          <w:lang w:val="en-NZ"/>
        </w:rPr>
      </w:pPr>
    </w:p>
    <w:p w14:paraId="0E9DB15D"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52A9FF65" w14:textId="77777777" w:rsidR="002A0111" w:rsidRPr="00441526" w:rsidRDefault="002A0111" w:rsidP="003D3D47">
      <w:pPr>
        <w:jc w:val="both"/>
        <w:rPr>
          <w:i/>
          <w:u w:val="single"/>
          <w:lang w:val="en-NZ"/>
        </w:rPr>
      </w:pPr>
      <w:r w:rsidRPr="00441526">
        <w:rPr>
          <w:i/>
          <w:u w:val="single"/>
          <w:lang w:val="en-NZ"/>
        </w:rPr>
        <w:t>Guidance from Editorial Committee</w:t>
      </w:r>
    </w:p>
    <w:p w14:paraId="5EB7B1E3" w14:textId="62D67909" w:rsidR="002A0111" w:rsidRPr="00441526" w:rsidRDefault="002A0111" w:rsidP="003D3D47">
      <w:pPr>
        <w:jc w:val="both"/>
        <w:rPr>
          <w:lang w:val="en-NZ"/>
        </w:rPr>
      </w:pPr>
      <w:r w:rsidRPr="00441526">
        <w:rPr>
          <w:lang w:val="en-NZ"/>
        </w:rPr>
        <w:t>Section 2 should list the input documents and information documents received at APG</w:t>
      </w:r>
      <w:r w:rsidR="00822B33">
        <w:rPr>
          <w:lang w:val="en-NZ"/>
        </w:rPr>
        <w:t>23</w:t>
      </w:r>
      <w:r w:rsidRPr="00441526">
        <w:rPr>
          <w:lang w:val="en-NZ"/>
        </w:rPr>
        <w:t>-</w:t>
      </w:r>
      <w:r w:rsidR="00EC3ED4">
        <w:rPr>
          <w:lang w:val="en-NZ"/>
        </w:rPr>
        <w:t>4</w:t>
      </w:r>
      <w:r w:rsidRPr="00441526">
        <w:rPr>
          <w:lang w:val="en-NZ"/>
        </w:rPr>
        <w:t>, with a reference to the relevant country/organisation in (bracket</w:t>
      </w:r>
      <w:r>
        <w:rPr>
          <w:lang w:val="en-NZ"/>
        </w:rPr>
        <w:t>s</w:t>
      </w:r>
      <w:r w:rsidRPr="00441526">
        <w:rPr>
          <w:lang w:val="en-NZ"/>
        </w:rPr>
        <w:t>):</w:t>
      </w:r>
    </w:p>
    <w:p w14:paraId="48303665" w14:textId="78FBDD92" w:rsidR="002A0111" w:rsidRPr="00441526" w:rsidRDefault="002A0111" w:rsidP="003D3D47">
      <w:pPr>
        <w:numPr>
          <w:ilvl w:val="0"/>
          <w:numId w:val="18"/>
        </w:numPr>
        <w:ind w:leftChars="145" w:left="708"/>
        <w:jc w:val="both"/>
        <w:rPr>
          <w:lang w:val="en-NZ"/>
        </w:rPr>
      </w:pPr>
      <w:r w:rsidRPr="00441526">
        <w:rPr>
          <w:lang w:val="en-NZ"/>
        </w:rPr>
        <w:t>Input Documents APG</w:t>
      </w:r>
      <w:r w:rsidR="00822B33">
        <w:rPr>
          <w:lang w:val="en-NZ"/>
        </w:rPr>
        <w:t>23</w:t>
      </w:r>
      <w:r w:rsidRPr="00441526">
        <w:rPr>
          <w:lang w:val="en-NZ"/>
        </w:rPr>
        <w:t>-</w:t>
      </w:r>
      <w:r w:rsidR="00F00939">
        <w:rPr>
          <w:lang w:val="en-NZ"/>
        </w:rPr>
        <w:t>4</w:t>
      </w:r>
      <w:r w:rsidRPr="00441526">
        <w:rPr>
          <w:lang w:val="en-NZ"/>
        </w:rPr>
        <w:t xml:space="preserve">/INP-YY (country </w:t>
      </w:r>
      <w:proofErr w:type="gramStart"/>
      <w:r w:rsidRPr="00441526">
        <w:rPr>
          <w:lang w:val="en-NZ"/>
        </w:rPr>
        <w:t>acronym)…</w:t>
      </w:r>
      <w:proofErr w:type="gramEnd"/>
      <w:r w:rsidRPr="00441526">
        <w:rPr>
          <w:lang w:val="en-NZ"/>
        </w:rPr>
        <w:t xml:space="preserve"> </w:t>
      </w:r>
    </w:p>
    <w:p w14:paraId="7CA38DDD" w14:textId="77171E02" w:rsidR="002A0111" w:rsidRPr="00441526" w:rsidRDefault="002A0111" w:rsidP="003D3D47">
      <w:pPr>
        <w:numPr>
          <w:ilvl w:val="0"/>
          <w:numId w:val="18"/>
        </w:numPr>
        <w:ind w:leftChars="145" w:left="708"/>
        <w:jc w:val="both"/>
        <w:rPr>
          <w:lang w:val="en-NZ"/>
        </w:rPr>
      </w:pPr>
      <w:r w:rsidRPr="00441526">
        <w:rPr>
          <w:lang w:val="en-NZ"/>
        </w:rPr>
        <w:t>Information Documents APG</w:t>
      </w:r>
      <w:r w:rsidR="00822B33">
        <w:rPr>
          <w:lang w:val="en-NZ"/>
        </w:rPr>
        <w:t>23</w:t>
      </w:r>
      <w:r w:rsidRPr="00441526">
        <w:rPr>
          <w:lang w:val="en-NZ"/>
        </w:rPr>
        <w:t>-</w:t>
      </w:r>
      <w:r w:rsidR="00F00939">
        <w:rPr>
          <w:lang w:val="en-NZ"/>
        </w:rPr>
        <w:t>4</w:t>
      </w:r>
      <w:r w:rsidRPr="00441526">
        <w:rPr>
          <w:lang w:val="en-NZ"/>
        </w:rPr>
        <w:t xml:space="preserve">/INF-ZZ (organisation acronym) … </w:t>
      </w:r>
    </w:p>
    <w:p w14:paraId="29865AF0" w14:textId="77777777" w:rsidR="002A0111" w:rsidRDefault="002A0111" w:rsidP="003D3D47">
      <w:pPr>
        <w:jc w:val="both"/>
        <w:rPr>
          <w:b/>
          <w:lang w:val="en-NZ" w:eastAsia="ko-KR"/>
        </w:rPr>
      </w:pPr>
    </w:p>
    <w:p w14:paraId="225B6236" w14:textId="77777777" w:rsidR="002A0111" w:rsidRDefault="002A0111" w:rsidP="002A0111">
      <w:pPr>
        <w:rPr>
          <w:b/>
          <w:lang w:val="en-NZ" w:eastAsia="ko-KR"/>
        </w:rPr>
      </w:pPr>
    </w:p>
    <w:p w14:paraId="26D36DDD" w14:textId="77777777" w:rsidR="005206E9" w:rsidRDefault="005206E9">
      <w:pPr>
        <w:rPr>
          <w:b/>
          <w:lang w:val="en-NZ" w:eastAsia="ko-KR"/>
        </w:rPr>
      </w:pPr>
      <w:r>
        <w:rPr>
          <w:b/>
          <w:lang w:val="en-NZ" w:eastAsia="ko-KR"/>
        </w:rPr>
        <w:br w:type="page"/>
      </w:r>
    </w:p>
    <w:p w14:paraId="182A6C43" w14:textId="77777777" w:rsidR="002A0111" w:rsidRPr="00441526" w:rsidRDefault="002A0111" w:rsidP="002A0111">
      <w:pPr>
        <w:rPr>
          <w:b/>
          <w:lang w:val="en-NZ" w:eastAsia="ko-KR"/>
        </w:rPr>
      </w:pPr>
      <w:r w:rsidRPr="00441526">
        <w:rPr>
          <w:b/>
          <w:lang w:val="en-NZ" w:eastAsia="ko-KR"/>
        </w:rPr>
        <w:lastRenderedPageBreak/>
        <w:t xml:space="preserve">3. </w:t>
      </w:r>
      <w:r w:rsidRPr="00441526">
        <w:rPr>
          <w:b/>
          <w:lang w:val="en-NZ" w:eastAsia="ko-KR"/>
        </w:rPr>
        <w:tab/>
        <w:t>Summary of discussions</w:t>
      </w:r>
    </w:p>
    <w:p w14:paraId="2E8809ED"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33F19CCB" w14:textId="77777777" w:rsidR="002A0111" w:rsidRPr="00441526" w:rsidRDefault="002A0111" w:rsidP="002A0111">
      <w:pPr>
        <w:rPr>
          <w:i/>
          <w:u w:val="single"/>
          <w:lang w:val="en-NZ"/>
        </w:rPr>
      </w:pPr>
      <w:r w:rsidRPr="00441526">
        <w:rPr>
          <w:i/>
          <w:u w:val="single"/>
          <w:lang w:val="en-NZ"/>
        </w:rPr>
        <w:t>Guidance from Editorial Committee</w:t>
      </w:r>
    </w:p>
    <w:p w14:paraId="5718ED77" w14:textId="77777777" w:rsidR="002A0111" w:rsidRPr="00441526" w:rsidRDefault="002A0111" w:rsidP="003D3D47">
      <w:pPr>
        <w:numPr>
          <w:ilvl w:val="0"/>
          <w:numId w:val="18"/>
        </w:numPr>
        <w:ind w:leftChars="145" w:left="708"/>
        <w:jc w:val="both"/>
        <w:rPr>
          <w:lang w:val="en-NZ"/>
        </w:rPr>
      </w:pPr>
      <w:r w:rsidRPr="00441526">
        <w:rPr>
          <w:lang w:val="en-NZ"/>
        </w:rPr>
        <w:t>No introductory text is needed at the beginning of Section 3.1.</w:t>
      </w:r>
    </w:p>
    <w:p w14:paraId="725AC046" w14:textId="77777777" w:rsidR="002A0111" w:rsidRPr="00441526" w:rsidRDefault="002A0111" w:rsidP="003D3D47">
      <w:pPr>
        <w:numPr>
          <w:ilvl w:val="0"/>
          <w:numId w:val="18"/>
        </w:numPr>
        <w:ind w:leftChars="145" w:left="708"/>
        <w:jc w:val="both"/>
        <w:rPr>
          <w:lang w:val="en-NZ"/>
        </w:rPr>
      </w:pPr>
      <w:r w:rsidRPr="00441526">
        <w:rPr>
          <w:lang w:val="en-NZ"/>
        </w:rPr>
        <w:t>Text in 3.1.x is generally a copy of the APT Member’s view as submitted to the meeting.</w:t>
      </w:r>
    </w:p>
    <w:p w14:paraId="1E8F39AA" w14:textId="47C9DAB3" w:rsidR="002A0111" w:rsidRPr="00441526" w:rsidRDefault="002A0111" w:rsidP="003D3D47">
      <w:pPr>
        <w:numPr>
          <w:ilvl w:val="0"/>
          <w:numId w:val="18"/>
        </w:numPr>
        <w:ind w:leftChars="145" w:left="708"/>
        <w:jc w:val="both"/>
        <w:rPr>
          <w:lang w:val="en-NZ"/>
        </w:rPr>
      </w:pPr>
      <w:r w:rsidRPr="00441526">
        <w:rPr>
          <w:lang w:val="en-NZ"/>
        </w:rPr>
        <w:t>Summary of APT Members’ views should be separated into individual sub-sections 3.1.1, 3.1.2 … 3.1.n by country names. The appearance order of the country names should follow the incremental document numbers as received at APG</w:t>
      </w:r>
      <w:r w:rsidR="00822B33">
        <w:rPr>
          <w:lang w:val="en-NZ"/>
        </w:rPr>
        <w:t>23</w:t>
      </w:r>
      <w:r w:rsidRPr="00441526">
        <w:rPr>
          <w:lang w:val="en-NZ"/>
        </w:rPr>
        <w:t>-</w:t>
      </w:r>
      <w:r w:rsidR="00EC3ED4">
        <w:rPr>
          <w:lang w:val="en-NZ"/>
        </w:rPr>
        <w:t>4</w:t>
      </w:r>
      <w:r w:rsidRPr="00441526">
        <w:rPr>
          <w:lang w:val="en-NZ"/>
        </w:rPr>
        <w:t xml:space="preserve">. </w:t>
      </w:r>
    </w:p>
    <w:p w14:paraId="77A3E886" w14:textId="77777777" w:rsidR="002A0111" w:rsidRPr="00441526" w:rsidRDefault="002A0111" w:rsidP="003D3D47">
      <w:pPr>
        <w:numPr>
          <w:ilvl w:val="0"/>
          <w:numId w:val="18"/>
        </w:numPr>
        <w:ind w:leftChars="145" w:left="708"/>
        <w:jc w:val="both"/>
        <w:rPr>
          <w:lang w:val="en-NZ"/>
        </w:rPr>
      </w:pPr>
      <w:r w:rsidRPr="00441526">
        <w:rPr>
          <w:lang w:val="en-NZ"/>
        </w:rPr>
        <w:t>These summaries should not repeat material already found in the Background section.</w:t>
      </w:r>
    </w:p>
    <w:p w14:paraId="661C5E9A" w14:textId="77777777" w:rsidR="002A0111" w:rsidRPr="00441526" w:rsidRDefault="002A0111" w:rsidP="003D3D47">
      <w:pPr>
        <w:numPr>
          <w:ilvl w:val="0"/>
          <w:numId w:val="18"/>
        </w:numPr>
        <w:ind w:leftChars="145" w:left="708"/>
        <w:jc w:val="both"/>
        <w:rPr>
          <w:lang w:val="en-NZ"/>
        </w:rPr>
      </w:pPr>
      <w:r w:rsidRPr="00441526">
        <w:rPr>
          <w:lang w:val="en-NZ"/>
        </w:rPr>
        <w:t xml:space="preserve">If an APT Member requests to include additional detail in this section relevant to the Member View, this could be done by </w:t>
      </w:r>
      <w:proofErr w:type="gramStart"/>
      <w:r w:rsidRPr="00441526">
        <w:rPr>
          <w:lang w:val="en-NZ"/>
        </w:rPr>
        <w:t>a brief summary</w:t>
      </w:r>
      <w:proofErr w:type="gramEnd"/>
      <w:r w:rsidRPr="00441526">
        <w:rPr>
          <w:lang w:val="en-NZ"/>
        </w:rPr>
        <w:t xml:space="preserve"> and cross-reference to the relevant input contribution. </w:t>
      </w:r>
    </w:p>
    <w:p w14:paraId="696638F2" w14:textId="77777777" w:rsidR="002A0111" w:rsidRPr="00441526" w:rsidRDefault="002A0111" w:rsidP="003D3D47">
      <w:pPr>
        <w:jc w:val="both"/>
        <w:rPr>
          <w:lang w:val="en-NZ"/>
        </w:rPr>
      </w:pPr>
      <w:r w:rsidRPr="00441526">
        <w:rPr>
          <w:lang w:val="en-NZ"/>
        </w:rPr>
        <w:t xml:space="preserve"> </w:t>
      </w:r>
    </w:p>
    <w:p w14:paraId="11A3978D" w14:textId="5C5A690D"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t xml:space="preserve">Country A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F00939">
        <w:rPr>
          <w:b/>
          <w:lang w:val="en-NZ" w:eastAsia="ko-KR"/>
        </w:rPr>
        <w:t>4</w:t>
      </w:r>
      <w:r w:rsidRPr="00441526">
        <w:rPr>
          <w:b/>
          <w:lang w:val="en-NZ" w:eastAsia="ko-KR"/>
        </w:rPr>
        <w:t>/INP-YY</w:t>
      </w:r>
    </w:p>
    <w:p w14:paraId="4BF9A475" w14:textId="77777777" w:rsidR="002A0111" w:rsidRPr="00441526" w:rsidRDefault="002A0111" w:rsidP="003D3D47">
      <w:pPr>
        <w:numPr>
          <w:ilvl w:val="0"/>
          <w:numId w:val="18"/>
        </w:numPr>
        <w:ind w:leftChars="145" w:left="708"/>
        <w:jc w:val="both"/>
        <w:rPr>
          <w:lang w:val="en-NZ"/>
        </w:rPr>
      </w:pPr>
      <w:r w:rsidRPr="00441526">
        <w:rPr>
          <w:lang w:val="en-NZ"/>
        </w:rPr>
        <w:t>Summary of Country A’s views based on the direct extract from Country A’s input contribution.</w:t>
      </w:r>
    </w:p>
    <w:p w14:paraId="43270B19" w14:textId="77777777" w:rsidR="002A0111" w:rsidRPr="00441526" w:rsidRDefault="002A0111" w:rsidP="003D3D47">
      <w:pPr>
        <w:jc w:val="both"/>
        <w:rPr>
          <w:lang w:val="en-NZ"/>
        </w:rPr>
      </w:pPr>
    </w:p>
    <w:p w14:paraId="4BE19BD1" w14:textId="3E5CAFAE" w:rsidR="002A0111" w:rsidRPr="00441526" w:rsidRDefault="002A0111" w:rsidP="003D3D47">
      <w:pPr>
        <w:spacing w:after="120"/>
        <w:jc w:val="both"/>
        <w:rPr>
          <w:b/>
          <w:lang w:val="en-NZ" w:eastAsia="ko-KR"/>
        </w:rPr>
      </w:pPr>
      <w:r w:rsidRPr="00441526">
        <w:rPr>
          <w:b/>
          <w:lang w:val="en-NZ" w:eastAsia="ko-KR"/>
        </w:rPr>
        <w:t xml:space="preserve">3.1.2 </w:t>
      </w:r>
      <w:r w:rsidRPr="00441526">
        <w:rPr>
          <w:b/>
          <w:lang w:val="en-NZ" w:eastAsia="ko-KR"/>
        </w:rPr>
        <w:tab/>
        <w:t xml:space="preserve">Country B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F00939">
        <w:rPr>
          <w:b/>
          <w:lang w:val="en-NZ" w:eastAsia="ko-KR"/>
        </w:rPr>
        <w:t>4</w:t>
      </w:r>
      <w:r w:rsidRPr="00441526">
        <w:rPr>
          <w:b/>
          <w:lang w:val="en-NZ" w:eastAsia="ko-KR"/>
        </w:rPr>
        <w:t>/INP-YY</w:t>
      </w:r>
    </w:p>
    <w:p w14:paraId="292383AF" w14:textId="77777777" w:rsidR="002A0111" w:rsidRPr="00441526" w:rsidRDefault="002A0111" w:rsidP="003D3D47">
      <w:pPr>
        <w:numPr>
          <w:ilvl w:val="0"/>
          <w:numId w:val="18"/>
        </w:numPr>
        <w:ind w:leftChars="145" w:left="708"/>
        <w:jc w:val="both"/>
        <w:rPr>
          <w:lang w:val="en-NZ"/>
        </w:rPr>
      </w:pPr>
      <w:r w:rsidRPr="00441526">
        <w:rPr>
          <w:lang w:val="en-NZ"/>
        </w:rPr>
        <w:t>Summary of Country B’s views based on the direct extract from Country A’s input contribution.</w:t>
      </w:r>
    </w:p>
    <w:p w14:paraId="527F937C" w14:textId="77777777" w:rsidR="002A0111" w:rsidRPr="00441526" w:rsidRDefault="002A0111" w:rsidP="003D3D47">
      <w:pPr>
        <w:jc w:val="both"/>
        <w:rPr>
          <w:lang w:val="en-NZ"/>
        </w:rPr>
      </w:pPr>
      <w:r w:rsidRPr="00441526">
        <w:rPr>
          <w:lang w:val="en-NZ"/>
        </w:rPr>
        <w:t xml:space="preserve">. </w:t>
      </w:r>
    </w:p>
    <w:p w14:paraId="0349DDC2" w14:textId="3267FAC5" w:rsidR="002A0111" w:rsidRPr="00441526" w:rsidRDefault="002A0111" w:rsidP="003D3D47">
      <w:pPr>
        <w:spacing w:after="120"/>
        <w:jc w:val="both"/>
        <w:rPr>
          <w:b/>
          <w:lang w:val="en-NZ" w:eastAsia="ko-KR"/>
        </w:rPr>
      </w:pPr>
      <w:r w:rsidRPr="00441526">
        <w:rPr>
          <w:b/>
          <w:lang w:val="en-NZ" w:eastAsia="ko-KR"/>
        </w:rPr>
        <w:t>3.</w:t>
      </w:r>
      <w:proofErr w:type="gramStart"/>
      <w:r w:rsidRPr="00441526">
        <w:rPr>
          <w:b/>
          <w:lang w:val="en-NZ" w:eastAsia="ko-KR"/>
        </w:rPr>
        <w:t>1.n</w:t>
      </w:r>
      <w:proofErr w:type="gramEnd"/>
      <w:r w:rsidRPr="00441526">
        <w:rPr>
          <w:b/>
          <w:lang w:val="en-NZ" w:eastAsia="ko-KR"/>
        </w:rPr>
        <w:tab/>
        <w:t xml:space="preserve">Country n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F00939">
        <w:rPr>
          <w:b/>
          <w:lang w:val="en-NZ" w:eastAsia="ko-KR"/>
        </w:rPr>
        <w:t>4</w:t>
      </w:r>
      <w:r w:rsidRPr="00441526">
        <w:rPr>
          <w:b/>
          <w:lang w:val="en-NZ" w:eastAsia="ko-KR"/>
        </w:rPr>
        <w:t>/INP-YY</w:t>
      </w:r>
    </w:p>
    <w:p w14:paraId="43CD098F" w14:textId="77777777" w:rsidR="002A0111" w:rsidRPr="00441526" w:rsidRDefault="002A0111" w:rsidP="003D3D47">
      <w:pPr>
        <w:numPr>
          <w:ilvl w:val="0"/>
          <w:numId w:val="18"/>
        </w:numPr>
        <w:ind w:leftChars="145" w:left="708"/>
        <w:jc w:val="both"/>
        <w:rPr>
          <w:lang w:val="en-NZ"/>
        </w:rPr>
      </w:pPr>
      <w:r w:rsidRPr="00441526">
        <w:rPr>
          <w:lang w:val="en-NZ"/>
        </w:rPr>
        <w:t>Summary of Country n’s views based on the direct extract from Country A’s input contribution.</w:t>
      </w:r>
    </w:p>
    <w:p w14:paraId="2BF481A1" w14:textId="77777777" w:rsidR="002A0111" w:rsidRPr="00441526" w:rsidRDefault="002A0111" w:rsidP="003D3D47">
      <w:pPr>
        <w:jc w:val="both"/>
        <w:rPr>
          <w:lang w:val="en-NZ"/>
        </w:rPr>
      </w:pPr>
    </w:p>
    <w:p w14:paraId="5E1DBD53" w14:textId="77777777" w:rsidR="002A0111" w:rsidRPr="00441526" w:rsidRDefault="002A0111" w:rsidP="002A0111">
      <w:pPr>
        <w:rPr>
          <w:lang w:val="en-NZ"/>
        </w:rPr>
      </w:pPr>
    </w:p>
    <w:p w14:paraId="35F51011"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157619C5" w14:textId="77777777" w:rsidR="002A0111" w:rsidRPr="00441526" w:rsidRDefault="002A0111" w:rsidP="003D3D47">
      <w:pPr>
        <w:jc w:val="both"/>
        <w:rPr>
          <w:i/>
          <w:u w:val="single"/>
          <w:lang w:val="en-NZ"/>
        </w:rPr>
      </w:pPr>
      <w:r w:rsidRPr="00441526">
        <w:rPr>
          <w:i/>
          <w:u w:val="single"/>
          <w:lang w:val="en-NZ"/>
        </w:rPr>
        <w:t>Guidance from Editorial Committee</w:t>
      </w:r>
    </w:p>
    <w:p w14:paraId="6EC759E1" w14:textId="6B2D9714" w:rsidR="002A0111" w:rsidRPr="00441526" w:rsidRDefault="002A0111" w:rsidP="003D3D47">
      <w:pPr>
        <w:jc w:val="both"/>
        <w:rPr>
          <w:lang w:val="en-NZ"/>
        </w:rPr>
      </w:pPr>
      <w:r>
        <w:rPr>
          <w:lang w:val="en-NZ"/>
        </w:rPr>
        <w:t>This s</w:t>
      </w:r>
      <w:r w:rsidRPr="00441526">
        <w:rPr>
          <w:lang w:val="en-NZ"/>
        </w:rPr>
        <w:t xml:space="preserve">ection </w:t>
      </w:r>
      <w:r w:rsidR="002A5F7C">
        <w:rPr>
          <w:lang w:val="en-NZ"/>
        </w:rPr>
        <w:t xml:space="preserve">is not the place to summarize the views from APT Members (which is the purpose of section 3.1), but </w:t>
      </w:r>
      <w:r w:rsidR="00AB57E2">
        <w:rPr>
          <w:lang w:val="en-NZ"/>
        </w:rPr>
        <w:t xml:space="preserve">to </w:t>
      </w:r>
      <w:r w:rsidRPr="00441526">
        <w:rPr>
          <w:lang w:val="en-NZ"/>
        </w:rPr>
        <w:t xml:space="preserve">cover </w:t>
      </w:r>
      <w:r>
        <w:rPr>
          <w:lang w:val="en-NZ"/>
        </w:rPr>
        <w:t>issue</w:t>
      </w:r>
      <w:r w:rsidRPr="00441526">
        <w:rPr>
          <w:lang w:val="en-NZ"/>
        </w:rPr>
        <w:t>s raised in the drafting group sessions</w:t>
      </w:r>
      <w:r>
        <w:rPr>
          <w:lang w:val="en-NZ"/>
        </w:rPr>
        <w:t xml:space="preserve"> that could</w:t>
      </w:r>
      <w:r w:rsidRPr="00441526">
        <w:rPr>
          <w:lang w:val="en-NZ"/>
        </w:rPr>
        <w:t xml:space="preserve"> include the following elements:</w:t>
      </w:r>
    </w:p>
    <w:p w14:paraId="70CFF93B" w14:textId="77B9E164" w:rsidR="002A0111" w:rsidRDefault="002A0111" w:rsidP="003D3D47">
      <w:pPr>
        <w:numPr>
          <w:ilvl w:val="0"/>
          <w:numId w:val="18"/>
        </w:numPr>
        <w:ind w:leftChars="145" w:left="708"/>
        <w:jc w:val="both"/>
        <w:rPr>
          <w:lang w:val="en-NZ"/>
        </w:rPr>
      </w:pPr>
      <w:r w:rsidRPr="00441526">
        <w:rPr>
          <w:lang w:val="en-NZ"/>
        </w:rPr>
        <w:t xml:space="preserve">issues discussed in the drafting group that led to the development of the APT Preliminary View in Section 4, or the reasons for those Other View(s) in Section </w:t>
      </w:r>
      <w:proofErr w:type="gramStart"/>
      <w:r w:rsidRPr="00441526">
        <w:rPr>
          <w:lang w:val="en-NZ"/>
        </w:rPr>
        <w:t>5;</w:t>
      </w:r>
      <w:proofErr w:type="gramEnd"/>
    </w:p>
    <w:p w14:paraId="3108A8F9" w14:textId="20E37D9D" w:rsidR="00FC5C91" w:rsidRPr="00441526" w:rsidRDefault="00FC5C91" w:rsidP="003D3D47">
      <w:pPr>
        <w:numPr>
          <w:ilvl w:val="0"/>
          <w:numId w:val="18"/>
        </w:numPr>
        <w:ind w:leftChars="145" w:left="708"/>
        <w:jc w:val="both"/>
        <w:rPr>
          <w:lang w:val="en-NZ"/>
        </w:rPr>
      </w:pPr>
      <w:r>
        <w:rPr>
          <w:lang w:val="en-NZ"/>
        </w:rPr>
        <w:t xml:space="preserve">identifying, where possible, </w:t>
      </w:r>
      <w:r w:rsidR="00CA420A">
        <w:rPr>
          <w:lang w:val="en-NZ"/>
        </w:rPr>
        <w:t>groups of</w:t>
      </w:r>
      <w:r>
        <w:rPr>
          <w:lang w:val="en-NZ"/>
        </w:rPr>
        <w:t xml:space="preserve"> issues or themes raised in discussions,</w:t>
      </w:r>
    </w:p>
    <w:p w14:paraId="75994D3B" w14:textId="77777777" w:rsidR="002A0111" w:rsidRPr="00441526" w:rsidRDefault="002A0111" w:rsidP="003D3D47">
      <w:pPr>
        <w:numPr>
          <w:ilvl w:val="0"/>
          <w:numId w:val="18"/>
        </w:numPr>
        <w:ind w:leftChars="145" w:left="708"/>
        <w:jc w:val="both"/>
        <w:rPr>
          <w:lang w:val="en-NZ"/>
        </w:rPr>
      </w:pPr>
      <w:r w:rsidRPr="00441526">
        <w:rPr>
          <w:lang w:val="en-NZ"/>
        </w:rPr>
        <w:t xml:space="preserve">issues or challenges observed by APT Members in ITU-R meetings that have an impact on developing current or future APT Preliminary </w:t>
      </w:r>
      <w:proofErr w:type="gramStart"/>
      <w:r w:rsidRPr="00441526">
        <w:rPr>
          <w:lang w:val="en-NZ"/>
        </w:rPr>
        <w:t>Views;</w:t>
      </w:r>
      <w:proofErr w:type="gramEnd"/>
    </w:p>
    <w:p w14:paraId="1534D9EE" w14:textId="4F09D3F3" w:rsidR="002A0111" w:rsidRPr="00441526" w:rsidRDefault="002A0111" w:rsidP="003D3D47">
      <w:pPr>
        <w:numPr>
          <w:ilvl w:val="0"/>
          <w:numId w:val="18"/>
        </w:numPr>
        <w:ind w:leftChars="145" w:left="708"/>
        <w:jc w:val="both"/>
        <w:rPr>
          <w:lang w:val="en-NZ"/>
        </w:rPr>
      </w:pPr>
      <w:r w:rsidRPr="00441526">
        <w:rPr>
          <w:lang w:val="en-NZ"/>
        </w:rPr>
        <w:t xml:space="preserve">any issue that may lead to further discussion at the next APG meeting, and if agreement is reached, this issue and the associated action item would be included into Section </w:t>
      </w:r>
      <w:r w:rsidR="000E710F">
        <w:rPr>
          <w:lang w:val="en-NZ"/>
        </w:rPr>
        <w:t>6</w:t>
      </w:r>
      <w:r w:rsidR="000E710F" w:rsidRPr="00441526">
        <w:rPr>
          <w:lang w:val="en-NZ"/>
        </w:rPr>
        <w:t xml:space="preserve"> </w:t>
      </w:r>
      <w:r w:rsidRPr="00441526">
        <w:rPr>
          <w:lang w:val="en-NZ"/>
        </w:rPr>
        <w:t>for consideration at the next APG meeting; and</w:t>
      </w:r>
    </w:p>
    <w:p w14:paraId="27993EED" w14:textId="4714EA84" w:rsidR="002A0111" w:rsidRPr="00441526" w:rsidRDefault="002A0111" w:rsidP="003D3D47">
      <w:pPr>
        <w:numPr>
          <w:ilvl w:val="0"/>
          <w:numId w:val="18"/>
        </w:numPr>
        <w:ind w:leftChars="145" w:left="708"/>
        <w:jc w:val="both"/>
        <w:rPr>
          <w:lang w:val="en-NZ"/>
        </w:rPr>
      </w:pPr>
      <w:r w:rsidRPr="00441526">
        <w:rPr>
          <w:lang w:val="en-NZ"/>
        </w:rPr>
        <w:t>general observations of the Drafting Group Chair</w:t>
      </w:r>
      <w:r w:rsidR="003E586D">
        <w:rPr>
          <w:lang w:val="en-NZ"/>
        </w:rPr>
        <w:t>s</w:t>
      </w:r>
      <w:r w:rsidRPr="00441526">
        <w:rPr>
          <w:lang w:val="en-NZ"/>
        </w:rPr>
        <w:t>, if necessary.</w:t>
      </w:r>
    </w:p>
    <w:p w14:paraId="3D0FDE2B" w14:textId="77777777" w:rsidR="002A0111" w:rsidRPr="00441526" w:rsidRDefault="002A0111" w:rsidP="003D3D47">
      <w:pPr>
        <w:jc w:val="both"/>
        <w:rPr>
          <w:lang w:val="en-NZ"/>
        </w:rPr>
      </w:pPr>
    </w:p>
    <w:p w14:paraId="24CAE9D2" w14:textId="77777777" w:rsidR="002A0111" w:rsidRPr="00441526" w:rsidRDefault="002A0111" w:rsidP="002A0111">
      <w:pPr>
        <w:jc w:val="both"/>
        <w:rPr>
          <w:lang w:val="en-NZ"/>
        </w:rPr>
      </w:pPr>
    </w:p>
    <w:p w14:paraId="1778DABC" w14:textId="77777777" w:rsidR="005206E9" w:rsidRDefault="005206E9">
      <w:pPr>
        <w:rPr>
          <w:b/>
          <w:lang w:val="en-NZ" w:eastAsia="ko-KR"/>
        </w:rPr>
      </w:pPr>
      <w:r>
        <w:rPr>
          <w:b/>
          <w:lang w:val="en-NZ" w:eastAsia="ko-KR"/>
        </w:rPr>
        <w:br w:type="page"/>
      </w:r>
    </w:p>
    <w:p w14:paraId="126C0FAD" w14:textId="77777777" w:rsidR="002A0111" w:rsidRPr="00441526" w:rsidRDefault="002A0111" w:rsidP="002A0111">
      <w:pPr>
        <w:spacing w:after="120"/>
        <w:jc w:val="both"/>
        <w:rPr>
          <w:b/>
          <w:lang w:val="en-NZ" w:eastAsia="ko-KR"/>
        </w:rPr>
      </w:pPr>
      <w:r w:rsidRPr="00441526">
        <w:rPr>
          <w:b/>
          <w:lang w:val="en-NZ" w:eastAsia="ko-KR"/>
        </w:rPr>
        <w:lastRenderedPageBreak/>
        <w:t xml:space="preserve">4. </w:t>
      </w:r>
      <w:r w:rsidRPr="00441526">
        <w:rPr>
          <w:b/>
          <w:lang w:val="en-NZ" w:eastAsia="ko-KR"/>
        </w:rPr>
        <w:tab/>
        <w:t>APT Preliminary View(s)</w:t>
      </w:r>
    </w:p>
    <w:p w14:paraId="56A22E39" w14:textId="77777777" w:rsidR="002A0111" w:rsidRPr="00441526" w:rsidRDefault="002A0111" w:rsidP="003D3D47">
      <w:pPr>
        <w:jc w:val="both"/>
        <w:rPr>
          <w:i/>
          <w:u w:val="single"/>
          <w:lang w:val="en-NZ"/>
        </w:rPr>
      </w:pPr>
      <w:r w:rsidRPr="00441526">
        <w:rPr>
          <w:i/>
          <w:u w:val="single"/>
          <w:lang w:val="en-NZ"/>
        </w:rPr>
        <w:t>Guidance from Editorial Committee</w:t>
      </w:r>
    </w:p>
    <w:p w14:paraId="26D41A66" w14:textId="77777777" w:rsidR="002A0111" w:rsidRPr="00441526" w:rsidRDefault="002A0111" w:rsidP="003D3D47">
      <w:pPr>
        <w:numPr>
          <w:ilvl w:val="0"/>
          <w:numId w:val="18"/>
        </w:numPr>
        <w:ind w:leftChars="145" w:left="708"/>
        <w:jc w:val="both"/>
        <w:rPr>
          <w:lang w:val="en-NZ"/>
        </w:rPr>
      </w:pPr>
      <w:r w:rsidRPr="00441526">
        <w:rPr>
          <w:lang w:val="en-NZ"/>
        </w:rPr>
        <w:t xml:space="preserve">Summary text indicating APT </w:t>
      </w:r>
      <w:r>
        <w:rPr>
          <w:lang w:val="en-NZ"/>
        </w:rPr>
        <w:t>P</w:t>
      </w:r>
      <w:r w:rsidRPr="00441526">
        <w:rPr>
          <w:lang w:val="en-NZ"/>
        </w:rPr>
        <w:t xml:space="preserve">reliminary </w:t>
      </w:r>
      <w:r>
        <w:rPr>
          <w:lang w:val="en-NZ"/>
        </w:rPr>
        <w:t>V</w:t>
      </w:r>
      <w:r w:rsidRPr="00441526">
        <w:rPr>
          <w:lang w:val="en-NZ"/>
        </w:rPr>
        <w:t xml:space="preserve">iew(s) as developed and agreed by consensus at the meeting. </w:t>
      </w:r>
    </w:p>
    <w:p w14:paraId="32057ECB" w14:textId="77777777" w:rsidR="002A0111" w:rsidRPr="00441526" w:rsidRDefault="002A0111" w:rsidP="003D3D47">
      <w:pPr>
        <w:numPr>
          <w:ilvl w:val="0"/>
          <w:numId w:val="18"/>
        </w:numPr>
        <w:ind w:leftChars="145" w:left="708"/>
        <w:jc w:val="both"/>
        <w:rPr>
          <w:lang w:val="en-NZ"/>
        </w:rPr>
      </w:pPr>
      <w:r w:rsidRPr="00441526">
        <w:rPr>
          <w:lang w:val="en-AU" w:eastAsia="ko-KR"/>
        </w:rPr>
        <w:t>Usually there will be only one “</w:t>
      </w:r>
      <w:r>
        <w:rPr>
          <w:lang w:val="en-AU" w:eastAsia="ko-KR"/>
        </w:rPr>
        <w:t xml:space="preserve">Preliminary </w:t>
      </w:r>
      <w:r w:rsidRPr="00441526">
        <w:rPr>
          <w:lang w:val="en-AU" w:eastAsia="ko-KR"/>
        </w:rPr>
        <w:t>View”, but at times where there is more than one issue in an agenda item there will be multiple “Views” to cover all the issues, so the bracketed ‘s’ would cover that.</w:t>
      </w:r>
    </w:p>
    <w:p w14:paraId="17DDED04" w14:textId="77777777" w:rsidR="002A0111" w:rsidRPr="00441526" w:rsidRDefault="002A0111" w:rsidP="002A0111">
      <w:pPr>
        <w:rPr>
          <w:lang w:val="en-NZ"/>
        </w:rPr>
      </w:pPr>
    </w:p>
    <w:p w14:paraId="37DA7FEE" w14:textId="77777777" w:rsidR="002A0111" w:rsidRPr="00441526" w:rsidRDefault="002A0111" w:rsidP="002A0111">
      <w:pPr>
        <w:rPr>
          <w:lang w:val="en-NZ"/>
        </w:rPr>
      </w:pPr>
    </w:p>
    <w:p w14:paraId="546AA041"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1992D2CE" w14:textId="77777777" w:rsidR="002A0111" w:rsidRPr="00441526" w:rsidRDefault="002A0111" w:rsidP="003D3D47">
      <w:pPr>
        <w:jc w:val="both"/>
        <w:rPr>
          <w:i/>
          <w:u w:val="single"/>
          <w:lang w:val="en-NZ"/>
        </w:rPr>
      </w:pPr>
      <w:r w:rsidRPr="00441526">
        <w:rPr>
          <w:i/>
          <w:u w:val="single"/>
          <w:lang w:val="en-NZ"/>
        </w:rPr>
        <w:t>Guidance from Editorial Committee</w:t>
      </w:r>
    </w:p>
    <w:p w14:paraId="30ADDF9C" w14:textId="77777777" w:rsidR="002A0111" w:rsidRPr="00441526" w:rsidRDefault="002A0111" w:rsidP="003D3D47">
      <w:pPr>
        <w:numPr>
          <w:ilvl w:val="0"/>
          <w:numId w:val="18"/>
        </w:numPr>
        <w:ind w:leftChars="145" w:left="708"/>
        <w:jc w:val="both"/>
        <w:rPr>
          <w:lang w:val="en-NZ"/>
        </w:rPr>
      </w:pPr>
      <w:r w:rsidRPr="00441526">
        <w:rPr>
          <w:lang w:val="en-NZ"/>
        </w:rPr>
        <w:t>Other view(s) which are not covered in Section 4 above, if any.</w:t>
      </w:r>
    </w:p>
    <w:p w14:paraId="1968350C" w14:textId="77777777" w:rsidR="002A0111" w:rsidRPr="00441526" w:rsidRDefault="002A0111" w:rsidP="003D3D47">
      <w:pPr>
        <w:numPr>
          <w:ilvl w:val="0"/>
          <w:numId w:val="18"/>
        </w:numPr>
        <w:ind w:leftChars="145" w:left="708"/>
        <w:jc w:val="both"/>
        <w:rPr>
          <w:lang w:val="en-NZ"/>
        </w:rPr>
      </w:pPr>
      <w:proofErr w:type="gramStart"/>
      <w:r w:rsidRPr="00441526">
        <w:rPr>
          <w:lang w:val="en-NZ"/>
        </w:rPr>
        <w:t>In the event that</w:t>
      </w:r>
      <w:proofErr w:type="gramEnd"/>
      <w:r w:rsidRPr="00441526">
        <w:rPr>
          <w:lang w:val="en-NZ"/>
        </w:rPr>
        <w:t xml:space="preserve"> consensus could not be reached on certain elements of an APT </w:t>
      </w:r>
      <w:r>
        <w:rPr>
          <w:lang w:val="en-NZ"/>
        </w:rPr>
        <w:t>P</w:t>
      </w:r>
      <w:r w:rsidRPr="00441526">
        <w:rPr>
          <w:lang w:val="en-NZ"/>
        </w:rPr>
        <w:t xml:space="preserve">reliminary </w:t>
      </w:r>
      <w:r>
        <w:rPr>
          <w:lang w:val="en-NZ"/>
        </w:rPr>
        <w:t>V</w:t>
      </w:r>
      <w:r w:rsidRPr="00441526">
        <w:rPr>
          <w:lang w:val="en-NZ"/>
        </w:rPr>
        <w:t xml:space="preserve">iew, this section could also be used to outline those elements as other </w:t>
      </w:r>
      <w:r>
        <w:rPr>
          <w:lang w:val="en-NZ"/>
        </w:rPr>
        <w:t>V</w:t>
      </w:r>
      <w:r w:rsidRPr="00441526">
        <w:rPr>
          <w:lang w:val="en-NZ"/>
        </w:rPr>
        <w:t>iew(s).</w:t>
      </w:r>
    </w:p>
    <w:p w14:paraId="4DC7CAE0" w14:textId="77777777" w:rsidR="002A0111" w:rsidRDefault="002A0111" w:rsidP="002A0111">
      <w:pPr>
        <w:rPr>
          <w:lang w:val="en-NZ"/>
        </w:rPr>
      </w:pPr>
    </w:p>
    <w:p w14:paraId="04BED217" w14:textId="77777777" w:rsidR="005206E9" w:rsidRPr="00441526" w:rsidRDefault="005206E9" w:rsidP="002A0111">
      <w:pPr>
        <w:rPr>
          <w:lang w:val="en-NZ"/>
        </w:rPr>
      </w:pPr>
    </w:p>
    <w:p w14:paraId="278E603F"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1C0F2AF4" w14:textId="77777777" w:rsidR="002A0111" w:rsidRPr="00441526" w:rsidRDefault="002A0111" w:rsidP="003D3D47">
      <w:pPr>
        <w:jc w:val="both"/>
        <w:rPr>
          <w:i/>
          <w:u w:val="single"/>
          <w:lang w:val="en-NZ"/>
        </w:rPr>
      </w:pPr>
      <w:r w:rsidRPr="00441526">
        <w:rPr>
          <w:i/>
          <w:u w:val="single"/>
          <w:lang w:val="en-NZ"/>
        </w:rPr>
        <w:t>Guidance from Editorial Committee</w:t>
      </w:r>
    </w:p>
    <w:p w14:paraId="0CEF92DC" w14:textId="00AA9B85" w:rsidR="002A0111" w:rsidRDefault="002A0111" w:rsidP="003D3D47">
      <w:pPr>
        <w:numPr>
          <w:ilvl w:val="0"/>
          <w:numId w:val="18"/>
        </w:numPr>
        <w:ind w:leftChars="145" w:left="708"/>
        <w:jc w:val="both"/>
        <w:rPr>
          <w:lang w:val="en-NZ"/>
        </w:rPr>
      </w:pPr>
      <w:r w:rsidRPr="00441526">
        <w:rPr>
          <w:lang w:val="en-NZ"/>
        </w:rPr>
        <w:t>Any carried-forward documents or outstanding matters requiring further consideration at the next APG meeting.</w:t>
      </w:r>
    </w:p>
    <w:p w14:paraId="2C1CE422" w14:textId="1A72909F" w:rsidR="008D0265" w:rsidRPr="00441526" w:rsidRDefault="008D0265" w:rsidP="003D3D47">
      <w:pPr>
        <w:numPr>
          <w:ilvl w:val="0"/>
          <w:numId w:val="18"/>
        </w:numPr>
        <w:ind w:leftChars="145" w:left="708"/>
        <w:jc w:val="both"/>
        <w:rPr>
          <w:lang w:val="en-NZ"/>
        </w:rPr>
      </w:pPr>
      <w:r>
        <w:rPr>
          <w:lang w:val="en-NZ"/>
        </w:rPr>
        <w:t xml:space="preserve">Any matter where further actions by Members prior to the next APG meeting would be beneficial. </w:t>
      </w:r>
    </w:p>
    <w:p w14:paraId="5DE1A895" w14:textId="77777777" w:rsidR="002A0111" w:rsidRPr="00441526" w:rsidRDefault="002A0111" w:rsidP="003D3D47">
      <w:pPr>
        <w:jc w:val="both"/>
        <w:rPr>
          <w:lang w:val="en-NZ"/>
        </w:rPr>
      </w:pPr>
    </w:p>
    <w:p w14:paraId="350D51D8" w14:textId="77777777" w:rsidR="002A0111" w:rsidRPr="00441526" w:rsidRDefault="002A0111" w:rsidP="003D3D47">
      <w:pPr>
        <w:jc w:val="both"/>
        <w:rPr>
          <w:lang w:val="en-NZ"/>
        </w:rPr>
      </w:pPr>
    </w:p>
    <w:p w14:paraId="5B098CA8"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1865E3EC" w14:textId="6684F132" w:rsidR="002A0111" w:rsidRPr="006F518F" w:rsidRDefault="002A0111" w:rsidP="00A03D78">
      <w:pPr>
        <w:ind w:firstLine="720"/>
        <w:jc w:val="both"/>
        <w:rPr>
          <w:lang w:val="en-NZ"/>
        </w:rPr>
      </w:pPr>
      <w:r w:rsidRPr="006F518F">
        <w:rPr>
          <w:lang w:val="en-NZ"/>
        </w:rPr>
        <w:t>APG</w:t>
      </w:r>
      <w:r w:rsidR="006B09DB">
        <w:rPr>
          <w:lang w:val="en-NZ"/>
        </w:rPr>
        <w:t>23</w:t>
      </w:r>
      <w:r w:rsidR="003D3D47">
        <w:rPr>
          <w:lang w:val="en-NZ"/>
        </w:rPr>
        <w:t>-</w:t>
      </w:r>
      <w:r w:rsidR="00EC3ED4">
        <w:rPr>
          <w:lang w:val="en-NZ"/>
        </w:rPr>
        <w:t>4</w:t>
      </w:r>
      <w:r w:rsidR="003D3D47">
        <w:rPr>
          <w:lang w:val="en-NZ"/>
        </w:rPr>
        <w:t>)</w:t>
      </w:r>
    </w:p>
    <w:p w14:paraId="17E594E0" w14:textId="77777777" w:rsidR="002A0111" w:rsidRPr="00441526" w:rsidRDefault="002A0111" w:rsidP="003D3D47">
      <w:pPr>
        <w:jc w:val="both"/>
        <w:rPr>
          <w:i/>
          <w:u w:val="single"/>
          <w:lang w:val="en-NZ"/>
        </w:rPr>
      </w:pPr>
      <w:r w:rsidRPr="00441526">
        <w:rPr>
          <w:i/>
          <w:u w:val="single"/>
          <w:lang w:val="en-NZ"/>
        </w:rPr>
        <w:t>Guidance from Editorial Committee</w:t>
      </w:r>
    </w:p>
    <w:p w14:paraId="5D8D1B6E" w14:textId="6E1EF75F" w:rsidR="002A0111" w:rsidRPr="00441526" w:rsidRDefault="002A0111" w:rsidP="003D3D47">
      <w:pPr>
        <w:numPr>
          <w:ilvl w:val="0"/>
          <w:numId w:val="18"/>
        </w:numPr>
        <w:ind w:leftChars="145" w:left="708"/>
        <w:jc w:val="both"/>
        <w:rPr>
          <w:lang w:val="en-NZ"/>
        </w:rPr>
      </w:pPr>
      <w:r w:rsidRPr="00441526">
        <w:rPr>
          <w:lang w:val="en-NZ"/>
        </w:rPr>
        <w:t>Views/positions of regional groups (</w:t>
      </w:r>
      <w:proofErr w:type="gramStart"/>
      <w:r w:rsidRPr="00441526">
        <w:rPr>
          <w:lang w:val="en-NZ"/>
        </w:rPr>
        <w:t>i.e.</w:t>
      </w:r>
      <w:proofErr w:type="gramEnd"/>
      <w:r w:rsidRPr="00441526">
        <w:rPr>
          <w:lang w:val="en-NZ"/>
        </w:rPr>
        <w:t xml:space="preserve"> ASMG, ATU, CEPT, CITEL and RCC) and international organisations (i.e. IARU, ICAO, IMO) as extracted from respective Information Documents APG</w:t>
      </w:r>
      <w:r w:rsidR="006B09DB">
        <w:rPr>
          <w:lang w:val="en-NZ"/>
        </w:rPr>
        <w:t>23</w:t>
      </w:r>
      <w:r w:rsidRPr="00441526">
        <w:rPr>
          <w:lang w:val="en-NZ"/>
        </w:rPr>
        <w:t>-</w:t>
      </w:r>
      <w:r w:rsidR="00EC3ED4">
        <w:rPr>
          <w:lang w:val="en-NZ"/>
        </w:rPr>
        <w:t>4</w:t>
      </w:r>
      <w:r w:rsidRPr="00441526">
        <w:rPr>
          <w:lang w:val="en-NZ"/>
        </w:rPr>
        <w:t xml:space="preserve">/INF-ZZ. </w:t>
      </w:r>
    </w:p>
    <w:p w14:paraId="096244CC" w14:textId="191ECA8F" w:rsidR="002A0111" w:rsidRPr="00441526" w:rsidRDefault="002A0111" w:rsidP="003D3D47">
      <w:pPr>
        <w:numPr>
          <w:ilvl w:val="0"/>
          <w:numId w:val="18"/>
        </w:numPr>
        <w:ind w:leftChars="145" w:left="708"/>
        <w:jc w:val="both"/>
        <w:rPr>
          <w:lang w:val="en-NZ"/>
        </w:rPr>
      </w:pPr>
      <w:r w:rsidRPr="00441526">
        <w:rPr>
          <w:lang w:val="en-NZ"/>
        </w:rPr>
        <w:t>If no information is received from a regional group or an international organisation at this APG</w:t>
      </w:r>
      <w:r w:rsidR="006B09DB">
        <w:rPr>
          <w:lang w:val="en-NZ"/>
        </w:rPr>
        <w:t>23</w:t>
      </w:r>
      <w:r w:rsidRPr="00441526">
        <w:rPr>
          <w:lang w:val="en-NZ"/>
        </w:rPr>
        <w:t>-</w:t>
      </w:r>
      <w:r w:rsidR="00EC3ED4">
        <w:rPr>
          <w:lang w:val="en-NZ"/>
        </w:rPr>
        <w:t>4</w:t>
      </w:r>
      <w:r w:rsidRPr="00441526">
        <w:rPr>
          <w:lang w:val="en-NZ"/>
        </w:rPr>
        <w:t xml:space="preserve"> meeting, the responsible Drafting Group Chairm</w:t>
      </w:r>
      <w:r>
        <w:rPr>
          <w:lang w:val="en-NZ"/>
        </w:rPr>
        <w:t>a</w:t>
      </w:r>
      <w:r w:rsidRPr="00441526">
        <w:rPr>
          <w:lang w:val="en-NZ"/>
        </w:rPr>
        <w:t xml:space="preserve">n should copy the relevant views/positions submitted to previous APG meetings into the respective sub-sections, as appropriate. </w:t>
      </w:r>
    </w:p>
    <w:p w14:paraId="19F606ED" w14:textId="77777777" w:rsidR="002A0111" w:rsidRPr="00441526" w:rsidRDefault="002A0111" w:rsidP="003D3D47">
      <w:pPr>
        <w:numPr>
          <w:ilvl w:val="0"/>
          <w:numId w:val="18"/>
        </w:numPr>
        <w:ind w:leftChars="145" w:left="708"/>
        <w:jc w:val="both"/>
        <w:rPr>
          <w:lang w:val="en-NZ"/>
        </w:rPr>
      </w:pPr>
      <w:r w:rsidRPr="00441526">
        <w:rPr>
          <w:lang w:val="en-NZ"/>
        </w:rPr>
        <w:t>The appearance order of the organisation names could use the structure of the following sub-sections, which lists the Regional Groups in alphabetical order and then the International Organisations also in alphabetical order.</w:t>
      </w:r>
    </w:p>
    <w:p w14:paraId="0E746A26" w14:textId="77777777" w:rsidR="002A0111" w:rsidRPr="00441526" w:rsidRDefault="002A0111" w:rsidP="003D3D47">
      <w:pPr>
        <w:jc w:val="both"/>
        <w:rPr>
          <w:lang w:val="en-NZ"/>
        </w:rPr>
      </w:pPr>
    </w:p>
    <w:p w14:paraId="2318E230"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0CAA0FA0" w14:textId="3C22D5C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F00939">
        <w:rPr>
          <w:b/>
          <w:lang w:val="en-NZ" w:eastAsia="ko-KR"/>
        </w:rPr>
        <w:t>4</w:t>
      </w:r>
      <w:r w:rsidR="002A0111" w:rsidRPr="00441526">
        <w:rPr>
          <w:b/>
          <w:lang w:val="en-NZ" w:eastAsia="ko-KR"/>
        </w:rPr>
        <w:t>/INF-ZZ</w:t>
      </w:r>
    </w:p>
    <w:p w14:paraId="73262BD6" w14:textId="77777777" w:rsidR="002A0111" w:rsidRPr="00441526" w:rsidRDefault="002A0111" w:rsidP="002A0111">
      <w:pPr>
        <w:numPr>
          <w:ilvl w:val="0"/>
          <w:numId w:val="18"/>
        </w:numPr>
        <w:ind w:leftChars="145" w:left="708"/>
        <w:rPr>
          <w:lang w:val="en-NZ"/>
        </w:rPr>
      </w:pPr>
      <w:r w:rsidRPr="00441526">
        <w:rPr>
          <w:lang w:val="en-NZ"/>
        </w:rPr>
        <w:t>ASMG views/positions based on direct extract from the relevant information document.</w:t>
      </w:r>
    </w:p>
    <w:p w14:paraId="1A6CB239" w14:textId="77777777" w:rsidR="002A0111" w:rsidRPr="00441526" w:rsidRDefault="002A0111" w:rsidP="002A0111">
      <w:pPr>
        <w:rPr>
          <w:lang w:val="en-NZ"/>
        </w:rPr>
      </w:pPr>
    </w:p>
    <w:p w14:paraId="56FDE363" w14:textId="25C6703E"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.1.2 </w:t>
      </w:r>
      <w:r w:rsidR="002A0111" w:rsidRPr="00441526">
        <w:rPr>
          <w:b/>
          <w:lang w:val="en-NZ" w:eastAsia="ko-KR"/>
        </w:rPr>
        <w:tab/>
        <w:t xml:space="preserve">ATU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/INF-ZZ</w:t>
      </w:r>
    </w:p>
    <w:p w14:paraId="65092D05" w14:textId="77777777" w:rsidR="002A0111" w:rsidRPr="00441526" w:rsidRDefault="002A0111" w:rsidP="002A0111">
      <w:pPr>
        <w:numPr>
          <w:ilvl w:val="0"/>
          <w:numId w:val="18"/>
        </w:numPr>
        <w:ind w:leftChars="145" w:left="708"/>
        <w:rPr>
          <w:lang w:val="en-NZ"/>
        </w:rPr>
      </w:pPr>
      <w:r w:rsidRPr="00441526">
        <w:rPr>
          <w:lang w:val="en-NZ"/>
        </w:rPr>
        <w:t>ATU views/positions based on direct extract from the relevant information document.</w:t>
      </w:r>
    </w:p>
    <w:p w14:paraId="2C1113C6" w14:textId="77777777" w:rsidR="002A0111" w:rsidRPr="00441526" w:rsidRDefault="002A0111" w:rsidP="002A0111">
      <w:pPr>
        <w:rPr>
          <w:b/>
          <w:lang w:val="en-NZ"/>
        </w:rPr>
      </w:pPr>
    </w:p>
    <w:p w14:paraId="26306F8B" w14:textId="77777777" w:rsidR="005206E9" w:rsidRDefault="005206E9" w:rsidP="002A0111">
      <w:pPr>
        <w:spacing w:after="120"/>
        <w:jc w:val="both"/>
        <w:rPr>
          <w:b/>
          <w:lang w:val="en-NZ" w:eastAsia="ko-KR"/>
        </w:rPr>
      </w:pPr>
    </w:p>
    <w:p w14:paraId="2B33EE74" w14:textId="73ED919C"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.1.3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/INF-ZZ</w:t>
      </w:r>
    </w:p>
    <w:p w14:paraId="024FB282" w14:textId="77777777" w:rsidR="002A0111" w:rsidRPr="00441526" w:rsidRDefault="002A0111" w:rsidP="002A0111">
      <w:pPr>
        <w:numPr>
          <w:ilvl w:val="0"/>
          <w:numId w:val="18"/>
        </w:numPr>
        <w:ind w:leftChars="145" w:left="708"/>
        <w:rPr>
          <w:lang w:val="en-NZ"/>
        </w:rPr>
      </w:pPr>
      <w:r w:rsidRPr="00441526">
        <w:rPr>
          <w:lang w:val="en-NZ"/>
        </w:rPr>
        <w:t>CEPT views/positions based on direct extract from the relevant information document.</w:t>
      </w:r>
    </w:p>
    <w:p w14:paraId="467FDAF3" w14:textId="77777777" w:rsidR="002A0111" w:rsidRPr="00441526" w:rsidRDefault="002A0111" w:rsidP="002A0111">
      <w:pPr>
        <w:rPr>
          <w:lang w:val="en-NZ"/>
        </w:rPr>
      </w:pPr>
    </w:p>
    <w:p w14:paraId="31FF7F30" w14:textId="76B7966E"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/INF-ZZ</w:t>
      </w:r>
    </w:p>
    <w:p w14:paraId="31BF15ED" w14:textId="77777777" w:rsidR="002A0111" w:rsidRPr="00441526" w:rsidRDefault="002A0111" w:rsidP="002A0111">
      <w:pPr>
        <w:numPr>
          <w:ilvl w:val="0"/>
          <w:numId w:val="18"/>
        </w:numPr>
        <w:ind w:leftChars="145" w:left="708"/>
        <w:rPr>
          <w:lang w:val="en-NZ"/>
        </w:rPr>
      </w:pPr>
      <w:r w:rsidRPr="00441526">
        <w:rPr>
          <w:lang w:val="en-NZ"/>
        </w:rPr>
        <w:t>CITEL views/positions based on direct extract from the relevant information document.</w:t>
      </w:r>
    </w:p>
    <w:p w14:paraId="0AB8F580" w14:textId="77777777" w:rsidR="002A0111" w:rsidRDefault="002A0111" w:rsidP="002A0111">
      <w:pPr>
        <w:spacing w:after="120"/>
        <w:jc w:val="both"/>
        <w:rPr>
          <w:b/>
          <w:lang w:val="en-NZ" w:eastAsia="ko-KR"/>
        </w:rPr>
      </w:pPr>
    </w:p>
    <w:p w14:paraId="74AEDF27" w14:textId="7BE393BB"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.1.5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/INF-ZZ</w:t>
      </w:r>
    </w:p>
    <w:p w14:paraId="73B3C916" w14:textId="77777777" w:rsidR="002A0111" w:rsidRPr="00441526" w:rsidRDefault="002A0111" w:rsidP="002A0111">
      <w:pPr>
        <w:numPr>
          <w:ilvl w:val="0"/>
          <w:numId w:val="18"/>
        </w:numPr>
        <w:ind w:leftChars="145" w:left="708"/>
        <w:rPr>
          <w:lang w:val="en-NZ"/>
        </w:rPr>
      </w:pPr>
      <w:r w:rsidRPr="00441526">
        <w:rPr>
          <w:lang w:val="en-NZ"/>
        </w:rPr>
        <w:t>RCC views/positions based on direct extract from the relevant information document.</w:t>
      </w:r>
    </w:p>
    <w:p w14:paraId="53363CD0" w14:textId="77777777" w:rsidR="002A0111" w:rsidRPr="00441526" w:rsidRDefault="002A0111" w:rsidP="002A0111">
      <w:pPr>
        <w:rPr>
          <w:lang w:val="en-NZ"/>
        </w:rPr>
      </w:pPr>
    </w:p>
    <w:p w14:paraId="62C7E016" w14:textId="77777777" w:rsidR="002A0111" w:rsidRPr="00441526" w:rsidRDefault="002A0111" w:rsidP="002A0111">
      <w:pPr>
        <w:rPr>
          <w:lang w:val="en-NZ"/>
        </w:rPr>
      </w:pPr>
    </w:p>
    <w:p w14:paraId="28EC94BE"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17131451" w14:textId="043B3EAD"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/INF-ZZ</w:t>
      </w:r>
    </w:p>
    <w:p w14:paraId="51FF325A" w14:textId="77777777" w:rsidR="002A0111" w:rsidRPr="00441526" w:rsidRDefault="002A0111" w:rsidP="002A0111">
      <w:pPr>
        <w:numPr>
          <w:ilvl w:val="0"/>
          <w:numId w:val="18"/>
        </w:numPr>
        <w:ind w:leftChars="145" w:left="708"/>
        <w:rPr>
          <w:lang w:val="en-NZ"/>
        </w:rPr>
      </w:pPr>
      <w:r w:rsidRPr="00441526">
        <w:rPr>
          <w:lang w:val="en-NZ"/>
        </w:rPr>
        <w:t>IARU views/positions based on direct extract from the relevant information document.</w:t>
      </w:r>
    </w:p>
    <w:p w14:paraId="463B991C" w14:textId="77777777" w:rsidR="002A0111" w:rsidRPr="00441526" w:rsidRDefault="002A0111" w:rsidP="002A0111">
      <w:pPr>
        <w:rPr>
          <w:lang w:val="en-NZ"/>
        </w:rPr>
      </w:pPr>
    </w:p>
    <w:p w14:paraId="776DAF05" w14:textId="03F1BDED"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.2.2 </w:t>
      </w:r>
      <w:r w:rsidR="002A0111" w:rsidRPr="00441526">
        <w:rPr>
          <w:b/>
          <w:lang w:val="en-NZ" w:eastAsia="ko-KR"/>
        </w:rPr>
        <w:tab/>
        <w:t xml:space="preserve">ICAO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/INF-ZZ</w:t>
      </w:r>
    </w:p>
    <w:p w14:paraId="45E04994" w14:textId="77777777" w:rsidR="002A0111" w:rsidRPr="00441526" w:rsidRDefault="002A0111" w:rsidP="002A0111">
      <w:pPr>
        <w:numPr>
          <w:ilvl w:val="0"/>
          <w:numId w:val="18"/>
        </w:numPr>
        <w:ind w:leftChars="145" w:left="708"/>
        <w:rPr>
          <w:lang w:val="en-NZ"/>
        </w:rPr>
      </w:pPr>
      <w:r w:rsidRPr="00441526">
        <w:rPr>
          <w:lang w:val="en-NZ"/>
        </w:rPr>
        <w:t>ICAO views/positions based on direct extract from the relevant information document.</w:t>
      </w:r>
    </w:p>
    <w:p w14:paraId="487388DC" w14:textId="77777777" w:rsidR="002A0111" w:rsidRPr="00441526" w:rsidRDefault="002A0111" w:rsidP="002A0111">
      <w:pPr>
        <w:rPr>
          <w:lang w:val="en-NZ"/>
        </w:rPr>
      </w:pPr>
    </w:p>
    <w:p w14:paraId="13562E73" w14:textId="77777777" w:rsidR="002A0111" w:rsidRPr="00441526" w:rsidRDefault="002A0111" w:rsidP="002A0111">
      <w:pPr>
        <w:jc w:val="both"/>
        <w:rPr>
          <w:lang w:val="en-NZ"/>
        </w:rPr>
      </w:pPr>
    </w:p>
    <w:p w14:paraId="6C40B30A" w14:textId="77777777" w:rsidR="002A0111" w:rsidRPr="00441526" w:rsidRDefault="002A0111" w:rsidP="002A0111">
      <w:pPr>
        <w:rPr>
          <w:b/>
          <w:lang w:val="en-NZ"/>
        </w:rPr>
      </w:pPr>
    </w:p>
    <w:p w14:paraId="0921687E" w14:textId="77777777" w:rsidR="002A0111" w:rsidRPr="00710333" w:rsidRDefault="002A0111" w:rsidP="002A0111">
      <w:pPr>
        <w:jc w:val="center"/>
        <w:rPr>
          <w:snapToGrid w:val="0"/>
          <w:lang w:val="en-NZ"/>
        </w:rPr>
      </w:pPr>
      <w:r w:rsidRPr="00441526">
        <w:rPr>
          <w:lang w:val="en-NZ"/>
        </w:rPr>
        <w:t>____________</w:t>
      </w:r>
    </w:p>
    <w:p w14:paraId="61B265F0" w14:textId="77777777" w:rsidR="002A0111" w:rsidRPr="007673CA" w:rsidRDefault="002A0111" w:rsidP="002A0111">
      <w:pPr>
        <w:jc w:val="both"/>
        <w:rPr>
          <w:lang w:val="en-NZ"/>
        </w:rPr>
      </w:pPr>
    </w:p>
    <w:p w14:paraId="13FDA2EC" w14:textId="77777777" w:rsidR="002A0111" w:rsidRDefault="002A0111" w:rsidP="00B64A60">
      <w:pPr>
        <w:rPr>
          <w:b/>
          <w:lang w:val="en-NZ"/>
        </w:rPr>
      </w:pPr>
    </w:p>
    <w:p w14:paraId="045FFF72" w14:textId="77777777" w:rsidR="002A0111" w:rsidRPr="002A0111" w:rsidRDefault="002A0111" w:rsidP="002A0111">
      <w:pPr>
        <w:rPr>
          <w:lang w:val="en-NZ"/>
        </w:rPr>
      </w:pPr>
    </w:p>
    <w:p w14:paraId="71D7655E" w14:textId="77777777" w:rsidR="002A0111" w:rsidRPr="002A0111" w:rsidRDefault="002A0111" w:rsidP="002A0111">
      <w:pPr>
        <w:rPr>
          <w:lang w:val="en-NZ"/>
        </w:rPr>
      </w:pPr>
    </w:p>
    <w:p w14:paraId="6F58C6C0" w14:textId="77777777" w:rsidR="002A0111" w:rsidRPr="002A0111" w:rsidRDefault="002A0111" w:rsidP="002A0111">
      <w:pPr>
        <w:rPr>
          <w:lang w:val="en-NZ"/>
        </w:rPr>
      </w:pPr>
    </w:p>
    <w:p w14:paraId="3BCD9A7A" w14:textId="77777777" w:rsidR="002A0111" w:rsidRPr="002A0111" w:rsidRDefault="002A0111" w:rsidP="002A0111">
      <w:pPr>
        <w:rPr>
          <w:lang w:val="en-NZ"/>
        </w:rPr>
      </w:pPr>
    </w:p>
    <w:p w14:paraId="59AC155B" w14:textId="77777777" w:rsidR="002A0111" w:rsidRPr="002A0111" w:rsidRDefault="002A0111" w:rsidP="002A0111">
      <w:pPr>
        <w:rPr>
          <w:lang w:val="en-NZ"/>
        </w:rPr>
      </w:pPr>
    </w:p>
    <w:p w14:paraId="39BC387F" w14:textId="77777777" w:rsidR="002A0111" w:rsidRPr="002A0111" w:rsidRDefault="002A0111" w:rsidP="002A0111">
      <w:pPr>
        <w:rPr>
          <w:lang w:val="en-NZ"/>
        </w:rPr>
      </w:pPr>
    </w:p>
    <w:p w14:paraId="04D04452" w14:textId="77777777" w:rsidR="002A0111" w:rsidRPr="002A0111" w:rsidRDefault="002A0111" w:rsidP="002A0111">
      <w:pPr>
        <w:rPr>
          <w:lang w:val="en-NZ"/>
        </w:rPr>
      </w:pPr>
    </w:p>
    <w:p w14:paraId="44D9ABA5" w14:textId="77777777" w:rsidR="002A0111" w:rsidRPr="002A0111" w:rsidRDefault="002A0111" w:rsidP="002A0111">
      <w:pPr>
        <w:rPr>
          <w:lang w:val="en-NZ"/>
        </w:rPr>
      </w:pPr>
    </w:p>
    <w:p w14:paraId="6D9AB912" w14:textId="77777777" w:rsidR="002A0111" w:rsidRPr="002A0111" w:rsidRDefault="002A0111" w:rsidP="002A0111">
      <w:pPr>
        <w:rPr>
          <w:lang w:val="en-NZ"/>
        </w:rPr>
      </w:pPr>
    </w:p>
    <w:p w14:paraId="63BAE976" w14:textId="77777777" w:rsidR="002A0111" w:rsidRPr="002A0111" w:rsidRDefault="002A0111" w:rsidP="002A0111">
      <w:pPr>
        <w:rPr>
          <w:lang w:val="en-NZ"/>
        </w:rPr>
      </w:pPr>
    </w:p>
    <w:p w14:paraId="149B52E0" w14:textId="77777777" w:rsidR="002A0111" w:rsidRPr="002A0111" w:rsidRDefault="002A0111" w:rsidP="002A0111">
      <w:pPr>
        <w:rPr>
          <w:lang w:val="en-NZ"/>
        </w:rPr>
      </w:pPr>
    </w:p>
    <w:p w14:paraId="25C70A48" w14:textId="77777777" w:rsidR="002A0111" w:rsidRPr="002A0111" w:rsidRDefault="002A0111" w:rsidP="002A0111">
      <w:pPr>
        <w:rPr>
          <w:lang w:val="en-NZ"/>
        </w:rPr>
      </w:pPr>
    </w:p>
    <w:p w14:paraId="5FE23AC1" w14:textId="77777777" w:rsidR="002A0111" w:rsidRPr="002A0111" w:rsidRDefault="002A0111" w:rsidP="002A0111">
      <w:pPr>
        <w:rPr>
          <w:lang w:val="en-NZ"/>
        </w:rPr>
      </w:pPr>
    </w:p>
    <w:p w14:paraId="04F4ECB6" w14:textId="77777777" w:rsidR="002A0111" w:rsidRPr="002A0111" w:rsidRDefault="002A0111" w:rsidP="002A0111">
      <w:pPr>
        <w:rPr>
          <w:lang w:val="en-NZ"/>
        </w:rPr>
      </w:pPr>
    </w:p>
    <w:p w14:paraId="4329B97D" w14:textId="77777777" w:rsidR="002A0111" w:rsidRPr="002A0111" w:rsidRDefault="002A0111" w:rsidP="002A0111">
      <w:pPr>
        <w:rPr>
          <w:lang w:val="en-NZ"/>
        </w:rPr>
      </w:pPr>
    </w:p>
    <w:p w14:paraId="32BDD32B" w14:textId="77777777" w:rsidR="002A0111" w:rsidRPr="002A0111" w:rsidRDefault="002A0111" w:rsidP="002A0111">
      <w:pPr>
        <w:rPr>
          <w:lang w:val="en-NZ"/>
        </w:rPr>
      </w:pPr>
    </w:p>
    <w:p w14:paraId="375ADB88" w14:textId="77777777" w:rsidR="002A0111" w:rsidRPr="002A0111" w:rsidRDefault="002A0111" w:rsidP="002A0111">
      <w:pPr>
        <w:rPr>
          <w:lang w:val="en-NZ"/>
        </w:rPr>
      </w:pPr>
    </w:p>
    <w:p w14:paraId="33A4D21D" w14:textId="77777777" w:rsidR="002A0111" w:rsidRPr="002A0111" w:rsidRDefault="002A0111" w:rsidP="002A0111">
      <w:pPr>
        <w:rPr>
          <w:lang w:val="en-NZ"/>
        </w:rPr>
      </w:pPr>
    </w:p>
    <w:p w14:paraId="551D76FA" w14:textId="77777777" w:rsidR="002A0111" w:rsidRPr="002A0111" w:rsidRDefault="002A0111" w:rsidP="002A0111">
      <w:pPr>
        <w:rPr>
          <w:lang w:val="en-NZ"/>
        </w:rPr>
      </w:pPr>
    </w:p>
    <w:p w14:paraId="666A49DB" w14:textId="77777777" w:rsidR="002A0111" w:rsidRPr="002A0111" w:rsidRDefault="002A0111" w:rsidP="002A0111">
      <w:pPr>
        <w:rPr>
          <w:lang w:val="en-NZ"/>
        </w:rPr>
      </w:pPr>
    </w:p>
    <w:p w14:paraId="16A04C20" w14:textId="77777777" w:rsidR="002A0111" w:rsidRPr="002A0111" w:rsidRDefault="002A0111" w:rsidP="002A0111">
      <w:pPr>
        <w:rPr>
          <w:lang w:val="en-NZ"/>
        </w:rPr>
      </w:pPr>
    </w:p>
    <w:p w14:paraId="1E951AE1" w14:textId="77777777" w:rsidR="002A0111" w:rsidRPr="002A0111" w:rsidRDefault="002A0111" w:rsidP="002A0111">
      <w:pPr>
        <w:rPr>
          <w:lang w:val="en-NZ"/>
        </w:rPr>
      </w:pPr>
    </w:p>
    <w:p w14:paraId="5934E681" w14:textId="77777777" w:rsidR="002A0111" w:rsidRPr="002A0111" w:rsidRDefault="002A0111" w:rsidP="002A0111">
      <w:pPr>
        <w:rPr>
          <w:lang w:val="en-NZ"/>
        </w:rPr>
      </w:pPr>
    </w:p>
    <w:p w14:paraId="5D7BC89D" w14:textId="77777777" w:rsidR="002A0111" w:rsidRPr="002A0111" w:rsidRDefault="002A0111" w:rsidP="002A0111">
      <w:pPr>
        <w:rPr>
          <w:lang w:val="en-NZ"/>
        </w:rPr>
      </w:pPr>
    </w:p>
    <w:p w14:paraId="70CC227F" w14:textId="77777777" w:rsidR="002A0111" w:rsidRPr="002A0111" w:rsidRDefault="002A0111" w:rsidP="002A0111">
      <w:pPr>
        <w:rPr>
          <w:lang w:val="en-NZ"/>
        </w:rPr>
      </w:pPr>
    </w:p>
    <w:p w14:paraId="62545ED1" w14:textId="77777777" w:rsidR="002A0111" w:rsidRPr="002A0111" w:rsidRDefault="002A0111" w:rsidP="002A0111">
      <w:pPr>
        <w:rPr>
          <w:lang w:val="en-NZ"/>
        </w:rPr>
      </w:pPr>
    </w:p>
    <w:p w14:paraId="59C65B5B" w14:textId="77777777" w:rsidR="002A0111" w:rsidRPr="002A0111" w:rsidRDefault="002A0111" w:rsidP="002A0111">
      <w:pPr>
        <w:rPr>
          <w:lang w:val="en-NZ"/>
        </w:rPr>
      </w:pPr>
    </w:p>
    <w:p w14:paraId="29AB8D53" w14:textId="77777777" w:rsidR="002A0111" w:rsidRPr="002A0111" w:rsidRDefault="002A0111" w:rsidP="002A0111">
      <w:pPr>
        <w:rPr>
          <w:lang w:val="en-NZ"/>
        </w:rPr>
      </w:pPr>
    </w:p>
    <w:p w14:paraId="355965C5" w14:textId="77777777" w:rsidR="002A0111" w:rsidRPr="002A0111" w:rsidRDefault="002A0111" w:rsidP="002A0111">
      <w:pPr>
        <w:rPr>
          <w:lang w:val="en-NZ"/>
        </w:rPr>
      </w:pPr>
    </w:p>
    <w:p w14:paraId="41A20E62" w14:textId="77777777" w:rsidR="002A0111" w:rsidRPr="002A0111" w:rsidRDefault="002A0111" w:rsidP="002A0111">
      <w:pPr>
        <w:rPr>
          <w:lang w:val="en-NZ"/>
        </w:rPr>
      </w:pPr>
    </w:p>
    <w:p w14:paraId="010E9AF3" w14:textId="77777777" w:rsidR="002A0111" w:rsidRPr="002A0111" w:rsidRDefault="002A0111" w:rsidP="002A0111">
      <w:pPr>
        <w:rPr>
          <w:lang w:val="en-NZ"/>
        </w:rPr>
      </w:pPr>
    </w:p>
    <w:p w14:paraId="285B0B7C" w14:textId="77777777" w:rsidR="002A0111" w:rsidRPr="002A0111" w:rsidRDefault="002A0111" w:rsidP="002A0111">
      <w:pPr>
        <w:rPr>
          <w:lang w:val="en-NZ"/>
        </w:rPr>
      </w:pPr>
    </w:p>
    <w:p w14:paraId="47D45828" w14:textId="77777777" w:rsidR="00654896" w:rsidRPr="002A0111" w:rsidRDefault="002A0111" w:rsidP="002A0111">
      <w:pPr>
        <w:tabs>
          <w:tab w:val="left" w:pos="1410"/>
        </w:tabs>
        <w:rPr>
          <w:lang w:val="en-NZ"/>
        </w:rPr>
      </w:pPr>
      <w:r>
        <w:rPr>
          <w:lang w:val="en-NZ"/>
        </w:rPr>
        <w:tab/>
      </w:r>
    </w:p>
    <w:sectPr w:rsidR="00654896" w:rsidRPr="002A0111" w:rsidSect="00C516C7">
      <w:headerReference w:type="default" r:id="rId10"/>
      <w:footerReference w:type="even" r:id="rId11"/>
      <w:footerReference w:type="default" r:id="rId12"/>
      <w:headerReference w:type="first" r:id="rId13"/>
      <w:footerReference w:type="first" r:id="rId14"/>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9824" w14:textId="77777777" w:rsidR="00131B45" w:rsidRDefault="00131B45">
      <w:r>
        <w:separator/>
      </w:r>
    </w:p>
  </w:endnote>
  <w:endnote w:type="continuationSeparator" w:id="0">
    <w:p w14:paraId="0A1EBA64" w14:textId="77777777" w:rsidR="00131B45" w:rsidRDefault="0013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DE4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C81F7"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FC6A" w14:textId="6572D639"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F00939">
      <w:rPr>
        <w:lang w:eastAsia="ko-KR"/>
      </w:rPr>
      <w:t>4</w:t>
    </w:r>
    <w:r w:rsidR="002A0111">
      <w:rPr>
        <w:lang w:eastAsia="ko-KR"/>
      </w:rPr>
      <w:t>/TMP</w:t>
    </w:r>
    <w:r>
      <w:rPr>
        <w:lang w:eastAsia="ko-KR"/>
      </w:rPr>
      <w:t>-XX</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0F6B4D27" w14:textId="77777777" w:rsidTr="00BB0EA4">
      <w:trPr>
        <w:trHeight w:val="432"/>
      </w:trPr>
      <w:tc>
        <w:tcPr>
          <w:tcW w:w="1296" w:type="dxa"/>
          <w:tcBorders>
            <w:top w:val="single" w:sz="8" w:space="0" w:color="auto"/>
            <w:bottom w:val="nil"/>
            <w:right w:val="nil"/>
          </w:tcBorders>
        </w:tcPr>
        <w:p w14:paraId="2F9F6BCF"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11F7C23D" w14:textId="0875B09C" w:rsidR="0092727B" w:rsidRDefault="002A0111" w:rsidP="0092727B">
          <w:pPr>
            <w:pStyle w:val="Footer"/>
            <w:tabs>
              <w:tab w:val="clear" w:pos="4320"/>
              <w:tab w:val="clear" w:pos="8640"/>
            </w:tabs>
          </w:pPr>
          <w:r>
            <w:t>Name of the DG/WP Chair</w:t>
          </w:r>
        </w:p>
        <w:p w14:paraId="68E3500F" w14:textId="2604FE4E" w:rsidR="002A0111" w:rsidRPr="002A0111" w:rsidRDefault="002A0111" w:rsidP="0092727B">
          <w:pPr>
            <w:pStyle w:val="Footer"/>
            <w:tabs>
              <w:tab w:val="clear" w:pos="4320"/>
              <w:tab w:val="clear" w:pos="8640"/>
            </w:tabs>
          </w:pPr>
          <w:r>
            <w:t>Chair, DG AI1.x/WP x</w:t>
          </w:r>
        </w:p>
      </w:tc>
      <w:tc>
        <w:tcPr>
          <w:tcW w:w="2880" w:type="dxa"/>
          <w:tcBorders>
            <w:top w:val="single" w:sz="8" w:space="0" w:color="auto"/>
            <w:left w:val="nil"/>
            <w:bottom w:val="nil"/>
          </w:tcBorders>
        </w:tcPr>
        <w:p w14:paraId="73834E9A" w14:textId="77777777" w:rsidR="0092727B" w:rsidRPr="0092727B" w:rsidRDefault="0092727B" w:rsidP="0092727B">
          <w:pPr>
            <w:pStyle w:val="Footer"/>
            <w:tabs>
              <w:tab w:val="clear" w:pos="4320"/>
              <w:tab w:val="clear" w:pos="8640"/>
            </w:tabs>
          </w:pPr>
          <w:r>
            <w:t>E-mail:</w:t>
          </w:r>
        </w:p>
      </w:tc>
    </w:tr>
  </w:tbl>
  <w:p w14:paraId="227B9787"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7002" w14:textId="77777777" w:rsidR="00131B45" w:rsidRDefault="00131B45">
      <w:r>
        <w:separator/>
      </w:r>
    </w:p>
  </w:footnote>
  <w:footnote w:type="continuationSeparator" w:id="0">
    <w:p w14:paraId="65E0495E" w14:textId="77777777" w:rsidR="00131B45" w:rsidRDefault="00131B45">
      <w:r>
        <w:continuationSeparator/>
      </w:r>
    </w:p>
  </w:footnote>
  <w:footnote w:id="1">
    <w:p w14:paraId="5155ADFE" w14:textId="5286D2A2" w:rsidR="002A0111" w:rsidRDefault="002A0111">
      <w:pPr>
        <w:pStyle w:val="FootnoteText"/>
      </w:pPr>
      <w:r>
        <w:rPr>
          <w:rStyle w:val="FootnoteReference"/>
        </w:rPr>
        <w:footnoteRef/>
      </w:r>
      <w:r>
        <w:t xml:space="preserve"> Please note that the term ‘Issues/issues</w:t>
      </w:r>
      <w:r w:rsidR="004A4BDF">
        <w:t>’</w:t>
      </w:r>
      <w:r>
        <w:t xml:space="preserve"> should not be confused with Issues in WRC-</w:t>
      </w:r>
      <w:r w:rsidR="00822B33">
        <w:t>23</w:t>
      </w:r>
      <w:r>
        <w:t xml:space="preserve"> Agenda Items 7 and 9</w:t>
      </w:r>
      <w:r w:rsidR="004A4BD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83A" w14:textId="77777777" w:rsidR="0097693B" w:rsidRDefault="0097693B" w:rsidP="0092727B">
    <w:pPr>
      <w:pStyle w:val="Header"/>
      <w:tabs>
        <w:tab w:val="clear" w:pos="4320"/>
        <w:tab w:val="clear" w:pos="8640"/>
      </w:tabs>
      <w:rPr>
        <w:lang w:eastAsia="ko-KR"/>
      </w:rPr>
    </w:pPr>
  </w:p>
  <w:p w14:paraId="2912C8C1"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DF4"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2"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7"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19"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429544576">
    <w:abstractNumId w:val="9"/>
  </w:num>
  <w:num w:numId="2" w16cid:durableId="443310971">
    <w:abstractNumId w:val="5"/>
  </w:num>
  <w:num w:numId="3" w16cid:durableId="2035494665">
    <w:abstractNumId w:val="4"/>
  </w:num>
  <w:num w:numId="4" w16cid:durableId="1170409615">
    <w:abstractNumId w:val="15"/>
  </w:num>
  <w:num w:numId="5" w16cid:durableId="994409710">
    <w:abstractNumId w:val="8"/>
  </w:num>
  <w:num w:numId="6" w16cid:durableId="1432356641">
    <w:abstractNumId w:val="10"/>
  </w:num>
  <w:num w:numId="7" w16cid:durableId="1408379283">
    <w:abstractNumId w:val="2"/>
  </w:num>
  <w:num w:numId="8" w16cid:durableId="2051875548">
    <w:abstractNumId w:val="1"/>
  </w:num>
  <w:num w:numId="9" w16cid:durableId="401953729">
    <w:abstractNumId w:val="18"/>
  </w:num>
  <w:num w:numId="10" w16cid:durableId="158423546">
    <w:abstractNumId w:val="14"/>
  </w:num>
  <w:num w:numId="11" w16cid:durableId="1704598983">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5646444">
    <w:abstractNumId w:val="12"/>
  </w:num>
  <w:num w:numId="13" w16cid:durableId="1616519637">
    <w:abstractNumId w:val="0"/>
  </w:num>
  <w:num w:numId="14" w16cid:durableId="11482031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4345540">
    <w:abstractNumId w:val="6"/>
  </w:num>
  <w:num w:numId="16" w16cid:durableId="639849234">
    <w:abstractNumId w:val="19"/>
  </w:num>
  <w:num w:numId="17" w16cid:durableId="493884831">
    <w:abstractNumId w:val="13"/>
  </w:num>
  <w:num w:numId="18" w16cid:durableId="2076509911">
    <w:abstractNumId w:val="11"/>
  </w:num>
  <w:num w:numId="19" w16cid:durableId="634457769">
    <w:abstractNumId w:val="17"/>
  </w:num>
  <w:num w:numId="20" w16cid:durableId="1238979563">
    <w:abstractNumId w:val="7"/>
  </w:num>
  <w:num w:numId="21" w16cid:durableId="590427479">
    <w:abstractNumId w:val="16"/>
  </w:num>
  <w:num w:numId="22" w16cid:durableId="16628548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3595B"/>
    <w:rsid w:val="00036517"/>
    <w:rsid w:val="00036CC9"/>
    <w:rsid w:val="00040149"/>
    <w:rsid w:val="00070642"/>
    <w:rsid w:val="000713CF"/>
    <w:rsid w:val="00075C14"/>
    <w:rsid w:val="000822B5"/>
    <w:rsid w:val="00094B87"/>
    <w:rsid w:val="000A012B"/>
    <w:rsid w:val="000A5418"/>
    <w:rsid w:val="000D47FB"/>
    <w:rsid w:val="000E710F"/>
    <w:rsid w:val="000F345F"/>
    <w:rsid w:val="000F517C"/>
    <w:rsid w:val="000F5540"/>
    <w:rsid w:val="000F5F06"/>
    <w:rsid w:val="00105F1A"/>
    <w:rsid w:val="00125FBD"/>
    <w:rsid w:val="00131B45"/>
    <w:rsid w:val="001409B2"/>
    <w:rsid w:val="00152636"/>
    <w:rsid w:val="001539DD"/>
    <w:rsid w:val="00156782"/>
    <w:rsid w:val="00165F01"/>
    <w:rsid w:val="001731F4"/>
    <w:rsid w:val="001916F2"/>
    <w:rsid w:val="001930A7"/>
    <w:rsid w:val="00196568"/>
    <w:rsid w:val="00197C18"/>
    <w:rsid w:val="001A2F16"/>
    <w:rsid w:val="001B1804"/>
    <w:rsid w:val="001B18C2"/>
    <w:rsid w:val="001C443F"/>
    <w:rsid w:val="001C61A5"/>
    <w:rsid w:val="001C6707"/>
    <w:rsid w:val="001D5D7E"/>
    <w:rsid w:val="001E6D61"/>
    <w:rsid w:val="001F5947"/>
    <w:rsid w:val="00202410"/>
    <w:rsid w:val="00214A0C"/>
    <w:rsid w:val="0021588B"/>
    <w:rsid w:val="002161B6"/>
    <w:rsid w:val="002216AC"/>
    <w:rsid w:val="0023212E"/>
    <w:rsid w:val="002475E2"/>
    <w:rsid w:val="002506D2"/>
    <w:rsid w:val="00250DE2"/>
    <w:rsid w:val="00254A1B"/>
    <w:rsid w:val="0026064A"/>
    <w:rsid w:val="00264566"/>
    <w:rsid w:val="0028454D"/>
    <w:rsid w:val="00291C9E"/>
    <w:rsid w:val="002926D4"/>
    <w:rsid w:val="0029734E"/>
    <w:rsid w:val="002A0111"/>
    <w:rsid w:val="002A3CF5"/>
    <w:rsid w:val="002A5F7C"/>
    <w:rsid w:val="002B06A3"/>
    <w:rsid w:val="002B435C"/>
    <w:rsid w:val="002B447F"/>
    <w:rsid w:val="002C07DA"/>
    <w:rsid w:val="002C2A49"/>
    <w:rsid w:val="002C7EA9"/>
    <w:rsid w:val="002F575D"/>
    <w:rsid w:val="003113D7"/>
    <w:rsid w:val="00311E8A"/>
    <w:rsid w:val="00342F20"/>
    <w:rsid w:val="00360377"/>
    <w:rsid w:val="00366548"/>
    <w:rsid w:val="0038005B"/>
    <w:rsid w:val="003809C7"/>
    <w:rsid w:val="0038236C"/>
    <w:rsid w:val="00393DCD"/>
    <w:rsid w:val="00395B40"/>
    <w:rsid w:val="003A2006"/>
    <w:rsid w:val="003A6568"/>
    <w:rsid w:val="003B4FD1"/>
    <w:rsid w:val="003B6263"/>
    <w:rsid w:val="003C29E6"/>
    <w:rsid w:val="003C64A7"/>
    <w:rsid w:val="003D1128"/>
    <w:rsid w:val="003D1671"/>
    <w:rsid w:val="003D3D47"/>
    <w:rsid w:val="003D3FDA"/>
    <w:rsid w:val="003D51DE"/>
    <w:rsid w:val="003D6D00"/>
    <w:rsid w:val="003E166F"/>
    <w:rsid w:val="003E586D"/>
    <w:rsid w:val="003F307E"/>
    <w:rsid w:val="004001E5"/>
    <w:rsid w:val="0041313C"/>
    <w:rsid w:val="00420822"/>
    <w:rsid w:val="00420C74"/>
    <w:rsid w:val="00441526"/>
    <w:rsid w:val="004465AA"/>
    <w:rsid w:val="00446A5E"/>
    <w:rsid w:val="0045458F"/>
    <w:rsid w:val="004633B4"/>
    <w:rsid w:val="00495CED"/>
    <w:rsid w:val="004A2F96"/>
    <w:rsid w:val="004A4BDF"/>
    <w:rsid w:val="004B3553"/>
    <w:rsid w:val="004B3F4B"/>
    <w:rsid w:val="004E1FCA"/>
    <w:rsid w:val="004E47D6"/>
    <w:rsid w:val="00503189"/>
    <w:rsid w:val="005165CB"/>
    <w:rsid w:val="00516BD1"/>
    <w:rsid w:val="005206E9"/>
    <w:rsid w:val="00526D01"/>
    <w:rsid w:val="00530E8C"/>
    <w:rsid w:val="00535D34"/>
    <w:rsid w:val="00545933"/>
    <w:rsid w:val="00552105"/>
    <w:rsid w:val="005562F2"/>
    <w:rsid w:val="00557544"/>
    <w:rsid w:val="00565BBB"/>
    <w:rsid w:val="00571B26"/>
    <w:rsid w:val="00585F3C"/>
    <w:rsid w:val="00586CA0"/>
    <w:rsid w:val="00587875"/>
    <w:rsid w:val="005A63EB"/>
    <w:rsid w:val="005B0876"/>
    <w:rsid w:val="005C33B6"/>
    <w:rsid w:val="005D6202"/>
    <w:rsid w:val="005D6E98"/>
    <w:rsid w:val="00607E2B"/>
    <w:rsid w:val="006139D6"/>
    <w:rsid w:val="00616D1B"/>
    <w:rsid w:val="00623CE1"/>
    <w:rsid w:val="00627880"/>
    <w:rsid w:val="0063062B"/>
    <w:rsid w:val="00634A82"/>
    <w:rsid w:val="00637351"/>
    <w:rsid w:val="00646166"/>
    <w:rsid w:val="00652BDD"/>
    <w:rsid w:val="00654896"/>
    <w:rsid w:val="006621F0"/>
    <w:rsid w:val="006647BA"/>
    <w:rsid w:val="00667229"/>
    <w:rsid w:val="00682BE5"/>
    <w:rsid w:val="00683846"/>
    <w:rsid w:val="00690FED"/>
    <w:rsid w:val="006939A5"/>
    <w:rsid w:val="006B09DB"/>
    <w:rsid w:val="006D5223"/>
    <w:rsid w:val="006D5970"/>
    <w:rsid w:val="006E12FC"/>
    <w:rsid w:val="006F0F24"/>
    <w:rsid w:val="006F2B2E"/>
    <w:rsid w:val="006F6A5C"/>
    <w:rsid w:val="00703F6F"/>
    <w:rsid w:val="007052B3"/>
    <w:rsid w:val="00705962"/>
    <w:rsid w:val="00707C21"/>
    <w:rsid w:val="00712451"/>
    <w:rsid w:val="00717DE9"/>
    <w:rsid w:val="0072518B"/>
    <w:rsid w:val="00731041"/>
    <w:rsid w:val="007329E4"/>
    <w:rsid w:val="00732F08"/>
    <w:rsid w:val="007342F0"/>
    <w:rsid w:val="0074190C"/>
    <w:rsid w:val="0075493D"/>
    <w:rsid w:val="00762576"/>
    <w:rsid w:val="007673CA"/>
    <w:rsid w:val="00791060"/>
    <w:rsid w:val="007926EA"/>
    <w:rsid w:val="007B5626"/>
    <w:rsid w:val="007B6124"/>
    <w:rsid w:val="007D3C53"/>
    <w:rsid w:val="007E3A0F"/>
    <w:rsid w:val="007F0AE6"/>
    <w:rsid w:val="007F2628"/>
    <w:rsid w:val="007F2FBA"/>
    <w:rsid w:val="00800C3A"/>
    <w:rsid w:val="0080570B"/>
    <w:rsid w:val="008148E1"/>
    <w:rsid w:val="00822B33"/>
    <w:rsid w:val="008319BF"/>
    <w:rsid w:val="008415F0"/>
    <w:rsid w:val="008433C2"/>
    <w:rsid w:val="00844457"/>
    <w:rsid w:val="008454C8"/>
    <w:rsid w:val="00851D78"/>
    <w:rsid w:val="0087122A"/>
    <w:rsid w:val="008A016F"/>
    <w:rsid w:val="008A1A0D"/>
    <w:rsid w:val="008A72E1"/>
    <w:rsid w:val="008A76ED"/>
    <w:rsid w:val="008B3C72"/>
    <w:rsid w:val="008C5FED"/>
    <w:rsid w:val="008D0265"/>
    <w:rsid w:val="008D0E09"/>
    <w:rsid w:val="00903007"/>
    <w:rsid w:val="00923816"/>
    <w:rsid w:val="0092727B"/>
    <w:rsid w:val="0093074B"/>
    <w:rsid w:val="00930E64"/>
    <w:rsid w:val="00943CF9"/>
    <w:rsid w:val="00956F8C"/>
    <w:rsid w:val="00961D57"/>
    <w:rsid w:val="00976716"/>
    <w:rsid w:val="0097693B"/>
    <w:rsid w:val="00993355"/>
    <w:rsid w:val="009963F7"/>
    <w:rsid w:val="009A11CB"/>
    <w:rsid w:val="009A4A6D"/>
    <w:rsid w:val="009B44DD"/>
    <w:rsid w:val="009B7E42"/>
    <w:rsid w:val="009C7235"/>
    <w:rsid w:val="009D46CE"/>
    <w:rsid w:val="009D4ADA"/>
    <w:rsid w:val="009E13DD"/>
    <w:rsid w:val="009F547A"/>
    <w:rsid w:val="00A03D78"/>
    <w:rsid w:val="00A0503B"/>
    <w:rsid w:val="00A059CD"/>
    <w:rsid w:val="00A13265"/>
    <w:rsid w:val="00A14900"/>
    <w:rsid w:val="00A2159F"/>
    <w:rsid w:val="00A23C16"/>
    <w:rsid w:val="00A324FF"/>
    <w:rsid w:val="00A529BC"/>
    <w:rsid w:val="00A5346C"/>
    <w:rsid w:val="00A53F51"/>
    <w:rsid w:val="00A562F0"/>
    <w:rsid w:val="00A564FB"/>
    <w:rsid w:val="00A614C1"/>
    <w:rsid w:val="00A61EA6"/>
    <w:rsid w:val="00A657BF"/>
    <w:rsid w:val="00A71136"/>
    <w:rsid w:val="00A92578"/>
    <w:rsid w:val="00AA474C"/>
    <w:rsid w:val="00AB57E2"/>
    <w:rsid w:val="00AC35EF"/>
    <w:rsid w:val="00AC4D5B"/>
    <w:rsid w:val="00AD1DDB"/>
    <w:rsid w:val="00AD2697"/>
    <w:rsid w:val="00AD7E5F"/>
    <w:rsid w:val="00AE3066"/>
    <w:rsid w:val="00AF68E4"/>
    <w:rsid w:val="00B00A87"/>
    <w:rsid w:val="00B01AA1"/>
    <w:rsid w:val="00B06025"/>
    <w:rsid w:val="00B30C81"/>
    <w:rsid w:val="00B30DA1"/>
    <w:rsid w:val="00B368D7"/>
    <w:rsid w:val="00B4793B"/>
    <w:rsid w:val="00B56099"/>
    <w:rsid w:val="00B64A60"/>
    <w:rsid w:val="00B661AC"/>
    <w:rsid w:val="00B8468D"/>
    <w:rsid w:val="00B937D7"/>
    <w:rsid w:val="00B96B67"/>
    <w:rsid w:val="00BB0EA4"/>
    <w:rsid w:val="00BC57EF"/>
    <w:rsid w:val="00BC69DB"/>
    <w:rsid w:val="00BE6B6B"/>
    <w:rsid w:val="00BF25F9"/>
    <w:rsid w:val="00C00B04"/>
    <w:rsid w:val="00C13FD5"/>
    <w:rsid w:val="00C15633"/>
    <w:rsid w:val="00C15799"/>
    <w:rsid w:val="00C32E84"/>
    <w:rsid w:val="00C35415"/>
    <w:rsid w:val="00C357AD"/>
    <w:rsid w:val="00C516C7"/>
    <w:rsid w:val="00C51C5F"/>
    <w:rsid w:val="00C554CC"/>
    <w:rsid w:val="00C6069C"/>
    <w:rsid w:val="00C70477"/>
    <w:rsid w:val="00C72AD4"/>
    <w:rsid w:val="00C74745"/>
    <w:rsid w:val="00C85119"/>
    <w:rsid w:val="00C95C48"/>
    <w:rsid w:val="00CA41E7"/>
    <w:rsid w:val="00CA420A"/>
    <w:rsid w:val="00CD170C"/>
    <w:rsid w:val="00CD320B"/>
    <w:rsid w:val="00CD3F37"/>
    <w:rsid w:val="00CD5431"/>
    <w:rsid w:val="00CE4B93"/>
    <w:rsid w:val="00CF2491"/>
    <w:rsid w:val="00CF3963"/>
    <w:rsid w:val="00D1252E"/>
    <w:rsid w:val="00D13D9D"/>
    <w:rsid w:val="00D14AFE"/>
    <w:rsid w:val="00D2190A"/>
    <w:rsid w:val="00D416A3"/>
    <w:rsid w:val="00D459A2"/>
    <w:rsid w:val="00D530FF"/>
    <w:rsid w:val="00D53688"/>
    <w:rsid w:val="00D5407A"/>
    <w:rsid w:val="00D57772"/>
    <w:rsid w:val="00D72AE3"/>
    <w:rsid w:val="00D75A4D"/>
    <w:rsid w:val="00D8478B"/>
    <w:rsid w:val="00D86151"/>
    <w:rsid w:val="00D9172D"/>
    <w:rsid w:val="00D97E84"/>
    <w:rsid w:val="00DA5641"/>
    <w:rsid w:val="00DA7595"/>
    <w:rsid w:val="00DB0A68"/>
    <w:rsid w:val="00DC43A3"/>
    <w:rsid w:val="00DC4CF3"/>
    <w:rsid w:val="00DC5C01"/>
    <w:rsid w:val="00DD7C09"/>
    <w:rsid w:val="00DF0EB4"/>
    <w:rsid w:val="00DF111E"/>
    <w:rsid w:val="00E0124F"/>
    <w:rsid w:val="00E5762A"/>
    <w:rsid w:val="00E64A49"/>
    <w:rsid w:val="00E674D3"/>
    <w:rsid w:val="00E70FD0"/>
    <w:rsid w:val="00E72B2C"/>
    <w:rsid w:val="00E7309D"/>
    <w:rsid w:val="00E77C4B"/>
    <w:rsid w:val="00E9301F"/>
    <w:rsid w:val="00E9690A"/>
    <w:rsid w:val="00E97DC7"/>
    <w:rsid w:val="00EC3ED4"/>
    <w:rsid w:val="00F000EF"/>
    <w:rsid w:val="00F00939"/>
    <w:rsid w:val="00F2504E"/>
    <w:rsid w:val="00F2585B"/>
    <w:rsid w:val="00F4053F"/>
    <w:rsid w:val="00F516E7"/>
    <w:rsid w:val="00F57BF7"/>
    <w:rsid w:val="00F6263E"/>
    <w:rsid w:val="00F627C2"/>
    <w:rsid w:val="00F736FD"/>
    <w:rsid w:val="00F84067"/>
    <w:rsid w:val="00FA50B4"/>
    <w:rsid w:val="00FB6E83"/>
    <w:rsid w:val="00FC156A"/>
    <w:rsid w:val="00FC5C91"/>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B837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paragraph" w:styleId="Revision">
    <w:name w:val="Revision"/>
    <w:hidden/>
    <w:uiPriority w:val="99"/>
    <w:semiHidden/>
    <w:rsid w:val="003E586D"/>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dms_pub/itu-r/md/00/ca/cir/R00-CA-CIR-0251!!PDF-E.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720B-5F01-42DC-96A4-8D122DD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964</Words>
  <Characters>5498</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APT</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lastModifiedBy>Forhadul Parvez</cp:lastModifiedBy>
  <cp:revision>2</cp:revision>
  <cp:lastPrinted>2015-02-02T07:28:00Z</cp:lastPrinted>
  <dcterms:created xsi:type="dcterms:W3CDTF">2022-08-15T03:25:00Z</dcterms:created>
  <dcterms:modified xsi:type="dcterms:W3CDTF">2022-08-15T03:25:00Z</dcterms:modified>
</cp:coreProperties>
</file>