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F5D0E" w:rsidRPr="00F14120" w14:paraId="617A0B46" w14:textId="77777777" w:rsidTr="00EC430A">
        <w:trPr>
          <w:cantSplit/>
          <w:trHeight w:val="288"/>
        </w:trPr>
        <w:tc>
          <w:tcPr>
            <w:tcW w:w="1399" w:type="dxa"/>
            <w:vMerge w:val="restart"/>
          </w:tcPr>
          <w:p w14:paraId="1D14695A" w14:textId="77777777" w:rsidR="00FF5D0E" w:rsidRPr="00F14120" w:rsidRDefault="00FF5D0E" w:rsidP="00EC430A">
            <w:pPr>
              <w:widowControl w:val="0"/>
              <w:wordWrap w:val="0"/>
              <w:jc w:val="both"/>
              <w:rPr>
                <w:kern w:val="2"/>
                <w:lang w:eastAsia="ko-KR"/>
              </w:rPr>
            </w:pPr>
            <w:r w:rsidRPr="00F14120">
              <w:rPr>
                <w:noProof/>
                <w:kern w:val="2"/>
              </w:rPr>
              <w:drawing>
                <wp:inline distT="0" distB="0" distL="0" distR="0" wp14:anchorId="2DE6F152" wp14:editId="0FC49CC6">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31A6668" w14:textId="77777777" w:rsidR="00FF5D0E" w:rsidRPr="00F14120" w:rsidRDefault="00FF5D0E" w:rsidP="00EC430A">
            <w:pPr>
              <w:spacing w:before="40"/>
              <w:rPr>
                <w:sz w:val="22"/>
                <w:szCs w:val="22"/>
              </w:rPr>
            </w:pPr>
            <w:r w:rsidRPr="00F14120">
              <w:rPr>
                <w:sz w:val="22"/>
                <w:szCs w:val="22"/>
              </w:rPr>
              <w:t>ASIA-PACIFIC TELECOMMUNITY</w:t>
            </w:r>
          </w:p>
        </w:tc>
        <w:tc>
          <w:tcPr>
            <w:tcW w:w="2160" w:type="dxa"/>
          </w:tcPr>
          <w:p w14:paraId="16D76CEA" w14:textId="77777777" w:rsidR="00FF5D0E" w:rsidRPr="00F14120" w:rsidRDefault="00FF5D0E" w:rsidP="00EC430A">
            <w:pPr>
              <w:keepNext/>
              <w:widowControl w:val="0"/>
              <w:wordWrap w:val="0"/>
              <w:spacing w:before="40"/>
              <w:jc w:val="both"/>
              <w:outlineLvl w:val="7"/>
              <w:rPr>
                <w:b/>
                <w:bCs/>
                <w:kern w:val="2"/>
                <w:lang w:eastAsia="ko-KR"/>
              </w:rPr>
            </w:pPr>
            <w:r w:rsidRPr="00F14120">
              <w:rPr>
                <w:b/>
                <w:bCs/>
                <w:kern w:val="2"/>
                <w:lang w:eastAsia="ko-KR"/>
              </w:rPr>
              <w:t>Document No:</w:t>
            </w:r>
          </w:p>
        </w:tc>
      </w:tr>
      <w:tr w:rsidR="00FF5D0E" w:rsidRPr="00867C33" w14:paraId="3D771A54" w14:textId="77777777" w:rsidTr="00EC430A">
        <w:trPr>
          <w:cantSplit/>
          <w:trHeight w:val="504"/>
        </w:trPr>
        <w:tc>
          <w:tcPr>
            <w:tcW w:w="1399" w:type="dxa"/>
            <w:vMerge/>
          </w:tcPr>
          <w:p w14:paraId="220F5419" w14:textId="77777777" w:rsidR="00FF5D0E" w:rsidRPr="00F14120" w:rsidRDefault="00FF5D0E" w:rsidP="00EC430A"/>
        </w:tc>
        <w:tc>
          <w:tcPr>
            <w:tcW w:w="5760" w:type="dxa"/>
            <w:vAlign w:val="center"/>
          </w:tcPr>
          <w:p w14:paraId="411A0A7D" w14:textId="77777777" w:rsidR="00FF5D0E" w:rsidRPr="00F14120" w:rsidRDefault="00FF5D0E" w:rsidP="00EC430A">
            <w:pPr>
              <w:spacing w:line="0" w:lineRule="atLeast"/>
              <w:rPr>
                <w:b/>
              </w:rPr>
            </w:pPr>
            <w:r w:rsidRPr="00F14120">
              <w:rPr>
                <w:b/>
              </w:rPr>
              <w:t xml:space="preserve">The </w:t>
            </w:r>
            <w:r>
              <w:rPr>
                <w:b/>
              </w:rPr>
              <w:t>5</w:t>
            </w:r>
            <w:r w:rsidRPr="00F14120">
              <w:rPr>
                <w:b/>
              </w:rPr>
              <w:t>th Meeting of the APT Conference Preparatory</w:t>
            </w:r>
          </w:p>
          <w:p w14:paraId="1F113B39" w14:textId="77777777" w:rsidR="00FF5D0E" w:rsidRPr="00F14120" w:rsidRDefault="00FF5D0E" w:rsidP="00EC430A">
            <w:pPr>
              <w:spacing w:before="40"/>
            </w:pPr>
            <w:r w:rsidRPr="00F14120">
              <w:rPr>
                <w:b/>
              </w:rPr>
              <w:t>Group for WRC-23 (APG23-</w:t>
            </w:r>
            <w:r>
              <w:rPr>
                <w:b/>
              </w:rPr>
              <w:t>5</w:t>
            </w:r>
            <w:r w:rsidRPr="00F14120">
              <w:rPr>
                <w:b/>
              </w:rPr>
              <w:t>)</w:t>
            </w:r>
          </w:p>
        </w:tc>
        <w:tc>
          <w:tcPr>
            <w:tcW w:w="2160" w:type="dxa"/>
          </w:tcPr>
          <w:p w14:paraId="7319BD11" w14:textId="518E3457" w:rsidR="00FF5D0E" w:rsidRPr="00867C33" w:rsidRDefault="00FF5D0E" w:rsidP="00EC430A">
            <w:pPr>
              <w:spacing w:before="40"/>
              <w:rPr>
                <w:rFonts w:eastAsia="MS Mincho" w:cs="Leelawadee UI"/>
                <w:b/>
                <w:bCs/>
                <w:szCs w:val="30"/>
                <w:cs/>
                <w:lang w:eastAsia="ja-JP" w:bidi="th-TH"/>
              </w:rPr>
            </w:pPr>
            <w:r w:rsidRPr="00F14120">
              <w:rPr>
                <w:b/>
                <w:bCs/>
                <w:lang w:val="fr-FR"/>
              </w:rPr>
              <w:t>APG23-</w:t>
            </w:r>
            <w:r>
              <w:rPr>
                <w:b/>
                <w:bCs/>
                <w:lang w:val="fr-FR"/>
              </w:rPr>
              <w:t>5/OUT</w:t>
            </w:r>
            <w:r>
              <w:rPr>
                <w:b/>
                <w:bCs/>
              </w:rPr>
              <w:t>-13</w:t>
            </w:r>
          </w:p>
        </w:tc>
      </w:tr>
      <w:tr w:rsidR="00FF5D0E" w:rsidRPr="00F14120" w14:paraId="6789D616" w14:textId="77777777" w:rsidTr="00EC430A">
        <w:trPr>
          <w:cantSplit/>
          <w:trHeight w:val="288"/>
        </w:trPr>
        <w:tc>
          <w:tcPr>
            <w:tcW w:w="1399" w:type="dxa"/>
            <w:vMerge/>
          </w:tcPr>
          <w:p w14:paraId="1D39EAC0" w14:textId="77777777" w:rsidR="00FF5D0E" w:rsidRPr="00F14120" w:rsidRDefault="00FF5D0E" w:rsidP="00EC430A">
            <w:pPr>
              <w:rPr>
                <w:lang w:val="en-GB"/>
              </w:rPr>
            </w:pPr>
          </w:p>
        </w:tc>
        <w:tc>
          <w:tcPr>
            <w:tcW w:w="5760" w:type="dxa"/>
            <w:vAlign w:val="bottom"/>
          </w:tcPr>
          <w:p w14:paraId="51EF803F" w14:textId="77777777" w:rsidR="00FF5D0E" w:rsidRPr="00F14120" w:rsidRDefault="00FF5D0E" w:rsidP="00EC430A">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6C17C913" w14:textId="77777777" w:rsidR="00FF5D0E" w:rsidRPr="00F14120" w:rsidRDefault="00FF5D0E" w:rsidP="00EC430A">
            <w:pPr>
              <w:spacing w:before="40"/>
              <w:rPr>
                <w:bCs/>
              </w:rPr>
            </w:pPr>
            <w:r>
              <w:rPr>
                <w:bCs/>
              </w:rPr>
              <w:t>24</w:t>
            </w:r>
            <w:r w:rsidRPr="00F14120">
              <w:rPr>
                <w:bCs/>
              </w:rPr>
              <w:t xml:space="preserve"> </w:t>
            </w:r>
            <w:r>
              <w:rPr>
                <w:bCs/>
              </w:rPr>
              <w:t xml:space="preserve">February </w:t>
            </w:r>
            <w:r w:rsidRPr="00F14120">
              <w:rPr>
                <w:bCs/>
              </w:rPr>
              <w:t>202</w:t>
            </w:r>
            <w:r>
              <w:rPr>
                <w:bCs/>
              </w:rPr>
              <w:t>3</w:t>
            </w:r>
          </w:p>
        </w:tc>
      </w:tr>
    </w:tbl>
    <w:p w14:paraId="416BBD44" w14:textId="77777777" w:rsidR="00FF72BB" w:rsidRPr="00C86EB7" w:rsidRDefault="00FF72BB" w:rsidP="007355D9">
      <w:pPr>
        <w:rPr>
          <w:lang w:eastAsia="ko-KR"/>
        </w:rPr>
      </w:pPr>
    </w:p>
    <w:p w14:paraId="3920C353" w14:textId="77777777" w:rsidR="00C138BB" w:rsidRDefault="00C138BB" w:rsidP="00B21AD0">
      <w:pPr>
        <w:jc w:val="center"/>
        <w:rPr>
          <w:lang w:val="en-SG" w:eastAsia="ko-KR"/>
        </w:rPr>
      </w:pPr>
    </w:p>
    <w:p w14:paraId="14946BDD" w14:textId="37024841" w:rsidR="00B21AD0" w:rsidRPr="00C229BA" w:rsidRDefault="000C22F6" w:rsidP="00B21AD0">
      <w:pPr>
        <w:jc w:val="center"/>
        <w:rPr>
          <w:lang w:val="vi-VN" w:eastAsia="ko-KR"/>
        </w:rPr>
      </w:pPr>
      <w:r>
        <w:rPr>
          <w:lang w:val="en-SG" w:eastAsia="ko-KR"/>
        </w:rPr>
        <w:t>Working Party 2</w:t>
      </w:r>
    </w:p>
    <w:p w14:paraId="0521A3AD" w14:textId="77777777" w:rsidR="00BC4E33" w:rsidRPr="002A0111" w:rsidRDefault="00BC4E33" w:rsidP="000E1F2A">
      <w:pPr>
        <w:jc w:val="center"/>
        <w:rPr>
          <w:bCs/>
          <w:caps/>
          <w:lang w:val="en-NZ"/>
        </w:rPr>
      </w:pPr>
    </w:p>
    <w:p w14:paraId="127B3D75" w14:textId="7A703BD9" w:rsidR="00684E61" w:rsidRDefault="00684E61" w:rsidP="00684E61">
      <w:pPr>
        <w:jc w:val="center"/>
        <w:rPr>
          <w:b/>
          <w:bCs/>
          <w:caps/>
          <w:lang w:val="en-NZ"/>
        </w:rPr>
      </w:pPr>
      <w:bookmarkStart w:id="0" w:name="_Hlk111470801"/>
      <w:r>
        <w:rPr>
          <w:b/>
          <w:bCs/>
          <w:caps/>
          <w:lang w:val="en-NZ"/>
        </w:rPr>
        <w:t xml:space="preserve">PRELIMINARY VIEWs on </w:t>
      </w:r>
      <w:bookmarkEnd w:id="0"/>
      <w:r>
        <w:rPr>
          <w:b/>
          <w:bCs/>
          <w:caps/>
          <w:lang w:val="en-NZ"/>
        </w:rPr>
        <w:t>WRC-23 agenda item 1.7</w:t>
      </w:r>
    </w:p>
    <w:p w14:paraId="2696710D" w14:textId="77777777" w:rsidR="000E1F2A" w:rsidRPr="00441526" w:rsidRDefault="000E1F2A" w:rsidP="000E1F2A">
      <w:pPr>
        <w:spacing w:after="120"/>
        <w:rPr>
          <w:lang w:val="en-NZ"/>
        </w:rPr>
      </w:pPr>
    </w:p>
    <w:p w14:paraId="747BBAB0" w14:textId="77777777" w:rsidR="000E1F2A" w:rsidRPr="00441526" w:rsidRDefault="000E1F2A" w:rsidP="000E1F2A">
      <w:pPr>
        <w:spacing w:after="120"/>
        <w:jc w:val="both"/>
        <w:rPr>
          <w:lang w:val="en-NZ"/>
        </w:rPr>
      </w:pPr>
      <w:r w:rsidRPr="00441526">
        <w:rPr>
          <w:b/>
          <w:lang w:val="en-NZ"/>
        </w:rPr>
        <w:t>Agenda Item 1.</w:t>
      </w:r>
      <w:r>
        <w:rPr>
          <w:b/>
          <w:lang w:val="en-NZ"/>
        </w:rPr>
        <w:t>7</w:t>
      </w:r>
      <w:r w:rsidRPr="00441526">
        <w:rPr>
          <w:b/>
          <w:lang w:val="en-NZ"/>
        </w:rPr>
        <w:t xml:space="preserve">: </w:t>
      </w:r>
    </w:p>
    <w:p w14:paraId="49B5F044" w14:textId="77777777" w:rsidR="000E1F2A" w:rsidRDefault="000E1F2A" w:rsidP="000E1F2A">
      <w:pPr>
        <w:jc w:val="both"/>
        <w:rPr>
          <w:i/>
          <w:lang w:val="en-NZ"/>
        </w:rPr>
      </w:pPr>
      <w:r w:rsidRPr="008F6E99">
        <w:rPr>
          <w:i/>
          <w:lang w:val="en-NZ"/>
        </w:rPr>
        <w:t xml:space="preserve">To consider a new aeronautical mobile-satellite (R) service (AMS(R)S) allocation in accordance with Resolution </w:t>
      </w:r>
      <w:r w:rsidRPr="00CB45DA">
        <w:rPr>
          <w:b/>
          <w:bCs/>
          <w:i/>
          <w:lang w:val="en-NZ"/>
        </w:rPr>
        <w:t>428 (WRC-19)</w:t>
      </w:r>
      <w:r w:rsidRPr="008F6E99">
        <w:rPr>
          <w:i/>
          <w:lang w:val="en-NZ"/>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Pr="008F6E99">
        <w:rPr>
          <w:i/>
          <w:lang w:val="en-NZ"/>
        </w:rPr>
        <w:t>bands;</w:t>
      </w:r>
      <w:proofErr w:type="gramEnd"/>
    </w:p>
    <w:p w14:paraId="7B00CC0E" w14:textId="77777777" w:rsidR="00470DC8" w:rsidRPr="00C86EB7" w:rsidRDefault="00470DC8" w:rsidP="00470DC8">
      <w:pPr>
        <w:autoSpaceDE w:val="0"/>
        <w:autoSpaceDN w:val="0"/>
        <w:adjustRightInd w:val="0"/>
        <w:rPr>
          <w:i/>
          <w:lang w:val="en-NZ"/>
        </w:rPr>
      </w:pPr>
    </w:p>
    <w:p w14:paraId="35478871" w14:textId="77777777" w:rsidR="00E8417E" w:rsidRPr="00626D9A" w:rsidRDefault="00E8417E" w:rsidP="00E8417E">
      <w:pPr>
        <w:spacing w:after="120"/>
        <w:jc w:val="both"/>
        <w:rPr>
          <w:b/>
          <w:lang w:val="en-NZ" w:eastAsia="ko-KR"/>
        </w:rPr>
      </w:pPr>
      <w:r w:rsidRPr="00441526">
        <w:rPr>
          <w:b/>
          <w:lang w:val="en-NZ" w:eastAsia="ko-KR"/>
        </w:rPr>
        <w:t xml:space="preserve">1. </w:t>
      </w:r>
      <w:r w:rsidRPr="00441526">
        <w:rPr>
          <w:b/>
          <w:lang w:val="en-NZ" w:eastAsia="ko-KR"/>
        </w:rPr>
        <w:tab/>
        <w:t>Background</w:t>
      </w:r>
    </w:p>
    <w:p w14:paraId="40B049D0" w14:textId="7AE45086" w:rsidR="001343AF" w:rsidRDefault="00EE2D3E" w:rsidP="00B23415">
      <w:pPr>
        <w:jc w:val="both"/>
      </w:pPr>
      <w:r>
        <w:t xml:space="preserve">WRC-23 Agenda Item 1.7 was initiated by APT, CEPT and CITEL to consider a new AMS(R)S allocation that will enable satellite relay of existing aeronautical VHF communications to complement terrestrial </w:t>
      </w:r>
      <w:r>
        <w:rPr>
          <w:rFonts w:eastAsiaTheme="minorEastAsia"/>
        </w:rPr>
        <w:t xml:space="preserve">infrastructures </w:t>
      </w:r>
      <w:r>
        <w:t>and extend the direct controller-pilot communications for aircraft operating in remote/oceanic region without having the need to change the existing aircraft equipage.</w:t>
      </w:r>
    </w:p>
    <w:p w14:paraId="23F214ED" w14:textId="77777777" w:rsidR="00B23415" w:rsidRPr="00D923EA" w:rsidRDefault="00B23415" w:rsidP="00B23415">
      <w:pPr>
        <w:jc w:val="both"/>
      </w:pPr>
    </w:p>
    <w:p w14:paraId="3EE7B553" w14:textId="77777777" w:rsidR="00EE2D3E" w:rsidRDefault="00EE2D3E" w:rsidP="00EE2D3E">
      <w:pPr>
        <w:jc w:val="both"/>
      </w:pPr>
      <w:r w:rsidRPr="00EE2D3E">
        <w:t xml:space="preserve">ITU-R has studied the architecture, parameters, and baseline link budgets of a reference AMS(R)S system for the provision of standardized communications for air traffic management, without modification to aircraft equipment. </w:t>
      </w:r>
      <w:r>
        <w:t xml:space="preserve">To support compatibility studies, examples of the link budgets for satellite-to-aircraft (downlink) and aircraft-to-satellite (uplink) VHF links have been developed, based on propagation considerations adopted by ITU-R. Compatibility studies of new AMS(R)S with existing primary services operating in-band/adjacent bands have been conducted with inputs from the relevant ITU-R Working Parties to ensure the protection of existing systems from possible interference resulting from the introduction of a new AMS(R)S. </w:t>
      </w:r>
    </w:p>
    <w:p w14:paraId="0B2EB800" w14:textId="77777777" w:rsidR="00EE2D3E" w:rsidRPr="009D0B9B" w:rsidRDefault="00EE2D3E" w:rsidP="001343AF">
      <w:pPr>
        <w:ind w:left="720" w:hanging="720"/>
        <w:jc w:val="both"/>
        <w:rPr>
          <w:rFonts w:eastAsia="Times New Roman"/>
          <w:szCs w:val="20"/>
        </w:rPr>
      </w:pPr>
    </w:p>
    <w:p w14:paraId="761E2C65" w14:textId="33FC4C7F" w:rsidR="001343AF" w:rsidRPr="00DA1BE9" w:rsidRDefault="0092455B" w:rsidP="001343AF">
      <w:pPr>
        <w:jc w:val="both"/>
        <w:rPr>
          <w:i/>
        </w:rPr>
      </w:pPr>
      <w:r w:rsidRPr="00DA1BE9">
        <w:rPr>
          <w:i/>
          <w:lang w:val="en-NZ"/>
        </w:rPr>
        <w:t>R</w:t>
      </w:r>
      <w:r w:rsidR="00EE2D3E" w:rsidRPr="00DA1BE9">
        <w:rPr>
          <w:i/>
          <w:lang w:val="en-NZ"/>
        </w:rPr>
        <w:t>elevant ITU-R Recommendations</w:t>
      </w:r>
      <w:r w:rsidR="00DA1BE9" w:rsidRPr="00DA1BE9">
        <w:rPr>
          <w:i/>
          <w:lang w:val="en-NZ"/>
        </w:rPr>
        <w:t xml:space="preserve"> &amp; Report</w:t>
      </w:r>
      <w:r w:rsidR="00EE2D3E" w:rsidRPr="00DA1BE9">
        <w:rPr>
          <w:i/>
          <w:lang w:val="en-NZ"/>
        </w:rPr>
        <w:t>:</w:t>
      </w:r>
    </w:p>
    <w:p w14:paraId="5E4FE4DE" w14:textId="77777777" w:rsidR="001343AF" w:rsidRPr="00044FD9" w:rsidRDefault="001343AF" w:rsidP="001343AF">
      <w:pPr>
        <w:ind w:left="1985" w:hanging="1985"/>
        <w:jc w:val="both"/>
        <w:rPr>
          <w:rFonts w:eastAsia="MS PGothic"/>
        </w:rPr>
      </w:pPr>
      <w:r w:rsidRPr="00044FD9">
        <w:t xml:space="preserve">ITU-R </w:t>
      </w:r>
      <w:hyperlink r:id="rId9" w:history="1">
        <w:r w:rsidRPr="00044FD9">
          <w:rPr>
            <w:rStyle w:val="Hyperlink"/>
          </w:rPr>
          <w:t>M.1231</w:t>
        </w:r>
      </w:hyperlink>
      <w:r w:rsidRPr="00044FD9">
        <w:tab/>
      </w:r>
      <w:r w:rsidRPr="00044FD9">
        <w:rPr>
          <w:rFonts w:eastAsia="MS PGothic"/>
        </w:rPr>
        <w:t>Interference criteria for space-to-Earth links operating in the mobile-satellite service with non-geostationary satellites in the 137-138 MHz band</w:t>
      </w:r>
    </w:p>
    <w:p w14:paraId="3A0BFE2D" w14:textId="77777777" w:rsidR="001343AF" w:rsidRPr="00044FD9" w:rsidRDefault="001343AF" w:rsidP="001343AF">
      <w:pPr>
        <w:ind w:left="1985" w:hanging="1985"/>
        <w:jc w:val="both"/>
        <w:rPr>
          <w:rFonts w:eastAsia="MS PGothic"/>
        </w:rPr>
      </w:pPr>
      <w:r w:rsidRPr="00044FD9">
        <w:t xml:space="preserve">ITU-R </w:t>
      </w:r>
      <w:hyperlink r:id="rId10" w:history="1">
        <w:r w:rsidRPr="00044FD9">
          <w:rPr>
            <w:rStyle w:val="Hyperlink"/>
          </w:rPr>
          <w:t>M.1232</w:t>
        </w:r>
      </w:hyperlink>
      <w:r w:rsidRPr="00044FD9">
        <w:tab/>
      </w:r>
      <w:r w:rsidRPr="00044FD9">
        <w:rPr>
          <w:rFonts w:eastAsia="MS PGothic"/>
        </w:rPr>
        <w:t>Sharing criteria for space-to-Earth links operating in the mobile-satellite service with non-geostationary satellites in the 137-138 MHz band</w:t>
      </w:r>
    </w:p>
    <w:p w14:paraId="7922E2E7" w14:textId="77777777" w:rsidR="001343AF" w:rsidRPr="00044FD9" w:rsidRDefault="001343AF" w:rsidP="001343AF">
      <w:pPr>
        <w:ind w:left="1985" w:hanging="1985"/>
        <w:jc w:val="both"/>
        <w:rPr>
          <w:rFonts w:eastAsia="MS PGothic"/>
        </w:rPr>
      </w:pPr>
      <w:r w:rsidRPr="00044FD9">
        <w:t xml:space="preserve">ITU-R </w:t>
      </w:r>
      <w:hyperlink r:id="rId11" w:history="1">
        <w:r w:rsidRPr="00044FD9">
          <w:rPr>
            <w:rStyle w:val="Hyperlink"/>
          </w:rPr>
          <w:t>M.2092</w:t>
        </w:r>
      </w:hyperlink>
      <w:r w:rsidRPr="00044FD9">
        <w:tab/>
      </w:r>
      <w:r w:rsidRPr="00044FD9">
        <w:rPr>
          <w:rFonts w:eastAsia="MS PGothic"/>
        </w:rPr>
        <w:t>Technical characteristics for a VHF data exchange system in the VHF maritime mobile band</w:t>
      </w:r>
    </w:p>
    <w:p w14:paraId="4A67C0F6" w14:textId="77777777" w:rsidR="001343AF" w:rsidRPr="00044FD9" w:rsidRDefault="001343AF" w:rsidP="001343AF">
      <w:pPr>
        <w:ind w:left="1985" w:hanging="1985"/>
        <w:jc w:val="both"/>
      </w:pPr>
      <w:r w:rsidRPr="00044FD9">
        <w:t xml:space="preserve">ITU-R </w:t>
      </w:r>
      <w:hyperlink r:id="rId12" w:history="1">
        <w:r w:rsidRPr="00044FD9">
          <w:rPr>
            <w:rStyle w:val="Hyperlink"/>
          </w:rPr>
          <w:t>P.531</w:t>
        </w:r>
      </w:hyperlink>
      <w:r w:rsidRPr="00044FD9">
        <w:tab/>
        <w:t xml:space="preserve">Ionospheric propagation data and prediction methods required for the design of satellite networks and </w:t>
      </w:r>
      <w:proofErr w:type="gramStart"/>
      <w:r w:rsidRPr="00044FD9">
        <w:t>systems</w:t>
      </w:r>
      <w:proofErr w:type="gramEnd"/>
    </w:p>
    <w:p w14:paraId="09627FC0" w14:textId="77777777" w:rsidR="001343AF" w:rsidRPr="00044FD9" w:rsidRDefault="001343AF" w:rsidP="001343AF">
      <w:pPr>
        <w:ind w:left="1985" w:hanging="1985"/>
        <w:jc w:val="both"/>
      </w:pPr>
      <w:r w:rsidRPr="00044FD9">
        <w:t xml:space="preserve">ITU-R </w:t>
      </w:r>
      <w:hyperlink r:id="rId13" w:history="1">
        <w:r w:rsidRPr="00044FD9">
          <w:rPr>
            <w:rStyle w:val="Hyperlink"/>
          </w:rPr>
          <w:t>SA.363</w:t>
        </w:r>
      </w:hyperlink>
      <w:r w:rsidRPr="00044FD9">
        <w:tab/>
        <w:t>Space Operation Systems</w:t>
      </w:r>
    </w:p>
    <w:p w14:paraId="22CBAF2F" w14:textId="77777777" w:rsidR="001343AF" w:rsidRPr="00044FD9" w:rsidRDefault="001343AF" w:rsidP="001343AF">
      <w:pPr>
        <w:ind w:left="1985" w:hanging="1985"/>
        <w:jc w:val="both"/>
      </w:pPr>
      <w:r w:rsidRPr="00044FD9">
        <w:t xml:space="preserve">ITU-R </w:t>
      </w:r>
      <w:hyperlink r:id="rId14" w:history="1">
        <w:r w:rsidRPr="00044FD9">
          <w:rPr>
            <w:rStyle w:val="Hyperlink"/>
          </w:rPr>
          <w:t>SA.609</w:t>
        </w:r>
      </w:hyperlink>
      <w:r w:rsidRPr="00044FD9">
        <w:tab/>
      </w:r>
      <w:r w:rsidRPr="00044FD9">
        <w:rPr>
          <w:rFonts w:eastAsia="MS PGothic"/>
        </w:rPr>
        <w:t xml:space="preserve">Protection criteria for radiocommunication links for manned and unmanned near-Earth research </w:t>
      </w:r>
      <w:proofErr w:type="gramStart"/>
      <w:r w:rsidRPr="00044FD9">
        <w:rPr>
          <w:rFonts w:eastAsia="MS PGothic"/>
        </w:rPr>
        <w:t>satellites</w:t>
      </w:r>
      <w:proofErr w:type="gramEnd"/>
    </w:p>
    <w:p w14:paraId="7B0C6E05" w14:textId="77777777" w:rsidR="001343AF" w:rsidRPr="00044FD9" w:rsidRDefault="001343AF" w:rsidP="001343AF">
      <w:pPr>
        <w:ind w:left="1985" w:hanging="1985"/>
        <w:jc w:val="both"/>
      </w:pPr>
      <w:r w:rsidRPr="00044FD9">
        <w:t xml:space="preserve">ITU-R </w:t>
      </w:r>
      <w:hyperlink r:id="rId15" w:history="1">
        <w:r w:rsidRPr="00044FD9">
          <w:rPr>
            <w:rStyle w:val="Hyperlink"/>
          </w:rPr>
          <w:t>SA.1026</w:t>
        </w:r>
      </w:hyperlink>
      <w:r w:rsidRPr="00044FD9">
        <w:tab/>
        <w:t xml:space="preserve">Aggregate interference criteria for space-to-Earth data transmission systems operating in the Earth exploration-satellite and meteorological-satellite services using satellites in low-Earth </w:t>
      </w:r>
      <w:proofErr w:type="gramStart"/>
      <w:r w:rsidRPr="00044FD9">
        <w:t>orbit</w:t>
      </w:r>
      <w:proofErr w:type="gramEnd"/>
    </w:p>
    <w:p w14:paraId="26E5AEC1" w14:textId="77777777" w:rsidR="001343AF" w:rsidRPr="00044FD9" w:rsidRDefault="001343AF" w:rsidP="001343AF">
      <w:pPr>
        <w:ind w:left="1985" w:hanging="1985"/>
        <w:jc w:val="both"/>
      </w:pPr>
      <w:r w:rsidRPr="00044FD9">
        <w:lastRenderedPageBreak/>
        <w:t xml:space="preserve">ITU-R </w:t>
      </w:r>
      <w:hyperlink r:id="rId16" w:history="1">
        <w:r w:rsidRPr="00044FD9">
          <w:rPr>
            <w:rStyle w:val="Hyperlink"/>
          </w:rPr>
          <w:t>SA.1027</w:t>
        </w:r>
      </w:hyperlink>
      <w:r w:rsidRPr="00044FD9">
        <w:tab/>
        <w:t>Sharing criteria for space-to-Earth data transmission systems in the Earth exploration-satellite and meteorological-satellite services using satellites in low</w:t>
      </w:r>
      <w:r>
        <w:noBreakHyphen/>
      </w:r>
      <w:r w:rsidRPr="00044FD9">
        <w:t xml:space="preserve">Earth </w:t>
      </w:r>
      <w:proofErr w:type="gramStart"/>
      <w:r w:rsidRPr="00044FD9">
        <w:t>orbit</w:t>
      </w:r>
      <w:proofErr w:type="gramEnd"/>
    </w:p>
    <w:p w14:paraId="546DDC2F" w14:textId="4B8DBD14" w:rsidR="001343AF" w:rsidRPr="00044FD9" w:rsidRDefault="001343AF" w:rsidP="001343AF">
      <w:pPr>
        <w:ind w:left="1985" w:hanging="1985"/>
        <w:jc w:val="both"/>
        <w:rPr>
          <w:lang w:eastAsia="zh-CN"/>
        </w:rPr>
      </w:pPr>
      <w:r w:rsidRPr="00044FD9">
        <w:t xml:space="preserve">ITU-R </w:t>
      </w:r>
      <w:hyperlink r:id="rId17" w:history="1">
        <w:r w:rsidRPr="00044FD9">
          <w:rPr>
            <w:rStyle w:val="Hyperlink"/>
          </w:rPr>
          <w:t>SA.1743</w:t>
        </w:r>
      </w:hyperlink>
      <w:r w:rsidR="00B23415">
        <w:tab/>
      </w:r>
      <w:r w:rsidRPr="00044FD9">
        <w:t xml:space="preserve">Maximum allowable degradation to radiocommunication links of the space research and space operation services arising from interference from emissions and radiations from other radio </w:t>
      </w:r>
      <w:proofErr w:type="gramStart"/>
      <w:r w:rsidRPr="00044FD9">
        <w:t>sources</w:t>
      </w:r>
      <w:proofErr w:type="gramEnd"/>
    </w:p>
    <w:p w14:paraId="6D9F21CF" w14:textId="3777708D" w:rsidR="001343AF" w:rsidRDefault="001343AF" w:rsidP="00B23415">
      <w:pPr>
        <w:ind w:left="1985" w:hanging="1985"/>
        <w:jc w:val="both"/>
        <w:rPr>
          <w:rFonts w:eastAsia="MS PGothic"/>
        </w:rPr>
      </w:pPr>
      <w:r w:rsidRPr="00044FD9">
        <w:t xml:space="preserve">ITU-R </w:t>
      </w:r>
      <w:hyperlink r:id="rId18" w:history="1">
        <w:r w:rsidRPr="00044FD9">
          <w:rPr>
            <w:rStyle w:val="Hyperlink"/>
          </w:rPr>
          <w:t>SA.2426</w:t>
        </w:r>
      </w:hyperlink>
      <w:r w:rsidR="00B23415">
        <w:tab/>
      </w:r>
      <w:r w:rsidRPr="00B23415">
        <w:t xml:space="preserve">Technical characteristics for telemetry, tracking and command in the space operation service below 1 GHz for non-GSO satellites with short duration </w:t>
      </w:r>
      <w:proofErr w:type="gramStart"/>
      <w:r w:rsidRPr="00B23415">
        <w:t>missions</w:t>
      </w:r>
      <w:proofErr w:type="gramEnd"/>
    </w:p>
    <w:p w14:paraId="0CE0F165" w14:textId="77777777" w:rsidR="001343AF" w:rsidRPr="00044FD9" w:rsidRDefault="001343AF" w:rsidP="00B23415">
      <w:pPr>
        <w:ind w:left="1985" w:hanging="1985"/>
        <w:jc w:val="both"/>
        <w:rPr>
          <w:lang w:eastAsia="zh-CN"/>
        </w:rPr>
      </w:pPr>
      <w:r w:rsidRPr="002C609A">
        <w:rPr>
          <w:lang w:eastAsia="zh-CN"/>
        </w:rPr>
        <w:t xml:space="preserve">ITU-R </w:t>
      </w:r>
      <w:hyperlink r:id="rId19" w:history="1">
        <w:r w:rsidRPr="00A71E5C">
          <w:rPr>
            <w:rStyle w:val="Hyperlink"/>
            <w:lang w:eastAsia="zh-CN"/>
          </w:rPr>
          <w:t>SA.2488</w:t>
        </w:r>
      </w:hyperlink>
      <w:r w:rsidRPr="002C609A">
        <w:rPr>
          <w:lang w:eastAsia="zh-CN"/>
        </w:rPr>
        <w:t xml:space="preserve"> </w:t>
      </w:r>
      <w:r w:rsidRPr="002C609A">
        <w:rPr>
          <w:lang w:eastAsia="zh-CN"/>
        </w:rPr>
        <w:tab/>
      </w:r>
      <w:r w:rsidRPr="002C609A">
        <w:rPr>
          <w:rFonts w:eastAsia="MS PGothic"/>
        </w:rPr>
        <w:t xml:space="preserve">Characteristics to be used for assessing interference to systems operating in the Earth exploration-satellite and meteorological-satellite services, and for conducting sharing </w:t>
      </w:r>
      <w:proofErr w:type="gramStart"/>
      <w:r w:rsidRPr="002C609A">
        <w:rPr>
          <w:rFonts w:eastAsia="MS PGothic"/>
        </w:rPr>
        <w:t>studies</w:t>
      </w:r>
      <w:proofErr w:type="gramEnd"/>
    </w:p>
    <w:p w14:paraId="5EC608B1" w14:textId="77777777" w:rsidR="0092455B" w:rsidRDefault="0092455B" w:rsidP="0092455B">
      <w:pPr>
        <w:jc w:val="both"/>
      </w:pPr>
    </w:p>
    <w:p w14:paraId="78FF2165" w14:textId="032E89BE" w:rsidR="00DA1BE9" w:rsidRPr="00DA1BE9" w:rsidRDefault="00DA1BE9" w:rsidP="0092455B">
      <w:pPr>
        <w:autoSpaceDE w:val="0"/>
        <w:autoSpaceDN w:val="0"/>
        <w:jc w:val="both"/>
        <w:rPr>
          <w:i/>
        </w:rPr>
      </w:pPr>
      <w:r w:rsidRPr="00DA1BE9">
        <w:rPr>
          <w:i/>
        </w:rPr>
        <w:t xml:space="preserve">Relevant ITU-R </w:t>
      </w:r>
      <w:r w:rsidR="00E560B8">
        <w:rPr>
          <w:i/>
        </w:rPr>
        <w:t xml:space="preserve">studies </w:t>
      </w:r>
      <w:r w:rsidRPr="00DA1BE9">
        <w:rPr>
          <w:i/>
        </w:rPr>
        <w:t>documents:</w:t>
      </w:r>
    </w:p>
    <w:p w14:paraId="0AFF3BE4" w14:textId="0174AD56" w:rsidR="004B3426" w:rsidRPr="000C22F6" w:rsidRDefault="00DA1BE9" w:rsidP="00FB76FD">
      <w:pPr>
        <w:pStyle w:val="ListParagraph"/>
        <w:numPr>
          <w:ilvl w:val="0"/>
          <w:numId w:val="22"/>
        </w:numPr>
        <w:autoSpaceDE w:val="0"/>
        <w:autoSpaceDN w:val="0"/>
        <w:jc w:val="both"/>
      </w:pPr>
      <w:r w:rsidRPr="000C22F6">
        <w:t>WP 5B,</w:t>
      </w:r>
      <w:r w:rsidR="0092455B" w:rsidRPr="000C22F6">
        <w:t xml:space="preserve"> July 2022</w:t>
      </w:r>
      <w:r w:rsidR="004B3426" w:rsidRPr="000C22F6">
        <w:t xml:space="preserve"> - </w:t>
      </w:r>
      <w:hyperlink r:id="rId20" w:history="1">
        <w:r w:rsidR="004B3426" w:rsidRPr="000C22F6">
          <w:rPr>
            <w:rStyle w:val="Hyperlink"/>
          </w:rPr>
          <w:t>Draft CPM text</w:t>
        </w:r>
      </w:hyperlink>
    </w:p>
    <w:p w14:paraId="783C45B2" w14:textId="4024FCF8" w:rsidR="00DA1BE9" w:rsidRDefault="00DA1BE9" w:rsidP="00FB76FD">
      <w:pPr>
        <w:pStyle w:val="ListParagraph"/>
        <w:numPr>
          <w:ilvl w:val="0"/>
          <w:numId w:val="22"/>
        </w:numPr>
        <w:autoSpaceDE w:val="0"/>
        <w:autoSpaceDN w:val="0"/>
        <w:jc w:val="both"/>
      </w:pPr>
      <w:r>
        <w:t>WP 5B, November 2022</w:t>
      </w:r>
      <w:r w:rsidR="004B3426">
        <w:t xml:space="preserve"> - </w:t>
      </w:r>
      <w:hyperlink r:id="rId21" w:history="1">
        <w:r w:rsidR="004B3426" w:rsidRPr="004B3426">
          <w:rPr>
            <w:rStyle w:val="Hyperlink"/>
          </w:rPr>
          <w:t>Preliminary Draft New Report</w:t>
        </w:r>
      </w:hyperlink>
      <w:r>
        <w:t xml:space="preserve"> </w:t>
      </w:r>
    </w:p>
    <w:p w14:paraId="00B4DE4B" w14:textId="77777777" w:rsidR="000C5045" w:rsidRDefault="000C5045" w:rsidP="0092455B">
      <w:pPr>
        <w:autoSpaceDE w:val="0"/>
        <w:autoSpaceDN w:val="0"/>
        <w:jc w:val="both"/>
        <w:rPr>
          <w:rFonts w:eastAsia="Times New Roman"/>
        </w:rPr>
      </w:pPr>
    </w:p>
    <w:p w14:paraId="6FE2B2E3" w14:textId="77777777" w:rsidR="001343AF" w:rsidRDefault="001343AF" w:rsidP="0092455B">
      <w:pPr>
        <w:autoSpaceDE w:val="0"/>
        <w:autoSpaceDN w:val="0"/>
        <w:jc w:val="both"/>
        <w:rPr>
          <w:rFonts w:eastAsia="Times New Roman"/>
          <w:b/>
          <w:bCs/>
        </w:rPr>
      </w:pPr>
      <w:r>
        <w:rPr>
          <w:rFonts w:eastAsia="Times New Roman"/>
        </w:rPr>
        <w:t>T</w:t>
      </w:r>
      <w:r w:rsidRPr="00D923EA">
        <w:rPr>
          <w:rFonts w:eastAsia="Times New Roman"/>
        </w:rPr>
        <w:t xml:space="preserve">hree methods were </w:t>
      </w:r>
      <w:r w:rsidRPr="00D923EA">
        <w:rPr>
          <w:iCs/>
        </w:rPr>
        <w:t>considered to address</w:t>
      </w:r>
      <w:r w:rsidRPr="00D923EA" w:rsidDel="009F6F0B">
        <w:rPr>
          <w:iCs/>
        </w:rPr>
        <w:t xml:space="preserve"> </w:t>
      </w:r>
      <w:r w:rsidRPr="00D923EA">
        <w:rPr>
          <w:iCs/>
        </w:rPr>
        <w:t>this agenda item:</w:t>
      </w:r>
    </w:p>
    <w:tbl>
      <w:tblPr>
        <w:tblW w:w="9270" w:type="dxa"/>
        <w:tblInd w:w="-10" w:type="dxa"/>
        <w:tblCellMar>
          <w:left w:w="0" w:type="dxa"/>
          <w:right w:w="0" w:type="dxa"/>
        </w:tblCellMar>
        <w:tblLook w:val="0420" w:firstRow="1" w:lastRow="0" w:firstColumn="0" w:lastColumn="0" w:noHBand="0" w:noVBand="1"/>
      </w:tblPr>
      <w:tblGrid>
        <w:gridCol w:w="1276"/>
        <w:gridCol w:w="7994"/>
      </w:tblGrid>
      <w:tr w:rsidR="001343AF" w:rsidRPr="00F24F69" w14:paraId="73020A45" w14:textId="77777777" w:rsidTr="0092455B">
        <w:trPr>
          <w:trHeight w:val="190"/>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F59471" w14:textId="77777777" w:rsidR="001343AF" w:rsidRPr="00F24F69" w:rsidRDefault="001343AF" w:rsidP="00E37219">
            <w:pPr>
              <w:autoSpaceDE w:val="0"/>
              <w:autoSpaceDN w:val="0"/>
              <w:jc w:val="both"/>
              <w:rPr>
                <w:rFonts w:eastAsia="Times New Roman"/>
                <w:lang w:val="en-SG"/>
              </w:rPr>
            </w:pPr>
            <w:r w:rsidRPr="00F24F69">
              <w:rPr>
                <w:rFonts w:eastAsia="Times New Roman"/>
              </w:rPr>
              <w:t>Method A</w:t>
            </w:r>
          </w:p>
        </w:tc>
        <w:tc>
          <w:tcPr>
            <w:tcW w:w="79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4C9521" w14:textId="77777777" w:rsidR="001343AF" w:rsidRPr="00F24F69" w:rsidRDefault="001343AF" w:rsidP="00E37219">
            <w:pPr>
              <w:autoSpaceDE w:val="0"/>
              <w:autoSpaceDN w:val="0"/>
              <w:jc w:val="both"/>
              <w:rPr>
                <w:rFonts w:eastAsia="Times New Roman"/>
                <w:lang w:val="en-SG"/>
              </w:rPr>
            </w:pPr>
            <w:r w:rsidRPr="00F24F69">
              <w:rPr>
                <w:rFonts w:eastAsia="Times New Roman"/>
              </w:rPr>
              <w:t>No change to the Radio Regulations</w:t>
            </w:r>
          </w:p>
        </w:tc>
      </w:tr>
      <w:tr w:rsidR="001343AF" w:rsidRPr="00F24F69" w14:paraId="42A4C07C" w14:textId="77777777" w:rsidTr="0092455B">
        <w:trPr>
          <w:trHeight w:val="1160"/>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0FFDD" w14:textId="77777777" w:rsidR="001343AF" w:rsidRPr="00F24F69" w:rsidRDefault="001343AF" w:rsidP="00E37219">
            <w:pPr>
              <w:autoSpaceDE w:val="0"/>
              <w:autoSpaceDN w:val="0"/>
              <w:jc w:val="both"/>
              <w:rPr>
                <w:rFonts w:eastAsia="Times New Roman"/>
                <w:lang w:val="en-SG"/>
              </w:rPr>
            </w:pPr>
            <w:r w:rsidRPr="00F24F69">
              <w:rPr>
                <w:rFonts w:eastAsia="Times New Roman"/>
              </w:rPr>
              <w:t>Method B</w:t>
            </w:r>
          </w:p>
        </w:tc>
        <w:tc>
          <w:tcPr>
            <w:tcW w:w="79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74926F" w14:textId="77777777" w:rsidR="001343AF" w:rsidRPr="00F24F69" w:rsidRDefault="001343AF" w:rsidP="00E37219">
            <w:pPr>
              <w:autoSpaceDE w:val="0"/>
              <w:autoSpaceDN w:val="0"/>
              <w:jc w:val="both"/>
              <w:rPr>
                <w:rFonts w:eastAsia="Times New Roman"/>
                <w:lang w:val="en-SG"/>
              </w:rPr>
            </w:pPr>
            <w:r w:rsidRPr="00F24F69">
              <w:rPr>
                <w:rFonts w:eastAsia="Times New Roman"/>
              </w:rPr>
              <w:t>New allocation to the AMS(R)S within the frequency band 117.975-137 MHz</w:t>
            </w:r>
          </w:p>
          <w:p w14:paraId="49227B4C" w14:textId="77777777" w:rsidR="001343AF" w:rsidRPr="00F24F69" w:rsidRDefault="001343AF" w:rsidP="005E117F">
            <w:pPr>
              <w:numPr>
                <w:ilvl w:val="0"/>
                <w:numId w:val="4"/>
              </w:numPr>
              <w:autoSpaceDE w:val="0"/>
              <w:autoSpaceDN w:val="0"/>
              <w:jc w:val="both"/>
              <w:rPr>
                <w:rFonts w:eastAsia="Times New Roman"/>
                <w:lang w:val="en-SG"/>
              </w:rPr>
            </w:pPr>
            <w:r w:rsidRPr="00F24F69">
              <w:rPr>
                <w:rFonts w:eastAsia="Times New Roman"/>
              </w:rPr>
              <w:t>Limited to non-geostationary satellite systems only</w:t>
            </w:r>
          </w:p>
          <w:p w14:paraId="4AE0FDAE" w14:textId="77777777" w:rsidR="001343AF" w:rsidRPr="00F24F69" w:rsidRDefault="001343AF" w:rsidP="005E117F">
            <w:pPr>
              <w:numPr>
                <w:ilvl w:val="0"/>
                <w:numId w:val="4"/>
              </w:numPr>
              <w:autoSpaceDE w:val="0"/>
              <w:autoSpaceDN w:val="0"/>
              <w:jc w:val="both"/>
              <w:rPr>
                <w:rFonts w:eastAsia="Times New Roman"/>
                <w:lang w:val="en-SG"/>
              </w:rPr>
            </w:pPr>
            <w:r w:rsidRPr="00F24F69">
              <w:rPr>
                <w:rFonts w:eastAsia="Times New Roman"/>
              </w:rPr>
              <w:t xml:space="preserve">Limited to internationally </w:t>
            </w:r>
            <w:proofErr w:type="spellStart"/>
            <w:r w:rsidRPr="00F24F69">
              <w:rPr>
                <w:rFonts w:eastAsia="Times New Roman"/>
              </w:rPr>
              <w:t>standardised</w:t>
            </w:r>
            <w:proofErr w:type="spellEnd"/>
            <w:r w:rsidRPr="00F24F69">
              <w:rPr>
                <w:rFonts w:eastAsia="Times New Roman"/>
              </w:rPr>
              <w:t xml:space="preserve"> aeronautical systems</w:t>
            </w:r>
          </w:p>
          <w:p w14:paraId="3470EBB5" w14:textId="77777777" w:rsidR="001343AF" w:rsidRDefault="001343AF" w:rsidP="00E37219">
            <w:pPr>
              <w:autoSpaceDE w:val="0"/>
              <w:autoSpaceDN w:val="0"/>
              <w:jc w:val="both"/>
              <w:rPr>
                <w:rFonts w:eastAsia="Times New Roman"/>
                <w:i/>
                <w:iCs/>
              </w:rPr>
            </w:pPr>
            <w:r w:rsidRPr="00F24F69">
              <w:rPr>
                <w:rFonts w:eastAsia="Times New Roman"/>
                <w:i/>
                <w:iCs/>
              </w:rPr>
              <w:t>(Method B is not an independent and standalone Method, should be considered together with Methods B1 or B2)</w:t>
            </w:r>
          </w:p>
          <w:p w14:paraId="6B0F3D04" w14:textId="77777777" w:rsidR="001343AF" w:rsidRPr="00F24F69" w:rsidRDefault="001343AF" w:rsidP="00E37219">
            <w:pPr>
              <w:autoSpaceDE w:val="0"/>
              <w:autoSpaceDN w:val="0"/>
              <w:jc w:val="both"/>
              <w:rPr>
                <w:rFonts w:eastAsia="Times New Roman"/>
                <w:lang w:val="en-SG"/>
              </w:rPr>
            </w:pPr>
          </w:p>
        </w:tc>
      </w:tr>
      <w:tr w:rsidR="001343AF" w:rsidRPr="00F24F69" w14:paraId="2EA1BEF3" w14:textId="77777777" w:rsidTr="0092455B">
        <w:trPr>
          <w:trHeight w:val="584"/>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791C9A" w14:textId="77777777" w:rsidR="001343AF" w:rsidRPr="00F24F69" w:rsidRDefault="001343AF" w:rsidP="00E37219">
            <w:pPr>
              <w:autoSpaceDE w:val="0"/>
              <w:autoSpaceDN w:val="0"/>
              <w:jc w:val="both"/>
              <w:rPr>
                <w:rFonts w:eastAsia="Times New Roman"/>
                <w:lang w:val="en-SG"/>
              </w:rPr>
            </w:pPr>
            <w:r w:rsidRPr="00F24F69">
              <w:rPr>
                <w:rFonts w:eastAsia="Times New Roman"/>
              </w:rPr>
              <w:t>Method B1</w:t>
            </w:r>
          </w:p>
        </w:tc>
        <w:tc>
          <w:tcPr>
            <w:tcW w:w="79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4B2BB1" w14:textId="77777777" w:rsidR="001343AF" w:rsidRPr="00F24F69" w:rsidRDefault="001343AF" w:rsidP="005E117F">
            <w:pPr>
              <w:numPr>
                <w:ilvl w:val="0"/>
                <w:numId w:val="5"/>
              </w:numPr>
              <w:tabs>
                <w:tab w:val="num" w:pos="720"/>
              </w:tabs>
              <w:autoSpaceDE w:val="0"/>
              <w:autoSpaceDN w:val="0"/>
              <w:jc w:val="both"/>
              <w:rPr>
                <w:rFonts w:eastAsia="Times New Roman"/>
                <w:lang w:val="en-SG"/>
              </w:rPr>
            </w:pPr>
            <w:r w:rsidRPr="00F24F69">
              <w:rPr>
                <w:rFonts w:eastAsia="Times New Roman"/>
              </w:rPr>
              <w:t>Ensure protection of AM(OR)S service in the frequency band 132-137 MHz through frequency planning and coordination</w:t>
            </w:r>
          </w:p>
          <w:p w14:paraId="28D806C9" w14:textId="77777777" w:rsidR="001343AF" w:rsidRPr="00F24F69" w:rsidRDefault="001343AF" w:rsidP="005E117F">
            <w:pPr>
              <w:numPr>
                <w:ilvl w:val="0"/>
                <w:numId w:val="5"/>
              </w:numPr>
              <w:tabs>
                <w:tab w:val="num" w:pos="720"/>
              </w:tabs>
              <w:autoSpaceDE w:val="0"/>
              <w:autoSpaceDN w:val="0"/>
              <w:jc w:val="both"/>
              <w:rPr>
                <w:rFonts w:eastAsia="Times New Roman"/>
                <w:lang w:val="en-SG"/>
              </w:rPr>
            </w:pPr>
            <w:r w:rsidRPr="00F24F69">
              <w:rPr>
                <w:rFonts w:eastAsia="Times New Roman"/>
              </w:rPr>
              <w:t>Ensure protection of services in adjacent bands and not constraining these services</w:t>
            </w:r>
          </w:p>
          <w:p w14:paraId="02890C90" w14:textId="77777777" w:rsidR="001343AF" w:rsidRPr="00F24F69" w:rsidRDefault="001343AF" w:rsidP="005E117F">
            <w:pPr>
              <w:numPr>
                <w:ilvl w:val="0"/>
                <w:numId w:val="5"/>
              </w:numPr>
              <w:tabs>
                <w:tab w:val="num" w:pos="720"/>
              </w:tabs>
              <w:autoSpaceDE w:val="0"/>
              <w:autoSpaceDN w:val="0"/>
              <w:jc w:val="both"/>
              <w:rPr>
                <w:rFonts w:eastAsia="Times New Roman"/>
                <w:lang w:val="en-SG"/>
              </w:rPr>
            </w:pPr>
            <w:r w:rsidRPr="00F24F69">
              <w:rPr>
                <w:rFonts w:eastAsia="Times New Roman"/>
              </w:rPr>
              <w:t>Ensure coexistence of In-band AM(R)S and adjacent-band ARNS below 117.975 MHz through frequency planning and coordination</w:t>
            </w:r>
          </w:p>
          <w:p w14:paraId="5EB3A4FC" w14:textId="77777777" w:rsidR="001343AF" w:rsidRPr="00F24F69" w:rsidRDefault="001343AF" w:rsidP="005E117F">
            <w:pPr>
              <w:numPr>
                <w:ilvl w:val="0"/>
                <w:numId w:val="5"/>
              </w:numPr>
              <w:tabs>
                <w:tab w:val="num" w:pos="720"/>
              </w:tabs>
              <w:autoSpaceDE w:val="0"/>
              <w:autoSpaceDN w:val="0"/>
              <w:jc w:val="both"/>
              <w:rPr>
                <w:rFonts w:eastAsia="Times New Roman"/>
                <w:lang w:val="en-SG"/>
              </w:rPr>
            </w:pPr>
            <w:r w:rsidRPr="00F24F69">
              <w:rPr>
                <w:rFonts w:eastAsia="Times New Roman"/>
              </w:rPr>
              <w:t xml:space="preserve">Ensure protection of adjacent band services operating above 137 MHz </w:t>
            </w:r>
          </w:p>
          <w:p w14:paraId="2CCD4BFD" w14:textId="3A07BA96" w:rsidR="001343AF" w:rsidRPr="0092455B" w:rsidRDefault="001343AF" w:rsidP="005E117F">
            <w:pPr>
              <w:pStyle w:val="ListParagraph"/>
              <w:numPr>
                <w:ilvl w:val="0"/>
                <w:numId w:val="7"/>
              </w:numPr>
              <w:autoSpaceDE w:val="0"/>
              <w:autoSpaceDN w:val="0"/>
              <w:jc w:val="both"/>
              <w:rPr>
                <w:rFonts w:eastAsia="Times New Roman"/>
                <w:lang w:val="en-SG"/>
              </w:rPr>
            </w:pPr>
            <w:r w:rsidRPr="0092455B">
              <w:rPr>
                <w:rFonts w:eastAsia="Times New Roman"/>
              </w:rPr>
              <w:t xml:space="preserve">through the 1 MHz guard band in 136-137 MHz, as RR Appendix 3 provides appropriate limits for spurious emissions for AMS(R)S systems operating in 117.975-136 </w:t>
            </w:r>
            <w:proofErr w:type="gramStart"/>
            <w:r w:rsidRPr="0092455B">
              <w:rPr>
                <w:rFonts w:eastAsia="Times New Roman"/>
              </w:rPr>
              <w:t>MHz</w:t>
            </w:r>
            <w:proofErr w:type="gramEnd"/>
          </w:p>
          <w:p w14:paraId="5AE8FDBA" w14:textId="304A109F" w:rsidR="001343AF" w:rsidRPr="0092455B" w:rsidRDefault="001343AF" w:rsidP="005E117F">
            <w:pPr>
              <w:pStyle w:val="ListParagraph"/>
              <w:numPr>
                <w:ilvl w:val="0"/>
                <w:numId w:val="7"/>
              </w:numPr>
              <w:autoSpaceDE w:val="0"/>
              <w:autoSpaceDN w:val="0"/>
              <w:jc w:val="both"/>
              <w:rPr>
                <w:rFonts w:eastAsia="Times New Roman"/>
                <w:lang w:val="en-SG"/>
              </w:rPr>
            </w:pPr>
            <w:r w:rsidRPr="0092455B">
              <w:rPr>
                <w:rFonts w:eastAsia="Times New Roman"/>
              </w:rPr>
              <w:t xml:space="preserve">through a limit of satellite </w:t>
            </w:r>
            <w:proofErr w:type="spellStart"/>
            <w:r w:rsidRPr="0092455B">
              <w:rPr>
                <w:rFonts w:eastAsia="Times New Roman"/>
              </w:rPr>
              <w:t>pfd</w:t>
            </w:r>
            <w:proofErr w:type="spellEnd"/>
            <w:r w:rsidRPr="0092455B">
              <w:rPr>
                <w:rFonts w:eastAsia="Times New Roman"/>
              </w:rPr>
              <w:t xml:space="preserve"> of -166.6 </w:t>
            </w:r>
            <w:proofErr w:type="gramStart"/>
            <w:r w:rsidRPr="0092455B">
              <w:rPr>
                <w:rFonts w:eastAsia="Times New Roman"/>
              </w:rPr>
              <w:t>dB(</w:t>
            </w:r>
            <w:proofErr w:type="gramEnd"/>
            <w:r w:rsidRPr="0092455B">
              <w:rPr>
                <w:rFonts w:eastAsia="Times New Roman"/>
              </w:rPr>
              <w:t>W/(m² ‧ 14 kHz)) on the level of unwanted emissions above 137 MHz for AMS(R)S emissions from systems operating in 136-137 MHz</w:t>
            </w:r>
          </w:p>
          <w:p w14:paraId="375ABA16" w14:textId="77777777" w:rsidR="001343AF" w:rsidRPr="00F24F69" w:rsidRDefault="001343AF" w:rsidP="00E37219">
            <w:pPr>
              <w:autoSpaceDE w:val="0"/>
              <w:autoSpaceDN w:val="0"/>
              <w:ind w:left="1080"/>
              <w:jc w:val="both"/>
              <w:rPr>
                <w:rFonts w:eastAsia="Times New Roman"/>
                <w:lang w:val="en-SG"/>
              </w:rPr>
            </w:pPr>
          </w:p>
        </w:tc>
      </w:tr>
      <w:tr w:rsidR="001343AF" w:rsidRPr="00F24F69" w14:paraId="7361602C" w14:textId="77777777" w:rsidTr="00B23415">
        <w:trPr>
          <w:trHeight w:val="217"/>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74BC5" w14:textId="45834C47" w:rsidR="001343AF" w:rsidRPr="00F24F69" w:rsidRDefault="001343AF" w:rsidP="00E37219">
            <w:pPr>
              <w:autoSpaceDE w:val="0"/>
              <w:autoSpaceDN w:val="0"/>
              <w:jc w:val="both"/>
              <w:rPr>
                <w:rFonts w:eastAsia="Times New Roman"/>
                <w:lang w:val="en-SG"/>
              </w:rPr>
            </w:pPr>
            <w:r w:rsidRPr="00F24F69">
              <w:rPr>
                <w:rFonts w:eastAsia="Times New Roman"/>
              </w:rPr>
              <w:t>Method B2</w:t>
            </w:r>
          </w:p>
        </w:tc>
        <w:tc>
          <w:tcPr>
            <w:tcW w:w="79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926FBA" w14:textId="77777777" w:rsidR="001343AF" w:rsidRPr="00F24F69" w:rsidRDefault="001343AF" w:rsidP="005E117F">
            <w:pPr>
              <w:numPr>
                <w:ilvl w:val="0"/>
                <w:numId w:val="6"/>
              </w:numPr>
              <w:tabs>
                <w:tab w:val="num" w:pos="720"/>
              </w:tabs>
              <w:autoSpaceDE w:val="0"/>
              <w:autoSpaceDN w:val="0"/>
              <w:jc w:val="both"/>
              <w:rPr>
                <w:rFonts w:eastAsia="Times New Roman"/>
                <w:lang w:val="en-SG"/>
              </w:rPr>
            </w:pPr>
            <w:r w:rsidRPr="00F24F69">
              <w:rPr>
                <w:rFonts w:eastAsia="Times New Roman"/>
              </w:rPr>
              <w:t xml:space="preserve">Apply RR No. 9.11A coordination procedures (including RR No. 9.14) for AMS(R)S </w:t>
            </w:r>
            <w:proofErr w:type="gramStart"/>
            <w:r w:rsidRPr="00F24F69">
              <w:rPr>
                <w:rFonts w:eastAsia="Times New Roman"/>
              </w:rPr>
              <w:t>systems</w:t>
            </w:r>
            <w:proofErr w:type="gramEnd"/>
          </w:p>
          <w:p w14:paraId="50D4FE06" w14:textId="77777777" w:rsidR="001343AF" w:rsidRPr="00F24F69" w:rsidRDefault="001343AF" w:rsidP="005E117F">
            <w:pPr>
              <w:numPr>
                <w:ilvl w:val="0"/>
                <w:numId w:val="6"/>
              </w:numPr>
              <w:tabs>
                <w:tab w:val="num" w:pos="720"/>
              </w:tabs>
              <w:autoSpaceDE w:val="0"/>
              <w:autoSpaceDN w:val="0"/>
              <w:jc w:val="both"/>
              <w:rPr>
                <w:rFonts w:eastAsia="Times New Roman"/>
                <w:lang w:val="en-SG"/>
              </w:rPr>
            </w:pPr>
            <w:r w:rsidRPr="00F24F69">
              <w:rPr>
                <w:rFonts w:eastAsia="Times New Roman"/>
              </w:rPr>
              <w:t xml:space="preserve">Apply coordination threshold (-140 </w:t>
            </w:r>
            <w:proofErr w:type="gramStart"/>
            <w:r w:rsidRPr="00F24F69">
              <w:rPr>
                <w:rFonts w:eastAsia="Times New Roman"/>
              </w:rPr>
              <w:t>dB(</w:t>
            </w:r>
            <w:proofErr w:type="gramEnd"/>
            <w:r w:rsidRPr="00F24F69">
              <w:rPr>
                <w:rFonts w:eastAsia="Times New Roman"/>
              </w:rPr>
              <w:t>W/(m</w:t>
            </w:r>
            <w:r w:rsidRPr="00F24F69">
              <w:rPr>
                <w:rFonts w:eastAsia="Times New Roman"/>
                <w:vertAlign w:val="superscript"/>
              </w:rPr>
              <w:t>2</w:t>
            </w:r>
            <w:r w:rsidRPr="00F24F69">
              <w:rPr>
                <w:rFonts w:eastAsia="Times New Roman"/>
              </w:rPr>
              <w:t xml:space="preserve"> at 4 kHz)) at the Earth's surface for AMS(R)S space stations </w:t>
            </w:r>
          </w:p>
          <w:p w14:paraId="162202A6" w14:textId="77777777" w:rsidR="001343AF" w:rsidRPr="00F24F69" w:rsidRDefault="001343AF" w:rsidP="005E117F">
            <w:pPr>
              <w:numPr>
                <w:ilvl w:val="0"/>
                <w:numId w:val="6"/>
              </w:numPr>
              <w:tabs>
                <w:tab w:val="num" w:pos="720"/>
              </w:tabs>
              <w:autoSpaceDE w:val="0"/>
              <w:autoSpaceDN w:val="0"/>
              <w:jc w:val="both"/>
              <w:rPr>
                <w:rFonts w:eastAsia="Times New Roman"/>
                <w:lang w:val="en-SG"/>
              </w:rPr>
            </w:pPr>
            <w:r w:rsidRPr="00F24F69">
              <w:rPr>
                <w:rFonts w:eastAsia="Times New Roman"/>
              </w:rPr>
              <w:t xml:space="preserve">Adopt restrictions on unwanted emissions from AMS(R)S space stations with limits not worse than those specified in ICAO SARPs for AM(R)S aircraft transmitting stations in adjacent </w:t>
            </w:r>
            <w:proofErr w:type="gramStart"/>
            <w:r w:rsidRPr="00F24F69">
              <w:rPr>
                <w:rFonts w:eastAsia="Times New Roman"/>
              </w:rPr>
              <w:t>channels</w:t>
            </w:r>
            <w:proofErr w:type="gramEnd"/>
            <w:r w:rsidRPr="00F24F69">
              <w:rPr>
                <w:rFonts w:eastAsia="Times New Roman"/>
              </w:rPr>
              <w:t xml:space="preserve"> </w:t>
            </w:r>
          </w:p>
          <w:p w14:paraId="31CC654F" w14:textId="77777777" w:rsidR="001343AF" w:rsidRPr="00F24F69" w:rsidRDefault="001343AF" w:rsidP="005E117F">
            <w:pPr>
              <w:numPr>
                <w:ilvl w:val="0"/>
                <w:numId w:val="6"/>
              </w:numPr>
              <w:tabs>
                <w:tab w:val="num" w:pos="720"/>
              </w:tabs>
              <w:autoSpaceDE w:val="0"/>
              <w:autoSpaceDN w:val="0"/>
              <w:jc w:val="both"/>
              <w:rPr>
                <w:rFonts w:eastAsia="Times New Roman"/>
                <w:lang w:val="en-SG"/>
              </w:rPr>
            </w:pPr>
            <w:r w:rsidRPr="00F24F69">
              <w:rPr>
                <w:rFonts w:eastAsia="Times New Roman"/>
              </w:rPr>
              <w:t xml:space="preserve">Not claim protection from interference from AM(R)S and AM(OR)S systems operating in band, as well as from ARNS, MSS (space- Earth), SOS (space-to-Earth), SRS (space-to-Earth) and </w:t>
            </w:r>
            <w:proofErr w:type="spellStart"/>
            <w:r w:rsidRPr="00F24F69">
              <w:rPr>
                <w:rFonts w:eastAsia="Times New Roman"/>
              </w:rPr>
              <w:t>MetSat</w:t>
            </w:r>
            <w:proofErr w:type="spellEnd"/>
            <w:r w:rsidRPr="00F24F69">
              <w:rPr>
                <w:rFonts w:eastAsia="Times New Roman"/>
              </w:rPr>
              <w:t xml:space="preserve"> (space-to-Earth) operating in adjacent bands</w:t>
            </w:r>
          </w:p>
          <w:p w14:paraId="77402892" w14:textId="36396125" w:rsidR="001343AF" w:rsidRPr="00B23415" w:rsidRDefault="001343AF" w:rsidP="005E117F">
            <w:pPr>
              <w:numPr>
                <w:ilvl w:val="0"/>
                <w:numId w:val="6"/>
              </w:numPr>
              <w:tabs>
                <w:tab w:val="num" w:pos="720"/>
              </w:tabs>
              <w:autoSpaceDE w:val="0"/>
              <w:autoSpaceDN w:val="0"/>
              <w:jc w:val="both"/>
              <w:rPr>
                <w:rFonts w:eastAsia="Times New Roman"/>
                <w:lang w:val="en-SG"/>
              </w:rPr>
            </w:pPr>
            <w:r w:rsidRPr="00F24F69">
              <w:rPr>
                <w:rFonts w:eastAsia="Times New Roman"/>
              </w:rPr>
              <w:t xml:space="preserve">Protect the radio astronomy service in the frequency band 150.05-153 MHz </w:t>
            </w:r>
          </w:p>
        </w:tc>
      </w:tr>
    </w:tbl>
    <w:p w14:paraId="2E29053A" w14:textId="77777777" w:rsidR="005B4B41" w:rsidRDefault="005B4B41" w:rsidP="00A31C5B">
      <w:pPr>
        <w:jc w:val="both"/>
      </w:pPr>
    </w:p>
    <w:p w14:paraId="7C429802" w14:textId="77777777" w:rsidR="00E8417E" w:rsidRPr="00E8417E" w:rsidRDefault="00E8417E" w:rsidP="00E8417E">
      <w:pPr>
        <w:spacing w:after="120"/>
        <w:jc w:val="both"/>
        <w:rPr>
          <w:b/>
          <w:lang w:val="en-NZ" w:eastAsia="ko-KR"/>
        </w:rPr>
      </w:pPr>
      <w:r w:rsidRPr="00E8417E">
        <w:rPr>
          <w:b/>
          <w:lang w:val="en-NZ" w:eastAsia="ko-KR"/>
        </w:rPr>
        <w:t xml:space="preserve">2. </w:t>
      </w:r>
      <w:r w:rsidRPr="00E8417E">
        <w:rPr>
          <w:b/>
          <w:lang w:val="en-NZ" w:eastAsia="ko-KR"/>
        </w:rPr>
        <w:tab/>
        <w:t>Documents</w:t>
      </w:r>
    </w:p>
    <w:p w14:paraId="738EC617" w14:textId="62F7B1E7" w:rsidR="00B23415" w:rsidRPr="002062A3" w:rsidRDefault="00E8417E" w:rsidP="00286EEE">
      <w:pPr>
        <w:pStyle w:val="ListParagraph"/>
        <w:numPr>
          <w:ilvl w:val="0"/>
          <w:numId w:val="2"/>
        </w:numPr>
        <w:rPr>
          <w:lang w:val="en-NZ"/>
        </w:rPr>
      </w:pPr>
      <w:r w:rsidRPr="002062A3">
        <w:rPr>
          <w:lang w:val="en-NZ"/>
        </w:rPr>
        <w:t xml:space="preserve">Input Documents </w:t>
      </w:r>
      <w:r w:rsidR="002062A3" w:rsidRPr="002062A3">
        <w:rPr>
          <w:lang w:val="en-NZ"/>
        </w:rPr>
        <w:t>APG23-5/</w:t>
      </w:r>
      <w:hyperlink r:id="rId22" w:tgtFrame="_blank" w:history="1">
        <w:r w:rsidR="001B756C" w:rsidRPr="002062A3">
          <w:rPr>
            <w:rStyle w:val="Hyperlink"/>
            <w:color w:val="095E54"/>
          </w:rPr>
          <w:t>INP-09</w:t>
        </w:r>
      </w:hyperlink>
      <w:r w:rsidR="00B23415">
        <w:t xml:space="preserve"> (THA), </w:t>
      </w:r>
      <w:hyperlink r:id="rId23" w:tgtFrame="_blank" w:history="1">
        <w:r w:rsidR="001B756C" w:rsidRPr="002062A3">
          <w:rPr>
            <w:rStyle w:val="Hyperlink"/>
            <w:color w:val="095E54"/>
          </w:rPr>
          <w:t>INP-15</w:t>
        </w:r>
      </w:hyperlink>
      <w:r w:rsidR="00B23415">
        <w:t xml:space="preserve"> (J), </w:t>
      </w:r>
      <w:hyperlink r:id="rId24" w:tgtFrame="_blank" w:history="1">
        <w:r w:rsidR="001B756C" w:rsidRPr="002062A3">
          <w:rPr>
            <w:rStyle w:val="Hyperlink"/>
            <w:color w:val="095E54"/>
          </w:rPr>
          <w:t>INP-27</w:t>
        </w:r>
      </w:hyperlink>
      <w:r w:rsidR="00B23415">
        <w:t xml:space="preserve"> (IND), </w:t>
      </w:r>
      <w:hyperlink r:id="rId25" w:tgtFrame="_blank" w:history="1">
        <w:r w:rsidR="001B756C" w:rsidRPr="002062A3">
          <w:rPr>
            <w:rStyle w:val="Hyperlink"/>
            <w:color w:val="095E54"/>
          </w:rPr>
          <w:t>INP-33</w:t>
        </w:r>
      </w:hyperlink>
      <w:r w:rsidR="00B23415">
        <w:t xml:space="preserve"> (BGD), </w:t>
      </w:r>
      <w:hyperlink r:id="rId26" w:tgtFrame="_blank" w:history="1">
        <w:r w:rsidR="0078019A" w:rsidRPr="002062A3">
          <w:rPr>
            <w:rStyle w:val="Hyperlink"/>
            <w:color w:val="095E54"/>
          </w:rPr>
          <w:t>INP-37</w:t>
        </w:r>
      </w:hyperlink>
      <w:r w:rsidR="00B23415">
        <w:t xml:space="preserve"> (IRN), </w:t>
      </w:r>
      <w:hyperlink r:id="rId27" w:tgtFrame="_blank" w:history="1">
        <w:r w:rsidR="0078019A" w:rsidRPr="002062A3">
          <w:rPr>
            <w:rStyle w:val="Hyperlink"/>
            <w:color w:val="095E54"/>
          </w:rPr>
          <w:t>INP-51</w:t>
        </w:r>
      </w:hyperlink>
      <w:r w:rsidR="00B23415">
        <w:t xml:space="preserve"> (AUS</w:t>
      </w:r>
      <w:r w:rsidR="009A7FC5">
        <w:t xml:space="preserve">, </w:t>
      </w:r>
      <w:r w:rsidR="009A7FC5" w:rsidRPr="0084281A">
        <w:t>BRU</w:t>
      </w:r>
      <w:r w:rsidR="009A7FC5">
        <w:t xml:space="preserve">, PNG, SNG), </w:t>
      </w:r>
      <w:hyperlink r:id="rId28" w:tgtFrame="_blank" w:history="1">
        <w:r w:rsidR="0078019A" w:rsidRPr="002062A3">
          <w:rPr>
            <w:rStyle w:val="Hyperlink"/>
            <w:color w:val="095E54"/>
          </w:rPr>
          <w:t>INP-53</w:t>
        </w:r>
      </w:hyperlink>
      <w:r w:rsidR="009A7FC5">
        <w:t xml:space="preserve"> (VTN), </w:t>
      </w:r>
      <w:hyperlink r:id="rId29" w:tgtFrame="_blank" w:history="1">
        <w:r w:rsidR="0078019A" w:rsidRPr="002062A3">
          <w:rPr>
            <w:rStyle w:val="Hyperlink"/>
            <w:color w:val="095E54"/>
          </w:rPr>
          <w:t>INP-64</w:t>
        </w:r>
      </w:hyperlink>
      <w:r w:rsidR="009A7FC5">
        <w:t xml:space="preserve"> (KOR), </w:t>
      </w:r>
      <w:hyperlink r:id="rId30" w:tgtFrame="_blank" w:history="1">
        <w:r w:rsidR="0078019A" w:rsidRPr="002062A3">
          <w:rPr>
            <w:rStyle w:val="Hyperlink"/>
            <w:color w:val="095E54"/>
          </w:rPr>
          <w:t>INP-74</w:t>
        </w:r>
      </w:hyperlink>
      <w:r w:rsidR="009A7FC5">
        <w:t xml:space="preserve"> (NZL), </w:t>
      </w:r>
      <w:hyperlink r:id="rId31" w:tgtFrame="_blank" w:history="1">
        <w:r w:rsidR="0078019A" w:rsidRPr="002062A3">
          <w:rPr>
            <w:rStyle w:val="Hyperlink"/>
            <w:color w:val="095E54"/>
          </w:rPr>
          <w:t>INP-79</w:t>
        </w:r>
      </w:hyperlink>
      <w:r w:rsidR="009A7FC5">
        <w:t xml:space="preserve"> (</w:t>
      </w:r>
      <w:r w:rsidR="009A7FC5" w:rsidRPr="0084281A">
        <w:t>IN</w:t>
      </w:r>
      <w:r w:rsidR="0084281A" w:rsidRPr="0084281A">
        <w:t>S</w:t>
      </w:r>
      <w:r w:rsidR="009A7FC5">
        <w:t xml:space="preserve">), </w:t>
      </w:r>
      <w:hyperlink r:id="rId32" w:tgtFrame="_blank" w:history="1">
        <w:r w:rsidR="0078019A" w:rsidRPr="002062A3">
          <w:rPr>
            <w:rStyle w:val="Hyperlink"/>
            <w:color w:val="095E54"/>
          </w:rPr>
          <w:t>INP-89</w:t>
        </w:r>
      </w:hyperlink>
      <w:r w:rsidR="009A7FC5">
        <w:t xml:space="preserve"> (CHN), </w:t>
      </w:r>
      <w:hyperlink r:id="rId33" w:tgtFrame="_blank" w:history="1">
        <w:r w:rsidR="0078019A" w:rsidRPr="002062A3">
          <w:rPr>
            <w:rStyle w:val="Hyperlink"/>
            <w:color w:val="095E54"/>
          </w:rPr>
          <w:t>INP-96</w:t>
        </w:r>
      </w:hyperlink>
      <w:r w:rsidR="009A7FC5">
        <w:t xml:space="preserve"> (</w:t>
      </w:r>
      <w:r w:rsidR="009A7FC5" w:rsidRPr="0084281A">
        <w:t>MLA</w:t>
      </w:r>
      <w:r w:rsidR="009A7FC5">
        <w:t>)</w:t>
      </w:r>
    </w:p>
    <w:p w14:paraId="2BA06482" w14:textId="77777777" w:rsidR="00BE1BA4" w:rsidRPr="00BE1BA4" w:rsidRDefault="00BE1BA4" w:rsidP="00BE1BA4">
      <w:pPr>
        <w:ind w:left="708"/>
        <w:jc w:val="both"/>
        <w:rPr>
          <w:b/>
          <w:lang w:val="en-NZ" w:eastAsia="ko-KR"/>
        </w:rPr>
      </w:pPr>
    </w:p>
    <w:p w14:paraId="2C5F7AD4" w14:textId="572BAC7B" w:rsidR="00742E06" w:rsidRPr="002062A3" w:rsidRDefault="00E8417E" w:rsidP="00B324C6">
      <w:pPr>
        <w:numPr>
          <w:ilvl w:val="0"/>
          <w:numId w:val="2"/>
        </w:numPr>
        <w:ind w:leftChars="145"/>
        <w:jc w:val="both"/>
        <w:rPr>
          <w:b/>
          <w:lang w:val="en-NZ" w:eastAsia="ko-KR"/>
        </w:rPr>
      </w:pPr>
      <w:r w:rsidRPr="002062A3">
        <w:rPr>
          <w:lang w:val="en-NZ"/>
        </w:rPr>
        <w:t xml:space="preserve">Information Documents </w:t>
      </w:r>
      <w:r w:rsidR="002062A3">
        <w:rPr>
          <w:lang w:val="en-NZ"/>
        </w:rPr>
        <w:t>APG23-5/</w:t>
      </w:r>
      <w:hyperlink r:id="rId34" w:tgtFrame="_blank" w:history="1">
        <w:r w:rsidR="002062A3">
          <w:rPr>
            <w:rStyle w:val="Hyperlink"/>
            <w:color w:val="095E54"/>
          </w:rPr>
          <w:t>INF-18</w:t>
        </w:r>
      </w:hyperlink>
      <w:r w:rsidR="00BE1BA4">
        <w:t xml:space="preserve"> (DG Chair), </w:t>
      </w:r>
      <w:hyperlink r:id="rId35" w:tgtFrame="_blank" w:history="1">
        <w:r w:rsidR="002062A3">
          <w:rPr>
            <w:rStyle w:val="Hyperlink"/>
            <w:color w:val="095E54"/>
          </w:rPr>
          <w:t>INF-39</w:t>
        </w:r>
      </w:hyperlink>
      <w:r w:rsidR="00BE1BA4">
        <w:t xml:space="preserve"> (CEPT), </w:t>
      </w:r>
      <w:hyperlink r:id="rId36" w:tgtFrame="_blank" w:history="1">
        <w:r w:rsidR="002062A3">
          <w:rPr>
            <w:rStyle w:val="Hyperlink"/>
            <w:color w:val="095E54"/>
          </w:rPr>
          <w:t>INF-43</w:t>
        </w:r>
      </w:hyperlink>
      <w:r w:rsidR="00BE1BA4">
        <w:t xml:space="preserve"> (CITEL), </w:t>
      </w:r>
      <w:hyperlink r:id="rId37" w:tgtFrame="_blank" w:history="1">
        <w:r w:rsidR="002062A3">
          <w:rPr>
            <w:rStyle w:val="Hyperlink"/>
            <w:color w:val="095E54"/>
          </w:rPr>
          <w:t>INF-45</w:t>
        </w:r>
      </w:hyperlink>
      <w:r w:rsidR="00BE1BA4">
        <w:t xml:space="preserve"> (RCC)</w:t>
      </w:r>
    </w:p>
    <w:p w14:paraId="03C15ED3" w14:textId="77777777" w:rsidR="00742E06" w:rsidRPr="00742E06" w:rsidRDefault="00742E06" w:rsidP="00742E06">
      <w:pPr>
        <w:ind w:left="708"/>
        <w:jc w:val="both"/>
        <w:rPr>
          <w:b/>
          <w:lang w:val="en-NZ" w:eastAsia="ko-KR"/>
        </w:rPr>
      </w:pPr>
    </w:p>
    <w:p w14:paraId="20FD8CE9" w14:textId="77777777" w:rsidR="00E8417E" w:rsidRPr="00441526" w:rsidRDefault="00E8417E" w:rsidP="00E8417E">
      <w:pPr>
        <w:spacing w:after="120"/>
        <w:rPr>
          <w:b/>
          <w:lang w:val="en-NZ" w:eastAsia="ko-KR"/>
        </w:rPr>
      </w:pPr>
      <w:r w:rsidRPr="00441526">
        <w:rPr>
          <w:b/>
          <w:lang w:val="en-NZ" w:eastAsia="ko-KR"/>
        </w:rPr>
        <w:t xml:space="preserve">3. </w:t>
      </w:r>
      <w:r w:rsidRPr="00441526">
        <w:rPr>
          <w:b/>
          <w:lang w:val="en-NZ" w:eastAsia="ko-KR"/>
        </w:rPr>
        <w:tab/>
        <w:t>Summary of discussions</w:t>
      </w:r>
    </w:p>
    <w:p w14:paraId="3A139B8A" w14:textId="77777777" w:rsidR="00E8417E" w:rsidRPr="00441526" w:rsidRDefault="00E8417E" w:rsidP="00E8417E">
      <w:pPr>
        <w:spacing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r>
        <w:rPr>
          <w:b/>
          <w:lang w:val="en-NZ" w:eastAsia="ko-KR"/>
        </w:rPr>
        <w:t xml:space="preserve">  </w:t>
      </w:r>
    </w:p>
    <w:p w14:paraId="1D42CF42" w14:textId="53322B1B" w:rsidR="00E8417E" w:rsidRPr="00441526" w:rsidRDefault="00E8417E" w:rsidP="00E8417E">
      <w:pPr>
        <w:spacing w:after="120"/>
        <w:jc w:val="both"/>
        <w:rPr>
          <w:b/>
          <w:lang w:val="en-NZ" w:eastAsia="ko-KR"/>
        </w:rPr>
      </w:pPr>
      <w:r w:rsidRPr="00441526">
        <w:rPr>
          <w:b/>
          <w:lang w:val="en-NZ" w:eastAsia="ko-KR"/>
        </w:rPr>
        <w:t xml:space="preserve">3.1.1 </w:t>
      </w:r>
      <w:r w:rsidRPr="00441526">
        <w:rPr>
          <w:b/>
          <w:lang w:val="en-NZ" w:eastAsia="ko-KR"/>
        </w:rPr>
        <w:tab/>
      </w:r>
      <w:r w:rsidR="00B22183" w:rsidRPr="00B22183">
        <w:rPr>
          <w:b/>
          <w:lang w:val="en-NZ" w:eastAsia="ko-KR"/>
        </w:rPr>
        <w:t>Thailand (Kingdom of)</w:t>
      </w:r>
      <w:r w:rsidR="00B22183">
        <w:rPr>
          <w:b/>
          <w:lang w:val="en-NZ" w:eastAsia="ko-KR"/>
        </w:rPr>
        <w:t xml:space="preserve"> –</w:t>
      </w:r>
      <w:r w:rsidRPr="00F0196E">
        <w:rPr>
          <w:b/>
          <w:lang w:val="en-NZ" w:eastAsia="ko-KR"/>
        </w:rPr>
        <w:t xml:space="preserve"> Document</w:t>
      </w:r>
      <w:r w:rsidR="00B22183">
        <w:rPr>
          <w:b/>
          <w:lang w:val="en-NZ" w:eastAsia="ko-KR"/>
        </w:rPr>
        <w:t xml:space="preserve"> </w:t>
      </w:r>
      <w:r>
        <w:rPr>
          <w:b/>
          <w:lang w:val="en-NZ" w:eastAsia="ko-KR"/>
        </w:rPr>
        <w:t>APG23-</w:t>
      </w:r>
      <w:r w:rsidR="00B22183">
        <w:rPr>
          <w:b/>
          <w:lang w:val="en-NZ" w:eastAsia="ko-KR"/>
        </w:rPr>
        <w:t>5</w:t>
      </w:r>
      <w:r w:rsidRPr="00F0196E">
        <w:rPr>
          <w:b/>
          <w:lang w:val="en-NZ" w:eastAsia="ko-KR"/>
        </w:rPr>
        <w:t>/</w:t>
      </w:r>
      <w:r w:rsidR="00742E06">
        <w:rPr>
          <w:b/>
          <w:lang w:val="en-NZ" w:eastAsia="ko-KR"/>
        </w:rPr>
        <w:t>INP</w:t>
      </w:r>
      <w:r w:rsidR="00D0782A">
        <w:rPr>
          <w:b/>
          <w:lang w:val="en-NZ" w:eastAsia="ko-KR"/>
        </w:rPr>
        <w:t>-0</w:t>
      </w:r>
      <w:r w:rsidR="00B22183">
        <w:rPr>
          <w:b/>
          <w:lang w:val="en-NZ" w:eastAsia="ko-KR"/>
        </w:rPr>
        <w:t>9</w:t>
      </w:r>
    </w:p>
    <w:p w14:paraId="2715CD74" w14:textId="11313F28" w:rsidR="00E8417E" w:rsidRPr="00441526" w:rsidRDefault="00B22183" w:rsidP="005E117F">
      <w:pPr>
        <w:numPr>
          <w:ilvl w:val="0"/>
          <w:numId w:val="2"/>
        </w:numPr>
        <w:ind w:leftChars="145"/>
        <w:jc w:val="both"/>
        <w:rPr>
          <w:lang w:val="en-NZ"/>
        </w:rPr>
      </w:pPr>
      <w:r w:rsidRPr="00B22183">
        <w:rPr>
          <w:lang w:val="en-NZ"/>
        </w:rPr>
        <w:t>Thailand supports Method B in the current draft CPM text, to allocate AMS(R)S on primary basis in the frequency band 117.975-137 MHz, or part thereof, while ensuring protection and not constraining the systems of the existing services in the same frequency band and adjacent frequency bands.</w:t>
      </w:r>
    </w:p>
    <w:p w14:paraId="0A7790A5" w14:textId="77777777" w:rsidR="00E8417E" w:rsidRPr="00441526" w:rsidRDefault="00E8417E" w:rsidP="00E8417E">
      <w:pPr>
        <w:jc w:val="both"/>
        <w:rPr>
          <w:lang w:val="en-NZ"/>
        </w:rPr>
      </w:pPr>
    </w:p>
    <w:p w14:paraId="27F4B195" w14:textId="26D1FC1C" w:rsidR="00E8417E" w:rsidRPr="00441526" w:rsidRDefault="00E8417E" w:rsidP="00E8417E">
      <w:pPr>
        <w:spacing w:after="120"/>
        <w:jc w:val="both"/>
        <w:rPr>
          <w:b/>
          <w:lang w:val="en-NZ" w:eastAsia="ko-KR"/>
        </w:rPr>
      </w:pPr>
      <w:r w:rsidRPr="00441526">
        <w:rPr>
          <w:b/>
          <w:lang w:val="en-NZ" w:eastAsia="ko-KR"/>
        </w:rPr>
        <w:t xml:space="preserve">3.1.2 </w:t>
      </w:r>
      <w:r w:rsidRPr="00441526">
        <w:rPr>
          <w:b/>
          <w:lang w:val="en-NZ" w:eastAsia="ko-KR"/>
        </w:rPr>
        <w:tab/>
      </w:r>
      <w:r w:rsidR="00B22183" w:rsidRPr="00B22183">
        <w:rPr>
          <w:b/>
          <w:lang w:val="en-NZ" w:eastAsia="ko-KR"/>
        </w:rPr>
        <w:t>Japan</w:t>
      </w:r>
      <w:r w:rsidR="00B22183">
        <w:rPr>
          <w:b/>
          <w:lang w:val="en-NZ" w:eastAsia="ko-KR"/>
        </w:rPr>
        <w:t xml:space="preserve"> </w:t>
      </w:r>
      <w:r w:rsidR="00D0782A">
        <w:rPr>
          <w:b/>
          <w:lang w:val="en-NZ" w:eastAsia="ko-KR"/>
        </w:rPr>
        <w:t>–</w:t>
      </w:r>
      <w:r w:rsidRPr="00F0196E">
        <w:rPr>
          <w:b/>
          <w:lang w:val="en-NZ" w:eastAsia="ko-KR"/>
        </w:rPr>
        <w:t xml:space="preserve"> Document</w:t>
      </w:r>
      <w:r w:rsidR="00D0782A">
        <w:rPr>
          <w:b/>
          <w:lang w:val="en-NZ" w:eastAsia="ko-KR"/>
        </w:rPr>
        <w:t xml:space="preserve"> </w:t>
      </w:r>
      <w:r>
        <w:rPr>
          <w:b/>
          <w:lang w:val="en-NZ" w:eastAsia="ko-KR"/>
        </w:rPr>
        <w:t>APG23-</w:t>
      </w:r>
      <w:r w:rsidR="00B22183">
        <w:rPr>
          <w:b/>
          <w:lang w:val="en-NZ" w:eastAsia="ko-KR"/>
        </w:rPr>
        <w:t>5</w:t>
      </w:r>
      <w:r w:rsidRPr="00F0196E">
        <w:rPr>
          <w:b/>
          <w:lang w:val="en-NZ" w:eastAsia="ko-KR"/>
        </w:rPr>
        <w:t>/</w:t>
      </w:r>
      <w:r w:rsidR="00742E06">
        <w:rPr>
          <w:b/>
          <w:lang w:val="en-NZ" w:eastAsia="ko-KR"/>
        </w:rPr>
        <w:t>INP</w:t>
      </w:r>
      <w:r w:rsidR="00D0782A">
        <w:rPr>
          <w:b/>
          <w:lang w:val="en-NZ" w:eastAsia="ko-KR"/>
        </w:rPr>
        <w:t>-15</w:t>
      </w:r>
    </w:p>
    <w:p w14:paraId="6CAA0ACD" w14:textId="1AEAF99C" w:rsidR="00E8417E" w:rsidRPr="007A66E1" w:rsidRDefault="00B22183" w:rsidP="005E117F">
      <w:pPr>
        <w:pStyle w:val="ListParagraph"/>
        <w:numPr>
          <w:ilvl w:val="0"/>
          <w:numId w:val="2"/>
        </w:numPr>
        <w:jc w:val="both"/>
        <w:rPr>
          <w:iCs/>
        </w:rPr>
      </w:pPr>
      <w:r w:rsidRPr="00B22183">
        <w:rPr>
          <w:rFonts w:eastAsia="Times New Roman"/>
        </w:rPr>
        <w:t xml:space="preserve">Japan supports continued studies to add a new allocation to the AMS(R)S for the Earth to space and space to Earth direction, as indicated in Method B.  However, Japan is of the view that some aspects, such as frequency planning and coordination procedures for introducing the new satellite VHF systems as well as coordination procedures with terrestrial services, needs further clarification, and that careful discussions are needed </w:t>
      </w:r>
      <w:proofErr w:type="gramStart"/>
      <w:r w:rsidRPr="00B22183">
        <w:rPr>
          <w:rFonts w:eastAsia="Times New Roman"/>
        </w:rPr>
        <w:t>in order to</w:t>
      </w:r>
      <w:proofErr w:type="gramEnd"/>
      <w:r w:rsidRPr="00B22183">
        <w:rPr>
          <w:rFonts w:eastAsia="Times New Roman"/>
        </w:rPr>
        <w:t xml:space="preserve"> prevent undue constraints to the operation of the current VHF systems.</w:t>
      </w:r>
    </w:p>
    <w:p w14:paraId="3F34EA29" w14:textId="526D3C67" w:rsidR="00E8417E" w:rsidRPr="00441526" w:rsidRDefault="00E8417E" w:rsidP="00E8417E">
      <w:pPr>
        <w:jc w:val="both"/>
        <w:rPr>
          <w:lang w:val="en-NZ"/>
        </w:rPr>
      </w:pPr>
      <w:r w:rsidRPr="00441526">
        <w:rPr>
          <w:lang w:val="en-NZ"/>
        </w:rPr>
        <w:t xml:space="preserve"> </w:t>
      </w:r>
    </w:p>
    <w:p w14:paraId="6C0806BA" w14:textId="463F5D92" w:rsidR="00E8417E" w:rsidRPr="00441526" w:rsidRDefault="00E8417E" w:rsidP="00E8417E">
      <w:pPr>
        <w:tabs>
          <w:tab w:val="left" w:pos="720"/>
          <w:tab w:val="left" w:pos="1440"/>
          <w:tab w:val="left" w:pos="2160"/>
          <w:tab w:val="left" w:pos="2880"/>
          <w:tab w:val="left" w:pos="3600"/>
          <w:tab w:val="left" w:pos="4320"/>
          <w:tab w:val="left" w:pos="5040"/>
          <w:tab w:val="left" w:pos="6760"/>
        </w:tabs>
        <w:spacing w:after="120"/>
        <w:jc w:val="both"/>
        <w:rPr>
          <w:b/>
          <w:lang w:val="en-NZ" w:eastAsia="ko-KR"/>
        </w:rPr>
      </w:pPr>
      <w:r w:rsidRPr="00441526">
        <w:rPr>
          <w:b/>
          <w:lang w:val="en-NZ" w:eastAsia="ko-KR"/>
        </w:rPr>
        <w:t>3.1.</w:t>
      </w:r>
      <w:r>
        <w:rPr>
          <w:b/>
          <w:lang w:val="en-NZ" w:eastAsia="ko-KR"/>
        </w:rPr>
        <w:t>3</w:t>
      </w:r>
      <w:r w:rsidRPr="00441526">
        <w:rPr>
          <w:b/>
          <w:lang w:val="en-NZ" w:eastAsia="ko-KR"/>
        </w:rPr>
        <w:tab/>
      </w:r>
      <w:r w:rsidR="00B22183" w:rsidRPr="00B22183">
        <w:rPr>
          <w:b/>
          <w:lang w:val="en-NZ" w:eastAsia="ko-KR"/>
        </w:rPr>
        <w:t>India (Republic of)</w:t>
      </w:r>
      <w:r w:rsidR="00B22183">
        <w:rPr>
          <w:b/>
          <w:lang w:val="en-NZ" w:eastAsia="ko-KR"/>
        </w:rPr>
        <w:t xml:space="preserve"> </w:t>
      </w:r>
      <w:r w:rsidR="00D0782A">
        <w:rPr>
          <w:b/>
          <w:lang w:val="en-NZ" w:eastAsia="ko-KR"/>
        </w:rPr>
        <w:t>–</w:t>
      </w:r>
      <w:r w:rsidRPr="00F0196E">
        <w:rPr>
          <w:b/>
          <w:lang w:val="en-NZ" w:eastAsia="ko-KR"/>
        </w:rPr>
        <w:t xml:space="preserve"> Document</w:t>
      </w:r>
      <w:r w:rsidR="00D0782A">
        <w:rPr>
          <w:b/>
          <w:lang w:val="en-NZ" w:eastAsia="ko-KR"/>
        </w:rPr>
        <w:t xml:space="preserve"> </w:t>
      </w:r>
      <w:r w:rsidR="00D5307F">
        <w:rPr>
          <w:b/>
          <w:lang w:val="en-NZ" w:eastAsia="ko-KR"/>
        </w:rPr>
        <w:t>APG23-</w:t>
      </w:r>
      <w:r w:rsidR="00B22183">
        <w:rPr>
          <w:b/>
          <w:lang w:val="en-NZ" w:eastAsia="ko-KR"/>
        </w:rPr>
        <w:t>5</w:t>
      </w:r>
      <w:r w:rsidRPr="00F0196E">
        <w:rPr>
          <w:b/>
          <w:lang w:val="en-NZ" w:eastAsia="ko-KR"/>
        </w:rPr>
        <w:t>/INP-</w:t>
      </w:r>
      <w:r w:rsidR="00D5307F">
        <w:rPr>
          <w:b/>
          <w:lang w:val="en-NZ" w:eastAsia="ko-KR"/>
        </w:rPr>
        <w:t>2</w:t>
      </w:r>
      <w:r w:rsidR="00B22183">
        <w:rPr>
          <w:b/>
          <w:lang w:val="en-NZ" w:eastAsia="ko-KR"/>
        </w:rPr>
        <w:t>7</w:t>
      </w:r>
      <w:r>
        <w:rPr>
          <w:b/>
          <w:lang w:val="en-NZ" w:eastAsia="ko-KR"/>
        </w:rPr>
        <w:tab/>
      </w:r>
    </w:p>
    <w:p w14:paraId="739600F3" w14:textId="1F42DC6A" w:rsidR="00E8417E" w:rsidRPr="00441526" w:rsidRDefault="00B22183" w:rsidP="005E117F">
      <w:pPr>
        <w:numPr>
          <w:ilvl w:val="0"/>
          <w:numId w:val="2"/>
        </w:numPr>
        <w:ind w:leftChars="145"/>
        <w:jc w:val="both"/>
        <w:rPr>
          <w:lang w:val="en-NZ"/>
        </w:rPr>
      </w:pPr>
      <w:r w:rsidRPr="00B22183">
        <w:rPr>
          <w:lang w:val="en-NZ"/>
        </w:rPr>
        <w:t>India supports a new co-primary allocation for the AMS (R)S in the band 117.975 MHz-137 MHz in the Earth-to-space and space-to-Earth directions limited to internationally standardized aeronautical systems operating in accordance with ICAO Standards and Recommended Practices (SARPs), while ensuring protection and not constraining the systems of the incumbent services in the band and adjacent bands. India also supports Method B2 for satisfying this Agenda Item.</w:t>
      </w:r>
    </w:p>
    <w:p w14:paraId="5CAF6010" w14:textId="77777777" w:rsidR="00E8417E" w:rsidRPr="00441526" w:rsidRDefault="00E8417E" w:rsidP="00E8417E">
      <w:pPr>
        <w:jc w:val="both"/>
        <w:rPr>
          <w:lang w:val="en-NZ"/>
        </w:rPr>
      </w:pPr>
    </w:p>
    <w:p w14:paraId="25BAEF3D" w14:textId="100FCAF8" w:rsidR="00E8417E" w:rsidRPr="00441526" w:rsidRDefault="00E8417E" w:rsidP="00E8417E">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B22183" w:rsidRPr="00B22183">
        <w:rPr>
          <w:b/>
          <w:lang w:val="en-NZ" w:eastAsia="ko-KR"/>
        </w:rPr>
        <w:t>Bangladesh (People's Republic of)</w:t>
      </w:r>
      <w:r w:rsidR="00B22183">
        <w:rPr>
          <w:b/>
          <w:lang w:val="en-NZ" w:eastAsia="ko-KR"/>
        </w:rPr>
        <w:t xml:space="preserve"> </w:t>
      </w:r>
      <w:r w:rsidR="00D0782A">
        <w:rPr>
          <w:b/>
          <w:lang w:val="en-NZ" w:eastAsia="ko-KR"/>
        </w:rPr>
        <w:t>–</w:t>
      </w:r>
      <w:r w:rsidR="00D5307F" w:rsidRPr="00F0196E">
        <w:rPr>
          <w:b/>
          <w:lang w:val="en-NZ" w:eastAsia="ko-KR"/>
        </w:rPr>
        <w:t xml:space="preserve"> Document</w:t>
      </w:r>
      <w:r w:rsidR="00D0782A">
        <w:rPr>
          <w:b/>
          <w:lang w:val="en-NZ" w:eastAsia="ko-KR"/>
        </w:rPr>
        <w:t xml:space="preserve"> </w:t>
      </w:r>
      <w:r w:rsidR="00D5307F">
        <w:rPr>
          <w:b/>
          <w:lang w:val="en-NZ" w:eastAsia="ko-KR"/>
        </w:rPr>
        <w:t>APG23-</w:t>
      </w:r>
      <w:r w:rsidR="00B22183">
        <w:rPr>
          <w:b/>
          <w:lang w:val="en-NZ" w:eastAsia="ko-KR"/>
        </w:rPr>
        <w:t>5</w:t>
      </w:r>
      <w:r w:rsidR="00D5307F" w:rsidRPr="00F0196E">
        <w:rPr>
          <w:b/>
          <w:lang w:val="en-NZ" w:eastAsia="ko-KR"/>
        </w:rPr>
        <w:t>/INP-</w:t>
      </w:r>
      <w:r w:rsidR="00B22183">
        <w:rPr>
          <w:b/>
          <w:lang w:val="en-NZ" w:eastAsia="ko-KR"/>
        </w:rPr>
        <w:t>33</w:t>
      </w:r>
      <w:r w:rsidR="00D5307F">
        <w:rPr>
          <w:b/>
          <w:lang w:val="en-NZ" w:eastAsia="ko-KR"/>
        </w:rPr>
        <w:tab/>
      </w:r>
    </w:p>
    <w:p w14:paraId="76314375" w14:textId="7830C37F" w:rsidR="00216C24" w:rsidRPr="00F165EF" w:rsidRDefault="00E5631A" w:rsidP="005E117F">
      <w:pPr>
        <w:pStyle w:val="ListParagraph"/>
        <w:numPr>
          <w:ilvl w:val="0"/>
          <w:numId w:val="2"/>
        </w:numPr>
        <w:jc w:val="both"/>
        <w:rPr>
          <w:lang w:val="en-NZ"/>
        </w:rPr>
      </w:pPr>
      <w:r w:rsidRPr="00E5631A">
        <w:rPr>
          <w:lang w:val="en-NZ"/>
        </w:rPr>
        <w:t xml:space="preserve">To satisfy this agenda item, Bangladesh administration prefers method B1 of the draft CPM report to WRC-2023. However, appropriate technical and regulatory measures is required </w:t>
      </w:r>
      <w:proofErr w:type="gramStart"/>
      <w:r w:rsidRPr="00E5631A">
        <w:rPr>
          <w:lang w:val="en-NZ"/>
        </w:rPr>
        <w:t>in order to</w:t>
      </w:r>
      <w:proofErr w:type="gramEnd"/>
      <w:r w:rsidRPr="00E5631A">
        <w:rPr>
          <w:lang w:val="en-NZ"/>
        </w:rPr>
        <w:t xml:space="preserve"> prevent constraints to the operation of the current VHF systems.</w:t>
      </w:r>
    </w:p>
    <w:p w14:paraId="15B577A6" w14:textId="77777777" w:rsidR="00E8417E" w:rsidRPr="00441526" w:rsidRDefault="00E8417E" w:rsidP="00E8417E">
      <w:pPr>
        <w:jc w:val="both"/>
        <w:rPr>
          <w:lang w:val="en-NZ"/>
        </w:rPr>
      </w:pPr>
    </w:p>
    <w:p w14:paraId="6E9D95B2" w14:textId="4228777B" w:rsidR="00E8417E" w:rsidRPr="00441526" w:rsidRDefault="00E8417E" w:rsidP="00E8417E">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E5631A" w:rsidRPr="00E5631A">
        <w:rPr>
          <w:b/>
          <w:lang w:val="en-NZ" w:eastAsia="ko-KR"/>
        </w:rPr>
        <w:t>Iran (Islamic Republic of)</w:t>
      </w:r>
      <w:r w:rsidR="00E5631A">
        <w:rPr>
          <w:b/>
          <w:lang w:val="en-NZ" w:eastAsia="ko-KR"/>
        </w:rPr>
        <w:t xml:space="preserve"> </w:t>
      </w:r>
      <w:r w:rsidRPr="00F0196E">
        <w:rPr>
          <w:b/>
          <w:lang w:val="en-NZ" w:eastAsia="ko-KR"/>
        </w:rPr>
        <w:t xml:space="preserve">– Document </w:t>
      </w:r>
      <w:r w:rsidR="00D5307F">
        <w:rPr>
          <w:b/>
          <w:lang w:val="en-NZ" w:eastAsia="ko-KR"/>
        </w:rPr>
        <w:t>APG23-</w:t>
      </w:r>
      <w:r w:rsidR="00E5631A">
        <w:rPr>
          <w:b/>
          <w:lang w:val="en-NZ" w:eastAsia="ko-KR"/>
        </w:rPr>
        <w:t>5</w:t>
      </w:r>
      <w:r w:rsidRPr="00F0196E">
        <w:rPr>
          <w:b/>
          <w:lang w:val="en-NZ" w:eastAsia="ko-KR"/>
        </w:rPr>
        <w:t>/INP-</w:t>
      </w:r>
      <w:r w:rsidR="00D5307F">
        <w:rPr>
          <w:b/>
          <w:lang w:val="en-NZ" w:eastAsia="ko-KR"/>
        </w:rPr>
        <w:t>3</w:t>
      </w:r>
      <w:r w:rsidR="00E5631A">
        <w:rPr>
          <w:b/>
          <w:lang w:val="en-NZ" w:eastAsia="ko-KR"/>
        </w:rPr>
        <w:t>7</w:t>
      </w:r>
    </w:p>
    <w:p w14:paraId="5AECC9D3" w14:textId="48223B72" w:rsidR="00E8417E" w:rsidRDefault="00E5631A" w:rsidP="005E117F">
      <w:pPr>
        <w:numPr>
          <w:ilvl w:val="0"/>
          <w:numId w:val="2"/>
        </w:numPr>
        <w:ind w:leftChars="145"/>
        <w:jc w:val="both"/>
        <w:rPr>
          <w:lang w:val="en-NZ"/>
        </w:rPr>
      </w:pPr>
      <w:r w:rsidRPr="00E5631A">
        <w:rPr>
          <w:lang w:val="en-NZ"/>
        </w:rPr>
        <w:t>This Administration supports method A (NOC) at this point of time, however, should the difficulties, problems, inconsistencies, and protections of the incumbent service and adjacent band be properly addressed and resolved, we may consider either method B1 or B2. It is worth mentioning that Preferably, method B2 which provides more details of the coordination and protection of in-band and adjacent frequency bands would be preferable.</w:t>
      </w:r>
    </w:p>
    <w:p w14:paraId="253BC249" w14:textId="77777777" w:rsidR="009E781C" w:rsidRPr="007A66E1" w:rsidRDefault="009E781C" w:rsidP="009E781C">
      <w:pPr>
        <w:ind w:left="708"/>
        <w:jc w:val="both"/>
        <w:rPr>
          <w:lang w:val="en-NZ"/>
        </w:rPr>
      </w:pPr>
    </w:p>
    <w:p w14:paraId="6A5F5017" w14:textId="4BAF1773" w:rsidR="00E8417E" w:rsidRPr="00441526" w:rsidRDefault="00E8417E" w:rsidP="00CE47D9">
      <w:pPr>
        <w:spacing w:after="120"/>
        <w:ind w:left="708" w:hanging="708"/>
        <w:jc w:val="both"/>
        <w:rPr>
          <w:b/>
          <w:lang w:val="en-NZ" w:eastAsia="ko-KR"/>
        </w:rPr>
      </w:pPr>
      <w:r w:rsidRPr="00441526">
        <w:rPr>
          <w:b/>
          <w:lang w:val="en-NZ" w:eastAsia="ko-KR"/>
        </w:rPr>
        <w:lastRenderedPageBreak/>
        <w:t>3.1.</w:t>
      </w:r>
      <w:r>
        <w:rPr>
          <w:b/>
          <w:lang w:val="en-NZ" w:eastAsia="ko-KR"/>
        </w:rPr>
        <w:t>6</w:t>
      </w:r>
      <w:r w:rsidRPr="00441526">
        <w:rPr>
          <w:b/>
          <w:lang w:val="en-NZ" w:eastAsia="ko-KR"/>
        </w:rPr>
        <w:tab/>
      </w:r>
      <w:r w:rsidR="00CE47D9" w:rsidRPr="00CE47D9">
        <w:rPr>
          <w:b/>
          <w:lang w:val="en-NZ" w:eastAsia="ko-KR"/>
        </w:rPr>
        <w:t xml:space="preserve">Australia, Brunei Darussalam, Papua New </w:t>
      </w:r>
      <w:proofErr w:type="gramStart"/>
      <w:r w:rsidR="00CE47D9" w:rsidRPr="00CE47D9">
        <w:rPr>
          <w:b/>
          <w:lang w:val="en-NZ" w:eastAsia="ko-KR"/>
        </w:rPr>
        <w:t>Guinea</w:t>
      </w:r>
      <w:proofErr w:type="gramEnd"/>
      <w:r w:rsidR="00CE47D9" w:rsidRPr="00CE47D9">
        <w:rPr>
          <w:b/>
          <w:lang w:val="en-NZ" w:eastAsia="ko-KR"/>
        </w:rPr>
        <w:t xml:space="preserve"> and Singapore (Republic of)</w:t>
      </w:r>
      <w:r w:rsidR="00D0782A">
        <w:rPr>
          <w:b/>
          <w:lang w:val="en-NZ" w:eastAsia="ko-KR"/>
        </w:rPr>
        <w:t xml:space="preserve"> </w:t>
      </w:r>
      <w:r w:rsidRPr="00F0196E">
        <w:rPr>
          <w:b/>
          <w:lang w:val="en-NZ" w:eastAsia="ko-KR"/>
        </w:rPr>
        <w:t xml:space="preserve">– Document </w:t>
      </w:r>
      <w:r w:rsidR="00D5307F">
        <w:rPr>
          <w:b/>
          <w:lang w:val="en-NZ" w:eastAsia="ko-KR"/>
        </w:rPr>
        <w:t>APG23-</w:t>
      </w:r>
      <w:r w:rsidR="00CE47D9">
        <w:rPr>
          <w:b/>
          <w:lang w:val="en-NZ" w:eastAsia="ko-KR"/>
        </w:rPr>
        <w:t>5</w:t>
      </w:r>
      <w:r w:rsidRPr="00F0196E">
        <w:rPr>
          <w:b/>
          <w:lang w:val="en-NZ" w:eastAsia="ko-KR"/>
        </w:rPr>
        <w:t>/INP-</w:t>
      </w:r>
      <w:r w:rsidR="00CE47D9">
        <w:rPr>
          <w:b/>
          <w:lang w:val="en-NZ" w:eastAsia="ko-KR"/>
        </w:rPr>
        <w:t>5</w:t>
      </w:r>
      <w:r w:rsidR="00D5307F">
        <w:rPr>
          <w:b/>
          <w:lang w:val="en-NZ" w:eastAsia="ko-KR"/>
        </w:rPr>
        <w:t>1</w:t>
      </w:r>
    </w:p>
    <w:p w14:paraId="6B861444" w14:textId="66B31F0C" w:rsidR="00CE47D9" w:rsidRDefault="00CE47D9" w:rsidP="00CE47D9">
      <w:pPr>
        <w:numPr>
          <w:ilvl w:val="0"/>
          <w:numId w:val="2"/>
        </w:numPr>
        <w:jc w:val="both"/>
        <w:rPr>
          <w:lang w:val="en-NZ"/>
        </w:rPr>
      </w:pPr>
      <w:r w:rsidRPr="00CE47D9">
        <w:rPr>
          <w:lang w:val="en-NZ"/>
        </w:rPr>
        <w:t xml:space="preserve">Australia, Brunei Darussalam, Papua New Guinea and Singapore support </w:t>
      </w:r>
      <w:r w:rsidRPr="006367E7">
        <w:rPr>
          <w:lang w:val="en-NZ"/>
        </w:rPr>
        <w:t>Method B1</w:t>
      </w:r>
      <w:r w:rsidRPr="00CE47D9">
        <w:rPr>
          <w:lang w:val="en-NZ"/>
        </w:rPr>
        <w:t xml:space="preserve"> in the current draft CPM text for a new primary allocation to the AMS(R)S in the frequency band 117.975-137 MHz, or part thereof, limited to non-geostationary satellite systems, limited to internationally standardized aeronautical systems and proposes to add a </w:t>
      </w:r>
      <w:proofErr w:type="spellStart"/>
      <w:r w:rsidRPr="00CE47D9">
        <w:rPr>
          <w:lang w:val="en-NZ"/>
        </w:rPr>
        <w:t>pfd</w:t>
      </w:r>
      <w:proofErr w:type="spellEnd"/>
      <w:r w:rsidRPr="00CE47D9">
        <w:rPr>
          <w:lang w:val="en-NZ"/>
        </w:rPr>
        <w:t xml:space="preserve"> limit, where appropriate, on AMS(R)S space stations unwanted emissions falling above 137 MHz, in order to ensure protection of adjacent band services above 137 </w:t>
      </w:r>
      <w:proofErr w:type="spellStart"/>
      <w:r w:rsidRPr="00CE47D9">
        <w:rPr>
          <w:lang w:val="en-NZ"/>
        </w:rPr>
        <w:t>MHz.</w:t>
      </w:r>
      <w:proofErr w:type="spellEnd"/>
    </w:p>
    <w:p w14:paraId="490788E1" w14:textId="0C0B1DBF" w:rsidR="00E8417E" w:rsidRPr="00441526" w:rsidRDefault="00CE47D9" w:rsidP="00CE47D9">
      <w:pPr>
        <w:numPr>
          <w:ilvl w:val="0"/>
          <w:numId w:val="2"/>
        </w:numPr>
        <w:jc w:val="both"/>
        <w:rPr>
          <w:lang w:val="en-NZ"/>
        </w:rPr>
      </w:pPr>
      <w:r w:rsidRPr="00CE47D9">
        <w:rPr>
          <w:lang w:val="en-NZ"/>
        </w:rPr>
        <w:t xml:space="preserve">Australia, Brunei Darussalam, Papua New Guinea and Singapore also support the ongoing ITU-R studies to update the PDNR ITU-R </w:t>
      </w:r>
      <w:proofErr w:type="gramStart"/>
      <w:r w:rsidRPr="00CE47D9">
        <w:rPr>
          <w:lang w:val="en-NZ"/>
        </w:rPr>
        <w:t>M.[</w:t>
      </w:r>
      <w:proofErr w:type="gramEnd"/>
      <w:r w:rsidRPr="00CE47D9">
        <w:rPr>
          <w:lang w:val="en-NZ"/>
        </w:rPr>
        <w:t xml:space="preserve">SPACE-VHF], in accordance with Resolution </w:t>
      </w:r>
      <w:r w:rsidRPr="00CE47D9">
        <w:rPr>
          <w:b/>
          <w:lang w:val="en-NZ"/>
        </w:rPr>
        <w:t>428 (WRC-19)</w:t>
      </w:r>
      <w:r w:rsidRPr="00CE47D9">
        <w:rPr>
          <w:lang w:val="en-NZ"/>
        </w:rPr>
        <w:t>.</w:t>
      </w:r>
    </w:p>
    <w:p w14:paraId="411B08CA" w14:textId="77777777" w:rsidR="00E8417E" w:rsidRPr="00441526" w:rsidRDefault="00E8417E" w:rsidP="00E8417E">
      <w:pPr>
        <w:jc w:val="both"/>
        <w:rPr>
          <w:lang w:val="en-NZ"/>
        </w:rPr>
      </w:pPr>
    </w:p>
    <w:p w14:paraId="339E67FE" w14:textId="1F4933B3" w:rsidR="00E8417E" w:rsidRPr="00441526" w:rsidRDefault="00E8417E" w:rsidP="00E8417E">
      <w:pPr>
        <w:spacing w:after="120"/>
        <w:jc w:val="both"/>
        <w:rPr>
          <w:b/>
          <w:lang w:val="en-NZ" w:eastAsia="ko-KR"/>
        </w:rPr>
      </w:pPr>
      <w:r w:rsidRPr="00441526">
        <w:rPr>
          <w:b/>
          <w:lang w:val="en-NZ" w:eastAsia="ko-KR"/>
        </w:rPr>
        <w:t>3.1.</w:t>
      </w:r>
      <w:r>
        <w:rPr>
          <w:b/>
          <w:lang w:val="en-NZ" w:eastAsia="ko-KR"/>
        </w:rPr>
        <w:t>7</w:t>
      </w:r>
      <w:r w:rsidRPr="00441526">
        <w:rPr>
          <w:b/>
          <w:lang w:val="en-NZ" w:eastAsia="ko-KR"/>
        </w:rPr>
        <w:tab/>
      </w:r>
      <w:r w:rsidR="00CE47D9" w:rsidRPr="00CE47D9">
        <w:rPr>
          <w:b/>
          <w:lang w:val="en-NZ" w:eastAsia="ko-KR"/>
        </w:rPr>
        <w:t>Viet Nam (Socialist Republic of)</w:t>
      </w:r>
      <w:r w:rsidR="00CE47D9">
        <w:rPr>
          <w:b/>
          <w:lang w:val="en-NZ" w:eastAsia="ko-KR"/>
        </w:rPr>
        <w:t xml:space="preserve"> </w:t>
      </w:r>
      <w:r w:rsidRPr="00F0196E">
        <w:rPr>
          <w:b/>
          <w:lang w:val="en-NZ" w:eastAsia="ko-KR"/>
        </w:rPr>
        <w:t xml:space="preserve">– Document </w:t>
      </w:r>
      <w:r w:rsidR="00D5307F">
        <w:rPr>
          <w:b/>
          <w:lang w:val="en-NZ" w:eastAsia="ko-KR"/>
        </w:rPr>
        <w:t>APG23-</w:t>
      </w:r>
      <w:r w:rsidR="00CE47D9">
        <w:rPr>
          <w:b/>
          <w:lang w:val="en-NZ" w:eastAsia="ko-KR"/>
        </w:rPr>
        <w:t>5</w:t>
      </w:r>
      <w:r w:rsidRPr="00F0196E">
        <w:rPr>
          <w:b/>
          <w:lang w:val="en-NZ" w:eastAsia="ko-KR"/>
        </w:rPr>
        <w:t>/INP-</w:t>
      </w:r>
      <w:r w:rsidR="00CE47D9">
        <w:rPr>
          <w:b/>
          <w:lang w:val="en-NZ" w:eastAsia="ko-KR"/>
        </w:rPr>
        <w:t>53</w:t>
      </w:r>
    </w:p>
    <w:p w14:paraId="1FFD90F8" w14:textId="77777777" w:rsidR="00CE47D9" w:rsidRPr="00CE47D9" w:rsidRDefault="00CE47D9" w:rsidP="00CE47D9">
      <w:pPr>
        <w:numPr>
          <w:ilvl w:val="0"/>
          <w:numId w:val="2"/>
        </w:numPr>
        <w:jc w:val="both"/>
        <w:rPr>
          <w:lang w:val="en-NZ"/>
        </w:rPr>
      </w:pPr>
      <w:r w:rsidRPr="00CE47D9">
        <w:rPr>
          <w:lang w:val="en-NZ"/>
        </w:rPr>
        <w:t xml:space="preserve">Viet Nam supports the ITU-R studies to consider a possible primary allocation to AMS(R)S in the Earth-to-space and space-to-Earth directions in entire or portions of the frequency band 117.975-137 MHz while ensuring no adverse effect on the allocation of the existing services and their future development. </w:t>
      </w:r>
    </w:p>
    <w:p w14:paraId="5DAF2F5E" w14:textId="77777777" w:rsidR="00CE47D9" w:rsidRPr="00CE47D9" w:rsidRDefault="00CE47D9" w:rsidP="00CE47D9">
      <w:pPr>
        <w:numPr>
          <w:ilvl w:val="0"/>
          <w:numId w:val="2"/>
        </w:numPr>
        <w:jc w:val="both"/>
        <w:rPr>
          <w:lang w:val="en-NZ"/>
        </w:rPr>
      </w:pPr>
      <w:r w:rsidRPr="00CE47D9">
        <w:rPr>
          <w:lang w:val="en-NZ"/>
        </w:rPr>
        <w:t>Viet Nam is of the view that new AMS(R)S allocation is limited to implement internationally standardised aeronautical systems.</w:t>
      </w:r>
    </w:p>
    <w:p w14:paraId="452CFA2F" w14:textId="24B9089C" w:rsidR="00E8417E" w:rsidRPr="00441526" w:rsidRDefault="00CE47D9" w:rsidP="00CE47D9">
      <w:pPr>
        <w:numPr>
          <w:ilvl w:val="0"/>
          <w:numId w:val="2"/>
        </w:numPr>
        <w:jc w:val="both"/>
        <w:rPr>
          <w:lang w:val="en-NZ"/>
        </w:rPr>
      </w:pPr>
      <w:r w:rsidRPr="00CE47D9">
        <w:rPr>
          <w:lang w:val="en-NZ"/>
        </w:rPr>
        <w:t>Viet Nam supports Method B in the current draft CPM text for a new AMS(R)S allocation in accordance with Resolution 428 (WRC-19) for the Earth to space and space to Earth direction</w:t>
      </w:r>
      <w:r w:rsidR="007A66E1" w:rsidRPr="007A66E1">
        <w:rPr>
          <w:lang w:val="en-NZ"/>
        </w:rPr>
        <w:t>.</w:t>
      </w:r>
    </w:p>
    <w:p w14:paraId="6986BDE1" w14:textId="77777777" w:rsidR="00E8417E" w:rsidRPr="00441526" w:rsidRDefault="00E8417E" w:rsidP="00E8417E">
      <w:pPr>
        <w:jc w:val="both"/>
        <w:rPr>
          <w:lang w:val="en-NZ"/>
        </w:rPr>
      </w:pPr>
    </w:p>
    <w:p w14:paraId="0A8ABBB5" w14:textId="13384448" w:rsidR="00E8417E" w:rsidRPr="00441526" w:rsidRDefault="00E8417E" w:rsidP="00E8417E">
      <w:pPr>
        <w:spacing w:after="120"/>
        <w:jc w:val="both"/>
        <w:rPr>
          <w:b/>
          <w:lang w:val="en-NZ" w:eastAsia="ko-KR"/>
        </w:rPr>
      </w:pPr>
      <w:r w:rsidRPr="00441526">
        <w:rPr>
          <w:b/>
          <w:lang w:val="en-NZ" w:eastAsia="ko-KR"/>
        </w:rPr>
        <w:t>3.1.</w:t>
      </w:r>
      <w:r>
        <w:rPr>
          <w:b/>
          <w:lang w:val="en-NZ" w:eastAsia="ko-KR"/>
        </w:rPr>
        <w:t>8</w:t>
      </w:r>
      <w:r w:rsidRPr="00441526">
        <w:rPr>
          <w:b/>
          <w:lang w:val="en-NZ" w:eastAsia="ko-KR"/>
        </w:rPr>
        <w:tab/>
      </w:r>
      <w:r w:rsidR="00CE47D9" w:rsidRPr="00CE47D9">
        <w:rPr>
          <w:b/>
          <w:lang w:val="en-NZ" w:eastAsia="ko-KR"/>
        </w:rPr>
        <w:t>Korea (Republic of)</w:t>
      </w:r>
      <w:r w:rsidR="00CE47D9">
        <w:rPr>
          <w:b/>
          <w:lang w:val="en-NZ" w:eastAsia="ko-KR"/>
        </w:rPr>
        <w:t xml:space="preserve"> </w:t>
      </w:r>
      <w:r w:rsidRPr="00F0196E">
        <w:rPr>
          <w:b/>
          <w:lang w:val="en-NZ" w:eastAsia="ko-KR"/>
        </w:rPr>
        <w:t xml:space="preserve">– Document </w:t>
      </w:r>
      <w:r w:rsidR="00D5307F">
        <w:rPr>
          <w:b/>
          <w:lang w:val="en-NZ" w:eastAsia="ko-KR"/>
        </w:rPr>
        <w:t>APG23-</w:t>
      </w:r>
      <w:r w:rsidR="00CE47D9">
        <w:rPr>
          <w:b/>
          <w:lang w:val="en-NZ" w:eastAsia="ko-KR"/>
        </w:rPr>
        <w:t>5</w:t>
      </w:r>
      <w:r w:rsidRPr="00F0196E">
        <w:rPr>
          <w:b/>
          <w:lang w:val="en-NZ" w:eastAsia="ko-KR"/>
        </w:rPr>
        <w:t>/INP-</w:t>
      </w:r>
      <w:r w:rsidR="00CE47D9">
        <w:rPr>
          <w:b/>
          <w:lang w:val="en-NZ" w:eastAsia="ko-KR"/>
        </w:rPr>
        <w:t>64</w:t>
      </w:r>
    </w:p>
    <w:p w14:paraId="3FCF646F" w14:textId="51560F94" w:rsidR="00E8417E" w:rsidRPr="00441526" w:rsidRDefault="00CE47D9" w:rsidP="005E117F">
      <w:pPr>
        <w:numPr>
          <w:ilvl w:val="0"/>
          <w:numId w:val="2"/>
        </w:numPr>
        <w:jc w:val="both"/>
        <w:rPr>
          <w:lang w:val="en-NZ"/>
        </w:rPr>
      </w:pPr>
      <w:r w:rsidRPr="00CE47D9">
        <w:rPr>
          <w:lang w:val="en-NZ"/>
        </w:rPr>
        <w:t>The Republic of Korea prefers Method B in the draft CPM Report that proposes to add a new allocation to AMS(R)S in the Earth-to-space and space-to-Earth directions in all or part of the frequency band 117.975-137 MHz, while ensuring protection of services in the same and adjacent bands and not constraining these existing services. For the protection of existing services, the Republic of Korea is of the view that supporting one of Options (i.e., Method B1 and B2) needs further consideration</w:t>
      </w:r>
      <w:r w:rsidR="007A66E1" w:rsidRPr="007A66E1">
        <w:rPr>
          <w:lang w:val="en-NZ"/>
        </w:rPr>
        <w:t>.</w:t>
      </w:r>
    </w:p>
    <w:p w14:paraId="288A0176" w14:textId="20CF2A1B" w:rsidR="00E8417E" w:rsidRDefault="00E8417E" w:rsidP="00E8417E">
      <w:pPr>
        <w:rPr>
          <w:lang w:val="en-NZ"/>
        </w:rPr>
      </w:pPr>
    </w:p>
    <w:p w14:paraId="771FDFF7" w14:textId="61673180" w:rsidR="00E8417E" w:rsidRPr="00441526" w:rsidRDefault="00E8417E" w:rsidP="00E8417E">
      <w:pPr>
        <w:spacing w:after="120"/>
        <w:jc w:val="both"/>
        <w:rPr>
          <w:b/>
          <w:lang w:val="en-NZ" w:eastAsia="ko-KR"/>
        </w:rPr>
      </w:pPr>
      <w:r w:rsidRPr="00441526">
        <w:rPr>
          <w:b/>
          <w:lang w:val="en-NZ" w:eastAsia="ko-KR"/>
        </w:rPr>
        <w:t>3.1.</w:t>
      </w:r>
      <w:r>
        <w:rPr>
          <w:b/>
          <w:lang w:val="en-NZ" w:eastAsia="ko-KR"/>
        </w:rPr>
        <w:t>9</w:t>
      </w:r>
      <w:r w:rsidRPr="00441526">
        <w:rPr>
          <w:b/>
          <w:lang w:val="en-NZ" w:eastAsia="ko-KR"/>
        </w:rPr>
        <w:tab/>
      </w:r>
      <w:r w:rsidR="00CE47D9" w:rsidRPr="00CE47D9">
        <w:rPr>
          <w:b/>
          <w:lang w:val="en-NZ" w:eastAsia="ko-KR"/>
        </w:rPr>
        <w:t>New Zealand</w:t>
      </w:r>
      <w:r w:rsidR="00D0782A">
        <w:rPr>
          <w:b/>
          <w:lang w:val="en-NZ" w:eastAsia="ko-KR"/>
        </w:rPr>
        <w:t xml:space="preserve"> </w:t>
      </w:r>
      <w:r w:rsidRPr="00F0196E">
        <w:rPr>
          <w:b/>
          <w:lang w:val="en-NZ" w:eastAsia="ko-KR"/>
        </w:rPr>
        <w:t xml:space="preserve">– Document </w:t>
      </w:r>
      <w:r w:rsidR="00D5307F">
        <w:rPr>
          <w:b/>
          <w:lang w:val="en-NZ" w:eastAsia="ko-KR"/>
        </w:rPr>
        <w:t>APG23-</w:t>
      </w:r>
      <w:r w:rsidR="000D250B">
        <w:rPr>
          <w:b/>
          <w:lang w:val="en-NZ" w:eastAsia="ko-KR"/>
        </w:rPr>
        <w:t>5</w:t>
      </w:r>
      <w:r w:rsidRPr="00F0196E">
        <w:rPr>
          <w:b/>
          <w:lang w:val="en-NZ" w:eastAsia="ko-KR"/>
        </w:rPr>
        <w:t>/INP-</w:t>
      </w:r>
      <w:r w:rsidR="000D250B">
        <w:rPr>
          <w:b/>
          <w:lang w:val="en-NZ" w:eastAsia="ko-KR"/>
        </w:rPr>
        <w:t>7</w:t>
      </w:r>
      <w:r w:rsidR="00D5307F">
        <w:rPr>
          <w:b/>
          <w:lang w:val="en-NZ" w:eastAsia="ko-KR"/>
        </w:rPr>
        <w:t>4</w:t>
      </w:r>
    </w:p>
    <w:p w14:paraId="414726A2" w14:textId="77777777" w:rsidR="000D250B" w:rsidRPr="000D250B" w:rsidRDefault="000D250B" w:rsidP="000D250B">
      <w:pPr>
        <w:numPr>
          <w:ilvl w:val="0"/>
          <w:numId w:val="2"/>
        </w:numPr>
        <w:jc w:val="both"/>
        <w:rPr>
          <w:lang w:val="en-NZ"/>
        </w:rPr>
      </w:pPr>
      <w:r w:rsidRPr="000D250B">
        <w:rPr>
          <w:lang w:val="en-NZ"/>
        </w:rPr>
        <w:t xml:space="preserve">New Zealand supports measures that ensure existing primary services in that frequency band and in adjacent frequency bands remain protected while ensuring there is no adverse impact to systems in the Aeronautical Mobile (Route) Service (AM(R)S). </w:t>
      </w:r>
    </w:p>
    <w:p w14:paraId="1CDFF8D9" w14:textId="1D09A592" w:rsidR="00E8417E" w:rsidRPr="00441526" w:rsidRDefault="000D250B" w:rsidP="000D250B">
      <w:pPr>
        <w:numPr>
          <w:ilvl w:val="0"/>
          <w:numId w:val="2"/>
        </w:numPr>
        <w:jc w:val="both"/>
        <w:rPr>
          <w:lang w:val="en-NZ"/>
        </w:rPr>
      </w:pPr>
      <w:r w:rsidRPr="000D250B">
        <w:rPr>
          <w:lang w:val="en-NZ"/>
        </w:rPr>
        <w:t>New Zealand Supports Method B. However, we have no preference for method B1 or B2 at this stage</w:t>
      </w:r>
      <w:r w:rsidR="007A66E1" w:rsidRPr="007A66E1">
        <w:rPr>
          <w:lang w:val="en-NZ"/>
        </w:rPr>
        <w:t>.</w:t>
      </w:r>
    </w:p>
    <w:p w14:paraId="575A68E2" w14:textId="77777777" w:rsidR="00E8417E" w:rsidRPr="00441526" w:rsidRDefault="00E8417E" w:rsidP="00E8417E">
      <w:pPr>
        <w:rPr>
          <w:lang w:val="en-NZ"/>
        </w:rPr>
      </w:pPr>
    </w:p>
    <w:p w14:paraId="42768DF4" w14:textId="5D972AD9" w:rsidR="00E8417E" w:rsidRPr="00441526" w:rsidRDefault="00E8417E" w:rsidP="00E8417E">
      <w:pPr>
        <w:spacing w:after="120"/>
        <w:jc w:val="both"/>
        <w:rPr>
          <w:b/>
          <w:lang w:val="en-NZ" w:eastAsia="ko-KR"/>
        </w:rPr>
      </w:pPr>
      <w:r w:rsidRPr="00441526">
        <w:rPr>
          <w:b/>
          <w:lang w:val="en-NZ" w:eastAsia="ko-KR"/>
        </w:rPr>
        <w:t>3.1.</w:t>
      </w:r>
      <w:r>
        <w:rPr>
          <w:b/>
          <w:lang w:val="en-NZ" w:eastAsia="ko-KR"/>
        </w:rPr>
        <w:t>10</w:t>
      </w:r>
      <w:r w:rsidRPr="00441526">
        <w:rPr>
          <w:b/>
          <w:lang w:val="en-NZ" w:eastAsia="ko-KR"/>
        </w:rPr>
        <w:tab/>
      </w:r>
      <w:r w:rsidR="000D250B" w:rsidRPr="000D250B">
        <w:rPr>
          <w:b/>
          <w:lang w:val="en-NZ" w:eastAsia="ko-KR"/>
        </w:rPr>
        <w:t>Indonesia (Republic of)</w:t>
      </w:r>
      <w:r w:rsidR="00D0782A">
        <w:rPr>
          <w:b/>
          <w:lang w:val="en-NZ" w:eastAsia="ko-KR"/>
        </w:rPr>
        <w:t xml:space="preserve"> </w:t>
      </w:r>
      <w:r w:rsidRPr="00F0196E">
        <w:rPr>
          <w:b/>
          <w:lang w:val="en-NZ" w:eastAsia="ko-KR"/>
        </w:rPr>
        <w:t xml:space="preserve">– Document </w:t>
      </w:r>
      <w:r w:rsidR="00D5307F">
        <w:rPr>
          <w:b/>
          <w:lang w:val="en-NZ" w:eastAsia="ko-KR"/>
        </w:rPr>
        <w:t>APG23-</w:t>
      </w:r>
      <w:r w:rsidR="000D250B">
        <w:rPr>
          <w:b/>
          <w:lang w:val="en-NZ" w:eastAsia="ko-KR"/>
        </w:rPr>
        <w:t>5</w:t>
      </w:r>
      <w:r w:rsidRPr="00F0196E">
        <w:rPr>
          <w:b/>
          <w:lang w:val="en-NZ" w:eastAsia="ko-KR"/>
        </w:rPr>
        <w:t>/INP-</w:t>
      </w:r>
      <w:r w:rsidR="000D250B">
        <w:rPr>
          <w:b/>
          <w:lang w:val="en-NZ" w:eastAsia="ko-KR"/>
        </w:rPr>
        <w:t>79</w:t>
      </w:r>
    </w:p>
    <w:p w14:paraId="6724A0A0" w14:textId="2380E57F" w:rsidR="000D250B" w:rsidRPr="000D250B" w:rsidRDefault="000D250B" w:rsidP="000D250B">
      <w:pPr>
        <w:numPr>
          <w:ilvl w:val="0"/>
          <w:numId w:val="2"/>
        </w:numPr>
        <w:jc w:val="both"/>
        <w:rPr>
          <w:lang w:val="en-NZ"/>
        </w:rPr>
      </w:pPr>
      <w:r w:rsidRPr="000D250B">
        <w:rPr>
          <w:lang w:val="en-NZ"/>
        </w:rPr>
        <w:t>Indonesia is of the view to consider the identification of a new AMS(R)S allocation for the Earth to space and space to Earth direction taking into account sharing and compatibility with other services including in the adjacent band is ensured the safety of and protection of existing and future stations, particularly for those countries, their frequency band 117.975-137 MHz is utilized by various stakeholders, inter alia for air to ground and ground to air communications.</w:t>
      </w:r>
    </w:p>
    <w:p w14:paraId="59309A0A" w14:textId="56BD25C5" w:rsidR="00E8417E" w:rsidRPr="00441526" w:rsidRDefault="000D250B" w:rsidP="000D250B">
      <w:pPr>
        <w:numPr>
          <w:ilvl w:val="0"/>
          <w:numId w:val="2"/>
        </w:numPr>
        <w:jc w:val="both"/>
        <w:rPr>
          <w:lang w:val="en-NZ"/>
        </w:rPr>
      </w:pPr>
      <w:r w:rsidRPr="000D250B">
        <w:rPr>
          <w:lang w:val="en-NZ"/>
        </w:rPr>
        <w:lastRenderedPageBreak/>
        <w:t>Furthermore, the new AMS(R)S allocation must not require modification to the aircraft equipment, to receive and transmit to standard VHF radio already installed on board aircraft, as well as the assurance that it shall not have harmful implications on the existing VHF ground segment.</w:t>
      </w:r>
    </w:p>
    <w:p w14:paraId="389247A7" w14:textId="77777777" w:rsidR="00E8417E" w:rsidRPr="00441526" w:rsidRDefault="00E8417E" w:rsidP="00E8417E">
      <w:pPr>
        <w:rPr>
          <w:lang w:val="en-NZ"/>
        </w:rPr>
      </w:pPr>
    </w:p>
    <w:p w14:paraId="5ED39939" w14:textId="173D9E73" w:rsidR="00E8417E" w:rsidRPr="00441526" w:rsidRDefault="00E8417E" w:rsidP="00E8417E">
      <w:pPr>
        <w:spacing w:after="120"/>
        <w:jc w:val="both"/>
        <w:rPr>
          <w:b/>
          <w:lang w:val="en-NZ" w:eastAsia="ko-KR"/>
        </w:rPr>
      </w:pPr>
      <w:r w:rsidRPr="00441526">
        <w:rPr>
          <w:b/>
          <w:lang w:val="en-NZ" w:eastAsia="ko-KR"/>
        </w:rPr>
        <w:t>3.1.</w:t>
      </w:r>
      <w:r>
        <w:rPr>
          <w:b/>
          <w:lang w:val="en-NZ" w:eastAsia="ko-KR"/>
        </w:rPr>
        <w:t>11</w:t>
      </w:r>
      <w:r w:rsidRPr="00441526">
        <w:rPr>
          <w:b/>
          <w:lang w:val="en-NZ" w:eastAsia="ko-KR"/>
        </w:rPr>
        <w:tab/>
      </w:r>
      <w:r w:rsidR="000D250B" w:rsidRPr="000D250B">
        <w:rPr>
          <w:b/>
          <w:lang w:val="en-NZ" w:eastAsia="ko-KR"/>
        </w:rPr>
        <w:t>China (People’s Republic of)</w:t>
      </w:r>
      <w:r w:rsidR="000D250B">
        <w:rPr>
          <w:b/>
          <w:lang w:val="en-NZ" w:eastAsia="ko-KR"/>
        </w:rPr>
        <w:t xml:space="preserve"> </w:t>
      </w:r>
      <w:r w:rsidRPr="00F0196E">
        <w:rPr>
          <w:b/>
          <w:lang w:val="en-NZ" w:eastAsia="ko-KR"/>
        </w:rPr>
        <w:t xml:space="preserve">– Document </w:t>
      </w:r>
      <w:r w:rsidR="00D5307F">
        <w:rPr>
          <w:b/>
          <w:lang w:val="en-NZ" w:eastAsia="ko-KR"/>
        </w:rPr>
        <w:t>APG23-</w:t>
      </w:r>
      <w:r w:rsidR="000D250B">
        <w:rPr>
          <w:b/>
          <w:lang w:val="en-NZ" w:eastAsia="ko-KR"/>
        </w:rPr>
        <w:t>5</w:t>
      </w:r>
      <w:r w:rsidRPr="00F0196E">
        <w:rPr>
          <w:b/>
          <w:lang w:val="en-NZ" w:eastAsia="ko-KR"/>
        </w:rPr>
        <w:t>/INP-</w:t>
      </w:r>
      <w:r w:rsidR="000D250B">
        <w:rPr>
          <w:b/>
          <w:lang w:val="en-NZ" w:eastAsia="ko-KR"/>
        </w:rPr>
        <w:t>89</w:t>
      </w:r>
    </w:p>
    <w:p w14:paraId="7486429F" w14:textId="66C82005" w:rsidR="00E8417E" w:rsidRPr="007A66E1" w:rsidRDefault="000D250B" w:rsidP="005E117F">
      <w:pPr>
        <w:numPr>
          <w:ilvl w:val="0"/>
          <w:numId w:val="2"/>
        </w:numPr>
        <w:jc w:val="both"/>
        <w:rPr>
          <w:lang w:val="en-NZ"/>
        </w:rPr>
      </w:pPr>
      <w:r w:rsidRPr="000D250B">
        <w:rPr>
          <w:lang w:val="en-NZ"/>
        </w:rPr>
        <w:t xml:space="preserve">China supports the current ITU-R studies for the introduction of AMS(R)S in the frequency band 117.975-137 MHz mandated by Resolution 428 (WRC-19). The protection of existing services operating in the frequency band 117.975-137 MHz and adjacent frequency bands shall be ensured. </w:t>
      </w:r>
      <w:proofErr w:type="gramStart"/>
      <w:r w:rsidRPr="000D250B">
        <w:rPr>
          <w:lang w:val="en-NZ"/>
        </w:rPr>
        <w:t>In particular, to</w:t>
      </w:r>
      <w:proofErr w:type="gramEnd"/>
      <w:r w:rsidRPr="000D250B">
        <w:rPr>
          <w:lang w:val="en-NZ"/>
        </w:rPr>
        <w:t xml:space="preserve"> ensure the protection of MSS/SOS/</w:t>
      </w:r>
      <w:proofErr w:type="spellStart"/>
      <w:r w:rsidRPr="000D250B">
        <w:rPr>
          <w:lang w:val="en-NZ"/>
        </w:rPr>
        <w:t>MetSat</w:t>
      </w:r>
      <w:proofErr w:type="spellEnd"/>
      <w:r w:rsidRPr="000D250B">
        <w:rPr>
          <w:lang w:val="en-NZ"/>
        </w:rPr>
        <w:t xml:space="preserve">/SRS above 137 MHz, an appropriate limit for AMS(R)S unwanted emissions above 137 MHz should be identified and applied. Considering the sharing and compatibility studies have not been completed yet, China supports method A, </w:t>
      </w:r>
      <w:proofErr w:type="spellStart"/>
      <w:r w:rsidRPr="000D250B">
        <w:rPr>
          <w:lang w:val="en-NZ"/>
        </w:rPr>
        <w:t>NoC</w:t>
      </w:r>
      <w:proofErr w:type="spellEnd"/>
      <w:r w:rsidRPr="000D250B">
        <w:rPr>
          <w:lang w:val="en-NZ"/>
        </w:rPr>
        <w:t>, in current draft CPM text</w:t>
      </w:r>
      <w:r>
        <w:rPr>
          <w:lang w:val="en-NZ"/>
        </w:rPr>
        <w:t>.</w:t>
      </w:r>
    </w:p>
    <w:p w14:paraId="468F00D6" w14:textId="5191B09F" w:rsidR="00E8417E" w:rsidRDefault="00E8417E" w:rsidP="00E8417E">
      <w:pPr>
        <w:rPr>
          <w:lang w:val="en-NZ"/>
        </w:rPr>
      </w:pPr>
    </w:p>
    <w:p w14:paraId="55B3F4E1" w14:textId="1A96D445" w:rsidR="003D0024" w:rsidRPr="00441526" w:rsidRDefault="003D0024" w:rsidP="003D0024">
      <w:pPr>
        <w:spacing w:after="120"/>
        <w:jc w:val="both"/>
        <w:rPr>
          <w:b/>
          <w:lang w:val="en-NZ" w:eastAsia="ko-KR"/>
        </w:rPr>
      </w:pPr>
      <w:r w:rsidRPr="00441526">
        <w:rPr>
          <w:b/>
          <w:lang w:val="en-NZ" w:eastAsia="ko-KR"/>
        </w:rPr>
        <w:t>3.1.</w:t>
      </w:r>
      <w:r>
        <w:rPr>
          <w:b/>
          <w:lang w:val="en-NZ" w:eastAsia="ko-KR"/>
        </w:rPr>
        <w:t>12</w:t>
      </w:r>
      <w:r w:rsidRPr="00441526">
        <w:rPr>
          <w:b/>
          <w:lang w:val="en-NZ" w:eastAsia="ko-KR"/>
        </w:rPr>
        <w:tab/>
      </w:r>
      <w:r w:rsidRPr="003D0024">
        <w:rPr>
          <w:b/>
          <w:lang w:val="en-NZ" w:eastAsia="ko-KR"/>
        </w:rPr>
        <w:t>Malaysia</w:t>
      </w:r>
      <w:r>
        <w:rPr>
          <w:b/>
          <w:lang w:val="en-NZ" w:eastAsia="ko-KR"/>
        </w:rPr>
        <w:t xml:space="preserve"> </w:t>
      </w:r>
      <w:r w:rsidRPr="00F0196E">
        <w:rPr>
          <w:b/>
          <w:lang w:val="en-NZ" w:eastAsia="ko-KR"/>
        </w:rPr>
        <w:t xml:space="preserve">– Document </w:t>
      </w:r>
      <w:r>
        <w:rPr>
          <w:b/>
          <w:lang w:val="en-NZ" w:eastAsia="ko-KR"/>
        </w:rPr>
        <w:t>APG23-5</w:t>
      </w:r>
      <w:r w:rsidRPr="00F0196E">
        <w:rPr>
          <w:b/>
          <w:lang w:val="en-NZ" w:eastAsia="ko-KR"/>
        </w:rPr>
        <w:t>/INP-</w:t>
      </w:r>
      <w:r>
        <w:rPr>
          <w:b/>
          <w:lang w:val="en-NZ" w:eastAsia="ko-KR"/>
        </w:rPr>
        <w:t>96</w:t>
      </w:r>
    </w:p>
    <w:p w14:paraId="4A2254E9" w14:textId="1FBA34AB" w:rsidR="003D0024" w:rsidRPr="00E40A3C" w:rsidRDefault="00E40A3C" w:rsidP="00E40A3C">
      <w:pPr>
        <w:numPr>
          <w:ilvl w:val="0"/>
          <w:numId w:val="2"/>
        </w:numPr>
        <w:jc w:val="both"/>
        <w:rPr>
          <w:lang w:val="en-NZ"/>
        </w:rPr>
      </w:pPr>
      <w:r w:rsidRPr="00E40A3C">
        <w:rPr>
          <w:lang w:val="en-NZ"/>
        </w:rPr>
        <w:t>Malaysia supports new allocation to the aeronautical mobile-satellite (route) service (AMS(R)S) within the frequency band 117.975-137 MHz for supporting aeronautical VHF communications in the Earth-to-space and space-to-Earth directions while ensuring protection to existing VHF systems operating in the aeronautical mobile (route) service (AM(R)S) and the aeronautical radionavigation service (ARNS) in adjacent frequency band. The AMS(R)S system shall be operated in accordance with the International Civil Aviation Organization (ICAO) Standards and Recommended Practices (SARPs)</w:t>
      </w:r>
      <w:r w:rsidR="003D0024">
        <w:rPr>
          <w:lang w:val="en-NZ"/>
        </w:rPr>
        <w:t>.</w:t>
      </w:r>
    </w:p>
    <w:p w14:paraId="438659EE" w14:textId="77777777" w:rsidR="003D0024" w:rsidRPr="00441526" w:rsidRDefault="003D0024" w:rsidP="00E8417E">
      <w:pPr>
        <w:rPr>
          <w:lang w:val="en-NZ"/>
        </w:rPr>
      </w:pPr>
    </w:p>
    <w:p w14:paraId="5166D9DE" w14:textId="77777777" w:rsidR="00E8417E" w:rsidRPr="00C138BB" w:rsidRDefault="00E8417E" w:rsidP="005E117F">
      <w:pPr>
        <w:pStyle w:val="ListParagraph"/>
        <w:numPr>
          <w:ilvl w:val="1"/>
          <w:numId w:val="3"/>
        </w:numPr>
        <w:spacing w:after="120"/>
        <w:jc w:val="both"/>
        <w:rPr>
          <w:b/>
          <w:lang w:val="en-NZ"/>
        </w:rPr>
      </w:pPr>
      <w:r w:rsidRPr="00D95DD8">
        <w:rPr>
          <w:b/>
          <w:lang w:val="en-NZ"/>
        </w:rPr>
        <w:tab/>
      </w:r>
      <w:r w:rsidRPr="00C138BB">
        <w:rPr>
          <w:b/>
          <w:lang w:val="en-NZ"/>
        </w:rPr>
        <w:t>S</w:t>
      </w:r>
      <w:r w:rsidRPr="00C138BB">
        <w:rPr>
          <w:b/>
          <w:lang w:val="en-NZ" w:eastAsia="ko-KR"/>
        </w:rPr>
        <w:t>ummary of issues raised du</w:t>
      </w:r>
      <w:r w:rsidRPr="00C138BB">
        <w:rPr>
          <w:b/>
          <w:lang w:val="en-NZ"/>
        </w:rPr>
        <w:t xml:space="preserve">ring the </w:t>
      </w:r>
      <w:proofErr w:type="gramStart"/>
      <w:r w:rsidRPr="00C138BB">
        <w:rPr>
          <w:b/>
          <w:lang w:val="en-NZ"/>
        </w:rPr>
        <w:t>meeting</w:t>
      </w:r>
      <w:proofErr w:type="gramEnd"/>
    </w:p>
    <w:p w14:paraId="71C0F6DB" w14:textId="18CF0BFC" w:rsidR="00E8417E" w:rsidRPr="00C138BB" w:rsidRDefault="00E8417E" w:rsidP="00E8417E">
      <w:pPr>
        <w:ind w:left="708"/>
        <w:jc w:val="both"/>
        <w:rPr>
          <w:lang w:val="en-NZ"/>
        </w:rPr>
      </w:pPr>
      <w:r w:rsidRPr="00C138BB">
        <w:rPr>
          <w:lang w:val="en-NZ"/>
        </w:rPr>
        <w:t>None.</w:t>
      </w:r>
    </w:p>
    <w:p w14:paraId="12CB2E44" w14:textId="77777777" w:rsidR="00E8417E" w:rsidRPr="00C138BB" w:rsidRDefault="00E8417E" w:rsidP="00E8417E">
      <w:pPr>
        <w:rPr>
          <w:b/>
          <w:lang w:val="en-NZ" w:eastAsia="ko-KR"/>
        </w:rPr>
      </w:pPr>
    </w:p>
    <w:p w14:paraId="17BAA02D" w14:textId="630BE48E" w:rsidR="00E8417E" w:rsidRPr="00C138BB" w:rsidRDefault="00E8417E" w:rsidP="00E8417E">
      <w:pPr>
        <w:spacing w:after="120"/>
        <w:jc w:val="both"/>
        <w:rPr>
          <w:b/>
          <w:lang w:val="en-NZ" w:eastAsia="ko-KR"/>
        </w:rPr>
      </w:pPr>
      <w:r w:rsidRPr="00C138BB">
        <w:rPr>
          <w:b/>
          <w:lang w:val="en-NZ" w:eastAsia="ko-KR"/>
        </w:rPr>
        <w:t xml:space="preserve">4. </w:t>
      </w:r>
      <w:r w:rsidRPr="00C138BB">
        <w:rPr>
          <w:b/>
          <w:lang w:val="en-NZ" w:eastAsia="ko-KR"/>
        </w:rPr>
        <w:tab/>
        <w:t>APT Preliminary View(s)</w:t>
      </w:r>
    </w:p>
    <w:p w14:paraId="2F215AE7" w14:textId="21D37FFE" w:rsidR="006111DB" w:rsidRDefault="00DF09A0" w:rsidP="0036054B">
      <w:pPr>
        <w:pStyle w:val="ListParagraph"/>
        <w:ind w:left="0"/>
        <w:rPr>
          <w:lang w:val="en-NZ"/>
        </w:rPr>
      </w:pPr>
      <w:r w:rsidRPr="00C138BB">
        <w:rPr>
          <w:lang w:val="en-NZ"/>
        </w:rPr>
        <w:t xml:space="preserve">APT Members </w:t>
      </w:r>
      <w:r w:rsidR="004C0AD2" w:rsidRPr="00C138BB">
        <w:rPr>
          <w:lang w:val="en-NZ"/>
        </w:rPr>
        <w:t>are considering</w:t>
      </w:r>
      <w:r w:rsidR="00A74BD7" w:rsidRPr="00C138BB">
        <w:rPr>
          <w:lang w:val="en-NZ"/>
        </w:rPr>
        <w:t xml:space="preserve"> </w:t>
      </w:r>
      <w:r w:rsidRPr="00C138BB">
        <w:rPr>
          <w:lang w:val="en-NZ"/>
        </w:rPr>
        <w:t xml:space="preserve">Method B </w:t>
      </w:r>
      <w:r w:rsidR="006111DB">
        <w:rPr>
          <w:lang w:val="en-NZ"/>
        </w:rPr>
        <w:t>for this agenda item provided that the following issues are duly addressed.</w:t>
      </w:r>
    </w:p>
    <w:p w14:paraId="754A22DC" w14:textId="7198DD53" w:rsidR="00C2799E" w:rsidRPr="00C138BB" w:rsidRDefault="00EA1D17" w:rsidP="0036054B">
      <w:pPr>
        <w:pStyle w:val="ListParagraph"/>
        <w:numPr>
          <w:ilvl w:val="1"/>
          <w:numId w:val="2"/>
        </w:numPr>
        <w:ind w:left="709" w:hanging="386"/>
        <w:rPr>
          <w:lang w:val="en-NZ"/>
        </w:rPr>
      </w:pPr>
      <w:r w:rsidRPr="00C138BB">
        <w:rPr>
          <w:lang w:val="en-NZ"/>
        </w:rPr>
        <w:t>ensuring protection of the existing services in the same frequency band and adjacent frequency bands</w:t>
      </w:r>
      <w:r w:rsidR="0077413A">
        <w:rPr>
          <w:lang w:val="en-NZ"/>
        </w:rPr>
        <w:t xml:space="preserve"> including those of </w:t>
      </w:r>
      <w:r w:rsidR="0077413A" w:rsidRPr="00C138BB">
        <w:rPr>
          <w:lang w:val="en-NZ"/>
        </w:rPr>
        <w:t>MSS/SOS/</w:t>
      </w:r>
      <w:proofErr w:type="spellStart"/>
      <w:r w:rsidR="0077413A" w:rsidRPr="00C138BB">
        <w:rPr>
          <w:lang w:val="en-NZ"/>
        </w:rPr>
        <w:t>MetSat</w:t>
      </w:r>
      <w:proofErr w:type="spellEnd"/>
      <w:r w:rsidR="0077413A" w:rsidRPr="00C138BB">
        <w:rPr>
          <w:lang w:val="en-NZ"/>
        </w:rPr>
        <w:t xml:space="preserve">/SRS through an appropriate limit for AMS(R)S unwanted emissions above 137 </w:t>
      </w:r>
      <w:proofErr w:type="gramStart"/>
      <w:r w:rsidR="0077413A" w:rsidRPr="00C138BB">
        <w:rPr>
          <w:lang w:val="en-NZ"/>
        </w:rPr>
        <w:t>MHz</w:t>
      </w:r>
      <w:r w:rsidRPr="00C138BB">
        <w:rPr>
          <w:lang w:val="en-NZ"/>
        </w:rPr>
        <w:t>;</w:t>
      </w:r>
      <w:proofErr w:type="gramEnd"/>
    </w:p>
    <w:p w14:paraId="0FB11D09" w14:textId="308CC784" w:rsidR="00EA1D17" w:rsidRPr="00C138BB" w:rsidRDefault="00EA1D17" w:rsidP="0036054B">
      <w:pPr>
        <w:pStyle w:val="ListParagraph"/>
        <w:numPr>
          <w:ilvl w:val="1"/>
          <w:numId w:val="2"/>
        </w:numPr>
        <w:ind w:left="709" w:hanging="386"/>
        <w:rPr>
          <w:lang w:val="en-NZ"/>
        </w:rPr>
      </w:pPr>
      <w:r w:rsidRPr="00C138BB">
        <w:rPr>
          <w:lang w:val="en-NZ"/>
        </w:rPr>
        <w:t>limiting to internationally standardized aeronautical systems</w:t>
      </w:r>
      <w:r w:rsidR="00A01823">
        <w:rPr>
          <w:lang w:val="en-NZ"/>
        </w:rPr>
        <w:t>.</w:t>
      </w:r>
      <w:r w:rsidR="00FB4DC0" w:rsidRPr="00C138BB">
        <w:rPr>
          <w:lang w:val="en-NZ"/>
        </w:rPr>
        <w:t xml:space="preserve"> </w:t>
      </w:r>
    </w:p>
    <w:p w14:paraId="1F215FA5" w14:textId="429516C1" w:rsidR="00EA1D17" w:rsidRPr="00C138BB" w:rsidRDefault="00EA1D17" w:rsidP="0036054B">
      <w:pPr>
        <w:pStyle w:val="ListParagraph"/>
        <w:ind w:left="1148"/>
        <w:rPr>
          <w:lang w:val="en-NZ"/>
        </w:rPr>
      </w:pPr>
    </w:p>
    <w:p w14:paraId="775966B1" w14:textId="785FBA44" w:rsidR="0091095E" w:rsidRPr="00C138BB" w:rsidRDefault="0091095E" w:rsidP="00C2799E">
      <w:pPr>
        <w:rPr>
          <w:lang w:val="en-NZ"/>
        </w:rPr>
      </w:pPr>
    </w:p>
    <w:p w14:paraId="65D5CBFF" w14:textId="44BEFB9C" w:rsidR="00E8417E" w:rsidRPr="00C138BB" w:rsidRDefault="00E8417E" w:rsidP="00E8417E">
      <w:pPr>
        <w:spacing w:after="120"/>
        <w:jc w:val="both"/>
        <w:rPr>
          <w:b/>
          <w:lang w:val="en-NZ" w:eastAsia="ko-KR"/>
        </w:rPr>
      </w:pPr>
      <w:r w:rsidRPr="00C138BB">
        <w:rPr>
          <w:b/>
          <w:lang w:val="en-NZ" w:eastAsia="ko-KR"/>
        </w:rPr>
        <w:t xml:space="preserve">5. </w:t>
      </w:r>
      <w:r w:rsidRPr="00C138BB">
        <w:rPr>
          <w:b/>
          <w:lang w:val="en-NZ" w:eastAsia="ko-KR"/>
        </w:rPr>
        <w:tab/>
        <w:t>Other View(s) from APT Members</w:t>
      </w:r>
    </w:p>
    <w:p w14:paraId="77C05892" w14:textId="23CED531" w:rsidR="002B55D3" w:rsidRPr="00A01823" w:rsidRDefault="002B55D3" w:rsidP="0036054B">
      <w:pPr>
        <w:jc w:val="both"/>
        <w:rPr>
          <w:lang w:val="en-NZ"/>
        </w:rPr>
      </w:pPr>
      <w:r w:rsidRPr="00A01823">
        <w:rPr>
          <w:lang w:val="en-NZ"/>
        </w:rPr>
        <w:t>Some APT Members support Method B and await further clarifications in the result of ITU-R studies to develop further views on Method B1 or B2</w:t>
      </w:r>
      <w:r w:rsidR="00652053">
        <w:rPr>
          <w:lang w:val="en-NZ"/>
        </w:rPr>
        <w:t>.</w:t>
      </w:r>
      <w:r w:rsidRPr="00A01823">
        <w:rPr>
          <w:lang w:val="en-NZ"/>
        </w:rPr>
        <w:t xml:space="preserve"> </w:t>
      </w:r>
    </w:p>
    <w:p w14:paraId="2E8CF895" w14:textId="77777777" w:rsidR="00A01823" w:rsidRDefault="00A01823" w:rsidP="00A01823">
      <w:pPr>
        <w:jc w:val="both"/>
        <w:rPr>
          <w:lang w:val="en-NZ"/>
        </w:rPr>
      </w:pPr>
    </w:p>
    <w:p w14:paraId="073C7B33" w14:textId="50D58228" w:rsidR="00743246" w:rsidRPr="00A01823" w:rsidRDefault="00743246" w:rsidP="0036054B">
      <w:pPr>
        <w:jc w:val="both"/>
        <w:rPr>
          <w:lang w:val="en-NZ"/>
        </w:rPr>
      </w:pPr>
      <w:r w:rsidRPr="00A01823">
        <w:rPr>
          <w:lang w:val="en-NZ"/>
        </w:rPr>
        <w:t>Some APT Members support Method B1</w:t>
      </w:r>
      <w:r w:rsidR="00652053">
        <w:rPr>
          <w:lang w:val="en-NZ"/>
        </w:rPr>
        <w:t>.</w:t>
      </w:r>
    </w:p>
    <w:p w14:paraId="58C280EA" w14:textId="77777777" w:rsidR="00A01823" w:rsidRDefault="00A01823" w:rsidP="00A01823">
      <w:pPr>
        <w:jc w:val="both"/>
        <w:rPr>
          <w:lang w:val="en-NZ"/>
        </w:rPr>
      </w:pPr>
    </w:p>
    <w:p w14:paraId="4EB4854B" w14:textId="52A0C3B1" w:rsidR="00AD36E6" w:rsidRPr="00A01823" w:rsidRDefault="00AD36E6" w:rsidP="0036054B">
      <w:pPr>
        <w:jc w:val="both"/>
        <w:rPr>
          <w:lang w:val="en-NZ"/>
        </w:rPr>
      </w:pPr>
      <w:r w:rsidRPr="00A01823">
        <w:rPr>
          <w:lang w:val="en-NZ"/>
        </w:rPr>
        <w:t>Some APT Members support Method B2</w:t>
      </w:r>
      <w:r w:rsidR="00652053">
        <w:rPr>
          <w:lang w:val="en-NZ"/>
        </w:rPr>
        <w:t>.</w:t>
      </w:r>
      <w:r w:rsidRPr="00A01823">
        <w:rPr>
          <w:lang w:val="en-NZ"/>
        </w:rPr>
        <w:t xml:space="preserve"> </w:t>
      </w:r>
    </w:p>
    <w:p w14:paraId="5CC47969" w14:textId="77777777" w:rsidR="00A01823" w:rsidRDefault="00A01823" w:rsidP="00A01823">
      <w:pPr>
        <w:jc w:val="both"/>
        <w:rPr>
          <w:lang w:val="en-NZ"/>
        </w:rPr>
      </w:pPr>
    </w:p>
    <w:p w14:paraId="7B254E50" w14:textId="2324FB2C" w:rsidR="00743246" w:rsidRPr="00A01823" w:rsidRDefault="005A2EB1" w:rsidP="0036054B">
      <w:pPr>
        <w:jc w:val="both"/>
        <w:rPr>
          <w:lang w:val="en-NZ"/>
        </w:rPr>
      </w:pPr>
      <w:r w:rsidRPr="00A01823">
        <w:rPr>
          <w:lang w:val="en-NZ"/>
        </w:rPr>
        <w:t>Some</w:t>
      </w:r>
      <w:r w:rsidR="009C00A6" w:rsidRPr="00A01823">
        <w:rPr>
          <w:lang w:val="en-NZ"/>
        </w:rPr>
        <w:t xml:space="preserve"> APT Member</w:t>
      </w:r>
      <w:r w:rsidR="00551F7E" w:rsidRPr="00A01823">
        <w:rPr>
          <w:lang w:val="en-NZ"/>
        </w:rPr>
        <w:t>s</w:t>
      </w:r>
      <w:r w:rsidR="00A66AF9" w:rsidRPr="00A01823">
        <w:rPr>
          <w:lang w:val="en-NZ"/>
        </w:rPr>
        <w:t xml:space="preserve"> </w:t>
      </w:r>
      <w:r w:rsidR="00216C24" w:rsidRPr="00A01823">
        <w:rPr>
          <w:lang w:val="en-NZ"/>
        </w:rPr>
        <w:t>support Method A (NOC)</w:t>
      </w:r>
      <w:r w:rsidR="00A66AF9" w:rsidRPr="00A01823">
        <w:rPr>
          <w:lang w:val="en-NZ"/>
        </w:rPr>
        <w:t xml:space="preserve"> at this point </w:t>
      </w:r>
      <w:r w:rsidR="003E62D8" w:rsidRPr="00A01823">
        <w:rPr>
          <w:lang w:val="en-NZ"/>
        </w:rPr>
        <w:t xml:space="preserve">and may consider Method B </w:t>
      </w:r>
      <w:r w:rsidR="001C0335" w:rsidRPr="00A01823">
        <w:rPr>
          <w:lang w:val="en-NZ"/>
        </w:rPr>
        <w:t>if</w:t>
      </w:r>
      <w:r w:rsidR="00393963" w:rsidRPr="00A01823">
        <w:rPr>
          <w:lang w:val="en-NZ"/>
        </w:rPr>
        <w:t xml:space="preserve"> </w:t>
      </w:r>
      <w:r w:rsidR="00A66AF9" w:rsidRPr="00A01823">
        <w:rPr>
          <w:lang w:val="en-NZ"/>
        </w:rPr>
        <w:t xml:space="preserve">the </w:t>
      </w:r>
      <w:r w:rsidR="00AD36E6" w:rsidRPr="00A01823">
        <w:rPr>
          <w:lang w:val="en-NZ"/>
        </w:rPr>
        <w:t>protection of existing services operating in-band and in adjacent bands</w:t>
      </w:r>
      <w:r w:rsidR="001C0335" w:rsidRPr="00A01823">
        <w:rPr>
          <w:lang w:val="en-NZ"/>
        </w:rPr>
        <w:t xml:space="preserve"> can be ensured</w:t>
      </w:r>
      <w:r w:rsidR="00427F77" w:rsidRPr="00A01823">
        <w:rPr>
          <w:lang w:val="en-NZ"/>
        </w:rPr>
        <w:t>.</w:t>
      </w:r>
      <w:r w:rsidR="00EA6C71" w:rsidRPr="00A01823">
        <w:rPr>
          <w:lang w:val="en-NZ"/>
        </w:rPr>
        <w:t xml:space="preserve"> </w:t>
      </w:r>
      <w:r w:rsidR="00292AE8" w:rsidRPr="00A01823">
        <w:rPr>
          <w:lang w:val="en-NZ"/>
        </w:rPr>
        <w:t xml:space="preserve"> </w:t>
      </w:r>
    </w:p>
    <w:p w14:paraId="670CF049" w14:textId="77777777" w:rsidR="009E781C" w:rsidRPr="00C138BB" w:rsidRDefault="009E781C" w:rsidP="009E781C">
      <w:pPr>
        <w:pStyle w:val="ListParagraph"/>
        <w:ind w:left="708"/>
        <w:rPr>
          <w:lang w:val="en-NZ"/>
        </w:rPr>
      </w:pPr>
    </w:p>
    <w:p w14:paraId="5DE89E16" w14:textId="77777777" w:rsidR="00E8417E" w:rsidRPr="00C138BB" w:rsidRDefault="00E8417E" w:rsidP="00E8417E">
      <w:pPr>
        <w:spacing w:after="120"/>
        <w:jc w:val="both"/>
        <w:rPr>
          <w:b/>
          <w:lang w:val="en-NZ" w:eastAsia="ko-KR"/>
        </w:rPr>
      </w:pPr>
      <w:r w:rsidRPr="00C138BB">
        <w:rPr>
          <w:b/>
          <w:lang w:val="en-NZ" w:eastAsia="ko-KR"/>
        </w:rPr>
        <w:t xml:space="preserve">6. </w:t>
      </w:r>
      <w:r w:rsidRPr="00C138BB">
        <w:rPr>
          <w:b/>
          <w:lang w:val="en-NZ" w:eastAsia="ko-KR"/>
        </w:rPr>
        <w:tab/>
        <w:t>Issues for Consideration at Next APG Meeting</w:t>
      </w:r>
    </w:p>
    <w:p w14:paraId="40059353" w14:textId="60F7ED68" w:rsidR="00E8417E" w:rsidRPr="002265B0" w:rsidRDefault="001317BB" w:rsidP="0036054B">
      <w:pPr>
        <w:jc w:val="both"/>
        <w:rPr>
          <w:i/>
          <w:iCs/>
          <w:lang w:val="en-NZ"/>
        </w:rPr>
      </w:pPr>
      <w:r w:rsidRPr="00C138BB">
        <w:rPr>
          <w:lang w:val="en-NZ"/>
        </w:rPr>
        <w:lastRenderedPageBreak/>
        <w:t xml:space="preserve">APT Members are encouraged to contribute to the next APG meeting on agenda item 1.7, </w:t>
      </w:r>
      <w:proofErr w:type="gramStart"/>
      <w:r w:rsidRPr="00C138BB">
        <w:rPr>
          <w:lang w:val="en-NZ"/>
        </w:rPr>
        <w:t>taking into account</w:t>
      </w:r>
      <w:proofErr w:type="gramEnd"/>
      <w:r w:rsidRPr="00C138BB">
        <w:rPr>
          <w:lang w:val="en-NZ"/>
        </w:rPr>
        <w:t xml:space="preserve"> the outcome of APG23-</w:t>
      </w:r>
      <w:r w:rsidR="00E5368E" w:rsidRPr="00C138BB">
        <w:rPr>
          <w:lang w:val="en-NZ"/>
        </w:rPr>
        <w:t xml:space="preserve">5 </w:t>
      </w:r>
      <w:r w:rsidRPr="00C138BB">
        <w:rPr>
          <w:lang w:val="en-NZ"/>
        </w:rPr>
        <w:t xml:space="preserve">and </w:t>
      </w:r>
      <w:r w:rsidRPr="00C8081E">
        <w:rPr>
          <w:lang w:val="en-NZ"/>
        </w:rPr>
        <w:t>the results of ITU-R studies.</w:t>
      </w:r>
    </w:p>
    <w:p w14:paraId="30F1AF1F" w14:textId="77777777" w:rsidR="00E8417E" w:rsidRPr="00441526" w:rsidRDefault="00E8417E" w:rsidP="00E8417E">
      <w:pPr>
        <w:jc w:val="both"/>
        <w:rPr>
          <w:lang w:val="en-NZ"/>
        </w:rPr>
      </w:pPr>
    </w:p>
    <w:p w14:paraId="21DAE656" w14:textId="587AB1F9" w:rsidR="005E2894" w:rsidRPr="00CE6A18" w:rsidRDefault="00E8417E" w:rsidP="00CE6A18">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r>
        <w:rPr>
          <w:b/>
          <w:lang w:val="en-NZ" w:eastAsia="ko-KR"/>
        </w:rPr>
        <w:t xml:space="preserve"> </w:t>
      </w:r>
    </w:p>
    <w:p w14:paraId="708C5102" w14:textId="77777777" w:rsidR="00361518" w:rsidRPr="00441526" w:rsidRDefault="00361518" w:rsidP="00361518">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1B0D34FA" w14:textId="2DF1E575" w:rsidR="00DA4B9A" w:rsidRDefault="00DA4B9A" w:rsidP="00DA4B9A">
      <w:pPr>
        <w:spacing w:after="120"/>
        <w:jc w:val="both"/>
        <w:rPr>
          <w:b/>
          <w:lang w:val="en-NZ" w:eastAsia="ko-KR"/>
        </w:rPr>
      </w:pPr>
      <w:r>
        <w:rPr>
          <w:b/>
          <w:lang w:val="en-NZ" w:eastAsia="ko-KR"/>
        </w:rPr>
        <w:t>7.1.</w:t>
      </w:r>
      <w:r w:rsidR="00E5368E">
        <w:rPr>
          <w:b/>
          <w:lang w:val="en-NZ" w:eastAsia="ko-KR"/>
        </w:rPr>
        <w:t>1</w:t>
      </w:r>
      <w:r>
        <w:rPr>
          <w:b/>
          <w:lang w:val="en-NZ" w:eastAsia="ko-KR"/>
        </w:rPr>
        <w:t xml:space="preserve"> </w:t>
      </w:r>
      <w:r>
        <w:rPr>
          <w:b/>
          <w:lang w:val="en-NZ" w:eastAsia="ko-KR"/>
        </w:rPr>
        <w:tab/>
        <w:t xml:space="preserve">ASMG </w:t>
      </w:r>
      <w:r>
        <w:t xml:space="preserve">- </w:t>
      </w:r>
      <w:r>
        <w:rPr>
          <w:b/>
          <w:lang w:val="en-NZ" w:eastAsia="ko-KR"/>
        </w:rPr>
        <w:t>Document APG23-4/INF-21</w:t>
      </w:r>
    </w:p>
    <w:p w14:paraId="64B60C59" w14:textId="77777777" w:rsidR="00DA4B9A" w:rsidRDefault="00DA4B9A" w:rsidP="00DA4B9A">
      <w:pPr>
        <w:numPr>
          <w:ilvl w:val="0"/>
          <w:numId w:val="19"/>
        </w:numPr>
        <w:jc w:val="both"/>
        <w:rPr>
          <w:lang w:val="en-NZ"/>
        </w:rPr>
      </w:pPr>
      <w:r>
        <w:rPr>
          <w:lang w:val="en-NZ"/>
        </w:rPr>
        <w:t xml:space="preserve">Support a new allocation to the aeronautical mobile-satellite service, in the frequency band 117.975 – 137 MHz, or portions thereof, according to the results of the ongoing studies, in order to support aeronautical systems operating in aeronautical very high frequency (VHF) bands, provided that incumbent in-band and adjacent band services are </w:t>
      </w:r>
      <w:proofErr w:type="gramStart"/>
      <w:r>
        <w:rPr>
          <w:lang w:val="en-NZ"/>
        </w:rPr>
        <w:t>protected</w:t>
      </w:r>
      <w:proofErr w:type="gramEnd"/>
      <w:r>
        <w:rPr>
          <w:lang w:val="en-NZ"/>
        </w:rPr>
        <w:t xml:space="preserve"> and no additional operational restrictions are imposed.</w:t>
      </w:r>
    </w:p>
    <w:p w14:paraId="44E12163" w14:textId="77777777" w:rsidR="00DA4B9A" w:rsidRDefault="00DA4B9A" w:rsidP="00DA4B9A">
      <w:pPr>
        <w:spacing w:after="120"/>
        <w:jc w:val="both"/>
        <w:rPr>
          <w:b/>
          <w:lang w:val="en-NZ" w:eastAsia="ko-KR"/>
        </w:rPr>
      </w:pPr>
    </w:p>
    <w:p w14:paraId="112AF407" w14:textId="7B8AEA30" w:rsidR="00DA4B9A" w:rsidRDefault="00DA4B9A" w:rsidP="00DA4B9A">
      <w:pPr>
        <w:spacing w:after="120"/>
        <w:jc w:val="both"/>
        <w:rPr>
          <w:b/>
          <w:lang w:val="en-NZ" w:eastAsia="ko-KR"/>
        </w:rPr>
      </w:pPr>
      <w:r>
        <w:rPr>
          <w:b/>
          <w:lang w:val="en-NZ" w:eastAsia="ko-KR"/>
        </w:rPr>
        <w:t>7.1.</w:t>
      </w:r>
      <w:r w:rsidR="00E5368E">
        <w:rPr>
          <w:b/>
          <w:lang w:val="en-NZ" w:eastAsia="ko-KR"/>
        </w:rPr>
        <w:t>2</w:t>
      </w:r>
      <w:r>
        <w:rPr>
          <w:b/>
          <w:lang w:val="en-NZ" w:eastAsia="ko-KR"/>
        </w:rPr>
        <w:t xml:space="preserve"> </w:t>
      </w:r>
      <w:r>
        <w:rPr>
          <w:b/>
          <w:lang w:val="en-NZ" w:eastAsia="ko-KR"/>
        </w:rPr>
        <w:tab/>
        <w:t xml:space="preserve">ATU </w:t>
      </w:r>
      <w:r>
        <w:t xml:space="preserve">- </w:t>
      </w:r>
      <w:r>
        <w:rPr>
          <w:b/>
          <w:lang w:val="en-NZ" w:eastAsia="ko-KR"/>
        </w:rPr>
        <w:t>Document APG23-4/INF-02</w:t>
      </w:r>
    </w:p>
    <w:p w14:paraId="37E07900" w14:textId="77777777" w:rsidR="00DA4B9A" w:rsidRDefault="00DA4B9A" w:rsidP="00DA4B9A">
      <w:pPr>
        <w:numPr>
          <w:ilvl w:val="0"/>
          <w:numId w:val="19"/>
        </w:numPr>
        <w:jc w:val="both"/>
        <w:rPr>
          <w:lang w:val="en-NZ"/>
        </w:rPr>
      </w:pPr>
      <w:r>
        <w:rPr>
          <w:lang w:val="en-NZ"/>
        </w:rPr>
        <w:t xml:space="preserve">Support the ITU-R ongoing technical studies and regulatory procedures </w:t>
      </w:r>
      <w:proofErr w:type="gramStart"/>
      <w:r>
        <w:rPr>
          <w:lang w:val="en-NZ"/>
        </w:rPr>
        <w:t>in order to</w:t>
      </w:r>
      <w:proofErr w:type="gramEnd"/>
      <w:r>
        <w:rPr>
          <w:lang w:val="en-NZ"/>
        </w:rPr>
        <w:t xml:space="preserve"> improve/enhance the aeronautical communications in oceanic and remote areas, while ensuring the protection of the existing radio communication services, without imposing any operational constraints on existing VHF aeronautical systems or other services operating at the adjacent frequency bands.</w:t>
      </w:r>
    </w:p>
    <w:p w14:paraId="41CF8919" w14:textId="77777777" w:rsidR="00DA4B9A" w:rsidRDefault="00DA4B9A" w:rsidP="00DA4B9A">
      <w:pPr>
        <w:spacing w:after="120"/>
        <w:jc w:val="both"/>
        <w:rPr>
          <w:b/>
          <w:lang w:val="en-NZ" w:eastAsia="ko-KR"/>
        </w:rPr>
      </w:pPr>
    </w:p>
    <w:p w14:paraId="321F4BD6" w14:textId="172D19F7" w:rsidR="005F6805" w:rsidRPr="00441526" w:rsidRDefault="00361518" w:rsidP="005F6805">
      <w:pPr>
        <w:spacing w:after="120"/>
        <w:jc w:val="both"/>
        <w:rPr>
          <w:b/>
          <w:lang w:val="en-NZ" w:eastAsia="ko-KR"/>
        </w:rPr>
      </w:pPr>
      <w:r>
        <w:rPr>
          <w:b/>
          <w:lang w:val="en-NZ" w:eastAsia="ko-KR"/>
        </w:rPr>
        <w:t>7</w:t>
      </w:r>
      <w:r w:rsidRPr="00441526">
        <w:rPr>
          <w:b/>
          <w:lang w:val="en-NZ" w:eastAsia="ko-KR"/>
        </w:rPr>
        <w:t>.1.</w:t>
      </w:r>
      <w:r w:rsidR="00E5368E">
        <w:rPr>
          <w:b/>
          <w:lang w:val="en-NZ" w:eastAsia="ko-KR"/>
        </w:rPr>
        <w:t>3</w:t>
      </w:r>
      <w:r w:rsidRPr="00441526">
        <w:rPr>
          <w:b/>
          <w:lang w:val="en-NZ" w:eastAsia="ko-KR"/>
        </w:rPr>
        <w:t xml:space="preserve"> </w:t>
      </w:r>
      <w:r w:rsidRPr="00441526">
        <w:rPr>
          <w:b/>
          <w:lang w:val="en-NZ" w:eastAsia="ko-KR"/>
        </w:rPr>
        <w:tab/>
      </w:r>
      <w:r w:rsidR="005F6805" w:rsidRPr="00441526">
        <w:rPr>
          <w:b/>
          <w:lang w:val="en-NZ" w:eastAsia="ko-KR"/>
        </w:rPr>
        <w:t xml:space="preserve">CEPT </w:t>
      </w:r>
      <w:r w:rsidR="005F6805" w:rsidRPr="00441526">
        <w:t xml:space="preserve">- </w:t>
      </w:r>
      <w:r w:rsidR="005F6805" w:rsidRPr="00441526">
        <w:rPr>
          <w:b/>
          <w:lang w:val="en-NZ" w:eastAsia="ko-KR"/>
        </w:rPr>
        <w:t xml:space="preserve">Document </w:t>
      </w:r>
      <w:r w:rsidR="005F6805">
        <w:rPr>
          <w:b/>
          <w:lang w:val="en-NZ" w:eastAsia="ko-KR"/>
        </w:rPr>
        <w:t>APG23-5</w:t>
      </w:r>
      <w:r w:rsidR="005F6805" w:rsidRPr="00F24B1A">
        <w:rPr>
          <w:b/>
          <w:lang w:val="en-NZ" w:eastAsia="ko-KR"/>
        </w:rPr>
        <w:t>/INF-</w:t>
      </w:r>
      <w:r w:rsidR="005F6805">
        <w:rPr>
          <w:b/>
          <w:lang w:val="en-NZ" w:eastAsia="ko-KR"/>
        </w:rPr>
        <w:t>39</w:t>
      </w:r>
    </w:p>
    <w:p w14:paraId="75AD21BD" w14:textId="77777777" w:rsidR="005F6805" w:rsidRDefault="005F6805" w:rsidP="005F6805">
      <w:pPr>
        <w:pStyle w:val="ListParagraph"/>
        <w:numPr>
          <w:ilvl w:val="1"/>
          <w:numId w:val="8"/>
        </w:numPr>
        <w:ind w:left="720"/>
        <w:jc w:val="both"/>
        <w:rPr>
          <w:bCs/>
          <w:lang w:val="en-NZ" w:eastAsia="ko-KR"/>
        </w:rPr>
      </w:pPr>
      <w:r>
        <w:rPr>
          <w:bCs/>
          <w:lang w:val="en-NZ" w:eastAsia="ko-KR"/>
        </w:rPr>
        <w:t>CEPT supports a new primary allocation to AMS(R)S in all or part of the frequency band 117.975‐137 MHz while:</w:t>
      </w:r>
    </w:p>
    <w:p w14:paraId="0DF43711" w14:textId="77777777" w:rsidR="005F6805" w:rsidRDefault="005F6805" w:rsidP="005F6805">
      <w:pPr>
        <w:pStyle w:val="ListParagraph"/>
        <w:numPr>
          <w:ilvl w:val="0"/>
          <w:numId w:val="13"/>
        </w:numPr>
        <w:jc w:val="both"/>
        <w:rPr>
          <w:bCs/>
          <w:lang w:val="en-NZ" w:eastAsia="ko-KR"/>
        </w:rPr>
      </w:pPr>
      <w:r>
        <w:rPr>
          <w:bCs/>
          <w:lang w:val="en-NZ" w:eastAsia="ko-KR"/>
        </w:rPr>
        <w:t xml:space="preserve">limiting the use of the new AMS(R)S allocation to non‐geostationary and internationally standardised aeronautical </w:t>
      </w:r>
      <w:proofErr w:type="gramStart"/>
      <w:r>
        <w:rPr>
          <w:bCs/>
          <w:lang w:val="en-NZ" w:eastAsia="ko-KR"/>
        </w:rPr>
        <w:t>systems;</w:t>
      </w:r>
      <w:proofErr w:type="gramEnd"/>
    </w:p>
    <w:p w14:paraId="6CF12DC3" w14:textId="77777777" w:rsidR="005F6805" w:rsidRDefault="005F6805" w:rsidP="005F6805">
      <w:pPr>
        <w:pStyle w:val="ListParagraph"/>
        <w:numPr>
          <w:ilvl w:val="0"/>
          <w:numId w:val="13"/>
        </w:numPr>
        <w:jc w:val="both"/>
        <w:rPr>
          <w:bCs/>
          <w:lang w:val="en-NZ" w:eastAsia="ko-KR"/>
        </w:rPr>
      </w:pPr>
      <w:r>
        <w:rPr>
          <w:bCs/>
          <w:lang w:val="en-NZ" w:eastAsia="ko-KR"/>
        </w:rPr>
        <w:t xml:space="preserve">mandating that the use of this new primary allocation to AMS(R)S be subject to appropriate Article </w:t>
      </w:r>
      <w:r>
        <w:rPr>
          <w:b/>
          <w:lang w:val="en-NZ" w:eastAsia="ko-KR"/>
        </w:rPr>
        <w:t>9</w:t>
      </w:r>
      <w:r>
        <w:rPr>
          <w:bCs/>
          <w:lang w:val="en-NZ" w:eastAsia="ko-KR"/>
        </w:rPr>
        <w:t xml:space="preserve"> coordination provisions, for example No. </w:t>
      </w:r>
      <w:r>
        <w:rPr>
          <w:b/>
          <w:lang w:val="en-NZ" w:eastAsia="ko-KR"/>
        </w:rPr>
        <w:t>9.</w:t>
      </w:r>
      <w:proofErr w:type="gramStart"/>
      <w:r>
        <w:rPr>
          <w:b/>
          <w:lang w:val="en-NZ" w:eastAsia="ko-KR"/>
        </w:rPr>
        <w:t>11A</w:t>
      </w:r>
      <w:r>
        <w:rPr>
          <w:bCs/>
          <w:lang w:val="en-NZ" w:eastAsia="ko-KR"/>
        </w:rPr>
        <w:t>;</w:t>
      </w:r>
      <w:proofErr w:type="gramEnd"/>
    </w:p>
    <w:p w14:paraId="7B758095" w14:textId="77777777" w:rsidR="005F6805" w:rsidRDefault="005F6805" w:rsidP="005F6805">
      <w:pPr>
        <w:pStyle w:val="ListParagraph"/>
        <w:numPr>
          <w:ilvl w:val="0"/>
          <w:numId w:val="13"/>
        </w:numPr>
        <w:jc w:val="both"/>
        <w:rPr>
          <w:bCs/>
          <w:lang w:val="en-NZ" w:eastAsia="ko-KR"/>
        </w:rPr>
      </w:pPr>
      <w:r>
        <w:rPr>
          <w:bCs/>
          <w:lang w:val="en-NZ" w:eastAsia="ko-KR"/>
        </w:rPr>
        <w:t>ensuring protection of services in adjacent bands and not constraining these services.</w:t>
      </w:r>
    </w:p>
    <w:p w14:paraId="65D2BFF3" w14:textId="77777777" w:rsidR="005F6805" w:rsidRDefault="005F6805" w:rsidP="005F6805">
      <w:pPr>
        <w:pStyle w:val="ListParagraph"/>
        <w:numPr>
          <w:ilvl w:val="1"/>
          <w:numId w:val="8"/>
        </w:numPr>
        <w:ind w:left="720"/>
        <w:jc w:val="both"/>
        <w:rPr>
          <w:bCs/>
          <w:lang w:val="en-NZ" w:eastAsia="ko-KR"/>
        </w:rPr>
      </w:pPr>
      <w:r>
        <w:rPr>
          <w:bCs/>
          <w:lang w:val="en-NZ" w:eastAsia="ko-KR"/>
        </w:rPr>
        <w:t xml:space="preserve">CEPT is of the view that in‐band coexistence between AM(R)S and AMS(R)S and adjacent‐band coexistence with ARNS below 117.975 MHz need to be ensured through frequency planning and coordination work, </w:t>
      </w:r>
      <w:proofErr w:type="gramStart"/>
      <w:r>
        <w:rPr>
          <w:bCs/>
          <w:lang w:val="en-NZ" w:eastAsia="ko-KR"/>
        </w:rPr>
        <w:t>taking into account</w:t>
      </w:r>
      <w:proofErr w:type="gramEnd"/>
      <w:r>
        <w:rPr>
          <w:bCs/>
          <w:lang w:val="en-NZ" w:eastAsia="ko-KR"/>
        </w:rPr>
        <w:t xml:space="preserve"> the current ICAO frequency management framework.</w:t>
      </w:r>
    </w:p>
    <w:p w14:paraId="611AB5CD" w14:textId="77777777" w:rsidR="005F6805" w:rsidRDefault="005F6805" w:rsidP="005F6805">
      <w:pPr>
        <w:pStyle w:val="ListParagraph"/>
        <w:numPr>
          <w:ilvl w:val="1"/>
          <w:numId w:val="8"/>
        </w:numPr>
        <w:ind w:left="720"/>
        <w:jc w:val="both"/>
        <w:rPr>
          <w:bCs/>
          <w:lang w:val="en-NZ" w:eastAsia="ko-KR"/>
        </w:rPr>
      </w:pPr>
      <w:r>
        <w:rPr>
          <w:bCs/>
          <w:lang w:val="en-NZ" w:eastAsia="ko-KR"/>
        </w:rPr>
        <w:t xml:space="preserve">CEPT is of the view that the provisions above will also ensure compatibility between AMS(R)S systems and AM(OR)S assignments in the band 132‐137 MHz of countries listed in RR Nos. </w:t>
      </w:r>
      <w:r>
        <w:rPr>
          <w:b/>
          <w:lang w:val="en-NZ" w:eastAsia="ko-KR"/>
        </w:rPr>
        <w:t>5.201</w:t>
      </w:r>
      <w:r>
        <w:rPr>
          <w:bCs/>
          <w:lang w:val="en-NZ" w:eastAsia="ko-KR"/>
        </w:rPr>
        <w:t xml:space="preserve"> and </w:t>
      </w:r>
      <w:r>
        <w:rPr>
          <w:b/>
          <w:lang w:val="en-NZ" w:eastAsia="ko-KR"/>
        </w:rPr>
        <w:t>5.202</w:t>
      </w:r>
      <w:r>
        <w:rPr>
          <w:bCs/>
          <w:lang w:val="en-NZ" w:eastAsia="ko-KR"/>
        </w:rPr>
        <w:t>.</w:t>
      </w:r>
    </w:p>
    <w:p w14:paraId="58BD6239" w14:textId="77777777" w:rsidR="005F6805" w:rsidRDefault="005F6805" w:rsidP="005F6805">
      <w:pPr>
        <w:pStyle w:val="ListParagraph"/>
        <w:numPr>
          <w:ilvl w:val="1"/>
          <w:numId w:val="8"/>
        </w:numPr>
        <w:ind w:left="720"/>
        <w:jc w:val="both"/>
        <w:rPr>
          <w:bCs/>
          <w:lang w:val="en-NZ" w:eastAsia="ko-KR"/>
        </w:rPr>
      </w:pPr>
      <w:r>
        <w:rPr>
          <w:bCs/>
          <w:lang w:val="en-NZ" w:eastAsia="ko-KR"/>
        </w:rPr>
        <w:t>CEPT is of the view that the protection of adjacent band services operating above 137 MHz from AMS(R)S emissions can be ensured:</w:t>
      </w:r>
    </w:p>
    <w:p w14:paraId="746DFBFF" w14:textId="77777777" w:rsidR="005F6805" w:rsidRDefault="005F6805" w:rsidP="005F6805">
      <w:pPr>
        <w:pStyle w:val="ListParagraph"/>
        <w:numPr>
          <w:ilvl w:val="0"/>
          <w:numId w:val="14"/>
        </w:numPr>
        <w:jc w:val="both"/>
        <w:rPr>
          <w:bCs/>
          <w:lang w:val="en-NZ" w:eastAsia="ko-KR"/>
        </w:rPr>
      </w:pPr>
      <w:r>
        <w:rPr>
          <w:bCs/>
          <w:lang w:val="en-NZ" w:eastAsia="ko-KR"/>
        </w:rPr>
        <w:t xml:space="preserve">through the 1 MHz frequency separation in 136‐137 MHz and RR Appendix </w:t>
      </w:r>
      <w:r w:rsidRPr="005F6805">
        <w:rPr>
          <w:b/>
          <w:bCs/>
          <w:lang w:val="en-NZ" w:eastAsia="ko-KR"/>
        </w:rPr>
        <w:t>3</w:t>
      </w:r>
      <w:r>
        <w:rPr>
          <w:bCs/>
          <w:lang w:val="en-NZ" w:eastAsia="ko-KR"/>
        </w:rPr>
        <w:t xml:space="preserve"> limits for spurious emissions for AMS(R)S systems operating in 117.975‐136 MHz,</w:t>
      </w:r>
    </w:p>
    <w:p w14:paraId="3A6956EE" w14:textId="77777777" w:rsidR="005F6805" w:rsidRDefault="005F6805" w:rsidP="005F6805">
      <w:pPr>
        <w:pStyle w:val="ListParagraph"/>
        <w:numPr>
          <w:ilvl w:val="0"/>
          <w:numId w:val="14"/>
        </w:numPr>
        <w:jc w:val="both"/>
        <w:rPr>
          <w:bCs/>
          <w:lang w:val="en-NZ" w:eastAsia="ko-KR"/>
        </w:rPr>
      </w:pPr>
      <w:r>
        <w:rPr>
          <w:bCs/>
          <w:lang w:val="en-NZ" w:eastAsia="ko-KR"/>
        </w:rPr>
        <w:t xml:space="preserve">through 62.5 kHz frequency separation and RR Appendix </w:t>
      </w:r>
      <w:r w:rsidRPr="005F6805">
        <w:rPr>
          <w:b/>
          <w:bCs/>
          <w:lang w:val="en-NZ" w:eastAsia="ko-KR"/>
        </w:rPr>
        <w:t>3</w:t>
      </w:r>
      <w:r>
        <w:rPr>
          <w:bCs/>
          <w:lang w:val="en-NZ" w:eastAsia="ko-KR"/>
        </w:rPr>
        <w:t xml:space="preserve"> limits for spurious emissions for the band 136‐136.9375 MHz and</w:t>
      </w:r>
    </w:p>
    <w:p w14:paraId="7638B483" w14:textId="77777777" w:rsidR="005F6805" w:rsidRDefault="005F6805" w:rsidP="005F6805">
      <w:pPr>
        <w:pStyle w:val="ListParagraph"/>
        <w:numPr>
          <w:ilvl w:val="0"/>
          <w:numId w:val="14"/>
        </w:numPr>
        <w:jc w:val="both"/>
        <w:rPr>
          <w:bCs/>
          <w:lang w:val="en-NZ" w:eastAsia="ko-KR"/>
        </w:rPr>
      </w:pPr>
      <w:r>
        <w:rPr>
          <w:bCs/>
          <w:lang w:val="en-NZ" w:eastAsia="ko-KR"/>
        </w:rPr>
        <w:t xml:space="preserve">through a limit on the level of unwanted emissions above 137 MHz for AMS(R)S emissions from systems operating in 136.9375‐137 </w:t>
      </w:r>
      <w:proofErr w:type="spellStart"/>
      <w:r>
        <w:rPr>
          <w:bCs/>
          <w:lang w:val="en-NZ" w:eastAsia="ko-KR"/>
        </w:rPr>
        <w:t>MHz.</w:t>
      </w:r>
      <w:proofErr w:type="spellEnd"/>
    </w:p>
    <w:p w14:paraId="5FB8499C" w14:textId="77777777" w:rsidR="005F6805" w:rsidRDefault="005F6805" w:rsidP="005F6805">
      <w:pPr>
        <w:pStyle w:val="ListParagraph"/>
        <w:numPr>
          <w:ilvl w:val="1"/>
          <w:numId w:val="8"/>
        </w:numPr>
        <w:ind w:left="720"/>
        <w:jc w:val="both"/>
        <w:rPr>
          <w:bCs/>
          <w:lang w:val="en-NZ" w:eastAsia="ko-KR"/>
        </w:rPr>
      </w:pPr>
      <w:r>
        <w:rPr>
          <w:bCs/>
          <w:lang w:val="en-NZ" w:eastAsia="ko-KR"/>
        </w:rPr>
        <w:t xml:space="preserve">CEPT is of the view that the allocation to AMS(R)S should be protected as a safety service, recognizing that the required protection of AMS(R)S satellite receivers shall not adversely impact planned usage of MSS, SOS, SRS and </w:t>
      </w:r>
      <w:proofErr w:type="spellStart"/>
      <w:r>
        <w:rPr>
          <w:bCs/>
          <w:lang w:val="en-NZ" w:eastAsia="ko-KR"/>
        </w:rPr>
        <w:t>MetSat</w:t>
      </w:r>
      <w:proofErr w:type="spellEnd"/>
      <w:r>
        <w:rPr>
          <w:bCs/>
          <w:lang w:val="en-NZ" w:eastAsia="ko-KR"/>
        </w:rPr>
        <w:t xml:space="preserve"> systems above 137 </w:t>
      </w:r>
      <w:proofErr w:type="gramStart"/>
      <w:r>
        <w:rPr>
          <w:bCs/>
          <w:lang w:val="en-NZ" w:eastAsia="ko-KR"/>
        </w:rPr>
        <w:t>MHz</w:t>
      </w:r>
      <w:proofErr w:type="gramEnd"/>
    </w:p>
    <w:p w14:paraId="074D55CE" w14:textId="58CD05B7" w:rsidR="005F6805" w:rsidRDefault="005F6805" w:rsidP="005F6805">
      <w:pPr>
        <w:spacing w:after="120"/>
        <w:jc w:val="both"/>
        <w:rPr>
          <w:b/>
          <w:lang w:val="en-NZ" w:eastAsia="ko-KR"/>
        </w:rPr>
      </w:pPr>
    </w:p>
    <w:p w14:paraId="4C611811" w14:textId="01B0447E" w:rsidR="00D70729" w:rsidRDefault="00D70729" w:rsidP="005F6805">
      <w:pPr>
        <w:spacing w:after="120"/>
        <w:jc w:val="both"/>
        <w:rPr>
          <w:b/>
          <w:lang w:val="en-NZ" w:eastAsia="ko-KR"/>
        </w:rPr>
      </w:pPr>
      <w:r>
        <w:rPr>
          <w:b/>
          <w:lang w:val="en-NZ" w:eastAsia="ko-KR"/>
        </w:rPr>
        <w:t>7</w:t>
      </w:r>
      <w:r w:rsidRPr="00441526">
        <w:rPr>
          <w:b/>
          <w:lang w:val="en-NZ" w:eastAsia="ko-KR"/>
        </w:rPr>
        <w:t>.1.</w:t>
      </w:r>
      <w:r w:rsidR="00E5368E">
        <w:rPr>
          <w:b/>
          <w:lang w:val="en-NZ" w:eastAsia="ko-KR"/>
        </w:rPr>
        <w:t>4</w:t>
      </w:r>
      <w:r w:rsidRPr="00441526">
        <w:rPr>
          <w:b/>
          <w:lang w:val="en-NZ" w:eastAsia="ko-KR"/>
        </w:rPr>
        <w:t xml:space="preserve"> </w:t>
      </w:r>
      <w:r w:rsidRPr="00441526">
        <w:rPr>
          <w:b/>
          <w:lang w:val="en-NZ" w:eastAsia="ko-KR"/>
        </w:rPr>
        <w:tab/>
      </w:r>
      <w:r>
        <w:rPr>
          <w:b/>
          <w:lang w:val="en-NZ" w:eastAsia="ko-KR"/>
        </w:rPr>
        <w:t>CITEL</w:t>
      </w:r>
      <w:r w:rsidRPr="00361518">
        <w:rPr>
          <w:b/>
          <w:lang w:val="en-NZ" w:eastAsia="ko-KR"/>
        </w:rPr>
        <w:t xml:space="preserve"> </w:t>
      </w:r>
      <w:r w:rsidRPr="00441526">
        <w:t xml:space="preserve">- </w:t>
      </w:r>
      <w:r w:rsidRPr="00361518">
        <w:rPr>
          <w:b/>
          <w:lang w:val="en-NZ" w:eastAsia="ko-KR"/>
        </w:rPr>
        <w:t>Document APG23-</w:t>
      </w:r>
      <w:r>
        <w:rPr>
          <w:b/>
          <w:lang w:val="en-NZ" w:eastAsia="ko-KR"/>
        </w:rPr>
        <w:t>5</w:t>
      </w:r>
      <w:r w:rsidRPr="00361518">
        <w:rPr>
          <w:b/>
          <w:lang w:val="en-NZ" w:eastAsia="ko-KR"/>
        </w:rPr>
        <w:t>/INF-</w:t>
      </w:r>
      <w:r>
        <w:rPr>
          <w:b/>
          <w:lang w:val="en-NZ" w:eastAsia="ko-KR"/>
        </w:rPr>
        <w:t>43</w:t>
      </w:r>
    </w:p>
    <w:p w14:paraId="554C60A3" w14:textId="77777777" w:rsidR="00D70729" w:rsidRDefault="00D70729" w:rsidP="00D70729">
      <w:pPr>
        <w:pStyle w:val="ListParagraph"/>
        <w:numPr>
          <w:ilvl w:val="0"/>
          <w:numId w:val="15"/>
        </w:numPr>
        <w:ind w:left="720"/>
        <w:jc w:val="both"/>
        <w:rPr>
          <w:bCs/>
          <w:lang w:val="en-NZ" w:eastAsia="ko-KR"/>
        </w:rPr>
      </w:pPr>
      <w:proofErr w:type="gramStart"/>
      <w:r>
        <w:rPr>
          <w:bCs/>
          <w:lang w:val="en-NZ" w:eastAsia="ko-KR"/>
        </w:rPr>
        <w:lastRenderedPageBreak/>
        <w:t>A number of</w:t>
      </w:r>
      <w:proofErr w:type="gramEnd"/>
      <w:r>
        <w:rPr>
          <w:bCs/>
          <w:lang w:val="en-NZ" w:eastAsia="ko-KR"/>
        </w:rPr>
        <w:t xml:space="preserve"> Administrations provided Preliminary Proposals at recent CITEL meeting. Some specific elements of the proposals have support of more than one Administration. Work continues to align these proposals and develop common proposals at the next CITEL meeting.</w:t>
      </w:r>
    </w:p>
    <w:p w14:paraId="6E24392F" w14:textId="77777777" w:rsidR="00D70729" w:rsidRDefault="00D70729" w:rsidP="00D70729">
      <w:pPr>
        <w:pStyle w:val="ListParagraph"/>
        <w:numPr>
          <w:ilvl w:val="0"/>
          <w:numId w:val="15"/>
        </w:numPr>
        <w:ind w:left="720"/>
        <w:jc w:val="both"/>
        <w:rPr>
          <w:bCs/>
          <w:lang w:val="en-NZ" w:eastAsia="ko-KR"/>
        </w:rPr>
      </w:pPr>
      <w:r>
        <w:rPr>
          <w:bCs/>
          <w:lang w:val="en-NZ" w:eastAsia="ko-KR"/>
        </w:rPr>
        <w:t>Proposals included:</w:t>
      </w:r>
    </w:p>
    <w:p w14:paraId="7EB2B675" w14:textId="77777777" w:rsidR="00D70729" w:rsidRDefault="00D70729" w:rsidP="00D70729">
      <w:pPr>
        <w:pStyle w:val="ListParagraph"/>
        <w:numPr>
          <w:ilvl w:val="0"/>
          <w:numId w:val="17"/>
        </w:numPr>
        <w:jc w:val="both"/>
        <w:rPr>
          <w:b/>
          <w:lang w:val="en-NZ" w:eastAsia="ko-KR"/>
        </w:rPr>
      </w:pPr>
      <w:r>
        <w:rPr>
          <w:b/>
          <w:lang w:val="en-NZ" w:eastAsia="ko-KR"/>
        </w:rPr>
        <w:t>MOD 5.201 5.202 5.209</w:t>
      </w:r>
    </w:p>
    <w:p w14:paraId="66184C1A" w14:textId="77777777" w:rsidR="00D70729" w:rsidRDefault="00D70729" w:rsidP="00D70729">
      <w:pPr>
        <w:pStyle w:val="ListParagraph"/>
        <w:numPr>
          <w:ilvl w:val="0"/>
          <w:numId w:val="17"/>
        </w:numPr>
        <w:jc w:val="both"/>
        <w:rPr>
          <w:b/>
          <w:lang w:val="en-NZ" w:eastAsia="ko-KR"/>
        </w:rPr>
      </w:pPr>
      <w:r>
        <w:rPr>
          <w:b/>
          <w:lang w:val="en-NZ" w:eastAsia="ko-KR"/>
        </w:rPr>
        <w:t xml:space="preserve">ADD </w:t>
      </w:r>
      <w:proofErr w:type="gramStart"/>
      <w:r>
        <w:rPr>
          <w:b/>
          <w:lang w:val="en-NZ" w:eastAsia="ko-KR"/>
        </w:rPr>
        <w:t>5.A</w:t>
      </w:r>
      <w:proofErr w:type="gramEnd"/>
      <w:r>
        <w:rPr>
          <w:b/>
          <w:lang w:val="en-NZ" w:eastAsia="ko-KR"/>
        </w:rPr>
        <w:t>17 5.B17 5.AA17</w:t>
      </w:r>
    </w:p>
    <w:p w14:paraId="3212C005" w14:textId="20E40173" w:rsidR="00D70729" w:rsidRPr="00D70729" w:rsidRDefault="00D70729" w:rsidP="00D70729">
      <w:pPr>
        <w:pStyle w:val="ListParagraph"/>
        <w:numPr>
          <w:ilvl w:val="0"/>
          <w:numId w:val="17"/>
        </w:numPr>
        <w:jc w:val="both"/>
        <w:rPr>
          <w:b/>
          <w:lang w:val="en-NZ" w:eastAsia="ko-KR"/>
        </w:rPr>
      </w:pPr>
      <w:r w:rsidRPr="00D70729">
        <w:rPr>
          <w:bCs/>
          <w:lang w:val="en-NZ" w:eastAsia="ko-KR"/>
        </w:rPr>
        <w:t xml:space="preserve">Proposals support new primary AMS(R)S service allocation in the frequency bands 117.975 - 136 MHz or 117.975 - 137 MHz and consider application of different coordination approaches at </w:t>
      </w:r>
      <w:proofErr w:type="gramStart"/>
      <w:r w:rsidRPr="00D70729">
        <w:rPr>
          <w:bCs/>
          <w:lang w:val="en-NZ" w:eastAsia="ko-KR"/>
        </w:rPr>
        <w:t>present</w:t>
      </w:r>
      <w:proofErr w:type="gramEnd"/>
    </w:p>
    <w:p w14:paraId="145D4A4C" w14:textId="77777777" w:rsidR="00D70729" w:rsidRDefault="00D70729" w:rsidP="00D70729">
      <w:pPr>
        <w:pStyle w:val="ListParagraph"/>
        <w:numPr>
          <w:ilvl w:val="0"/>
          <w:numId w:val="15"/>
        </w:numPr>
        <w:ind w:left="720"/>
        <w:jc w:val="both"/>
        <w:rPr>
          <w:bCs/>
          <w:lang w:val="en-NZ" w:eastAsia="ko-KR"/>
        </w:rPr>
      </w:pPr>
      <w:r w:rsidRPr="00D70729">
        <w:rPr>
          <w:b/>
          <w:bCs/>
          <w:lang w:val="en-NZ" w:eastAsia="ko-KR"/>
        </w:rPr>
        <w:t>SUP RESOLUTION 428 (WRC 19)</w:t>
      </w:r>
      <w:r>
        <w:rPr>
          <w:bCs/>
          <w:lang w:val="en-NZ" w:eastAsia="ko-KR"/>
        </w:rPr>
        <w:t xml:space="preserve"> - Consequential to the results of studies at ITU R in relation to this Resolution</w:t>
      </w:r>
    </w:p>
    <w:p w14:paraId="4B35892A" w14:textId="3E929BE5" w:rsidR="00D70729" w:rsidRDefault="00D70729" w:rsidP="005F6805">
      <w:pPr>
        <w:spacing w:after="120"/>
        <w:jc w:val="both"/>
        <w:rPr>
          <w:b/>
          <w:lang w:val="en-NZ" w:eastAsia="ko-KR"/>
        </w:rPr>
      </w:pPr>
    </w:p>
    <w:p w14:paraId="7FA1651E" w14:textId="550527EB" w:rsidR="00DA4B9A" w:rsidRPr="00441526" w:rsidRDefault="00DA4B9A" w:rsidP="00DA4B9A">
      <w:pPr>
        <w:spacing w:after="120"/>
        <w:jc w:val="both"/>
        <w:rPr>
          <w:b/>
          <w:lang w:val="en-NZ" w:eastAsia="ko-KR"/>
        </w:rPr>
      </w:pPr>
      <w:r>
        <w:rPr>
          <w:b/>
          <w:lang w:val="en-NZ" w:eastAsia="ko-KR"/>
        </w:rPr>
        <w:t>7</w:t>
      </w:r>
      <w:r w:rsidRPr="00441526">
        <w:rPr>
          <w:b/>
          <w:lang w:val="en-NZ" w:eastAsia="ko-KR"/>
        </w:rPr>
        <w:t>.1.</w:t>
      </w:r>
      <w:r w:rsidR="00E5368E">
        <w:rPr>
          <w:b/>
          <w:lang w:val="en-NZ" w:eastAsia="ko-KR"/>
        </w:rPr>
        <w:t>5</w:t>
      </w:r>
      <w:r w:rsidRPr="00441526">
        <w:rPr>
          <w:b/>
          <w:lang w:val="en-NZ" w:eastAsia="ko-KR"/>
        </w:rPr>
        <w:t xml:space="preserve"> </w:t>
      </w:r>
      <w:r w:rsidRPr="00441526">
        <w:rPr>
          <w:b/>
          <w:lang w:val="en-NZ" w:eastAsia="ko-KR"/>
        </w:rPr>
        <w:tab/>
      </w:r>
      <w:r>
        <w:rPr>
          <w:b/>
          <w:lang w:val="en-NZ" w:eastAsia="ko-KR"/>
        </w:rPr>
        <w:t>RCC</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APG23-5</w:t>
      </w:r>
      <w:r w:rsidRPr="00F24B1A">
        <w:rPr>
          <w:b/>
          <w:lang w:val="en-NZ" w:eastAsia="ko-KR"/>
        </w:rPr>
        <w:t>/INF-</w:t>
      </w:r>
      <w:r>
        <w:rPr>
          <w:b/>
          <w:lang w:val="en-NZ" w:eastAsia="ko-KR"/>
        </w:rPr>
        <w:t>45</w:t>
      </w:r>
    </w:p>
    <w:p w14:paraId="096AFB25" w14:textId="77777777" w:rsidR="00E5368E" w:rsidRPr="00DA4B9A" w:rsidRDefault="00E5368E" w:rsidP="00E5368E">
      <w:pPr>
        <w:numPr>
          <w:ilvl w:val="0"/>
          <w:numId w:val="2"/>
        </w:numPr>
        <w:jc w:val="both"/>
        <w:rPr>
          <w:lang w:val="en-NZ"/>
        </w:rPr>
      </w:pPr>
      <w:r w:rsidRPr="00DA4B9A">
        <w:rPr>
          <w:lang w:val="en-NZ"/>
        </w:rPr>
        <w:t>Do not support allocation of the frequency band 117.975-137 MHz, or part thereof, to the AMS(R)S service on the primary basis to develop aeronautical VHF communications systems for E-s and s-E directions. Such allocation could be done subject to some regulatory and technical conditions, some of them are following:</w:t>
      </w:r>
    </w:p>
    <w:p w14:paraId="68317ACD" w14:textId="77777777" w:rsidR="00E5368E" w:rsidRPr="00DA4B9A" w:rsidRDefault="00E5368E" w:rsidP="00E5368E">
      <w:pPr>
        <w:numPr>
          <w:ilvl w:val="1"/>
          <w:numId w:val="18"/>
        </w:numPr>
        <w:jc w:val="both"/>
        <w:rPr>
          <w:lang w:val="en-NZ"/>
        </w:rPr>
      </w:pPr>
      <w:r w:rsidRPr="00DA4B9A">
        <w:rPr>
          <w:lang w:val="en-NZ"/>
        </w:rPr>
        <w:t>mechanism for ensuring compatibility in this and adjacent frequency bands between AMS(R)S systems of one Administration with AM(R)S, AM(OR)S, ARNS</w:t>
      </w:r>
      <w:r>
        <w:rPr>
          <w:lang w:val="en-NZ"/>
        </w:rPr>
        <w:t xml:space="preserve"> </w:t>
      </w:r>
      <w:r w:rsidRPr="00DA4B9A">
        <w:rPr>
          <w:lang w:val="en-NZ"/>
        </w:rPr>
        <w:t>systems of another Administration, especially when such Administrations are located in different airspaces or different Regions;</w:t>
      </w:r>
    </w:p>
    <w:p w14:paraId="4D410BCC" w14:textId="77777777" w:rsidR="00E5368E" w:rsidRPr="00DA4B9A" w:rsidRDefault="00E5368E" w:rsidP="00E5368E">
      <w:pPr>
        <w:numPr>
          <w:ilvl w:val="1"/>
          <w:numId w:val="18"/>
        </w:numPr>
        <w:jc w:val="both"/>
        <w:rPr>
          <w:lang w:val="en-NZ"/>
        </w:rPr>
      </w:pPr>
      <w:r w:rsidRPr="00DA4B9A">
        <w:rPr>
          <w:lang w:val="en-NZ"/>
        </w:rPr>
        <w:t xml:space="preserve">protective measures for the systems of SOS, SRS and </w:t>
      </w:r>
      <w:proofErr w:type="spellStart"/>
      <w:r w:rsidRPr="00DA4B9A">
        <w:rPr>
          <w:lang w:val="en-NZ"/>
        </w:rPr>
        <w:t>MetSat</w:t>
      </w:r>
      <w:proofErr w:type="spellEnd"/>
      <w:r w:rsidRPr="00DA4B9A">
        <w:rPr>
          <w:lang w:val="en-NZ"/>
        </w:rPr>
        <w:t xml:space="preserve"> in the frequency band 137-138 MHz;</w:t>
      </w:r>
    </w:p>
    <w:p w14:paraId="536E7E94" w14:textId="77777777" w:rsidR="00E5368E" w:rsidRPr="00DA4B9A" w:rsidRDefault="00E5368E" w:rsidP="00E5368E">
      <w:pPr>
        <w:numPr>
          <w:ilvl w:val="1"/>
          <w:numId w:val="18"/>
        </w:numPr>
        <w:jc w:val="both"/>
        <w:rPr>
          <w:lang w:val="en-NZ"/>
        </w:rPr>
      </w:pPr>
      <w:r w:rsidRPr="00DA4B9A">
        <w:rPr>
          <w:lang w:val="en-NZ"/>
        </w:rPr>
        <w:t>compatibility conditions between AMS(R)S systems of different administrations.</w:t>
      </w:r>
    </w:p>
    <w:p w14:paraId="50FADC11" w14:textId="77777777" w:rsidR="00E5368E" w:rsidRPr="00DA4B9A" w:rsidRDefault="00E5368E" w:rsidP="00E5368E">
      <w:pPr>
        <w:numPr>
          <w:ilvl w:val="0"/>
          <w:numId w:val="2"/>
        </w:numPr>
        <w:jc w:val="both"/>
        <w:rPr>
          <w:lang w:val="en-NZ"/>
        </w:rPr>
      </w:pPr>
      <w:r w:rsidRPr="00DA4B9A">
        <w:rPr>
          <w:lang w:val="en-NZ"/>
        </w:rPr>
        <w:t>Standardization and frequency planning carried out within the ICAO for AM(R)S systems are insufficient to ensure the compatibility of AM(R)S of one Administration</w:t>
      </w:r>
      <w:r>
        <w:rPr>
          <w:lang w:val="en-NZ"/>
        </w:rPr>
        <w:t xml:space="preserve"> </w:t>
      </w:r>
      <w:r w:rsidRPr="00DA4B9A">
        <w:rPr>
          <w:lang w:val="en-NZ"/>
        </w:rPr>
        <w:t>with the above-mentioned radio services of other Administrations.</w:t>
      </w:r>
    </w:p>
    <w:p w14:paraId="42D94C05" w14:textId="77777777" w:rsidR="00E5368E" w:rsidRPr="00DA4B9A" w:rsidRDefault="00E5368E" w:rsidP="00E5368E">
      <w:pPr>
        <w:numPr>
          <w:ilvl w:val="0"/>
          <w:numId w:val="2"/>
        </w:numPr>
        <w:jc w:val="both"/>
        <w:rPr>
          <w:lang w:val="en-NZ"/>
        </w:rPr>
      </w:pPr>
      <w:r w:rsidRPr="00DA4B9A">
        <w:rPr>
          <w:lang w:val="en-NZ"/>
        </w:rPr>
        <w:t>Consider that the above conditions should be met without imposing regulatory or technical restrictions on the affected services within this band or adjacent bands.</w:t>
      </w:r>
    </w:p>
    <w:p w14:paraId="25463F79" w14:textId="1D665FE6" w:rsidR="00E5368E" w:rsidRPr="002B55D3" w:rsidRDefault="00E5368E" w:rsidP="00E5368E">
      <w:pPr>
        <w:numPr>
          <w:ilvl w:val="0"/>
          <w:numId w:val="2"/>
        </w:numPr>
        <w:jc w:val="both"/>
        <w:rPr>
          <w:lang w:val="en-NZ"/>
        </w:rPr>
      </w:pPr>
      <w:r w:rsidRPr="00DA4B9A">
        <w:rPr>
          <w:b/>
          <w:lang w:val="en-NZ"/>
        </w:rPr>
        <w:t xml:space="preserve">Method В2 </w:t>
      </w:r>
      <w:r w:rsidRPr="002B55D3">
        <w:rPr>
          <w:lang w:val="en-NZ"/>
        </w:rPr>
        <w:t>from the draft CPM Report is preferable</w:t>
      </w:r>
      <w:r w:rsidR="002B55D3">
        <w:rPr>
          <w:lang w:val="en-NZ"/>
        </w:rPr>
        <w:t>.</w:t>
      </w:r>
    </w:p>
    <w:p w14:paraId="781A4EA1" w14:textId="77777777" w:rsidR="00361518" w:rsidRPr="00441526" w:rsidRDefault="00361518" w:rsidP="00361518">
      <w:pPr>
        <w:rPr>
          <w:lang w:val="en-NZ"/>
        </w:rPr>
      </w:pPr>
    </w:p>
    <w:p w14:paraId="5589F744" w14:textId="77777777" w:rsidR="00361518" w:rsidRPr="00441526" w:rsidRDefault="00361518" w:rsidP="00361518">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48BBE1F7" w14:textId="522F1ADE" w:rsidR="00F337A8" w:rsidRPr="00733D82" w:rsidRDefault="00F337A8" w:rsidP="00733D82">
      <w:pPr>
        <w:spacing w:after="120"/>
        <w:jc w:val="both"/>
        <w:rPr>
          <w:b/>
          <w:lang w:val="en-NZ" w:eastAsia="ko-KR"/>
        </w:rPr>
      </w:pPr>
      <w:r w:rsidRPr="00733D82">
        <w:rPr>
          <w:b/>
          <w:lang w:val="en-NZ" w:eastAsia="ko-KR"/>
        </w:rPr>
        <w:t>7.2.</w:t>
      </w:r>
      <w:r>
        <w:rPr>
          <w:b/>
          <w:lang w:val="en-NZ" w:eastAsia="ko-KR"/>
        </w:rPr>
        <w:t>1</w:t>
      </w:r>
      <w:r w:rsidRPr="00733D82">
        <w:rPr>
          <w:b/>
          <w:lang w:val="en-NZ" w:eastAsia="ko-KR"/>
        </w:rPr>
        <w:t xml:space="preserve"> </w:t>
      </w:r>
      <w:r w:rsidRPr="00733D82">
        <w:rPr>
          <w:b/>
          <w:lang w:val="en-NZ" w:eastAsia="ko-KR"/>
        </w:rPr>
        <w:tab/>
        <w:t xml:space="preserve">ICAO </w:t>
      </w:r>
      <w:r w:rsidRPr="00441526">
        <w:t xml:space="preserve">- </w:t>
      </w:r>
      <w:r w:rsidRPr="00733D82">
        <w:rPr>
          <w:b/>
          <w:lang w:val="en-NZ" w:eastAsia="ko-KR"/>
        </w:rPr>
        <w:t>Document APG23-3/INF-15</w:t>
      </w:r>
    </w:p>
    <w:p w14:paraId="0ECF1E12" w14:textId="77777777" w:rsidR="00F337A8" w:rsidRPr="00271DC4" w:rsidRDefault="00F337A8" w:rsidP="005E117F">
      <w:pPr>
        <w:numPr>
          <w:ilvl w:val="0"/>
          <w:numId w:val="2"/>
        </w:numPr>
        <w:jc w:val="both"/>
        <w:rPr>
          <w:lang w:val="en-NZ"/>
        </w:rPr>
      </w:pPr>
      <w:r w:rsidRPr="00271DC4">
        <w:rPr>
          <w:lang w:val="en-NZ"/>
        </w:rPr>
        <w:t>To support ITU-R studies and the definition of relevant technical characteristics as called for by Resolution 428 (WRC-19).</w:t>
      </w:r>
    </w:p>
    <w:p w14:paraId="3AC14605" w14:textId="77777777" w:rsidR="00F337A8" w:rsidRPr="00271DC4" w:rsidRDefault="00F337A8" w:rsidP="005E117F">
      <w:pPr>
        <w:numPr>
          <w:ilvl w:val="0"/>
          <w:numId w:val="2"/>
        </w:numPr>
        <w:jc w:val="both"/>
        <w:rPr>
          <w:lang w:val="en-NZ"/>
        </w:rPr>
      </w:pPr>
      <w:r w:rsidRPr="00271DC4">
        <w:rPr>
          <w:lang w:val="en-NZ"/>
        </w:rPr>
        <w:t xml:space="preserve">To support a global allocation to the aeronautical mobile-satellite (route) service for both the Earth-to-space and space-to-Earth directions in the frequency band 117.975-137 MHz and that the use of the allocation be limited to the relaying of aeronautical VHF air traffic management communications. </w:t>
      </w:r>
    </w:p>
    <w:p w14:paraId="23A81179" w14:textId="77777777" w:rsidR="00F337A8" w:rsidRPr="00271DC4" w:rsidRDefault="00F337A8" w:rsidP="005E117F">
      <w:pPr>
        <w:numPr>
          <w:ilvl w:val="0"/>
          <w:numId w:val="2"/>
        </w:numPr>
        <w:jc w:val="both"/>
        <w:rPr>
          <w:lang w:val="en-NZ"/>
        </w:rPr>
      </w:pPr>
      <w:r w:rsidRPr="00271DC4">
        <w:rPr>
          <w:lang w:val="en-NZ"/>
        </w:rPr>
        <w:t>To support that those systems shall operate in accordance with international Standards and Recommended Practices and procedures established in accordance with the Convention on International Civil Aviation.</w:t>
      </w:r>
    </w:p>
    <w:p w14:paraId="01B318C4" w14:textId="77777777" w:rsidR="00F337A8" w:rsidRPr="00271DC4" w:rsidRDefault="00F337A8" w:rsidP="005E117F">
      <w:pPr>
        <w:numPr>
          <w:ilvl w:val="0"/>
          <w:numId w:val="2"/>
        </w:numPr>
        <w:jc w:val="both"/>
        <w:rPr>
          <w:lang w:val="en-NZ"/>
        </w:rPr>
      </w:pPr>
      <w:r w:rsidRPr="00AC2112">
        <w:rPr>
          <w:lang w:val="en-NZ"/>
        </w:rPr>
        <w:t>To ensure that any change to the regulatory provisions and spectrum allocation resulting from this agenda item do not adversely impact the operation of existing VHF systems in the band 117.975-137 MHz operating in the AM(R)S, including regional usage of terrestrial VHF, nor require any changes to aircraft equipage or to existing installations.</w:t>
      </w:r>
    </w:p>
    <w:sectPr w:rsidR="00F337A8" w:rsidRPr="00271DC4" w:rsidSect="0036054B">
      <w:headerReference w:type="default" r:id="rId38"/>
      <w:footerReference w:type="even" r:id="rId39"/>
      <w:footerReference w:type="default" r:id="rId40"/>
      <w:footerReference w:type="first" r:id="rId4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B8C5" w14:textId="77777777" w:rsidR="004172D6" w:rsidRDefault="004172D6">
      <w:r>
        <w:separator/>
      </w:r>
    </w:p>
  </w:endnote>
  <w:endnote w:type="continuationSeparator" w:id="0">
    <w:p w14:paraId="778E58F8" w14:textId="77777777" w:rsidR="004172D6" w:rsidRDefault="004172D6">
      <w:r>
        <w:continuationSeparator/>
      </w:r>
    </w:p>
  </w:endnote>
  <w:endnote w:type="continuationNotice" w:id="1">
    <w:p w14:paraId="0D28C546" w14:textId="77777777" w:rsidR="004172D6" w:rsidRDefault="00417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Leelawadee UI">
    <w:panose1 w:val="020B0502040204020203"/>
    <w:charset w:val="00"/>
    <w:family w:val="swiss"/>
    <w:pitch w:val="variable"/>
    <w:sig w:usb0="A3000003" w:usb1="00000000" w:usb2="00010000" w:usb3="00000000" w:csb0="000101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B8" w14:textId="77777777" w:rsidR="00CC1F97" w:rsidRDefault="00CC1F97"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CC1F97" w:rsidRDefault="00CC1F97"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07" w14:textId="546B931F" w:rsidR="00CC1F97" w:rsidRDefault="00CC1F97">
    <w:pPr>
      <w:pStyle w:val="Footer"/>
    </w:pPr>
    <w:r>
      <w:t>APG23-</w:t>
    </w:r>
    <w:r w:rsidR="005F6805">
      <w:t>5</w:t>
    </w:r>
    <w:r>
      <w:t>/</w:t>
    </w:r>
    <w:r w:rsidR="00FF5D0E">
      <w:t>OUT</w:t>
    </w:r>
    <w:r>
      <w:t>-</w:t>
    </w:r>
    <w:r w:rsidR="00FF5D0E">
      <w:t>13</w:t>
    </w:r>
    <w:r>
      <w:tab/>
    </w:r>
    <w:r>
      <w:tab/>
      <w:t xml:space="preserve">Page </w:t>
    </w:r>
    <w:r>
      <w:rPr>
        <w:b/>
        <w:bCs/>
      </w:rPr>
      <w:fldChar w:fldCharType="begin"/>
    </w:r>
    <w:r>
      <w:rPr>
        <w:b/>
        <w:bCs/>
      </w:rPr>
      <w:instrText xml:space="preserve"> PAGE  \* Arabic  \* MERGEFORMAT </w:instrText>
    </w:r>
    <w:r>
      <w:rPr>
        <w:b/>
        <w:bCs/>
      </w:rPr>
      <w:fldChar w:fldCharType="separate"/>
    </w:r>
    <w:r w:rsidR="00C5171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1716">
      <w:rPr>
        <w:b/>
        <w:bCs/>
        <w:noProof/>
      </w:rPr>
      <w:t>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377"/>
      <w:gridCol w:w="3687"/>
    </w:tblGrid>
    <w:tr w:rsidR="00236AC6" w14:paraId="2CD9E707" w14:textId="77777777" w:rsidTr="00C17EA0">
      <w:trPr>
        <w:cantSplit/>
        <w:trHeight w:val="204"/>
        <w:jc w:val="center"/>
      </w:trPr>
      <w:tc>
        <w:tcPr>
          <w:tcW w:w="1152" w:type="dxa"/>
          <w:tcBorders>
            <w:top w:val="single" w:sz="8" w:space="0" w:color="auto"/>
          </w:tcBorders>
        </w:tcPr>
        <w:p w14:paraId="1E3B29D6" w14:textId="77777777" w:rsidR="00236AC6" w:rsidRDefault="00236AC6" w:rsidP="00236AC6">
          <w:pPr>
            <w:rPr>
              <w:b/>
              <w:bCs/>
            </w:rPr>
          </w:pPr>
          <w:bookmarkStart w:id="1" w:name="_Hlk66980795"/>
          <w:r>
            <w:rPr>
              <w:b/>
              <w:bCs/>
            </w:rPr>
            <w:t>Contact:</w:t>
          </w:r>
        </w:p>
      </w:tc>
      <w:tc>
        <w:tcPr>
          <w:tcW w:w="4377" w:type="dxa"/>
          <w:tcBorders>
            <w:top w:val="single" w:sz="8" w:space="0" w:color="auto"/>
          </w:tcBorders>
        </w:tcPr>
        <w:p w14:paraId="74EDC1DA" w14:textId="77777777" w:rsidR="00FF5D0E" w:rsidRDefault="00C51716" w:rsidP="00236AC6">
          <w:pPr>
            <w:pStyle w:val="Equation"/>
            <w:tabs>
              <w:tab w:val="clear" w:pos="794"/>
              <w:tab w:val="clear" w:pos="4820"/>
              <w:tab w:val="clear" w:pos="9639"/>
            </w:tabs>
            <w:spacing w:beforeLines="0"/>
            <w:rPr>
              <w:rFonts w:eastAsia="Batang"/>
            </w:rPr>
          </w:pPr>
          <w:r>
            <w:rPr>
              <w:rFonts w:eastAsia="Batang"/>
            </w:rPr>
            <w:t>Mr. Bui Ha Long</w:t>
          </w:r>
        </w:p>
        <w:p w14:paraId="21A7E880" w14:textId="2D5D7211" w:rsidR="00AC2112" w:rsidRDefault="00C51716" w:rsidP="00236AC6">
          <w:pPr>
            <w:pStyle w:val="Equation"/>
            <w:tabs>
              <w:tab w:val="clear" w:pos="794"/>
              <w:tab w:val="clear" w:pos="4820"/>
              <w:tab w:val="clear" w:pos="9639"/>
            </w:tabs>
            <w:spacing w:beforeLines="0"/>
            <w:rPr>
              <w:rFonts w:eastAsia="Batang"/>
            </w:rPr>
          </w:pPr>
          <w:r>
            <w:rPr>
              <w:rFonts w:eastAsia="Batang"/>
            </w:rPr>
            <w:t>WP2 Chair</w:t>
          </w:r>
        </w:p>
      </w:tc>
      <w:tc>
        <w:tcPr>
          <w:tcW w:w="3687" w:type="dxa"/>
          <w:tcBorders>
            <w:top w:val="single" w:sz="8" w:space="0" w:color="auto"/>
          </w:tcBorders>
        </w:tcPr>
        <w:p w14:paraId="418F2DB9" w14:textId="68BE1D63" w:rsidR="003A3F92" w:rsidRDefault="00236AC6" w:rsidP="00C51716">
          <w:r w:rsidRPr="00C17EA0">
            <w:rPr>
              <w:b/>
              <w:bCs/>
            </w:rPr>
            <w:t>Email</w:t>
          </w:r>
          <w:r w:rsidRPr="00C17EA0">
            <w:rPr>
              <w:rFonts w:hint="eastAsia"/>
              <w:b/>
              <w:bCs/>
            </w:rPr>
            <w:t>:</w:t>
          </w:r>
          <w:r w:rsidRPr="00C17EA0">
            <w:rPr>
              <w:b/>
              <w:bCs/>
            </w:rPr>
            <w:t xml:space="preserve"> </w:t>
          </w:r>
          <w:hyperlink r:id="rId1" w:history="1">
            <w:r w:rsidR="00C51716" w:rsidRPr="00C51716">
              <w:rPr>
                <w:rStyle w:val="Hyperlink"/>
                <w:bCs/>
              </w:rPr>
              <w:t>longbh@rfd.gov.vn</w:t>
            </w:r>
          </w:hyperlink>
          <w:r w:rsidR="00C51716">
            <w:rPr>
              <w:b/>
              <w:bCs/>
            </w:rPr>
            <w:t xml:space="preserve"> </w:t>
          </w:r>
        </w:p>
      </w:tc>
    </w:tr>
    <w:bookmarkEnd w:id="1"/>
  </w:tbl>
  <w:p w14:paraId="25B78C00" w14:textId="77777777" w:rsidR="00CC1F97" w:rsidRPr="007E7497" w:rsidRDefault="00CC1F97"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D504" w14:textId="77777777" w:rsidR="004172D6" w:rsidRDefault="004172D6">
      <w:r>
        <w:separator/>
      </w:r>
    </w:p>
  </w:footnote>
  <w:footnote w:type="continuationSeparator" w:id="0">
    <w:p w14:paraId="2959A0E3" w14:textId="77777777" w:rsidR="004172D6" w:rsidRDefault="004172D6">
      <w:r>
        <w:continuationSeparator/>
      </w:r>
    </w:p>
  </w:footnote>
  <w:footnote w:type="continuationNotice" w:id="1">
    <w:p w14:paraId="703BE2E8" w14:textId="77777777" w:rsidR="004172D6" w:rsidRDefault="00417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AB3" w14:textId="77777777" w:rsidR="00CC1F97" w:rsidRDefault="00CC1F97" w:rsidP="008E3821">
    <w:pPr>
      <w:pStyle w:val="Header"/>
      <w:tabs>
        <w:tab w:val="clear" w:pos="4320"/>
        <w:tab w:val="clear" w:pos="8640"/>
      </w:tabs>
      <w:rPr>
        <w:lang w:eastAsia="ko-KR"/>
      </w:rPr>
    </w:pPr>
  </w:p>
  <w:p w14:paraId="122BFF37" w14:textId="77777777" w:rsidR="00CC1F97" w:rsidRDefault="00CC1F97"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9B9"/>
    <w:multiLevelType w:val="hybridMultilevel"/>
    <w:tmpl w:val="7DA0E0C0"/>
    <w:lvl w:ilvl="0" w:tplc="48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 w15:restartNumberingAfterBreak="0">
    <w:nsid w:val="042C3206"/>
    <w:multiLevelType w:val="hybridMultilevel"/>
    <w:tmpl w:val="A83CB2AE"/>
    <w:lvl w:ilvl="0" w:tplc="722A45E8">
      <w:start w:val="2"/>
      <w:numFmt w:val="bullet"/>
      <w:lvlText w:val="-"/>
      <w:lvlJc w:val="left"/>
      <w:pPr>
        <w:ind w:left="1080" w:hanging="360"/>
      </w:pPr>
      <w:rPr>
        <w:rFonts w:ascii="Times New Roman" w:eastAsia="GulimChe"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5A06826"/>
    <w:multiLevelType w:val="hybridMultilevel"/>
    <w:tmpl w:val="0F548CB0"/>
    <w:lvl w:ilvl="0" w:tplc="48090005">
      <w:start w:val="1"/>
      <w:numFmt w:val="bullet"/>
      <w:lvlText w:val=""/>
      <w:lvlJc w:val="left"/>
      <w:pPr>
        <w:ind w:left="1803" w:hanging="360"/>
      </w:pPr>
      <w:rPr>
        <w:rFonts w:ascii="Wingdings" w:hAnsi="Wingdings" w:hint="default"/>
      </w:rPr>
    </w:lvl>
    <w:lvl w:ilvl="1" w:tplc="FFFFFFFF">
      <w:start w:val="1"/>
      <w:numFmt w:val="bullet"/>
      <w:lvlText w:val="o"/>
      <w:lvlJc w:val="left"/>
      <w:pPr>
        <w:ind w:left="2523" w:hanging="360"/>
      </w:pPr>
      <w:rPr>
        <w:rFonts w:ascii="Courier New" w:hAnsi="Courier New" w:cs="Courier New" w:hint="default"/>
      </w:rPr>
    </w:lvl>
    <w:lvl w:ilvl="2" w:tplc="FFFFFFFF">
      <w:start w:val="1"/>
      <w:numFmt w:val="bullet"/>
      <w:lvlText w:val=""/>
      <w:lvlJc w:val="left"/>
      <w:pPr>
        <w:ind w:left="3243" w:hanging="360"/>
      </w:pPr>
      <w:rPr>
        <w:rFonts w:ascii="Wingdings" w:hAnsi="Wingdings" w:hint="default"/>
      </w:rPr>
    </w:lvl>
    <w:lvl w:ilvl="3" w:tplc="FFFFFFFF">
      <w:start w:val="1"/>
      <w:numFmt w:val="bullet"/>
      <w:lvlText w:val=""/>
      <w:lvlJc w:val="left"/>
      <w:pPr>
        <w:ind w:left="3963" w:hanging="360"/>
      </w:pPr>
      <w:rPr>
        <w:rFonts w:ascii="Symbol" w:hAnsi="Symbol" w:hint="default"/>
      </w:rPr>
    </w:lvl>
    <w:lvl w:ilvl="4" w:tplc="FFFFFFFF">
      <w:start w:val="1"/>
      <w:numFmt w:val="bullet"/>
      <w:lvlText w:val="o"/>
      <w:lvlJc w:val="left"/>
      <w:pPr>
        <w:ind w:left="4683" w:hanging="360"/>
      </w:pPr>
      <w:rPr>
        <w:rFonts w:ascii="Courier New" w:hAnsi="Courier New" w:cs="Courier New" w:hint="default"/>
      </w:rPr>
    </w:lvl>
    <w:lvl w:ilvl="5" w:tplc="FFFFFFFF">
      <w:start w:val="1"/>
      <w:numFmt w:val="bullet"/>
      <w:lvlText w:val=""/>
      <w:lvlJc w:val="left"/>
      <w:pPr>
        <w:ind w:left="5403" w:hanging="360"/>
      </w:pPr>
      <w:rPr>
        <w:rFonts w:ascii="Wingdings" w:hAnsi="Wingdings" w:hint="default"/>
      </w:rPr>
    </w:lvl>
    <w:lvl w:ilvl="6" w:tplc="FFFFFFFF">
      <w:start w:val="1"/>
      <w:numFmt w:val="bullet"/>
      <w:lvlText w:val=""/>
      <w:lvlJc w:val="left"/>
      <w:pPr>
        <w:ind w:left="6123" w:hanging="360"/>
      </w:pPr>
      <w:rPr>
        <w:rFonts w:ascii="Symbol" w:hAnsi="Symbol" w:hint="default"/>
      </w:rPr>
    </w:lvl>
    <w:lvl w:ilvl="7" w:tplc="FFFFFFFF">
      <w:start w:val="1"/>
      <w:numFmt w:val="bullet"/>
      <w:lvlText w:val="o"/>
      <w:lvlJc w:val="left"/>
      <w:pPr>
        <w:ind w:left="6843" w:hanging="360"/>
      </w:pPr>
      <w:rPr>
        <w:rFonts w:ascii="Courier New" w:hAnsi="Courier New" w:cs="Courier New" w:hint="default"/>
      </w:rPr>
    </w:lvl>
    <w:lvl w:ilvl="8" w:tplc="FFFFFFFF">
      <w:start w:val="1"/>
      <w:numFmt w:val="bullet"/>
      <w:lvlText w:val=""/>
      <w:lvlJc w:val="left"/>
      <w:pPr>
        <w:ind w:left="7563" w:hanging="360"/>
      </w:pPr>
      <w:rPr>
        <w:rFonts w:ascii="Wingdings" w:hAnsi="Wingdings" w:hint="default"/>
      </w:rPr>
    </w:lvl>
  </w:abstractNum>
  <w:abstractNum w:abstractNumId="3" w15:restartNumberingAfterBreak="0">
    <w:nsid w:val="0CA128EA"/>
    <w:multiLevelType w:val="hybridMultilevel"/>
    <w:tmpl w:val="D8689D8E"/>
    <w:lvl w:ilvl="0" w:tplc="48090001">
      <w:start w:val="1"/>
      <w:numFmt w:val="bullet"/>
      <w:lvlText w:val=""/>
      <w:lvlJc w:val="left"/>
      <w:pPr>
        <w:ind w:left="1068" w:hanging="360"/>
      </w:pPr>
      <w:rPr>
        <w:rFonts w:ascii="Symbol" w:hAnsi="Symbol" w:hint="default"/>
      </w:rPr>
    </w:lvl>
    <w:lvl w:ilvl="1" w:tplc="48090003">
      <w:start w:val="1"/>
      <w:numFmt w:val="bullet"/>
      <w:lvlText w:val="o"/>
      <w:lvlJc w:val="left"/>
      <w:pPr>
        <w:ind w:left="1788" w:hanging="360"/>
      </w:pPr>
      <w:rPr>
        <w:rFonts w:ascii="Courier New" w:hAnsi="Courier New" w:cs="Courier New" w:hint="default"/>
      </w:rPr>
    </w:lvl>
    <w:lvl w:ilvl="2" w:tplc="48090005">
      <w:start w:val="1"/>
      <w:numFmt w:val="bullet"/>
      <w:lvlText w:val=""/>
      <w:lvlJc w:val="left"/>
      <w:pPr>
        <w:ind w:left="2508" w:hanging="360"/>
      </w:pPr>
      <w:rPr>
        <w:rFonts w:ascii="Wingdings" w:hAnsi="Wingdings" w:hint="default"/>
      </w:rPr>
    </w:lvl>
    <w:lvl w:ilvl="3" w:tplc="48090001" w:tentative="1">
      <w:start w:val="1"/>
      <w:numFmt w:val="bullet"/>
      <w:lvlText w:val=""/>
      <w:lvlJc w:val="left"/>
      <w:pPr>
        <w:ind w:left="3228" w:hanging="360"/>
      </w:pPr>
      <w:rPr>
        <w:rFonts w:ascii="Symbol" w:hAnsi="Symbol" w:hint="default"/>
      </w:rPr>
    </w:lvl>
    <w:lvl w:ilvl="4" w:tplc="48090003" w:tentative="1">
      <w:start w:val="1"/>
      <w:numFmt w:val="bullet"/>
      <w:lvlText w:val="o"/>
      <w:lvlJc w:val="left"/>
      <w:pPr>
        <w:ind w:left="3948" w:hanging="360"/>
      </w:pPr>
      <w:rPr>
        <w:rFonts w:ascii="Courier New" w:hAnsi="Courier New" w:cs="Courier New" w:hint="default"/>
      </w:rPr>
    </w:lvl>
    <w:lvl w:ilvl="5" w:tplc="48090005" w:tentative="1">
      <w:start w:val="1"/>
      <w:numFmt w:val="bullet"/>
      <w:lvlText w:val=""/>
      <w:lvlJc w:val="left"/>
      <w:pPr>
        <w:ind w:left="4668" w:hanging="360"/>
      </w:pPr>
      <w:rPr>
        <w:rFonts w:ascii="Wingdings" w:hAnsi="Wingdings" w:hint="default"/>
      </w:rPr>
    </w:lvl>
    <w:lvl w:ilvl="6" w:tplc="48090001" w:tentative="1">
      <w:start w:val="1"/>
      <w:numFmt w:val="bullet"/>
      <w:lvlText w:val=""/>
      <w:lvlJc w:val="left"/>
      <w:pPr>
        <w:ind w:left="5388" w:hanging="360"/>
      </w:pPr>
      <w:rPr>
        <w:rFonts w:ascii="Symbol" w:hAnsi="Symbol" w:hint="default"/>
      </w:rPr>
    </w:lvl>
    <w:lvl w:ilvl="7" w:tplc="48090003" w:tentative="1">
      <w:start w:val="1"/>
      <w:numFmt w:val="bullet"/>
      <w:lvlText w:val="o"/>
      <w:lvlJc w:val="left"/>
      <w:pPr>
        <w:ind w:left="6108" w:hanging="360"/>
      </w:pPr>
      <w:rPr>
        <w:rFonts w:ascii="Courier New" w:hAnsi="Courier New" w:cs="Courier New" w:hint="default"/>
      </w:rPr>
    </w:lvl>
    <w:lvl w:ilvl="8" w:tplc="48090005" w:tentative="1">
      <w:start w:val="1"/>
      <w:numFmt w:val="bullet"/>
      <w:lvlText w:val=""/>
      <w:lvlJc w:val="left"/>
      <w:pPr>
        <w:ind w:left="6828" w:hanging="360"/>
      </w:pPr>
      <w:rPr>
        <w:rFonts w:ascii="Wingdings" w:hAnsi="Wingdings" w:hint="default"/>
      </w:rPr>
    </w:lvl>
  </w:abstractNum>
  <w:abstractNum w:abstractNumId="4" w15:restartNumberingAfterBreak="0">
    <w:nsid w:val="15521495"/>
    <w:multiLevelType w:val="hybridMultilevel"/>
    <w:tmpl w:val="AA08A29E"/>
    <w:lvl w:ilvl="0" w:tplc="722A45E8">
      <w:start w:val="2"/>
      <w:numFmt w:val="bullet"/>
      <w:lvlText w:val="-"/>
      <w:lvlJc w:val="left"/>
      <w:pPr>
        <w:ind w:left="1080" w:hanging="360"/>
      </w:pPr>
      <w:rPr>
        <w:rFonts w:ascii="Times New Roman" w:eastAsia="GulimChe"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6282A28"/>
    <w:multiLevelType w:val="hybridMultilevel"/>
    <w:tmpl w:val="EA5A4670"/>
    <w:lvl w:ilvl="0" w:tplc="BD8C2EAE">
      <w:start w:val="1"/>
      <w:numFmt w:val="bullet"/>
      <w:lvlText w:val="•"/>
      <w:lvlJc w:val="left"/>
      <w:pPr>
        <w:tabs>
          <w:tab w:val="num" w:pos="360"/>
        </w:tabs>
        <w:ind w:left="360" w:hanging="360"/>
      </w:pPr>
      <w:rPr>
        <w:rFonts w:ascii="Arial" w:hAnsi="Arial" w:hint="default"/>
      </w:rPr>
    </w:lvl>
    <w:lvl w:ilvl="1" w:tplc="53320DB8" w:tentative="1">
      <w:start w:val="1"/>
      <w:numFmt w:val="bullet"/>
      <w:lvlText w:val="•"/>
      <w:lvlJc w:val="left"/>
      <w:pPr>
        <w:tabs>
          <w:tab w:val="num" w:pos="1080"/>
        </w:tabs>
        <w:ind w:left="1080" w:hanging="360"/>
      </w:pPr>
      <w:rPr>
        <w:rFonts w:ascii="Arial" w:hAnsi="Arial" w:hint="default"/>
      </w:rPr>
    </w:lvl>
    <w:lvl w:ilvl="2" w:tplc="9286AC02" w:tentative="1">
      <w:start w:val="1"/>
      <w:numFmt w:val="bullet"/>
      <w:lvlText w:val="•"/>
      <w:lvlJc w:val="left"/>
      <w:pPr>
        <w:tabs>
          <w:tab w:val="num" w:pos="1800"/>
        </w:tabs>
        <w:ind w:left="1800" w:hanging="360"/>
      </w:pPr>
      <w:rPr>
        <w:rFonts w:ascii="Arial" w:hAnsi="Arial" w:hint="default"/>
      </w:rPr>
    </w:lvl>
    <w:lvl w:ilvl="3" w:tplc="78B08E9C" w:tentative="1">
      <w:start w:val="1"/>
      <w:numFmt w:val="bullet"/>
      <w:lvlText w:val="•"/>
      <w:lvlJc w:val="left"/>
      <w:pPr>
        <w:tabs>
          <w:tab w:val="num" w:pos="2520"/>
        </w:tabs>
        <w:ind w:left="2520" w:hanging="360"/>
      </w:pPr>
      <w:rPr>
        <w:rFonts w:ascii="Arial" w:hAnsi="Arial" w:hint="default"/>
      </w:rPr>
    </w:lvl>
    <w:lvl w:ilvl="4" w:tplc="5BFE73DE" w:tentative="1">
      <w:start w:val="1"/>
      <w:numFmt w:val="bullet"/>
      <w:lvlText w:val="•"/>
      <w:lvlJc w:val="left"/>
      <w:pPr>
        <w:tabs>
          <w:tab w:val="num" w:pos="3240"/>
        </w:tabs>
        <w:ind w:left="3240" w:hanging="360"/>
      </w:pPr>
      <w:rPr>
        <w:rFonts w:ascii="Arial" w:hAnsi="Arial" w:hint="default"/>
      </w:rPr>
    </w:lvl>
    <w:lvl w:ilvl="5" w:tplc="8F52BA78" w:tentative="1">
      <w:start w:val="1"/>
      <w:numFmt w:val="bullet"/>
      <w:lvlText w:val="•"/>
      <w:lvlJc w:val="left"/>
      <w:pPr>
        <w:tabs>
          <w:tab w:val="num" w:pos="3960"/>
        </w:tabs>
        <w:ind w:left="3960" w:hanging="360"/>
      </w:pPr>
      <w:rPr>
        <w:rFonts w:ascii="Arial" w:hAnsi="Arial" w:hint="default"/>
      </w:rPr>
    </w:lvl>
    <w:lvl w:ilvl="6" w:tplc="2AE2AA64" w:tentative="1">
      <w:start w:val="1"/>
      <w:numFmt w:val="bullet"/>
      <w:lvlText w:val="•"/>
      <w:lvlJc w:val="left"/>
      <w:pPr>
        <w:tabs>
          <w:tab w:val="num" w:pos="4680"/>
        </w:tabs>
        <w:ind w:left="4680" w:hanging="360"/>
      </w:pPr>
      <w:rPr>
        <w:rFonts w:ascii="Arial" w:hAnsi="Arial" w:hint="default"/>
      </w:rPr>
    </w:lvl>
    <w:lvl w:ilvl="7" w:tplc="561283E8" w:tentative="1">
      <w:start w:val="1"/>
      <w:numFmt w:val="bullet"/>
      <w:lvlText w:val="•"/>
      <w:lvlJc w:val="left"/>
      <w:pPr>
        <w:tabs>
          <w:tab w:val="num" w:pos="5400"/>
        </w:tabs>
        <w:ind w:left="5400" w:hanging="360"/>
      </w:pPr>
      <w:rPr>
        <w:rFonts w:ascii="Arial" w:hAnsi="Arial" w:hint="default"/>
      </w:rPr>
    </w:lvl>
    <w:lvl w:ilvl="8" w:tplc="F336FCA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2497039"/>
    <w:multiLevelType w:val="hybridMultilevel"/>
    <w:tmpl w:val="0D1E93AC"/>
    <w:lvl w:ilvl="0" w:tplc="04090001">
      <w:start w:val="1"/>
      <w:numFmt w:val="bullet"/>
      <w:lvlText w:val=""/>
      <w:lvlJc w:val="left"/>
      <w:pPr>
        <w:ind w:left="1080" w:hanging="360"/>
      </w:pPr>
      <w:rPr>
        <w:rFonts w:ascii="Symbol" w:hAnsi="Symbol" w:hint="default"/>
      </w:rPr>
    </w:lvl>
    <w:lvl w:ilvl="1" w:tplc="722A45E8">
      <w:start w:val="2"/>
      <w:numFmt w:val="bullet"/>
      <w:lvlText w:val="-"/>
      <w:lvlJc w:val="left"/>
      <w:pPr>
        <w:ind w:left="1437" w:hanging="360"/>
      </w:pPr>
      <w:rPr>
        <w:rFonts w:ascii="Times New Roman" w:eastAsia="GulimChe"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B3008C6"/>
    <w:multiLevelType w:val="hybridMultilevel"/>
    <w:tmpl w:val="AE98775E"/>
    <w:lvl w:ilvl="0" w:tplc="A114EBFA">
      <w:start w:val="1"/>
      <w:numFmt w:val="bullet"/>
      <w:lvlText w:val="-"/>
      <w:lvlJc w:val="left"/>
      <w:pPr>
        <w:ind w:left="708" w:hanging="360"/>
      </w:pPr>
      <w:rPr>
        <w:rFonts w:ascii="Malgun Gothic" w:eastAsia="Malgun Gothic" w:hAnsi="Malgun Gothic" w:cstheme="minorBidi" w:hint="eastAsia"/>
      </w:rPr>
    </w:lvl>
    <w:lvl w:ilvl="1" w:tplc="722A45E8">
      <w:start w:val="2"/>
      <w:numFmt w:val="bullet"/>
      <w:lvlText w:val="-"/>
      <w:lvlJc w:val="left"/>
      <w:pPr>
        <w:ind w:left="1148" w:hanging="400"/>
      </w:pPr>
      <w:rPr>
        <w:rFonts w:ascii="Times New Roman" w:eastAsia="GulimChe" w:hAnsi="Times New Roman" w:cs="Times New Roman"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8" w15:restartNumberingAfterBreak="0">
    <w:nsid w:val="346139E9"/>
    <w:multiLevelType w:val="multilevel"/>
    <w:tmpl w:val="DA8487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605935"/>
    <w:multiLevelType w:val="hybridMultilevel"/>
    <w:tmpl w:val="43D47E5E"/>
    <w:lvl w:ilvl="0" w:tplc="722A45E8">
      <w:start w:val="2"/>
      <w:numFmt w:val="bullet"/>
      <w:lvlText w:val="-"/>
      <w:lvlJc w:val="left"/>
      <w:pPr>
        <w:ind w:left="1080" w:hanging="360"/>
      </w:pPr>
      <w:rPr>
        <w:rFonts w:ascii="Times New Roman" w:eastAsia="GulimChe"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3BBE1A4D"/>
    <w:multiLevelType w:val="hybridMultilevel"/>
    <w:tmpl w:val="6F104788"/>
    <w:lvl w:ilvl="0" w:tplc="A114EBFA">
      <w:start w:val="1"/>
      <w:numFmt w:val="bullet"/>
      <w:lvlText w:val="-"/>
      <w:lvlJc w:val="left"/>
      <w:pPr>
        <w:ind w:left="708" w:hanging="360"/>
      </w:pPr>
      <w:rPr>
        <w:rFonts w:ascii="Malgun Gothic" w:eastAsia="Malgun Gothic" w:hAnsi="Malgun Gothic" w:cstheme="minorBidi" w:hint="eastAsia"/>
      </w:rPr>
    </w:lvl>
    <w:lvl w:ilvl="1" w:tplc="722A45E8">
      <w:start w:val="2"/>
      <w:numFmt w:val="bullet"/>
      <w:lvlText w:val="-"/>
      <w:lvlJc w:val="left"/>
      <w:pPr>
        <w:ind w:left="1148" w:hanging="400"/>
      </w:pPr>
      <w:rPr>
        <w:rFonts w:ascii="Times New Roman" w:eastAsia="GulimChe" w:hAnsi="Times New Roman" w:cs="Times New Roman"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11" w15:restartNumberingAfterBreak="0">
    <w:nsid w:val="433B7C13"/>
    <w:multiLevelType w:val="hybridMultilevel"/>
    <w:tmpl w:val="6EC60376"/>
    <w:lvl w:ilvl="0" w:tplc="722A45E8">
      <w:start w:val="2"/>
      <w:numFmt w:val="bullet"/>
      <w:lvlText w:val="-"/>
      <w:lvlJc w:val="left"/>
      <w:pPr>
        <w:ind w:left="360" w:hanging="360"/>
      </w:pPr>
      <w:rPr>
        <w:rFonts w:ascii="Times New Roman" w:eastAsia="GulimChe"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558D417B"/>
    <w:multiLevelType w:val="hybridMultilevel"/>
    <w:tmpl w:val="A2726CCC"/>
    <w:lvl w:ilvl="0" w:tplc="CDAE3BE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71514D1"/>
    <w:multiLevelType w:val="hybridMultilevel"/>
    <w:tmpl w:val="927C19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7186F34"/>
    <w:multiLevelType w:val="hybridMultilevel"/>
    <w:tmpl w:val="805250A8"/>
    <w:lvl w:ilvl="0" w:tplc="722A45E8">
      <w:start w:val="2"/>
      <w:numFmt w:val="bullet"/>
      <w:lvlText w:val="-"/>
      <w:lvlJc w:val="left"/>
      <w:pPr>
        <w:ind w:left="717" w:hanging="360"/>
      </w:pPr>
      <w:rPr>
        <w:rFonts w:ascii="Times New Roman" w:eastAsia="GulimChe" w:hAnsi="Times New Roman" w:cs="Times New Roman" w:hint="default"/>
      </w:rPr>
    </w:lvl>
    <w:lvl w:ilvl="1" w:tplc="48090003">
      <w:start w:val="1"/>
      <w:numFmt w:val="bullet"/>
      <w:lvlText w:val="o"/>
      <w:lvlJc w:val="left"/>
      <w:pPr>
        <w:ind w:left="1437" w:hanging="360"/>
      </w:pPr>
      <w:rPr>
        <w:rFonts w:ascii="Courier New" w:hAnsi="Courier New" w:cs="Courier New" w:hint="default"/>
      </w:rPr>
    </w:lvl>
    <w:lvl w:ilvl="2" w:tplc="48090005">
      <w:start w:val="1"/>
      <w:numFmt w:val="bullet"/>
      <w:lvlText w:val=""/>
      <w:lvlJc w:val="left"/>
      <w:pPr>
        <w:ind w:left="2157" w:hanging="360"/>
      </w:pPr>
      <w:rPr>
        <w:rFonts w:ascii="Wingdings" w:hAnsi="Wingdings" w:hint="default"/>
      </w:rPr>
    </w:lvl>
    <w:lvl w:ilvl="3" w:tplc="48090001">
      <w:start w:val="1"/>
      <w:numFmt w:val="bullet"/>
      <w:lvlText w:val=""/>
      <w:lvlJc w:val="left"/>
      <w:pPr>
        <w:ind w:left="2877" w:hanging="360"/>
      </w:pPr>
      <w:rPr>
        <w:rFonts w:ascii="Symbol" w:hAnsi="Symbol" w:hint="default"/>
      </w:rPr>
    </w:lvl>
    <w:lvl w:ilvl="4" w:tplc="48090003">
      <w:start w:val="1"/>
      <w:numFmt w:val="bullet"/>
      <w:lvlText w:val="o"/>
      <w:lvlJc w:val="left"/>
      <w:pPr>
        <w:ind w:left="3597" w:hanging="360"/>
      </w:pPr>
      <w:rPr>
        <w:rFonts w:ascii="Courier New" w:hAnsi="Courier New" w:cs="Courier New" w:hint="default"/>
      </w:rPr>
    </w:lvl>
    <w:lvl w:ilvl="5" w:tplc="48090005">
      <w:start w:val="1"/>
      <w:numFmt w:val="bullet"/>
      <w:lvlText w:val=""/>
      <w:lvlJc w:val="left"/>
      <w:pPr>
        <w:ind w:left="4317" w:hanging="360"/>
      </w:pPr>
      <w:rPr>
        <w:rFonts w:ascii="Wingdings" w:hAnsi="Wingdings" w:hint="default"/>
      </w:rPr>
    </w:lvl>
    <w:lvl w:ilvl="6" w:tplc="48090001">
      <w:start w:val="1"/>
      <w:numFmt w:val="bullet"/>
      <w:lvlText w:val=""/>
      <w:lvlJc w:val="left"/>
      <w:pPr>
        <w:ind w:left="5037" w:hanging="360"/>
      </w:pPr>
      <w:rPr>
        <w:rFonts w:ascii="Symbol" w:hAnsi="Symbol" w:hint="default"/>
      </w:rPr>
    </w:lvl>
    <w:lvl w:ilvl="7" w:tplc="48090003">
      <w:start w:val="1"/>
      <w:numFmt w:val="bullet"/>
      <w:lvlText w:val="o"/>
      <w:lvlJc w:val="left"/>
      <w:pPr>
        <w:ind w:left="5757" w:hanging="360"/>
      </w:pPr>
      <w:rPr>
        <w:rFonts w:ascii="Courier New" w:hAnsi="Courier New" w:cs="Courier New" w:hint="default"/>
      </w:rPr>
    </w:lvl>
    <w:lvl w:ilvl="8" w:tplc="48090005">
      <w:start w:val="1"/>
      <w:numFmt w:val="bullet"/>
      <w:lvlText w:val=""/>
      <w:lvlJc w:val="left"/>
      <w:pPr>
        <w:ind w:left="6477" w:hanging="360"/>
      </w:pPr>
      <w:rPr>
        <w:rFonts w:ascii="Wingdings" w:hAnsi="Wingdings" w:hint="default"/>
      </w:rPr>
    </w:lvl>
  </w:abstractNum>
  <w:abstractNum w:abstractNumId="15" w15:restartNumberingAfterBreak="0">
    <w:nsid w:val="610D6AA6"/>
    <w:multiLevelType w:val="hybridMultilevel"/>
    <w:tmpl w:val="7B22353C"/>
    <w:lvl w:ilvl="0" w:tplc="AA5E424C">
      <w:start w:val="1"/>
      <w:numFmt w:val="bullet"/>
      <w:lvlText w:val="•"/>
      <w:lvlJc w:val="left"/>
      <w:pPr>
        <w:tabs>
          <w:tab w:val="num" w:pos="720"/>
        </w:tabs>
        <w:ind w:left="720" w:hanging="360"/>
      </w:pPr>
      <w:rPr>
        <w:rFonts w:ascii="Arial" w:hAnsi="Arial" w:hint="default"/>
      </w:rPr>
    </w:lvl>
    <w:lvl w:ilvl="1" w:tplc="CBB6A668" w:tentative="1">
      <w:start w:val="1"/>
      <w:numFmt w:val="bullet"/>
      <w:lvlText w:val="•"/>
      <w:lvlJc w:val="left"/>
      <w:pPr>
        <w:tabs>
          <w:tab w:val="num" w:pos="1440"/>
        </w:tabs>
        <w:ind w:left="1440" w:hanging="360"/>
      </w:pPr>
      <w:rPr>
        <w:rFonts w:ascii="Arial" w:hAnsi="Arial" w:hint="default"/>
      </w:rPr>
    </w:lvl>
    <w:lvl w:ilvl="2" w:tplc="67EADE5A" w:tentative="1">
      <w:start w:val="1"/>
      <w:numFmt w:val="bullet"/>
      <w:lvlText w:val="•"/>
      <w:lvlJc w:val="left"/>
      <w:pPr>
        <w:tabs>
          <w:tab w:val="num" w:pos="2160"/>
        </w:tabs>
        <w:ind w:left="2160" w:hanging="360"/>
      </w:pPr>
      <w:rPr>
        <w:rFonts w:ascii="Arial" w:hAnsi="Arial" w:hint="default"/>
      </w:rPr>
    </w:lvl>
    <w:lvl w:ilvl="3" w:tplc="9C060E68" w:tentative="1">
      <w:start w:val="1"/>
      <w:numFmt w:val="bullet"/>
      <w:lvlText w:val="•"/>
      <w:lvlJc w:val="left"/>
      <w:pPr>
        <w:tabs>
          <w:tab w:val="num" w:pos="2880"/>
        </w:tabs>
        <w:ind w:left="2880" w:hanging="360"/>
      </w:pPr>
      <w:rPr>
        <w:rFonts w:ascii="Arial" w:hAnsi="Arial" w:hint="default"/>
      </w:rPr>
    </w:lvl>
    <w:lvl w:ilvl="4" w:tplc="E93C5882" w:tentative="1">
      <w:start w:val="1"/>
      <w:numFmt w:val="bullet"/>
      <w:lvlText w:val="•"/>
      <w:lvlJc w:val="left"/>
      <w:pPr>
        <w:tabs>
          <w:tab w:val="num" w:pos="3600"/>
        </w:tabs>
        <w:ind w:left="3600" w:hanging="360"/>
      </w:pPr>
      <w:rPr>
        <w:rFonts w:ascii="Arial" w:hAnsi="Arial" w:hint="default"/>
      </w:rPr>
    </w:lvl>
    <w:lvl w:ilvl="5" w:tplc="F2A2B802" w:tentative="1">
      <w:start w:val="1"/>
      <w:numFmt w:val="bullet"/>
      <w:lvlText w:val="•"/>
      <w:lvlJc w:val="left"/>
      <w:pPr>
        <w:tabs>
          <w:tab w:val="num" w:pos="4320"/>
        </w:tabs>
        <w:ind w:left="4320" w:hanging="360"/>
      </w:pPr>
      <w:rPr>
        <w:rFonts w:ascii="Arial" w:hAnsi="Arial" w:hint="default"/>
      </w:rPr>
    </w:lvl>
    <w:lvl w:ilvl="6" w:tplc="9650E6C6" w:tentative="1">
      <w:start w:val="1"/>
      <w:numFmt w:val="bullet"/>
      <w:lvlText w:val="•"/>
      <w:lvlJc w:val="left"/>
      <w:pPr>
        <w:tabs>
          <w:tab w:val="num" w:pos="5040"/>
        </w:tabs>
        <w:ind w:left="5040" w:hanging="360"/>
      </w:pPr>
      <w:rPr>
        <w:rFonts w:ascii="Arial" w:hAnsi="Arial" w:hint="default"/>
      </w:rPr>
    </w:lvl>
    <w:lvl w:ilvl="7" w:tplc="CA70A7B0" w:tentative="1">
      <w:start w:val="1"/>
      <w:numFmt w:val="bullet"/>
      <w:lvlText w:val="•"/>
      <w:lvlJc w:val="left"/>
      <w:pPr>
        <w:tabs>
          <w:tab w:val="num" w:pos="5760"/>
        </w:tabs>
        <w:ind w:left="5760" w:hanging="360"/>
      </w:pPr>
      <w:rPr>
        <w:rFonts w:ascii="Arial" w:hAnsi="Arial" w:hint="default"/>
      </w:rPr>
    </w:lvl>
    <w:lvl w:ilvl="8" w:tplc="919EE8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803BD0"/>
    <w:multiLevelType w:val="hybridMultilevel"/>
    <w:tmpl w:val="A26A32B6"/>
    <w:lvl w:ilvl="0" w:tplc="FBBE4952">
      <w:start w:val="1"/>
      <w:numFmt w:val="bullet"/>
      <w:lvlText w:val="•"/>
      <w:lvlJc w:val="left"/>
      <w:pPr>
        <w:tabs>
          <w:tab w:val="num" w:pos="360"/>
        </w:tabs>
        <w:ind w:left="360" w:hanging="360"/>
      </w:pPr>
      <w:rPr>
        <w:rFonts w:ascii="Arial" w:hAnsi="Arial" w:hint="default"/>
      </w:rPr>
    </w:lvl>
    <w:lvl w:ilvl="1" w:tplc="46885296">
      <w:numFmt w:val="bullet"/>
      <w:lvlText w:val="•"/>
      <w:lvlJc w:val="left"/>
      <w:pPr>
        <w:tabs>
          <w:tab w:val="num" w:pos="1080"/>
        </w:tabs>
        <w:ind w:left="1080" w:hanging="360"/>
      </w:pPr>
      <w:rPr>
        <w:rFonts w:ascii="Arial" w:hAnsi="Arial" w:hint="default"/>
      </w:rPr>
    </w:lvl>
    <w:lvl w:ilvl="2" w:tplc="B936C87A" w:tentative="1">
      <w:start w:val="1"/>
      <w:numFmt w:val="bullet"/>
      <w:lvlText w:val="•"/>
      <w:lvlJc w:val="left"/>
      <w:pPr>
        <w:tabs>
          <w:tab w:val="num" w:pos="1800"/>
        </w:tabs>
        <w:ind w:left="1800" w:hanging="360"/>
      </w:pPr>
      <w:rPr>
        <w:rFonts w:ascii="Arial" w:hAnsi="Arial" w:hint="default"/>
      </w:rPr>
    </w:lvl>
    <w:lvl w:ilvl="3" w:tplc="A8265BDE" w:tentative="1">
      <w:start w:val="1"/>
      <w:numFmt w:val="bullet"/>
      <w:lvlText w:val="•"/>
      <w:lvlJc w:val="left"/>
      <w:pPr>
        <w:tabs>
          <w:tab w:val="num" w:pos="2520"/>
        </w:tabs>
        <w:ind w:left="2520" w:hanging="360"/>
      </w:pPr>
      <w:rPr>
        <w:rFonts w:ascii="Arial" w:hAnsi="Arial" w:hint="default"/>
      </w:rPr>
    </w:lvl>
    <w:lvl w:ilvl="4" w:tplc="EC16C410" w:tentative="1">
      <w:start w:val="1"/>
      <w:numFmt w:val="bullet"/>
      <w:lvlText w:val="•"/>
      <w:lvlJc w:val="left"/>
      <w:pPr>
        <w:tabs>
          <w:tab w:val="num" w:pos="3240"/>
        </w:tabs>
        <w:ind w:left="3240" w:hanging="360"/>
      </w:pPr>
      <w:rPr>
        <w:rFonts w:ascii="Arial" w:hAnsi="Arial" w:hint="default"/>
      </w:rPr>
    </w:lvl>
    <w:lvl w:ilvl="5" w:tplc="42B0A632" w:tentative="1">
      <w:start w:val="1"/>
      <w:numFmt w:val="bullet"/>
      <w:lvlText w:val="•"/>
      <w:lvlJc w:val="left"/>
      <w:pPr>
        <w:tabs>
          <w:tab w:val="num" w:pos="3960"/>
        </w:tabs>
        <w:ind w:left="3960" w:hanging="360"/>
      </w:pPr>
      <w:rPr>
        <w:rFonts w:ascii="Arial" w:hAnsi="Arial" w:hint="default"/>
      </w:rPr>
    </w:lvl>
    <w:lvl w:ilvl="6" w:tplc="504CFB00" w:tentative="1">
      <w:start w:val="1"/>
      <w:numFmt w:val="bullet"/>
      <w:lvlText w:val="•"/>
      <w:lvlJc w:val="left"/>
      <w:pPr>
        <w:tabs>
          <w:tab w:val="num" w:pos="4680"/>
        </w:tabs>
        <w:ind w:left="4680" w:hanging="360"/>
      </w:pPr>
      <w:rPr>
        <w:rFonts w:ascii="Arial" w:hAnsi="Arial" w:hint="default"/>
      </w:rPr>
    </w:lvl>
    <w:lvl w:ilvl="7" w:tplc="EEA4AC0A" w:tentative="1">
      <w:start w:val="1"/>
      <w:numFmt w:val="bullet"/>
      <w:lvlText w:val="•"/>
      <w:lvlJc w:val="left"/>
      <w:pPr>
        <w:tabs>
          <w:tab w:val="num" w:pos="5400"/>
        </w:tabs>
        <w:ind w:left="5400" w:hanging="360"/>
      </w:pPr>
      <w:rPr>
        <w:rFonts w:ascii="Arial" w:hAnsi="Arial" w:hint="default"/>
      </w:rPr>
    </w:lvl>
    <w:lvl w:ilvl="8" w:tplc="8098B97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EC6548A"/>
    <w:multiLevelType w:val="hybridMultilevel"/>
    <w:tmpl w:val="4612B0B2"/>
    <w:lvl w:ilvl="0" w:tplc="48090005">
      <w:start w:val="1"/>
      <w:numFmt w:val="bullet"/>
      <w:lvlText w:val=""/>
      <w:lvlJc w:val="left"/>
      <w:pPr>
        <w:ind w:left="2163" w:hanging="360"/>
      </w:pPr>
      <w:rPr>
        <w:rFonts w:ascii="Wingdings" w:hAnsi="Wingdings" w:hint="default"/>
      </w:rPr>
    </w:lvl>
    <w:lvl w:ilvl="1" w:tplc="FFFFFFFF">
      <w:start w:val="1"/>
      <w:numFmt w:val="bullet"/>
      <w:lvlText w:val="o"/>
      <w:lvlJc w:val="left"/>
      <w:pPr>
        <w:ind w:left="2883" w:hanging="360"/>
      </w:pPr>
      <w:rPr>
        <w:rFonts w:ascii="Courier New" w:hAnsi="Courier New" w:cs="Courier New" w:hint="default"/>
      </w:rPr>
    </w:lvl>
    <w:lvl w:ilvl="2" w:tplc="FFFFFFFF">
      <w:start w:val="1"/>
      <w:numFmt w:val="bullet"/>
      <w:lvlText w:val=""/>
      <w:lvlJc w:val="left"/>
      <w:pPr>
        <w:ind w:left="3603" w:hanging="360"/>
      </w:pPr>
      <w:rPr>
        <w:rFonts w:ascii="Wingdings" w:hAnsi="Wingdings" w:hint="default"/>
      </w:rPr>
    </w:lvl>
    <w:lvl w:ilvl="3" w:tplc="FFFFFFFF">
      <w:start w:val="1"/>
      <w:numFmt w:val="bullet"/>
      <w:lvlText w:val=""/>
      <w:lvlJc w:val="left"/>
      <w:pPr>
        <w:ind w:left="4323" w:hanging="360"/>
      </w:pPr>
      <w:rPr>
        <w:rFonts w:ascii="Symbol" w:hAnsi="Symbol" w:hint="default"/>
      </w:rPr>
    </w:lvl>
    <w:lvl w:ilvl="4" w:tplc="FFFFFFFF">
      <w:start w:val="1"/>
      <w:numFmt w:val="bullet"/>
      <w:lvlText w:val="o"/>
      <w:lvlJc w:val="left"/>
      <w:pPr>
        <w:ind w:left="5043" w:hanging="360"/>
      </w:pPr>
      <w:rPr>
        <w:rFonts w:ascii="Courier New" w:hAnsi="Courier New" w:cs="Courier New" w:hint="default"/>
      </w:rPr>
    </w:lvl>
    <w:lvl w:ilvl="5" w:tplc="FFFFFFFF">
      <w:start w:val="1"/>
      <w:numFmt w:val="bullet"/>
      <w:lvlText w:val=""/>
      <w:lvlJc w:val="left"/>
      <w:pPr>
        <w:ind w:left="5763" w:hanging="360"/>
      </w:pPr>
      <w:rPr>
        <w:rFonts w:ascii="Wingdings" w:hAnsi="Wingdings" w:hint="default"/>
      </w:rPr>
    </w:lvl>
    <w:lvl w:ilvl="6" w:tplc="FFFFFFFF">
      <w:start w:val="1"/>
      <w:numFmt w:val="bullet"/>
      <w:lvlText w:val=""/>
      <w:lvlJc w:val="left"/>
      <w:pPr>
        <w:ind w:left="6483" w:hanging="360"/>
      </w:pPr>
      <w:rPr>
        <w:rFonts w:ascii="Symbol" w:hAnsi="Symbol" w:hint="default"/>
      </w:rPr>
    </w:lvl>
    <w:lvl w:ilvl="7" w:tplc="FFFFFFFF">
      <w:start w:val="1"/>
      <w:numFmt w:val="bullet"/>
      <w:lvlText w:val="o"/>
      <w:lvlJc w:val="left"/>
      <w:pPr>
        <w:ind w:left="7203" w:hanging="360"/>
      </w:pPr>
      <w:rPr>
        <w:rFonts w:ascii="Courier New" w:hAnsi="Courier New" w:cs="Courier New" w:hint="default"/>
      </w:rPr>
    </w:lvl>
    <w:lvl w:ilvl="8" w:tplc="FFFFFFFF">
      <w:start w:val="1"/>
      <w:numFmt w:val="bullet"/>
      <w:lvlText w:val=""/>
      <w:lvlJc w:val="left"/>
      <w:pPr>
        <w:ind w:left="7923" w:hanging="360"/>
      </w:pPr>
      <w:rPr>
        <w:rFonts w:ascii="Wingdings" w:hAnsi="Wingdings" w:hint="default"/>
      </w:rPr>
    </w:lvl>
  </w:abstractNum>
  <w:num w:numId="1" w16cid:durableId="204681244">
    <w:abstractNumId w:val="3"/>
  </w:num>
  <w:num w:numId="2" w16cid:durableId="303238512">
    <w:abstractNumId w:val="10"/>
  </w:num>
  <w:num w:numId="3" w16cid:durableId="626351817">
    <w:abstractNumId w:val="8"/>
  </w:num>
  <w:num w:numId="4" w16cid:durableId="1382288511">
    <w:abstractNumId w:val="15"/>
  </w:num>
  <w:num w:numId="5" w16cid:durableId="2017269197">
    <w:abstractNumId w:val="16"/>
  </w:num>
  <w:num w:numId="6" w16cid:durableId="1490554366">
    <w:abstractNumId w:val="5"/>
  </w:num>
  <w:num w:numId="7" w16cid:durableId="1289816407">
    <w:abstractNumId w:val="12"/>
  </w:num>
  <w:num w:numId="8" w16cid:durableId="100418058">
    <w:abstractNumId w:val="6"/>
  </w:num>
  <w:num w:numId="9" w16cid:durableId="1279070762">
    <w:abstractNumId w:val="2"/>
  </w:num>
  <w:num w:numId="10" w16cid:durableId="1673025851">
    <w:abstractNumId w:val="0"/>
  </w:num>
  <w:num w:numId="11" w16cid:durableId="878708197">
    <w:abstractNumId w:val="0"/>
  </w:num>
  <w:num w:numId="12" w16cid:durableId="1669209942">
    <w:abstractNumId w:val="6"/>
  </w:num>
  <w:num w:numId="13" w16cid:durableId="954289085">
    <w:abstractNumId w:val="9"/>
  </w:num>
  <w:num w:numId="14" w16cid:durableId="1431776047">
    <w:abstractNumId w:val="4"/>
  </w:num>
  <w:num w:numId="15" w16cid:durableId="316762007">
    <w:abstractNumId w:val="14"/>
  </w:num>
  <w:num w:numId="16" w16cid:durableId="63768700">
    <w:abstractNumId w:val="17"/>
  </w:num>
  <w:num w:numId="17" w16cid:durableId="1743481965">
    <w:abstractNumId w:val="1"/>
  </w:num>
  <w:num w:numId="18" w16cid:durableId="91051042">
    <w:abstractNumId w:val="7"/>
  </w:num>
  <w:num w:numId="19" w16cid:durableId="850603533">
    <w:abstractNumId w:val="10"/>
  </w:num>
  <w:num w:numId="20" w16cid:durableId="116878894">
    <w:abstractNumId w:val="3"/>
  </w:num>
  <w:num w:numId="21" w16cid:durableId="284428626">
    <w:abstractNumId w:val="13"/>
  </w:num>
  <w:num w:numId="22" w16cid:durableId="16098463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activeWritingStyle w:appName="MSWord" w:lang="en-NZ"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D"/>
    <w:rsid w:val="00000B9E"/>
    <w:rsid w:val="00006744"/>
    <w:rsid w:val="00010683"/>
    <w:rsid w:val="000224B2"/>
    <w:rsid w:val="00022538"/>
    <w:rsid w:val="00022E1B"/>
    <w:rsid w:val="000241CE"/>
    <w:rsid w:val="00027063"/>
    <w:rsid w:val="0003595B"/>
    <w:rsid w:val="00036385"/>
    <w:rsid w:val="000379D9"/>
    <w:rsid w:val="00040D8A"/>
    <w:rsid w:val="0004157F"/>
    <w:rsid w:val="00042009"/>
    <w:rsid w:val="00044377"/>
    <w:rsid w:val="00046C05"/>
    <w:rsid w:val="00051E1E"/>
    <w:rsid w:val="0005379A"/>
    <w:rsid w:val="00054C56"/>
    <w:rsid w:val="00062E7E"/>
    <w:rsid w:val="00063DF8"/>
    <w:rsid w:val="000713CF"/>
    <w:rsid w:val="00075A3C"/>
    <w:rsid w:val="00075C14"/>
    <w:rsid w:val="00076F5A"/>
    <w:rsid w:val="00080F42"/>
    <w:rsid w:val="00086CA5"/>
    <w:rsid w:val="0009054C"/>
    <w:rsid w:val="00094B87"/>
    <w:rsid w:val="000964D0"/>
    <w:rsid w:val="000A1F8C"/>
    <w:rsid w:val="000A5418"/>
    <w:rsid w:val="000A754D"/>
    <w:rsid w:val="000B042D"/>
    <w:rsid w:val="000B1E8C"/>
    <w:rsid w:val="000B595C"/>
    <w:rsid w:val="000B5B04"/>
    <w:rsid w:val="000B5CC5"/>
    <w:rsid w:val="000B659E"/>
    <w:rsid w:val="000C22F6"/>
    <w:rsid w:val="000C5045"/>
    <w:rsid w:val="000D0595"/>
    <w:rsid w:val="000D0B47"/>
    <w:rsid w:val="000D250B"/>
    <w:rsid w:val="000D7C75"/>
    <w:rsid w:val="000E0879"/>
    <w:rsid w:val="000E15CA"/>
    <w:rsid w:val="000E1F2A"/>
    <w:rsid w:val="000E436C"/>
    <w:rsid w:val="000E75A8"/>
    <w:rsid w:val="000F33D1"/>
    <w:rsid w:val="000F517C"/>
    <w:rsid w:val="000F5540"/>
    <w:rsid w:val="00104BB2"/>
    <w:rsid w:val="00106B56"/>
    <w:rsid w:val="00110196"/>
    <w:rsid w:val="001156EA"/>
    <w:rsid w:val="00122653"/>
    <w:rsid w:val="00125217"/>
    <w:rsid w:val="00125A17"/>
    <w:rsid w:val="00130A94"/>
    <w:rsid w:val="001317BB"/>
    <w:rsid w:val="00131FCA"/>
    <w:rsid w:val="00133947"/>
    <w:rsid w:val="001343AF"/>
    <w:rsid w:val="00134CC7"/>
    <w:rsid w:val="00135C32"/>
    <w:rsid w:val="00137F89"/>
    <w:rsid w:val="001433F1"/>
    <w:rsid w:val="001539DD"/>
    <w:rsid w:val="00157992"/>
    <w:rsid w:val="0016331C"/>
    <w:rsid w:val="00163AA2"/>
    <w:rsid w:val="00164353"/>
    <w:rsid w:val="001717B3"/>
    <w:rsid w:val="001740DA"/>
    <w:rsid w:val="00175BD2"/>
    <w:rsid w:val="0018114D"/>
    <w:rsid w:val="001832C2"/>
    <w:rsid w:val="001923E8"/>
    <w:rsid w:val="00194CF4"/>
    <w:rsid w:val="00196568"/>
    <w:rsid w:val="00197A88"/>
    <w:rsid w:val="00197B92"/>
    <w:rsid w:val="001A11ED"/>
    <w:rsid w:val="001A2F16"/>
    <w:rsid w:val="001A34FF"/>
    <w:rsid w:val="001B099C"/>
    <w:rsid w:val="001B18C2"/>
    <w:rsid w:val="001B4AF7"/>
    <w:rsid w:val="001B756C"/>
    <w:rsid w:val="001C0335"/>
    <w:rsid w:val="001C57CF"/>
    <w:rsid w:val="001D0530"/>
    <w:rsid w:val="001D10FE"/>
    <w:rsid w:val="001D47C8"/>
    <w:rsid w:val="001D47FB"/>
    <w:rsid w:val="001D5D7E"/>
    <w:rsid w:val="001E1432"/>
    <w:rsid w:val="001E1FB1"/>
    <w:rsid w:val="001E66AD"/>
    <w:rsid w:val="001F4ED3"/>
    <w:rsid w:val="001F5947"/>
    <w:rsid w:val="002062A3"/>
    <w:rsid w:val="00210016"/>
    <w:rsid w:val="0021588B"/>
    <w:rsid w:val="00216C24"/>
    <w:rsid w:val="0022039C"/>
    <w:rsid w:val="002216AC"/>
    <w:rsid w:val="002219FD"/>
    <w:rsid w:val="0023010A"/>
    <w:rsid w:val="00230738"/>
    <w:rsid w:val="00231118"/>
    <w:rsid w:val="00234735"/>
    <w:rsid w:val="00236AC6"/>
    <w:rsid w:val="00241BCF"/>
    <w:rsid w:val="00252D65"/>
    <w:rsid w:val="00253CE8"/>
    <w:rsid w:val="00254867"/>
    <w:rsid w:val="00254A1B"/>
    <w:rsid w:val="00262E67"/>
    <w:rsid w:val="00263C2D"/>
    <w:rsid w:val="0026736F"/>
    <w:rsid w:val="00270B4E"/>
    <w:rsid w:val="00275ED2"/>
    <w:rsid w:val="00277BE2"/>
    <w:rsid w:val="0028454D"/>
    <w:rsid w:val="00286912"/>
    <w:rsid w:val="00287A2A"/>
    <w:rsid w:val="00291C9E"/>
    <w:rsid w:val="002926D4"/>
    <w:rsid w:val="00292AE8"/>
    <w:rsid w:val="00294844"/>
    <w:rsid w:val="0029607F"/>
    <w:rsid w:val="002A1923"/>
    <w:rsid w:val="002A5649"/>
    <w:rsid w:val="002B55D3"/>
    <w:rsid w:val="002B69AA"/>
    <w:rsid w:val="002C07DA"/>
    <w:rsid w:val="002C7EA9"/>
    <w:rsid w:val="002D652D"/>
    <w:rsid w:val="002E7099"/>
    <w:rsid w:val="002F2F9A"/>
    <w:rsid w:val="00303435"/>
    <w:rsid w:val="00306D57"/>
    <w:rsid w:val="00311EB0"/>
    <w:rsid w:val="003131A3"/>
    <w:rsid w:val="00314F69"/>
    <w:rsid w:val="00321456"/>
    <w:rsid w:val="00336A0D"/>
    <w:rsid w:val="00342F20"/>
    <w:rsid w:val="00343067"/>
    <w:rsid w:val="00343A43"/>
    <w:rsid w:val="00350EC2"/>
    <w:rsid w:val="003540E0"/>
    <w:rsid w:val="003548C2"/>
    <w:rsid w:val="00355362"/>
    <w:rsid w:val="00356C84"/>
    <w:rsid w:val="0036054B"/>
    <w:rsid w:val="00361518"/>
    <w:rsid w:val="00363547"/>
    <w:rsid w:val="00365755"/>
    <w:rsid w:val="0037421D"/>
    <w:rsid w:val="003809C7"/>
    <w:rsid w:val="003825CA"/>
    <w:rsid w:val="003829E0"/>
    <w:rsid w:val="00393963"/>
    <w:rsid w:val="003A2EF6"/>
    <w:rsid w:val="003A3AE3"/>
    <w:rsid w:val="003A3F92"/>
    <w:rsid w:val="003A444A"/>
    <w:rsid w:val="003A4FCD"/>
    <w:rsid w:val="003B03B2"/>
    <w:rsid w:val="003B6263"/>
    <w:rsid w:val="003B6284"/>
    <w:rsid w:val="003B6428"/>
    <w:rsid w:val="003C64A7"/>
    <w:rsid w:val="003C6736"/>
    <w:rsid w:val="003D0024"/>
    <w:rsid w:val="003D25E1"/>
    <w:rsid w:val="003D3FDA"/>
    <w:rsid w:val="003D626D"/>
    <w:rsid w:val="003E5EA8"/>
    <w:rsid w:val="003E62D8"/>
    <w:rsid w:val="003F6B4E"/>
    <w:rsid w:val="003F6CC4"/>
    <w:rsid w:val="003F6D48"/>
    <w:rsid w:val="0040308D"/>
    <w:rsid w:val="00403CE4"/>
    <w:rsid w:val="004172D6"/>
    <w:rsid w:val="00420822"/>
    <w:rsid w:val="0042126E"/>
    <w:rsid w:val="00423BB6"/>
    <w:rsid w:val="00424EA6"/>
    <w:rsid w:val="00427F77"/>
    <w:rsid w:val="004323BB"/>
    <w:rsid w:val="00433925"/>
    <w:rsid w:val="00433CC3"/>
    <w:rsid w:val="00433DFA"/>
    <w:rsid w:val="004404C0"/>
    <w:rsid w:val="00440BEE"/>
    <w:rsid w:val="00444170"/>
    <w:rsid w:val="00445D56"/>
    <w:rsid w:val="00450261"/>
    <w:rsid w:val="004502D7"/>
    <w:rsid w:val="00450FCD"/>
    <w:rsid w:val="00451331"/>
    <w:rsid w:val="00452C5C"/>
    <w:rsid w:val="0045458F"/>
    <w:rsid w:val="00455FD4"/>
    <w:rsid w:val="004633B4"/>
    <w:rsid w:val="004670AC"/>
    <w:rsid w:val="00470DC8"/>
    <w:rsid w:val="00471018"/>
    <w:rsid w:val="00480FDE"/>
    <w:rsid w:val="00483317"/>
    <w:rsid w:val="00483AE8"/>
    <w:rsid w:val="004840DD"/>
    <w:rsid w:val="004854EE"/>
    <w:rsid w:val="004902F7"/>
    <w:rsid w:val="00490B70"/>
    <w:rsid w:val="0049107C"/>
    <w:rsid w:val="004A4DE4"/>
    <w:rsid w:val="004A771B"/>
    <w:rsid w:val="004B334F"/>
    <w:rsid w:val="004B3426"/>
    <w:rsid w:val="004B3553"/>
    <w:rsid w:val="004B3ACE"/>
    <w:rsid w:val="004B3F66"/>
    <w:rsid w:val="004B4157"/>
    <w:rsid w:val="004C0AD2"/>
    <w:rsid w:val="004E382C"/>
    <w:rsid w:val="004F5749"/>
    <w:rsid w:val="004F733C"/>
    <w:rsid w:val="00505A23"/>
    <w:rsid w:val="00505DA3"/>
    <w:rsid w:val="0051110E"/>
    <w:rsid w:val="00514CCA"/>
    <w:rsid w:val="00515050"/>
    <w:rsid w:val="0051686D"/>
    <w:rsid w:val="005201CA"/>
    <w:rsid w:val="00521BF0"/>
    <w:rsid w:val="0052362E"/>
    <w:rsid w:val="00524B13"/>
    <w:rsid w:val="005263C8"/>
    <w:rsid w:val="00530E8C"/>
    <w:rsid w:val="00534D03"/>
    <w:rsid w:val="005440C7"/>
    <w:rsid w:val="005442A4"/>
    <w:rsid w:val="00545933"/>
    <w:rsid w:val="0054610B"/>
    <w:rsid w:val="005463E0"/>
    <w:rsid w:val="00551F7E"/>
    <w:rsid w:val="005549C9"/>
    <w:rsid w:val="00555922"/>
    <w:rsid w:val="00557544"/>
    <w:rsid w:val="00557E8B"/>
    <w:rsid w:val="005606F6"/>
    <w:rsid w:val="005614DC"/>
    <w:rsid w:val="00570B58"/>
    <w:rsid w:val="00571D6B"/>
    <w:rsid w:val="00575CDC"/>
    <w:rsid w:val="00577C0A"/>
    <w:rsid w:val="0058414B"/>
    <w:rsid w:val="005860CA"/>
    <w:rsid w:val="00586323"/>
    <w:rsid w:val="00587875"/>
    <w:rsid w:val="00592A4C"/>
    <w:rsid w:val="005947A9"/>
    <w:rsid w:val="005A2EB1"/>
    <w:rsid w:val="005A44FF"/>
    <w:rsid w:val="005A64D3"/>
    <w:rsid w:val="005B1E77"/>
    <w:rsid w:val="005B244E"/>
    <w:rsid w:val="005B4B41"/>
    <w:rsid w:val="005B749C"/>
    <w:rsid w:val="005C0049"/>
    <w:rsid w:val="005C0A42"/>
    <w:rsid w:val="005C1BAD"/>
    <w:rsid w:val="005C5EB6"/>
    <w:rsid w:val="005D3914"/>
    <w:rsid w:val="005D6B2F"/>
    <w:rsid w:val="005E117F"/>
    <w:rsid w:val="005E2894"/>
    <w:rsid w:val="005E3896"/>
    <w:rsid w:val="005E6C90"/>
    <w:rsid w:val="005F40CA"/>
    <w:rsid w:val="005F6805"/>
    <w:rsid w:val="00600284"/>
    <w:rsid w:val="00604CA9"/>
    <w:rsid w:val="006056E1"/>
    <w:rsid w:val="00607E2B"/>
    <w:rsid w:val="006111DB"/>
    <w:rsid w:val="00612C66"/>
    <w:rsid w:val="0061361D"/>
    <w:rsid w:val="006139D6"/>
    <w:rsid w:val="00614EF2"/>
    <w:rsid w:val="00615999"/>
    <w:rsid w:val="00623CE1"/>
    <w:rsid w:val="00624C4F"/>
    <w:rsid w:val="0063062B"/>
    <w:rsid w:val="00632165"/>
    <w:rsid w:val="00632E40"/>
    <w:rsid w:val="006343E0"/>
    <w:rsid w:val="0063536F"/>
    <w:rsid w:val="006367E7"/>
    <w:rsid w:val="00636BAD"/>
    <w:rsid w:val="00641937"/>
    <w:rsid w:val="00652053"/>
    <w:rsid w:val="006531F7"/>
    <w:rsid w:val="00654D2E"/>
    <w:rsid w:val="00655965"/>
    <w:rsid w:val="00660009"/>
    <w:rsid w:val="0066388B"/>
    <w:rsid w:val="0066473B"/>
    <w:rsid w:val="00667229"/>
    <w:rsid w:val="00675C31"/>
    <w:rsid w:val="006769C2"/>
    <w:rsid w:val="00677668"/>
    <w:rsid w:val="00682BE5"/>
    <w:rsid w:val="00684359"/>
    <w:rsid w:val="006843DA"/>
    <w:rsid w:val="00684E61"/>
    <w:rsid w:val="00690FED"/>
    <w:rsid w:val="006939A5"/>
    <w:rsid w:val="006A15A4"/>
    <w:rsid w:val="006A3A21"/>
    <w:rsid w:val="006B6387"/>
    <w:rsid w:val="006B6778"/>
    <w:rsid w:val="006B6AED"/>
    <w:rsid w:val="006B6D08"/>
    <w:rsid w:val="006C1F5F"/>
    <w:rsid w:val="006C2D39"/>
    <w:rsid w:val="006C631B"/>
    <w:rsid w:val="006D0EC8"/>
    <w:rsid w:val="006E12FC"/>
    <w:rsid w:val="006E71DE"/>
    <w:rsid w:val="006E776A"/>
    <w:rsid w:val="006F375E"/>
    <w:rsid w:val="006F6109"/>
    <w:rsid w:val="007013B0"/>
    <w:rsid w:val="007033F9"/>
    <w:rsid w:val="007051D8"/>
    <w:rsid w:val="00705C2D"/>
    <w:rsid w:val="00705E61"/>
    <w:rsid w:val="00712451"/>
    <w:rsid w:val="007229E7"/>
    <w:rsid w:val="00723DDD"/>
    <w:rsid w:val="00727B1F"/>
    <w:rsid w:val="00731041"/>
    <w:rsid w:val="00732F08"/>
    <w:rsid w:val="00733D82"/>
    <w:rsid w:val="007350E2"/>
    <w:rsid w:val="007355D9"/>
    <w:rsid w:val="0074190C"/>
    <w:rsid w:val="00741B17"/>
    <w:rsid w:val="00742E06"/>
    <w:rsid w:val="00743246"/>
    <w:rsid w:val="00755ECE"/>
    <w:rsid w:val="00762576"/>
    <w:rsid w:val="00763C69"/>
    <w:rsid w:val="00765934"/>
    <w:rsid w:val="00770871"/>
    <w:rsid w:val="0077230B"/>
    <w:rsid w:val="007729ED"/>
    <w:rsid w:val="0077413A"/>
    <w:rsid w:val="00777503"/>
    <w:rsid w:val="00777644"/>
    <w:rsid w:val="00777BFF"/>
    <w:rsid w:val="0078019A"/>
    <w:rsid w:val="007803F3"/>
    <w:rsid w:val="00791060"/>
    <w:rsid w:val="00793632"/>
    <w:rsid w:val="00795095"/>
    <w:rsid w:val="007A1BDE"/>
    <w:rsid w:val="007A3E29"/>
    <w:rsid w:val="007A5352"/>
    <w:rsid w:val="007A5F7D"/>
    <w:rsid w:val="007A66E1"/>
    <w:rsid w:val="007B18FD"/>
    <w:rsid w:val="007B20ED"/>
    <w:rsid w:val="007B2AE3"/>
    <w:rsid w:val="007B3299"/>
    <w:rsid w:val="007B3D18"/>
    <w:rsid w:val="007B5444"/>
    <w:rsid w:val="007B5626"/>
    <w:rsid w:val="007B5E37"/>
    <w:rsid w:val="007C1AF3"/>
    <w:rsid w:val="007C3434"/>
    <w:rsid w:val="007D29E5"/>
    <w:rsid w:val="007D2C29"/>
    <w:rsid w:val="007D5A16"/>
    <w:rsid w:val="007D6F87"/>
    <w:rsid w:val="007D7EFC"/>
    <w:rsid w:val="007E1FDD"/>
    <w:rsid w:val="007E54D5"/>
    <w:rsid w:val="007E6F21"/>
    <w:rsid w:val="007E7497"/>
    <w:rsid w:val="007F08FF"/>
    <w:rsid w:val="007F1651"/>
    <w:rsid w:val="007F2F0D"/>
    <w:rsid w:val="007F3D13"/>
    <w:rsid w:val="0080191D"/>
    <w:rsid w:val="00803C99"/>
    <w:rsid w:val="0080570B"/>
    <w:rsid w:val="00806481"/>
    <w:rsid w:val="0081097F"/>
    <w:rsid w:val="008148E1"/>
    <w:rsid w:val="00816F4E"/>
    <w:rsid w:val="00831716"/>
    <w:rsid w:val="008319BF"/>
    <w:rsid w:val="008337EA"/>
    <w:rsid w:val="0084281A"/>
    <w:rsid w:val="008463D8"/>
    <w:rsid w:val="00850E1C"/>
    <w:rsid w:val="008624ED"/>
    <w:rsid w:val="00870944"/>
    <w:rsid w:val="00871CC1"/>
    <w:rsid w:val="008757B2"/>
    <w:rsid w:val="00876A57"/>
    <w:rsid w:val="0088035E"/>
    <w:rsid w:val="00880B0B"/>
    <w:rsid w:val="008822E1"/>
    <w:rsid w:val="0088250B"/>
    <w:rsid w:val="00882E29"/>
    <w:rsid w:val="0088709E"/>
    <w:rsid w:val="00890461"/>
    <w:rsid w:val="00891B16"/>
    <w:rsid w:val="00893AA6"/>
    <w:rsid w:val="008950FB"/>
    <w:rsid w:val="00897849"/>
    <w:rsid w:val="008A423E"/>
    <w:rsid w:val="008A59AA"/>
    <w:rsid w:val="008A73CD"/>
    <w:rsid w:val="008B454D"/>
    <w:rsid w:val="008C15F8"/>
    <w:rsid w:val="008C2AE2"/>
    <w:rsid w:val="008C2C9A"/>
    <w:rsid w:val="008C5C7D"/>
    <w:rsid w:val="008C6CEC"/>
    <w:rsid w:val="008D084B"/>
    <w:rsid w:val="008D0E09"/>
    <w:rsid w:val="008D65D9"/>
    <w:rsid w:val="008E3821"/>
    <w:rsid w:val="008F2153"/>
    <w:rsid w:val="008F301D"/>
    <w:rsid w:val="008F4865"/>
    <w:rsid w:val="008F71C8"/>
    <w:rsid w:val="00902564"/>
    <w:rsid w:val="0091095E"/>
    <w:rsid w:val="00913213"/>
    <w:rsid w:val="00920F0D"/>
    <w:rsid w:val="0092455B"/>
    <w:rsid w:val="009306C7"/>
    <w:rsid w:val="009316C7"/>
    <w:rsid w:val="00943AF3"/>
    <w:rsid w:val="00946A90"/>
    <w:rsid w:val="00953455"/>
    <w:rsid w:val="00953737"/>
    <w:rsid w:val="009547C4"/>
    <w:rsid w:val="00956D8F"/>
    <w:rsid w:val="00957294"/>
    <w:rsid w:val="00962B8F"/>
    <w:rsid w:val="009668C5"/>
    <w:rsid w:val="00970665"/>
    <w:rsid w:val="00972082"/>
    <w:rsid w:val="00972289"/>
    <w:rsid w:val="0097693B"/>
    <w:rsid w:val="00976E8D"/>
    <w:rsid w:val="009874B3"/>
    <w:rsid w:val="009909F6"/>
    <w:rsid w:val="00991D17"/>
    <w:rsid w:val="00993355"/>
    <w:rsid w:val="009A46BF"/>
    <w:rsid w:val="009A4A6D"/>
    <w:rsid w:val="009A6CB8"/>
    <w:rsid w:val="009A6F54"/>
    <w:rsid w:val="009A7FC5"/>
    <w:rsid w:val="009B4EB7"/>
    <w:rsid w:val="009B74AC"/>
    <w:rsid w:val="009C00A6"/>
    <w:rsid w:val="009C0B35"/>
    <w:rsid w:val="009C361C"/>
    <w:rsid w:val="009C4DA0"/>
    <w:rsid w:val="009D03FE"/>
    <w:rsid w:val="009D1247"/>
    <w:rsid w:val="009D59E8"/>
    <w:rsid w:val="009D71CA"/>
    <w:rsid w:val="009E781C"/>
    <w:rsid w:val="009F4C78"/>
    <w:rsid w:val="00A01823"/>
    <w:rsid w:val="00A0503B"/>
    <w:rsid w:val="00A0615F"/>
    <w:rsid w:val="00A07191"/>
    <w:rsid w:val="00A13265"/>
    <w:rsid w:val="00A133A5"/>
    <w:rsid w:val="00A20980"/>
    <w:rsid w:val="00A25F79"/>
    <w:rsid w:val="00A31185"/>
    <w:rsid w:val="00A31C5B"/>
    <w:rsid w:val="00A3629A"/>
    <w:rsid w:val="00A36DB6"/>
    <w:rsid w:val="00A44BCD"/>
    <w:rsid w:val="00A470E8"/>
    <w:rsid w:val="00A53904"/>
    <w:rsid w:val="00A61885"/>
    <w:rsid w:val="00A66AF9"/>
    <w:rsid w:val="00A71136"/>
    <w:rsid w:val="00A725FC"/>
    <w:rsid w:val="00A74640"/>
    <w:rsid w:val="00A74BD7"/>
    <w:rsid w:val="00A86C06"/>
    <w:rsid w:val="00AA27CB"/>
    <w:rsid w:val="00AA2D8E"/>
    <w:rsid w:val="00AA342C"/>
    <w:rsid w:val="00AA474C"/>
    <w:rsid w:val="00AA4807"/>
    <w:rsid w:val="00AB0EAD"/>
    <w:rsid w:val="00AB2572"/>
    <w:rsid w:val="00AB6C67"/>
    <w:rsid w:val="00AC19BB"/>
    <w:rsid w:val="00AC2112"/>
    <w:rsid w:val="00AC3B91"/>
    <w:rsid w:val="00AC5205"/>
    <w:rsid w:val="00AC6C8E"/>
    <w:rsid w:val="00AD36E6"/>
    <w:rsid w:val="00AD411C"/>
    <w:rsid w:val="00AD7E5F"/>
    <w:rsid w:val="00AE1D3B"/>
    <w:rsid w:val="00AE6F13"/>
    <w:rsid w:val="00AF5CB9"/>
    <w:rsid w:val="00AF6E67"/>
    <w:rsid w:val="00B018FF"/>
    <w:rsid w:val="00B01AA1"/>
    <w:rsid w:val="00B05E19"/>
    <w:rsid w:val="00B10306"/>
    <w:rsid w:val="00B21AD0"/>
    <w:rsid w:val="00B22183"/>
    <w:rsid w:val="00B23415"/>
    <w:rsid w:val="00B23F02"/>
    <w:rsid w:val="00B24089"/>
    <w:rsid w:val="00B30C81"/>
    <w:rsid w:val="00B33DC3"/>
    <w:rsid w:val="00B34275"/>
    <w:rsid w:val="00B3474C"/>
    <w:rsid w:val="00B4793B"/>
    <w:rsid w:val="00B5046C"/>
    <w:rsid w:val="00B54758"/>
    <w:rsid w:val="00B65A4D"/>
    <w:rsid w:val="00B66740"/>
    <w:rsid w:val="00B676EF"/>
    <w:rsid w:val="00B67890"/>
    <w:rsid w:val="00B81A18"/>
    <w:rsid w:val="00B927C9"/>
    <w:rsid w:val="00B97AC9"/>
    <w:rsid w:val="00BA5D6B"/>
    <w:rsid w:val="00BB1073"/>
    <w:rsid w:val="00BB1551"/>
    <w:rsid w:val="00BB49C6"/>
    <w:rsid w:val="00BB50F0"/>
    <w:rsid w:val="00BB7E96"/>
    <w:rsid w:val="00BC4E33"/>
    <w:rsid w:val="00BC7506"/>
    <w:rsid w:val="00BD3033"/>
    <w:rsid w:val="00BE1BA4"/>
    <w:rsid w:val="00BE1F1A"/>
    <w:rsid w:val="00BE3EEB"/>
    <w:rsid w:val="00BF247B"/>
    <w:rsid w:val="00C02229"/>
    <w:rsid w:val="00C022B5"/>
    <w:rsid w:val="00C047E7"/>
    <w:rsid w:val="00C06E89"/>
    <w:rsid w:val="00C10EF7"/>
    <w:rsid w:val="00C138BB"/>
    <w:rsid w:val="00C15633"/>
    <w:rsid w:val="00C15799"/>
    <w:rsid w:val="00C179ED"/>
    <w:rsid w:val="00C17EA0"/>
    <w:rsid w:val="00C20F4D"/>
    <w:rsid w:val="00C229BA"/>
    <w:rsid w:val="00C2334A"/>
    <w:rsid w:val="00C256E8"/>
    <w:rsid w:val="00C26745"/>
    <w:rsid w:val="00C269F1"/>
    <w:rsid w:val="00C2799E"/>
    <w:rsid w:val="00C27FAB"/>
    <w:rsid w:val="00C357AD"/>
    <w:rsid w:val="00C3644A"/>
    <w:rsid w:val="00C43338"/>
    <w:rsid w:val="00C44D4C"/>
    <w:rsid w:val="00C46F47"/>
    <w:rsid w:val="00C51716"/>
    <w:rsid w:val="00C5333B"/>
    <w:rsid w:val="00C6069C"/>
    <w:rsid w:val="00C7181D"/>
    <w:rsid w:val="00C73F61"/>
    <w:rsid w:val="00C75805"/>
    <w:rsid w:val="00C77D6E"/>
    <w:rsid w:val="00C8081E"/>
    <w:rsid w:val="00C848E1"/>
    <w:rsid w:val="00C85119"/>
    <w:rsid w:val="00C86EB7"/>
    <w:rsid w:val="00CB262E"/>
    <w:rsid w:val="00CC18D0"/>
    <w:rsid w:val="00CC1F97"/>
    <w:rsid w:val="00CC4182"/>
    <w:rsid w:val="00CC4857"/>
    <w:rsid w:val="00CC56C6"/>
    <w:rsid w:val="00CC6723"/>
    <w:rsid w:val="00CC72DF"/>
    <w:rsid w:val="00CD49C1"/>
    <w:rsid w:val="00CD53B2"/>
    <w:rsid w:val="00CD5431"/>
    <w:rsid w:val="00CD62CF"/>
    <w:rsid w:val="00CE47D9"/>
    <w:rsid w:val="00CE6A18"/>
    <w:rsid w:val="00CE6DD9"/>
    <w:rsid w:val="00CF2491"/>
    <w:rsid w:val="00CF2CBA"/>
    <w:rsid w:val="00CF3030"/>
    <w:rsid w:val="00CF30EE"/>
    <w:rsid w:val="00CF5109"/>
    <w:rsid w:val="00CF5DDC"/>
    <w:rsid w:val="00D0003D"/>
    <w:rsid w:val="00D0063C"/>
    <w:rsid w:val="00D02E86"/>
    <w:rsid w:val="00D03A3B"/>
    <w:rsid w:val="00D06742"/>
    <w:rsid w:val="00D0782A"/>
    <w:rsid w:val="00D10F17"/>
    <w:rsid w:val="00D1252E"/>
    <w:rsid w:val="00D12CE1"/>
    <w:rsid w:val="00D16AB0"/>
    <w:rsid w:val="00D20A69"/>
    <w:rsid w:val="00D2444D"/>
    <w:rsid w:val="00D30703"/>
    <w:rsid w:val="00D31452"/>
    <w:rsid w:val="00D320DE"/>
    <w:rsid w:val="00D351C1"/>
    <w:rsid w:val="00D369A3"/>
    <w:rsid w:val="00D400F6"/>
    <w:rsid w:val="00D41401"/>
    <w:rsid w:val="00D421F3"/>
    <w:rsid w:val="00D4322B"/>
    <w:rsid w:val="00D500B1"/>
    <w:rsid w:val="00D5307B"/>
    <w:rsid w:val="00D5307F"/>
    <w:rsid w:val="00D57772"/>
    <w:rsid w:val="00D57D75"/>
    <w:rsid w:val="00D62E7E"/>
    <w:rsid w:val="00D63C40"/>
    <w:rsid w:val="00D64465"/>
    <w:rsid w:val="00D649C9"/>
    <w:rsid w:val="00D651AB"/>
    <w:rsid w:val="00D70729"/>
    <w:rsid w:val="00D72AE3"/>
    <w:rsid w:val="00D75A4D"/>
    <w:rsid w:val="00D76364"/>
    <w:rsid w:val="00D8171F"/>
    <w:rsid w:val="00D8478B"/>
    <w:rsid w:val="00D84CEE"/>
    <w:rsid w:val="00D86151"/>
    <w:rsid w:val="00D903CA"/>
    <w:rsid w:val="00D91215"/>
    <w:rsid w:val="00D94009"/>
    <w:rsid w:val="00D942F6"/>
    <w:rsid w:val="00DA1BE9"/>
    <w:rsid w:val="00DA3CC4"/>
    <w:rsid w:val="00DA4B9A"/>
    <w:rsid w:val="00DA7595"/>
    <w:rsid w:val="00DB0A68"/>
    <w:rsid w:val="00DB13B0"/>
    <w:rsid w:val="00DB28C8"/>
    <w:rsid w:val="00DB2C1D"/>
    <w:rsid w:val="00DB4A1C"/>
    <w:rsid w:val="00DC0B54"/>
    <w:rsid w:val="00DC43A3"/>
    <w:rsid w:val="00DD5E3A"/>
    <w:rsid w:val="00DD7C09"/>
    <w:rsid w:val="00DE54CF"/>
    <w:rsid w:val="00DF09A0"/>
    <w:rsid w:val="00DF1006"/>
    <w:rsid w:val="00DF51DB"/>
    <w:rsid w:val="00DF791C"/>
    <w:rsid w:val="00E0124F"/>
    <w:rsid w:val="00E020CD"/>
    <w:rsid w:val="00E02E0D"/>
    <w:rsid w:val="00E03BF5"/>
    <w:rsid w:val="00E06286"/>
    <w:rsid w:val="00E06ECB"/>
    <w:rsid w:val="00E17376"/>
    <w:rsid w:val="00E21F15"/>
    <w:rsid w:val="00E23D98"/>
    <w:rsid w:val="00E321A3"/>
    <w:rsid w:val="00E3247F"/>
    <w:rsid w:val="00E377DD"/>
    <w:rsid w:val="00E403B9"/>
    <w:rsid w:val="00E40A3C"/>
    <w:rsid w:val="00E41BE2"/>
    <w:rsid w:val="00E52193"/>
    <w:rsid w:val="00E5341E"/>
    <w:rsid w:val="00E5368E"/>
    <w:rsid w:val="00E545D9"/>
    <w:rsid w:val="00E560B8"/>
    <w:rsid w:val="00E5631A"/>
    <w:rsid w:val="00E606D9"/>
    <w:rsid w:val="00E65FC2"/>
    <w:rsid w:val="00E674D3"/>
    <w:rsid w:val="00E67E67"/>
    <w:rsid w:val="00E70FD0"/>
    <w:rsid w:val="00E741AB"/>
    <w:rsid w:val="00E74463"/>
    <w:rsid w:val="00E80263"/>
    <w:rsid w:val="00E80265"/>
    <w:rsid w:val="00E8077B"/>
    <w:rsid w:val="00E80E56"/>
    <w:rsid w:val="00E8417E"/>
    <w:rsid w:val="00E862F1"/>
    <w:rsid w:val="00EA05B0"/>
    <w:rsid w:val="00EA0BBD"/>
    <w:rsid w:val="00EA1D17"/>
    <w:rsid w:val="00EA1D9D"/>
    <w:rsid w:val="00EA6C71"/>
    <w:rsid w:val="00EA7027"/>
    <w:rsid w:val="00EB2081"/>
    <w:rsid w:val="00EB493B"/>
    <w:rsid w:val="00EC249E"/>
    <w:rsid w:val="00ED0B01"/>
    <w:rsid w:val="00ED1E6C"/>
    <w:rsid w:val="00ED26B0"/>
    <w:rsid w:val="00EE2D3E"/>
    <w:rsid w:val="00EE3496"/>
    <w:rsid w:val="00EE6393"/>
    <w:rsid w:val="00EF1D27"/>
    <w:rsid w:val="00EF2406"/>
    <w:rsid w:val="00EF4C0D"/>
    <w:rsid w:val="00EF7728"/>
    <w:rsid w:val="00F00257"/>
    <w:rsid w:val="00F00B1D"/>
    <w:rsid w:val="00F00E47"/>
    <w:rsid w:val="00F04992"/>
    <w:rsid w:val="00F14C00"/>
    <w:rsid w:val="00F15E81"/>
    <w:rsid w:val="00F165EF"/>
    <w:rsid w:val="00F17E37"/>
    <w:rsid w:val="00F20228"/>
    <w:rsid w:val="00F20D67"/>
    <w:rsid w:val="00F2412B"/>
    <w:rsid w:val="00F24607"/>
    <w:rsid w:val="00F27A79"/>
    <w:rsid w:val="00F30090"/>
    <w:rsid w:val="00F337A8"/>
    <w:rsid w:val="00F34383"/>
    <w:rsid w:val="00F35D3A"/>
    <w:rsid w:val="00F37620"/>
    <w:rsid w:val="00F42CCE"/>
    <w:rsid w:val="00F457AA"/>
    <w:rsid w:val="00F5332C"/>
    <w:rsid w:val="00F53A46"/>
    <w:rsid w:val="00F5528E"/>
    <w:rsid w:val="00F55E0A"/>
    <w:rsid w:val="00F6169F"/>
    <w:rsid w:val="00F626B7"/>
    <w:rsid w:val="00F650EB"/>
    <w:rsid w:val="00F6640D"/>
    <w:rsid w:val="00F84067"/>
    <w:rsid w:val="00F84237"/>
    <w:rsid w:val="00F871F5"/>
    <w:rsid w:val="00F91327"/>
    <w:rsid w:val="00F920FB"/>
    <w:rsid w:val="00FB0136"/>
    <w:rsid w:val="00FB1389"/>
    <w:rsid w:val="00FB19B7"/>
    <w:rsid w:val="00FB4DC0"/>
    <w:rsid w:val="00FB7874"/>
    <w:rsid w:val="00FC08D3"/>
    <w:rsid w:val="00FC156A"/>
    <w:rsid w:val="00FC3CBD"/>
    <w:rsid w:val="00FC452C"/>
    <w:rsid w:val="00FC4582"/>
    <w:rsid w:val="00FC7A38"/>
    <w:rsid w:val="00FC7E59"/>
    <w:rsid w:val="00FD46CC"/>
    <w:rsid w:val="00FD6E40"/>
    <w:rsid w:val="00FE22F5"/>
    <w:rsid w:val="00FE3DE5"/>
    <w:rsid w:val="00FF5119"/>
    <w:rsid w:val="00FF5D0E"/>
    <w:rsid w:val="00FF72BB"/>
    <w:rsid w:val="00FF7960"/>
    <w:rsid w:val="04BF6B57"/>
    <w:rsid w:val="350C2BB8"/>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590F"/>
  <w15:docId w15:val="{89C1F0ED-BF91-4B70-983E-58AEFC2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uiPriority w:val="9"/>
    <w:qFormat/>
    <w:rsid w:val="00DA7595"/>
    <w:pPr>
      <w:keepNext/>
      <w:jc w:val="center"/>
      <w:outlineLvl w:val="0"/>
    </w:pPr>
    <w:rPr>
      <w:b/>
      <w:bCs/>
      <w:u w:val="single"/>
    </w:rPr>
  </w:style>
  <w:style w:type="paragraph" w:styleId="Heading2">
    <w:name w:val="heading 2"/>
    <w:basedOn w:val="Normal"/>
    <w:next w:val="Normal"/>
    <w:link w:val="Heading2Char"/>
    <w:uiPriority w:val="9"/>
    <w:unhideWhenUsed/>
    <w:qFormat/>
    <w:rsid w:val="00076F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uiPriority w:val="9"/>
    <w:qFormat/>
    <w:rsid w:val="00882E29"/>
    <w:pPr>
      <w:keepLines/>
      <w:tabs>
        <w:tab w:val="left" w:pos="1871"/>
        <w:tab w:val="left" w:pos="2268"/>
      </w:tabs>
      <w:overflowPunct w:val="0"/>
      <w:autoSpaceDE w:val="0"/>
      <w:autoSpaceDN w:val="0"/>
      <w:adjustRightInd w:val="0"/>
      <w:spacing w:before="200"/>
      <w:ind w:left="1134" w:hanging="1134"/>
      <w:jc w:val="left"/>
      <w:textAlignment w:val="baseline"/>
      <w:outlineLvl w:val="2"/>
    </w:pPr>
    <w:rPr>
      <w:rFonts w:eastAsia="Times New Roman"/>
      <w:bCs w:val="0"/>
      <w:szCs w:val="20"/>
      <w:u w:val="none"/>
      <w:lang w:val="en-GB"/>
    </w:rPr>
  </w:style>
  <w:style w:type="paragraph" w:styleId="Heading4">
    <w:name w:val="heading 4"/>
    <w:basedOn w:val="Heading3"/>
    <w:next w:val="Normal"/>
    <w:link w:val="Heading4Char"/>
    <w:uiPriority w:val="9"/>
    <w:qFormat/>
    <w:rsid w:val="00882E29"/>
    <w:pPr>
      <w:outlineLvl w:val="3"/>
    </w:pPr>
  </w:style>
  <w:style w:type="paragraph" w:styleId="Heading5">
    <w:name w:val="heading 5"/>
    <w:basedOn w:val="Heading4"/>
    <w:next w:val="Normal"/>
    <w:link w:val="Heading5Char"/>
    <w:uiPriority w:val="9"/>
    <w:qFormat/>
    <w:rsid w:val="00882E29"/>
    <w:pPr>
      <w:outlineLvl w:val="4"/>
    </w:pPr>
  </w:style>
  <w:style w:type="paragraph" w:styleId="Heading6">
    <w:name w:val="heading 6"/>
    <w:basedOn w:val="Heading4"/>
    <w:next w:val="Normal"/>
    <w:link w:val="Heading6Char"/>
    <w:uiPriority w:val="9"/>
    <w:qFormat/>
    <w:rsid w:val="00882E29"/>
    <w:pPr>
      <w:outlineLvl w:val="5"/>
    </w:pPr>
  </w:style>
  <w:style w:type="paragraph" w:styleId="Heading7">
    <w:name w:val="heading 7"/>
    <w:basedOn w:val="Heading6"/>
    <w:next w:val="Normal"/>
    <w:link w:val="Heading7Char"/>
    <w:qFormat/>
    <w:rsid w:val="00882E29"/>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882E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qFormat/>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paragraph" w:customStyle="1" w:styleId="Proposal">
    <w:name w:val="Proposal"/>
    <w:basedOn w:val="Normal"/>
    <w:next w:val="Normal"/>
    <w:rsid w:val="00FB0136"/>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character" w:styleId="CommentReference">
    <w:name w:val="annotation reference"/>
    <w:basedOn w:val="DefaultParagraphFont"/>
    <w:semiHidden/>
    <w:unhideWhenUsed/>
    <w:rsid w:val="00253CE8"/>
    <w:rPr>
      <w:sz w:val="16"/>
      <w:szCs w:val="16"/>
    </w:rPr>
  </w:style>
  <w:style w:type="paragraph" w:styleId="CommentText">
    <w:name w:val="annotation text"/>
    <w:basedOn w:val="Normal"/>
    <w:link w:val="CommentTextChar"/>
    <w:semiHidden/>
    <w:unhideWhenUsed/>
    <w:rsid w:val="00253CE8"/>
    <w:rPr>
      <w:sz w:val="20"/>
      <w:szCs w:val="20"/>
    </w:rPr>
  </w:style>
  <w:style w:type="character" w:customStyle="1" w:styleId="CommentTextChar">
    <w:name w:val="Comment Text Char"/>
    <w:basedOn w:val="DefaultParagraphFont"/>
    <w:link w:val="CommentText"/>
    <w:semiHidden/>
    <w:rsid w:val="00253CE8"/>
    <w:rPr>
      <w:rFonts w:eastAsia="BatangChe"/>
    </w:rPr>
  </w:style>
  <w:style w:type="paragraph" w:styleId="CommentSubject">
    <w:name w:val="annotation subject"/>
    <w:basedOn w:val="CommentText"/>
    <w:next w:val="CommentText"/>
    <w:link w:val="CommentSubjectChar"/>
    <w:semiHidden/>
    <w:unhideWhenUsed/>
    <w:rsid w:val="00253CE8"/>
    <w:rPr>
      <w:b/>
      <w:bCs/>
    </w:rPr>
  </w:style>
  <w:style w:type="character" w:customStyle="1" w:styleId="CommentSubjectChar">
    <w:name w:val="Comment Subject Char"/>
    <w:basedOn w:val="CommentTextChar"/>
    <w:link w:val="CommentSubject"/>
    <w:semiHidden/>
    <w:rsid w:val="00253CE8"/>
    <w:rPr>
      <w:rFonts w:eastAsia="BatangChe"/>
      <w:b/>
      <w:bCs/>
    </w:rPr>
  </w:style>
  <w:style w:type="character" w:customStyle="1" w:styleId="Heading2Char">
    <w:name w:val="Heading 2 Char"/>
    <w:basedOn w:val="DefaultParagraphFont"/>
    <w:link w:val="Heading2"/>
    <w:uiPriority w:val="9"/>
    <w:rsid w:val="00076F5A"/>
    <w:rPr>
      <w:rFonts w:asciiTheme="majorHAnsi" w:eastAsiaTheme="majorEastAsia" w:hAnsiTheme="majorHAnsi" w:cstheme="majorBidi"/>
      <w:color w:val="365F91" w:themeColor="accent1" w:themeShade="BF"/>
      <w:sz w:val="26"/>
      <w:szCs w:val="26"/>
    </w:rPr>
  </w:style>
  <w:style w:type="paragraph" w:customStyle="1" w:styleId="enumlev2">
    <w:name w:val="enumlev2"/>
    <w:basedOn w:val="enumlev1"/>
    <w:rsid w:val="00076F5A"/>
    <w:pPr>
      <w:ind w:left="1871" w:hanging="737"/>
    </w:pPr>
    <w:rPr>
      <w:rFonts w:eastAsia="Times New Roman"/>
    </w:rPr>
  </w:style>
  <w:style w:type="paragraph" w:customStyle="1" w:styleId="Tablehead">
    <w:name w:val="Table_head"/>
    <w:basedOn w:val="Normal"/>
    <w:link w:val="TableheadChar"/>
    <w:uiPriority w:val="99"/>
    <w:rsid w:val="00076F5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Artref">
    <w:name w:val="Art_ref"/>
    <w:basedOn w:val="DefaultParagraphFont"/>
    <w:rsid w:val="00076F5A"/>
  </w:style>
  <w:style w:type="character" w:customStyle="1" w:styleId="Tablefreq">
    <w:name w:val="Table_freq"/>
    <w:basedOn w:val="DefaultParagraphFont"/>
    <w:rsid w:val="00076F5A"/>
    <w:rPr>
      <w:b/>
      <w:color w:val="auto"/>
      <w:sz w:val="20"/>
    </w:rPr>
  </w:style>
  <w:style w:type="paragraph" w:customStyle="1" w:styleId="Section1">
    <w:name w:val="Section_1"/>
    <w:basedOn w:val="Normal"/>
    <w:rsid w:val="00076F5A"/>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Figure">
    <w:name w:val="Figure"/>
    <w:basedOn w:val="Normal"/>
    <w:next w:val="Normal"/>
    <w:rsid w:val="00076F5A"/>
    <w:pPr>
      <w:tabs>
        <w:tab w:val="left" w:pos="1134"/>
        <w:tab w:val="left" w:pos="1871"/>
        <w:tab w:val="left" w:pos="2268"/>
      </w:tabs>
      <w:overflowPunct w:val="0"/>
      <w:autoSpaceDE w:val="0"/>
      <w:autoSpaceDN w:val="0"/>
      <w:adjustRightInd w:val="0"/>
      <w:spacing w:before="120" w:after="240"/>
      <w:jc w:val="center"/>
      <w:textAlignment w:val="baseline"/>
    </w:pPr>
    <w:rPr>
      <w:rFonts w:eastAsia="Times New Roman"/>
      <w:szCs w:val="20"/>
      <w:lang w:val="en-GB"/>
    </w:rPr>
  </w:style>
  <w:style w:type="paragraph" w:customStyle="1" w:styleId="Figuretitle">
    <w:name w:val="Figure_title"/>
    <w:basedOn w:val="Normal"/>
    <w:next w:val="Normal"/>
    <w:link w:val="FiguretitleChar"/>
    <w:rsid w:val="00076F5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FigureNo">
    <w:name w:val="Figure_No"/>
    <w:basedOn w:val="Normal"/>
    <w:next w:val="Normal"/>
    <w:rsid w:val="00076F5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Reasons">
    <w:name w:val="Reasons"/>
    <w:basedOn w:val="Normal"/>
    <w:qFormat/>
    <w:rsid w:val="00076F5A"/>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TableTextS5">
    <w:name w:val="Table_TextS5"/>
    <w:basedOn w:val="Normal"/>
    <w:rsid w:val="00076F5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paragraph" w:customStyle="1" w:styleId="EditorsNote">
    <w:name w:val="EditorsNote"/>
    <w:basedOn w:val="Normal"/>
    <w:rsid w:val="00076F5A"/>
    <w:pPr>
      <w:tabs>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lang w:val="en-GB"/>
    </w:rPr>
  </w:style>
  <w:style w:type="character" w:customStyle="1" w:styleId="FiguretitleChar">
    <w:name w:val="Figure_title Char"/>
    <w:basedOn w:val="DefaultParagraphFont"/>
    <w:link w:val="Figuretitle"/>
    <w:rsid w:val="00076F5A"/>
    <w:rPr>
      <w:rFonts w:ascii="Times New Roman Bold" w:eastAsia="Times New Roman" w:hAnsi="Times New Roman Bold"/>
      <w:b/>
      <w:lang w:val="en-G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
    <w:rsid w:val="007229E7"/>
    <w:rPr>
      <w:b/>
      <w:sz w:val="24"/>
      <w:lang w:val="en-GB" w:eastAsia="en-US" w:bidi="ar-SA"/>
    </w:rPr>
  </w:style>
  <w:style w:type="character" w:customStyle="1" w:styleId="Heading3Char">
    <w:name w:val="Heading 3 Char"/>
    <w:basedOn w:val="DefaultParagraphFont"/>
    <w:link w:val="Heading3"/>
    <w:uiPriority w:val="9"/>
    <w:rsid w:val="00882E29"/>
    <w:rPr>
      <w:rFonts w:eastAsia="Times New Roman"/>
      <w:b/>
      <w:sz w:val="24"/>
      <w:lang w:val="en-GB"/>
    </w:rPr>
  </w:style>
  <w:style w:type="character" w:customStyle="1" w:styleId="Heading4Char">
    <w:name w:val="Heading 4 Char"/>
    <w:basedOn w:val="DefaultParagraphFont"/>
    <w:link w:val="Heading4"/>
    <w:uiPriority w:val="9"/>
    <w:rsid w:val="00882E29"/>
    <w:rPr>
      <w:rFonts w:eastAsia="Times New Roman"/>
      <w:b/>
      <w:sz w:val="24"/>
      <w:lang w:val="en-GB"/>
    </w:rPr>
  </w:style>
  <w:style w:type="character" w:customStyle="1" w:styleId="Heading5Char">
    <w:name w:val="Heading 5 Char"/>
    <w:basedOn w:val="DefaultParagraphFont"/>
    <w:link w:val="Heading5"/>
    <w:uiPriority w:val="9"/>
    <w:rsid w:val="00882E29"/>
    <w:rPr>
      <w:rFonts w:eastAsia="Times New Roman"/>
      <w:b/>
      <w:sz w:val="24"/>
      <w:lang w:val="en-GB"/>
    </w:rPr>
  </w:style>
  <w:style w:type="character" w:customStyle="1" w:styleId="Heading6Char">
    <w:name w:val="Heading 6 Char"/>
    <w:basedOn w:val="DefaultParagraphFont"/>
    <w:link w:val="Heading6"/>
    <w:uiPriority w:val="9"/>
    <w:rsid w:val="00882E29"/>
    <w:rPr>
      <w:rFonts w:eastAsia="Times New Roman"/>
      <w:b/>
      <w:sz w:val="24"/>
      <w:lang w:val="en-GB"/>
    </w:rPr>
  </w:style>
  <w:style w:type="character" w:customStyle="1" w:styleId="Heading7Char">
    <w:name w:val="Heading 7 Char"/>
    <w:basedOn w:val="DefaultParagraphFont"/>
    <w:link w:val="Heading7"/>
    <w:rsid w:val="00882E29"/>
    <w:rPr>
      <w:rFonts w:eastAsia="Times New Roman"/>
      <w:b/>
      <w:sz w:val="24"/>
      <w:lang w:val="en-GB"/>
    </w:rPr>
  </w:style>
  <w:style w:type="character" w:customStyle="1" w:styleId="Heading9Char">
    <w:name w:val="Heading 9 Char"/>
    <w:basedOn w:val="DefaultParagraphFont"/>
    <w:link w:val="Heading9"/>
    <w:rsid w:val="00882E29"/>
    <w:rPr>
      <w:rFonts w:eastAsia="Times New Roman"/>
      <w:b/>
      <w:sz w:val="24"/>
      <w:lang w:val="en-GB"/>
    </w:rPr>
  </w:style>
  <w:style w:type="paragraph" w:customStyle="1" w:styleId="Normalaftertitle">
    <w:name w:val="Normal_after_title"/>
    <w:basedOn w:val="Normal"/>
    <w:next w:val="Normal"/>
    <w:rsid w:val="00882E29"/>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customStyle="1" w:styleId="Artheading">
    <w:name w:val="Art_heading"/>
    <w:basedOn w:val="Normal"/>
    <w:next w:val="Normal"/>
    <w:rsid w:val="00882E29"/>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Normal"/>
    <w:rsid w:val="00882E2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882E29"/>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882E2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rsid w:val="00882E29"/>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Normal"/>
    <w:rsid w:val="00882E29"/>
    <w:rPr>
      <w:rFonts w:ascii="Times New Roman Bold" w:hAnsi="Times New Roman Bold"/>
      <w:b/>
    </w:rPr>
  </w:style>
  <w:style w:type="paragraph" w:customStyle="1" w:styleId="Chaptitle">
    <w:name w:val="Chap_title"/>
    <w:basedOn w:val="Arttitle"/>
    <w:next w:val="Normal"/>
    <w:rsid w:val="00882E29"/>
  </w:style>
  <w:style w:type="character" w:styleId="EndnoteReference">
    <w:name w:val="endnote reference"/>
    <w:basedOn w:val="DefaultParagraphFont"/>
    <w:rsid w:val="00882E29"/>
    <w:rPr>
      <w:vertAlign w:val="superscript"/>
    </w:rPr>
  </w:style>
  <w:style w:type="paragraph" w:customStyle="1" w:styleId="enumlev3">
    <w:name w:val="enumlev3"/>
    <w:basedOn w:val="enumlev2"/>
    <w:rsid w:val="00882E29"/>
    <w:pPr>
      <w:ind w:left="2268" w:hanging="397"/>
    </w:pPr>
  </w:style>
  <w:style w:type="paragraph" w:customStyle="1" w:styleId="Equationlegend">
    <w:name w:val="Equation_legend"/>
    <w:basedOn w:val="NormalIndent"/>
    <w:rsid w:val="00882E29"/>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Times New Roman"/>
      <w:kern w:val="0"/>
      <w:sz w:val="24"/>
      <w:lang w:val="en-GB" w:eastAsia="en-US"/>
    </w:rPr>
  </w:style>
  <w:style w:type="paragraph" w:customStyle="1" w:styleId="Figurelegend">
    <w:name w:val="Figure_legend"/>
    <w:basedOn w:val="Normal"/>
    <w:rsid w:val="00882E29"/>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val="en-GB"/>
    </w:rPr>
  </w:style>
  <w:style w:type="paragraph" w:customStyle="1" w:styleId="Tabletext">
    <w:name w:val="Table_text"/>
    <w:basedOn w:val="Normal"/>
    <w:link w:val="TabletextChar"/>
    <w:rsid w:val="00882E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Figurewithouttitle">
    <w:name w:val="Figure_without_title"/>
    <w:basedOn w:val="FigureNo"/>
    <w:next w:val="Normal"/>
    <w:rsid w:val="00882E29"/>
    <w:pPr>
      <w:keepNext w:val="0"/>
    </w:pPr>
  </w:style>
  <w:style w:type="paragraph" w:customStyle="1" w:styleId="FirstFooter">
    <w:name w:val="FirstFooter"/>
    <w:basedOn w:val="Footer"/>
    <w:rsid w:val="00882E29"/>
    <w:pPr>
      <w:tabs>
        <w:tab w:val="clear" w:pos="4320"/>
        <w:tab w:val="clear" w:pos="8640"/>
      </w:tabs>
      <w:spacing w:before="40"/>
    </w:pPr>
    <w:rPr>
      <w:rFonts w:eastAsia="Times New Roman"/>
      <w:sz w:val="16"/>
      <w:szCs w:val="20"/>
      <w:lang w:val="en-GB"/>
    </w:rPr>
  </w:style>
  <w:style w:type="paragraph" w:styleId="Index1">
    <w:name w:val="index 1"/>
    <w:basedOn w:val="Normal"/>
    <w:next w:val="Normal"/>
    <w:semiHidden/>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semiHidden/>
    <w:rsid w:val="00882E29"/>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semiHidden/>
    <w:rsid w:val="00882E29"/>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Normal"/>
    <w:rsid w:val="00882E29"/>
  </w:style>
  <w:style w:type="paragraph" w:customStyle="1" w:styleId="Partref">
    <w:name w:val="Part_ref"/>
    <w:basedOn w:val="Annexref"/>
    <w:next w:val="Normal"/>
    <w:rsid w:val="00882E29"/>
  </w:style>
  <w:style w:type="paragraph" w:customStyle="1" w:styleId="Parttitle">
    <w:name w:val="Part_title"/>
    <w:basedOn w:val="Annextitle"/>
    <w:next w:val="Normalaftertitle0"/>
    <w:rsid w:val="00882E29"/>
  </w:style>
  <w:style w:type="paragraph" w:customStyle="1" w:styleId="RecNo">
    <w:name w:val="Rec_No"/>
    <w:basedOn w:val="Normal"/>
    <w:next w:val="Normal"/>
    <w:rsid w:val="00882E2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Normal"/>
    <w:rsid w:val="00882E29"/>
    <w:pPr>
      <w:spacing w:before="240"/>
    </w:pPr>
    <w:rPr>
      <w:rFonts w:ascii="Times New Roman Bold" w:hAnsi="Times New Roman Bold"/>
      <w:b/>
      <w:caps w:val="0"/>
    </w:rPr>
  </w:style>
  <w:style w:type="paragraph" w:customStyle="1" w:styleId="Recref">
    <w:name w:val="Rec_ref"/>
    <w:basedOn w:val="Rectitle"/>
    <w:next w:val="Recdate"/>
    <w:rsid w:val="00882E29"/>
    <w:pPr>
      <w:spacing w:before="120"/>
    </w:pPr>
    <w:rPr>
      <w:rFonts w:ascii="Times New Roman" w:hAnsi="Times New Roman"/>
      <w:b w:val="0"/>
      <w:sz w:val="24"/>
    </w:rPr>
  </w:style>
  <w:style w:type="paragraph" w:customStyle="1" w:styleId="Recdate">
    <w:name w:val="Rec_date"/>
    <w:basedOn w:val="Normal"/>
    <w:next w:val="Normalaftertitle0"/>
    <w:rsid w:val="00882E29"/>
    <w:pPr>
      <w:keepNext/>
      <w:keepLines/>
      <w:tabs>
        <w:tab w:val="left" w:pos="1134"/>
        <w:tab w:val="left" w:pos="1871"/>
        <w:tab w:val="left" w:pos="2268"/>
      </w:tabs>
      <w:overflowPunct w:val="0"/>
      <w:autoSpaceDE w:val="0"/>
      <w:autoSpaceDN w:val="0"/>
      <w:adjustRightInd w:val="0"/>
      <w:spacing w:before="120"/>
      <w:jc w:val="right"/>
      <w:textAlignment w:val="baseline"/>
    </w:pPr>
    <w:rPr>
      <w:rFonts w:eastAsia="Times New Roman"/>
      <w:sz w:val="22"/>
      <w:szCs w:val="20"/>
      <w:lang w:val="en-GB"/>
    </w:rPr>
  </w:style>
  <w:style w:type="paragraph" w:customStyle="1" w:styleId="Questiondate">
    <w:name w:val="Question_date"/>
    <w:basedOn w:val="Normal"/>
    <w:next w:val="Normalaftertitle0"/>
    <w:rsid w:val="00882E29"/>
    <w:pPr>
      <w:keepNext/>
      <w:keepLines/>
      <w:tabs>
        <w:tab w:val="left" w:pos="1134"/>
        <w:tab w:val="left" w:pos="1871"/>
        <w:tab w:val="left" w:pos="2268"/>
      </w:tabs>
      <w:overflowPunct w:val="0"/>
      <w:autoSpaceDE w:val="0"/>
      <w:autoSpaceDN w:val="0"/>
      <w:adjustRightInd w:val="0"/>
      <w:spacing w:before="120"/>
      <w:jc w:val="right"/>
      <w:textAlignment w:val="baseline"/>
    </w:pPr>
    <w:rPr>
      <w:rFonts w:eastAsia="Times New Roman"/>
      <w:sz w:val="22"/>
      <w:szCs w:val="20"/>
      <w:lang w:val="en-GB"/>
    </w:rPr>
  </w:style>
  <w:style w:type="paragraph" w:customStyle="1" w:styleId="QuestionNo">
    <w:name w:val="Question_No"/>
    <w:basedOn w:val="Normal"/>
    <w:next w:val="Normal"/>
    <w:rsid w:val="00882E2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Questiontitle">
    <w:name w:val="Question_title"/>
    <w:basedOn w:val="Normal"/>
    <w:next w:val="Normal"/>
    <w:rsid w:val="00882E2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paragraph" w:customStyle="1" w:styleId="Questionref">
    <w:name w:val="Question_ref"/>
    <w:basedOn w:val="Recref"/>
    <w:next w:val="Questiondate"/>
    <w:rsid w:val="00882E29"/>
  </w:style>
  <w:style w:type="paragraph" w:customStyle="1" w:styleId="Reftext">
    <w:name w:val="Ref_text"/>
    <w:basedOn w:val="Normal"/>
    <w:rsid w:val="00882E29"/>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882E29"/>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882E29"/>
  </w:style>
  <w:style w:type="paragraph" w:customStyle="1" w:styleId="RepNo">
    <w:name w:val="Rep_No"/>
    <w:basedOn w:val="RecNo"/>
    <w:next w:val="Reptitle"/>
    <w:rsid w:val="00882E29"/>
  </w:style>
  <w:style w:type="paragraph" w:customStyle="1" w:styleId="Reptitle">
    <w:name w:val="Rep_title"/>
    <w:basedOn w:val="Rectitle"/>
    <w:next w:val="Repref"/>
    <w:rsid w:val="00882E29"/>
  </w:style>
  <w:style w:type="paragraph" w:customStyle="1" w:styleId="Repref">
    <w:name w:val="Rep_ref"/>
    <w:basedOn w:val="Recref"/>
    <w:next w:val="Repdate"/>
    <w:rsid w:val="00882E29"/>
  </w:style>
  <w:style w:type="paragraph" w:customStyle="1" w:styleId="Resdate">
    <w:name w:val="Res_date"/>
    <w:basedOn w:val="Recdate"/>
    <w:next w:val="Normalaftertitle0"/>
    <w:rsid w:val="00882E29"/>
  </w:style>
  <w:style w:type="paragraph" w:customStyle="1" w:styleId="ResNo">
    <w:name w:val="Res_No"/>
    <w:basedOn w:val="RecNo"/>
    <w:next w:val="Normal"/>
    <w:rsid w:val="00882E29"/>
  </w:style>
  <w:style w:type="paragraph" w:customStyle="1" w:styleId="Restitle">
    <w:name w:val="Res_title"/>
    <w:basedOn w:val="Rectitle"/>
    <w:next w:val="Normal"/>
    <w:rsid w:val="00882E29"/>
  </w:style>
  <w:style w:type="paragraph" w:customStyle="1" w:styleId="Resref">
    <w:name w:val="Res_ref"/>
    <w:basedOn w:val="Recref"/>
    <w:next w:val="Resdate"/>
    <w:rsid w:val="00882E29"/>
  </w:style>
  <w:style w:type="paragraph" w:customStyle="1" w:styleId="SectionNo">
    <w:name w:val="Section_No"/>
    <w:basedOn w:val="AnnexNo"/>
    <w:next w:val="Normal"/>
    <w:rsid w:val="00882E29"/>
  </w:style>
  <w:style w:type="paragraph" w:customStyle="1" w:styleId="Sectiontitle">
    <w:name w:val="Section_title"/>
    <w:basedOn w:val="Annextitle"/>
    <w:next w:val="Normalaftertitle0"/>
    <w:rsid w:val="00882E29"/>
  </w:style>
  <w:style w:type="paragraph" w:customStyle="1" w:styleId="Source">
    <w:name w:val="Source"/>
    <w:basedOn w:val="Normal"/>
    <w:next w:val="Normal"/>
    <w:rsid w:val="00882E29"/>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SpecialFooter">
    <w:name w:val="Special Footer"/>
    <w:basedOn w:val="Footer"/>
    <w:rsid w:val="00882E29"/>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legend">
    <w:name w:val="Table_legend"/>
    <w:basedOn w:val="Normal"/>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 w:val="20"/>
      <w:szCs w:val="20"/>
      <w:lang w:val="en-GB"/>
    </w:rPr>
  </w:style>
  <w:style w:type="paragraph" w:customStyle="1" w:styleId="TableNo">
    <w:name w:val="Table_No"/>
    <w:basedOn w:val="Normal"/>
    <w:next w:val="Normal"/>
    <w:rsid w:val="00882E2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rPr>
  </w:style>
  <w:style w:type="paragraph" w:customStyle="1" w:styleId="Tabletitle">
    <w:name w:val="Table_title"/>
    <w:basedOn w:val="Normal"/>
    <w:next w:val="Tabletext"/>
    <w:rsid w:val="00882E2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Tableref">
    <w:name w:val="Table_ref"/>
    <w:basedOn w:val="Normal"/>
    <w:next w:val="Normal"/>
    <w:rsid w:val="00882E29"/>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itle1">
    <w:name w:val="Title 1"/>
    <w:basedOn w:val="Source"/>
    <w:next w:val="Normal"/>
    <w:rsid w:val="00882E29"/>
    <w:pPr>
      <w:tabs>
        <w:tab w:val="left" w:pos="567"/>
        <w:tab w:val="left" w:pos="1701"/>
        <w:tab w:val="left" w:pos="2835"/>
      </w:tabs>
      <w:spacing w:before="240"/>
    </w:pPr>
    <w:rPr>
      <w:b w:val="0"/>
      <w:caps/>
    </w:rPr>
  </w:style>
  <w:style w:type="paragraph" w:customStyle="1" w:styleId="Title2">
    <w:name w:val="Title 2"/>
    <w:basedOn w:val="Source"/>
    <w:next w:val="Normal"/>
    <w:rsid w:val="00882E29"/>
    <w:pPr>
      <w:overflowPunct/>
      <w:autoSpaceDE/>
      <w:autoSpaceDN/>
      <w:adjustRightInd/>
      <w:spacing w:before="480"/>
      <w:textAlignment w:val="auto"/>
    </w:pPr>
    <w:rPr>
      <w:b w:val="0"/>
      <w:caps/>
    </w:rPr>
  </w:style>
  <w:style w:type="paragraph" w:customStyle="1" w:styleId="Title3">
    <w:name w:val="Title 3"/>
    <w:basedOn w:val="Title2"/>
    <w:next w:val="Normal"/>
    <w:rsid w:val="00882E29"/>
    <w:pPr>
      <w:spacing w:before="240"/>
    </w:pPr>
    <w:rPr>
      <w:caps w:val="0"/>
    </w:rPr>
  </w:style>
  <w:style w:type="paragraph" w:customStyle="1" w:styleId="Title4">
    <w:name w:val="Title 4"/>
    <w:basedOn w:val="Title3"/>
    <w:next w:val="Heading1"/>
    <w:rsid w:val="00882E29"/>
    <w:rPr>
      <w:b/>
    </w:rPr>
  </w:style>
  <w:style w:type="paragraph" w:customStyle="1" w:styleId="toc0">
    <w:name w:val="toc 0"/>
    <w:basedOn w:val="Normal"/>
    <w:next w:val="TOC1"/>
    <w:rsid w:val="00882E29"/>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1">
    <w:name w:val="toc 1"/>
    <w:basedOn w:val="Normal"/>
    <w:rsid w:val="00882E29"/>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eastAsia="Times New Roman"/>
      <w:szCs w:val="20"/>
      <w:lang w:val="en-GB"/>
    </w:rPr>
  </w:style>
  <w:style w:type="paragraph" w:styleId="TOC2">
    <w:name w:val="toc 2"/>
    <w:basedOn w:val="TOC1"/>
    <w:rsid w:val="00882E29"/>
    <w:pPr>
      <w:spacing w:before="120"/>
    </w:pPr>
  </w:style>
  <w:style w:type="paragraph" w:styleId="TOC3">
    <w:name w:val="toc 3"/>
    <w:basedOn w:val="TOC2"/>
    <w:rsid w:val="00882E29"/>
  </w:style>
  <w:style w:type="paragraph" w:styleId="TOC4">
    <w:name w:val="toc 4"/>
    <w:basedOn w:val="TOC3"/>
    <w:rsid w:val="00882E29"/>
  </w:style>
  <w:style w:type="paragraph" w:styleId="TOC5">
    <w:name w:val="toc 5"/>
    <w:basedOn w:val="TOC4"/>
    <w:rsid w:val="00882E29"/>
  </w:style>
  <w:style w:type="paragraph" w:styleId="TOC6">
    <w:name w:val="toc 6"/>
    <w:basedOn w:val="TOC4"/>
    <w:rsid w:val="00882E29"/>
  </w:style>
  <w:style w:type="paragraph" w:styleId="TOC7">
    <w:name w:val="toc 7"/>
    <w:basedOn w:val="TOC4"/>
    <w:rsid w:val="00882E29"/>
  </w:style>
  <w:style w:type="paragraph" w:styleId="TOC8">
    <w:name w:val="toc 8"/>
    <w:basedOn w:val="TOC4"/>
    <w:rsid w:val="00882E29"/>
  </w:style>
  <w:style w:type="character" w:customStyle="1" w:styleId="Appdef">
    <w:name w:val="App_def"/>
    <w:basedOn w:val="DefaultParagraphFont"/>
    <w:rsid w:val="00882E29"/>
    <w:rPr>
      <w:rFonts w:ascii="Times New Roman" w:hAnsi="Times New Roman"/>
      <w:b/>
    </w:rPr>
  </w:style>
  <w:style w:type="character" w:customStyle="1" w:styleId="Appref">
    <w:name w:val="App_ref"/>
    <w:basedOn w:val="DefaultParagraphFont"/>
    <w:rsid w:val="00882E29"/>
  </w:style>
  <w:style w:type="character" w:customStyle="1" w:styleId="Artdef">
    <w:name w:val="Art_def"/>
    <w:basedOn w:val="DefaultParagraphFont"/>
    <w:rsid w:val="00882E29"/>
    <w:rPr>
      <w:rFonts w:ascii="Times New Roman" w:hAnsi="Times New Roman"/>
      <w:b/>
    </w:rPr>
  </w:style>
  <w:style w:type="character" w:customStyle="1" w:styleId="Recdef">
    <w:name w:val="Rec_def"/>
    <w:basedOn w:val="DefaultParagraphFont"/>
    <w:rsid w:val="00882E29"/>
    <w:rPr>
      <w:b/>
    </w:rPr>
  </w:style>
  <w:style w:type="character" w:customStyle="1" w:styleId="Resdef">
    <w:name w:val="Res_def"/>
    <w:basedOn w:val="DefaultParagraphFont"/>
    <w:rsid w:val="00882E29"/>
    <w:rPr>
      <w:rFonts w:ascii="Times New Roman" w:hAnsi="Times New Roman"/>
      <w:b/>
    </w:rPr>
  </w:style>
  <w:style w:type="paragraph" w:customStyle="1" w:styleId="Formal">
    <w:name w:val="Formal"/>
    <w:basedOn w:val="ASN1"/>
    <w:rsid w:val="00882E29"/>
    <w:rPr>
      <w:b w:val="0"/>
    </w:rPr>
  </w:style>
  <w:style w:type="paragraph" w:customStyle="1" w:styleId="Section2">
    <w:name w:val="Section_2"/>
    <w:basedOn w:val="Section1"/>
    <w:rsid w:val="00882E29"/>
    <w:rPr>
      <w:b w:val="0"/>
      <w:i/>
    </w:rPr>
  </w:style>
  <w:style w:type="paragraph" w:customStyle="1" w:styleId="Headingi">
    <w:name w:val="Heading_i"/>
    <w:basedOn w:val="Normal"/>
    <w:next w:val="Normal"/>
    <w:qFormat/>
    <w:rsid w:val="00882E29"/>
    <w:pPr>
      <w:tabs>
        <w:tab w:val="left" w:pos="1134"/>
        <w:tab w:val="left" w:pos="1871"/>
        <w:tab w:val="left" w:pos="2268"/>
      </w:tabs>
      <w:overflowPunct w:val="0"/>
      <w:autoSpaceDE w:val="0"/>
      <w:autoSpaceDN w:val="0"/>
      <w:adjustRightInd w:val="0"/>
      <w:spacing w:before="160"/>
      <w:textAlignment w:val="baseline"/>
    </w:pPr>
    <w:rPr>
      <w:rFonts w:eastAsia="Times New Roman"/>
      <w:i/>
      <w:szCs w:val="20"/>
      <w:lang w:val="en-GB"/>
    </w:rPr>
  </w:style>
  <w:style w:type="paragraph" w:customStyle="1" w:styleId="Headingb">
    <w:name w:val="Heading_b"/>
    <w:basedOn w:val="Normal"/>
    <w:next w:val="Normal"/>
    <w:link w:val="HeadingbChar"/>
    <w:qFormat/>
    <w:rsid w:val="00882E29"/>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fr-CH"/>
    </w:rPr>
  </w:style>
  <w:style w:type="paragraph" w:customStyle="1" w:styleId="AnnexNo">
    <w:name w:val="Annex_No"/>
    <w:basedOn w:val="Normal"/>
    <w:next w:val="Normal"/>
    <w:rsid w:val="00882E29"/>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ref">
    <w:name w:val="Annex_ref"/>
    <w:basedOn w:val="Normal"/>
    <w:next w:val="Normal"/>
    <w:rsid w:val="00882E29"/>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nnextitle">
    <w:name w:val="Annex_title"/>
    <w:basedOn w:val="Normal"/>
    <w:next w:val="Normal"/>
    <w:rsid w:val="00882E2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AppendixNo">
    <w:name w:val="Appendix_No"/>
    <w:basedOn w:val="AnnexNo"/>
    <w:next w:val="Annexref"/>
    <w:rsid w:val="00882E29"/>
  </w:style>
  <w:style w:type="paragraph" w:customStyle="1" w:styleId="Appendixref">
    <w:name w:val="Appendix_ref"/>
    <w:basedOn w:val="Annexref"/>
    <w:next w:val="Annextitle"/>
    <w:rsid w:val="00882E29"/>
  </w:style>
  <w:style w:type="paragraph" w:customStyle="1" w:styleId="Appendixtitle">
    <w:name w:val="Appendix_title"/>
    <w:basedOn w:val="Annextitle"/>
    <w:next w:val="Normal"/>
    <w:rsid w:val="00882E29"/>
  </w:style>
  <w:style w:type="paragraph" w:customStyle="1" w:styleId="Border">
    <w:name w:val="Border"/>
    <w:basedOn w:val="Normal"/>
    <w:rsid w:val="00882E29"/>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rFonts w:eastAsia="Times New Roman"/>
      <w:b/>
      <w:noProof/>
      <w:sz w:val="20"/>
      <w:szCs w:val="20"/>
      <w:lang w:val="en-GB"/>
    </w:rPr>
  </w:style>
  <w:style w:type="paragraph" w:styleId="Index4">
    <w:name w:val="index 4"/>
    <w:basedOn w:val="Normal"/>
    <w:next w:val="Normal"/>
    <w:rsid w:val="00882E29"/>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882E29"/>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882E29"/>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882E29"/>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882E29"/>
  </w:style>
  <w:style w:type="paragraph" w:customStyle="1" w:styleId="Normalaftertitle0">
    <w:name w:val="Normal after title"/>
    <w:basedOn w:val="Normal"/>
    <w:next w:val="Normal"/>
    <w:rsid w:val="00882E29"/>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Section3">
    <w:name w:val="Section_3"/>
    <w:basedOn w:val="Section1"/>
    <w:rsid w:val="00882E29"/>
    <w:rPr>
      <w:b w:val="0"/>
    </w:rPr>
  </w:style>
  <w:style w:type="paragraph" w:customStyle="1" w:styleId="Agendaitem">
    <w:name w:val="Agenda_item"/>
    <w:basedOn w:val="Normal"/>
    <w:next w:val="Normal"/>
    <w:qFormat/>
    <w:rsid w:val="00882E29"/>
    <w:pPr>
      <w:tabs>
        <w:tab w:val="left" w:pos="1134"/>
        <w:tab w:val="left" w:pos="1871"/>
        <w:tab w:val="left" w:pos="2268"/>
      </w:tabs>
      <w:spacing w:before="240"/>
      <w:jc w:val="center"/>
    </w:pPr>
    <w:rPr>
      <w:rFonts w:eastAsia="Times New Roman"/>
      <w:sz w:val="28"/>
      <w:szCs w:val="20"/>
      <w:lang w:val="es-ES_tradnl"/>
    </w:rPr>
  </w:style>
  <w:style w:type="paragraph" w:customStyle="1" w:styleId="AppArtNo">
    <w:name w:val="App_Art_No"/>
    <w:basedOn w:val="ArtNo"/>
    <w:qFormat/>
    <w:rsid w:val="00882E29"/>
  </w:style>
  <w:style w:type="paragraph" w:customStyle="1" w:styleId="AppArttitle">
    <w:name w:val="App_Art_title"/>
    <w:basedOn w:val="Arttitle"/>
    <w:qFormat/>
    <w:rsid w:val="00882E29"/>
  </w:style>
  <w:style w:type="paragraph" w:customStyle="1" w:styleId="ApptoAnnex">
    <w:name w:val="App_to_Annex"/>
    <w:basedOn w:val="AppendixNo"/>
    <w:next w:val="Normal"/>
    <w:qFormat/>
    <w:rsid w:val="00882E29"/>
  </w:style>
  <w:style w:type="paragraph" w:customStyle="1" w:styleId="Committee">
    <w:name w:val="Committee"/>
    <w:basedOn w:val="Normal"/>
    <w:qFormat/>
    <w:rsid w:val="00882E29"/>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eastAsia="Times New Roman" w:hAnsiTheme="minorHAnsi" w:cstheme="minorHAnsi"/>
      <w:b/>
      <w:lang w:val="en-GB"/>
    </w:rPr>
  </w:style>
  <w:style w:type="character" w:customStyle="1" w:styleId="FooterChar">
    <w:name w:val="Footer Char"/>
    <w:basedOn w:val="DefaultParagraphFont"/>
    <w:link w:val="Footer"/>
    <w:rsid w:val="00882E29"/>
    <w:rPr>
      <w:rFonts w:eastAsia="BatangChe"/>
      <w:sz w:val="24"/>
      <w:szCs w:val="24"/>
    </w:rPr>
  </w:style>
  <w:style w:type="character" w:customStyle="1" w:styleId="HeaderChar">
    <w:name w:val="Header Char"/>
    <w:basedOn w:val="DefaultParagraphFont"/>
    <w:link w:val="Header"/>
    <w:rsid w:val="00882E29"/>
    <w:rPr>
      <w:rFonts w:eastAsia="BatangChe"/>
      <w:sz w:val="24"/>
      <w:szCs w:val="24"/>
    </w:rPr>
  </w:style>
  <w:style w:type="paragraph" w:customStyle="1" w:styleId="Normalend">
    <w:name w:val="Normal_end"/>
    <w:basedOn w:val="Normal"/>
    <w:next w:val="Normal"/>
    <w:qFormat/>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rPr>
  </w:style>
  <w:style w:type="paragraph" w:customStyle="1" w:styleId="Part1">
    <w:name w:val="Part_1"/>
    <w:basedOn w:val="Section1"/>
    <w:next w:val="Section1"/>
    <w:qFormat/>
    <w:rsid w:val="00882E29"/>
  </w:style>
  <w:style w:type="paragraph" w:customStyle="1" w:styleId="Subsection1">
    <w:name w:val="Subsection_1"/>
    <w:basedOn w:val="Section1"/>
    <w:next w:val="Normalaftertitle0"/>
    <w:qFormat/>
    <w:rsid w:val="00882E29"/>
  </w:style>
  <w:style w:type="paragraph" w:customStyle="1" w:styleId="Volumetitle">
    <w:name w:val="Volume_title"/>
    <w:basedOn w:val="Normal"/>
    <w:qFormat/>
    <w:rsid w:val="00882E29"/>
    <w:pPr>
      <w:tabs>
        <w:tab w:val="left" w:pos="1134"/>
        <w:tab w:val="left" w:pos="1871"/>
        <w:tab w:val="left" w:pos="2268"/>
      </w:tabs>
      <w:overflowPunct w:val="0"/>
      <w:autoSpaceDE w:val="0"/>
      <w:autoSpaceDN w:val="0"/>
      <w:adjustRightInd w:val="0"/>
      <w:spacing w:before="120"/>
      <w:jc w:val="center"/>
      <w:textAlignment w:val="baseline"/>
    </w:pPr>
    <w:rPr>
      <w:rFonts w:eastAsia="Times New Roman"/>
      <w:b/>
      <w:bCs/>
      <w:sz w:val="28"/>
      <w:szCs w:val="28"/>
      <w:lang w:val="en-GB"/>
    </w:rPr>
  </w:style>
  <w:style w:type="paragraph" w:customStyle="1" w:styleId="Headingsplit">
    <w:name w:val="Heading_split"/>
    <w:basedOn w:val="Headingi"/>
    <w:qFormat/>
    <w:rsid w:val="00882E29"/>
    <w:rPr>
      <w:lang w:val="en-US"/>
    </w:rPr>
  </w:style>
  <w:style w:type="paragraph" w:customStyle="1" w:styleId="Normalsplit">
    <w:name w:val="Normal_split"/>
    <w:basedOn w:val="Normal"/>
    <w:qFormat/>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Provsplit">
    <w:name w:val="Prov_split"/>
    <w:basedOn w:val="DefaultParagraphFont"/>
    <w:qFormat/>
    <w:rsid w:val="00882E29"/>
    <w:rPr>
      <w:rFonts w:ascii="Times New Roman" w:hAnsi="Times New Roman"/>
      <w:b w:val="0"/>
    </w:rPr>
  </w:style>
  <w:style w:type="paragraph" w:customStyle="1" w:styleId="Tablesplit">
    <w:name w:val="Table_split"/>
    <w:basedOn w:val="Tabletext"/>
    <w:qFormat/>
    <w:rsid w:val="00882E2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82E29"/>
    <w:pPr>
      <w:keepLines/>
      <w:tabs>
        <w:tab w:val="left" w:pos="1134"/>
        <w:tab w:val="left" w:pos="1871"/>
        <w:tab w:val="left" w:pos="2268"/>
      </w:tabs>
      <w:overflowPunct w:val="0"/>
      <w:autoSpaceDE w:val="0"/>
      <w:autoSpaceDN w:val="0"/>
      <w:adjustRightInd w:val="0"/>
      <w:spacing w:before="280"/>
      <w:ind w:left="1134" w:hanging="1134"/>
      <w:jc w:val="left"/>
      <w:textAlignment w:val="baseline"/>
    </w:pPr>
    <w:rPr>
      <w:rFonts w:eastAsia="Times New Roman"/>
      <w:bCs w:val="0"/>
      <w:sz w:val="28"/>
      <w:szCs w:val="20"/>
      <w:u w:val="none"/>
      <w:lang w:val="en-GB"/>
    </w:rPr>
  </w:style>
  <w:style w:type="paragraph" w:customStyle="1" w:styleId="Methodheading2">
    <w:name w:val="Method_heading2"/>
    <w:basedOn w:val="Heading2"/>
    <w:next w:val="Normal"/>
    <w:qFormat/>
    <w:rsid w:val="00882E29"/>
    <w:pPr>
      <w:tabs>
        <w:tab w:val="left" w:pos="1134"/>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882E29"/>
  </w:style>
  <w:style w:type="paragraph" w:customStyle="1" w:styleId="Methodheading4">
    <w:name w:val="Method_heading4"/>
    <w:basedOn w:val="Heading4"/>
    <w:next w:val="Normal"/>
    <w:qFormat/>
    <w:rsid w:val="00882E29"/>
  </w:style>
  <w:style w:type="paragraph" w:customStyle="1" w:styleId="MethodHeadingb">
    <w:name w:val="Method_Headingb"/>
    <w:basedOn w:val="Headingb"/>
    <w:qFormat/>
    <w:rsid w:val="00882E29"/>
    <w:pPr>
      <w:tabs>
        <w:tab w:val="clear" w:pos="1134"/>
        <w:tab w:val="clear" w:pos="1871"/>
        <w:tab w:val="clear" w:pos="2268"/>
      </w:tabs>
      <w:overflowPunct/>
      <w:autoSpaceDE/>
      <w:autoSpaceDN/>
      <w:adjustRightInd/>
      <w:spacing w:before="0"/>
      <w:textAlignment w:val="auto"/>
    </w:pPr>
  </w:style>
  <w:style w:type="character" w:styleId="FollowedHyperlink">
    <w:name w:val="FollowedHyperlink"/>
    <w:basedOn w:val="DefaultParagraphFont"/>
    <w:uiPriority w:val="99"/>
    <w:semiHidden/>
    <w:unhideWhenUsed/>
    <w:rsid w:val="00882E29"/>
    <w:rPr>
      <w:rFonts w:ascii="Trebuchet MS" w:hAnsi="Trebuchet MS" w:hint="default"/>
      <w:strike w:val="0"/>
      <w:dstrike w:val="0"/>
      <w:color w:val="0099FF"/>
      <w:u w:val="none"/>
      <w:effect w:val="none"/>
    </w:rPr>
  </w:style>
  <w:style w:type="character" w:styleId="HTMLCode">
    <w:name w:val="HTML Code"/>
    <w:basedOn w:val="DefaultParagraphFont"/>
    <w:uiPriority w:val="99"/>
    <w:semiHidden/>
    <w:unhideWhenUsed/>
    <w:rsid w:val="00882E2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882E2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88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eastAsia="Times New Roman" w:hAnsi="Lucida Console" w:cs="Courier New"/>
      <w:color w:val="000000"/>
      <w:lang w:val="en-GB" w:eastAsia="en-GB"/>
    </w:rPr>
  </w:style>
  <w:style w:type="character" w:customStyle="1" w:styleId="HTMLPreformattedChar">
    <w:name w:val="HTML Preformatted Char"/>
    <w:basedOn w:val="DefaultParagraphFont"/>
    <w:link w:val="HTMLPreformatted"/>
    <w:uiPriority w:val="99"/>
    <w:semiHidden/>
    <w:rsid w:val="00882E29"/>
    <w:rPr>
      <w:rFonts w:ascii="Lucida Console" w:eastAsia="Times New Roman" w:hAnsi="Lucida Console" w:cs="Courier New"/>
      <w:color w:val="000000"/>
      <w:sz w:val="24"/>
      <w:szCs w:val="24"/>
      <w:lang w:val="en-GB" w:eastAsia="en-GB"/>
    </w:rPr>
  </w:style>
  <w:style w:type="character" w:styleId="HTMLSample">
    <w:name w:val="HTML Sample"/>
    <w:basedOn w:val="DefaultParagraphFont"/>
    <w:uiPriority w:val="99"/>
    <w:semiHidden/>
    <w:unhideWhenUsed/>
    <w:rsid w:val="00882E2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882E29"/>
    <w:rPr>
      <w:rFonts w:ascii="Lucida Console" w:eastAsia="Times New Roman" w:hAnsi="Lucida Console" w:cs="Courier New" w:hint="default"/>
      <w:sz w:val="24"/>
      <w:szCs w:val="24"/>
    </w:rPr>
  </w:style>
  <w:style w:type="paragraph" w:customStyle="1" w:styleId="msonormal0">
    <w:name w:val="msonormal"/>
    <w:basedOn w:val="Normal"/>
    <w:rsid w:val="00882E29"/>
    <w:pPr>
      <w:spacing w:before="100" w:after="100" w:line="240" w:lineRule="atLeast"/>
    </w:pPr>
    <w:rPr>
      <w:rFonts w:ascii="Verdana" w:eastAsia="Times New Roman" w:hAnsi="Verdana"/>
      <w:color w:val="000000"/>
      <w:sz w:val="18"/>
      <w:szCs w:val="18"/>
      <w:lang w:val="en-GB" w:eastAsia="en-GB"/>
    </w:rPr>
  </w:style>
  <w:style w:type="paragraph" w:customStyle="1" w:styleId="collapsepanelheader">
    <w:name w:val="collapsepanelheader"/>
    <w:basedOn w:val="Normal"/>
    <w:rsid w:val="00882E29"/>
    <w:pPr>
      <w:pBdr>
        <w:top w:val="single" w:sz="6" w:space="5" w:color="1F59A2"/>
        <w:left w:val="single" w:sz="6" w:space="5" w:color="1F59A2"/>
        <w:bottom w:val="single" w:sz="6" w:space="5" w:color="1F59A2"/>
        <w:right w:val="single" w:sz="6" w:space="5" w:color="1F59A2"/>
      </w:pBdr>
      <w:shd w:val="clear" w:color="auto" w:fill="C7D3E7"/>
      <w:spacing w:before="100" w:beforeAutospacing="1" w:after="100" w:afterAutospacing="1"/>
    </w:pPr>
    <w:rPr>
      <w:rFonts w:ascii="Verdana" w:eastAsia="Times New Roman" w:hAnsi="Verdana"/>
      <w:b/>
      <w:bCs/>
      <w:color w:val="000000"/>
      <w:sz w:val="18"/>
      <w:szCs w:val="18"/>
      <w:lang w:val="en-GB" w:eastAsia="en-GB"/>
    </w:rPr>
  </w:style>
  <w:style w:type="paragraph" w:customStyle="1" w:styleId="smallfont">
    <w:name w:val="small_font"/>
    <w:basedOn w:val="Normal"/>
    <w:rsid w:val="00882E29"/>
    <w:pPr>
      <w:spacing w:before="100" w:beforeAutospacing="1" w:after="100" w:afterAutospacing="1"/>
    </w:pPr>
    <w:rPr>
      <w:rFonts w:eastAsia="Times New Roman"/>
      <w:color w:val="000000"/>
      <w:sz w:val="16"/>
      <w:szCs w:val="16"/>
      <w:lang w:val="en-GB" w:eastAsia="en-GB"/>
    </w:rPr>
  </w:style>
  <w:style w:type="paragraph" w:customStyle="1" w:styleId="indenttext">
    <w:name w:val="indent_text"/>
    <w:basedOn w:val="Normal"/>
    <w:rsid w:val="00882E29"/>
    <w:pPr>
      <w:spacing w:before="100" w:beforeAutospacing="1" w:after="100" w:afterAutospacing="1"/>
    </w:pPr>
    <w:rPr>
      <w:rFonts w:eastAsia="Times New Roman"/>
      <w:color w:val="000000"/>
      <w:lang w:val="en-GB" w:eastAsia="en-GB"/>
    </w:rPr>
  </w:style>
  <w:style w:type="paragraph" w:customStyle="1" w:styleId="tdheadblue">
    <w:name w:val="td_head_blue"/>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blue">
    <w:name w:val="td_blue"/>
    <w:basedOn w:val="Normal"/>
    <w:rsid w:val="00882E29"/>
    <w:pPr>
      <w:shd w:val="clear" w:color="auto" w:fill="008BD0"/>
      <w:spacing w:before="100" w:beforeAutospacing="1" w:after="100" w:afterAutospacing="1" w:line="280" w:lineRule="atLeast"/>
    </w:pPr>
    <w:rPr>
      <w:rFonts w:eastAsia="Times New Roman"/>
      <w:b/>
      <w:bCs/>
      <w:color w:val="FFFFFF"/>
      <w:sz w:val="20"/>
      <w:szCs w:val="20"/>
      <w:lang w:val="en-GB" w:eastAsia="en-GB"/>
    </w:rPr>
  </w:style>
  <w:style w:type="paragraph" w:customStyle="1" w:styleId="tdheadred">
    <w:name w:val="td_head_red"/>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red">
    <w:name w:val="td_red"/>
    <w:basedOn w:val="Normal"/>
    <w:rsid w:val="00882E29"/>
    <w:pPr>
      <w:shd w:val="clear" w:color="auto" w:fill="D91D52"/>
      <w:spacing w:before="100" w:beforeAutospacing="1" w:after="100" w:afterAutospacing="1" w:line="280" w:lineRule="atLeast"/>
    </w:pPr>
    <w:rPr>
      <w:rFonts w:eastAsia="Times New Roman"/>
      <w:b/>
      <w:bCs/>
      <w:color w:val="FFFFFF"/>
      <w:sz w:val="20"/>
      <w:szCs w:val="20"/>
      <w:lang w:val="en-GB" w:eastAsia="en-GB"/>
    </w:rPr>
  </w:style>
  <w:style w:type="paragraph" w:customStyle="1" w:styleId="tdheadorange">
    <w:name w:val="td_head_orange"/>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orange">
    <w:name w:val="td_orange"/>
    <w:basedOn w:val="Normal"/>
    <w:rsid w:val="00882E29"/>
    <w:pPr>
      <w:shd w:val="clear" w:color="auto" w:fill="FFBB00"/>
      <w:spacing w:before="100" w:beforeAutospacing="1" w:after="100" w:afterAutospacing="1" w:line="280" w:lineRule="atLeast"/>
    </w:pPr>
    <w:rPr>
      <w:rFonts w:eastAsia="Times New Roman"/>
      <w:b/>
      <w:bCs/>
      <w:color w:val="FFFFFF"/>
      <w:sz w:val="20"/>
      <w:szCs w:val="20"/>
      <w:lang w:val="en-GB" w:eastAsia="en-GB"/>
    </w:rPr>
  </w:style>
  <w:style w:type="paragraph" w:customStyle="1" w:styleId="tdheadpurple">
    <w:name w:val="td_head_purple"/>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purple">
    <w:name w:val="td_purple"/>
    <w:basedOn w:val="Normal"/>
    <w:rsid w:val="00882E29"/>
    <w:pPr>
      <w:shd w:val="clear" w:color="auto" w:fill="93117E"/>
      <w:spacing w:before="100" w:beforeAutospacing="1" w:after="100" w:afterAutospacing="1" w:line="280" w:lineRule="atLeast"/>
    </w:pPr>
    <w:rPr>
      <w:rFonts w:eastAsia="Times New Roman"/>
      <w:b/>
      <w:bCs/>
      <w:color w:val="FFFFFF"/>
      <w:sz w:val="20"/>
      <w:szCs w:val="20"/>
      <w:lang w:val="en-GB" w:eastAsia="en-GB"/>
    </w:rPr>
  </w:style>
  <w:style w:type="paragraph" w:customStyle="1" w:styleId="lmcellcfdef3">
    <w:name w:val="lm_cell_cfdef3"/>
    <w:basedOn w:val="Normal"/>
    <w:rsid w:val="00882E29"/>
    <w:pPr>
      <w:pBdr>
        <w:top w:val="single" w:sz="6" w:space="5" w:color="CFDEF3"/>
        <w:left w:val="single" w:sz="6" w:space="5" w:color="CFDEF3"/>
        <w:right w:val="single" w:sz="6" w:space="5" w:color="CFDEF3"/>
      </w:pBdr>
      <w:spacing w:before="100" w:beforeAutospacing="1" w:after="100" w:afterAutospacing="1"/>
    </w:pPr>
    <w:rPr>
      <w:rFonts w:eastAsia="Times New Roman"/>
      <w:b/>
      <w:bCs/>
      <w:color w:val="000000"/>
      <w:lang w:val="en-GB" w:eastAsia="en-GB"/>
    </w:rPr>
  </w:style>
  <w:style w:type="paragraph" w:customStyle="1" w:styleId="lmtopcellcfdef3">
    <w:name w:val="lm_top_cell_cfdef3"/>
    <w:basedOn w:val="Normal"/>
    <w:rsid w:val="00882E29"/>
    <w:pPr>
      <w:pBdr>
        <w:top w:val="single" w:sz="6" w:space="5" w:color="FFFFFF"/>
      </w:pBdr>
      <w:shd w:val="clear" w:color="auto" w:fill="CFDEF3"/>
      <w:spacing w:before="100" w:beforeAutospacing="1" w:after="100" w:afterAutospacing="1"/>
    </w:pPr>
    <w:rPr>
      <w:rFonts w:eastAsia="Times New Roman"/>
      <w:b/>
      <w:bCs/>
      <w:color w:val="FFFFFF"/>
      <w:lang w:val="en-GB" w:eastAsia="en-GB"/>
    </w:rPr>
  </w:style>
  <w:style w:type="paragraph" w:customStyle="1" w:styleId="lmcell2cfdef3">
    <w:name w:val="lm_cell2_cfdef3"/>
    <w:basedOn w:val="Normal"/>
    <w:rsid w:val="00882E29"/>
    <w:pPr>
      <w:pBdr>
        <w:top w:val="single" w:sz="6" w:space="5" w:color="CFDEF3"/>
        <w:left w:val="single" w:sz="6" w:space="5" w:color="CFDEF3"/>
        <w:right w:val="single" w:sz="2" w:space="5" w:color="CFDEF3"/>
      </w:pBdr>
      <w:spacing w:before="100" w:beforeAutospacing="1" w:after="100" w:afterAutospacing="1"/>
    </w:pPr>
    <w:rPr>
      <w:rFonts w:eastAsia="Times New Roman"/>
      <w:b/>
      <w:bCs/>
      <w:color w:val="000000"/>
      <w:lang w:val="en-GB" w:eastAsia="en-GB"/>
    </w:rPr>
  </w:style>
  <w:style w:type="paragraph" w:customStyle="1" w:styleId="lmcell004b96">
    <w:name w:val="lm_cell_004b96"/>
    <w:basedOn w:val="Normal"/>
    <w:rsid w:val="00882E29"/>
    <w:pPr>
      <w:pBdr>
        <w:top w:val="single" w:sz="6" w:space="5" w:color="004B96"/>
        <w:left w:val="single" w:sz="2" w:space="5" w:color="004B96"/>
        <w:right w:val="single" w:sz="6" w:space="5" w:color="004B96"/>
      </w:pBdr>
      <w:spacing w:before="100" w:beforeAutospacing="1" w:after="100" w:afterAutospacing="1"/>
    </w:pPr>
    <w:rPr>
      <w:rFonts w:eastAsia="Times New Roman"/>
      <w:b/>
      <w:bCs/>
      <w:color w:val="000000"/>
      <w:lang w:val="en-GB" w:eastAsia="en-GB"/>
    </w:rPr>
  </w:style>
  <w:style w:type="paragraph" w:customStyle="1" w:styleId="tdhead">
    <w:name w:val="td_head"/>
    <w:basedOn w:val="Normal"/>
    <w:rsid w:val="00882E29"/>
    <w:pPr>
      <w:shd w:val="clear" w:color="auto" w:fill="004B96"/>
      <w:spacing w:before="100" w:beforeAutospacing="1" w:after="100" w:afterAutospacing="1"/>
    </w:pPr>
    <w:rPr>
      <w:rFonts w:eastAsia="Times New Roman"/>
      <w:b/>
      <w:bCs/>
      <w:color w:val="FFFFFF"/>
      <w:sz w:val="20"/>
      <w:szCs w:val="20"/>
      <w:lang w:val="en-GB" w:eastAsia="en-GB"/>
    </w:rPr>
  </w:style>
  <w:style w:type="paragraph" w:customStyle="1" w:styleId="counciltitle">
    <w:name w:val="council_title"/>
    <w:basedOn w:val="Normal"/>
    <w:rsid w:val="00882E29"/>
    <w:pPr>
      <w:spacing w:before="100" w:beforeAutospacing="1" w:after="100" w:afterAutospacing="1"/>
    </w:pPr>
    <w:rPr>
      <w:rFonts w:eastAsia="Times New Roman"/>
      <w:b/>
      <w:bCs/>
      <w:color w:val="000080"/>
      <w:lang w:val="en-GB" w:eastAsia="en-GB"/>
    </w:rPr>
  </w:style>
  <w:style w:type="paragraph" w:customStyle="1" w:styleId="councilsubtitle">
    <w:name w:val="council_subtitle"/>
    <w:basedOn w:val="Normal"/>
    <w:rsid w:val="00882E29"/>
    <w:pPr>
      <w:pBdr>
        <w:top w:val="single" w:sz="6" w:space="2" w:color="1F59A2"/>
        <w:left w:val="single" w:sz="6" w:space="2" w:color="1F59A2"/>
        <w:bottom w:val="single" w:sz="6" w:space="2" w:color="1F59A2"/>
        <w:right w:val="single" w:sz="6" w:space="2" w:color="1F59A2"/>
      </w:pBdr>
      <w:shd w:val="clear" w:color="auto" w:fill="CFDEF3"/>
      <w:spacing w:before="100" w:beforeAutospacing="1" w:after="100" w:afterAutospacing="1"/>
    </w:pPr>
    <w:rPr>
      <w:rFonts w:eastAsia="Times New Roman"/>
      <w:b/>
      <w:bCs/>
      <w:color w:val="000080"/>
      <w:lang w:val="en-GB" w:eastAsia="en-GB"/>
    </w:rPr>
  </w:style>
  <w:style w:type="paragraph" w:customStyle="1" w:styleId="Title10">
    <w:name w:val="Title1"/>
    <w:basedOn w:val="Normal"/>
    <w:rsid w:val="00882E29"/>
    <w:pPr>
      <w:spacing w:before="100" w:beforeAutospacing="1" w:after="100" w:afterAutospacing="1"/>
    </w:pPr>
    <w:rPr>
      <w:rFonts w:ascii="Verdana" w:eastAsia="Times New Roman" w:hAnsi="Verdana"/>
      <w:b/>
      <w:bCs/>
      <w:color w:val="004B96"/>
      <w:sz w:val="22"/>
      <w:szCs w:val="22"/>
      <w:lang w:val="en-GB" w:eastAsia="en-GB"/>
    </w:rPr>
  </w:style>
  <w:style w:type="paragraph" w:customStyle="1" w:styleId="title20">
    <w:name w:val="title2"/>
    <w:basedOn w:val="Normal"/>
    <w:rsid w:val="00882E29"/>
    <w:pPr>
      <w:spacing w:before="100" w:beforeAutospacing="1" w:after="100" w:afterAutospacing="1"/>
    </w:pPr>
    <w:rPr>
      <w:rFonts w:eastAsia="Times New Roman"/>
      <w:b/>
      <w:bCs/>
      <w:color w:val="000080"/>
      <w:sz w:val="26"/>
      <w:szCs w:val="26"/>
      <w:lang w:val="en-GB" w:eastAsia="en-GB"/>
    </w:rPr>
  </w:style>
  <w:style w:type="paragraph" w:customStyle="1" w:styleId="Subtitle1">
    <w:name w:val="Subtitle1"/>
    <w:basedOn w:val="Normal"/>
    <w:rsid w:val="00882E29"/>
    <w:pPr>
      <w:pBdr>
        <w:top w:val="single" w:sz="6" w:space="2" w:color="1F59A2"/>
        <w:left w:val="single" w:sz="6" w:space="2" w:color="1F59A2"/>
        <w:bottom w:val="single" w:sz="6" w:space="2" w:color="1F59A2"/>
        <w:right w:val="single" w:sz="6" w:space="2" w:color="1F59A2"/>
      </w:pBdr>
      <w:shd w:val="clear" w:color="auto" w:fill="CFDEF3"/>
      <w:spacing w:before="100" w:beforeAutospacing="1" w:after="100" w:afterAutospacing="1"/>
    </w:pPr>
    <w:rPr>
      <w:rFonts w:eastAsia="Times New Roman"/>
      <w:b/>
      <w:bCs/>
      <w:color w:val="000080"/>
      <w:lang w:val="en-GB" w:eastAsia="en-GB"/>
    </w:rPr>
  </w:style>
  <w:style w:type="paragraph" w:customStyle="1" w:styleId="dashedcell">
    <w:name w:val="dashed_cell"/>
    <w:basedOn w:val="Normal"/>
    <w:rsid w:val="00882E29"/>
    <w:pPr>
      <w:pBdr>
        <w:top w:val="dashed" w:sz="6" w:space="5" w:color="1F59A2"/>
        <w:left w:val="dashed" w:sz="6" w:space="5" w:color="1F59A2"/>
        <w:bottom w:val="dashed" w:sz="6" w:space="5" w:color="1F59A2"/>
        <w:right w:val="dashed" w:sz="6" w:space="5" w:color="1F59A2"/>
      </w:pBdr>
      <w:spacing w:before="100" w:beforeAutospacing="1" w:after="100" w:afterAutospacing="1"/>
    </w:pPr>
    <w:rPr>
      <w:rFonts w:eastAsia="Times New Roman"/>
      <w:color w:val="000000"/>
      <w:lang w:val="en-GB" w:eastAsia="en-GB"/>
    </w:rPr>
  </w:style>
  <w:style w:type="paragraph" w:customStyle="1" w:styleId="solidcell">
    <w:name w:val="solid_cell"/>
    <w:basedOn w:val="Normal"/>
    <w:rsid w:val="00882E29"/>
    <w:pPr>
      <w:pBdr>
        <w:top w:val="single" w:sz="6" w:space="5" w:color="1F59A2"/>
        <w:left w:val="single" w:sz="6" w:space="5" w:color="1F59A2"/>
        <w:bottom w:val="single" w:sz="6" w:space="5" w:color="1F59A2"/>
        <w:right w:val="single" w:sz="6" w:space="5" w:color="1F59A2"/>
      </w:pBdr>
      <w:spacing w:before="100" w:beforeAutospacing="1" w:after="100" w:afterAutospacing="1"/>
    </w:pPr>
    <w:rPr>
      <w:rFonts w:eastAsia="Times New Roman"/>
      <w:color w:val="000000"/>
      <w:lang w:val="en-GB" w:eastAsia="en-GB"/>
    </w:rPr>
  </w:style>
  <w:style w:type="paragraph" w:customStyle="1" w:styleId="solidcellblue">
    <w:name w:val="solid_cell_blue"/>
    <w:basedOn w:val="Normal"/>
    <w:rsid w:val="00882E29"/>
    <w:pPr>
      <w:pBdr>
        <w:top w:val="single" w:sz="6" w:space="5" w:color="A3BEE5"/>
        <w:left w:val="single" w:sz="6" w:space="5" w:color="A3BEE5"/>
        <w:bottom w:val="single" w:sz="6" w:space="5" w:color="A3BEE5"/>
        <w:right w:val="single" w:sz="6" w:space="5" w:color="A3BEE5"/>
      </w:pBdr>
      <w:shd w:val="clear" w:color="auto" w:fill="E4ECF7"/>
      <w:spacing w:before="100" w:beforeAutospacing="1" w:after="100" w:afterAutospacing="1"/>
    </w:pPr>
    <w:rPr>
      <w:rFonts w:eastAsia="Times New Roman"/>
      <w:color w:val="000000"/>
      <w:lang w:val="en-GB" w:eastAsia="en-GB"/>
    </w:rPr>
  </w:style>
  <w:style w:type="paragraph" w:customStyle="1" w:styleId="topritems">
    <w:name w:val="topritems"/>
    <w:basedOn w:val="Normal"/>
    <w:rsid w:val="00882E29"/>
    <w:pPr>
      <w:spacing w:before="100" w:beforeAutospacing="1" w:after="100" w:afterAutospacing="1"/>
    </w:pPr>
    <w:rPr>
      <w:rFonts w:ascii="Verdana" w:eastAsia="Times New Roman" w:hAnsi="Verdana" w:cs="Arial"/>
      <w:b/>
      <w:bCs/>
      <w:color w:val="FFFFFF"/>
      <w:sz w:val="17"/>
      <w:szCs w:val="17"/>
      <w:lang w:val="en-GB" w:eastAsia="en-GB"/>
    </w:rPr>
  </w:style>
  <w:style w:type="paragraph" w:customStyle="1" w:styleId="topritemsar">
    <w:name w:val="topritems_ar"/>
    <w:basedOn w:val="Normal"/>
    <w:rsid w:val="00882E29"/>
    <w:pPr>
      <w:spacing w:before="100" w:beforeAutospacing="1" w:after="100" w:afterAutospacing="1"/>
    </w:pPr>
    <w:rPr>
      <w:rFonts w:ascii="Arial" w:eastAsia="Times New Roman" w:hAnsi="Arial" w:cs="Arial"/>
      <w:b/>
      <w:bCs/>
      <w:color w:val="FFFFFF"/>
      <w:sz w:val="26"/>
      <w:szCs w:val="26"/>
      <w:lang w:val="en-GB" w:eastAsia="en-GB"/>
    </w:rPr>
  </w:style>
  <w:style w:type="paragraph" w:customStyle="1" w:styleId="topritemszh">
    <w:name w:val="topritems_zh"/>
    <w:basedOn w:val="Normal"/>
    <w:rsid w:val="00882E29"/>
    <w:pPr>
      <w:spacing w:before="100" w:beforeAutospacing="1" w:after="100" w:afterAutospacing="1"/>
    </w:pPr>
    <w:rPr>
      <w:rFonts w:ascii="SimSun" w:eastAsia="SimSun" w:hAnsi="SimSun"/>
      <w:b/>
      <w:bCs/>
      <w:color w:val="FFFFFF"/>
      <w:sz w:val="16"/>
      <w:szCs w:val="16"/>
      <w:lang w:val="en-GB" w:eastAsia="en-GB"/>
    </w:rPr>
  </w:style>
  <w:style w:type="paragraph" w:customStyle="1" w:styleId="topritems2">
    <w:name w:val="topritems2"/>
    <w:basedOn w:val="Normal"/>
    <w:rsid w:val="00882E29"/>
    <w:pPr>
      <w:spacing w:before="100" w:beforeAutospacing="1" w:after="100" w:afterAutospacing="1"/>
    </w:pPr>
    <w:rPr>
      <w:rFonts w:ascii="Arial" w:eastAsia="Times New Roman" w:hAnsi="Arial" w:cs="Arial"/>
      <w:color w:val="FFFFFF"/>
      <w:sz w:val="16"/>
      <w:szCs w:val="16"/>
      <w:lang w:val="en-GB" w:eastAsia="en-GB"/>
    </w:rPr>
  </w:style>
  <w:style w:type="paragraph" w:customStyle="1" w:styleId="ulink">
    <w:name w:val="ulink"/>
    <w:basedOn w:val="Normal"/>
    <w:rsid w:val="00882E29"/>
    <w:pPr>
      <w:spacing w:before="100" w:beforeAutospacing="1" w:after="100" w:afterAutospacing="1"/>
    </w:pPr>
    <w:rPr>
      <w:rFonts w:ascii="Verdana" w:eastAsia="Times New Roman" w:hAnsi="Verdana"/>
      <w:color w:val="000000"/>
      <w:sz w:val="18"/>
      <w:szCs w:val="18"/>
      <w:u w:val="single"/>
      <w:lang w:val="en-GB" w:eastAsia="en-GB"/>
    </w:rPr>
  </w:style>
  <w:style w:type="paragraph" w:customStyle="1" w:styleId="artab">
    <w:name w:val="ar_tab"/>
    <w:basedOn w:val="Normal"/>
    <w:rsid w:val="00882E29"/>
    <w:pPr>
      <w:spacing w:before="100" w:beforeAutospacing="1" w:after="100" w:afterAutospacing="1"/>
    </w:pPr>
    <w:rPr>
      <w:rFonts w:ascii="Simplified Arabic" w:eastAsia="Times New Roman" w:hAnsi="Simplified Arabic"/>
      <w:color w:val="000000"/>
      <w:sz w:val="32"/>
      <w:szCs w:val="32"/>
      <w:lang w:val="en-GB" w:eastAsia="en-GB"/>
    </w:rPr>
  </w:style>
  <w:style w:type="paragraph" w:customStyle="1" w:styleId="arulink">
    <w:name w:val="ar_ulink"/>
    <w:basedOn w:val="Normal"/>
    <w:rsid w:val="00882E29"/>
    <w:pPr>
      <w:spacing w:before="100" w:beforeAutospacing="1" w:after="100" w:afterAutospacing="1"/>
    </w:pPr>
    <w:rPr>
      <w:rFonts w:ascii="Simplified Arabic" w:eastAsia="Times New Roman" w:hAnsi="Simplified Arabic"/>
      <w:color w:val="000000"/>
      <w:sz w:val="28"/>
      <w:szCs w:val="28"/>
      <w:u w:val="single"/>
      <w:lang w:val="en-GB" w:eastAsia="en-GB"/>
    </w:rPr>
  </w:style>
  <w:style w:type="paragraph" w:customStyle="1" w:styleId="arb2link">
    <w:name w:val="ar_b2link"/>
    <w:basedOn w:val="Normal"/>
    <w:rsid w:val="00882E29"/>
    <w:pPr>
      <w:spacing w:before="100" w:beforeAutospacing="1" w:after="100" w:afterAutospacing="1"/>
    </w:pPr>
    <w:rPr>
      <w:rFonts w:ascii="Simplified Arabic" w:eastAsia="Times New Roman" w:hAnsi="Simplified Arabic"/>
      <w:color w:val="004B96"/>
      <w:sz w:val="28"/>
      <w:szCs w:val="28"/>
      <w:u w:val="single"/>
      <w:lang w:val="en-GB" w:eastAsia="en-GB"/>
    </w:rPr>
  </w:style>
  <w:style w:type="paragraph" w:customStyle="1" w:styleId="iturlink">
    <w:name w:val="itur_link"/>
    <w:basedOn w:val="Normal"/>
    <w:rsid w:val="00882E29"/>
    <w:pPr>
      <w:spacing w:before="100" w:beforeAutospacing="1" w:after="100" w:afterAutospacing="1"/>
    </w:pPr>
    <w:rPr>
      <w:rFonts w:ascii="Verdana" w:eastAsia="Times New Roman" w:hAnsi="Verdana"/>
      <w:color w:val="E0011C"/>
      <w:sz w:val="18"/>
      <w:szCs w:val="18"/>
      <w:u w:val="single"/>
      <w:lang w:val="en-GB" w:eastAsia="en-GB"/>
    </w:rPr>
  </w:style>
  <w:style w:type="paragraph" w:customStyle="1" w:styleId="itutlink">
    <w:name w:val="itut_link"/>
    <w:basedOn w:val="Normal"/>
    <w:rsid w:val="00882E29"/>
    <w:pPr>
      <w:spacing w:before="100" w:beforeAutospacing="1" w:after="100" w:afterAutospacing="1"/>
    </w:pPr>
    <w:rPr>
      <w:rFonts w:ascii="Verdana" w:eastAsia="Times New Roman" w:hAnsi="Verdana"/>
      <w:color w:val="93117E"/>
      <w:sz w:val="18"/>
      <w:szCs w:val="18"/>
      <w:u w:val="single"/>
      <w:lang w:val="en-GB" w:eastAsia="en-GB"/>
    </w:rPr>
  </w:style>
  <w:style w:type="paragraph" w:customStyle="1" w:styleId="itudlink">
    <w:name w:val="itud_link"/>
    <w:basedOn w:val="Normal"/>
    <w:rsid w:val="00882E29"/>
    <w:pPr>
      <w:spacing w:before="100" w:beforeAutospacing="1" w:after="100" w:afterAutospacing="1"/>
    </w:pPr>
    <w:rPr>
      <w:rFonts w:ascii="Verdana" w:eastAsia="Times New Roman" w:hAnsi="Verdana"/>
      <w:color w:val="DA8704"/>
      <w:sz w:val="18"/>
      <w:szCs w:val="18"/>
      <w:u w:val="single"/>
      <w:lang w:val="en-GB" w:eastAsia="en-GB"/>
    </w:rPr>
  </w:style>
  <w:style w:type="paragraph" w:customStyle="1" w:styleId="telecomlink">
    <w:name w:val="telecom_link"/>
    <w:basedOn w:val="Normal"/>
    <w:rsid w:val="00882E29"/>
    <w:pPr>
      <w:spacing w:before="100" w:beforeAutospacing="1" w:after="100" w:afterAutospacing="1"/>
    </w:pPr>
    <w:rPr>
      <w:rFonts w:ascii="Verdana" w:eastAsia="Times New Roman" w:hAnsi="Verdana"/>
      <w:color w:val="007A3D"/>
      <w:sz w:val="18"/>
      <w:szCs w:val="18"/>
      <w:u w:val="single"/>
      <w:lang w:val="en-GB" w:eastAsia="en-GB"/>
    </w:rPr>
  </w:style>
  <w:style w:type="paragraph" w:customStyle="1" w:styleId="blink">
    <w:name w:val="blink"/>
    <w:basedOn w:val="Normal"/>
    <w:rsid w:val="00882E29"/>
    <w:pPr>
      <w:spacing w:before="100" w:beforeAutospacing="1" w:after="100" w:afterAutospacing="1"/>
    </w:pPr>
    <w:rPr>
      <w:rFonts w:ascii="Verdana" w:eastAsia="Times New Roman" w:hAnsi="Verdana"/>
      <w:color w:val="004B96"/>
      <w:sz w:val="18"/>
      <w:szCs w:val="18"/>
      <w:lang w:val="en-GB" w:eastAsia="en-GB"/>
    </w:rPr>
  </w:style>
  <w:style w:type="paragraph" w:customStyle="1" w:styleId="b2link">
    <w:name w:val="b2link"/>
    <w:basedOn w:val="Normal"/>
    <w:rsid w:val="00882E29"/>
    <w:pPr>
      <w:spacing w:before="100" w:beforeAutospacing="1" w:after="100" w:afterAutospacing="1"/>
    </w:pPr>
    <w:rPr>
      <w:rFonts w:ascii="Verdana" w:eastAsia="Times New Roman" w:hAnsi="Verdana"/>
      <w:color w:val="004B96"/>
      <w:sz w:val="18"/>
      <w:szCs w:val="18"/>
      <w:u w:val="single"/>
      <w:lang w:val="en-GB" w:eastAsia="en-GB"/>
    </w:rPr>
  </w:style>
  <w:style w:type="paragraph" w:customStyle="1" w:styleId="lmlink">
    <w:name w:val="lm_link"/>
    <w:basedOn w:val="Normal"/>
    <w:rsid w:val="00882E29"/>
    <w:pPr>
      <w:spacing w:before="100" w:beforeAutospacing="1" w:after="100" w:afterAutospacing="1"/>
    </w:pPr>
    <w:rPr>
      <w:rFonts w:ascii="Verdana" w:eastAsia="Times New Roman" w:hAnsi="Verdana"/>
      <w:color w:val="004B96"/>
      <w:sz w:val="16"/>
      <w:szCs w:val="16"/>
      <w:lang w:val="en-GB" w:eastAsia="en-GB"/>
    </w:rPr>
  </w:style>
  <w:style w:type="paragraph" w:customStyle="1" w:styleId="lm2link">
    <w:name w:val="lm2_link"/>
    <w:basedOn w:val="Normal"/>
    <w:rsid w:val="00882E29"/>
    <w:pPr>
      <w:spacing w:before="100" w:beforeAutospacing="1" w:after="100" w:afterAutospacing="1"/>
    </w:pPr>
    <w:rPr>
      <w:rFonts w:ascii="Verdana" w:eastAsia="Times New Roman" w:hAnsi="Verdana"/>
      <w:color w:val="004B96"/>
      <w:sz w:val="18"/>
      <w:szCs w:val="18"/>
      <w:lang w:val="en-GB" w:eastAsia="en-GB"/>
    </w:rPr>
  </w:style>
  <w:style w:type="paragraph" w:customStyle="1" w:styleId="nlink">
    <w:name w:val="nlink"/>
    <w:basedOn w:val="Normal"/>
    <w:rsid w:val="00882E29"/>
    <w:pPr>
      <w:spacing w:before="100" w:beforeAutospacing="1" w:after="100" w:afterAutospacing="1"/>
    </w:pPr>
    <w:rPr>
      <w:rFonts w:ascii="Verdana" w:eastAsia="Times New Roman" w:hAnsi="Verdana"/>
      <w:color w:val="000000"/>
      <w:sz w:val="18"/>
      <w:szCs w:val="18"/>
      <w:lang w:val="en-GB" w:eastAsia="en-GB"/>
    </w:rPr>
  </w:style>
  <w:style w:type="paragraph" w:customStyle="1" w:styleId="itunewslink">
    <w:name w:val="itunews_link"/>
    <w:basedOn w:val="Normal"/>
    <w:rsid w:val="00882E29"/>
    <w:pPr>
      <w:spacing w:before="100" w:beforeAutospacing="1" w:after="100" w:afterAutospacing="1"/>
    </w:pPr>
    <w:rPr>
      <w:rFonts w:ascii="Verdana" w:eastAsia="Times New Roman" w:hAnsi="Verdana"/>
      <w:color w:val="000000"/>
      <w:sz w:val="16"/>
      <w:szCs w:val="16"/>
      <w:lang w:val="en-GB" w:eastAsia="en-GB"/>
    </w:rPr>
  </w:style>
  <w:style w:type="paragraph" w:customStyle="1" w:styleId="footeritems">
    <w:name w:val="footeritems"/>
    <w:basedOn w:val="Normal"/>
    <w:rsid w:val="00882E29"/>
    <w:pPr>
      <w:spacing w:after="100" w:afterAutospacing="1"/>
    </w:pPr>
    <w:rPr>
      <w:rFonts w:ascii="Verdana" w:eastAsia="Times New Roman" w:hAnsi="Verdana"/>
      <w:color w:val="000066"/>
      <w:sz w:val="17"/>
      <w:szCs w:val="17"/>
      <w:lang w:val="en-GB" w:eastAsia="en-GB"/>
    </w:rPr>
  </w:style>
  <w:style w:type="paragraph" w:customStyle="1" w:styleId="councilbluebullet">
    <w:name w:val="council_blue_bullet"/>
    <w:basedOn w:val="Normal"/>
    <w:rsid w:val="00882E29"/>
    <w:pPr>
      <w:ind w:left="-180"/>
    </w:pPr>
    <w:rPr>
      <w:rFonts w:eastAsia="Times New Roman"/>
      <w:color w:val="000000"/>
      <w:lang w:val="en-GB" w:eastAsia="en-GB"/>
    </w:rPr>
  </w:style>
  <w:style w:type="paragraph" w:customStyle="1" w:styleId="councilcircle">
    <w:name w:val="council_circle"/>
    <w:basedOn w:val="Normal"/>
    <w:rsid w:val="00882E29"/>
    <w:pPr>
      <w:ind w:left="75"/>
    </w:pPr>
    <w:rPr>
      <w:rFonts w:eastAsia="Times New Roman"/>
      <w:color w:val="000000"/>
      <w:lang w:val="en-GB" w:eastAsia="en-GB"/>
    </w:rPr>
  </w:style>
  <w:style w:type="paragraph" w:customStyle="1" w:styleId="bluebullet">
    <w:name w:val="blue_bullet"/>
    <w:basedOn w:val="Normal"/>
    <w:rsid w:val="00882E29"/>
    <w:pPr>
      <w:ind w:left="240"/>
    </w:pPr>
    <w:rPr>
      <w:rFonts w:eastAsia="Times New Roman"/>
      <w:color w:val="000000"/>
      <w:lang w:val="en-GB" w:eastAsia="en-GB"/>
    </w:rPr>
  </w:style>
  <w:style w:type="paragraph" w:customStyle="1" w:styleId="circle">
    <w:name w:val="circle"/>
    <w:basedOn w:val="Normal"/>
    <w:rsid w:val="00882E29"/>
    <w:pPr>
      <w:ind w:left="75"/>
    </w:pPr>
    <w:rPr>
      <w:rFonts w:eastAsia="Times New Roman"/>
      <w:color w:val="000000"/>
      <w:lang w:val="en-GB" w:eastAsia="en-GB"/>
    </w:rPr>
  </w:style>
  <w:style w:type="paragraph" w:customStyle="1" w:styleId="bluebullet2">
    <w:name w:val="blue_bullet2"/>
    <w:basedOn w:val="Normal"/>
    <w:rsid w:val="00882E29"/>
    <w:pPr>
      <w:ind w:left="330"/>
    </w:pPr>
    <w:rPr>
      <w:rFonts w:eastAsia="Times New Roman"/>
      <w:color w:val="000000"/>
      <w:lang w:val="en-GB" w:eastAsia="en-GB"/>
    </w:rPr>
  </w:style>
  <w:style w:type="paragraph" w:customStyle="1" w:styleId="bluebullet3">
    <w:name w:val="blue_bullet3"/>
    <w:basedOn w:val="Normal"/>
    <w:rsid w:val="00882E29"/>
    <w:pPr>
      <w:ind w:left="420"/>
    </w:pPr>
    <w:rPr>
      <w:rFonts w:eastAsia="Times New Roman"/>
      <w:color w:val="000000"/>
      <w:lang w:val="en-GB" w:eastAsia="en-GB"/>
    </w:rPr>
  </w:style>
  <w:style w:type="paragraph" w:customStyle="1" w:styleId="redbullet">
    <w:name w:val="red_bullet"/>
    <w:basedOn w:val="Normal"/>
    <w:rsid w:val="00882E29"/>
    <w:pPr>
      <w:ind w:left="240"/>
    </w:pPr>
    <w:rPr>
      <w:rFonts w:eastAsia="Times New Roman"/>
      <w:color w:val="000000"/>
      <w:lang w:val="en-GB" w:eastAsia="en-GB"/>
    </w:rPr>
  </w:style>
  <w:style w:type="paragraph" w:customStyle="1" w:styleId="redbullet2">
    <w:name w:val="red_bullet2"/>
    <w:basedOn w:val="Normal"/>
    <w:rsid w:val="00882E29"/>
    <w:pPr>
      <w:ind w:left="390"/>
    </w:pPr>
    <w:rPr>
      <w:rFonts w:eastAsia="Times New Roman"/>
      <w:color w:val="000000"/>
      <w:lang w:val="en-GB" w:eastAsia="en-GB"/>
    </w:rPr>
  </w:style>
  <w:style w:type="paragraph" w:customStyle="1" w:styleId="redbullet3">
    <w:name w:val="red_bullet3"/>
    <w:basedOn w:val="Normal"/>
    <w:rsid w:val="00882E29"/>
    <w:pPr>
      <w:ind w:left="540"/>
    </w:pPr>
    <w:rPr>
      <w:rFonts w:eastAsia="Times New Roman"/>
      <w:color w:val="000000"/>
      <w:lang w:val="en-GB" w:eastAsia="en-GB"/>
    </w:rPr>
  </w:style>
  <w:style w:type="paragraph" w:customStyle="1" w:styleId="orangebullet">
    <w:name w:val="orange_bullet"/>
    <w:basedOn w:val="Normal"/>
    <w:rsid w:val="00882E29"/>
    <w:pPr>
      <w:ind w:left="240"/>
    </w:pPr>
    <w:rPr>
      <w:rFonts w:eastAsia="Times New Roman"/>
      <w:color w:val="000000"/>
      <w:lang w:val="en-GB" w:eastAsia="en-GB"/>
    </w:rPr>
  </w:style>
  <w:style w:type="paragraph" w:customStyle="1" w:styleId="orangebullet2">
    <w:name w:val="orange_bullet2"/>
    <w:basedOn w:val="Normal"/>
    <w:rsid w:val="00882E29"/>
    <w:pPr>
      <w:ind w:left="390"/>
    </w:pPr>
    <w:rPr>
      <w:rFonts w:eastAsia="Times New Roman"/>
      <w:color w:val="000000"/>
      <w:lang w:val="en-GB" w:eastAsia="en-GB"/>
    </w:rPr>
  </w:style>
  <w:style w:type="paragraph" w:customStyle="1" w:styleId="orangebullet3">
    <w:name w:val="orange_bullet3"/>
    <w:basedOn w:val="Normal"/>
    <w:rsid w:val="00882E29"/>
    <w:pPr>
      <w:ind w:left="540"/>
    </w:pPr>
    <w:rPr>
      <w:rFonts w:eastAsia="Times New Roman"/>
      <w:color w:val="000000"/>
      <w:lang w:val="en-GB" w:eastAsia="en-GB"/>
    </w:rPr>
  </w:style>
  <w:style w:type="paragraph" w:customStyle="1" w:styleId="purplebullet">
    <w:name w:val="purple_bullet"/>
    <w:basedOn w:val="Normal"/>
    <w:rsid w:val="00882E29"/>
    <w:pPr>
      <w:ind w:left="240"/>
    </w:pPr>
    <w:rPr>
      <w:rFonts w:eastAsia="Times New Roman"/>
      <w:color w:val="000000"/>
      <w:lang w:val="en-GB" w:eastAsia="en-GB"/>
    </w:rPr>
  </w:style>
  <w:style w:type="paragraph" w:customStyle="1" w:styleId="purplebullet2">
    <w:name w:val="purple_bullet2"/>
    <w:basedOn w:val="Normal"/>
    <w:rsid w:val="00882E29"/>
    <w:pPr>
      <w:ind w:left="390"/>
    </w:pPr>
    <w:rPr>
      <w:rFonts w:eastAsia="Times New Roman"/>
      <w:color w:val="000000"/>
      <w:lang w:val="en-GB" w:eastAsia="en-GB"/>
    </w:rPr>
  </w:style>
  <w:style w:type="paragraph" w:customStyle="1" w:styleId="purplebullet3">
    <w:name w:val="purple_bullet3"/>
    <w:basedOn w:val="Normal"/>
    <w:rsid w:val="00882E29"/>
    <w:pPr>
      <w:ind w:left="540"/>
    </w:pPr>
    <w:rPr>
      <w:rFonts w:eastAsia="Times New Roman"/>
      <w:color w:val="000000"/>
      <w:lang w:val="en-GB" w:eastAsia="en-GB"/>
    </w:rPr>
  </w:style>
  <w:style w:type="paragraph" w:customStyle="1" w:styleId="parasmall">
    <w:name w:val="parasmall"/>
    <w:basedOn w:val="Normal"/>
    <w:rsid w:val="00882E29"/>
    <w:rPr>
      <w:rFonts w:eastAsia="Times New Roman"/>
      <w:color w:val="000000"/>
      <w:sz w:val="10"/>
      <w:szCs w:val="10"/>
      <w:lang w:val="en-GB" w:eastAsia="en-GB"/>
    </w:rPr>
  </w:style>
  <w:style w:type="paragraph" w:customStyle="1" w:styleId="artitle">
    <w:name w:val="ar_title"/>
    <w:basedOn w:val="Normal"/>
    <w:rsid w:val="00882E29"/>
    <w:pPr>
      <w:spacing w:before="100" w:beforeAutospacing="1" w:after="100" w:afterAutospacing="1"/>
    </w:pPr>
    <w:rPr>
      <w:rFonts w:ascii="Simplified Arabic" w:eastAsia="Times New Roman" w:hAnsi="Simplified Arabic"/>
      <w:b/>
      <w:bCs/>
      <w:color w:val="004B96"/>
      <w:sz w:val="32"/>
      <w:szCs w:val="32"/>
      <w:lang w:val="en-GB" w:eastAsia="en-GB"/>
    </w:rPr>
  </w:style>
  <w:style w:type="paragraph" w:customStyle="1" w:styleId="arpara">
    <w:name w:val="ar_para"/>
    <w:basedOn w:val="Normal"/>
    <w:rsid w:val="00882E29"/>
    <w:pPr>
      <w:spacing w:before="100" w:beforeAutospacing="1" w:after="100" w:afterAutospacing="1" w:line="360" w:lineRule="atLeast"/>
    </w:pPr>
    <w:rPr>
      <w:rFonts w:ascii="Simplified Arabic" w:eastAsia="Times New Roman" w:hAnsi="Simplified Arabic"/>
      <w:color w:val="000000"/>
      <w:sz w:val="28"/>
      <w:szCs w:val="28"/>
      <w:lang w:val="en-GB" w:eastAsia="en-GB"/>
    </w:rPr>
  </w:style>
  <w:style w:type="paragraph" w:customStyle="1" w:styleId="plist">
    <w:name w:val="plist"/>
    <w:basedOn w:val="Normal"/>
    <w:rsid w:val="00882E29"/>
    <w:pPr>
      <w:spacing w:after="75"/>
    </w:pPr>
    <w:rPr>
      <w:rFonts w:eastAsia="Times New Roman"/>
      <w:color w:val="000000"/>
      <w:lang w:val="en-GB" w:eastAsia="en-GB"/>
    </w:rPr>
  </w:style>
  <w:style w:type="paragraph" w:customStyle="1" w:styleId="preference">
    <w:name w:val="preference"/>
    <w:basedOn w:val="Normal"/>
    <w:rsid w:val="00882E29"/>
    <w:pPr>
      <w:spacing w:before="100" w:after="100"/>
    </w:pPr>
    <w:rPr>
      <w:rFonts w:eastAsia="Times New Roman"/>
      <w:color w:val="000000"/>
      <w:sz w:val="16"/>
      <w:szCs w:val="16"/>
      <w:lang w:val="en-GB" w:eastAsia="en-GB"/>
    </w:rPr>
  </w:style>
  <w:style w:type="paragraph" w:customStyle="1" w:styleId="nlist">
    <w:name w:val="nlist"/>
    <w:basedOn w:val="Normal"/>
    <w:rsid w:val="00882E29"/>
    <w:pPr>
      <w:spacing w:before="100" w:after="100"/>
    </w:pPr>
    <w:rPr>
      <w:rFonts w:ascii="Verdana" w:eastAsia="Times New Roman" w:hAnsi="Verdana"/>
      <w:color w:val="000000"/>
      <w:sz w:val="18"/>
      <w:szCs w:val="18"/>
      <w:lang w:val="en-GB" w:eastAsia="en-GB"/>
    </w:rPr>
  </w:style>
  <w:style w:type="paragraph" w:customStyle="1" w:styleId="itunewslist">
    <w:name w:val="itunews_list"/>
    <w:basedOn w:val="Normal"/>
    <w:rsid w:val="00882E29"/>
    <w:pPr>
      <w:spacing w:before="100" w:after="100"/>
    </w:pPr>
    <w:rPr>
      <w:rFonts w:ascii="Verdana" w:eastAsia="Times New Roman" w:hAnsi="Verdana"/>
      <w:color w:val="000000"/>
      <w:sz w:val="16"/>
      <w:szCs w:val="16"/>
      <w:lang w:val="en-GB" w:eastAsia="en-GB"/>
    </w:rPr>
  </w:style>
  <w:style w:type="paragraph" w:customStyle="1" w:styleId="slist">
    <w:name w:val="slist"/>
    <w:basedOn w:val="Normal"/>
    <w:rsid w:val="00882E29"/>
    <w:pPr>
      <w:spacing w:before="100" w:after="100"/>
    </w:pPr>
    <w:rPr>
      <w:rFonts w:ascii="Verdana" w:eastAsia="Times New Roman" w:hAnsi="Verdana"/>
      <w:color w:val="FFFFFF"/>
      <w:sz w:val="18"/>
      <w:szCs w:val="18"/>
      <w:lang w:val="en-GB" w:eastAsia="en-GB"/>
    </w:rPr>
  </w:style>
  <w:style w:type="paragraph" w:customStyle="1" w:styleId="newsroom">
    <w:name w:val="newsroom"/>
    <w:basedOn w:val="Normal"/>
    <w:rsid w:val="00882E29"/>
    <w:pPr>
      <w:spacing w:before="100" w:beforeAutospacing="1" w:after="100" w:afterAutospacing="1"/>
    </w:pPr>
    <w:rPr>
      <w:rFonts w:ascii="Verdana" w:eastAsia="Times New Roman" w:hAnsi="Verdana"/>
      <w:color w:val="000000"/>
      <w:sz w:val="10"/>
      <w:szCs w:val="10"/>
      <w:lang w:val="en-GB" w:eastAsia="en-GB"/>
    </w:rPr>
  </w:style>
  <w:style w:type="paragraph" w:customStyle="1" w:styleId="wrc">
    <w:name w:val="wrc"/>
    <w:basedOn w:val="Normal"/>
    <w:rsid w:val="00882E29"/>
    <w:pPr>
      <w:spacing w:before="100" w:beforeAutospacing="1" w:after="100" w:afterAutospacing="1"/>
    </w:pPr>
    <w:rPr>
      <w:rFonts w:ascii="Verdana" w:eastAsia="Times New Roman" w:hAnsi="Verdana"/>
      <w:color w:val="000000"/>
      <w:sz w:val="16"/>
      <w:szCs w:val="16"/>
      <w:lang w:val="en-GB" w:eastAsia="en-GB"/>
    </w:rPr>
  </w:style>
  <w:style w:type="paragraph" w:customStyle="1" w:styleId="titlefield">
    <w:name w:val="titlefield"/>
    <w:basedOn w:val="Normal"/>
    <w:rsid w:val="00882E29"/>
    <w:pPr>
      <w:spacing w:before="100" w:beforeAutospacing="1" w:after="100" w:afterAutospacing="1"/>
    </w:pPr>
    <w:rPr>
      <w:rFonts w:eastAsia="Times New Roman"/>
      <w:b/>
      <w:bCs/>
      <w:color w:val="000000"/>
      <w:sz w:val="16"/>
      <w:szCs w:val="16"/>
      <w:lang w:val="en-GB" w:eastAsia="en-GB"/>
    </w:rPr>
  </w:style>
  <w:style w:type="paragraph" w:customStyle="1" w:styleId="labelfield">
    <w:name w:val="labelfield"/>
    <w:basedOn w:val="Normal"/>
    <w:rsid w:val="00882E29"/>
    <w:pPr>
      <w:spacing w:before="100" w:beforeAutospacing="1" w:after="100" w:afterAutospacing="1"/>
    </w:pPr>
    <w:rPr>
      <w:rFonts w:eastAsia="Times New Roman"/>
      <w:color w:val="A52A2A"/>
      <w:sz w:val="23"/>
      <w:szCs w:val="23"/>
      <w:lang w:val="en-GB" w:eastAsia="en-GB"/>
    </w:rPr>
  </w:style>
  <w:style w:type="paragraph" w:customStyle="1" w:styleId="datefield">
    <w:name w:val="datefield"/>
    <w:basedOn w:val="Normal"/>
    <w:rsid w:val="00882E29"/>
    <w:pPr>
      <w:spacing w:before="100" w:beforeAutospacing="1" w:after="100" w:afterAutospacing="1"/>
    </w:pPr>
    <w:rPr>
      <w:rFonts w:eastAsia="Times New Roman"/>
      <w:color w:val="808080"/>
      <w:sz w:val="23"/>
      <w:szCs w:val="23"/>
      <w:lang w:val="en-GB" w:eastAsia="en-GB"/>
    </w:rPr>
  </w:style>
  <w:style w:type="paragraph" w:customStyle="1" w:styleId="folderheader">
    <w:name w:val="folder_header"/>
    <w:basedOn w:val="Normal"/>
    <w:rsid w:val="00882E29"/>
    <w:pPr>
      <w:pBdr>
        <w:top w:val="single" w:sz="6" w:space="5" w:color="004B96"/>
        <w:left w:val="single" w:sz="6" w:space="4" w:color="004B96"/>
        <w:bottom w:val="single" w:sz="6" w:space="5" w:color="004B96"/>
        <w:right w:val="single" w:sz="6" w:space="5" w:color="004B96"/>
      </w:pBdr>
      <w:shd w:val="clear" w:color="auto" w:fill="004B96"/>
      <w:spacing w:before="100" w:beforeAutospacing="1" w:after="100" w:afterAutospacing="1"/>
      <w:jc w:val="center"/>
    </w:pPr>
    <w:rPr>
      <w:rFonts w:eastAsia="Times New Roman"/>
      <w:b/>
      <w:bCs/>
      <w:color w:val="FFFFFF"/>
      <w:lang w:val="en-GB" w:eastAsia="en-GB"/>
    </w:rPr>
  </w:style>
  <w:style w:type="paragraph" w:customStyle="1" w:styleId="tabborders">
    <w:name w:val="tab_borders"/>
    <w:basedOn w:val="Normal"/>
    <w:rsid w:val="00882E29"/>
    <w:pPr>
      <w:pBdr>
        <w:left w:val="single" w:sz="6" w:space="2" w:color="CCCCCC"/>
        <w:bottom w:val="single" w:sz="6" w:space="2" w:color="CCCCCC"/>
        <w:right w:val="single" w:sz="6" w:space="2" w:color="CCCCCC"/>
      </w:pBdr>
      <w:spacing w:before="100" w:beforeAutospacing="1" w:after="100" w:afterAutospacing="1"/>
    </w:pPr>
    <w:rPr>
      <w:rFonts w:eastAsia="Times New Roman"/>
      <w:color w:val="000000"/>
      <w:lang w:val="en-GB" w:eastAsia="en-GB"/>
    </w:rPr>
  </w:style>
  <w:style w:type="paragraph" w:customStyle="1" w:styleId="zcolortoptitlepurple">
    <w:name w:val="zcolor_top_title_purple"/>
    <w:basedOn w:val="Normal"/>
    <w:rsid w:val="00882E29"/>
    <w:pPr>
      <w:spacing w:before="100" w:beforeAutospacing="1" w:after="100" w:afterAutospacing="1" w:line="360" w:lineRule="atLeast"/>
    </w:pPr>
    <w:rPr>
      <w:rFonts w:eastAsia="Times New Roman"/>
      <w:b/>
      <w:bCs/>
      <w:color w:val="702B70"/>
      <w:sz w:val="26"/>
      <w:szCs w:val="26"/>
      <w:lang w:val="en-GB" w:eastAsia="en-GB"/>
    </w:rPr>
  </w:style>
  <w:style w:type="paragraph" w:customStyle="1" w:styleId="zcolortoptitleblue">
    <w:name w:val="zcolor_top_title_blue"/>
    <w:basedOn w:val="Normal"/>
    <w:rsid w:val="00882E29"/>
    <w:pPr>
      <w:spacing w:before="100" w:beforeAutospacing="1" w:after="100" w:afterAutospacing="1" w:line="360" w:lineRule="atLeast"/>
    </w:pPr>
    <w:rPr>
      <w:rFonts w:eastAsia="Times New Roman"/>
      <w:b/>
      <w:bCs/>
      <w:color w:val="046B8D"/>
      <w:sz w:val="26"/>
      <w:szCs w:val="26"/>
      <w:lang w:val="en-GB" w:eastAsia="en-GB"/>
    </w:rPr>
  </w:style>
  <w:style w:type="paragraph" w:customStyle="1" w:styleId="zcolortoptitlegreen">
    <w:name w:val="zcolor_top_title_green"/>
    <w:basedOn w:val="Normal"/>
    <w:rsid w:val="00882E29"/>
    <w:pPr>
      <w:spacing w:before="100" w:beforeAutospacing="1" w:after="100" w:afterAutospacing="1" w:line="360" w:lineRule="atLeast"/>
    </w:pPr>
    <w:rPr>
      <w:rFonts w:eastAsia="Times New Roman"/>
      <w:b/>
      <w:bCs/>
      <w:color w:val="014C27"/>
      <w:sz w:val="26"/>
      <w:szCs w:val="26"/>
      <w:lang w:val="en-GB" w:eastAsia="en-GB"/>
    </w:rPr>
  </w:style>
  <w:style w:type="paragraph" w:customStyle="1" w:styleId="zcolortoptitleorange">
    <w:name w:val="zcolor_top_title_orange"/>
    <w:basedOn w:val="Normal"/>
    <w:rsid w:val="00882E29"/>
    <w:pPr>
      <w:spacing w:before="100" w:beforeAutospacing="1" w:after="100" w:afterAutospacing="1" w:line="360" w:lineRule="atLeast"/>
    </w:pPr>
    <w:rPr>
      <w:rFonts w:eastAsia="Times New Roman"/>
      <w:b/>
      <w:bCs/>
      <w:color w:val="C95906"/>
      <w:sz w:val="26"/>
      <w:szCs w:val="26"/>
      <w:lang w:val="en-GB" w:eastAsia="en-GB"/>
    </w:rPr>
  </w:style>
  <w:style w:type="paragraph" w:customStyle="1" w:styleId="zcolortoptitleyellow">
    <w:name w:val="zcolor_top_title_yellow"/>
    <w:basedOn w:val="Normal"/>
    <w:rsid w:val="00882E29"/>
    <w:pPr>
      <w:spacing w:before="100" w:beforeAutospacing="1" w:after="100" w:afterAutospacing="1" w:line="360" w:lineRule="atLeast"/>
    </w:pPr>
    <w:rPr>
      <w:rFonts w:eastAsia="Times New Roman"/>
      <w:b/>
      <w:bCs/>
      <w:color w:val="957104"/>
      <w:sz w:val="26"/>
      <w:szCs w:val="26"/>
      <w:lang w:val="en-GB" w:eastAsia="en-GB"/>
    </w:rPr>
  </w:style>
  <w:style w:type="paragraph" w:customStyle="1" w:styleId="zcolortitlepurple">
    <w:name w:val="zcolor_title_purple"/>
    <w:basedOn w:val="Normal"/>
    <w:rsid w:val="00882E29"/>
    <w:pPr>
      <w:spacing w:before="100" w:beforeAutospacing="1" w:after="100" w:afterAutospacing="1" w:line="280" w:lineRule="atLeast"/>
    </w:pPr>
    <w:rPr>
      <w:rFonts w:eastAsia="Times New Roman"/>
      <w:b/>
      <w:bCs/>
      <w:color w:val="702B70"/>
      <w:sz w:val="20"/>
      <w:szCs w:val="20"/>
      <w:lang w:val="en-GB" w:eastAsia="en-GB"/>
    </w:rPr>
  </w:style>
  <w:style w:type="paragraph" w:customStyle="1" w:styleId="zcolortitleblue">
    <w:name w:val="zcolor_title_blue"/>
    <w:basedOn w:val="Normal"/>
    <w:rsid w:val="00882E29"/>
    <w:pPr>
      <w:spacing w:before="100" w:beforeAutospacing="1" w:after="100" w:afterAutospacing="1" w:line="280" w:lineRule="atLeast"/>
    </w:pPr>
    <w:rPr>
      <w:rFonts w:eastAsia="Times New Roman"/>
      <w:b/>
      <w:bCs/>
      <w:color w:val="046B8D"/>
      <w:sz w:val="20"/>
      <w:szCs w:val="20"/>
      <w:lang w:val="en-GB" w:eastAsia="en-GB"/>
    </w:rPr>
  </w:style>
  <w:style w:type="paragraph" w:customStyle="1" w:styleId="zcolortitlegreen">
    <w:name w:val="zcolor_title_green"/>
    <w:basedOn w:val="Normal"/>
    <w:rsid w:val="00882E29"/>
    <w:pPr>
      <w:spacing w:before="100" w:beforeAutospacing="1" w:after="100" w:afterAutospacing="1" w:line="280" w:lineRule="atLeast"/>
    </w:pPr>
    <w:rPr>
      <w:rFonts w:eastAsia="Times New Roman"/>
      <w:b/>
      <w:bCs/>
      <w:color w:val="014C27"/>
      <w:sz w:val="20"/>
      <w:szCs w:val="20"/>
      <w:lang w:val="en-GB" w:eastAsia="en-GB"/>
    </w:rPr>
  </w:style>
  <w:style w:type="paragraph" w:customStyle="1" w:styleId="zcolortitleorange">
    <w:name w:val="zcolor_title_orange"/>
    <w:basedOn w:val="Normal"/>
    <w:rsid w:val="00882E29"/>
    <w:pPr>
      <w:spacing w:before="100" w:beforeAutospacing="1" w:after="100" w:afterAutospacing="1" w:line="280" w:lineRule="atLeast"/>
    </w:pPr>
    <w:rPr>
      <w:rFonts w:eastAsia="Times New Roman"/>
      <w:b/>
      <w:bCs/>
      <w:color w:val="C95906"/>
      <w:sz w:val="20"/>
      <w:szCs w:val="20"/>
      <w:lang w:val="en-GB" w:eastAsia="en-GB"/>
    </w:rPr>
  </w:style>
  <w:style w:type="paragraph" w:customStyle="1" w:styleId="zcolortitleyellow">
    <w:name w:val="zcolor_title_yellow"/>
    <w:basedOn w:val="Normal"/>
    <w:rsid w:val="00882E29"/>
    <w:pPr>
      <w:spacing w:before="100" w:beforeAutospacing="1" w:after="100" w:afterAutospacing="1" w:line="280" w:lineRule="atLeast"/>
    </w:pPr>
    <w:rPr>
      <w:rFonts w:eastAsia="Times New Roman"/>
      <w:b/>
      <w:bCs/>
      <w:color w:val="957104"/>
      <w:sz w:val="20"/>
      <w:szCs w:val="20"/>
      <w:lang w:val="en-GB" w:eastAsia="en-GB"/>
    </w:rPr>
  </w:style>
  <w:style w:type="paragraph" w:customStyle="1" w:styleId="zcolortdheadpurple">
    <w:name w:val="zcolor_td_head_purple"/>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purple">
    <w:name w:val="zcolor_td_purple"/>
    <w:basedOn w:val="Normal"/>
    <w:rsid w:val="00882E29"/>
    <w:pPr>
      <w:shd w:val="clear" w:color="auto" w:fill="702B70"/>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blue">
    <w:name w:val="zcolor_td_head_blue"/>
    <w:basedOn w:val="Normal"/>
    <w:rsid w:val="00882E29"/>
    <w:pPr>
      <w:pBdr>
        <w:top w:val="single" w:sz="2" w:space="5" w:color="A3BEE5"/>
        <w:left w:val="single" w:sz="2" w:space="5" w:color="A3BEE5"/>
        <w:bottom w:val="single" w:sz="2" w:space="5" w:color="A3BEE5"/>
        <w:right w:val="single" w:sz="2" w:space="14" w:color="A3BEE5"/>
      </w:pBd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blue">
    <w:name w:val="zcolor_td_blue"/>
    <w:basedOn w:val="Normal"/>
    <w:rsid w:val="00882E29"/>
    <w:pPr>
      <w:shd w:val="clear" w:color="auto" w:fill="046B8D"/>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green">
    <w:name w:val="zcolor_td_head_green"/>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green">
    <w:name w:val="zcolor_td_green"/>
    <w:basedOn w:val="Normal"/>
    <w:rsid w:val="00882E29"/>
    <w:pPr>
      <w:shd w:val="clear" w:color="auto" w:fill="014C27"/>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orange">
    <w:name w:val="zcolor_td_head_orange"/>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orange">
    <w:name w:val="zcolor_td_orange"/>
    <w:basedOn w:val="Normal"/>
    <w:rsid w:val="00882E29"/>
    <w:pPr>
      <w:shd w:val="clear" w:color="auto" w:fill="957104"/>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yellow">
    <w:name w:val="zcolor_td_head_yellow"/>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red">
    <w:name w:val="zcolor_td_red"/>
    <w:basedOn w:val="Normal"/>
    <w:rsid w:val="00882E29"/>
    <w:pPr>
      <w:shd w:val="clear" w:color="auto" w:fill="D60E18"/>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purplebullet">
    <w:name w:val="zcolor_purple_bullet"/>
    <w:basedOn w:val="Normal"/>
    <w:rsid w:val="00882E29"/>
    <w:pPr>
      <w:ind w:left="240"/>
    </w:pPr>
    <w:rPr>
      <w:rFonts w:eastAsia="Times New Roman"/>
      <w:color w:val="000000"/>
      <w:lang w:val="en-GB" w:eastAsia="en-GB"/>
    </w:rPr>
  </w:style>
  <w:style w:type="paragraph" w:customStyle="1" w:styleId="zcolorpurplebullet2">
    <w:name w:val="zcolor_purple_bullet2"/>
    <w:basedOn w:val="Normal"/>
    <w:rsid w:val="00882E29"/>
    <w:pPr>
      <w:ind w:left="390"/>
    </w:pPr>
    <w:rPr>
      <w:rFonts w:eastAsia="Times New Roman"/>
      <w:color w:val="000000"/>
      <w:lang w:val="en-GB" w:eastAsia="en-GB"/>
    </w:rPr>
  </w:style>
  <w:style w:type="paragraph" w:customStyle="1" w:styleId="zcolorpurplebullet3">
    <w:name w:val="zcolor_purple_bullet3"/>
    <w:basedOn w:val="Normal"/>
    <w:rsid w:val="00882E29"/>
    <w:pPr>
      <w:ind w:left="540"/>
    </w:pPr>
    <w:rPr>
      <w:rFonts w:eastAsia="Times New Roman"/>
      <w:color w:val="000000"/>
      <w:lang w:val="en-GB" w:eastAsia="en-GB"/>
    </w:rPr>
  </w:style>
  <w:style w:type="paragraph" w:customStyle="1" w:styleId="zcolorbluebullet">
    <w:name w:val="zcolor_blue_bullet"/>
    <w:basedOn w:val="Normal"/>
    <w:rsid w:val="00882E29"/>
    <w:pPr>
      <w:ind w:left="240"/>
    </w:pPr>
    <w:rPr>
      <w:rFonts w:eastAsia="Times New Roman"/>
      <w:color w:val="000000"/>
      <w:lang w:val="en-GB" w:eastAsia="en-GB"/>
    </w:rPr>
  </w:style>
  <w:style w:type="paragraph" w:customStyle="1" w:styleId="zcolorbluebullet2">
    <w:name w:val="zcolor_blue_bullet2"/>
    <w:basedOn w:val="Normal"/>
    <w:rsid w:val="00882E29"/>
    <w:pPr>
      <w:ind w:left="390"/>
    </w:pPr>
    <w:rPr>
      <w:rFonts w:eastAsia="Times New Roman"/>
      <w:color w:val="000000"/>
      <w:lang w:val="en-GB" w:eastAsia="en-GB"/>
    </w:rPr>
  </w:style>
  <w:style w:type="paragraph" w:customStyle="1" w:styleId="zcolorbluebullet3">
    <w:name w:val="zcolor_blue_bullet3"/>
    <w:basedOn w:val="Normal"/>
    <w:rsid w:val="00882E29"/>
    <w:pPr>
      <w:ind w:left="540"/>
    </w:pPr>
    <w:rPr>
      <w:rFonts w:eastAsia="Times New Roman"/>
      <w:color w:val="000000"/>
      <w:lang w:val="en-GB" w:eastAsia="en-GB"/>
    </w:rPr>
  </w:style>
  <w:style w:type="paragraph" w:customStyle="1" w:styleId="zcolorgreenbullet">
    <w:name w:val="zcolor_green_bullet"/>
    <w:basedOn w:val="Normal"/>
    <w:rsid w:val="00882E29"/>
    <w:pPr>
      <w:ind w:left="240"/>
    </w:pPr>
    <w:rPr>
      <w:rFonts w:eastAsia="Times New Roman"/>
      <w:color w:val="000000"/>
      <w:lang w:val="en-GB" w:eastAsia="en-GB"/>
    </w:rPr>
  </w:style>
  <w:style w:type="paragraph" w:customStyle="1" w:styleId="zcolorgreenbullet2">
    <w:name w:val="zcolor_green_bullet2"/>
    <w:basedOn w:val="Normal"/>
    <w:rsid w:val="00882E29"/>
    <w:pPr>
      <w:ind w:left="390"/>
    </w:pPr>
    <w:rPr>
      <w:rFonts w:eastAsia="Times New Roman"/>
      <w:color w:val="000000"/>
      <w:lang w:val="en-GB" w:eastAsia="en-GB"/>
    </w:rPr>
  </w:style>
  <w:style w:type="paragraph" w:customStyle="1" w:styleId="zcolorgreenbullet3">
    <w:name w:val="zcolor_green_bullet3"/>
    <w:basedOn w:val="Normal"/>
    <w:rsid w:val="00882E29"/>
    <w:pPr>
      <w:ind w:left="540"/>
    </w:pPr>
    <w:rPr>
      <w:rFonts w:eastAsia="Times New Roman"/>
      <w:color w:val="000000"/>
      <w:lang w:val="en-GB" w:eastAsia="en-GB"/>
    </w:rPr>
  </w:style>
  <w:style w:type="paragraph" w:customStyle="1" w:styleId="zcolororangebullet">
    <w:name w:val="zcolor_orange_bullet"/>
    <w:basedOn w:val="Normal"/>
    <w:rsid w:val="00882E29"/>
    <w:pPr>
      <w:ind w:left="240"/>
    </w:pPr>
    <w:rPr>
      <w:rFonts w:eastAsia="Times New Roman"/>
      <w:color w:val="000000"/>
      <w:lang w:val="en-GB" w:eastAsia="en-GB"/>
    </w:rPr>
  </w:style>
  <w:style w:type="paragraph" w:customStyle="1" w:styleId="zcolororangebullet2">
    <w:name w:val="zcolor_orange_bullet2"/>
    <w:basedOn w:val="Normal"/>
    <w:rsid w:val="00882E29"/>
    <w:pPr>
      <w:ind w:left="390"/>
    </w:pPr>
    <w:rPr>
      <w:rFonts w:eastAsia="Times New Roman"/>
      <w:color w:val="000000"/>
      <w:lang w:val="en-GB" w:eastAsia="en-GB"/>
    </w:rPr>
  </w:style>
  <w:style w:type="paragraph" w:customStyle="1" w:styleId="zcolororangebullet3">
    <w:name w:val="zcolor_orange_bullet3"/>
    <w:basedOn w:val="Normal"/>
    <w:rsid w:val="00882E29"/>
    <w:pPr>
      <w:ind w:left="540"/>
    </w:pPr>
    <w:rPr>
      <w:rFonts w:eastAsia="Times New Roman"/>
      <w:color w:val="000000"/>
      <w:lang w:val="en-GB" w:eastAsia="en-GB"/>
    </w:rPr>
  </w:style>
  <w:style w:type="paragraph" w:customStyle="1" w:styleId="zcoloryellowbullet">
    <w:name w:val="zcolor_yellow_bullet"/>
    <w:basedOn w:val="Normal"/>
    <w:rsid w:val="00882E29"/>
    <w:pPr>
      <w:ind w:left="240"/>
    </w:pPr>
    <w:rPr>
      <w:rFonts w:eastAsia="Times New Roman"/>
      <w:color w:val="000000"/>
      <w:lang w:val="en-GB" w:eastAsia="en-GB"/>
    </w:rPr>
  </w:style>
  <w:style w:type="paragraph" w:customStyle="1" w:styleId="zcoloryellowbullet2">
    <w:name w:val="zcolor_yellow_bullet2"/>
    <w:basedOn w:val="Normal"/>
    <w:rsid w:val="00882E29"/>
    <w:pPr>
      <w:ind w:left="390"/>
    </w:pPr>
    <w:rPr>
      <w:rFonts w:eastAsia="Times New Roman"/>
      <w:color w:val="000000"/>
      <w:lang w:val="en-GB" w:eastAsia="en-GB"/>
    </w:rPr>
  </w:style>
  <w:style w:type="paragraph" w:customStyle="1" w:styleId="zcoloryellowbullet3">
    <w:name w:val="zcolor_yellow_bullet3"/>
    <w:basedOn w:val="Normal"/>
    <w:rsid w:val="00882E29"/>
    <w:pPr>
      <w:ind w:left="540"/>
    </w:pPr>
    <w:rPr>
      <w:rFonts w:eastAsia="Times New Roman"/>
      <w:color w:val="000000"/>
      <w:lang w:val="en-GB" w:eastAsia="en-GB"/>
    </w:rPr>
  </w:style>
  <w:style w:type="paragraph" w:customStyle="1" w:styleId="zcolorsolidcellpurple">
    <w:name w:val="zcolor_solid_cell_purple"/>
    <w:basedOn w:val="Normal"/>
    <w:rsid w:val="00882E29"/>
    <w:pPr>
      <w:pBdr>
        <w:top w:val="single" w:sz="6" w:space="5" w:color="702B70"/>
        <w:left w:val="single" w:sz="6" w:space="5" w:color="702B70"/>
        <w:bottom w:val="single" w:sz="6" w:space="5" w:color="702B70"/>
        <w:right w:val="single" w:sz="6" w:space="5" w:color="702B70"/>
      </w:pBdr>
      <w:shd w:val="clear" w:color="auto" w:fill="F4E4F4"/>
      <w:spacing w:before="100" w:beforeAutospacing="1" w:after="100" w:afterAutospacing="1"/>
    </w:pPr>
    <w:rPr>
      <w:rFonts w:eastAsia="Times New Roman"/>
      <w:color w:val="000000"/>
      <w:lang w:val="en-GB" w:eastAsia="en-GB"/>
    </w:rPr>
  </w:style>
  <w:style w:type="paragraph" w:customStyle="1" w:styleId="zcolorsolidcellblue">
    <w:name w:val="zcolor_solid_cell_blue"/>
    <w:basedOn w:val="Normal"/>
    <w:rsid w:val="00882E29"/>
    <w:pPr>
      <w:pBdr>
        <w:top w:val="single" w:sz="6" w:space="5" w:color="046B8D"/>
        <w:left w:val="single" w:sz="6" w:space="5" w:color="046B8D"/>
        <w:bottom w:val="single" w:sz="6" w:space="5" w:color="046B8D"/>
        <w:right w:val="single" w:sz="6" w:space="5" w:color="046B8D"/>
      </w:pBdr>
      <w:shd w:val="clear" w:color="auto" w:fill="D9E8ED"/>
      <w:spacing w:before="100" w:beforeAutospacing="1" w:after="100" w:afterAutospacing="1"/>
    </w:pPr>
    <w:rPr>
      <w:rFonts w:eastAsia="Times New Roman"/>
      <w:color w:val="000000"/>
      <w:lang w:val="en-GB" w:eastAsia="en-GB"/>
    </w:rPr>
  </w:style>
  <w:style w:type="paragraph" w:customStyle="1" w:styleId="zcolorsolidcellgreen">
    <w:name w:val="zcolor_solid_cell_green"/>
    <w:basedOn w:val="Normal"/>
    <w:rsid w:val="00882E29"/>
    <w:pPr>
      <w:pBdr>
        <w:top w:val="single" w:sz="6" w:space="5" w:color="014C27"/>
        <w:left w:val="single" w:sz="6" w:space="5" w:color="014C27"/>
        <w:bottom w:val="single" w:sz="6" w:space="5" w:color="014C27"/>
        <w:right w:val="single" w:sz="6" w:space="5" w:color="014C27"/>
      </w:pBdr>
      <w:shd w:val="clear" w:color="auto" w:fill="F7FAF4"/>
      <w:spacing w:before="100" w:beforeAutospacing="1" w:after="100" w:afterAutospacing="1"/>
    </w:pPr>
    <w:rPr>
      <w:rFonts w:eastAsia="Times New Roman"/>
      <w:color w:val="000000"/>
      <w:lang w:val="en-GB" w:eastAsia="en-GB"/>
    </w:rPr>
  </w:style>
  <w:style w:type="paragraph" w:customStyle="1" w:styleId="zcolorsolidcellorange">
    <w:name w:val="zcolor_solid_cell_orange"/>
    <w:basedOn w:val="Normal"/>
    <w:rsid w:val="00882E29"/>
    <w:pPr>
      <w:pBdr>
        <w:top w:val="single" w:sz="6" w:space="5" w:color="C95906"/>
        <w:left w:val="single" w:sz="6" w:space="5" w:color="C95906"/>
        <w:bottom w:val="single" w:sz="6" w:space="5" w:color="C95906"/>
        <w:right w:val="single" w:sz="6" w:space="5" w:color="C95906"/>
      </w:pBdr>
      <w:shd w:val="clear" w:color="auto" w:fill="FAE5D6"/>
      <w:spacing w:before="100" w:beforeAutospacing="1" w:after="100" w:afterAutospacing="1"/>
    </w:pPr>
    <w:rPr>
      <w:rFonts w:eastAsia="Times New Roman"/>
      <w:color w:val="000000"/>
      <w:lang w:val="en-GB" w:eastAsia="en-GB"/>
    </w:rPr>
  </w:style>
  <w:style w:type="paragraph" w:customStyle="1" w:styleId="zcolorsolidcellyellow">
    <w:name w:val="zcolor_solid_cell_yellow"/>
    <w:basedOn w:val="Normal"/>
    <w:rsid w:val="00882E29"/>
    <w:pPr>
      <w:pBdr>
        <w:top w:val="single" w:sz="6" w:space="5" w:color="957104"/>
        <w:left w:val="single" w:sz="6" w:space="5" w:color="957104"/>
        <w:bottom w:val="single" w:sz="6" w:space="5" w:color="957104"/>
        <w:right w:val="single" w:sz="6" w:space="5" w:color="957104"/>
      </w:pBdr>
      <w:shd w:val="clear" w:color="auto" w:fill="FAF2DA"/>
      <w:spacing w:before="100" w:beforeAutospacing="1" w:after="100" w:afterAutospacing="1"/>
    </w:pPr>
    <w:rPr>
      <w:rFonts w:eastAsia="Times New Roman"/>
      <w:color w:val="000000"/>
      <w:lang w:val="en-GB" w:eastAsia="en-GB"/>
    </w:rPr>
  </w:style>
  <w:style w:type="paragraph" w:customStyle="1" w:styleId="zcolorsolidcellgray">
    <w:name w:val="zcolor_solid_cell_gray"/>
    <w:basedOn w:val="Normal"/>
    <w:rsid w:val="00882E29"/>
    <w:pPr>
      <w:pBdr>
        <w:top w:val="single" w:sz="6" w:space="5" w:color="CCCCCC"/>
        <w:left w:val="single" w:sz="6" w:space="5" w:color="CCCCCC"/>
        <w:bottom w:val="single" w:sz="6" w:space="5" w:color="CCCCCC"/>
        <w:right w:val="single" w:sz="6" w:space="5" w:color="CCCCCC"/>
      </w:pBdr>
      <w:shd w:val="clear" w:color="auto" w:fill="F0F0F0"/>
      <w:spacing w:before="100" w:beforeAutospacing="1" w:after="100" w:afterAutospacing="1"/>
    </w:pPr>
    <w:rPr>
      <w:rFonts w:eastAsia="Times New Roman"/>
      <w:color w:val="000000"/>
      <w:lang w:val="en-GB" w:eastAsia="en-GB"/>
    </w:rPr>
  </w:style>
  <w:style w:type="paragraph" w:customStyle="1" w:styleId="bb-input">
    <w:name w:val="bb-input"/>
    <w:basedOn w:val="Normal"/>
    <w:rsid w:val="00882E29"/>
    <w:pPr>
      <w:pBdr>
        <w:top w:val="single" w:sz="6" w:space="0" w:color="99CCFF"/>
        <w:left w:val="single" w:sz="6" w:space="0" w:color="99CCFF"/>
        <w:bottom w:val="single" w:sz="6" w:space="0" w:color="99CCFF"/>
        <w:right w:val="single" w:sz="6" w:space="0" w:color="99CCFF"/>
      </w:pBdr>
      <w:spacing w:before="100" w:beforeAutospacing="1" w:after="100" w:afterAutospacing="1"/>
    </w:pPr>
    <w:rPr>
      <w:rFonts w:ascii="Verdana" w:eastAsia="Times New Roman" w:hAnsi="Verdana"/>
      <w:color w:val="000000"/>
      <w:sz w:val="18"/>
      <w:szCs w:val="18"/>
      <w:lang w:val="en-GB" w:eastAsia="en-GB"/>
    </w:rPr>
  </w:style>
  <w:style w:type="paragraph" w:customStyle="1" w:styleId="buttondisplay">
    <w:name w:val="buttondisplay"/>
    <w:basedOn w:val="Normal"/>
    <w:rsid w:val="00882E29"/>
    <w:pPr>
      <w:spacing w:before="100" w:beforeAutospacing="1" w:after="100" w:afterAutospacing="1"/>
    </w:pPr>
    <w:rPr>
      <w:rFonts w:ascii="Verdana" w:eastAsia="Times New Roman" w:hAnsi="Verdana"/>
      <w:color w:val="000000"/>
      <w:sz w:val="15"/>
      <w:szCs w:val="15"/>
      <w:lang w:val="en-GB" w:eastAsia="en-GB"/>
    </w:rPr>
  </w:style>
  <w:style w:type="paragraph" w:customStyle="1" w:styleId="buttonsearch">
    <w:name w:val="buttonsearch"/>
    <w:basedOn w:val="Normal"/>
    <w:rsid w:val="00882E29"/>
    <w:pPr>
      <w:spacing w:before="100" w:beforeAutospacing="1" w:after="100" w:afterAutospacing="1"/>
    </w:pPr>
    <w:rPr>
      <w:rFonts w:ascii="Verdana" w:eastAsia="Times New Roman" w:hAnsi="Verdana"/>
      <w:color w:val="000000"/>
      <w:sz w:val="15"/>
      <w:szCs w:val="15"/>
      <w:lang w:val="en-GB" w:eastAsia="en-GB"/>
    </w:rPr>
  </w:style>
  <w:style w:type="paragraph" w:customStyle="1" w:styleId="formdisplay">
    <w:name w:val="formdisplay"/>
    <w:basedOn w:val="Normal"/>
    <w:rsid w:val="00882E29"/>
    <w:pPr>
      <w:spacing w:before="100" w:beforeAutospacing="1" w:after="100" w:afterAutospacing="1"/>
    </w:pPr>
    <w:rPr>
      <w:rFonts w:ascii="Verdana" w:eastAsia="Times New Roman" w:hAnsi="Verdana"/>
      <w:color w:val="000000"/>
      <w:sz w:val="15"/>
      <w:szCs w:val="15"/>
      <w:lang w:val="en-GB" w:eastAsia="en-GB"/>
    </w:rPr>
  </w:style>
  <w:style w:type="paragraph" w:customStyle="1" w:styleId="go">
    <w:name w:val="go"/>
    <w:basedOn w:val="Normal"/>
    <w:rsid w:val="00882E29"/>
    <w:pPr>
      <w:spacing w:before="100" w:beforeAutospacing="1" w:after="100" w:afterAutospacing="1"/>
    </w:pPr>
    <w:rPr>
      <w:rFonts w:ascii="Verdana" w:eastAsia="Times New Roman" w:hAnsi="Verdana"/>
      <w:color w:val="000000"/>
      <w:sz w:val="17"/>
      <w:szCs w:val="17"/>
      <w:lang w:val="en-GB" w:eastAsia="en-GB"/>
    </w:rPr>
  </w:style>
  <w:style w:type="paragraph" w:customStyle="1" w:styleId="bluebordertable">
    <w:name w:val="bluebordertable"/>
    <w:basedOn w:val="Normal"/>
    <w:rsid w:val="00882E29"/>
    <w:pPr>
      <w:pBdr>
        <w:top w:val="single" w:sz="6" w:space="0" w:color="99CCFF"/>
        <w:left w:val="single" w:sz="6" w:space="0" w:color="99CCFF"/>
        <w:bottom w:val="single" w:sz="6" w:space="0" w:color="99CCFF"/>
        <w:right w:val="single" w:sz="6" w:space="0" w:color="99CCFF"/>
      </w:pBdr>
      <w:spacing w:before="100" w:beforeAutospacing="1" w:after="100" w:afterAutospacing="1"/>
    </w:pPr>
    <w:rPr>
      <w:rFonts w:eastAsia="Times New Roman"/>
      <w:color w:val="000000"/>
      <w:lang w:val="en-GB" w:eastAsia="en-GB"/>
    </w:rPr>
  </w:style>
  <w:style w:type="paragraph" w:customStyle="1" w:styleId="redbordertable">
    <w:name w:val="redbordertable"/>
    <w:basedOn w:val="Normal"/>
    <w:rsid w:val="00882E29"/>
    <w:pPr>
      <w:pBdr>
        <w:top w:val="single" w:sz="6" w:space="0" w:color="FF0000"/>
        <w:left w:val="single" w:sz="6" w:space="0" w:color="FF0000"/>
        <w:bottom w:val="single" w:sz="6" w:space="0" w:color="FF0000"/>
        <w:right w:val="single" w:sz="6" w:space="0" w:color="FF0000"/>
      </w:pBdr>
      <w:spacing w:before="100" w:beforeAutospacing="1" w:after="100" w:afterAutospacing="1"/>
    </w:pPr>
    <w:rPr>
      <w:rFonts w:eastAsia="Times New Roman"/>
      <w:color w:val="000000"/>
      <w:lang w:val="en-GB" w:eastAsia="en-GB"/>
    </w:rPr>
  </w:style>
  <w:style w:type="paragraph" w:customStyle="1" w:styleId="blueborder-gray">
    <w:name w:val="blueborder-gray"/>
    <w:basedOn w:val="Normal"/>
    <w:rsid w:val="00882E29"/>
    <w:pPr>
      <w:pBdr>
        <w:top w:val="single" w:sz="6" w:space="0" w:color="99CCFF"/>
        <w:left w:val="single" w:sz="6" w:space="0" w:color="99CCFF"/>
        <w:bottom w:val="single" w:sz="6" w:space="0" w:color="99CCFF"/>
        <w:right w:val="single" w:sz="6" w:space="0" w:color="99CCFF"/>
      </w:pBdr>
      <w:shd w:val="clear" w:color="auto" w:fill="EFEFEF"/>
      <w:spacing w:before="100" w:beforeAutospacing="1" w:after="100" w:afterAutospacing="1"/>
    </w:pPr>
    <w:rPr>
      <w:rFonts w:ascii="Trebuchet MS" w:eastAsia="Times New Roman" w:hAnsi="Trebuchet MS"/>
      <w:b/>
      <w:bCs/>
      <w:color w:val="000066"/>
      <w:sz w:val="18"/>
      <w:szCs w:val="18"/>
      <w:lang w:val="en-GB" w:eastAsia="en-GB"/>
    </w:rPr>
  </w:style>
  <w:style w:type="paragraph" w:customStyle="1" w:styleId="bluewhite">
    <w:name w:val="bluewhite"/>
    <w:basedOn w:val="Normal"/>
    <w:rsid w:val="00882E29"/>
    <w:pPr>
      <w:shd w:val="clear" w:color="auto" w:fill="0099FF"/>
      <w:spacing w:before="100" w:beforeAutospacing="1" w:after="100" w:afterAutospacing="1"/>
    </w:pPr>
    <w:rPr>
      <w:rFonts w:ascii="Verdana" w:eastAsia="Times New Roman" w:hAnsi="Verdana"/>
      <w:color w:val="FFFFFF"/>
      <w:sz w:val="18"/>
      <w:szCs w:val="18"/>
      <w:lang w:val="en-GB" w:eastAsia="en-GB"/>
    </w:rPr>
  </w:style>
  <w:style w:type="paragraph" w:customStyle="1" w:styleId="bottomline">
    <w:name w:val="bottomline"/>
    <w:basedOn w:val="Normal"/>
    <w:rsid w:val="00882E29"/>
    <w:pPr>
      <w:pBdr>
        <w:bottom w:val="single" w:sz="6" w:space="0" w:color="0099FF"/>
      </w:pBdr>
      <w:spacing w:before="100" w:beforeAutospacing="1" w:after="100" w:afterAutospacing="1"/>
    </w:pPr>
    <w:rPr>
      <w:rFonts w:eastAsia="Times New Roman"/>
      <w:color w:val="000000"/>
      <w:lang w:val="en-GB" w:eastAsia="en-GB"/>
    </w:rPr>
  </w:style>
  <w:style w:type="paragraph" w:customStyle="1" w:styleId="ch-blue-red">
    <w:name w:val="ch-blue-red"/>
    <w:basedOn w:val="Normal"/>
    <w:rsid w:val="00882E29"/>
    <w:pPr>
      <w:shd w:val="clear" w:color="auto" w:fill="0099FF"/>
      <w:spacing w:before="100" w:beforeAutospacing="1" w:after="100" w:afterAutospacing="1"/>
    </w:pPr>
    <w:rPr>
      <w:rFonts w:ascii="Verdana" w:eastAsia="Times New Roman" w:hAnsi="Verdana"/>
      <w:b/>
      <w:bCs/>
      <w:color w:val="FF0000"/>
      <w:sz w:val="18"/>
      <w:szCs w:val="18"/>
      <w:lang w:val="en-GB" w:eastAsia="en-GB"/>
    </w:rPr>
  </w:style>
  <w:style w:type="paragraph" w:customStyle="1" w:styleId="ch-blue-white">
    <w:name w:val="ch-blue-white"/>
    <w:basedOn w:val="Normal"/>
    <w:rsid w:val="00882E29"/>
    <w:pPr>
      <w:shd w:val="clear" w:color="auto" w:fill="0099FF"/>
      <w:spacing w:before="100" w:beforeAutospacing="1" w:after="100" w:afterAutospacing="1"/>
    </w:pPr>
    <w:rPr>
      <w:rFonts w:ascii="Verdana" w:eastAsia="Times New Roman" w:hAnsi="Verdana"/>
      <w:b/>
      <w:bCs/>
      <w:color w:val="FFFFFF"/>
      <w:sz w:val="18"/>
      <w:szCs w:val="18"/>
      <w:lang w:val="en-GB" w:eastAsia="en-GB"/>
    </w:rPr>
  </w:style>
  <w:style w:type="paragraph" w:customStyle="1" w:styleId="ch-dblue-white">
    <w:name w:val="ch-dblue-white"/>
    <w:basedOn w:val="Normal"/>
    <w:rsid w:val="00882E29"/>
    <w:pPr>
      <w:shd w:val="clear" w:color="auto" w:fill="000066"/>
      <w:spacing w:before="100" w:beforeAutospacing="1" w:after="100" w:afterAutospacing="1"/>
    </w:pPr>
    <w:rPr>
      <w:rFonts w:ascii="Verdana" w:eastAsia="Times New Roman" w:hAnsi="Verdana"/>
      <w:b/>
      <w:bCs/>
      <w:color w:val="FFFFFF"/>
      <w:sz w:val="18"/>
      <w:szCs w:val="18"/>
      <w:lang w:val="en-GB" w:eastAsia="en-GB"/>
    </w:rPr>
  </w:style>
  <w:style w:type="paragraph" w:customStyle="1" w:styleId="ch-red-white">
    <w:name w:val="ch-red-white"/>
    <w:basedOn w:val="Normal"/>
    <w:rsid w:val="00882E29"/>
    <w:pPr>
      <w:shd w:val="clear" w:color="auto" w:fill="FF0000"/>
      <w:spacing w:before="100" w:beforeAutospacing="1" w:after="100" w:afterAutospacing="1"/>
    </w:pPr>
    <w:rPr>
      <w:rFonts w:ascii="Verdana" w:eastAsia="Times New Roman" w:hAnsi="Verdana"/>
      <w:b/>
      <w:bCs/>
      <w:color w:val="FFFFFF"/>
      <w:sz w:val="18"/>
      <w:szCs w:val="18"/>
      <w:lang w:val="en-GB" w:eastAsia="en-GB"/>
    </w:rPr>
  </w:style>
  <w:style w:type="paragraph" w:customStyle="1" w:styleId="lightblueborder">
    <w:name w:val="lightblueborder"/>
    <w:basedOn w:val="Normal"/>
    <w:rsid w:val="00882E29"/>
    <w:pPr>
      <w:pBdr>
        <w:top w:val="single" w:sz="6" w:space="0" w:color="A1B7DE"/>
        <w:left w:val="single" w:sz="6" w:space="0" w:color="A1B7DE"/>
        <w:bottom w:val="single" w:sz="6" w:space="0" w:color="A1B7DE"/>
        <w:right w:val="single" w:sz="6" w:space="0" w:color="A1B7DE"/>
      </w:pBdr>
      <w:spacing w:before="100" w:beforeAutospacing="1" w:after="100" w:afterAutospacing="1"/>
    </w:pPr>
    <w:rPr>
      <w:rFonts w:eastAsia="Times New Roman"/>
      <w:color w:val="000000"/>
      <w:lang w:val="en-GB" w:eastAsia="en-GB"/>
    </w:rPr>
  </w:style>
  <w:style w:type="paragraph" w:customStyle="1" w:styleId="t-blue">
    <w:name w:val="t-blue"/>
    <w:basedOn w:val="Normal"/>
    <w:rsid w:val="00882E29"/>
    <w:pPr>
      <w:spacing w:before="100" w:beforeAutospacing="1" w:after="100" w:afterAutospacing="1"/>
    </w:pPr>
    <w:rPr>
      <w:rFonts w:ascii="Verdana" w:eastAsia="Times New Roman" w:hAnsi="Verdana"/>
      <w:b/>
      <w:bCs/>
      <w:color w:val="000066"/>
      <w:sz w:val="18"/>
      <w:szCs w:val="18"/>
      <w:lang w:val="en-GB" w:eastAsia="en-GB"/>
    </w:rPr>
  </w:style>
  <w:style w:type="paragraph" w:customStyle="1" w:styleId="t-row">
    <w:name w:val="t-row"/>
    <w:basedOn w:val="Normal"/>
    <w:rsid w:val="00882E29"/>
    <w:pPr>
      <w:pBdr>
        <w:top w:val="single" w:sz="6" w:space="0" w:color="99CCFF"/>
        <w:left w:val="single" w:sz="6" w:space="0" w:color="99CCFF"/>
        <w:bottom w:val="single" w:sz="6" w:space="0" w:color="99CCFF"/>
        <w:right w:val="single" w:sz="6" w:space="0" w:color="99CCFF"/>
      </w:pBdr>
      <w:shd w:val="clear" w:color="auto" w:fill="E6EBFF"/>
      <w:spacing w:before="100" w:beforeAutospacing="1" w:after="100" w:afterAutospacing="1"/>
    </w:pPr>
    <w:rPr>
      <w:rFonts w:ascii="Verdana" w:eastAsia="Times New Roman" w:hAnsi="Verdana"/>
      <w:color w:val="000000"/>
      <w:sz w:val="18"/>
      <w:szCs w:val="18"/>
      <w:lang w:val="en-GB" w:eastAsia="en-GB"/>
    </w:rPr>
  </w:style>
  <w:style w:type="paragraph" w:customStyle="1" w:styleId="t-text">
    <w:name w:val="t-text"/>
    <w:basedOn w:val="Normal"/>
    <w:rsid w:val="00882E29"/>
    <w:pPr>
      <w:pBdr>
        <w:top w:val="single" w:sz="6" w:space="0" w:color="99CCFF"/>
        <w:left w:val="single" w:sz="6" w:space="0" w:color="99CCFF"/>
        <w:bottom w:val="single" w:sz="6" w:space="0" w:color="99CCFF"/>
        <w:right w:val="single" w:sz="6" w:space="0" w:color="99CCFF"/>
      </w:pBdr>
      <w:shd w:val="clear" w:color="auto" w:fill="FFFFC6"/>
      <w:spacing w:before="100" w:beforeAutospacing="1" w:after="100" w:afterAutospacing="1"/>
    </w:pPr>
    <w:rPr>
      <w:rFonts w:ascii="Verdana" w:eastAsia="Times New Roman" w:hAnsi="Verdana"/>
      <w:b/>
      <w:bCs/>
      <w:color w:val="000000"/>
      <w:sz w:val="18"/>
      <w:szCs w:val="18"/>
      <w:lang w:val="en-GB" w:eastAsia="en-GB"/>
    </w:rPr>
  </w:style>
  <w:style w:type="paragraph" w:customStyle="1" w:styleId="globe">
    <w:name w:val="globe"/>
    <w:basedOn w:val="Normal"/>
    <w:rsid w:val="00882E29"/>
    <w:pPr>
      <w:spacing w:before="100" w:beforeAutospacing="1" w:after="100" w:afterAutospacing="1"/>
    </w:pPr>
    <w:rPr>
      <w:rFonts w:eastAsia="Times New Roman"/>
      <w:color w:val="000000"/>
      <w:lang w:val="en-GB" w:eastAsia="en-GB"/>
    </w:rPr>
  </w:style>
  <w:style w:type="paragraph" w:customStyle="1" w:styleId="globe-l">
    <w:name w:val="globe-l"/>
    <w:basedOn w:val="Normal"/>
    <w:rsid w:val="00882E29"/>
    <w:pPr>
      <w:spacing w:before="100" w:beforeAutospacing="1" w:after="100" w:afterAutospacing="1"/>
    </w:pPr>
    <w:rPr>
      <w:rFonts w:eastAsia="Times New Roman"/>
      <w:color w:val="000000"/>
      <w:lang w:val="en-GB" w:eastAsia="en-GB"/>
    </w:rPr>
  </w:style>
  <w:style w:type="paragraph" w:customStyle="1" w:styleId="globe-t">
    <w:name w:val="globe-t"/>
    <w:basedOn w:val="Normal"/>
    <w:rsid w:val="00882E29"/>
    <w:pPr>
      <w:spacing w:before="100" w:beforeAutospacing="1" w:after="100" w:afterAutospacing="1"/>
    </w:pPr>
    <w:rPr>
      <w:rFonts w:eastAsia="Times New Roman"/>
      <w:color w:val="000000"/>
      <w:lang w:val="en-GB" w:eastAsia="en-GB"/>
    </w:rPr>
  </w:style>
  <w:style w:type="paragraph" w:customStyle="1" w:styleId="itumenu">
    <w:name w:val="itumenu"/>
    <w:basedOn w:val="Normal"/>
    <w:rsid w:val="00882E29"/>
    <w:pPr>
      <w:spacing w:before="100" w:beforeAutospacing="1" w:after="100" w:afterAutospacing="1"/>
    </w:pPr>
    <w:rPr>
      <w:rFonts w:ascii="Verdana" w:eastAsia="Times New Roman" w:hAnsi="Verdana"/>
      <w:b/>
      <w:bCs/>
      <w:color w:val="99CCFF"/>
      <w:sz w:val="18"/>
      <w:szCs w:val="18"/>
      <w:lang w:val="en-GB" w:eastAsia="en-GB"/>
    </w:rPr>
  </w:style>
  <w:style w:type="paragraph" w:customStyle="1" w:styleId="navleft">
    <w:name w:val="navleft"/>
    <w:basedOn w:val="Normal"/>
    <w:rsid w:val="00882E29"/>
    <w:pPr>
      <w:spacing w:before="100" w:beforeAutospacing="1" w:after="100" w:afterAutospacing="1"/>
      <w:jc w:val="right"/>
    </w:pPr>
    <w:rPr>
      <w:rFonts w:ascii="Arial" w:eastAsia="Times New Roman" w:hAnsi="Arial" w:cs="Arial"/>
      <w:b/>
      <w:bCs/>
      <w:color w:val="FFFFFF"/>
      <w:sz w:val="18"/>
      <w:szCs w:val="18"/>
      <w:lang w:val="en-GB" w:eastAsia="en-GB"/>
    </w:rPr>
  </w:style>
  <w:style w:type="paragraph" w:customStyle="1" w:styleId="locator">
    <w:name w:val="locator"/>
    <w:basedOn w:val="Normal"/>
    <w:rsid w:val="00882E29"/>
    <w:pPr>
      <w:spacing w:before="100" w:beforeAutospacing="1" w:after="100" w:afterAutospacing="1"/>
    </w:pPr>
    <w:rPr>
      <w:rFonts w:ascii="Verdana" w:eastAsia="Times New Roman" w:hAnsi="Verdana"/>
      <w:color w:val="000066"/>
      <w:sz w:val="17"/>
      <w:szCs w:val="17"/>
      <w:lang w:val="en-GB" w:eastAsia="en-GB"/>
    </w:rPr>
  </w:style>
  <w:style w:type="paragraph" w:customStyle="1" w:styleId="tsize8pt">
    <w:name w:val="tsize8pt"/>
    <w:basedOn w:val="Normal"/>
    <w:rsid w:val="00882E29"/>
    <w:pPr>
      <w:spacing w:after="100" w:afterAutospacing="1"/>
    </w:pPr>
    <w:rPr>
      <w:rFonts w:ascii="Verdana" w:eastAsia="Times New Roman" w:hAnsi="Verdana"/>
      <w:color w:val="000000"/>
      <w:sz w:val="15"/>
      <w:szCs w:val="15"/>
      <w:lang w:val="en-GB" w:eastAsia="en-GB"/>
    </w:rPr>
  </w:style>
  <w:style w:type="paragraph" w:customStyle="1" w:styleId="smalltext">
    <w:name w:val="smalltext"/>
    <w:basedOn w:val="Normal"/>
    <w:rsid w:val="00882E29"/>
    <w:pPr>
      <w:spacing w:after="100" w:afterAutospacing="1"/>
    </w:pPr>
    <w:rPr>
      <w:rFonts w:ascii="Verdana" w:eastAsia="Times New Roman" w:hAnsi="Verdana"/>
      <w:color w:val="000000"/>
      <w:sz w:val="15"/>
      <w:szCs w:val="15"/>
      <w:lang w:val="en-GB" w:eastAsia="en-GB"/>
    </w:rPr>
  </w:style>
  <w:style w:type="paragraph" w:customStyle="1" w:styleId="bulletlist-blue">
    <w:name w:val="bulletlist-blue"/>
    <w:basedOn w:val="Normal"/>
    <w:rsid w:val="00882E29"/>
    <w:pPr>
      <w:ind w:left="200"/>
    </w:pPr>
    <w:rPr>
      <w:rFonts w:ascii="Trebuchet MS" w:eastAsia="Times New Roman" w:hAnsi="Trebuchet MS"/>
      <w:color w:val="000000"/>
      <w:lang w:val="en-GB" w:eastAsia="en-GB"/>
    </w:rPr>
  </w:style>
  <w:style w:type="paragraph" w:customStyle="1" w:styleId="bulletlist-red">
    <w:name w:val="bulletlist-red"/>
    <w:basedOn w:val="Normal"/>
    <w:rsid w:val="00882E29"/>
    <w:pPr>
      <w:ind w:left="200"/>
    </w:pPr>
    <w:rPr>
      <w:rFonts w:ascii="Trebuchet MS" w:eastAsia="Times New Roman" w:hAnsi="Trebuchet MS"/>
      <w:color w:val="000000"/>
      <w:lang w:val="en-GB" w:eastAsia="en-GB"/>
    </w:rPr>
  </w:style>
  <w:style w:type="paragraph" w:customStyle="1" w:styleId="arrowlist-blue">
    <w:name w:val="arrowlist-blue"/>
    <w:basedOn w:val="Normal"/>
    <w:rsid w:val="00882E29"/>
    <w:pPr>
      <w:ind w:left="200"/>
    </w:pPr>
    <w:rPr>
      <w:rFonts w:ascii="Trebuchet MS" w:eastAsia="Times New Roman" w:hAnsi="Trebuchet MS"/>
      <w:color w:val="000000"/>
      <w:lang w:val="en-GB" w:eastAsia="en-GB"/>
    </w:rPr>
  </w:style>
  <w:style w:type="paragraph" w:customStyle="1" w:styleId="arrowlist-red">
    <w:name w:val="arrowlist-red"/>
    <w:basedOn w:val="Normal"/>
    <w:rsid w:val="00882E29"/>
    <w:pPr>
      <w:ind w:left="200"/>
    </w:pPr>
    <w:rPr>
      <w:rFonts w:ascii="Trebuchet MS" w:eastAsia="Times New Roman" w:hAnsi="Trebuchet MS"/>
      <w:color w:val="000000"/>
      <w:lang w:val="en-GB" w:eastAsia="en-GB"/>
    </w:rPr>
  </w:style>
  <w:style w:type="paragraph" w:customStyle="1" w:styleId="pdivider">
    <w:name w:val="pdivider"/>
    <w:basedOn w:val="Normal"/>
    <w:rsid w:val="00882E29"/>
    <w:rPr>
      <w:rFonts w:eastAsia="Times New Roman"/>
      <w:color w:val="000000"/>
      <w:sz w:val="8"/>
      <w:szCs w:val="8"/>
      <w:lang w:val="en-GB" w:eastAsia="en-GB"/>
    </w:rPr>
  </w:style>
  <w:style w:type="paragraph" w:customStyle="1" w:styleId="pj">
    <w:name w:val="pj"/>
    <w:basedOn w:val="Normal"/>
    <w:rsid w:val="00882E29"/>
    <w:pPr>
      <w:spacing w:before="100" w:beforeAutospacing="1" w:after="100" w:afterAutospacing="1"/>
      <w:jc w:val="both"/>
    </w:pPr>
    <w:rPr>
      <w:rFonts w:eastAsia="Times New Roman"/>
      <w:color w:val="000000"/>
      <w:lang w:val="en-GB" w:eastAsia="en-GB"/>
    </w:rPr>
  </w:style>
  <w:style w:type="paragraph" w:customStyle="1" w:styleId="pml-40">
    <w:name w:val="pml-40"/>
    <w:basedOn w:val="Normal"/>
    <w:rsid w:val="00882E29"/>
    <w:pPr>
      <w:spacing w:before="100" w:beforeAutospacing="1" w:after="100" w:afterAutospacing="1"/>
      <w:ind w:left="600"/>
    </w:pPr>
    <w:rPr>
      <w:rFonts w:eastAsia="Times New Roman"/>
      <w:color w:val="000000"/>
      <w:lang w:val="en-GB" w:eastAsia="en-GB"/>
    </w:rPr>
  </w:style>
  <w:style w:type="paragraph" w:customStyle="1" w:styleId="subfolderstyle">
    <w:name w:val="subfolderstyle"/>
    <w:basedOn w:val="Normal"/>
    <w:rsid w:val="00882E29"/>
    <w:pPr>
      <w:spacing w:before="100" w:beforeAutospacing="1" w:after="100" w:afterAutospacing="1"/>
    </w:pPr>
    <w:rPr>
      <w:rFonts w:eastAsia="Times New Roman"/>
      <w:color w:val="000000"/>
      <w:lang w:val="en-GB" w:eastAsia="en-GB"/>
    </w:rPr>
  </w:style>
  <w:style w:type="paragraph" w:customStyle="1" w:styleId="subfolderstyle1">
    <w:name w:val="subfolderstyle1"/>
    <w:basedOn w:val="Normal"/>
    <w:rsid w:val="00882E29"/>
    <w:pPr>
      <w:spacing w:before="100" w:after="100" w:line="240" w:lineRule="atLeast"/>
    </w:pPr>
    <w:rPr>
      <w:rFonts w:ascii="Verdana" w:eastAsia="Times New Roman" w:hAnsi="Verdana"/>
      <w:color w:val="000000"/>
      <w:sz w:val="18"/>
      <w:szCs w:val="18"/>
      <w:lang w:val="en-GB" w:eastAsia="en-GB"/>
    </w:rPr>
  </w:style>
  <w:style w:type="paragraph" w:styleId="z-TopofForm">
    <w:name w:val="HTML Top of Form"/>
    <w:basedOn w:val="Normal"/>
    <w:next w:val="Normal"/>
    <w:link w:val="z-TopofFormChar"/>
    <w:hidden/>
    <w:uiPriority w:val="99"/>
    <w:semiHidden/>
    <w:unhideWhenUsed/>
    <w:rsid w:val="00882E29"/>
    <w:pPr>
      <w:pBdr>
        <w:bottom w:val="single" w:sz="6" w:space="1" w:color="auto"/>
      </w:pBdr>
      <w:jc w:val="center"/>
    </w:pPr>
    <w:rPr>
      <w:rFonts w:ascii="Arial" w:eastAsia="Times New Roman" w:hAnsi="Arial" w:cs="Arial"/>
      <w:vanish/>
      <w:color w:val="000000"/>
      <w:sz w:val="16"/>
      <w:szCs w:val="16"/>
      <w:lang w:val="en-GB" w:eastAsia="en-GB"/>
    </w:rPr>
  </w:style>
  <w:style w:type="character" w:customStyle="1" w:styleId="z-TopofFormChar">
    <w:name w:val="z-Top of Form Char"/>
    <w:basedOn w:val="DefaultParagraphFont"/>
    <w:link w:val="z-TopofForm"/>
    <w:uiPriority w:val="99"/>
    <w:semiHidden/>
    <w:rsid w:val="00882E29"/>
    <w:rPr>
      <w:rFonts w:ascii="Arial" w:eastAsia="Times New Roman" w:hAnsi="Arial" w:cs="Arial"/>
      <w:vanish/>
      <w:color w:val="000000"/>
      <w:sz w:val="16"/>
      <w:szCs w:val="16"/>
      <w:lang w:val="en-GB" w:eastAsia="en-GB"/>
    </w:rPr>
  </w:style>
  <w:style w:type="paragraph" w:styleId="z-BottomofForm">
    <w:name w:val="HTML Bottom of Form"/>
    <w:basedOn w:val="Normal"/>
    <w:next w:val="Normal"/>
    <w:link w:val="z-BottomofFormChar"/>
    <w:hidden/>
    <w:uiPriority w:val="99"/>
    <w:semiHidden/>
    <w:unhideWhenUsed/>
    <w:rsid w:val="00882E29"/>
    <w:pPr>
      <w:pBdr>
        <w:top w:val="single" w:sz="6" w:space="1" w:color="auto"/>
      </w:pBdr>
      <w:jc w:val="center"/>
    </w:pPr>
    <w:rPr>
      <w:rFonts w:ascii="Arial" w:eastAsia="Times New Roman" w:hAnsi="Arial" w:cs="Arial"/>
      <w:vanish/>
      <w:color w:val="000000"/>
      <w:sz w:val="16"/>
      <w:szCs w:val="16"/>
      <w:lang w:val="en-GB" w:eastAsia="en-GB"/>
    </w:rPr>
  </w:style>
  <w:style w:type="character" w:customStyle="1" w:styleId="z-BottomofFormChar">
    <w:name w:val="z-Bottom of Form Char"/>
    <w:basedOn w:val="DefaultParagraphFont"/>
    <w:link w:val="z-BottomofForm"/>
    <w:uiPriority w:val="99"/>
    <w:semiHidden/>
    <w:rsid w:val="00882E29"/>
    <w:rPr>
      <w:rFonts w:ascii="Arial" w:eastAsia="Times New Roman" w:hAnsi="Arial" w:cs="Arial"/>
      <w:vanish/>
      <w:color w:val="000000"/>
      <w:sz w:val="16"/>
      <w:szCs w:val="16"/>
      <w:lang w:val="en-GB" w:eastAsia="en-GB"/>
    </w:rPr>
  </w:style>
  <w:style w:type="character" w:customStyle="1" w:styleId="normaltextrun1">
    <w:name w:val="normaltextrun1"/>
    <w:basedOn w:val="DefaultParagraphFont"/>
    <w:rsid w:val="00D20A69"/>
  </w:style>
  <w:style w:type="character" w:customStyle="1" w:styleId="HeadingbChar">
    <w:name w:val="Heading_b Char"/>
    <w:link w:val="Headingb"/>
    <w:locked/>
    <w:rsid w:val="00EE6393"/>
    <w:rPr>
      <w:rFonts w:ascii="Times New Roman Bold" w:eastAsia="Times New Roman" w:hAnsi="Times New Roman Bold" w:cs="Times New Roman Bold"/>
      <w:b/>
      <w:sz w:val="24"/>
      <w:lang w:val="fr-CH"/>
    </w:rPr>
  </w:style>
  <w:style w:type="character" w:customStyle="1" w:styleId="TableheadChar">
    <w:name w:val="Table_head Char"/>
    <w:basedOn w:val="DefaultParagraphFont"/>
    <w:link w:val="Tablehead"/>
    <w:locked/>
    <w:rsid w:val="0049107C"/>
    <w:rPr>
      <w:rFonts w:ascii="Times New Roman Bold" w:eastAsia="Times New Roman" w:hAnsi="Times New Roman Bold" w:cs="Times New Roman Bold"/>
      <w:b/>
      <w:lang w:val="en-GB"/>
    </w:rPr>
  </w:style>
  <w:style w:type="character" w:customStyle="1" w:styleId="TabletextChar">
    <w:name w:val="Table_text Char"/>
    <w:basedOn w:val="DefaultParagraphFont"/>
    <w:link w:val="Tabletext"/>
    <w:locked/>
    <w:rsid w:val="00080F42"/>
    <w:rPr>
      <w:rFonts w:eastAsia="Times New Roman"/>
      <w:lang w:val="en-GB"/>
    </w:rPr>
  </w:style>
  <w:style w:type="character" w:customStyle="1" w:styleId="apple-style-span">
    <w:name w:val="apple-style-span"/>
    <w:basedOn w:val="DefaultParagraphFont"/>
    <w:rsid w:val="00080F42"/>
  </w:style>
  <w:style w:type="character" w:customStyle="1" w:styleId="UnresolvedMention2">
    <w:name w:val="Unresolved Mention2"/>
    <w:basedOn w:val="DefaultParagraphFont"/>
    <w:uiPriority w:val="99"/>
    <w:semiHidden/>
    <w:unhideWhenUsed/>
    <w:rsid w:val="0092455B"/>
    <w:rPr>
      <w:color w:val="605E5C"/>
      <w:shd w:val="clear" w:color="auto" w:fill="E1DFDD"/>
    </w:rPr>
  </w:style>
  <w:style w:type="paragraph" w:styleId="Revision">
    <w:name w:val="Revision"/>
    <w:hidden/>
    <w:uiPriority w:val="99"/>
    <w:semiHidden/>
    <w:rsid w:val="00F20D67"/>
    <w:rPr>
      <w:rFonts w:eastAsia="BatangChe"/>
      <w:sz w:val="24"/>
      <w:szCs w:val="24"/>
    </w:rPr>
  </w:style>
  <w:style w:type="character" w:customStyle="1" w:styleId="NoteChar">
    <w:name w:val="Note Char"/>
    <w:basedOn w:val="DefaultParagraphFont"/>
    <w:link w:val="Note"/>
    <w:locked/>
    <w:rsid w:val="007355D9"/>
    <w:rPr>
      <w:rFonts w:eastAsia="BatangChe"/>
      <w:noProof/>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193">
      <w:bodyDiv w:val="1"/>
      <w:marLeft w:val="0"/>
      <w:marRight w:val="0"/>
      <w:marTop w:val="0"/>
      <w:marBottom w:val="0"/>
      <w:divBdr>
        <w:top w:val="none" w:sz="0" w:space="0" w:color="auto"/>
        <w:left w:val="none" w:sz="0" w:space="0" w:color="auto"/>
        <w:bottom w:val="none" w:sz="0" w:space="0" w:color="auto"/>
        <w:right w:val="none" w:sz="0" w:space="0" w:color="auto"/>
      </w:divBdr>
    </w:div>
    <w:div w:id="102654646">
      <w:bodyDiv w:val="1"/>
      <w:marLeft w:val="0"/>
      <w:marRight w:val="0"/>
      <w:marTop w:val="0"/>
      <w:marBottom w:val="0"/>
      <w:divBdr>
        <w:top w:val="none" w:sz="0" w:space="0" w:color="auto"/>
        <w:left w:val="none" w:sz="0" w:space="0" w:color="auto"/>
        <w:bottom w:val="none" w:sz="0" w:space="0" w:color="auto"/>
        <w:right w:val="none" w:sz="0" w:space="0" w:color="auto"/>
      </w:divBdr>
    </w:div>
    <w:div w:id="195043821">
      <w:bodyDiv w:val="1"/>
      <w:marLeft w:val="0"/>
      <w:marRight w:val="0"/>
      <w:marTop w:val="0"/>
      <w:marBottom w:val="0"/>
      <w:divBdr>
        <w:top w:val="none" w:sz="0" w:space="0" w:color="auto"/>
        <w:left w:val="none" w:sz="0" w:space="0" w:color="auto"/>
        <w:bottom w:val="none" w:sz="0" w:space="0" w:color="auto"/>
        <w:right w:val="none" w:sz="0" w:space="0" w:color="auto"/>
      </w:divBdr>
    </w:div>
    <w:div w:id="202787855">
      <w:bodyDiv w:val="1"/>
      <w:marLeft w:val="0"/>
      <w:marRight w:val="0"/>
      <w:marTop w:val="0"/>
      <w:marBottom w:val="0"/>
      <w:divBdr>
        <w:top w:val="none" w:sz="0" w:space="0" w:color="auto"/>
        <w:left w:val="none" w:sz="0" w:space="0" w:color="auto"/>
        <w:bottom w:val="none" w:sz="0" w:space="0" w:color="auto"/>
        <w:right w:val="none" w:sz="0" w:space="0" w:color="auto"/>
      </w:divBdr>
    </w:div>
    <w:div w:id="258103963">
      <w:bodyDiv w:val="1"/>
      <w:marLeft w:val="0"/>
      <w:marRight w:val="0"/>
      <w:marTop w:val="0"/>
      <w:marBottom w:val="0"/>
      <w:divBdr>
        <w:top w:val="none" w:sz="0" w:space="0" w:color="auto"/>
        <w:left w:val="none" w:sz="0" w:space="0" w:color="auto"/>
        <w:bottom w:val="none" w:sz="0" w:space="0" w:color="auto"/>
        <w:right w:val="none" w:sz="0" w:space="0" w:color="auto"/>
      </w:divBdr>
    </w:div>
    <w:div w:id="409273770">
      <w:bodyDiv w:val="1"/>
      <w:marLeft w:val="0"/>
      <w:marRight w:val="0"/>
      <w:marTop w:val="0"/>
      <w:marBottom w:val="0"/>
      <w:divBdr>
        <w:top w:val="none" w:sz="0" w:space="0" w:color="auto"/>
        <w:left w:val="none" w:sz="0" w:space="0" w:color="auto"/>
        <w:bottom w:val="none" w:sz="0" w:space="0" w:color="auto"/>
        <w:right w:val="none" w:sz="0" w:space="0" w:color="auto"/>
      </w:divBdr>
    </w:div>
    <w:div w:id="451486148">
      <w:bodyDiv w:val="1"/>
      <w:marLeft w:val="0"/>
      <w:marRight w:val="0"/>
      <w:marTop w:val="0"/>
      <w:marBottom w:val="0"/>
      <w:divBdr>
        <w:top w:val="none" w:sz="0" w:space="0" w:color="auto"/>
        <w:left w:val="none" w:sz="0" w:space="0" w:color="auto"/>
        <w:bottom w:val="none" w:sz="0" w:space="0" w:color="auto"/>
        <w:right w:val="none" w:sz="0" w:space="0" w:color="auto"/>
      </w:divBdr>
    </w:div>
    <w:div w:id="495072872">
      <w:bodyDiv w:val="1"/>
      <w:marLeft w:val="0"/>
      <w:marRight w:val="0"/>
      <w:marTop w:val="0"/>
      <w:marBottom w:val="0"/>
      <w:divBdr>
        <w:top w:val="none" w:sz="0" w:space="0" w:color="auto"/>
        <w:left w:val="none" w:sz="0" w:space="0" w:color="auto"/>
        <w:bottom w:val="none" w:sz="0" w:space="0" w:color="auto"/>
        <w:right w:val="none" w:sz="0" w:space="0" w:color="auto"/>
      </w:divBdr>
    </w:div>
    <w:div w:id="581523037">
      <w:bodyDiv w:val="1"/>
      <w:marLeft w:val="0"/>
      <w:marRight w:val="0"/>
      <w:marTop w:val="0"/>
      <w:marBottom w:val="0"/>
      <w:divBdr>
        <w:top w:val="none" w:sz="0" w:space="0" w:color="auto"/>
        <w:left w:val="none" w:sz="0" w:space="0" w:color="auto"/>
        <w:bottom w:val="none" w:sz="0" w:space="0" w:color="auto"/>
        <w:right w:val="none" w:sz="0" w:space="0" w:color="auto"/>
      </w:divBdr>
    </w:div>
    <w:div w:id="695621583">
      <w:bodyDiv w:val="1"/>
      <w:marLeft w:val="0"/>
      <w:marRight w:val="0"/>
      <w:marTop w:val="0"/>
      <w:marBottom w:val="0"/>
      <w:divBdr>
        <w:top w:val="none" w:sz="0" w:space="0" w:color="auto"/>
        <w:left w:val="none" w:sz="0" w:space="0" w:color="auto"/>
        <w:bottom w:val="none" w:sz="0" w:space="0" w:color="auto"/>
        <w:right w:val="none" w:sz="0" w:space="0" w:color="auto"/>
      </w:divBdr>
    </w:div>
    <w:div w:id="791945399">
      <w:bodyDiv w:val="1"/>
      <w:marLeft w:val="0"/>
      <w:marRight w:val="0"/>
      <w:marTop w:val="0"/>
      <w:marBottom w:val="0"/>
      <w:divBdr>
        <w:top w:val="none" w:sz="0" w:space="0" w:color="auto"/>
        <w:left w:val="none" w:sz="0" w:space="0" w:color="auto"/>
        <w:bottom w:val="none" w:sz="0" w:space="0" w:color="auto"/>
        <w:right w:val="none" w:sz="0" w:space="0" w:color="auto"/>
      </w:divBdr>
    </w:div>
    <w:div w:id="837891935">
      <w:bodyDiv w:val="1"/>
      <w:marLeft w:val="0"/>
      <w:marRight w:val="0"/>
      <w:marTop w:val="0"/>
      <w:marBottom w:val="0"/>
      <w:divBdr>
        <w:top w:val="none" w:sz="0" w:space="0" w:color="auto"/>
        <w:left w:val="none" w:sz="0" w:space="0" w:color="auto"/>
        <w:bottom w:val="none" w:sz="0" w:space="0" w:color="auto"/>
        <w:right w:val="none" w:sz="0" w:space="0" w:color="auto"/>
      </w:divBdr>
    </w:div>
    <w:div w:id="1232084761">
      <w:bodyDiv w:val="1"/>
      <w:marLeft w:val="0"/>
      <w:marRight w:val="0"/>
      <w:marTop w:val="0"/>
      <w:marBottom w:val="0"/>
      <w:divBdr>
        <w:top w:val="none" w:sz="0" w:space="0" w:color="auto"/>
        <w:left w:val="none" w:sz="0" w:space="0" w:color="auto"/>
        <w:bottom w:val="none" w:sz="0" w:space="0" w:color="auto"/>
        <w:right w:val="none" w:sz="0" w:space="0" w:color="auto"/>
      </w:divBdr>
    </w:div>
    <w:div w:id="1234315138">
      <w:bodyDiv w:val="1"/>
      <w:marLeft w:val="0"/>
      <w:marRight w:val="0"/>
      <w:marTop w:val="0"/>
      <w:marBottom w:val="0"/>
      <w:divBdr>
        <w:top w:val="none" w:sz="0" w:space="0" w:color="auto"/>
        <w:left w:val="none" w:sz="0" w:space="0" w:color="auto"/>
        <w:bottom w:val="none" w:sz="0" w:space="0" w:color="auto"/>
        <w:right w:val="none" w:sz="0" w:space="0" w:color="auto"/>
      </w:divBdr>
    </w:div>
    <w:div w:id="1345402066">
      <w:bodyDiv w:val="1"/>
      <w:marLeft w:val="0"/>
      <w:marRight w:val="0"/>
      <w:marTop w:val="0"/>
      <w:marBottom w:val="0"/>
      <w:divBdr>
        <w:top w:val="none" w:sz="0" w:space="0" w:color="auto"/>
        <w:left w:val="none" w:sz="0" w:space="0" w:color="auto"/>
        <w:bottom w:val="none" w:sz="0" w:space="0" w:color="auto"/>
        <w:right w:val="none" w:sz="0" w:space="0" w:color="auto"/>
      </w:divBdr>
    </w:div>
    <w:div w:id="1499535265">
      <w:bodyDiv w:val="1"/>
      <w:marLeft w:val="0"/>
      <w:marRight w:val="0"/>
      <w:marTop w:val="0"/>
      <w:marBottom w:val="0"/>
      <w:divBdr>
        <w:top w:val="none" w:sz="0" w:space="0" w:color="auto"/>
        <w:left w:val="none" w:sz="0" w:space="0" w:color="auto"/>
        <w:bottom w:val="none" w:sz="0" w:space="0" w:color="auto"/>
        <w:right w:val="none" w:sz="0" w:space="0" w:color="auto"/>
      </w:divBdr>
    </w:div>
    <w:div w:id="1509176807">
      <w:bodyDiv w:val="1"/>
      <w:marLeft w:val="0"/>
      <w:marRight w:val="0"/>
      <w:marTop w:val="0"/>
      <w:marBottom w:val="0"/>
      <w:divBdr>
        <w:top w:val="none" w:sz="0" w:space="0" w:color="auto"/>
        <w:left w:val="none" w:sz="0" w:space="0" w:color="auto"/>
        <w:bottom w:val="none" w:sz="0" w:space="0" w:color="auto"/>
        <w:right w:val="none" w:sz="0" w:space="0" w:color="auto"/>
      </w:divBdr>
    </w:div>
    <w:div w:id="1829056248">
      <w:bodyDiv w:val="1"/>
      <w:marLeft w:val="0"/>
      <w:marRight w:val="0"/>
      <w:marTop w:val="0"/>
      <w:marBottom w:val="0"/>
      <w:divBdr>
        <w:top w:val="none" w:sz="0" w:space="0" w:color="auto"/>
        <w:left w:val="none" w:sz="0" w:space="0" w:color="auto"/>
        <w:bottom w:val="none" w:sz="0" w:space="0" w:color="auto"/>
        <w:right w:val="none" w:sz="0" w:space="0" w:color="auto"/>
      </w:divBdr>
    </w:div>
    <w:div w:id="1938980708">
      <w:bodyDiv w:val="1"/>
      <w:marLeft w:val="0"/>
      <w:marRight w:val="0"/>
      <w:marTop w:val="0"/>
      <w:marBottom w:val="0"/>
      <w:divBdr>
        <w:top w:val="none" w:sz="0" w:space="0" w:color="auto"/>
        <w:left w:val="none" w:sz="0" w:space="0" w:color="auto"/>
        <w:bottom w:val="none" w:sz="0" w:space="0" w:color="auto"/>
        <w:right w:val="none" w:sz="0" w:space="0" w:color="auto"/>
      </w:divBdr>
    </w:div>
    <w:div w:id="20972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SA.363/en" TargetMode="External"/><Relationship Id="rId18" Type="http://schemas.openxmlformats.org/officeDocument/2006/relationships/hyperlink" Target="https://www.itu.int/rec/R-REP-SA.2426/en" TargetMode="External"/><Relationship Id="rId26" Type="http://schemas.openxmlformats.org/officeDocument/2006/relationships/hyperlink" Target="https://www.apt.int/sites/default/files/2023/02/APG23-5-INP-37_Iran-WP2-Preliminary_Views_on_WRC_23_Agenda_Items_1.6_1.7_1.8_1.9_1.10_and_1.11.docx" TargetMode="External"/><Relationship Id="rId39" Type="http://schemas.openxmlformats.org/officeDocument/2006/relationships/footer" Target="footer1.xml"/><Relationship Id="rId21" Type="http://schemas.openxmlformats.org/officeDocument/2006/relationships/hyperlink" Target="https://www.itu.int/dms_ties/itu-r/md/19/wp5b/c/R19-WP5B-C-0731!N09!MSW-E.docx" TargetMode="External"/><Relationship Id="rId34" Type="http://schemas.openxmlformats.org/officeDocument/2006/relationships/hyperlink" Target="https://www.apt.int/sites/default/files/2023/02/APG23-5-INF-18_Brief_on_AI1.7.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SA.1027/en" TargetMode="External"/><Relationship Id="rId20" Type="http://schemas.openxmlformats.org/officeDocument/2006/relationships/hyperlink" Target="https://www.itu.int/dms_ties/itu-r/md/19/wp5b/c/R19-WP5B-C-0649!N02!MSW-E.docx" TargetMode="External"/><Relationship Id="rId29" Type="http://schemas.openxmlformats.org/officeDocument/2006/relationships/hyperlink" Target="https://www.apt.int/sites/default/files/2023/02/APG23-5-INP-64_Rep_of_Korea-WP2-Preliminary_Views_on_WRC-23_Agenda_Items_1.6_1.7_1.81.9_1.10_and_1.11.doc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2092/en" TargetMode="External"/><Relationship Id="rId24" Type="http://schemas.openxmlformats.org/officeDocument/2006/relationships/hyperlink" Target="https://www.apt.int/sites/default/files/2023/02/APG23-5-INP-27_India_WP2-Preliminary_Views_on_WRC_23_Agenda_Items_1.7_1.9_1.10_and_1.11.docx" TargetMode="External"/><Relationship Id="rId32" Type="http://schemas.openxmlformats.org/officeDocument/2006/relationships/hyperlink" Target="https://www.apt.int/sites/default/files/2023/02/APG23-5-INP-89_China-WP2-Preliminary_Views_on_WRC-23_Agenda_Items_1.6_1.7_1.8_1.9_1.10_1.11_and_RES.427.docx" TargetMode="External"/><Relationship Id="rId37" Type="http://schemas.openxmlformats.org/officeDocument/2006/relationships/hyperlink" Target="https://www.apt.int/sites/default/files/2023/02/APG23-5-INF-45_Status_of_RCC_preparation_to_the_WRC-23.pd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rec/R-REC-SA.1026/en" TargetMode="External"/><Relationship Id="rId23" Type="http://schemas.openxmlformats.org/officeDocument/2006/relationships/hyperlink" Target="https://www.apt.int/sites/default/files/2023/02/APG23-5-INP-15_Japan-WP2-Preliminary_Views_on_WRC-23_Agenda_Items_1.6_1.7_1.8_1.9_1.10_1.11_and_RES.427.docx" TargetMode="External"/><Relationship Id="rId28" Type="http://schemas.openxmlformats.org/officeDocument/2006/relationships/hyperlink" Target="https://www.apt.int/sites/default/files/2023/02/APG23-5-INP-53_Viet_Nam-WP2-Preliminary_Views_on_WRC-23_Agenda_Items_1.7_1.8_1.9_1.10_and_1.11.docx" TargetMode="External"/><Relationship Id="rId36" Type="http://schemas.openxmlformats.org/officeDocument/2006/relationships/hyperlink" Target="https://www.apt.int/sites/default/files/2023/02/APG23-5-INF-43_CITEL_preparation_for_WRC-23.pdf" TargetMode="External"/><Relationship Id="rId10" Type="http://schemas.openxmlformats.org/officeDocument/2006/relationships/hyperlink" Target="https://www.itu.int/rec/R-REC-M.1232/en" TargetMode="External"/><Relationship Id="rId19" Type="http://schemas.openxmlformats.org/officeDocument/2006/relationships/hyperlink" Target="https://www.itu.int/rec/R-REP-SA.2488/en" TargetMode="External"/><Relationship Id="rId31" Type="http://schemas.openxmlformats.org/officeDocument/2006/relationships/hyperlink" Target="https://www.apt.int/sites/default/files/2023/02/APG23-5-INP-79_Indonesia-WP2-Preliminary_Views_on_WRC-23_Agenda_Items_1.7_1.8_1.9_and_1.11.docx" TargetMode="External"/><Relationship Id="rId4" Type="http://schemas.openxmlformats.org/officeDocument/2006/relationships/settings" Target="settings.xml"/><Relationship Id="rId9" Type="http://schemas.openxmlformats.org/officeDocument/2006/relationships/hyperlink" Target="https://www.itu.int/rec/R-REC-M.1231/en" TargetMode="External"/><Relationship Id="rId14" Type="http://schemas.openxmlformats.org/officeDocument/2006/relationships/hyperlink" Target="https://www.itu.int/rec/R-REC-SA.609/en" TargetMode="External"/><Relationship Id="rId22" Type="http://schemas.openxmlformats.org/officeDocument/2006/relationships/hyperlink" Target="https://www.apt.int/sites/default/files/2023/02/APG23-5-INP-09_Thailand-WP2-Preliminary_Views_on_WRC-23_Agenda_Items_1.6_1.7_1.8_and_1.11.docx" TargetMode="External"/><Relationship Id="rId27" Type="http://schemas.openxmlformats.org/officeDocument/2006/relationships/hyperlink" Target="https://www.apt.int/sites/default/files/2023/02/APG23-5-INP-51_Multicountry-WP2-Preliminary_View_on_WRC-23_Agenda_Item_1.7.docx" TargetMode="External"/><Relationship Id="rId30" Type="http://schemas.openxmlformats.org/officeDocument/2006/relationships/hyperlink" Target="https://www.apt.int/sites/default/files/2023/02/APG23-5-INP-74_New_Zealand-WP2-Preliminary_Views_on_WRC-23_Agenda_Items_1.7_1.8_1.9_and_1.11.docx" TargetMode="External"/><Relationship Id="rId35" Type="http://schemas.openxmlformats.org/officeDocument/2006/relationships/hyperlink" Target="https://www.apt.int/sites/default/files/2023/02/APG23-5-INF-39_Status_of_CEPT_preparation_for_WRC-23_and_RA-23.pd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rec/R-REC-P.531/en" TargetMode="External"/><Relationship Id="rId17" Type="http://schemas.openxmlformats.org/officeDocument/2006/relationships/hyperlink" Target="https://www.itu.int/rec/R-REC-SA.1743/en" TargetMode="External"/><Relationship Id="rId25" Type="http://schemas.openxmlformats.org/officeDocument/2006/relationships/hyperlink" Target="https://www.apt.int/sites/default/files/2023/02/APG23-5-INP-33_Bangladesh_WP2-Preliminary_Views_on_WRC_23_Agenda_Items_1.7_1.9_1.10_and_1.11.docx" TargetMode="External"/><Relationship Id="rId33" Type="http://schemas.openxmlformats.org/officeDocument/2006/relationships/hyperlink" Target="https://www.apt.int/sites/default/files/2023/02/APG23-5-INP-96_Malaysia-WP2-Preliminary_Views_on_WRC-23_Agenda_Items_1.7_1.9_and_1.11.docx"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longbh@rfd.gov.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B876-6B33-4FA7-AA10-617AFFA0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APG23-2 Document Template Others</Template>
  <TotalTime>1</TotalTime>
  <Pages>7</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2</cp:revision>
  <cp:lastPrinted>2004-07-28T02:14:00Z</cp:lastPrinted>
  <dcterms:created xsi:type="dcterms:W3CDTF">2023-03-07T07:37:00Z</dcterms:created>
  <dcterms:modified xsi:type="dcterms:W3CDTF">2023-03-07T07:37:00Z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2021-11-02T10:38:36Z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1ca1a283-bcfc-4e95-98f7-7d038fe72bdd</vt:lpwstr>
  </property>
  <property fmtid="{D5CDD505-2E9C-101B-9397-08002B2CF9AE}" pid="8" name="MSIP_Label_4f288355-fb4c-44cd-b9ca-40cfc2aee5f8_ContentBits">
    <vt:lpwstr>0</vt:lpwstr>
  </property>
</Properties>
</file>