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2BC2F04F" w14:textId="77777777" w:rsidTr="00F320AA">
        <w:trPr>
          <w:cantSplit/>
        </w:trPr>
        <w:tc>
          <w:tcPr>
            <w:tcW w:w="1418" w:type="dxa"/>
            <w:vAlign w:val="center"/>
          </w:tcPr>
          <w:p w14:paraId="511DE730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E65DDDB" wp14:editId="04FD10CD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033B0E7B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0BA749B2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  <w:lang w:eastAsia="en-GB"/>
              </w:rPr>
              <w:drawing>
                <wp:inline distT="0" distB="0" distL="0" distR="0" wp14:anchorId="7B7A2DB5" wp14:editId="19388386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CBF0EBD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7089CB79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714FC82B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526A09A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68A5188A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20AB4299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6E7E29E5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15EC168E" w14:textId="791990C4" w:rsidR="00A066F1" w:rsidRPr="00841216" w:rsidRDefault="00040826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>
              <w:rPr>
                <w:rFonts w:ascii="Verdana" w:hAnsi="Verdana"/>
                <w:sz w:val="20"/>
                <w:szCs w:val="20"/>
              </w:rPr>
              <w:t>Source Document: APG23-6/OUT-21</w:t>
            </w:r>
          </w:p>
        </w:tc>
        <w:tc>
          <w:tcPr>
            <w:tcW w:w="3120" w:type="dxa"/>
            <w:gridSpan w:val="2"/>
          </w:tcPr>
          <w:p w14:paraId="1D29FA90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FC31D5" w:rsidRPr="00FC31D5">
              <w:rPr>
                <w:rFonts w:ascii="Verdana" w:hAnsi="Verdana"/>
                <w:b/>
                <w:sz w:val="20"/>
                <w:highlight w:val="yellow"/>
              </w:rPr>
              <w:t>[</w:t>
            </w:r>
            <w:r w:rsidRPr="00FC31D5">
              <w:rPr>
                <w:rFonts w:ascii="Verdana" w:hAnsi="Verdana"/>
                <w:b/>
                <w:sz w:val="20"/>
                <w:highlight w:val="yellow"/>
              </w:rPr>
              <w:t>5</w:t>
            </w:r>
            <w:r w:rsidR="00FC31D5" w:rsidRPr="00FC31D5">
              <w:rPr>
                <w:rFonts w:ascii="Verdana" w:hAnsi="Verdana"/>
                <w:b/>
                <w:sz w:val="20"/>
                <w:highlight w:val="yellow"/>
              </w:rPr>
              <w:t>]</w:t>
            </w:r>
            <w:r>
              <w:rPr>
                <w:rFonts w:ascii="Verdana" w:hAnsi="Verdana"/>
                <w:b/>
                <w:sz w:val="20"/>
              </w:rPr>
              <w:t xml:space="preserve"> to</w:t>
            </w:r>
            <w:r>
              <w:rPr>
                <w:rFonts w:ascii="Verdana" w:hAnsi="Verdana"/>
                <w:b/>
                <w:sz w:val="20"/>
              </w:rPr>
              <w:br/>
              <w:t>Document 5480(Add.24)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0161C817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91A303F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7CB9DD0A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17 August 2023</w:t>
            </w:r>
          </w:p>
        </w:tc>
      </w:tr>
      <w:tr w:rsidR="00A066F1" w:rsidRPr="00C324A8" w14:paraId="1FAAAB26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1F45CCC9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53CDF7DD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1DB0339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174821B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1C81DB0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BB792A7" w14:textId="77777777" w:rsidR="00E55816" w:rsidRDefault="00FC31D5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78060793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CBB49AB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10F0EB87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A5D862B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591598DC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5884D99" w14:textId="77777777" w:rsidR="00A538A6" w:rsidRDefault="004B13CB" w:rsidP="004B13CB">
            <w:pPr>
              <w:pStyle w:val="Agendaitem"/>
            </w:pPr>
            <w:r>
              <w:t>Agenda item 9.1</w:t>
            </w:r>
          </w:p>
        </w:tc>
      </w:tr>
    </w:tbl>
    <w:bookmarkEnd w:id="5"/>
    <w:bookmarkEnd w:id="6"/>
    <w:p w14:paraId="2C960531" w14:textId="77777777" w:rsidR="00187BD9" w:rsidRPr="006965F8" w:rsidRDefault="00861BCA" w:rsidP="006965F8">
      <w:r>
        <w:t>9</w:t>
      </w:r>
      <w:r>
        <w:tab/>
        <w:t>to consider and approve the Report of the Director of the Radiocommunication Bureau, in accordance with Article 7 of the ITU Convention</w:t>
      </w:r>
      <w:r>
        <w:rPr>
          <w:bCs/>
        </w:rPr>
        <w:t>;</w:t>
      </w:r>
    </w:p>
    <w:p w14:paraId="1251F767" w14:textId="77777777" w:rsidR="00187BD9" w:rsidRPr="00907CC1" w:rsidRDefault="00861BCA" w:rsidP="00570495">
      <w:r w:rsidRPr="00907CC1">
        <w:t>9.1</w:t>
      </w:r>
      <w:r w:rsidRPr="00907CC1">
        <w:tab/>
        <w:t>on the activities of the ITU Radiocommunication Sector since WRC</w:t>
      </w:r>
      <w:r w:rsidRPr="00907CC1">
        <w:noBreakHyphen/>
        <w:t>19:</w:t>
      </w:r>
    </w:p>
    <w:p w14:paraId="6D8CF2A5" w14:textId="77777777" w:rsidR="00241FA2" w:rsidRPr="00907CC1" w:rsidRDefault="00241FA2" w:rsidP="00EB54B2"/>
    <w:p w14:paraId="5345A80A" w14:textId="77777777" w:rsidR="00FC31D5" w:rsidRPr="00907CC1" w:rsidRDefault="00FC31D5" w:rsidP="00FD294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jc w:val="center"/>
        <w:textAlignment w:val="auto"/>
      </w:pPr>
      <w:r w:rsidRPr="00907CC1">
        <w:rPr>
          <w:rFonts w:eastAsiaTheme="minorEastAsia"/>
          <w:lang w:eastAsia="ja-JP"/>
        </w:rPr>
        <w:t>[</w:t>
      </w:r>
      <w:r w:rsidR="00FD294B" w:rsidRPr="00907CC1">
        <w:rPr>
          <w:rFonts w:eastAsiaTheme="minorEastAsia"/>
          <w:lang w:eastAsia="ja-JP"/>
        </w:rPr>
        <w:t xml:space="preserve">Part [5] - </w:t>
      </w:r>
      <w:r w:rsidRPr="00907CC1">
        <w:rPr>
          <w:rFonts w:eastAsiaTheme="minorEastAsia"/>
          <w:lang w:eastAsia="ja-JP"/>
        </w:rPr>
        <w:t>Resolution</w:t>
      </w:r>
      <w:r w:rsidRPr="00907CC1">
        <w:rPr>
          <w:rFonts w:eastAsiaTheme="minorEastAsia"/>
          <w:b/>
          <w:bCs/>
          <w:lang w:eastAsia="ja-JP"/>
        </w:rPr>
        <w:t xml:space="preserve"> 4</w:t>
      </w:r>
      <w:r w:rsidRPr="00907CC1">
        <w:rPr>
          <w:rFonts w:eastAsiaTheme="minorEastAsia" w:hint="eastAsia"/>
          <w:b/>
          <w:bCs/>
          <w:lang w:eastAsia="ja-JP"/>
        </w:rPr>
        <w:t>27</w:t>
      </w:r>
      <w:r w:rsidRPr="00907CC1">
        <w:rPr>
          <w:rFonts w:eastAsiaTheme="minorEastAsia"/>
          <w:b/>
          <w:bCs/>
          <w:lang w:eastAsia="ja-JP"/>
        </w:rPr>
        <w:t xml:space="preserve"> (WRC-19)</w:t>
      </w:r>
      <w:r w:rsidR="00FD294B" w:rsidRPr="00907CC1">
        <w:rPr>
          <w:rFonts w:eastAsiaTheme="minorEastAsia"/>
          <w:lang w:eastAsia="ja-JP"/>
        </w:rPr>
        <w:t xml:space="preserve"> - Updating provisions related to aeronautical services in the Radio Regulations</w:t>
      </w:r>
      <w:r w:rsidRPr="00907CC1">
        <w:rPr>
          <w:rFonts w:eastAsiaTheme="minorEastAsia"/>
          <w:lang w:eastAsia="ja-JP"/>
        </w:rPr>
        <w:t>]</w:t>
      </w:r>
    </w:p>
    <w:p w14:paraId="324C6A77" w14:textId="77777777" w:rsidR="00FD294B" w:rsidRPr="00907CC1" w:rsidRDefault="00FD294B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14:paraId="389D211C" w14:textId="77777777" w:rsidR="00187BD9" w:rsidRPr="00907CC1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907CC1">
        <w:br w:type="page"/>
      </w:r>
    </w:p>
    <w:p w14:paraId="7F0C0CC1" w14:textId="77777777" w:rsidR="00D10893" w:rsidRPr="00907CC1" w:rsidRDefault="00861BCA">
      <w:pPr>
        <w:pStyle w:val="Proposal"/>
      </w:pPr>
      <w:r w:rsidRPr="00907CC1">
        <w:rPr>
          <w:u w:val="single"/>
        </w:rPr>
        <w:lastRenderedPageBreak/>
        <w:t>NOC</w:t>
      </w:r>
      <w:r w:rsidRPr="00907CC1">
        <w:tab/>
      </w:r>
      <w:r w:rsidR="00FC31D5" w:rsidRPr="00907CC1">
        <w:t>ACP</w:t>
      </w:r>
      <w:r w:rsidRPr="00907CC1">
        <w:t>/5480A24A5/1</w:t>
      </w:r>
    </w:p>
    <w:p w14:paraId="0C52434D" w14:textId="77777777" w:rsidR="009F0554" w:rsidRPr="00907CC1" w:rsidRDefault="00861BCA" w:rsidP="007F1392">
      <w:pPr>
        <w:pStyle w:val="ChapNo"/>
        <w:rPr>
          <w:rFonts w:ascii="Times New Roman"/>
          <w:b w:val="0"/>
        </w:rPr>
      </w:pPr>
      <w:bookmarkStart w:id="7" w:name="_Toc42842404"/>
      <w:r w:rsidRPr="00907CC1">
        <w:rPr>
          <w:rFonts w:ascii="Times New Roman"/>
          <w:b w:val="0"/>
        </w:rPr>
        <w:t>CHAPTER IV</w:t>
      </w:r>
      <w:bookmarkEnd w:id="7"/>
    </w:p>
    <w:p w14:paraId="4AEC85C3" w14:textId="77777777" w:rsidR="009F0554" w:rsidRPr="00907CC1" w:rsidRDefault="00861BCA" w:rsidP="007F1392">
      <w:pPr>
        <w:pStyle w:val="Chaptitle"/>
      </w:pPr>
      <w:bookmarkStart w:id="8" w:name="_Toc327956604"/>
      <w:bookmarkStart w:id="9" w:name="_Toc42842405"/>
      <w:r w:rsidRPr="00907CC1">
        <w:t>Interferences</w:t>
      </w:r>
      <w:bookmarkEnd w:id="8"/>
      <w:bookmarkEnd w:id="9"/>
    </w:p>
    <w:p w14:paraId="6ED46ACB" w14:textId="77777777" w:rsidR="00D10893" w:rsidRPr="00907CC1" w:rsidRDefault="00D10893">
      <w:pPr>
        <w:pStyle w:val="Reasons"/>
      </w:pPr>
    </w:p>
    <w:p w14:paraId="6611EF98" w14:textId="77777777" w:rsidR="00D10893" w:rsidRPr="00907CC1" w:rsidRDefault="00861BCA">
      <w:pPr>
        <w:pStyle w:val="Proposal"/>
      </w:pPr>
      <w:r w:rsidRPr="00907CC1">
        <w:rPr>
          <w:u w:val="single"/>
        </w:rPr>
        <w:t>NOC</w:t>
      </w:r>
      <w:r w:rsidRPr="00907CC1">
        <w:tab/>
      </w:r>
      <w:r w:rsidR="00FC31D5" w:rsidRPr="00907CC1">
        <w:t>ACP</w:t>
      </w:r>
      <w:r w:rsidRPr="00907CC1">
        <w:t>/5480A24A5/2</w:t>
      </w:r>
    </w:p>
    <w:p w14:paraId="5921922D" w14:textId="77777777" w:rsidR="009F0554" w:rsidRPr="00907CC1" w:rsidRDefault="00861BCA" w:rsidP="007F1392">
      <w:pPr>
        <w:pStyle w:val="ChapNo"/>
        <w:rPr>
          <w:rFonts w:ascii="Times New Roman"/>
          <w:b w:val="0"/>
        </w:rPr>
      </w:pPr>
      <w:bookmarkStart w:id="10" w:name="_Toc42842410"/>
      <w:r w:rsidRPr="00907CC1">
        <w:rPr>
          <w:rFonts w:ascii="Times New Roman"/>
          <w:b w:val="0"/>
        </w:rPr>
        <w:t>CHAPTER V</w:t>
      </w:r>
      <w:bookmarkEnd w:id="10"/>
    </w:p>
    <w:p w14:paraId="77F1C121" w14:textId="77777777" w:rsidR="009F0554" w:rsidRPr="00907CC1" w:rsidRDefault="00861BCA" w:rsidP="007F1392">
      <w:pPr>
        <w:pStyle w:val="Chaptitle"/>
      </w:pPr>
      <w:bookmarkStart w:id="11" w:name="_Toc327956610"/>
      <w:bookmarkStart w:id="12" w:name="_Toc42842411"/>
      <w:r w:rsidRPr="00907CC1">
        <w:t>Administrative provisions</w:t>
      </w:r>
      <w:bookmarkEnd w:id="11"/>
      <w:bookmarkEnd w:id="12"/>
    </w:p>
    <w:p w14:paraId="108B07B3" w14:textId="77777777" w:rsidR="00D10893" w:rsidRPr="00907CC1" w:rsidRDefault="00D10893">
      <w:pPr>
        <w:pStyle w:val="Reasons"/>
      </w:pPr>
    </w:p>
    <w:p w14:paraId="40B3297B" w14:textId="77777777" w:rsidR="00D10893" w:rsidRPr="00907CC1" w:rsidRDefault="00861BCA">
      <w:pPr>
        <w:pStyle w:val="Proposal"/>
      </w:pPr>
      <w:r w:rsidRPr="00907CC1">
        <w:rPr>
          <w:u w:val="single"/>
        </w:rPr>
        <w:t>NOC</w:t>
      </w:r>
      <w:r w:rsidRPr="00907CC1">
        <w:tab/>
      </w:r>
      <w:r w:rsidR="00FC31D5" w:rsidRPr="00907CC1">
        <w:t>ACP</w:t>
      </w:r>
      <w:r w:rsidRPr="00907CC1">
        <w:t>/5480A24A5/3</w:t>
      </w:r>
    </w:p>
    <w:p w14:paraId="344B2A27" w14:textId="77777777" w:rsidR="009F0554" w:rsidRPr="00907CC1" w:rsidRDefault="00861BCA" w:rsidP="007F1392">
      <w:pPr>
        <w:pStyle w:val="ChapNo"/>
        <w:rPr>
          <w:rFonts w:ascii="Times New Roman"/>
          <w:b w:val="0"/>
        </w:rPr>
      </w:pPr>
      <w:bookmarkStart w:id="13" w:name="_Toc42842420"/>
      <w:r w:rsidRPr="00907CC1">
        <w:rPr>
          <w:rFonts w:ascii="Times New Roman"/>
          <w:b w:val="0"/>
        </w:rPr>
        <w:t>CHAPTER VI</w:t>
      </w:r>
      <w:bookmarkEnd w:id="13"/>
    </w:p>
    <w:p w14:paraId="429CE52C" w14:textId="77777777" w:rsidR="009F0554" w:rsidRPr="00907CC1" w:rsidRDefault="00861BCA" w:rsidP="007F1392">
      <w:pPr>
        <w:pStyle w:val="Chaptitle"/>
      </w:pPr>
      <w:bookmarkStart w:id="14" w:name="_Toc327956620"/>
      <w:bookmarkStart w:id="15" w:name="_Toc42842421"/>
      <w:r w:rsidRPr="00907CC1">
        <w:t>Provisions for services and stations</w:t>
      </w:r>
      <w:bookmarkEnd w:id="14"/>
      <w:bookmarkEnd w:id="15"/>
    </w:p>
    <w:p w14:paraId="18109C02" w14:textId="77777777" w:rsidR="00D10893" w:rsidRPr="00907CC1" w:rsidRDefault="00D10893">
      <w:pPr>
        <w:pStyle w:val="Reasons"/>
      </w:pPr>
    </w:p>
    <w:p w14:paraId="503DB618" w14:textId="77777777" w:rsidR="00D10893" w:rsidRDefault="00861BCA">
      <w:pPr>
        <w:pStyle w:val="Proposal"/>
      </w:pPr>
      <w:r w:rsidRPr="00907CC1">
        <w:rPr>
          <w:u w:val="single"/>
        </w:rPr>
        <w:t>NOC</w:t>
      </w:r>
      <w:r w:rsidRPr="00907CC1">
        <w:tab/>
      </w:r>
      <w:r w:rsidR="00FC31D5" w:rsidRPr="00907CC1">
        <w:t>ACP</w:t>
      </w:r>
      <w:r w:rsidRPr="00907CC1">
        <w:t>/5480A24A5/4</w:t>
      </w:r>
    </w:p>
    <w:p w14:paraId="6A7F877D" w14:textId="77777777" w:rsidR="009F0554" w:rsidRPr="003C04F1" w:rsidRDefault="00861BCA" w:rsidP="007F1392">
      <w:pPr>
        <w:pStyle w:val="ChapNo"/>
        <w:rPr>
          <w:rFonts w:ascii="Times New Roman"/>
          <w:b w:val="0"/>
        </w:rPr>
      </w:pPr>
      <w:bookmarkStart w:id="16" w:name="_Toc42842454"/>
      <w:r w:rsidRPr="003C04F1">
        <w:rPr>
          <w:rFonts w:ascii="Times New Roman"/>
          <w:b w:val="0"/>
        </w:rPr>
        <w:t>CHAPTER VIII</w:t>
      </w:r>
      <w:bookmarkEnd w:id="16"/>
    </w:p>
    <w:p w14:paraId="397DBF45" w14:textId="77777777" w:rsidR="009F0554" w:rsidRPr="003C04F1" w:rsidRDefault="00861BCA" w:rsidP="007F1392">
      <w:pPr>
        <w:pStyle w:val="Chaptitle"/>
      </w:pPr>
      <w:bookmarkStart w:id="17" w:name="_Toc327956654"/>
      <w:bookmarkStart w:id="18" w:name="_Toc42842455"/>
      <w:r w:rsidRPr="003C04F1">
        <w:t>Aeronautical services</w:t>
      </w:r>
      <w:bookmarkEnd w:id="17"/>
      <w:bookmarkEnd w:id="18"/>
    </w:p>
    <w:p w14:paraId="281F9362" w14:textId="77777777" w:rsidR="00D10893" w:rsidRDefault="00D10893">
      <w:pPr>
        <w:pStyle w:val="Reasons"/>
      </w:pPr>
    </w:p>
    <w:sectPr w:rsidR="00D10893">
      <w:headerReference w:type="default" r:id="rId14"/>
      <w:footerReference w:type="even" r:id="rId15"/>
      <w:type w:val="oddPage"/>
      <w:pgSz w:w="11907" w:h="16840" w:code="9"/>
      <w:pgMar w:top="1418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D97FA" w14:textId="77777777" w:rsidR="007848F3" w:rsidRDefault="007848F3">
      <w:r>
        <w:separator/>
      </w:r>
    </w:p>
  </w:endnote>
  <w:endnote w:type="continuationSeparator" w:id="0">
    <w:p w14:paraId="10B2CB50" w14:textId="77777777" w:rsidR="007848F3" w:rsidRDefault="0078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09BE9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A6A3905" w14:textId="3B6B7BF7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2373D">
      <w:rPr>
        <w:noProof/>
        <w:lang w:val="en-US"/>
      </w:rPr>
      <w:t>D:\APT Docs\APG\APG2023\WRC-23\PACP Extracted from OUT\PACP Res.427.docx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040826">
      <w:rPr>
        <w:noProof/>
      </w:rPr>
      <w:t>28.08.23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2373D">
      <w:rPr>
        <w:noProof/>
      </w:rPr>
      <w:t>28.08.23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E3100" w14:textId="77777777" w:rsidR="007848F3" w:rsidRDefault="007848F3">
      <w:r>
        <w:rPr>
          <w:b/>
        </w:rPr>
        <w:t>_______________</w:t>
      </w:r>
    </w:p>
  </w:footnote>
  <w:footnote w:type="continuationSeparator" w:id="0">
    <w:p w14:paraId="7FA86D9D" w14:textId="77777777" w:rsidR="007848F3" w:rsidRDefault="00784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1C98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07CC1">
      <w:rPr>
        <w:noProof/>
      </w:rPr>
      <w:t>2</w:t>
    </w:r>
    <w:r>
      <w:fldChar w:fldCharType="end"/>
    </w:r>
  </w:p>
  <w:p w14:paraId="39B3E63C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19" w:name="OLE_LINK1"/>
    <w:bookmarkStart w:id="20" w:name="OLE_LINK2"/>
    <w:bookmarkStart w:id="21" w:name="OLE_LINK3"/>
    <w:r w:rsidR="00EB55C6">
      <w:t>5480(Add.24)(Add.5)</w:t>
    </w:r>
    <w:bookmarkEnd w:id="19"/>
    <w:bookmarkEnd w:id="20"/>
    <w:bookmarkEnd w:id="21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352800087">
    <w:abstractNumId w:val="0"/>
  </w:num>
  <w:num w:numId="2" w16cid:durableId="142765364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40826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F4747"/>
    <w:rsid w:val="00302605"/>
    <w:rsid w:val="0032373D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D0991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848F3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61BCA"/>
    <w:rsid w:val="00872FC8"/>
    <w:rsid w:val="008845D0"/>
    <w:rsid w:val="00884D60"/>
    <w:rsid w:val="00896E56"/>
    <w:rsid w:val="008B43F2"/>
    <w:rsid w:val="008B6CFF"/>
    <w:rsid w:val="008D4F0C"/>
    <w:rsid w:val="00903A8D"/>
    <w:rsid w:val="00907CC1"/>
    <w:rsid w:val="009274B4"/>
    <w:rsid w:val="00934EA2"/>
    <w:rsid w:val="00944A5C"/>
    <w:rsid w:val="00952A66"/>
    <w:rsid w:val="0098277B"/>
    <w:rsid w:val="009B1EA1"/>
    <w:rsid w:val="009B7C9A"/>
    <w:rsid w:val="009C56E5"/>
    <w:rsid w:val="009C7716"/>
    <w:rsid w:val="009E5FC8"/>
    <w:rsid w:val="009E687A"/>
    <w:rsid w:val="009F0554"/>
    <w:rsid w:val="009F236F"/>
    <w:rsid w:val="00A066F1"/>
    <w:rsid w:val="00A101BF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2B08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0F97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0893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15D9F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16D49"/>
    <w:rsid w:val="00F320AA"/>
    <w:rsid w:val="00F6155B"/>
    <w:rsid w:val="00F65C19"/>
    <w:rsid w:val="00F822B0"/>
    <w:rsid w:val="00F91F95"/>
    <w:rsid w:val="00FC31D5"/>
    <w:rsid w:val="00FD08E2"/>
    <w:rsid w:val="00FD18DA"/>
    <w:rsid w:val="00FD2546"/>
    <w:rsid w:val="00FD294B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AF740E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R23-WRC23-C-5480!A24-A5!MSW-E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D490C4-8053-48E3-9FE2-7A3EB41907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BA2203-E082-453D-AFEE-B57CECFE6AF2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3.xml><?xml version="1.0" encoding="utf-8"?>
<ds:datastoreItem xmlns:ds="http://schemas.openxmlformats.org/officeDocument/2006/customXml" ds:itemID="{FB4C65B0-48BB-4EA3-A91D-0003049C7F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97D241-921B-41E4-9D59-38C90B34C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D113B6-41FE-4459-A4BC-1EDE73276E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R23-WRC23-C-5480!A24-A5!MSW-E</dc:title>
  <dc:subject>World Radiocommunication Conference - 2023</dc:subject>
  <dc:creator>manias</dc:creator>
  <cp:keywords>CPI_2022.05.12.01</cp:keywords>
  <dc:description>Uploaded on 2015.07.06</dc:description>
  <cp:lastModifiedBy>Forhadul Parvez</cp:lastModifiedBy>
  <cp:revision>4</cp:revision>
  <cp:lastPrinted>2023-08-28T06:48:00Z</cp:lastPrinted>
  <dcterms:created xsi:type="dcterms:W3CDTF">2023-08-23T03:09:00Z</dcterms:created>
  <dcterms:modified xsi:type="dcterms:W3CDTF">2023-08-28T06:49:00Z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