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14:paraId="4A4633D9" w14:textId="77777777" w:rsidTr="00B466C9">
        <w:trPr>
          <w:trHeight w:val="283"/>
        </w:trPr>
        <w:tc>
          <w:tcPr>
            <w:tcW w:w="11052" w:type="dxa"/>
            <w:gridSpan w:val="15"/>
            <w:vAlign w:val="center"/>
          </w:tcPr>
          <w:p w14:paraId="304B0D33" w14:textId="77777777" w:rsidR="0077095D" w:rsidRPr="006C7438" w:rsidRDefault="0077095D" w:rsidP="006C7438">
            <w:pPr>
              <w:pStyle w:val="a8"/>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14:paraId="2BAB0F5A" w14:textId="77777777" w:rsidTr="001241AE">
        <w:trPr>
          <w:trHeight w:val="694"/>
        </w:trPr>
        <w:tc>
          <w:tcPr>
            <w:tcW w:w="2122" w:type="dxa"/>
            <w:gridSpan w:val="3"/>
            <w:vMerge w:val="restart"/>
            <w:vAlign w:val="center"/>
          </w:tcPr>
          <w:p w14:paraId="023FDFE8" w14:textId="77777777" w:rsidR="007E7577" w:rsidRDefault="007E7577" w:rsidP="00D93A66">
            <w:pPr>
              <w:jc w:val="center"/>
              <w:rPr>
                <w:rFonts w:cstheme="minorHAnsi"/>
                <w:b/>
                <w:sz w:val="28"/>
                <w:szCs w:val="28"/>
              </w:rPr>
            </w:pPr>
            <w:r w:rsidRPr="00D93A66">
              <w:rPr>
                <w:rFonts w:cstheme="minorHAnsi"/>
                <w:b/>
                <w:sz w:val="28"/>
                <w:szCs w:val="28"/>
              </w:rPr>
              <w:t>Agenda Item</w:t>
            </w:r>
          </w:p>
          <w:p w14:paraId="677D731D" w14:textId="1A2ACFBC" w:rsidR="007E7577" w:rsidRPr="005E5CFA" w:rsidRDefault="006A005C" w:rsidP="00D93A66">
            <w:pPr>
              <w:jc w:val="center"/>
              <w:rPr>
                <w:rFonts w:cstheme="minorHAnsi"/>
                <w:bCs/>
                <w:sz w:val="28"/>
                <w:szCs w:val="28"/>
              </w:rPr>
            </w:pPr>
            <w:r>
              <w:rPr>
                <w:rFonts w:cstheme="minorHAnsi"/>
                <w:bCs/>
                <w:sz w:val="28"/>
                <w:szCs w:val="28"/>
              </w:rPr>
              <w:t>9.1, topic a</w:t>
            </w:r>
            <w:r w:rsidR="00A272F8">
              <w:rPr>
                <w:rFonts w:cstheme="minorHAnsi"/>
                <w:bCs/>
                <w:sz w:val="28"/>
                <w:szCs w:val="28"/>
              </w:rPr>
              <w:t>)</w:t>
            </w:r>
          </w:p>
        </w:tc>
        <w:tc>
          <w:tcPr>
            <w:tcW w:w="8930" w:type="dxa"/>
            <w:gridSpan w:val="12"/>
            <w:vAlign w:val="center"/>
          </w:tcPr>
          <w:p w14:paraId="52B60357" w14:textId="47C85D69" w:rsidR="007E7577" w:rsidRPr="00C63D90" w:rsidRDefault="00486BDC" w:rsidP="001241AE">
            <w:pPr>
              <w:rPr>
                <w:rFonts w:cstheme="minorHAnsi"/>
                <w:bCs/>
                <w:sz w:val="24"/>
                <w:szCs w:val="24"/>
              </w:rPr>
            </w:pPr>
            <w:r>
              <w:rPr>
                <w:rFonts w:cstheme="minorHAnsi"/>
                <w:bCs/>
                <w:sz w:val="24"/>
                <w:szCs w:val="24"/>
              </w:rPr>
              <w:t>R</w:t>
            </w:r>
            <w:r w:rsidRPr="00486BDC">
              <w:rPr>
                <w:rFonts w:cstheme="minorHAnsi"/>
                <w:bCs/>
                <w:sz w:val="24"/>
                <w:szCs w:val="24"/>
              </w:rPr>
              <w:t>ecognition and protection</w:t>
            </w:r>
            <w:r>
              <w:rPr>
                <w:rFonts w:cstheme="minorHAnsi"/>
                <w:bCs/>
                <w:sz w:val="24"/>
                <w:szCs w:val="24"/>
              </w:rPr>
              <w:t xml:space="preserve"> of s</w:t>
            </w:r>
            <w:r w:rsidR="00A272F8">
              <w:rPr>
                <w:rFonts w:cstheme="minorHAnsi"/>
                <w:bCs/>
                <w:sz w:val="24"/>
                <w:szCs w:val="24"/>
              </w:rPr>
              <w:t>pace weather sensors</w:t>
            </w:r>
          </w:p>
        </w:tc>
      </w:tr>
      <w:tr w:rsidR="007E7577" w:rsidRPr="00D93A66" w14:paraId="73D98879" w14:textId="77777777" w:rsidTr="00C63D90">
        <w:trPr>
          <w:trHeight w:val="283"/>
        </w:trPr>
        <w:tc>
          <w:tcPr>
            <w:tcW w:w="2122" w:type="dxa"/>
            <w:gridSpan w:val="3"/>
            <w:vMerge/>
          </w:tcPr>
          <w:p w14:paraId="5C78B501" w14:textId="77777777" w:rsidR="00D93A66" w:rsidRPr="00D93A66" w:rsidRDefault="00D93A66" w:rsidP="00D93A66">
            <w:pPr>
              <w:jc w:val="center"/>
              <w:rPr>
                <w:rFonts w:cstheme="minorHAnsi"/>
                <w:b/>
                <w:sz w:val="28"/>
                <w:szCs w:val="28"/>
              </w:rPr>
            </w:pPr>
          </w:p>
        </w:tc>
        <w:tc>
          <w:tcPr>
            <w:tcW w:w="1842" w:type="dxa"/>
            <w:gridSpan w:val="4"/>
          </w:tcPr>
          <w:p w14:paraId="1DC4C1E1" w14:textId="77777777"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14:paraId="204E9867" w14:textId="44EB3B6E" w:rsidR="00D93A66" w:rsidRPr="006C7438" w:rsidRDefault="00A272F8" w:rsidP="00D93A66">
            <w:pPr>
              <w:jc w:val="center"/>
              <w:rPr>
                <w:rFonts w:cstheme="minorHAnsi"/>
                <w:bCs/>
                <w:sz w:val="24"/>
                <w:szCs w:val="24"/>
                <w:lang w:eastAsia="ja-JP"/>
              </w:rPr>
            </w:pPr>
            <w:r>
              <w:rPr>
                <w:rFonts w:cstheme="minorHAnsi" w:hint="eastAsia"/>
                <w:bCs/>
                <w:sz w:val="24"/>
                <w:szCs w:val="24"/>
                <w:lang w:eastAsia="ja-JP"/>
              </w:rPr>
              <w:t>5</w:t>
            </w:r>
          </w:p>
        </w:tc>
        <w:tc>
          <w:tcPr>
            <w:tcW w:w="2268" w:type="dxa"/>
            <w:gridSpan w:val="3"/>
          </w:tcPr>
          <w:p w14:paraId="02395BB9" w14:textId="77777777"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552" w:type="dxa"/>
            <w:gridSpan w:val="2"/>
          </w:tcPr>
          <w:p w14:paraId="6D807370" w14:textId="24FCA008" w:rsidR="00D93A66" w:rsidRPr="006C7438" w:rsidRDefault="00A272F8" w:rsidP="00D93A66">
            <w:pPr>
              <w:jc w:val="center"/>
              <w:rPr>
                <w:rFonts w:cstheme="minorHAnsi"/>
                <w:bCs/>
                <w:sz w:val="24"/>
                <w:szCs w:val="24"/>
                <w:lang w:eastAsia="ja-JP"/>
              </w:rPr>
            </w:pPr>
            <w:r>
              <w:rPr>
                <w:rFonts w:cstheme="minorHAnsi" w:hint="eastAsia"/>
                <w:bCs/>
                <w:sz w:val="24"/>
                <w:szCs w:val="24"/>
                <w:lang w:eastAsia="ja-JP"/>
              </w:rPr>
              <w:t>5</w:t>
            </w:r>
            <w:r>
              <w:rPr>
                <w:rFonts w:cstheme="minorHAnsi"/>
                <w:bCs/>
                <w:sz w:val="24"/>
                <w:szCs w:val="24"/>
                <w:lang w:eastAsia="ja-JP"/>
              </w:rPr>
              <w:t>A</w:t>
            </w:r>
          </w:p>
        </w:tc>
      </w:tr>
      <w:tr w:rsidR="007E7577" w:rsidRPr="00D93A66" w14:paraId="7FF39316" w14:textId="77777777" w:rsidTr="00B466C9">
        <w:tc>
          <w:tcPr>
            <w:tcW w:w="1555" w:type="dxa"/>
          </w:tcPr>
          <w:p w14:paraId="7B557361" w14:textId="77777777"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14:paraId="18383FF6" w14:textId="0CC99322" w:rsidR="00D93A66" w:rsidRPr="00D93A66" w:rsidRDefault="0045489E" w:rsidP="00D93A66">
            <w:pPr>
              <w:jc w:val="center"/>
              <w:rPr>
                <w:rFonts w:cstheme="minorHAnsi"/>
                <w:bCs/>
                <w:sz w:val="24"/>
                <w:szCs w:val="24"/>
              </w:rPr>
            </w:pPr>
            <w:r>
              <w:rPr>
                <w:rFonts w:cstheme="minorHAnsi"/>
                <w:bCs/>
                <w:sz w:val="24"/>
                <w:szCs w:val="24"/>
              </w:rPr>
              <w:t>Takahiro Yokoyama</w:t>
            </w:r>
          </w:p>
        </w:tc>
        <w:tc>
          <w:tcPr>
            <w:tcW w:w="850" w:type="dxa"/>
            <w:gridSpan w:val="3"/>
          </w:tcPr>
          <w:p w14:paraId="40FA6D40" w14:textId="77777777"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678" w:type="dxa"/>
            <w:gridSpan w:val="4"/>
          </w:tcPr>
          <w:p w14:paraId="623E0285" w14:textId="35D5BC54" w:rsidR="00D93A66" w:rsidRPr="00D93A66" w:rsidRDefault="0045489E" w:rsidP="00D93A66">
            <w:pPr>
              <w:jc w:val="center"/>
              <w:rPr>
                <w:rFonts w:cstheme="minorHAnsi"/>
                <w:bCs/>
                <w:sz w:val="24"/>
                <w:szCs w:val="24"/>
              </w:rPr>
            </w:pPr>
            <w:r>
              <w:rPr>
                <w:rFonts w:cstheme="minorHAnsi"/>
                <w:bCs/>
                <w:sz w:val="24"/>
                <w:szCs w:val="24"/>
              </w:rPr>
              <w:t>t.yokoyama@joy.ocn.ne.jp</w:t>
            </w:r>
          </w:p>
        </w:tc>
      </w:tr>
      <w:tr w:rsidR="007E7577" w:rsidRPr="00D93A66" w14:paraId="2ED7E4E5" w14:textId="77777777" w:rsidTr="00B466C9">
        <w:tc>
          <w:tcPr>
            <w:tcW w:w="1555" w:type="dxa"/>
          </w:tcPr>
          <w:p w14:paraId="3E5EACFA" w14:textId="77777777"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14:paraId="511EC192" w14:textId="074C784A" w:rsidR="00E00EC9" w:rsidRPr="00D93A66" w:rsidRDefault="00B20F57" w:rsidP="00D93A66">
            <w:pPr>
              <w:jc w:val="center"/>
              <w:rPr>
                <w:rFonts w:cstheme="minorHAnsi"/>
                <w:bCs/>
                <w:sz w:val="24"/>
                <w:szCs w:val="24"/>
              </w:rPr>
            </w:pPr>
            <w:r w:rsidRPr="00B20F57">
              <w:rPr>
                <w:rFonts w:cstheme="minorHAnsi"/>
                <w:bCs/>
                <w:sz w:val="24"/>
                <w:szCs w:val="24"/>
              </w:rPr>
              <w:t>Dr. Wahyudi Hasbi</w:t>
            </w:r>
          </w:p>
        </w:tc>
        <w:tc>
          <w:tcPr>
            <w:tcW w:w="850" w:type="dxa"/>
            <w:gridSpan w:val="3"/>
          </w:tcPr>
          <w:p w14:paraId="23F4D435" w14:textId="77777777" w:rsidR="00E00EC9" w:rsidRPr="00D93A66" w:rsidRDefault="00E00EC9" w:rsidP="00D93A66">
            <w:pPr>
              <w:jc w:val="center"/>
              <w:rPr>
                <w:rFonts w:cstheme="minorHAnsi"/>
                <w:b/>
                <w:sz w:val="24"/>
                <w:szCs w:val="24"/>
              </w:rPr>
            </w:pPr>
            <w:r>
              <w:rPr>
                <w:rFonts w:cstheme="minorHAnsi"/>
                <w:b/>
                <w:sz w:val="24"/>
                <w:szCs w:val="24"/>
              </w:rPr>
              <w:t>Email</w:t>
            </w:r>
          </w:p>
        </w:tc>
        <w:tc>
          <w:tcPr>
            <w:tcW w:w="4678" w:type="dxa"/>
            <w:gridSpan w:val="4"/>
          </w:tcPr>
          <w:p w14:paraId="027DCAC0" w14:textId="713F766D" w:rsidR="00E00EC9" w:rsidRPr="00D93A66" w:rsidRDefault="00B20F57" w:rsidP="00D93A66">
            <w:pPr>
              <w:jc w:val="center"/>
              <w:rPr>
                <w:rFonts w:cstheme="minorHAnsi"/>
                <w:bCs/>
                <w:sz w:val="24"/>
                <w:szCs w:val="24"/>
              </w:rPr>
            </w:pPr>
            <w:r w:rsidRPr="00B20F57">
              <w:rPr>
                <w:rFonts w:cstheme="minorHAnsi"/>
                <w:bCs/>
                <w:sz w:val="24"/>
                <w:szCs w:val="24"/>
              </w:rPr>
              <w:t>wahyudi.hasbi@brin.go.id</w:t>
            </w:r>
          </w:p>
        </w:tc>
      </w:tr>
      <w:tr w:rsidR="00057D04" w:rsidRPr="00D93A66" w14:paraId="795EB62F" w14:textId="77777777" w:rsidTr="00B466C9">
        <w:tc>
          <w:tcPr>
            <w:tcW w:w="1555" w:type="dxa"/>
          </w:tcPr>
          <w:p w14:paraId="2B74E110" w14:textId="77777777" w:rsidR="00057D04" w:rsidRDefault="00057D04" w:rsidP="00057D04">
            <w:pPr>
              <w:jc w:val="left"/>
              <w:rPr>
                <w:rFonts w:cstheme="minorHAnsi"/>
                <w:b/>
                <w:sz w:val="24"/>
                <w:szCs w:val="24"/>
              </w:rPr>
            </w:pPr>
            <w:r w:rsidRPr="00D93A66">
              <w:rPr>
                <w:rFonts w:cstheme="minorHAnsi"/>
                <w:b/>
                <w:sz w:val="24"/>
                <w:szCs w:val="24"/>
              </w:rPr>
              <w:t>Report Date</w:t>
            </w:r>
          </w:p>
        </w:tc>
        <w:tc>
          <w:tcPr>
            <w:tcW w:w="9497" w:type="dxa"/>
            <w:gridSpan w:val="14"/>
          </w:tcPr>
          <w:p w14:paraId="3DEAF250" w14:textId="7BBB431F" w:rsidR="00057D04" w:rsidRPr="0088722E" w:rsidRDefault="00CA612D" w:rsidP="00057D04">
            <w:pPr>
              <w:jc w:val="left"/>
              <w:rPr>
                <w:rFonts w:cstheme="minorHAnsi"/>
                <w:bCs/>
                <w:sz w:val="24"/>
                <w:szCs w:val="24"/>
                <w:lang w:eastAsia="ja-JP"/>
              </w:rPr>
            </w:pPr>
            <w:r>
              <w:rPr>
                <w:rFonts w:cstheme="minorHAnsi"/>
                <w:bCs/>
                <w:sz w:val="24"/>
                <w:szCs w:val="24"/>
                <w:lang w:eastAsia="ja-JP"/>
              </w:rPr>
              <w:t>2</w:t>
            </w:r>
            <w:r w:rsidR="0088722E" w:rsidRPr="0088722E">
              <w:rPr>
                <w:rFonts w:cstheme="minorHAnsi"/>
                <w:bCs/>
                <w:sz w:val="24"/>
                <w:szCs w:val="24"/>
                <w:lang w:eastAsia="ja-JP"/>
              </w:rPr>
              <w:t xml:space="preserve"> </w:t>
            </w:r>
            <w:r>
              <w:rPr>
                <w:rFonts w:cstheme="minorHAnsi"/>
                <w:bCs/>
                <w:sz w:val="24"/>
                <w:szCs w:val="24"/>
                <w:lang w:eastAsia="ja-JP"/>
              </w:rPr>
              <w:t>April</w:t>
            </w:r>
            <w:r w:rsidR="0088722E" w:rsidRPr="0088722E">
              <w:rPr>
                <w:rFonts w:cstheme="minorHAnsi"/>
                <w:bCs/>
                <w:sz w:val="24"/>
                <w:szCs w:val="24"/>
                <w:lang w:eastAsia="ja-JP"/>
              </w:rPr>
              <w:t xml:space="preserve"> 2023</w:t>
            </w:r>
          </w:p>
        </w:tc>
      </w:tr>
      <w:tr w:rsidR="00E00EC9" w:rsidRPr="00D93A66" w14:paraId="6BA866F4" w14:textId="77777777" w:rsidTr="00B466C9">
        <w:tc>
          <w:tcPr>
            <w:tcW w:w="11052" w:type="dxa"/>
            <w:gridSpan w:val="15"/>
          </w:tcPr>
          <w:p w14:paraId="41802215" w14:textId="77777777" w:rsidR="00E00EC9" w:rsidRDefault="00E00EC9" w:rsidP="00D93A66">
            <w:pPr>
              <w:jc w:val="center"/>
              <w:rPr>
                <w:rFonts w:cstheme="minorHAnsi"/>
                <w:b/>
                <w:sz w:val="24"/>
                <w:szCs w:val="24"/>
              </w:rPr>
            </w:pPr>
          </w:p>
        </w:tc>
      </w:tr>
      <w:tr w:rsidR="0077095D" w:rsidRPr="00D93A66" w14:paraId="491AD890" w14:textId="77777777" w:rsidTr="00B466C9">
        <w:tc>
          <w:tcPr>
            <w:tcW w:w="11052" w:type="dxa"/>
            <w:gridSpan w:val="15"/>
          </w:tcPr>
          <w:p w14:paraId="36828AFD"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APT</w:t>
            </w:r>
          </w:p>
        </w:tc>
      </w:tr>
      <w:tr w:rsidR="0077095D" w:rsidRPr="00D93A66" w14:paraId="2B260F82" w14:textId="77777777" w:rsidTr="00B466C9">
        <w:trPr>
          <w:trHeight w:val="596"/>
        </w:trPr>
        <w:tc>
          <w:tcPr>
            <w:tcW w:w="2917" w:type="dxa"/>
            <w:gridSpan w:val="4"/>
          </w:tcPr>
          <w:p w14:paraId="25F2DF2F" w14:textId="77777777" w:rsidR="0077095D" w:rsidRPr="00D93A66" w:rsidRDefault="0077095D" w:rsidP="00D93A66">
            <w:pPr>
              <w:jc w:val="center"/>
              <w:rPr>
                <w:rFonts w:cstheme="minorHAnsi"/>
                <w:b/>
                <w:sz w:val="24"/>
                <w:szCs w:val="24"/>
              </w:rPr>
            </w:pPr>
            <w:r>
              <w:rPr>
                <w:rFonts w:cstheme="minorHAnsi"/>
                <w:b/>
                <w:sz w:val="24"/>
                <w:szCs w:val="24"/>
              </w:rPr>
              <w:t>APT Preliminary Views</w:t>
            </w:r>
          </w:p>
          <w:p w14:paraId="7168E3DD" w14:textId="342889CF" w:rsidR="0077095D" w:rsidRPr="00866948" w:rsidRDefault="00866948" w:rsidP="00866948">
            <w:pPr>
              <w:jc w:val="center"/>
              <w:rPr>
                <w:rFonts w:cstheme="minorHAnsi"/>
                <w:bCs/>
                <w:sz w:val="24"/>
                <w:szCs w:val="24"/>
                <w:lang w:eastAsia="ja-JP"/>
              </w:rPr>
            </w:pPr>
            <w:r>
              <w:rPr>
                <w:rFonts w:cstheme="minorHAnsi" w:hint="eastAsia"/>
                <w:bCs/>
                <w:sz w:val="24"/>
                <w:szCs w:val="24"/>
                <w:lang w:eastAsia="ja-JP"/>
              </w:rPr>
              <w:t>A</w:t>
            </w:r>
            <w:r>
              <w:rPr>
                <w:rFonts w:cstheme="minorHAnsi"/>
                <w:bCs/>
                <w:sz w:val="24"/>
                <w:szCs w:val="24"/>
                <w:lang w:eastAsia="ja-JP"/>
              </w:rPr>
              <w:t>PG23-5/OUT-23</w:t>
            </w:r>
          </w:p>
        </w:tc>
        <w:tc>
          <w:tcPr>
            <w:tcW w:w="8135" w:type="dxa"/>
            <w:gridSpan w:val="11"/>
          </w:tcPr>
          <w:p w14:paraId="36ACC8DB" w14:textId="77777777" w:rsidR="00F21C1B" w:rsidRPr="00F21C1B" w:rsidRDefault="00F21C1B" w:rsidP="00F21C1B">
            <w:pPr>
              <w:jc w:val="left"/>
              <w:rPr>
                <w:rFonts w:cstheme="minorHAnsi"/>
                <w:bCs/>
                <w:sz w:val="24"/>
                <w:szCs w:val="24"/>
                <w:lang w:val="en-NZ"/>
              </w:rPr>
            </w:pPr>
            <w:r w:rsidRPr="00F21C1B">
              <w:rPr>
                <w:rFonts w:cstheme="minorHAnsi"/>
                <w:bCs/>
                <w:sz w:val="24"/>
                <w:szCs w:val="24"/>
                <w:lang w:val="en-NZ"/>
              </w:rPr>
              <w:t>APT Members support the ITU-R studies so far carried out relating to the definition of space weather and appropriate radiocommunication service designations (</w:t>
            </w:r>
            <w:proofErr w:type="spellStart"/>
            <w:r w:rsidRPr="00F21C1B">
              <w:rPr>
                <w:rFonts w:cstheme="minorHAnsi"/>
                <w:bCs/>
                <w:sz w:val="24"/>
                <w:szCs w:val="24"/>
                <w:lang w:val="en-NZ"/>
              </w:rPr>
              <w:t>MetAids</w:t>
            </w:r>
            <w:proofErr w:type="spellEnd"/>
            <w:r w:rsidRPr="00F21C1B">
              <w:rPr>
                <w:rFonts w:cstheme="minorHAnsi"/>
                <w:bCs/>
                <w:sz w:val="24"/>
                <w:szCs w:val="24"/>
                <w:lang w:val="en-NZ"/>
              </w:rPr>
              <w:t xml:space="preserve">) for operation of space weather sensors, as proposed in the draft CPM Report for inclusion in Articles </w:t>
            </w:r>
            <w:r w:rsidRPr="004A55D9">
              <w:rPr>
                <w:rFonts w:cstheme="minorHAnsi"/>
                <w:b/>
                <w:sz w:val="24"/>
                <w:szCs w:val="24"/>
                <w:lang w:val="en-NZ"/>
              </w:rPr>
              <w:t>1</w:t>
            </w:r>
            <w:r w:rsidRPr="00F21C1B">
              <w:rPr>
                <w:rFonts w:cstheme="minorHAnsi"/>
                <w:bCs/>
                <w:sz w:val="24"/>
                <w:szCs w:val="24"/>
                <w:lang w:val="en-NZ"/>
              </w:rPr>
              <w:t xml:space="preserve"> and </w:t>
            </w:r>
            <w:r w:rsidRPr="004A55D9">
              <w:rPr>
                <w:rFonts w:cstheme="minorHAnsi"/>
                <w:b/>
                <w:sz w:val="24"/>
                <w:szCs w:val="24"/>
                <w:lang w:val="en-NZ"/>
              </w:rPr>
              <w:t>4</w:t>
            </w:r>
            <w:r w:rsidRPr="00F21C1B">
              <w:rPr>
                <w:rFonts w:cstheme="minorHAnsi"/>
                <w:bCs/>
                <w:sz w:val="24"/>
                <w:szCs w:val="24"/>
                <w:lang w:val="en-NZ"/>
              </w:rPr>
              <w:t xml:space="preserve"> of the Radio Regulations. </w:t>
            </w:r>
          </w:p>
          <w:p w14:paraId="5FFA94A9" w14:textId="1DA24A69" w:rsidR="0077095D" w:rsidRPr="00F21C1B" w:rsidRDefault="00F21C1B" w:rsidP="00F21C1B">
            <w:pPr>
              <w:spacing w:beforeLines="50" w:before="120"/>
              <w:jc w:val="left"/>
              <w:rPr>
                <w:rFonts w:cstheme="minorHAnsi"/>
                <w:bCs/>
                <w:sz w:val="24"/>
                <w:szCs w:val="24"/>
                <w:lang w:val="en-NZ"/>
              </w:rPr>
            </w:pPr>
            <w:r w:rsidRPr="00F21C1B">
              <w:rPr>
                <w:rFonts w:cstheme="minorHAnsi"/>
                <w:bCs/>
                <w:sz w:val="24"/>
                <w:szCs w:val="24"/>
                <w:lang w:val="en-NZ"/>
              </w:rPr>
              <w:t>Should the agenda of WRC-27 include space weather as an agenda item, it is necessary that supporting Resolution for this new agenda item includes, inter alia, protection of services to which the band is allocated as well as services in the adjacent band.</w:t>
            </w:r>
          </w:p>
        </w:tc>
      </w:tr>
      <w:tr w:rsidR="0077095D" w:rsidRPr="00D93A66" w14:paraId="0F1459A6" w14:textId="77777777" w:rsidTr="004A55D9">
        <w:trPr>
          <w:trHeight w:val="889"/>
        </w:trPr>
        <w:tc>
          <w:tcPr>
            <w:tcW w:w="2917" w:type="dxa"/>
            <w:gridSpan w:val="4"/>
          </w:tcPr>
          <w:p w14:paraId="6E2DA838" w14:textId="77777777"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14:paraId="689B5CCF" w14:textId="77777777" w:rsidR="0077095D" w:rsidRPr="00D93A66" w:rsidRDefault="0077095D" w:rsidP="00447DE1">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8135" w:type="dxa"/>
            <w:gridSpan w:val="11"/>
            <w:vAlign w:val="center"/>
          </w:tcPr>
          <w:p w14:paraId="79B425A0" w14:textId="3C9B502D" w:rsidR="0077095D" w:rsidRPr="00866948" w:rsidRDefault="00A272F8" w:rsidP="004A55D9">
            <w:pPr>
              <w:jc w:val="center"/>
              <w:rPr>
                <w:rFonts w:eastAsia="Malgun Gothic" w:cstheme="minorHAnsi"/>
                <w:bCs/>
                <w:sz w:val="24"/>
                <w:szCs w:val="24"/>
              </w:rPr>
            </w:pPr>
            <w:r>
              <w:rPr>
                <w:rFonts w:cstheme="minorHAnsi"/>
                <w:bCs/>
                <w:sz w:val="24"/>
                <w:szCs w:val="24"/>
              </w:rPr>
              <w:t>N/A</w:t>
            </w:r>
          </w:p>
        </w:tc>
      </w:tr>
      <w:tr w:rsidR="0077095D" w:rsidRPr="00D93A66" w14:paraId="02B47F66" w14:textId="77777777" w:rsidTr="004A55D9">
        <w:tc>
          <w:tcPr>
            <w:tcW w:w="2917" w:type="dxa"/>
            <w:gridSpan w:val="4"/>
          </w:tcPr>
          <w:p w14:paraId="1ABFE5C9" w14:textId="77777777" w:rsidR="006C7438" w:rsidRDefault="0077095D" w:rsidP="0077095D">
            <w:pPr>
              <w:jc w:val="center"/>
              <w:rPr>
                <w:rFonts w:cstheme="minorHAnsi"/>
                <w:b/>
                <w:sz w:val="24"/>
                <w:szCs w:val="24"/>
              </w:rPr>
            </w:pPr>
            <w:r>
              <w:rPr>
                <w:rFonts w:cstheme="minorHAnsi"/>
                <w:b/>
                <w:sz w:val="24"/>
                <w:szCs w:val="24"/>
              </w:rPr>
              <w:t xml:space="preserve">Outcome from earlier </w:t>
            </w:r>
          </w:p>
          <w:p w14:paraId="4EDF1780" w14:textId="77777777" w:rsidR="0077095D" w:rsidRPr="0077095D" w:rsidRDefault="0077095D" w:rsidP="0077095D">
            <w:pPr>
              <w:jc w:val="center"/>
              <w:rPr>
                <w:rFonts w:cstheme="minorHAnsi"/>
                <w:bCs/>
                <w:sz w:val="24"/>
                <w:szCs w:val="24"/>
              </w:rPr>
            </w:pPr>
            <w:r>
              <w:rPr>
                <w:rFonts w:cstheme="minorHAnsi"/>
                <w:b/>
                <w:sz w:val="24"/>
                <w:szCs w:val="24"/>
              </w:rPr>
              <w:t>APT Coord meeting</w:t>
            </w:r>
          </w:p>
        </w:tc>
        <w:tc>
          <w:tcPr>
            <w:tcW w:w="8135" w:type="dxa"/>
            <w:gridSpan w:val="11"/>
            <w:vAlign w:val="center"/>
          </w:tcPr>
          <w:p w14:paraId="5F956E47" w14:textId="2B949069" w:rsidR="0077095D" w:rsidRPr="00D93A66" w:rsidRDefault="00866948" w:rsidP="004A55D9">
            <w:pPr>
              <w:jc w:val="center"/>
              <w:rPr>
                <w:rFonts w:cstheme="minorHAnsi"/>
                <w:b/>
                <w:sz w:val="24"/>
                <w:szCs w:val="24"/>
              </w:rPr>
            </w:pPr>
            <w:r>
              <w:rPr>
                <w:rFonts w:cstheme="minorHAnsi"/>
                <w:bCs/>
                <w:sz w:val="24"/>
                <w:szCs w:val="24"/>
              </w:rPr>
              <w:t>None</w:t>
            </w:r>
          </w:p>
        </w:tc>
      </w:tr>
      <w:tr w:rsidR="0077095D" w:rsidRPr="00D93A66" w14:paraId="3FEEE1E8" w14:textId="77777777" w:rsidTr="00B466C9">
        <w:tc>
          <w:tcPr>
            <w:tcW w:w="11052" w:type="dxa"/>
            <w:gridSpan w:val="15"/>
          </w:tcPr>
          <w:p w14:paraId="61882B38" w14:textId="77777777" w:rsidR="0077095D" w:rsidRDefault="0077095D" w:rsidP="0077095D">
            <w:pPr>
              <w:jc w:val="left"/>
              <w:rPr>
                <w:rFonts w:cstheme="minorHAnsi"/>
                <w:b/>
                <w:sz w:val="24"/>
                <w:szCs w:val="24"/>
              </w:rPr>
            </w:pPr>
          </w:p>
        </w:tc>
      </w:tr>
      <w:tr w:rsidR="0077095D" w:rsidRPr="00D93A66" w14:paraId="7983712F" w14:textId="77777777" w:rsidTr="00B466C9">
        <w:tc>
          <w:tcPr>
            <w:tcW w:w="11052" w:type="dxa"/>
            <w:gridSpan w:val="15"/>
          </w:tcPr>
          <w:p w14:paraId="4A5D549A" w14:textId="77777777" w:rsidR="0077095D" w:rsidRPr="007E7577" w:rsidRDefault="0077095D" w:rsidP="006C7438">
            <w:pPr>
              <w:pStyle w:val="a8"/>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14:paraId="315C7489" w14:textId="77777777" w:rsidTr="00B466C9">
        <w:tc>
          <w:tcPr>
            <w:tcW w:w="1853" w:type="dxa"/>
            <w:gridSpan w:val="2"/>
          </w:tcPr>
          <w:p w14:paraId="4299FEBA" w14:textId="77777777" w:rsidR="007E7577" w:rsidRDefault="007E7577" w:rsidP="00D93A66">
            <w:pPr>
              <w:jc w:val="center"/>
              <w:rPr>
                <w:rFonts w:cstheme="minorHAnsi"/>
                <w:b/>
                <w:sz w:val="24"/>
                <w:szCs w:val="24"/>
              </w:rPr>
            </w:pPr>
          </w:p>
        </w:tc>
        <w:tc>
          <w:tcPr>
            <w:tcW w:w="1839" w:type="dxa"/>
            <w:gridSpan w:val="4"/>
          </w:tcPr>
          <w:p w14:paraId="28CDF9B7" w14:textId="77777777"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14:paraId="00F1BAA6" w14:textId="77777777"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14:paraId="54922BA0" w14:textId="77777777" w:rsidR="007E7577" w:rsidRDefault="007E7577" w:rsidP="00D93A66">
            <w:pPr>
              <w:jc w:val="center"/>
              <w:rPr>
                <w:rFonts w:cstheme="minorHAnsi"/>
                <w:b/>
                <w:sz w:val="24"/>
                <w:szCs w:val="24"/>
              </w:rPr>
            </w:pPr>
            <w:r>
              <w:rPr>
                <w:rFonts w:cstheme="minorHAnsi"/>
                <w:b/>
                <w:sz w:val="24"/>
                <w:szCs w:val="24"/>
              </w:rPr>
              <w:t>CEPT</w:t>
            </w:r>
          </w:p>
        </w:tc>
        <w:tc>
          <w:tcPr>
            <w:tcW w:w="1840" w:type="dxa"/>
            <w:gridSpan w:val="2"/>
          </w:tcPr>
          <w:p w14:paraId="06A0713F" w14:textId="77777777" w:rsidR="007E7577" w:rsidRDefault="007E7577" w:rsidP="00D93A66">
            <w:pPr>
              <w:jc w:val="center"/>
              <w:rPr>
                <w:rFonts w:cstheme="minorHAnsi"/>
                <w:b/>
                <w:sz w:val="24"/>
                <w:szCs w:val="24"/>
              </w:rPr>
            </w:pPr>
            <w:r>
              <w:rPr>
                <w:rFonts w:cstheme="minorHAnsi"/>
                <w:b/>
                <w:sz w:val="24"/>
                <w:szCs w:val="24"/>
              </w:rPr>
              <w:t>CITEL</w:t>
            </w:r>
          </w:p>
        </w:tc>
        <w:tc>
          <w:tcPr>
            <w:tcW w:w="1840" w:type="dxa"/>
          </w:tcPr>
          <w:p w14:paraId="54252DD7" w14:textId="77777777" w:rsidR="007E7577" w:rsidRDefault="007E7577" w:rsidP="00D93A66">
            <w:pPr>
              <w:jc w:val="center"/>
              <w:rPr>
                <w:rFonts w:cstheme="minorHAnsi"/>
                <w:b/>
                <w:sz w:val="24"/>
                <w:szCs w:val="24"/>
              </w:rPr>
            </w:pPr>
            <w:r>
              <w:rPr>
                <w:rFonts w:cstheme="minorHAnsi"/>
                <w:b/>
                <w:sz w:val="24"/>
                <w:szCs w:val="24"/>
              </w:rPr>
              <w:t>RCC</w:t>
            </w:r>
          </w:p>
        </w:tc>
      </w:tr>
      <w:tr w:rsidR="007E7577" w:rsidRPr="00D93A66" w14:paraId="2E61D728" w14:textId="77777777" w:rsidTr="00B466C9">
        <w:tc>
          <w:tcPr>
            <w:tcW w:w="1853" w:type="dxa"/>
            <w:gridSpan w:val="2"/>
          </w:tcPr>
          <w:p w14:paraId="42EF8708" w14:textId="77777777"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14:paraId="7A1C20E2"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gridSpan w:val="3"/>
          </w:tcPr>
          <w:p w14:paraId="24267C48" w14:textId="43ADC64D" w:rsidR="007E7577" w:rsidRDefault="007E7577" w:rsidP="00D93A66">
            <w:pPr>
              <w:jc w:val="center"/>
              <w:rPr>
                <w:rFonts w:cstheme="minorHAnsi"/>
                <w:b/>
                <w:sz w:val="24"/>
                <w:szCs w:val="24"/>
              </w:rPr>
            </w:pPr>
            <w:r>
              <w:rPr>
                <w:rFonts w:cstheme="minorHAnsi"/>
                <w:bCs/>
                <w:sz w:val="24"/>
                <w:szCs w:val="24"/>
              </w:rPr>
              <w:t>CPM23-2/</w:t>
            </w:r>
            <w:r w:rsidR="003479E7">
              <w:rPr>
                <w:rFonts w:cstheme="minorHAnsi"/>
                <w:bCs/>
                <w:sz w:val="24"/>
                <w:szCs w:val="24"/>
              </w:rPr>
              <w:t>115</w:t>
            </w:r>
          </w:p>
        </w:tc>
        <w:tc>
          <w:tcPr>
            <w:tcW w:w="1840" w:type="dxa"/>
            <w:gridSpan w:val="3"/>
          </w:tcPr>
          <w:p w14:paraId="737AAB7F"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gridSpan w:val="2"/>
          </w:tcPr>
          <w:p w14:paraId="44122311"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tcPr>
          <w:p w14:paraId="06D82DCD"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r>
      <w:tr w:rsidR="007E7577" w:rsidRPr="00D93A66" w14:paraId="54AD2A4E" w14:textId="77777777" w:rsidTr="00B466C9">
        <w:tc>
          <w:tcPr>
            <w:tcW w:w="1853" w:type="dxa"/>
            <w:gridSpan w:val="2"/>
          </w:tcPr>
          <w:p w14:paraId="7A87F085" w14:textId="77777777"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14:paraId="4C231A19" w14:textId="77777777" w:rsidR="007E7577" w:rsidRDefault="007E7577" w:rsidP="00D93A66">
            <w:pPr>
              <w:jc w:val="center"/>
              <w:rPr>
                <w:rFonts w:cstheme="minorHAnsi"/>
                <w:b/>
                <w:sz w:val="24"/>
                <w:szCs w:val="24"/>
              </w:rPr>
            </w:pPr>
          </w:p>
        </w:tc>
        <w:tc>
          <w:tcPr>
            <w:tcW w:w="1840" w:type="dxa"/>
            <w:gridSpan w:val="3"/>
          </w:tcPr>
          <w:p w14:paraId="79AD0D9E" w14:textId="0A2F8C59" w:rsidR="007E7577" w:rsidRPr="00A272F8" w:rsidRDefault="003479E7" w:rsidP="00D93A66">
            <w:pPr>
              <w:jc w:val="center"/>
              <w:rPr>
                <w:rFonts w:cstheme="minorHAnsi"/>
                <w:bCs/>
                <w:sz w:val="24"/>
                <w:szCs w:val="24"/>
                <w:lang w:eastAsia="ja-JP"/>
              </w:rPr>
            </w:pPr>
            <w:r w:rsidRPr="00A272F8">
              <w:rPr>
                <w:rFonts w:cstheme="minorHAnsi" w:hint="eastAsia"/>
                <w:bCs/>
                <w:sz w:val="24"/>
                <w:szCs w:val="24"/>
                <w:lang w:eastAsia="ja-JP"/>
              </w:rPr>
              <w:t>M</w:t>
            </w:r>
            <w:r w:rsidRPr="00A272F8">
              <w:rPr>
                <w:rFonts w:cstheme="minorHAnsi"/>
                <w:bCs/>
                <w:sz w:val="24"/>
                <w:szCs w:val="24"/>
                <w:lang w:eastAsia="ja-JP"/>
              </w:rPr>
              <w:t>OD to a draft new Resolution [XXX SW IMPORTANCE]</w:t>
            </w:r>
          </w:p>
        </w:tc>
        <w:tc>
          <w:tcPr>
            <w:tcW w:w="1840" w:type="dxa"/>
            <w:gridSpan w:val="3"/>
          </w:tcPr>
          <w:p w14:paraId="7EF04CBF" w14:textId="77777777" w:rsidR="007E7577" w:rsidRDefault="007E7577" w:rsidP="00D93A66">
            <w:pPr>
              <w:jc w:val="center"/>
              <w:rPr>
                <w:rFonts w:cstheme="minorHAnsi"/>
                <w:b/>
                <w:sz w:val="24"/>
                <w:szCs w:val="24"/>
              </w:rPr>
            </w:pPr>
          </w:p>
        </w:tc>
        <w:tc>
          <w:tcPr>
            <w:tcW w:w="1840" w:type="dxa"/>
            <w:gridSpan w:val="2"/>
          </w:tcPr>
          <w:p w14:paraId="63BD4062" w14:textId="77777777" w:rsidR="007E7577" w:rsidRDefault="007E7577" w:rsidP="00D93A66">
            <w:pPr>
              <w:jc w:val="center"/>
              <w:rPr>
                <w:rFonts w:cstheme="minorHAnsi"/>
                <w:b/>
                <w:sz w:val="24"/>
                <w:szCs w:val="24"/>
              </w:rPr>
            </w:pPr>
          </w:p>
        </w:tc>
        <w:tc>
          <w:tcPr>
            <w:tcW w:w="1840" w:type="dxa"/>
          </w:tcPr>
          <w:p w14:paraId="6E5BD953" w14:textId="77777777" w:rsidR="007E7577" w:rsidRDefault="007E7577" w:rsidP="00D93A66">
            <w:pPr>
              <w:jc w:val="center"/>
              <w:rPr>
                <w:rFonts w:cstheme="minorHAnsi"/>
                <w:b/>
                <w:sz w:val="24"/>
                <w:szCs w:val="24"/>
              </w:rPr>
            </w:pPr>
          </w:p>
        </w:tc>
      </w:tr>
      <w:tr w:rsidR="006C7438" w:rsidRPr="00D93A66" w14:paraId="42B39D89" w14:textId="77777777" w:rsidTr="00B466C9">
        <w:tc>
          <w:tcPr>
            <w:tcW w:w="11052" w:type="dxa"/>
            <w:gridSpan w:val="15"/>
          </w:tcPr>
          <w:p w14:paraId="123CD492" w14:textId="77777777" w:rsidR="006C7438" w:rsidRPr="006C7438" w:rsidRDefault="006C7438" w:rsidP="006C7438">
            <w:pPr>
              <w:jc w:val="left"/>
              <w:rPr>
                <w:rFonts w:cstheme="minorHAnsi"/>
                <w:b/>
                <w:sz w:val="24"/>
                <w:szCs w:val="24"/>
              </w:rPr>
            </w:pPr>
          </w:p>
        </w:tc>
      </w:tr>
      <w:tr w:rsidR="0077095D" w:rsidRPr="00D93A66" w14:paraId="075A7731" w14:textId="77777777" w:rsidTr="00B466C9">
        <w:tc>
          <w:tcPr>
            <w:tcW w:w="11052" w:type="dxa"/>
            <w:gridSpan w:val="15"/>
          </w:tcPr>
          <w:p w14:paraId="7FAF68F5" w14:textId="77777777" w:rsidR="0077095D" w:rsidRPr="007E7577" w:rsidRDefault="007E7577" w:rsidP="006C7438">
            <w:pPr>
              <w:pStyle w:val="a8"/>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221C99F1" w14:textId="77777777" w:rsidTr="00B466C9">
        <w:tc>
          <w:tcPr>
            <w:tcW w:w="3397" w:type="dxa"/>
            <w:gridSpan w:val="5"/>
          </w:tcPr>
          <w:p w14:paraId="349B53C4" w14:textId="77777777"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w:t>
            </w:r>
            <w:proofErr w:type="spellStart"/>
            <w:r>
              <w:rPr>
                <w:rFonts w:cstheme="minorHAnsi"/>
                <w:b/>
                <w:sz w:val="24"/>
                <w:szCs w:val="24"/>
              </w:rPr>
              <w:t>etc</w:t>
            </w:r>
            <w:proofErr w:type="spellEnd"/>
          </w:p>
        </w:tc>
        <w:tc>
          <w:tcPr>
            <w:tcW w:w="7655" w:type="dxa"/>
            <w:gridSpan w:val="10"/>
          </w:tcPr>
          <w:p w14:paraId="45E94C30" w14:textId="77777777" w:rsidR="006C7438" w:rsidRPr="0077095D" w:rsidRDefault="006C7438" w:rsidP="006C7438">
            <w:pPr>
              <w:jc w:val="left"/>
              <w:rPr>
                <w:rFonts w:cstheme="minorHAnsi"/>
                <w:bCs/>
                <w:sz w:val="24"/>
                <w:szCs w:val="24"/>
              </w:rPr>
            </w:pPr>
            <w:r>
              <w:rPr>
                <w:rFonts w:cstheme="minorHAnsi"/>
                <w:bCs/>
                <w:sz w:val="24"/>
                <w:szCs w:val="24"/>
              </w:rPr>
              <w:t>[include number and hyper link to relevant working documents</w:t>
            </w:r>
            <w:r w:rsidR="00580AA6">
              <w:rPr>
                <w:rFonts w:cstheme="minorHAnsi"/>
                <w:bCs/>
                <w:sz w:val="24"/>
                <w:szCs w:val="24"/>
              </w:rPr>
              <w:t xml:space="preserve"> </w:t>
            </w:r>
            <w:proofErr w:type="spellStart"/>
            <w:r w:rsidR="00580AA6">
              <w:rPr>
                <w:rFonts w:cstheme="minorHAnsi"/>
                <w:bCs/>
                <w:sz w:val="24"/>
                <w:szCs w:val="24"/>
              </w:rPr>
              <w:t>etc</w:t>
            </w:r>
            <w:proofErr w:type="spellEnd"/>
            <w:r>
              <w:rPr>
                <w:rFonts w:cstheme="minorHAnsi"/>
                <w:bCs/>
                <w:sz w:val="24"/>
                <w:szCs w:val="24"/>
              </w:rPr>
              <w:t>]</w:t>
            </w:r>
          </w:p>
        </w:tc>
      </w:tr>
      <w:tr w:rsidR="006C7438" w:rsidRPr="00D93A66" w14:paraId="49D6AE15" w14:textId="77777777" w:rsidTr="00B466C9">
        <w:tc>
          <w:tcPr>
            <w:tcW w:w="11052" w:type="dxa"/>
            <w:gridSpan w:val="15"/>
          </w:tcPr>
          <w:p w14:paraId="2614D471" w14:textId="0BC69418" w:rsidR="00110546" w:rsidRDefault="00D80926" w:rsidP="00866948">
            <w:pPr>
              <w:wordWrap/>
              <w:jc w:val="left"/>
              <w:rPr>
                <w:rFonts w:cstheme="minorHAnsi"/>
                <w:bCs/>
                <w:sz w:val="24"/>
                <w:szCs w:val="24"/>
                <w:lang w:eastAsia="ja-JP"/>
              </w:rPr>
            </w:pPr>
            <w:r>
              <w:rPr>
                <w:rFonts w:cstheme="minorHAnsi"/>
                <w:bCs/>
                <w:sz w:val="24"/>
                <w:szCs w:val="24"/>
                <w:lang w:eastAsia="ja-JP"/>
              </w:rPr>
              <w:t xml:space="preserve">The draft </w:t>
            </w:r>
            <w:r>
              <w:rPr>
                <w:rFonts w:cstheme="minorHAnsi" w:hint="eastAsia"/>
                <w:bCs/>
                <w:sz w:val="24"/>
                <w:szCs w:val="24"/>
                <w:lang w:eastAsia="ja-JP"/>
              </w:rPr>
              <w:t>C</w:t>
            </w:r>
            <w:r>
              <w:rPr>
                <w:rFonts w:cstheme="minorHAnsi"/>
                <w:bCs/>
                <w:sz w:val="24"/>
                <w:szCs w:val="24"/>
                <w:lang w:eastAsia="ja-JP"/>
              </w:rPr>
              <w:t>PM text for AI 9.1, topic a) was reviewed and updated based on several contribution</w:t>
            </w:r>
            <w:r w:rsidR="00095F7E">
              <w:rPr>
                <w:rFonts w:cstheme="minorHAnsi"/>
                <w:bCs/>
                <w:sz w:val="24"/>
                <w:szCs w:val="24"/>
                <w:lang w:eastAsia="ja-JP"/>
              </w:rPr>
              <w:t>s</w:t>
            </w:r>
            <w:r>
              <w:rPr>
                <w:rFonts w:cstheme="minorHAnsi"/>
                <w:bCs/>
                <w:sz w:val="24"/>
                <w:szCs w:val="24"/>
                <w:lang w:eastAsia="ja-JP"/>
              </w:rPr>
              <w:t xml:space="preserve"> on edits. </w:t>
            </w:r>
            <w:r>
              <w:rPr>
                <w:rFonts w:cstheme="minorHAnsi" w:hint="eastAsia"/>
                <w:bCs/>
                <w:sz w:val="24"/>
                <w:szCs w:val="24"/>
                <w:lang w:eastAsia="ja-JP"/>
              </w:rPr>
              <w:t>T</w:t>
            </w:r>
            <w:r>
              <w:rPr>
                <w:rFonts w:cstheme="minorHAnsi"/>
                <w:bCs/>
                <w:sz w:val="24"/>
                <w:szCs w:val="24"/>
                <w:lang w:eastAsia="ja-JP"/>
              </w:rPr>
              <w:t>he updated CPM text was a</w:t>
            </w:r>
            <w:r w:rsidR="00095F7E">
              <w:rPr>
                <w:rFonts w:cstheme="minorHAnsi"/>
                <w:bCs/>
                <w:sz w:val="24"/>
                <w:szCs w:val="24"/>
                <w:lang w:eastAsia="ja-JP"/>
              </w:rPr>
              <w:t>pproved</w:t>
            </w:r>
            <w:r>
              <w:rPr>
                <w:rFonts w:cstheme="minorHAnsi"/>
                <w:bCs/>
                <w:sz w:val="24"/>
                <w:szCs w:val="24"/>
                <w:lang w:eastAsia="ja-JP"/>
              </w:rPr>
              <w:t xml:space="preserve"> at the Plenary session on 31 March (Doc. CPM23-2/</w:t>
            </w:r>
            <w:hyperlink r:id="rId7" w:history="1">
              <w:r w:rsidRPr="00D80926">
                <w:rPr>
                  <w:rStyle w:val="a9"/>
                  <w:rFonts w:cstheme="minorHAnsi"/>
                  <w:bCs/>
                  <w:sz w:val="24"/>
                  <w:szCs w:val="24"/>
                  <w:lang w:eastAsia="ja-JP"/>
                </w:rPr>
                <w:t>252R1</w:t>
              </w:r>
            </w:hyperlink>
            <w:r>
              <w:rPr>
                <w:rFonts w:cstheme="minorHAnsi"/>
                <w:bCs/>
                <w:sz w:val="24"/>
                <w:szCs w:val="24"/>
                <w:lang w:eastAsia="ja-JP"/>
              </w:rPr>
              <w:t xml:space="preserve">). This </w:t>
            </w:r>
            <w:r w:rsidR="00866948" w:rsidRPr="00D7425D">
              <w:rPr>
                <w:rFonts w:cstheme="minorHAnsi"/>
                <w:bCs/>
                <w:sz w:val="24"/>
                <w:szCs w:val="24"/>
                <w:lang w:eastAsia="ja-JP"/>
              </w:rPr>
              <w:t xml:space="preserve">CPM text has </w:t>
            </w:r>
            <w:r w:rsidR="001241AE">
              <w:rPr>
                <w:rFonts w:cstheme="minorHAnsi"/>
                <w:bCs/>
                <w:sz w:val="24"/>
                <w:szCs w:val="24"/>
                <w:lang w:eastAsia="ja-JP"/>
              </w:rPr>
              <w:t>reflected</w:t>
            </w:r>
            <w:r w:rsidR="00866948">
              <w:rPr>
                <w:rFonts w:cstheme="minorHAnsi"/>
                <w:bCs/>
                <w:sz w:val="24"/>
                <w:szCs w:val="24"/>
                <w:lang w:eastAsia="ja-JP"/>
              </w:rPr>
              <w:t xml:space="preserve"> </w:t>
            </w:r>
            <w:r w:rsidR="00866948" w:rsidRPr="00D7425D">
              <w:rPr>
                <w:rFonts w:cstheme="minorHAnsi"/>
                <w:bCs/>
                <w:sz w:val="24"/>
                <w:szCs w:val="24"/>
                <w:lang w:eastAsia="ja-JP"/>
              </w:rPr>
              <w:t>the second paragraph of the APT Preliminary Views</w:t>
            </w:r>
            <w:r w:rsidR="00866948">
              <w:rPr>
                <w:rFonts w:cstheme="minorHAnsi"/>
                <w:bCs/>
                <w:sz w:val="24"/>
                <w:szCs w:val="24"/>
                <w:lang w:eastAsia="ja-JP"/>
              </w:rPr>
              <w:t xml:space="preserve">, </w:t>
            </w:r>
            <w:r w:rsidR="001241AE">
              <w:rPr>
                <w:rFonts w:cstheme="minorHAnsi"/>
                <w:bCs/>
                <w:sz w:val="24"/>
                <w:szCs w:val="24"/>
                <w:lang w:eastAsia="ja-JP"/>
              </w:rPr>
              <w:t>based on</w:t>
            </w:r>
            <w:r w:rsidR="00866948">
              <w:rPr>
                <w:rFonts w:cstheme="minorHAnsi"/>
                <w:bCs/>
                <w:sz w:val="24"/>
                <w:szCs w:val="24"/>
                <w:lang w:eastAsia="ja-JP"/>
              </w:rPr>
              <w:t xml:space="preserve"> the proposals of s</w:t>
            </w:r>
            <w:r w:rsidR="00D7425D">
              <w:rPr>
                <w:rFonts w:cstheme="minorHAnsi"/>
                <w:bCs/>
                <w:sz w:val="24"/>
                <w:szCs w:val="24"/>
                <w:lang w:eastAsia="ja-JP"/>
              </w:rPr>
              <w:t>ome</w:t>
            </w:r>
            <w:r w:rsidR="00D7425D" w:rsidRPr="00D7425D">
              <w:rPr>
                <w:rFonts w:cstheme="minorHAnsi"/>
                <w:bCs/>
                <w:sz w:val="24"/>
                <w:szCs w:val="24"/>
                <w:lang w:eastAsia="ja-JP"/>
              </w:rPr>
              <w:t xml:space="preserve"> APT countr</w:t>
            </w:r>
            <w:r w:rsidR="00D7425D">
              <w:rPr>
                <w:rFonts w:cstheme="minorHAnsi"/>
                <w:bCs/>
                <w:sz w:val="24"/>
                <w:szCs w:val="24"/>
                <w:lang w:eastAsia="ja-JP"/>
              </w:rPr>
              <w:t>ies</w:t>
            </w:r>
            <w:r w:rsidR="00866948">
              <w:rPr>
                <w:rFonts w:cstheme="minorHAnsi"/>
                <w:bCs/>
                <w:sz w:val="24"/>
                <w:szCs w:val="24"/>
                <w:lang w:eastAsia="ja-JP"/>
              </w:rPr>
              <w:t>.</w:t>
            </w:r>
          </w:p>
          <w:p w14:paraId="0AE66A06" w14:textId="6CE65C23" w:rsidR="00AA06EB" w:rsidRDefault="00AA06EB" w:rsidP="00866948">
            <w:pPr>
              <w:wordWrap/>
              <w:jc w:val="left"/>
              <w:rPr>
                <w:rFonts w:cstheme="minorHAnsi"/>
                <w:bCs/>
                <w:sz w:val="24"/>
                <w:szCs w:val="24"/>
                <w:lang w:eastAsia="ja-JP"/>
              </w:rPr>
            </w:pPr>
            <w:r>
              <w:rPr>
                <w:rFonts w:cstheme="minorHAnsi" w:hint="eastAsia"/>
                <w:bCs/>
                <w:sz w:val="24"/>
                <w:szCs w:val="24"/>
                <w:lang w:eastAsia="ja-JP"/>
              </w:rPr>
              <w:t>I</w:t>
            </w:r>
            <w:r>
              <w:rPr>
                <w:rFonts w:cstheme="minorHAnsi"/>
                <w:bCs/>
                <w:sz w:val="24"/>
                <w:szCs w:val="24"/>
                <w:lang w:eastAsia="ja-JP"/>
              </w:rPr>
              <w:t xml:space="preserve">n addition, </w:t>
            </w:r>
            <w:r w:rsidR="00D76079">
              <w:rPr>
                <w:rFonts w:cstheme="minorHAnsi"/>
                <w:bCs/>
                <w:sz w:val="24"/>
                <w:szCs w:val="24"/>
                <w:lang w:eastAsia="ja-JP"/>
              </w:rPr>
              <w:t xml:space="preserve">in updating the CPM text </w:t>
            </w:r>
            <w:r>
              <w:rPr>
                <w:rFonts w:cstheme="minorHAnsi"/>
                <w:bCs/>
                <w:sz w:val="24"/>
                <w:szCs w:val="24"/>
                <w:lang w:eastAsia="ja-JP"/>
              </w:rPr>
              <w:t>there were discussions on:</w:t>
            </w:r>
          </w:p>
          <w:p w14:paraId="53733032" w14:textId="41FB8F3E" w:rsidR="00AA06EB" w:rsidRPr="00B00FC0" w:rsidRDefault="00D76079" w:rsidP="00AA06EB">
            <w:pPr>
              <w:pStyle w:val="a8"/>
              <w:numPr>
                <w:ilvl w:val="0"/>
                <w:numId w:val="5"/>
              </w:numPr>
              <w:wordWrap/>
              <w:jc w:val="left"/>
              <w:rPr>
                <w:rFonts w:cstheme="minorHAnsi"/>
                <w:bCs/>
                <w:sz w:val="24"/>
                <w:szCs w:val="24"/>
                <w:lang w:eastAsia="ja-JP"/>
              </w:rPr>
            </w:pPr>
            <w:r>
              <w:rPr>
                <w:rFonts w:cstheme="minorHAnsi"/>
                <w:bCs/>
                <w:sz w:val="24"/>
                <w:szCs w:val="24"/>
                <w:lang w:eastAsia="ja-JP"/>
              </w:rPr>
              <w:t xml:space="preserve">how to approach possible solutions </w:t>
            </w:r>
            <w:r w:rsidR="00BC1FE5">
              <w:rPr>
                <w:rFonts w:cstheme="minorHAnsi"/>
                <w:bCs/>
                <w:sz w:val="24"/>
                <w:szCs w:val="24"/>
                <w:lang w:eastAsia="ja-JP"/>
              </w:rPr>
              <w:t>with</w:t>
            </w:r>
            <w:r>
              <w:rPr>
                <w:rFonts w:cstheme="minorHAnsi"/>
                <w:bCs/>
                <w:sz w:val="24"/>
                <w:szCs w:val="24"/>
                <w:lang w:eastAsia="ja-JP"/>
              </w:rPr>
              <w:t xml:space="preserve"> </w:t>
            </w:r>
            <w:r w:rsidR="00DA1A64">
              <w:rPr>
                <w:rFonts w:cstheme="minorHAnsi"/>
                <w:bCs/>
                <w:sz w:val="24"/>
                <w:szCs w:val="24"/>
                <w:lang w:eastAsia="ja-JP"/>
              </w:rPr>
              <w:t>respect</w:t>
            </w:r>
            <w:r>
              <w:rPr>
                <w:rFonts w:cstheme="minorHAnsi"/>
                <w:bCs/>
                <w:sz w:val="24"/>
                <w:szCs w:val="24"/>
                <w:lang w:eastAsia="ja-JP"/>
              </w:rPr>
              <w:t xml:space="preserve"> </w:t>
            </w:r>
            <w:r w:rsidR="00DA1A64">
              <w:rPr>
                <w:rFonts w:cstheme="minorHAnsi"/>
                <w:bCs/>
                <w:sz w:val="24"/>
                <w:szCs w:val="24"/>
                <w:lang w:eastAsia="ja-JP"/>
              </w:rPr>
              <w:t>t</w:t>
            </w:r>
            <w:r>
              <w:rPr>
                <w:rFonts w:cstheme="minorHAnsi"/>
                <w:bCs/>
                <w:sz w:val="24"/>
                <w:szCs w:val="24"/>
                <w:lang w:eastAsia="ja-JP"/>
              </w:rPr>
              <w:t>o WRC-23 AI 9.1, topic a) and WRC-27 preliminary AI 2.6,</w:t>
            </w:r>
          </w:p>
          <w:p w14:paraId="1BB582F2" w14:textId="77777777" w:rsidR="00AA06EB" w:rsidRDefault="00B00FC0" w:rsidP="00AA06EB">
            <w:pPr>
              <w:pStyle w:val="a8"/>
              <w:numPr>
                <w:ilvl w:val="0"/>
                <w:numId w:val="5"/>
              </w:numPr>
              <w:wordWrap/>
              <w:jc w:val="left"/>
              <w:rPr>
                <w:rFonts w:cstheme="minorHAnsi"/>
                <w:bCs/>
                <w:sz w:val="24"/>
                <w:szCs w:val="24"/>
                <w:lang w:eastAsia="ja-JP"/>
              </w:rPr>
            </w:pPr>
            <w:r>
              <w:rPr>
                <w:rFonts w:cstheme="minorHAnsi" w:hint="eastAsia"/>
                <w:bCs/>
                <w:sz w:val="24"/>
                <w:szCs w:val="24"/>
                <w:lang w:eastAsia="ja-JP"/>
              </w:rPr>
              <w:t>h</w:t>
            </w:r>
            <w:r>
              <w:rPr>
                <w:rFonts w:cstheme="minorHAnsi"/>
                <w:bCs/>
                <w:sz w:val="24"/>
                <w:szCs w:val="24"/>
                <w:lang w:eastAsia="ja-JP"/>
              </w:rPr>
              <w:t xml:space="preserve">ow to avoid </w:t>
            </w:r>
            <w:r w:rsidRPr="00B00FC0">
              <w:rPr>
                <w:rFonts w:cstheme="minorHAnsi"/>
                <w:bCs/>
                <w:sz w:val="24"/>
                <w:szCs w:val="24"/>
                <w:lang w:eastAsia="ja-JP"/>
              </w:rPr>
              <w:t xml:space="preserve">notification under the </w:t>
            </w:r>
            <w:proofErr w:type="spellStart"/>
            <w:r w:rsidRPr="00B00FC0">
              <w:rPr>
                <w:rFonts w:cstheme="minorHAnsi"/>
                <w:bCs/>
                <w:sz w:val="24"/>
                <w:szCs w:val="24"/>
                <w:lang w:eastAsia="ja-JP"/>
              </w:rPr>
              <w:t>MetAids</w:t>
            </w:r>
            <w:proofErr w:type="spellEnd"/>
            <w:r w:rsidRPr="00B00FC0">
              <w:rPr>
                <w:rFonts w:cstheme="minorHAnsi"/>
                <w:bCs/>
                <w:sz w:val="24"/>
                <w:szCs w:val="24"/>
                <w:lang w:eastAsia="ja-JP"/>
              </w:rPr>
              <w:t xml:space="preserve"> (space weather) service from administration until a subsequent WRC will decide new </w:t>
            </w:r>
            <w:proofErr w:type="spellStart"/>
            <w:r w:rsidRPr="00B00FC0">
              <w:rPr>
                <w:rFonts w:cstheme="minorHAnsi"/>
                <w:bCs/>
                <w:sz w:val="24"/>
                <w:szCs w:val="24"/>
                <w:lang w:eastAsia="ja-JP"/>
              </w:rPr>
              <w:t>MetAids</w:t>
            </w:r>
            <w:proofErr w:type="spellEnd"/>
            <w:r w:rsidRPr="00B00FC0">
              <w:rPr>
                <w:rFonts w:cstheme="minorHAnsi"/>
                <w:bCs/>
                <w:sz w:val="24"/>
                <w:szCs w:val="24"/>
                <w:lang w:eastAsia="ja-JP"/>
              </w:rPr>
              <w:t xml:space="preserve"> (space weather) allocations in RR Article 5.</w:t>
            </w:r>
          </w:p>
          <w:p w14:paraId="3E4A777C" w14:textId="534BB480" w:rsidR="00BC1FE5" w:rsidRPr="00BC1FE5" w:rsidRDefault="00BC1FE5" w:rsidP="00BC1FE5">
            <w:pPr>
              <w:wordWrap/>
              <w:jc w:val="left"/>
              <w:rPr>
                <w:rFonts w:cstheme="minorHAnsi"/>
                <w:bCs/>
                <w:sz w:val="24"/>
                <w:szCs w:val="24"/>
                <w:lang w:eastAsia="ja-JP"/>
              </w:rPr>
            </w:pPr>
            <w:r>
              <w:rPr>
                <w:rFonts w:cstheme="minorHAnsi" w:hint="eastAsia"/>
                <w:bCs/>
                <w:sz w:val="24"/>
                <w:szCs w:val="24"/>
                <w:lang w:eastAsia="ja-JP"/>
              </w:rPr>
              <w:t>T</w:t>
            </w:r>
            <w:r>
              <w:rPr>
                <w:rFonts w:cstheme="minorHAnsi"/>
                <w:bCs/>
                <w:sz w:val="24"/>
                <w:szCs w:val="24"/>
                <w:lang w:eastAsia="ja-JP"/>
              </w:rPr>
              <w:t>hese points are reflected in the CPM text.</w:t>
            </w:r>
          </w:p>
        </w:tc>
      </w:tr>
      <w:tr w:rsidR="007E7577" w:rsidRPr="00D93A66" w14:paraId="1990B0FC" w14:textId="77777777" w:rsidTr="00B466C9">
        <w:tc>
          <w:tcPr>
            <w:tcW w:w="11052" w:type="dxa"/>
            <w:gridSpan w:val="15"/>
          </w:tcPr>
          <w:p w14:paraId="4BE133E5" w14:textId="77777777" w:rsidR="007E7577" w:rsidRPr="0077095D" w:rsidRDefault="007E7577" w:rsidP="00D93A66">
            <w:pPr>
              <w:jc w:val="center"/>
              <w:rPr>
                <w:rFonts w:cstheme="minorHAnsi"/>
                <w:bCs/>
                <w:sz w:val="24"/>
                <w:szCs w:val="24"/>
              </w:rPr>
            </w:pPr>
          </w:p>
        </w:tc>
      </w:tr>
      <w:tr w:rsidR="007E7577" w:rsidRPr="00D93A66" w14:paraId="2FFE72B0" w14:textId="77777777" w:rsidTr="00B466C9">
        <w:tc>
          <w:tcPr>
            <w:tcW w:w="11052" w:type="dxa"/>
            <w:gridSpan w:val="15"/>
          </w:tcPr>
          <w:p w14:paraId="5EE27063" w14:textId="77777777" w:rsidR="007E7577" w:rsidRPr="007E7577" w:rsidRDefault="007E7577" w:rsidP="006C7438">
            <w:pPr>
              <w:pStyle w:val="a8"/>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14:paraId="5F4B1810" w14:textId="77777777" w:rsidTr="00B466C9">
        <w:tc>
          <w:tcPr>
            <w:tcW w:w="11052" w:type="dxa"/>
            <w:gridSpan w:val="15"/>
          </w:tcPr>
          <w:p w14:paraId="4F8292EB" w14:textId="628992C4" w:rsidR="007E7577" w:rsidRPr="0077095D" w:rsidRDefault="001B7ECE" w:rsidP="00C61C3A">
            <w:pPr>
              <w:jc w:val="center"/>
              <w:rPr>
                <w:rFonts w:cstheme="minorHAnsi"/>
                <w:bCs/>
                <w:sz w:val="24"/>
                <w:szCs w:val="24"/>
                <w:lang w:eastAsia="ja-JP"/>
              </w:rPr>
            </w:pPr>
            <w:r>
              <w:rPr>
                <w:rFonts w:cstheme="minorHAnsi" w:hint="eastAsia"/>
                <w:bCs/>
                <w:sz w:val="24"/>
                <w:szCs w:val="24"/>
                <w:lang w:eastAsia="ja-JP"/>
              </w:rPr>
              <w:t>N</w:t>
            </w:r>
            <w:r>
              <w:rPr>
                <w:rFonts w:cstheme="minorHAnsi"/>
                <w:bCs/>
                <w:sz w:val="24"/>
                <w:szCs w:val="24"/>
                <w:lang w:eastAsia="ja-JP"/>
              </w:rPr>
              <w:t>one</w:t>
            </w:r>
          </w:p>
        </w:tc>
      </w:tr>
    </w:tbl>
    <w:p w14:paraId="5EE6FDB8" w14:textId="77777777" w:rsidR="009977D0" w:rsidRDefault="009977D0"/>
    <w:p w14:paraId="4AE3CB23" w14:textId="77777777" w:rsidR="00D93A66" w:rsidRPr="00B00FC0" w:rsidRDefault="00D93A66">
      <w:pPr>
        <w:rPr>
          <w:rFonts w:eastAsia="Malgun Gothic"/>
        </w:rPr>
      </w:pPr>
    </w:p>
    <w:sectPr w:rsidR="00D93A66" w:rsidRPr="00B00FC0" w:rsidSect="00B466C9">
      <w:headerReference w:type="default" r:id="rId8"/>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BE07" w14:textId="77777777" w:rsidR="00F02A03" w:rsidRDefault="00F02A03" w:rsidP="00D93A66">
      <w:pPr>
        <w:spacing w:after="0" w:line="240" w:lineRule="auto"/>
      </w:pPr>
      <w:r>
        <w:separator/>
      </w:r>
    </w:p>
  </w:endnote>
  <w:endnote w:type="continuationSeparator" w:id="0">
    <w:p w14:paraId="6D75EF82" w14:textId="77777777" w:rsidR="00F02A03" w:rsidRDefault="00F02A03"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EA4A" w14:textId="77777777" w:rsidR="00F02A03" w:rsidRDefault="00F02A03" w:rsidP="00D93A66">
      <w:pPr>
        <w:spacing w:after="0" w:line="240" w:lineRule="auto"/>
      </w:pPr>
      <w:r>
        <w:separator/>
      </w:r>
    </w:p>
  </w:footnote>
  <w:footnote w:type="continuationSeparator" w:id="0">
    <w:p w14:paraId="79EB0A07" w14:textId="77777777" w:rsidR="00F02A03" w:rsidRDefault="00F02A03"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3CED" w14:textId="77777777"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49B419AD" w14:textId="77777777"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14:paraId="1D49E9ED" w14:textId="77777777" w:rsidR="00D93A66" w:rsidRDefault="00D93A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556690"/>
    <w:multiLevelType w:val="hybridMultilevel"/>
    <w:tmpl w:val="920C3B76"/>
    <w:lvl w:ilvl="0" w:tplc="147EAD94">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7212862">
    <w:abstractNumId w:val="0"/>
  </w:num>
  <w:num w:numId="2" w16cid:durableId="737216743">
    <w:abstractNumId w:val="1"/>
  </w:num>
  <w:num w:numId="3" w16cid:durableId="2114281471">
    <w:abstractNumId w:val="2"/>
  </w:num>
  <w:num w:numId="4" w16cid:durableId="787629758">
    <w:abstractNumId w:val="3"/>
  </w:num>
  <w:num w:numId="5" w16cid:durableId="842162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57D04"/>
    <w:rsid w:val="00095F7E"/>
    <w:rsid w:val="00110546"/>
    <w:rsid w:val="001241AE"/>
    <w:rsid w:val="0015560D"/>
    <w:rsid w:val="0016610E"/>
    <w:rsid w:val="001B7ECE"/>
    <w:rsid w:val="001D0D91"/>
    <w:rsid w:val="00254599"/>
    <w:rsid w:val="003479E7"/>
    <w:rsid w:val="003C543E"/>
    <w:rsid w:val="0045489E"/>
    <w:rsid w:val="00486BDC"/>
    <w:rsid w:val="004A55D9"/>
    <w:rsid w:val="005462D5"/>
    <w:rsid w:val="00580AA6"/>
    <w:rsid w:val="005E5CFA"/>
    <w:rsid w:val="006A005C"/>
    <w:rsid w:val="006C7438"/>
    <w:rsid w:val="0077095D"/>
    <w:rsid w:val="007E7577"/>
    <w:rsid w:val="00866948"/>
    <w:rsid w:val="0088722E"/>
    <w:rsid w:val="009977D0"/>
    <w:rsid w:val="00A272F8"/>
    <w:rsid w:val="00AA06EB"/>
    <w:rsid w:val="00B00FC0"/>
    <w:rsid w:val="00B16274"/>
    <w:rsid w:val="00B20F57"/>
    <w:rsid w:val="00B466C9"/>
    <w:rsid w:val="00BC1FE5"/>
    <w:rsid w:val="00C61C3A"/>
    <w:rsid w:val="00C63D90"/>
    <w:rsid w:val="00C91AAA"/>
    <w:rsid w:val="00CA612D"/>
    <w:rsid w:val="00D1016E"/>
    <w:rsid w:val="00D7425D"/>
    <w:rsid w:val="00D76079"/>
    <w:rsid w:val="00D80926"/>
    <w:rsid w:val="00D93A66"/>
    <w:rsid w:val="00DA1A64"/>
    <w:rsid w:val="00E00EC9"/>
    <w:rsid w:val="00F02A03"/>
    <w:rsid w:val="00F21C1B"/>
    <w:rsid w:val="00FE6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64517E"/>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66"/>
    <w:pPr>
      <w:widowControl w:val="0"/>
      <w:wordWrap w:val="0"/>
      <w:autoSpaceDE w:val="0"/>
      <w:autoSpaceDN w:val="0"/>
      <w:jc w:val="both"/>
    </w:pPr>
    <w:rPr>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4">
    <w:name w:val="ヘッダー (文字)"/>
    <w:basedOn w:val="a0"/>
    <w:link w:val="a3"/>
    <w:uiPriority w:val="99"/>
    <w:rsid w:val="00D93A66"/>
  </w:style>
  <w:style w:type="paragraph" w:styleId="a5">
    <w:name w:val="footer"/>
    <w:basedOn w:val="a"/>
    <w:link w:val="a6"/>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a6">
    <w:name w:val="フッター (文字)"/>
    <w:basedOn w:val="a0"/>
    <w:link w:val="a5"/>
    <w:uiPriority w:val="99"/>
    <w:rsid w:val="00D93A66"/>
  </w:style>
  <w:style w:type="table" w:styleId="a7">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095D"/>
    <w:pPr>
      <w:ind w:left="720"/>
      <w:contextualSpacing/>
    </w:pPr>
  </w:style>
  <w:style w:type="character" w:styleId="a9">
    <w:name w:val="Hyperlink"/>
    <w:basedOn w:val="a0"/>
    <w:uiPriority w:val="99"/>
    <w:unhideWhenUsed/>
    <w:rsid w:val="00D80926"/>
    <w:rPr>
      <w:color w:val="0563C1" w:themeColor="hyperlink"/>
      <w:u w:val="single"/>
    </w:rPr>
  </w:style>
  <w:style w:type="character" w:styleId="aa">
    <w:name w:val="Unresolved Mention"/>
    <w:basedOn w:val="a0"/>
    <w:uiPriority w:val="99"/>
    <w:semiHidden/>
    <w:unhideWhenUsed/>
    <w:rsid w:val="00D80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R19-CPM23.2-C-0252/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329</Words>
  <Characters>1877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Australian Communications and Media Authority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横山 隆裕</cp:lastModifiedBy>
  <cp:revision>16</cp:revision>
  <dcterms:created xsi:type="dcterms:W3CDTF">2023-03-29T13:37:00Z</dcterms:created>
  <dcterms:modified xsi:type="dcterms:W3CDTF">2023-04-02T12:03:00Z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4813d6c025dd23ea81aec322c7ba2ba831fff675d14b71e0a63db22d825d0297</vt:lpwstr>
  </property>
</Properties>
</file>