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19" w:type="dxa"/>
        <w:tblBorders>
          <w:bottom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99"/>
        <w:gridCol w:w="4530"/>
        <w:gridCol w:w="1250"/>
        <w:gridCol w:w="411"/>
        <w:gridCol w:w="2229"/>
      </w:tblGrid>
      <w:tr w:rsidR="00DA7595" w:rsidRPr="00891D0B">
        <w:trPr>
          <w:cantSplit/>
        </w:trPr>
        <w:tc>
          <w:tcPr>
            <w:tcW w:w="139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A7595" w:rsidRPr="00891D0B" w:rsidRDefault="006A3691" w:rsidP="0045458F">
            <w:pPr>
              <w:pStyle w:val="Note"/>
              <w:widowControl w:val="0"/>
              <w:tabs>
                <w:tab w:val="clear" w:pos="284"/>
                <w:tab w:val="clear" w:pos="1134"/>
                <w:tab w:val="clear" w:pos="1871"/>
                <w:tab w:val="clear" w:pos="2268"/>
              </w:tabs>
              <w:wordWrap w:val="0"/>
              <w:spacing w:before="0"/>
              <w:rPr>
                <w:noProof w:val="0"/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  <w:lang w:val="en-AU" w:eastAsia="en-AU"/>
              </w:rPr>
              <w:drawing>
                <wp:inline distT="0" distB="0" distL="0" distR="0">
                  <wp:extent cx="841375" cy="68770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1375" cy="687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DA7595" w:rsidRPr="00891D0B" w:rsidRDefault="00DA7595" w:rsidP="0045458F">
            <w:pPr>
              <w:rPr>
                <w:sz w:val="22"/>
                <w:szCs w:val="22"/>
              </w:rPr>
            </w:pPr>
            <w:r w:rsidRPr="00891D0B">
              <w:rPr>
                <w:sz w:val="22"/>
                <w:szCs w:val="22"/>
              </w:rPr>
              <w:t>ASIA-PACIFIC TELECOMMUNITY</w:t>
            </w:r>
          </w:p>
        </w:tc>
        <w:tc>
          <w:tcPr>
            <w:tcW w:w="16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7595" w:rsidRPr="00891D0B" w:rsidRDefault="00DA7595" w:rsidP="0045458F"/>
        </w:tc>
        <w:tc>
          <w:tcPr>
            <w:tcW w:w="2229" w:type="dxa"/>
            <w:tcBorders>
              <w:top w:val="nil"/>
              <w:left w:val="nil"/>
              <w:bottom w:val="nil"/>
            </w:tcBorders>
          </w:tcPr>
          <w:p w:rsidR="00DA7595" w:rsidRPr="00891D0B" w:rsidRDefault="00DA7595" w:rsidP="0045458F">
            <w:pPr>
              <w:pStyle w:val="Heading8"/>
              <w:rPr>
                <w:sz w:val="24"/>
                <w:szCs w:val="24"/>
              </w:rPr>
            </w:pPr>
          </w:p>
        </w:tc>
      </w:tr>
      <w:tr w:rsidR="00DA7595" w:rsidRPr="00C15799">
        <w:trPr>
          <w:cantSplit/>
        </w:trPr>
        <w:tc>
          <w:tcPr>
            <w:tcW w:w="139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7595" w:rsidRPr="00891D0B" w:rsidRDefault="00DA7595" w:rsidP="0045458F"/>
        </w:tc>
        <w:tc>
          <w:tcPr>
            <w:tcW w:w="57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7595" w:rsidRPr="00891D0B" w:rsidRDefault="00DB0A68" w:rsidP="007E4AD4">
            <w:pPr>
              <w:spacing w:line="0" w:lineRule="atLeast"/>
            </w:pPr>
            <w:r>
              <w:rPr>
                <w:b/>
              </w:rPr>
              <w:t xml:space="preserve">APT </w:t>
            </w:r>
            <w:r w:rsidR="007E4AD4">
              <w:rPr>
                <w:b/>
              </w:rPr>
              <w:t>Coordination Meetings During RA-12 and WRC-12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7595" w:rsidRPr="00C15799" w:rsidRDefault="00DA7595" w:rsidP="00CD7AAF">
            <w:pPr>
              <w:rPr>
                <w:b/>
                <w:bCs/>
                <w:lang w:val="fr-FR"/>
              </w:rPr>
            </w:pPr>
          </w:p>
        </w:tc>
      </w:tr>
      <w:tr w:rsidR="004B3553" w:rsidRPr="00891D0B">
        <w:trPr>
          <w:cantSplit/>
          <w:trHeight w:val="219"/>
        </w:trPr>
        <w:tc>
          <w:tcPr>
            <w:tcW w:w="1399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B3553" w:rsidRPr="00C15799" w:rsidRDefault="004B3553" w:rsidP="0045458F">
            <w:pPr>
              <w:rPr>
                <w:lang w:val="fr-FR"/>
              </w:rPr>
            </w:pPr>
          </w:p>
        </w:tc>
        <w:tc>
          <w:tcPr>
            <w:tcW w:w="578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B3553" w:rsidRPr="00891D0B" w:rsidRDefault="004B3553" w:rsidP="00860180"/>
        </w:tc>
        <w:tc>
          <w:tcPr>
            <w:tcW w:w="264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B3553" w:rsidRPr="00712451" w:rsidRDefault="004B3553" w:rsidP="007E4AD4">
            <w:pPr>
              <w:rPr>
                <w:b/>
              </w:rPr>
            </w:pPr>
          </w:p>
        </w:tc>
      </w:tr>
    </w:tbl>
    <w:p w:rsidR="00DA7595" w:rsidRDefault="00DA7595" w:rsidP="00DA7595">
      <w:pPr>
        <w:jc w:val="center"/>
        <w:rPr>
          <w:b/>
          <w:sz w:val="28"/>
          <w:szCs w:val="28"/>
          <w:lang w:eastAsia="ko-KR"/>
        </w:rPr>
      </w:pPr>
    </w:p>
    <w:p w:rsidR="00CD7AAF" w:rsidRDefault="00A749D2" w:rsidP="00A749D2">
      <w:pPr>
        <w:rPr>
          <w:snapToGrid w:val="0"/>
        </w:rPr>
      </w:pPr>
      <w:r>
        <w:rPr>
          <w:snapToGrid w:val="0"/>
        </w:rPr>
        <w:t>Date:</w:t>
      </w:r>
      <w:r w:rsidR="0094753A">
        <w:rPr>
          <w:snapToGrid w:val="0"/>
        </w:rPr>
        <w:t xml:space="preserve"> 30</w:t>
      </w:r>
      <w:r w:rsidR="00B17531">
        <w:rPr>
          <w:snapToGrid w:val="0"/>
        </w:rPr>
        <w:t xml:space="preserve"> January 2012</w:t>
      </w:r>
    </w:p>
    <w:p w:rsidR="00A749D2" w:rsidRDefault="00A749D2" w:rsidP="00A749D2">
      <w:pPr>
        <w:rPr>
          <w:snapToGrid w:val="0"/>
        </w:rPr>
      </w:pPr>
    </w:p>
    <w:p w:rsidR="00A749D2" w:rsidRDefault="00A749D2" w:rsidP="00A749D2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REPORT OF THE WRC-12 AGENDA ITEM COORDINATOR</w:t>
      </w:r>
    </w:p>
    <w:p w:rsidR="00A749D2" w:rsidRDefault="00A749D2" w:rsidP="00A749D2">
      <w:pPr>
        <w:jc w:val="center"/>
        <w:rPr>
          <w:b/>
          <w:bCs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A749D2" w:rsidTr="0021310F">
        <w:tc>
          <w:tcPr>
            <w:tcW w:w="9242" w:type="dxa"/>
          </w:tcPr>
          <w:p w:rsidR="00A749D2" w:rsidRPr="00AE27E9" w:rsidRDefault="00A749D2" w:rsidP="0021310F">
            <w:r w:rsidRPr="00AE27E9">
              <w:rPr>
                <w:b/>
                <w:bCs/>
              </w:rPr>
              <w:t>Agenda Item</w:t>
            </w:r>
            <w:r>
              <w:rPr>
                <w:b/>
                <w:bCs/>
              </w:rPr>
              <w:t xml:space="preserve"> No.</w:t>
            </w:r>
            <w:r w:rsidRPr="00AE27E9">
              <w:t>:</w:t>
            </w:r>
            <w:r w:rsidR="001C679B">
              <w:t xml:space="preserve">   1.23</w:t>
            </w:r>
          </w:p>
          <w:p w:rsidR="00A749D2" w:rsidRDefault="00A749D2" w:rsidP="0021310F">
            <w:pPr>
              <w:rPr>
                <w:b/>
                <w:bCs/>
                <w:sz w:val="28"/>
              </w:rPr>
            </w:pPr>
          </w:p>
        </w:tc>
      </w:tr>
      <w:tr w:rsidR="00A749D2" w:rsidTr="0021310F">
        <w:tc>
          <w:tcPr>
            <w:tcW w:w="9242" w:type="dxa"/>
          </w:tcPr>
          <w:p w:rsidR="00A749D2" w:rsidRDefault="00A749D2" w:rsidP="0021310F">
            <w:r w:rsidRPr="00AE27E9">
              <w:rPr>
                <w:b/>
                <w:bCs/>
              </w:rPr>
              <w:t>Name of the Coordinator</w:t>
            </w:r>
            <w:r>
              <w:rPr>
                <w:b/>
                <w:bCs/>
              </w:rPr>
              <w:t xml:space="preserve"> ( with Email)</w:t>
            </w:r>
            <w:r>
              <w:t>:</w:t>
            </w:r>
            <w:r w:rsidR="00DB0955">
              <w:t xml:space="preserve"> </w:t>
            </w:r>
            <w:r w:rsidR="001C679B">
              <w:t>Dale Hughes</w:t>
            </w:r>
            <w:r w:rsidR="0029449F">
              <w:t>, Box 2359</w:t>
            </w:r>
          </w:p>
          <w:p w:rsidR="00A749D2" w:rsidRDefault="00F31DE1" w:rsidP="001C679B">
            <w:pPr>
              <w:rPr>
                <w:rStyle w:val="Hyperlink"/>
              </w:rPr>
            </w:pPr>
            <w:r>
              <w:t xml:space="preserve">                                                                    </w:t>
            </w:r>
            <w:hyperlink r:id="rId10" w:history="1">
              <w:r w:rsidR="001C679B">
                <w:rPr>
                  <w:rStyle w:val="Hyperlink"/>
                </w:rPr>
                <w:t>daleedwin.hughes@ties.itu.int</w:t>
              </w:r>
            </w:hyperlink>
          </w:p>
          <w:p w:rsidR="0029449F" w:rsidRPr="00AE27E9" w:rsidRDefault="0029449F" w:rsidP="001C679B"/>
        </w:tc>
      </w:tr>
      <w:tr w:rsidR="00A749D2" w:rsidTr="0021310F">
        <w:tc>
          <w:tcPr>
            <w:tcW w:w="9242" w:type="dxa"/>
          </w:tcPr>
          <w:p w:rsidR="00DD5690" w:rsidRDefault="0029449F" w:rsidP="0021310F">
            <w:pPr>
              <w:rPr>
                <w:b/>
                <w:bCs/>
              </w:rPr>
            </w:pPr>
            <w:r>
              <w:rPr>
                <w:b/>
                <w:bCs/>
              </w:rPr>
              <w:t>Issue:</w:t>
            </w:r>
          </w:p>
          <w:p w:rsidR="0029449F" w:rsidRPr="007E1BB2" w:rsidRDefault="0029449F" w:rsidP="0021310F">
            <w:pPr>
              <w:rPr>
                <w:b/>
                <w:bCs/>
              </w:rPr>
            </w:pPr>
          </w:p>
          <w:p w:rsidR="007E1BB2" w:rsidRPr="00F624A8" w:rsidRDefault="007E1BB2" w:rsidP="007E1BB2">
            <w:pPr>
              <w:rPr>
                <w:color w:val="000000"/>
              </w:rPr>
            </w:pPr>
            <w:r w:rsidRPr="00F624A8">
              <w:rPr>
                <w:color w:val="000000"/>
              </w:rPr>
              <w:t>1.23</w:t>
            </w:r>
            <w:r w:rsidRPr="00F624A8">
              <w:rPr>
                <w:color w:val="000000"/>
              </w:rPr>
              <w:tab/>
            </w:r>
            <w:r w:rsidRPr="00F624A8">
              <w:t>to consider an allocation of about 15 kHz in parts of the band 415-526.5 kHz to the amateur service on a secondary basis, taking into account the ne</w:t>
            </w:r>
            <w:r w:rsidR="0029449F">
              <w:t>ed to protect existing services.</w:t>
            </w:r>
          </w:p>
          <w:p w:rsidR="00A749D2" w:rsidRPr="001C679B" w:rsidRDefault="00A749D2" w:rsidP="0021310F">
            <w:pPr>
              <w:rPr>
                <w:highlight w:val="yellow"/>
              </w:rPr>
            </w:pPr>
          </w:p>
        </w:tc>
      </w:tr>
      <w:tr w:rsidR="00A749D2" w:rsidTr="0021310F">
        <w:tc>
          <w:tcPr>
            <w:tcW w:w="9242" w:type="dxa"/>
          </w:tcPr>
          <w:p w:rsidR="00A749D2" w:rsidRPr="007E1BB2" w:rsidRDefault="00A749D2" w:rsidP="0021310F">
            <w:r w:rsidRPr="007E1BB2">
              <w:rPr>
                <w:b/>
                <w:bCs/>
              </w:rPr>
              <w:t>APT Proposals</w:t>
            </w:r>
            <w:r w:rsidRPr="007E1BB2">
              <w:t>:</w:t>
            </w:r>
            <w:r w:rsidR="007E1BB2" w:rsidRPr="007E1BB2">
              <w:t xml:space="preserve"> Document 26 Addendum 23</w:t>
            </w:r>
          </w:p>
          <w:p w:rsidR="00222D66" w:rsidRPr="001C679B" w:rsidRDefault="00222D66" w:rsidP="0021310F">
            <w:pPr>
              <w:rPr>
                <w:highlight w:val="yellow"/>
              </w:rPr>
            </w:pPr>
          </w:p>
          <w:p w:rsidR="007E1BB2" w:rsidRPr="00752BF3" w:rsidRDefault="007E1BB2" w:rsidP="007E1BB2">
            <w:pPr>
              <w:rPr>
                <w:b/>
              </w:rPr>
            </w:pPr>
            <w:r w:rsidRPr="00752BF3">
              <w:t xml:space="preserve">At the </w:t>
            </w:r>
            <w:r>
              <w:t>fifth</w:t>
            </w:r>
            <w:r w:rsidRPr="00752BF3">
              <w:t xml:space="preserve"> meeting of the APT </w:t>
            </w:r>
            <w:r>
              <w:t>prepara</w:t>
            </w:r>
            <w:r w:rsidRPr="00752BF3">
              <w:t>tory group for WRC-12</w:t>
            </w:r>
            <w:r>
              <w:t>,</w:t>
            </w:r>
            <w:r w:rsidRPr="00752BF3">
              <w:t xml:space="preserve"> </w:t>
            </w:r>
            <w:r>
              <w:t>APT M</w:t>
            </w:r>
            <w:r w:rsidRPr="00752BF3">
              <w:t>embers, when considering Agenda item 1.23,</w:t>
            </w:r>
            <w:r>
              <w:t xml:space="preserve"> supported an allocation </w:t>
            </w:r>
            <w:r w:rsidRPr="000B6C70">
              <w:t>of about</w:t>
            </w:r>
            <w:r>
              <w:t xml:space="preserve"> 15 kHz in parts of the band 415-</w:t>
            </w:r>
            <w:r w:rsidRPr="000B6C70">
              <w:t>526.5 kHz</w:t>
            </w:r>
            <w:r>
              <w:t xml:space="preserve"> to the amateur service on a secondary basis, </w:t>
            </w:r>
            <w:r w:rsidRPr="006E409E">
              <w:t>taking into account the need to protect existing services</w:t>
            </w:r>
            <w:r>
              <w:t xml:space="preserve">. In particular </w:t>
            </w:r>
            <w:r>
              <w:rPr>
                <w:color w:val="000000"/>
              </w:rPr>
              <w:t xml:space="preserve">Method A </w:t>
            </w:r>
            <w:r>
              <w:t>(472-487</w:t>
            </w:r>
            <w:r w:rsidRPr="003F37A6">
              <w:t xml:space="preserve"> kHz)</w:t>
            </w:r>
            <w:r>
              <w:t xml:space="preserve"> of the CPM Report is supported provided that appropriate protection and regulatory provisions are in place. </w:t>
            </w:r>
          </w:p>
          <w:p w:rsidR="00A749D2" w:rsidRPr="001C679B" w:rsidRDefault="00A749D2" w:rsidP="0021310F">
            <w:pPr>
              <w:rPr>
                <w:highlight w:val="yellow"/>
              </w:rPr>
            </w:pPr>
          </w:p>
        </w:tc>
      </w:tr>
      <w:tr w:rsidR="00A749D2" w:rsidTr="0021310F">
        <w:tc>
          <w:tcPr>
            <w:tcW w:w="9242" w:type="dxa"/>
          </w:tcPr>
          <w:p w:rsidR="005F751E" w:rsidRDefault="00A749D2" w:rsidP="0021310F">
            <w:pPr>
              <w:rPr>
                <w:b/>
                <w:bCs/>
              </w:rPr>
            </w:pPr>
            <w:r w:rsidRPr="007E1BB2">
              <w:rPr>
                <w:b/>
                <w:bCs/>
              </w:rPr>
              <w:t>Status of the APT Proposals:</w:t>
            </w:r>
          </w:p>
          <w:p w:rsidR="0029449F" w:rsidRPr="007E1BB2" w:rsidRDefault="0029449F" w:rsidP="0021310F">
            <w:pPr>
              <w:rPr>
                <w:b/>
                <w:bCs/>
              </w:rPr>
            </w:pPr>
          </w:p>
          <w:p w:rsidR="00002E6D" w:rsidRDefault="0027445A" w:rsidP="007E1BB2">
            <w:pPr>
              <w:rPr>
                <w:bCs/>
              </w:rPr>
            </w:pPr>
            <w:r w:rsidRPr="007E1BB2">
              <w:rPr>
                <w:bCs/>
              </w:rPr>
              <w:t>The APT comm</w:t>
            </w:r>
            <w:r w:rsidR="007E1BB2" w:rsidRPr="007E1BB2">
              <w:rPr>
                <w:bCs/>
              </w:rPr>
              <w:t>on proposal was presented</w:t>
            </w:r>
            <w:r w:rsidRPr="007E1BB2">
              <w:rPr>
                <w:bCs/>
              </w:rPr>
              <w:t xml:space="preserve"> to the first </w:t>
            </w:r>
            <w:r w:rsidR="003E247E">
              <w:rPr>
                <w:bCs/>
              </w:rPr>
              <w:t xml:space="preserve">AI 1.23 </w:t>
            </w:r>
            <w:r w:rsidRPr="007E1BB2">
              <w:rPr>
                <w:bCs/>
              </w:rPr>
              <w:t>Working Group session held on 24 January</w:t>
            </w:r>
            <w:r w:rsidR="007E1BB2" w:rsidRPr="007E1BB2">
              <w:rPr>
                <w:bCs/>
              </w:rPr>
              <w:t>.</w:t>
            </w:r>
            <w:r w:rsidRPr="007E1BB2">
              <w:rPr>
                <w:bCs/>
              </w:rPr>
              <w:t xml:space="preserve"> </w:t>
            </w:r>
            <w:r w:rsidR="0094753A">
              <w:rPr>
                <w:bCs/>
              </w:rPr>
              <w:t xml:space="preserve"> A slightly different consensus view to the original APT position was reached after much discussion between administrations and regional groups. </w:t>
            </w:r>
          </w:p>
          <w:p w:rsidR="00002E6D" w:rsidRDefault="00002E6D" w:rsidP="007E1BB2">
            <w:pPr>
              <w:rPr>
                <w:bCs/>
              </w:rPr>
            </w:pPr>
          </w:p>
          <w:p w:rsidR="000C2F6E" w:rsidRDefault="00002E6D" w:rsidP="00002E6D">
            <w:pPr>
              <w:rPr>
                <w:bCs/>
              </w:rPr>
            </w:pPr>
            <w:r>
              <w:rPr>
                <w:bCs/>
              </w:rPr>
              <w:t xml:space="preserve">The SWG 1.23 Chairman directed that a drafting group form to generate a document which contains the consensus view of administrations </w:t>
            </w:r>
            <w:r w:rsidR="000C2F6E">
              <w:rPr>
                <w:bCs/>
              </w:rPr>
              <w:t>that</w:t>
            </w:r>
            <w:r>
              <w:rPr>
                <w:bCs/>
              </w:rPr>
              <w:t xml:space="preserve"> support an allocation to the amateur service</w:t>
            </w:r>
            <w:r w:rsidR="003E247E">
              <w:rPr>
                <w:bCs/>
              </w:rPr>
              <w:t>. The drafting group met two times</w:t>
            </w:r>
            <w:r w:rsidR="000C2F6E">
              <w:rPr>
                <w:bCs/>
              </w:rPr>
              <w:t xml:space="preserve"> and the output</w:t>
            </w:r>
            <w:r>
              <w:rPr>
                <w:bCs/>
              </w:rPr>
              <w:t xml:space="preserve"> document can be seen on the 4C3 1.23 SharePoint site. </w:t>
            </w:r>
            <w:r w:rsidR="003E247E">
              <w:rPr>
                <w:bCs/>
              </w:rPr>
              <w:t>The drafting group was chaired by Mr. Dale Hughes (AUS).</w:t>
            </w:r>
          </w:p>
          <w:p w:rsidR="000C2F6E" w:rsidRDefault="000C2F6E" w:rsidP="00002E6D">
            <w:pPr>
              <w:rPr>
                <w:bCs/>
              </w:rPr>
            </w:pPr>
          </w:p>
          <w:p w:rsidR="00002E6D" w:rsidRPr="000C2F6E" w:rsidRDefault="00002E6D" w:rsidP="00002E6D">
            <w:pPr>
              <w:rPr>
                <w:bCs/>
                <w:i/>
              </w:rPr>
            </w:pPr>
            <w:r>
              <w:rPr>
                <w:bCs/>
              </w:rPr>
              <w:t xml:space="preserve">A summary of the </w:t>
            </w:r>
            <w:r>
              <w:rPr>
                <w:bCs/>
              </w:rPr>
              <w:t>final affirmative position</w:t>
            </w:r>
            <w:r>
              <w:rPr>
                <w:bCs/>
              </w:rPr>
              <w:t xml:space="preserve"> </w:t>
            </w:r>
            <w:r>
              <w:rPr>
                <w:bCs/>
              </w:rPr>
              <w:t>is a smaller allocation between 472 and 479 kHz with a prescribed power limit of 5 W (</w:t>
            </w:r>
            <w:proofErr w:type="spellStart"/>
            <w:r>
              <w:rPr>
                <w:bCs/>
              </w:rPr>
              <w:t>e.i.r.p</w:t>
            </w:r>
            <w:proofErr w:type="spellEnd"/>
            <w:r>
              <w:rPr>
                <w:bCs/>
              </w:rPr>
              <w:t>). No contrary comments were received by the AI 1.23 coordinator from APT administrations</w:t>
            </w:r>
            <w:r w:rsidR="000C2F6E">
              <w:rPr>
                <w:bCs/>
              </w:rPr>
              <w:t xml:space="preserve"> who support an</w:t>
            </w:r>
            <w:r>
              <w:rPr>
                <w:bCs/>
              </w:rPr>
              <w:t xml:space="preserve"> amateur allocation. </w:t>
            </w:r>
            <w:r w:rsidR="000C2F6E" w:rsidRPr="000C2F6E">
              <w:rPr>
                <w:bCs/>
                <w:i/>
              </w:rPr>
              <w:t>Note: this does not imply that a consensus position on AI 1.23 has been achieved, simply that we now have two method instead the previous three.</w:t>
            </w:r>
          </w:p>
          <w:p w:rsidR="00002E6D" w:rsidRDefault="00002E6D" w:rsidP="007E1BB2">
            <w:pPr>
              <w:rPr>
                <w:bCs/>
              </w:rPr>
            </w:pPr>
          </w:p>
          <w:p w:rsidR="00002E6D" w:rsidRDefault="00002E6D" w:rsidP="007E1BB2">
            <w:pPr>
              <w:rPr>
                <w:bCs/>
              </w:rPr>
            </w:pPr>
            <w:r>
              <w:rPr>
                <w:bCs/>
              </w:rPr>
              <w:t xml:space="preserve">At this point in time, there is still no </w:t>
            </w:r>
            <w:r w:rsidR="000C2F6E">
              <w:rPr>
                <w:bCs/>
              </w:rPr>
              <w:t xml:space="preserve">overall </w:t>
            </w:r>
            <w:r>
              <w:rPr>
                <w:bCs/>
              </w:rPr>
              <w:t xml:space="preserve">consensus between administrations and regional groups on the agenda </w:t>
            </w:r>
            <w:r w:rsidR="000C2F6E">
              <w:rPr>
                <w:bCs/>
              </w:rPr>
              <w:t>item;</w:t>
            </w:r>
            <w:r>
              <w:rPr>
                <w:bCs/>
              </w:rPr>
              <w:t xml:space="preserve"> however there is another SWG 1.23 meeting this afternoon and discussions will continue where it is hoped that consensus will be achieved</w:t>
            </w:r>
            <w:r w:rsidR="000C2F6E">
              <w:rPr>
                <w:bCs/>
              </w:rPr>
              <w:t xml:space="preserve"> and a </w:t>
            </w:r>
            <w:r w:rsidR="003E247E">
              <w:rPr>
                <w:bCs/>
              </w:rPr>
              <w:t xml:space="preserve">decision </w:t>
            </w:r>
            <w:r w:rsidR="000C2F6E">
              <w:rPr>
                <w:bCs/>
              </w:rPr>
              <w:lastRenderedPageBreak/>
              <w:t>made to select either a NOC or to allow an amateur service allocation in the frequency range of 472 to 479 kHz.</w:t>
            </w:r>
          </w:p>
          <w:p w:rsidR="00002E6D" w:rsidRDefault="00002E6D" w:rsidP="007E1BB2">
            <w:pPr>
              <w:rPr>
                <w:bCs/>
              </w:rPr>
            </w:pPr>
          </w:p>
          <w:p w:rsidR="00002E6D" w:rsidRPr="007E1BB2" w:rsidRDefault="00002E6D" w:rsidP="007E1BB2">
            <w:pPr>
              <w:rPr>
                <w:bCs/>
              </w:rPr>
            </w:pPr>
            <w:r>
              <w:rPr>
                <w:bCs/>
              </w:rPr>
              <w:t>If consensus cannot be reached in the SWG 1.23 meeting, the issue will be elevated to the next level committee.</w:t>
            </w:r>
          </w:p>
          <w:p w:rsidR="007E1BB2" w:rsidRPr="007E1BB2" w:rsidRDefault="007E1BB2" w:rsidP="007E1BB2"/>
        </w:tc>
      </w:tr>
      <w:tr w:rsidR="00A749D2" w:rsidTr="0021310F">
        <w:tc>
          <w:tcPr>
            <w:tcW w:w="9242" w:type="dxa"/>
          </w:tcPr>
          <w:p w:rsidR="007E1BB2" w:rsidRPr="007E1BB2" w:rsidRDefault="00A749D2" w:rsidP="0021310F">
            <w:pPr>
              <w:rPr>
                <w:b/>
                <w:bCs/>
              </w:rPr>
            </w:pPr>
            <w:r w:rsidRPr="007E1BB2">
              <w:rPr>
                <w:b/>
                <w:bCs/>
              </w:rPr>
              <w:lastRenderedPageBreak/>
              <w:t>Issues to be discussed at the Coordination Meeting:</w:t>
            </w:r>
          </w:p>
          <w:p w:rsidR="007E1BB2" w:rsidRPr="007E1BB2" w:rsidRDefault="007E1BB2" w:rsidP="0021310F">
            <w:pPr>
              <w:rPr>
                <w:b/>
                <w:bCs/>
              </w:rPr>
            </w:pPr>
          </w:p>
          <w:p w:rsidR="00A749D2" w:rsidRPr="0029449F" w:rsidRDefault="000C2F6E" w:rsidP="0021310F">
            <w:pPr>
              <w:rPr>
                <w:bCs/>
              </w:rPr>
            </w:pPr>
            <w:r>
              <w:rPr>
                <w:bCs/>
              </w:rPr>
              <w:t xml:space="preserve">None, unless there are any comments </w:t>
            </w:r>
            <w:r w:rsidR="003E247E">
              <w:rPr>
                <w:bCs/>
              </w:rPr>
              <w:t xml:space="preserve">or suggestions </w:t>
            </w:r>
            <w:bookmarkStart w:id="0" w:name="_GoBack"/>
            <w:bookmarkEnd w:id="0"/>
            <w:r>
              <w:rPr>
                <w:bCs/>
              </w:rPr>
              <w:t>by APT Administrations.</w:t>
            </w:r>
          </w:p>
          <w:p w:rsidR="000C0C2B" w:rsidRPr="007E1BB2" w:rsidRDefault="000C0C2B" w:rsidP="0021310F">
            <w:pPr>
              <w:rPr>
                <w:b/>
                <w:bCs/>
              </w:rPr>
            </w:pPr>
          </w:p>
        </w:tc>
      </w:tr>
      <w:tr w:rsidR="00A749D2" w:rsidTr="0021310F">
        <w:tc>
          <w:tcPr>
            <w:tcW w:w="9242" w:type="dxa"/>
          </w:tcPr>
          <w:p w:rsidR="00A749D2" w:rsidRPr="0029449F" w:rsidRDefault="00A749D2" w:rsidP="0021310F">
            <w:r w:rsidRPr="0029449F">
              <w:rPr>
                <w:b/>
                <w:bCs/>
              </w:rPr>
              <w:t>Comments/Remarks by the Coordinator</w:t>
            </w:r>
            <w:r w:rsidRPr="0029449F">
              <w:t>:</w:t>
            </w:r>
          </w:p>
          <w:p w:rsidR="0029449F" w:rsidRPr="0029449F" w:rsidRDefault="0029449F" w:rsidP="0021310F"/>
          <w:p w:rsidR="0029449F" w:rsidRPr="0029449F" w:rsidRDefault="000C2F6E" w:rsidP="00F22632">
            <w:pPr>
              <w:spacing w:after="200" w:line="276" w:lineRule="auto"/>
              <w:rPr>
                <w:rFonts w:eastAsiaTheme="minorHAnsi"/>
                <w:lang w:val="en-AU"/>
              </w:rPr>
            </w:pPr>
            <w:r>
              <w:t>The AI 1.23 meetings have been very well attended and have generated robust discussions. It’s been a challenging situation for the SWG 1.23 chairman who has done a very good job in ensuring that all views are heard.</w:t>
            </w:r>
          </w:p>
        </w:tc>
      </w:tr>
    </w:tbl>
    <w:p w:rsidR="00A749D2" w:rsidRPr="00AE27E9" w:rsidRDefault="00A749D2" w:rsidP="00EE1E2C">
      <w:pPr>
        <w:rPr>
          <w:b/>
          <w:bCs/>
          <w:sz w:val="28"/>
        </w:rPr>
      </w:pPr>
    </w:p>
    <w:sectPr w:rsidR="00A749D2" w:rsidRPr="00AE27E9" w:rsidSect="00DB0A68">
      <w:headerReference w:type="default" r:id="rId11"/>
      <w:footerReference w:type="even" r:id="rId12"/>
      <w:footerReference w:type="default" r:id="rId13"/>
      <w:footerReference w:type="first" r:id="rId14"/>
      <w:pgSz w:w="11909" w:h="16834" w:code="9"/>
      <w:pgMar w:top="1195" w:right="1152" w:bottom="1138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04F9" w:rsidRDefault="009904F9">
      <w:r>
        <w:separator/>
      </w:r>
    </w:p>
  </w:endnote>
  <w:endnote w:type="continuationSeparator" w:id="0">
    <w:p w:rsidR="009904F9" w:rsidRDefault="009904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ulimChe">
    <w:charset w:val="81"/>
    <w:family w:val="modern"/>
    <w:pitch w:val="fixed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BatangChe">
    <w:altName w:val="Arial Unicode MS"/>
    <w:charset w:val="81"/>
    <w:family w:val="modern"/>
    <w:pitch w:val="fixed"/>
    <w:sig w:usb0="00000000" w:usb1="69D77CFB" w:usb2="00000030" w:usb3="00000000" w:csb0="0008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3B" w:rsidRDefault="0097693B" w:rsidP="002C07D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7693B" w:rsidRDefault="0097693B" w:rsidP="00DB0A6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3B" w:rsidRDefault="0029449F" w:rsidP="002C7EA9">
    <w:pPr>
      <w:pStyle w:val="Footer"/>
      <w:ind w:right="360"/>
      <w:jc w:val="right"/>
    </w:pPr>
    <w:r>
      <w:rPr>
        <w:rStyle w:val="PageNumber"/>
      </w:rPr>
      <w:t>P</w:t>
    </w:r>
    <w:r w:rsidR="002C7EA9" w:rsidRPr="002C7EA9">
      <w:rPr>
        <w:rStyle w:val="PageNumber"/>
      </w:rPr>
      <w:t xml:space="preserve">age </w:t>
    </w:r>
    <w:r w:rsidR="002C7EA9" w:rsidRPr="002C7EA9">
      <w:rPr>
        <w:rStyle w:val="PageNumber"/>
      </w:rPr>
      <w:fldChar w:fldCharType="begin"/>
    </w:r>
    <w:r w:rsidR="002C7EA9" w:rsidRPr="002C7EA9">
      <w:rPr>
        <w:rStyle w:val="PageNumber"/>
      </w:rPr>
      <w:instrText xml:space="preserve"> PAGE </w:instrText>
    </w:r>
    <w:r w:rsidR="002C7EA9" w:rsidRPr="002C7EA9">
      <w:rPr>
        <w:rStyle w:val="PageNumber"/>
      </w:rPr>
      <w:fldChar w:fldCharType="separate"/>
    </w:r>
    <w:r w:rsidR="003E247E">
      <w:rPr>
        <w:rStyle w:val="PageNumber"/>
        <w:noProof/>
      </w:rPr>
      <w:t>2</w:t>
    </w:r>
    <w:r w:rsidR="002C7EA9" w:rsidRPr="002C7EA9">
      <w:rPr>
        <w:rStyle w:val="PageNumber"/>
      </w:rPr>
      <w:fldChar w:fldCharType="end"/>
    </w:r>
    <w:r w:rsidR="002C7EA9" w:rsidRPr="002C7EA9">
      <w:rPr>
        <w:rStyle w:val="PageNumber"/>
      </w:rPr>
      <w:t xml:space="preserve"> of </w:t>
    </w:r>
    <w:r w:rsidR="002C7EA9" w:rsidRPr="002C7EA9">
      <w:rPr>
        <w:rStyle w:val="PageNumber"/>
      </w:rPr>
      <w:fldChar w:fldCharType="begin"/>
    </w:r>
    <w:r w:rsidR="002C7EA9" w:rsidRPr="002C7EA9">
      <w:rPr>
        <w:rStyle w:val="PageNumber"/>
      </w:rPr>
      <w:instrText xml:space="preserve"> NUMPAGES </w:instrText>
    </w:r>
    <w:r w:rsidR="002C7EA9" w:rsidRPr="002C7EA9">
      <w:rPr>
        <w:rStyle w:val="PageNumber"/>
      </w:rPr>
      <w:fldChar w:fldCharType="separate"/>
    </w:r>
    <w:r w:rsidR="003E247E">
      <w:rPr>
        <w:rStyle w:val="PageNumber"/>
        <w:noProof/>
      </w:rPr>
      <w:t>2</w:t>
    </w:r>
    <w:r w:rsidR="002C7EA9" w:rsidRPr="002C7EA9"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3B" w:rsidRDefault="0097693B"/>
  <w:tbl>
    <w:tblPr>
      <w:tblW w:w="9923" w:type="dxa"/>
      <w:jc w:val="center"/>
      <w:tblLayout w:type="fixed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1617"/>
      <w:gridCol w:w="4394"/>
      <w:gridCol w:w="3912"/>
    </w:tblGrid>
    <w:tr w:rsidR="0097693B">
      <w:trPr>
        <w:cantSplit/>
        <w:trHeight w:val="204"/>
        <w:jc w:val="center"/>
      </w:trPr>
      <w:tc>
        <w:tcPr>
          <w:tcW w:w="1617" w:type="dxa"/>
          <w:tcBorders>
            <w:top w:val="single" w:sz="12" w:space="0" w:color="auto"/>
          </w:tcBorders>
        </w:tcPr>
        <w:p w:rsidR="007E1BB2" w:rsidRDefault="0097693B" w:rsidP="007E1BB2">
          <w:pPr>
            <w:rPr>
              <w:b/>
              <w:bCs/>
            </w:rPr>
          </w:pPr>
          <w:r>
            <w:rPr>
              <w:b/>
              <w:bCs/>
            </w:rPr>
            <w:t>Contact:</w:t>
          </w:r>
          <w:r w:rsidR="00DD5690">
            <w:rPr>
              <w:b/>
              <w:bCs/>
            </w:rPr>
            <w:t xml:space="preserve"> </w:t>
          </w:r>
        </w:p>
        <w:p w:rsidR="0097693B" w:rsidRDefault="007E1BB2" w:rsidP="007E1BB2">
          <w:pPr>
            <w:rPr>
              <w:b/>
              <w:bCs/>
            </w:rPr>
          </w:pPr>
          <w:r>
            <w:rPr>
              <w:b/>
              <w:bCs/>
            </w:rPr>
            <w:t>Dale Hughes</w:t>
          </w:r>
        </w:p>
      </w:tc>
      <w:tc>
        <w:tcPr>
          <w:tcW w:w="4394" w:type="dxa"/>
          <w:tcBorders>
            <w:top w:val="single" w:sz="12" w:space="0" w:color="auto"/>
          </w:tcBorders>
        </w:tcPr>
        <w:p w:rsidR="00CD7AAF" w:rsidRDefault="00CD7AAF" w:rsidP="00A97FB5">
          <w:pPr>
            <w:pStyle w:val="Equation"/>
            <w:tabs>
              <w:tab w:val="clear" w:pos="4820"/>
              <w:tab w:val="clear" w:pos="9639"/>
              <w:tab w:val="left" w:pos="1191"/>
              <w:tab w:val="left" w:pos="1588"/>
              <w:tab w:val="left" w:pos="1985"/>
            </w:tabs>
            <w:spacing w:beforeLines="0" w:before="0"/>
            <w:rPr>
              <w:rFonts w:eastAsia="Batang"/>
            </w:rPr>
          </w:pPr>
        </w:p>
      </w:tc>
      <w:tc>
        <w:tcPr>
          <w:tcW w:w="3912" w:type="dxa"/>
          <w:tcBorders>
            <w:top w:val="single" w:sz="12" w:space="0" w:color="auto"/>
          </w:tcBorders>
        </w:tcPr>
        <w:p w:rsidR="0097693B" w:rsidRDefault="0097693B" w:rsidP="00634E57">
          <w:pPr>
            <w:rPr>
              <w:lang w:eastAsia="ja-JP"/>
            </w:rPr>
          </w:pPr>
          <w:r>
            <w:t>Email</w:t>
          </w:r>
          <w:r>
            <w:rPr>
              <w:rFonts w:hint="eastAsia"/>
            </w:rPr>
            <w:t xml:space="preserve">: </w:t>
          </w:r>
          <w:hyperlink r:id="rId1" w:history="1">
            <w:r w:rsidR="007E1BB2">
              <w:rPr>
                <w:rStyle w:val="Hyperlink"/>
              </w:rPr>
              <w:t>daleedwin.hughes@ties.itu.int</w:t>
            </w:r>
          </w:hyperlink>
        </w:p>
      </w:tc>
    </w:tr>
  </w:tbl>
  <w:p w:rsidR="0097693B" w:rsidRDefault="0097693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04F9" w:rsidRDefault="009904F9">
      <w:r>
        <w:separator/>
      </w:r>
    </w:p>
  </w:footnote>
  <w:footnote w:type="continuationSeparator" w:id="0">
    <w:p w:rsidR="009904F9" w:rsidRDefault="009904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3B" w:rsidRDefault="0097693B" w:rsidP="00C15633">
    <w:pPr>
      <w:pStyle w:val="Header"/>
      <w:tabs>
        <w:tab w:val="center" w:pos="4763"/>
        <w:tab w:val="left" w:pos="5820"/>
      </w:tabs>
      <w:rPr>
        <w:lang w:eastAsia="ko-KR"/>
      </w:rPr>
    </w:pPr>
  </w:p>
  <w:p w:rsidR="0097693B" w:rsidRDefault="0097693B" w:rsidP="00AD7E5F">
    <w:pPr>
      <w:pStyle w:val="Header"/>
      <w:tabs>
        <w:tab w:val="center" w:pos="4763"/>
        <w:tab w:val="left" w:pos="5820"/>
      </w:tabs>
      <w:rPr>
        <w:lang w:eastAsia="ko-K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E695D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">
    <w:nsid w:val="1E0848EE"/>
    <w:multiLevelType w:val="hybridMultilevel"/>
    <w:tmpl w:val="EFDC8FF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2">
    <w:nsid w:val="21D34771"/>
    <w:multiLevelType w:val="hybridMultilevel"/>
    <w:tmpl w:val="764E0C7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2A45E8">
      <w:start w:val="2"/>
      <w:numFmt w:val="bullet"/>
      <w:suff w:val="space"/>
      <w:lvlText w:val="-"/>
      <w:lvlJc w:val="left"/>
      <w:pPr>
        <w:ind w:left="1340" w:hanging="180"/>
      </w:pPr>
      <w:rPr>
        <w:rFonts w:ascii="Times New Roman" w:eastAsia="GulimChe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3">
    <w:nsid w:val="25001BAB"/>
    <w:multiLevelType w:val="hybridMultilevel"/>
    <w:tmpl w:val="53F8C2D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4">
    <w:nsid w:val="30637DD7"/>
    <w:multiLevelType w:val="hybridMultilevel"/>
    <w:tmpl w:val="C41C08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641696"/>
    <w:multiLevelType w:val="hybridMultilevel"/>
    <w:tmpl w:val="EFDC8FF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6">
    <w:nsid w:val="36BB608D"/>
    <w:multiLevelType w:val="hybridMultilevel"/>
    <w:tmpl w:val="4C30491C"/>
    <w:lvl w:ilvl="0" w:tplc="04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85" w:hanging="360"/>
      </w:pPr>
      <w:rPr>
        <w:rFonts w:ascii="Wingdings" w:hAnsi="Wingdings" w:hint="default"/>
      </w:rPr>
    </w:lvl>
  </w:abstractNum>
  <w:abstractNum w:abstractNumId="7">
    <w:nsid w:val="36EE16D3"/>
    <w:multiLevelType w:val="hybridMultilevel"/>
    <w:tmpl w:val="764E0C7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22A45E8">
      <w:start w:val="2"/>
      <w:numFmt w:val="bullet"/>
      <w:suff w:val="space"/>
      <w:lvlText w:val="-"/>
      <w:lvlJc w:val="left"/>
      <w:pPr>
        <w:ind w:left="980" w:hanging="180"/>
      </w:pPr>
      <w:rPr>
        <w:rFonts w:ascii="Times New Roman" w:eastAsia="GulimChe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8">
    <w:nsid w:val="36F050AC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9">
    <w:nsid w:val="4B525B70"/>
    <w:multiLevelType w:val="hybridMultilevel"/>
    <w:tmpl w:val="A7BC7D34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0">
    <w:nsid w:val="500339B4"/>
    <w:multiLevelType w:val="hybridMultilevel"/>
    <w:tmpl w:val="B5B200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4D70073"/>
    <w:multiLevelType w:val="hybridMultilevel"/>
    <w:tmpl w:val="F8243E7A"/>
    <w:lvl w:ilvl="0" w:tplc="9362B7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55117ED"/>
    <w:multiLevelType w:val="hybridMultilevel"/>
    <w:tmpl w:val="2DBC12CC"/>
    <w:lvl w:ilvl="0" w:tplc="9362B7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B16683F"/>
    <w:multiLevelType w:val="hybridMultilevel"/>
    <w:tmpl w:val="2FA63C1C"/>
    <w:lvl w:ilvl="0" w:tplc="B816B436">
      <w:start w:val="1"/>
      <w:numFmt w:val="bullet"/>
      <w:lvlText w:val="-"/>
      <w:lvlJc w:val="left"/>
      <w:pPr>
        <w:ind w:left="1080" w:hanging="360"/>
      </w:pPr>
      <w:rPr>
        <w:rFonts w:ascii="Times New Roman" w:eastAsia="BatangChe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00D5F5F"/>
    <w:multiLevelType w:val="hybridMultilevel"/>
    <w:tmpl w:val="F0D82878"/>
    <w:lvl w:ilvl="0" w:tplc="94A047C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18A1258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15"/>
  </w:num>
  <w:num w:numId="5">
    <w:abstractNumId w:val="5"/>
  </w:num>
  <w:num w:numId="6">
    <w:abstractNumId w:val="8"/>
  </w:num>
  <w:num w:numId="7">
    <w:abstractNumId w:val="1"/>
  </w:num>
  <w:num w:numId="8">
    <w:abstractNumId w:val="0"/>
  </w:num>
  <w:num w:numId="9">
    <w:abstractNumId w:val="9"/>
  </w:num>
  <w:num w:numId="10">
    <w:abstractNumId w:val="6"/>
  </w:num>
  <w:num w:numId="11">
    <w:abstractNumId w:val="4"/>
  </w:num>
  <w:num w:numId="12">
    <w:abstractNumId w:val="14"/>
  </w:num>
  <w:num w:numId="13">
    <w:abstractNumId w:val="12"/>
  </w:num>
  <w:num w:numId="14">
    <w:abstractNumId w:val="11"/>
  </w:num>
  <w:num w:numId="15">
    <w:abstractNumId w:val="10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9D2"/>
    <w:rsid w:val="00002E6D"/>
    <w:rsid w:val="000323E9"/>
    <w:rsid w:val="0003595B"/>
    <w:rsid w:val="000713CF"/>
    <w:rsid w:val="0009175E"/>
    <w:rsid w:val="000A0654"/>
    <w:rsid w:val="000A5418"/>
    <w:rsid w:val="000A7791"/>
    <w:rsid w:val="000C0C2B"/>
    <w:rsid w:val="000C2F6E"/>
    <w:rsid w:val="000F517C"/>
    <w:rsid w:val="000F5540"/>
    <w:rsid w:val="0010601F"/>
    <w:rsid w:val="001539DD"/>
    <w:rsid w:val="0015661F"/>
    <w:rsid w:val="0018046B"/>
    <w:rsid w:val="00196568"/>
    <w:rsid w:val="001A2F16"/>
    <w:rsid w:val="001A66F4"/>
    <w:rsid w:val="001B18C2"/>
    <w:rsid w:val="001C679B"/>
    <w:rsid w:val="001D5D7E"/>
    <w:rsid w:val="001E48AB"/>
    <w:rsid w:val="0021310F"/>
    <w:rsid w:val="00222D66"/>
    <w:rsid w:val="00231AB1"/>
    <w:rsid w:val="00243F10"/>
    <w:rsid w:val="00244791"/>
    <w:rsid w:val="00254A1B"/>
    <w:rsid w:val="00261869"/>
    <w:rsid w:val="0027445A"/>
    <w:rsid w:val="0028454D"/>
    <w:rsid w:val="00291C9E"/>
    <w:rsid w:val="002926D4"/>
    <w:rsid w:val="0029449F"/>
    <w:rsid w:val="002945C9"/>
    <w:rsid w:val="00297034"/>
    <w:rsid w:val="002B670F"/>
    <w:rsid w:val="002C07DA"/>
    <w:rsid w:val="002C7EA9"/>
    <w:rsid w:val="002E4D53"/>
    <w:rsid w:val="0030452E"/>
    <w:rsid w:val="00342F20"/>
    <w:rsid w:val="003574EB"/>
    <w:rsid w:val="00374E6B"/>
    <w:rsid w:val="003809C7"/>
    <w:rsid w:val="00382D6D"/>
    <w:rsid w:val="00397701"/>
    <w:rsid w:val="003A4250"/>
    <w:rsid w:val="003B6263"/>
    <w:rsid w:val="003C64A7"/>
    <w:rsid w:val="003D3FDA"/>
    <w:rsid w:val="003E247E"/>
    <w:rsid w:val="003F2C43"/>
    <w:rsid w:val="00404DA3"/>
    <w:rsid w:val="00420822"/>
    <w:rsid w:val="00422124"/>
    <w:rsid w:val="004422DF"/>
    <w:rsid w:val="0045458F"/>
    <w:rsid w:val="004633B4"/>
    <w:rsid w:val="004646FB"/>
    <w:rsid w:val="004658D3"/>
    <w:rsid w:val="004B279A"/>
    <w:rsid w:val="004B3553"/>
    <w:rsid w:val="004C4A45"/>
    <w:rsid w:val="004C52B1"/>
    <w:rsid w:val="004D3635"/>
    <w:rsid w:val="004E441E"/>
    <w:rsid w:val="004F3B0C"/>
    <w:rsid w:val="005050DA"/>
    <w:rsid w:val="00530E8C"/>
    <w:rsid w:val="00545933"/>
    <w:rsid w:val="00557544"/>
    <w:rsid w:val="00584012"/>
    <w:rsid w:val="00587875"/>
    <w:rsid w:val="005C2C13"/>
    <w:rsid w:val="005F751E"/>
    <w:rsid w:val="00607E2B"/>
    <w:rsid w:val="00623CE1"/>
    <w:rsid w:val="00626923"/>
    <w:rsid w:val="0063062B"/>
    <w:rsid w:val="00634E57"/>
    <w:rsid w:val="00652829"/>
    <w:rsid w:val="00667229"/>
    <w:rsid w:val="00682BE5"/>
    <w:rsid w:val="00687DFE"/>
    <w:rsid w:val="00690FED"/>
    <w:rsid w:val="006939A5"/>
    <w:rsid w:val="006A3691"/>
    <w:rsid w:val="006F5792"/>
    <w:rsid w:val="00712451"/>
    <w:rsid w:val="00732F08"/>
    <w:rsid w:val="0074190C"/>
    <w:rsid w:val="0074726E"/>
    <w:rsid w:val="00762576"/>
    <w:rsid w:val="00791060"/>
    <w:rsid w:val="007B5626"/>
    <w:rsid w:val="007C7205"/>
    <w:rsid w:val="007E1BB2"/>
    <w:rsid w:val="007E4AD4"/>
    <w:rsid w:val="0080461B"/>
    <w:rsid w:val="0080570B"/>
    <w:rsid w:val="008148E1"/>
    <w:rsid w:val="008174F3"/>
    <w:rsid w:val="008319BF"/>
    <w:rsid w:val="00860180"/>
    <w:rsid w:val="00864918"/>
    <w:rsid w:val="0087451E"/>
    <w:rsid w:val="00876DE9"/>
    <w:rsid w:val="00883A25"/>
    <w:rsid w:val="00883A99"/>
    <w:rsid w:val="008C7F63"/>
    <w:rsid w:val="008D0E09"/>
    <w:rsid w:val="008E0B2B"/>
    <w:rsid w:val="00941BD9"/>
    <w:rsid w:val="0094753A"/>
    <w:rsid w:val="0097693B"/>
    <w:rsid w:val="009904F9"/>
    <w:rsid w:val="00993355"/>
    <w:rsid w:val="009A4A6D"/>
    <w:rsid w:val="009A7739"/>
    <w:rsid w:val="00A13265"/>
    <w:rsid w:val="00A35C8B"/>
    <w:rsid w:val="00A71136"/>
    <w:rsid w:val="00A72B25"/>
    <w:rsid w:val="00A749D2"/>
    <w:rsid w:val="00A97FB5"/>
    <w:rsid w:val="00AA474C"/>
    <w:rsid w:val="00AA669C"/>
    <w:rsid w:val="00AB6878"/>
    <w:rsid w:val="00AD7E5F"/>
    <w:rsid w:val="00B01AA1"/>
    <w:rsid w:val="00B06A83"/>
    <w:rsid w:val="00B17531"/>
    <w:rsid w:val="00B30C81"/>
    <w:rsid w:val="00B46C91"/>
    <w:rsid w:val="00B4793B"/>
    <w:rsid w:val="00B80243"/>
    <w:rsid w:val="00BC727F"/>
    <w:rsid w:val="00BD7E80"/>
    <w:rsid w:val="00BE13C5"/>
    <w:rsid w:val="00BE3A2C"/>
    <w:rsid w:val="00C018D2"/>
    <w:rsid w:val="00C06091"/>
    <w:rsid w:val="00C15633"/>
    <w:rsid w:val="00C15799"/>
    <w:rsid w:val="00C27A1C"/>
    <w:rsid w:val="00C357AD"/>
    <w:rsid w:val="00C3598A"/>
    <w:rsid w:val="00C6069C"/>
    <w:rsid w:val="00C64EBE"/>
    <w:rsid w:val="00CD1E58"/>
    <w:rsid w:val="00CD3F5D"/>
    <w:rsid w:val="00CD5431"/>
    <w:rsid w:val="00CD681A"/>
    <w:rsid w:val="00CD7AAF"/>
    <w:rsid w:val="00CF2491"/>
    <w:rsid w:val="00D03131"/>
    <w:rsid w:val="00D06238"/>
    <w:rsid w:val="00D077D0"/>
    <w:rsid w:val="00D1252E"/>
    <w:rsid w:val="00D25227"/>
    <w:rsid w:val="00D57772"/>
    <w:rsid w:val="00D73FAE"/>
    <w:rsid w:val="00D75A4D"/>
    <w:rsid w:val="00D80450"/>
    <w:rsid w:val="00D8478B"/>
    <w:rsid w:val="00D86151"/>
    <w:rsid w:val="00D95002"/>
    <w:rsid w:val="00DA7435"/>
    <w:rsid w:val="00DA7595"/>
    <w:rsid w:val="00DB0955"/>
    <w:rsid w:val="00DB0A68"/>
    <w:rsid w:val="00DC43A3"/>
    <w:rsid w:val="00DD5690"/>
    <w:rsid w:val="00DD7C09"/>
    <w:rsid w:val="00E00C4B"/>
    <w:rsid w:val="00E0124F"/>
    <w:rsid w:val="00E05ED8"/>
    <w:rsid w:val="00E673CF"/>
    <w:rsid w:val="00E674D3"/>
    <w:rsid w:val="00E70FD0"/>
    <w:rsid w:val="00E82ED0"/>
    <w:rsid w:val="00E8791E"/>
    <w:rsid w:val="00EE017D"/>
    <w:rsid w:val="00EE1E2C"/>
    <w:rsid w:val="00EF226E"/>
    <w:rsid w:val="00F14084"/>
    <w:rsid w:val="00F176E8"/>
    <w:rsid w:val="00F22632"/>
    <w:rsid w:val="00F31DE1"/>
    <w:rsid w:val="00F36E67"/>
    <w:rsid w:val="00F65FB4"/>
    <w:rsid w:val="00F84067"/>
    <w:rsid w:val="00F915AC"/>
    <w:rsid w:val="00FC556E"/>
    <w:rsid w:val="00FD0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7595"/>
    <w:rPr>
      <w:rFonts w:eastAsia="BatangChe"/>
      <w:sz w:val="24"/>
      <w:szCs w:val="24"/>
      <w:lang w:bidi="ar-SA"/>
    </w:rPr>
  </w:style>
  <w:style w:type="paragraph" w:styleId="Heading1">
    <w:name w:val="heading 1"/>
    <w:basedOn w:val="Normal"/>
    <w:next w:val="Normal"/>
    <w:qFormat/>
    <w:rsid w:val="00DA7595"/>
    <w:pPr>
      <w:keepNext/>
      <w:jc w:val="center"/>
      <w:outlineLvl w:val="0"/>
    </w:pPr>
    <w:rPr>
      <w:b/>
      <w:bCs/>
      <w:u w:val="single"/>
    </w:rPr>
  </w:style>
  <w:style w:type="paragraph" w:styleId="Heading8">
    <w:name w:val="heading 8"/>
    <w:basedOn w:val="Normal"/>
    <w:next w:val="Normal"/>
    <w:qFormat/>
    <w:rsid w:val="00DA7595"/>
    <w:pPr>
      <w:keepNext/>
      <w:widowControl w:val="0"/>
      <w:wordWrap w:val="0"/>
      <w:jc w:val="both"/>
      <w:outlineLvl w:val="7"/>
    </w:pPr>
    <w:rPr>
      <w:b/>
      <w:bCs/>
      <w:kern w:val="2"/>
      <w:sz w:val="20"/>
      <w:szCs w:val="20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A7595"/>
    <w:pPr>
      <w:tabs>
        <w:tab w:val="center" w:pos="4320"/>
        <w:tab w:val="right" w:pos="8640"/>
      </w:tabs>
    </w:pPr>
  </w:style>
  <w:style w:type="paragraph" w:customStyle="1" w:styleId="a">
    <w:name w:val="표"/>
    <w:basedOn w:val="Normal"/>
    <w:next w:val="Normal"/>
    <w:autoRedefine/>
    <w:rsid w:val="00DA7595"/>
    <w:pPr>
      <w:widowControl w:val="0"/>
      <w:wordWrap w:val="0"/>
      <w:autoSpaceDE w:val="0"/>
      <w:autoSpaceDN w:val="0"/>
      <w:jc w:val="both"/>
    </w:pPr>
    <w:rPr>
      <w:rFonts w:ascii="Book Antiqua" w:eastAsia="GulimChe" w:hAnsi="Book Antiqua"/>
      <w:b/>
      <w:bCs/>
      <w:kern w:val="2"/>
      <w:sz w:val="28"/>
      <w:lang w:eastAsia="ko-KR"/>
    </w:rPr>
  </w:style>
  <w:style w:type="character" w:styleId="PageNumber">
    <w:name w:val="page number"/>
    <w:basedOn w:val="DefaultParagraphFont"/>
    <w:rsid w:val="00DA7595"/>
  </w:style>
  <w:style w:type="paragraph" w:styleId="NormalIndent">
    <w:name w:val="Normal Indent"/>
    <w:basedOn w:val="Normal"/>
    <w:rsid w:val="00DA7595"/>
    <w:pPr>
      <w:widowControl w:val="0"/>
      <w:wordWrap w:val="0"/>
      <w:ind w:left="851"/>
      <w:jc w:val="both"/>
    </w:pPr>
    <w:rPr>
      <w:kern w:val="2"/>
      <w:sz w:val="20"/>
      <w:szCs w:val="20"/>
      <w:lang w:eastAsia="ko-KR"/>
    </w:rPr>
  </w:style>
  <w:style w:type="paragraph" w:customStyle="1" w:styleId="Note">
    <w:name w:val="Note"/>
    <w:basedOn w:val="Normal"/>
    <w:rsid w:val="00DA7595"/>
    <w:pPr>
      <w:tabs>
        <w:tab w:val="left" w:pos="284"/>
        <w:tab w:val="left" w:pos="1134"/>
        <w:tab w:val="left" w:pos="1871"/>
        <w:tab w:val="left" w:pos="2268"/>
      </w:tabs>
      <w:spacing w:before="160"/>
      <w:jc w:val="both"/>
    </w:pPr>
    <w:rPr>
      <w:noProof/>
      <w:sz w:val="20"/>
      <w:szCs w:val="20"/>
      <w:lang w:eastAsia="ko-KR"/>
    </w:rPr>
  </w:style>
  <w:style w:type="paragraph" w:styleId="Header">
    <w:name w:val="header"/>
    <w:basedOn w:val="Normal"/>
    <w:rsid w:val="0080570B"/>
    <w:pPr>
      <w:tabs>
        <w:tab w:val="center" w:pos="4320"/>
        <w:tab w:val="right" w:pos="8640"/>
      </w:tabs>
    </w:pPr>
  </w:style>
  <w:style w:type="paragraph" w:customStyle="1" w:styleId="Equation">
    <w:name w:val="Equation"/>
    <w:basedOn w:val="Normal"/>
    <w:rsid w:val="00AD7E5F"/>
    <w:pPr>
      <w:tabs>
        <w:tab w:val="left" w:pos="794"/>
        <w:tab w:val="center" w:pos="4820"/>
        <w:tab w:val="right" w:pos="9639"/>
      </w:tabs>
      <w:overflowPunct w:val="0"/>
      <w:autoSpaceDE w:val="0"/>
      <w:autoSpaceDN w:val="0"/>
      <w:adjustRightInd w:val="0"/>
      <w:spacing w:beforeLines="50" w:before="120" w:line="240" w:lineRule="atLeast"/>
      <w:textAlignment w:val="baseline"/>
    </w:pPr>
    <w:rPr>
      <w:rFonts w:eastAsia="MS Mincho"/>
      <w:szCs w:val="22"/>
      <w:lang w:val="en-GB"/>
    </w:rPr>
  </w:style>
  <w:style w:type="paragraph" w:customStyle="1" w:styleId="CharCharChar">
    <w:name w:val="Char Char Char"/>
    <w:basedOn w:val="Normal"/>
    <w:rsid w:val="00261869"/>
    <w:pPr>
      <w:tabs>
        <w:tab w:val="left" w:pos="540"/>
        <w:tab w:val="left" w:pos="1260"/>
        <w:tab w:val="left" w:pos="1800"/>
      </w:tabs>
      <w:spacing w:before="240" w:after="160" w:line="240" w:lineRule="exact"/>
    </w:pPr>
    <w:rPr>
      <w:rFonts w:ascii="Verdana" w:eastAsia="Times New Roman" w:hAnsi="Verdana"/>
      <w:szCs w:val="20"/>
    </w:rPr>
  </w:style>
  <w:style w:type="paragraph" w:styleId="ListParagraph">
    <w:name w:val="List Paragraph"/>
    <w:basedOn w:val="Normal"/>
    <w:uiPriority w:val="34"/>
    <w:qFormat/>
    <w:rsid w:val="00382D6D"/>
    <w:pPr>
      <w:ind w:left="720"/>
      <w:contextualSpacing/>
    </w:pPr>
  </w:style>
  <w:style w:type="table" w:styleId="TableGrid">
    <w:name w:val="Table Grid"/>
    <w:basedOn w:val="TableNormal"/>
    <w:uiPriority w:val="59"/>
    <w:rsid w:val="00C359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Elegant">
    <w:name w:val="Table Elegant"/>
    <w:basedOn w:val="TableNormal"/>
    <w:rsid w:val="00BD7E80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rsid w:val="00CD7AAF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83A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83A25"/>
    <w:rPr>
      <w:rFonts w:ascii="Tahoma" w:eastAsia="BatangChe" w:hAnsi="Tahoma" w:cs="Tahoma"/>
      <w:sz w:val="16"/>
      <w:szCs w:val="16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7595"/>
    <w:rPr>
      <w:rFonts w:eastAsia="BatangChe"/>
      <w:sz w:val="24"/>
      <w:szCs w:val="24"/>
      <w:lang w:bidi="ar-SA"/>
    </w:rPr>
  </w:style>
  <w:style w:type="paragraph" w:styleId="Heading1">
    <w:name w:val="heading 1"/>
    <w:basedOn w:val="Normal"/>
    <w:next w:val="Normal"/>
    <w:qFormat/>
    <w:rsid w:val="00DA7595"/>
    <w:pPr>
      <w:keepNext/>
      <w:jc w:val="center"/>
      <w:outlineLvl w:val="0"/>
    </w:pPr>
    <w:rPr>
      <w:b/>
      <w:bCs/>
      <w:u w:val="single"/>
    </w:rPr>
  </w:style>
  <w:style w:type="paragraph" w:styleId="Heading8">
    <w:name w:val="heading 8"/>
    <w:basedOn w:val="Normal"/>
    <w:next w:val="Normal"/>
    <w:qFormat/>
    <w:rsid w:val="00DA7595"/>
    <w:pPr>
      <w:keepNext/>
      <w:widowControl w:val="0"/>
      <w:wordWrap w:val="0"/>
      <w:jc w:val="both"/>
      <w:outlineLvl w:val="7"/>
    </w:pPr>
    <w:rPr>
      <w:b/>
      <w:bCs/>
      <w:kern w:val="2"/>
      <w:sz w:val="20"/>
      <w:szCs w:val="20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A7595"/>
    <w:pPr>
      <w:tabs>
        <w:tab w:val="center" w:pos="4320"/>
        <w:tab w:val="right" w:pos="8640"/>
      </w:tabs>
    </w:pPr>
  </w:style>
  <w:style w:type="paragraph" w:customStyle="1" w:styleId="a">
    <w:name w:val="표"/>
    <w:basedOn w:val="Normal"/>
    <w:next w:val="Normal"/>
    <w:autoRedefine/>
    <w:rsid w:val="00DA7595"/>
    <w:pPr>
      <w:widowControl w:val="0"/>
      <w:wordWrap w:val="0"/>
      <w:autoSpaceDE w:val="0"/>
      <w:autoSpaceDN w:val="0"/>
      <w:jc w:val="both"/>
    </w:pPr>
    <w:rPr>
      <w:rFonts w:ascii="Book Antiqua" w:eastAsia="GulimChe" w:hAnsi="Book Antiqua"/>
      <w:b/>
      <w:bCs/>
      <w:kern w:val="2"/>
      <w:sz w:val="28"/>
      <w:lang w:eastAsia="ko-KR"/>
    </w:rPr>
  </w:style>
  <w:style w:type="character" w:styleId="PageNumber">
    <w:name w:val="page number"/>
    <w:basedOn w:val="DefaultParagraphFont"/>
    <w:rsid w:val="00DA7595"/>
  </w:style>
  <w:style w:type="paragraph" w:styleId="NormalIndent">
    <w:name w:val="Normal Indent"/>
    <w:basedOn w:val="Normal"/>
    <w:rsid w:val="00DA7595"/>
    <w:pPr>
      <w:widowControl w:val="0"/>
      <w:wordWrap w:val="0"/>
      <w:ind w:left="851"/>
      <w:jc w:val="both"/>
    </w:pPr>
    <w:rPr>
      <w:kern w:val="2"/>
      <w:sz w:val="20"/>
      <w:szCs w:val="20"/>
      <w:lang w:eastAsia="ko-KR"/>
    </w:rPr>
  </w:style>
  <w:style w:type="paragraph" w:customStyle="1" w:styleId="Note">
    <w:name w:val="Note"/>
    <w:basedOn w:val="Normal"/>
    <w:rsid w:val="00DA7595"/>
    <w:pPr>
      <w:tabs>
        <w:tab w:val="left" w:pos="284"/>
        <w:tab w:val="left" w:pos="1134"/>
        <w:tab w:val="left" w:pos="1871"/>
        <w:tab w:val="left" w:pos="2268"/>
      </w:tabs>
      <w:spacing w:before="160"/>
      <w:jc w:val="both"/>
    </w:pPr>
    <w:rPr>
      <w:noProof/>
      <w:sz w:val="20"/>
      <w:szCs w:val="20"/>
      <w:lang w:eastAsia="ko-KR"/>
    </w:rPr>
  </w:style>
  <w:style w:type="paragraph" w:styleId="Header">
    <w:name w:val="header"/>
    <w:basedOn w:val="Normal"/>
    <w:rsid w:val="0080570B"/>
    <w:pPr>
      <w:tabs>
        <w:tab w:val="center" w:pos="4320"/>
        <w:tab w:val="right" w:pos="8640"/>
      </w:tabs>
    </w:pPr>
  </w:style>
  <w:style w:type="paragraph" w:customStyle="1" w:styleId="Equation">
    <w:name w:val="Equation"/>
    <w:basedOn w:val="Normal"/>
    <w:rsid w:val="00AD7E5F"/>
    <w:pPr>
      <w:tabs>
        <w:tab w:val="left" w:pos="794"/>
        <w:tab w:val="center" w:pos="4820"/>
        <w:tab w:val="right" w:pos="9639"/>
      </w:tabs>
      <w:overflowPunct w:val="0"/>
      <w:autoSpaceDE w:val="0"/>
      <w:autoSpaceDN w:val="0"/>
      <w:adjustRightInd w:val="0"/>
      <w:spacing w:beforeLines="50" w:before="120" w:line="240" w:lineRule="atLeast"/>
      <w:textAlignment w:val="baseline"/>
    </w:pPr>
    <w:rPr>
      <w:rFonts w:eastAsia="MS Mincho"/>
      <w:szCs w:val="22"/>
      <w:lang w:val="en-GB"/>
    </w:rPr>
  </w:style>
  <w:style w:type="paragraph" w:customStyle="1" w:styleId="CharCharChar">
    <w:name w:val="Char Char Char"/>
    <w:basedOn w:val="Normal"/>
    <w:rsid w:val="00261869"/>
    <w:pPr>
      <w:tabs>
        <w:tab w:val="left" w:pos="540"/>
        <w:tab w:val="left" w:pos="1260"/>
        <w:tab w:val="left" w:pos="1800"/>
      </w:tabs>
      <w:spacing w:before="240" w:after="160" w:line="240" w:lineRule="exact"/>
    </w:pPr>
    <w:rPr>
      <w:rFonts w:ascii="Verdana" w:eastAsia="Times New Roman" w:hAnsi="Verdana"/>
      <w:szCs w:val="20"/>
    </w:rPr>
  </w:style>
  <w:style w:type="paragraph" w:styleId="ListParagraph">
    <w:name w:val="List Paragraph"/>
    <w:basedOn w:val="Normal"/>
    <w:uiPriority w:val="34"/>
    <w:qFormat/>
    <w:rsid w:val="00382D6D"/>
    <w:pPr>
      <w:ind w:left="720"/>
      <w:contextualSpacing/>
    </w:pPr>
  </w:style>
  <w:style w:type="table" w:styleId="TableGrid">
    <w:name w:val="Table Grid"/>
    <w:basedOn w:val="TableNormal"/>
    <w:uiPriority w:val="59"/>
    <w:rsid w:val="00C359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Elegant">
    <w:name w:val="Table Elegant"/>
    <w:basedOn w:val="TableNormal"/>
    <w:rsid w:val="00BD7E80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rsid w:val="00CD7AAF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83A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83A25"/>
    <w:rPr>
      <w:rFonts w:ascii="Tahoma" w:eastAsia="BatangChe" w:hAnsi="Tahoma" w:cs="Tahoma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javascript:open_compose_win('popup=1&amp;to=daleedwin.hughes%40ties.itu.int&amp;cc=&amp;bcc=&amp;msg=&amp;subject=&amp;thismailbox=INBOX');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javascript:open_compose_win('popup=1&amp;to=daleedwin.hughes%40ties.itu.int&amp;cc=&amp;bcc=&amp;msg=&amp;subject=&amp;thismailbox=INBOX');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PT%20Docs\APG\APG2012\WRC-12\Coordination%20Meetings\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174189-874C-4950-876E-6AA26F920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Template.dotx</Template>
  <TotalTime>4</TotalTime>
  <Pages>2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APT</Company>
  <LinksUpToDate>false</LinksUpToDate>
  <CharactersWithSpaces>3064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Forhadul Parvez</dc:creator>
  <cp:lastModifiedBy>dale</cp:lastModifiedBy>
  <cp:revision>3</cp:revision>
  <cp:lastPrinted>2004-07-28T02:14:00Z</cp:lastPrinted>
  <dcterms:created xsi:type="dcterms:W3CDTF">2012-01-30T09:40:00Z</dcterms:created>
  <dcterms:modified xsi:type="dcterms:W3CDTF">2012-01-30T09:44:00Z</dcterms:modified>
</cp:coreProperties>
</file>